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186F64" w14:paraId="3585F25C" w14:textId="77777777" w:rsidTr="00C43337">
        <w:trPr>
          <w:trHeight w:val="720"/>
        </w:trPr>
        <w:tc>
          <w:tcPr>
            <w:tcW w:w="5490" w:type="dxa"/>
            <w:gridSpan w:val="2"/>
            <w:tcBorders>
              <w:bottom w:val="single" w:sz="18" w:space="0" w:color="auto"/>
            </w:tcBorders>
          </w:tcPr>
          <w:p w14:paraId="35624C35" w14:textId="50CAFD4B" w:rsidR="00C15867" w:rsidRPr="00186F64"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186F64">
              <w:rPr>
                <w:rFonts w:ascii="Univers" w:hAnsi="Univers"/>
                <w:b/>
                <w:sz w:val="28"/>
                <w:szCs w:val="28"/>
              </w:rPr>
              <w:t>UNITED</w:t>
            </w:r>
            <w:r w:rsidRPr="00186F64">
              <w:rPr>
                <w:rFonts w:ascii="Univers" w:hAnsi="Univers"/>
                <w:b/>
                <w:sz w:val="28"/>
                <w:szCs w:val="28"/>
              </w:rPr>
              <w:br/>
              <w:t>NATIONS</w:t>
            </w:r>
          </w:p>
        </w:tc>
        <w:tc>
          <w:tcPr>
            <w:tcW w:w="4590" w:type="dxa"/>
            <w:tcBorders>
              <w:bottom w:val="single" w:sz="18" w:space="0" w:color="auto"/>
            </w:tcBorders>
          </w:tcPr>
          <w:p w14:paraId="17125650" w14:textId="77777777" w:rsidR="00C15867" w:rsidRPr="00186F64" w:rsidRDefault="00C15867" w:rsidP="00C43337">
            <w:pPr>
              <w:jc w:val="right"/>
              <w:rPr>
                <w:sz w:val="52"/>
                <w:szCs w:val="52"/>
              </w:rPr>
            </w:pPr>
            <w:r w:rsidRPr="00186F64">
              <w:rPr>
                <w:rFonts w:ascii="Univers Bold" w:hAnsi="Univers Bold"/>
                <w:b/>
                <w:sz w:val="72"/>
              </w:rPr>
              <w:t>EP</w:t>
            </w:r>
          </w:p>
        </w:tc>
      </w:tr>
      <w:tr w:rsidR="00C15867" w:rsidRPr="00186F64" w14:paraId="49472E6D"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EAF8F35" w14:textId="77777777" w:rsidR="00C15867" w:rsidRPr="00186F64" w:rsidRDefault="00C15867" w:rsidP="00C43337">
            <w:pPr>
              <w:spacing w:before="120"/>
            </w:pPr>
            <w:r w:rsidRPr="00186F64">
              <w:rPr>
                <w:noProof/>
                <w:lang w:val="en-US"/>
              </w:rPr>
              <w:drawing>
                <wp:anchor distT="0" distB="0" distL="114300" distR="114300" simplePos="0" relativeHeight="251660288" behindDoc="0" locked="0" layoutInCell="1" allowOverlap="1" wp14:anchorId="3FDBDE2A" wp14:editId="70E6D61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186F64">
              <w:rPr>
                <w:noProof/>
                <w:lang w:val="en-US"/>
              </w:rPr>
              <w:drawing>
                <wp:anchor distT="0" distB="0" distL="114300" distR="114300" simplePos="0" relativeHeight="251661312" behindDoc="1" locked="0" layoutInCell="0" allowOverlap="1" wp14:anchorId="62B0DCBE" wp14:editId="3611468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015D1A6" w14:textId="77777777" w:rsidR="00C15867" w:rsidRPr="00186F64"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86F64">
              <w:rPr>
                <w:rFonts w:ascii="Univers" w:hAnsi="Univers"/>
                <w:b/>
                <w:sz w:val="32"/>
              </w:rPr>
              <w:t>United Nations</w:t>
            </w:r>
          </w:p>
          <w:p w14:paraId="4018AEA3" w14:textId="77777777" w:rsidR="00C15867" w:rsidRPr="00186F64"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86F64">
              <w:rPr>
                <w:rFonts w:ascii="Univers" w:hAnsi="Univers"/>
                <w:b/>
                <w:sz w:val="32"/>
              </w:rPr>
              <w:t>Environment</w:t>
            </w:r>
          </w:p>
          <w:p w14:paraId="0DF07B2F" w14:textId="77777777" w:rsidR="00C15867" w:rsidRPr="00186F64"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86F64">
              <w:rPr>
                <w:rFonts w:ascii="Univers" w:hAnsi="Univers"/>
                <w:b/>
                <w:sz w:val="32"/>
              </w:rPr>
              <w:t>Programme</w:t>
            </w:r>
          </w:p>
          <w:p w14:paraId="5DB276FD" w14:textId="77777777" w:rsidR="00C15867" w:rsidRPr="00186F64" w:rsidRDefault="00C15867" w:rsidP="00C43337">
            <w:pPr>
              <w:spacing w:before="720"/>
              <w:ind w:left="158"/>
            </w:pPr>
          </w:p>
        </w:tc>
        <w:tc>
          <w:tcPr>
            <w:tcW w:w="4590" w:type="dxa"/>
            <w:tcBorders>
              <w:top w:val="nil"/>
              <w:left w:val="nil"/>
              <w:bottom w:val="single" w:sz="36" w:space="0" w:color="auto"/>
              <w:right w:val="nil"/>
            </w:tcBorders>
          </w:tcPr>
          <w:p w14:paraId="228BBB9A" w14:textId="77777777" w:rsidR="00C15867" w:rsidRPr="00186F64" w:rsidRDefault="00C15867" w:rsidP="00C43337">
            <w:r w:rsidRPr="00186F64">
              <w:t>Distr.</w:t>
            </w:r>
          </w:p>
          <w:p w14:paraId="65A8C7CD" w14:textId="77777777" w:rsidR="00923540" w:rsidRPr="00186F64" w:rsidRDefault="00923540" w:rsidP="00923540">
            <w:r w:rsidRPr="00186F64">
              <w:t>GENERAL</w:t>
            </w:r>
          </w:p>
          <w:p w14:paraId="170600E8" w14:textId="77777777" w:rsidR="00C15867" w:rsidRPr="00186F64" w:rsidRDefault="00C15867" w:rsidP="00C43337"/>
          <w:p w14:paraId="5C5D7A4E" w14:textId="77777777" w:rsidR="00C15867" w:rsidRPr="00186F64" w:rsidRDefault="00C15867" w:rsidP="00C43337"/>
          <w:p w14:paraId="0929DAC1" w14:textId="77777777" w:rsidR="00C15867" w:rsidRPr="00186F64" w:rsidRDefault="008D225A" w:rsidP="00C43337">
            <w:r>
              <w:fldChar w:fldCharType="begin"/>
            </w:r>
            <w:r>
              <w:instrText xml:space="preserve"> DOCPROPERTY "Document number"  \* MERGEFORMAT </w:instrText>
            </w:r>
            <w:r>
              <w:fldChar w:fldCharType="separate"/>
            </w:r>
            <w:r w:rsidR="002D06A5" w:rsidRPr="00186F64">
              <w:t>UNEP/</w:t>
            </w:r>
            <w:proofErr w:type="spellStart"/>
            <w:r w:rsidR="002D06A5" w:rsidRPr="00186F64">
              <w:t>OzL.Pro</w:t>
            </w:r>
            <w:proofErr w:type="spellEnd"/>
            <w:r w:rsidR="002D06A5" w:rsidRPr="00186F64">
              <w:t>/ExCom/77/54</w:t>
            </w:r>
            <w:r>
              <w:fldChar w:fldCharType="end"/>
            </w:r>
          </w:p>
          <w:p w14:paraId="25B9DE7B" w14:textId="77777777" w:rsidR="00C15867" w:rsidRPr="00186F64" w:rsidRDefault="00BC2495" w:rsidP="00C43337">
            <w:r w:rsidRPr="00186F64">
              <w:fldChar w:fldCharType="begin"/>
            </w:r>
            <w:r w:rsidR="00851352" w:rsidRPr="00186F64">
              <w:instrText xml:space="preserve"> DOCPROPERTY "Revision date" \@ "d MMMM YYYY"  \* MERGEFORMAT </w:instrText>
            </w:r>
            <w:r w:rsidRPr="00186F64">
              <w:fldChar w:fldCharType="separate"/>
            </w:r>
            <w:r w:rsidR="00691DF4" w:rsidRPr="00186F64">
              <w:t>7 November 2016</w:t>
            </w:r>
            <w:r w:rsidRPr="00186F64">
              <w:fldChar w:fldCharType="end"/>
            </w:r>
          </w:p>
          <w:p w14:paraId="6698C948" w14:textId="77777777" w:rsidR="00C15867" w:rsidRPr="00186F64" w:rsidRDefault="00C15867" w:rsidP="00C43337">
            <w:pPr>
              <w:rPr>
                <w:caps/>
              </w:rPr>
            </w:pPr>
          </w:p>
          <w:p w14:paraId="0E6EBCA1" w14:textId="77777777" w:rsidR="00C15867" w:rsidRPr="00186F64" w:rsidRDefault="00C15867" w:rsidP="00C43337">
            <w:r w:rsidRPr="00186F64">
              <w:t>ORIGINAL: ENGLISH</w:t>
            </w:r>
          </w:p>
        </w:tc>
      </w:tr>
    </w:tbl>
    <w:p w14:paraId="4ACCDF71" w14:textId="680A5BB1" w:rsidR="00667244" w:rsidRPr="00186F64" w:rsidRDefault="00C15867" w:rsidP="00667244">
      <w:pPr>
        <w:jc w:val="left"/>
      </w:pPr>
      <w:r w:rsidRPr="00186F64">
        <w:t>EXECUTIVE COMMITTEE OF</w:t>
      </w:r>
      <w:r w:rsidRPr="00186F64">
        <w:br/>
        <w:t xml:space="preserve">  THE MULTILATERAL FUND FOR THE</w:t>
      </w:r>
      <w:r w:rsidRPr="00186F64">
        <w:br/>
        <w:t xml:space="preserve">  IMPLEMENTATION OF THE MONTREAL PROTOCOL</w:t>
      </w:r>
      <w:r w:rsidRPr="00186F64">
        <w:br/>
      </w:r>
      <w:r w:rsidR="00667244" w:rsidRPr="00186F64">
        <w:t>Seventy-</w:t>
      </w:r>
      <w:r w:rsidR="00822233" w:rsidRPr="00186F64">
        <w:t>seventh</w:t>
      </w:r>
      <w:r w:rsidR="00667244" w:rsidRPr="00186F64">
        <w:t xml:space="preserve"> Meeting</w:t>
      </w:r>
    </w:p>
    <w:p w14:paraId="30A4D5B5" w14:textId="2DADC777" w:rsidR="00667244" w:rsidRPr="00186F64" w:rsidRDefault="00667244" w:rsidP="00667244">
      <w:pPr>
        <w:jc w:val="left"/>
      </w:pPr>
      <w:r w:rsidRPr="00186F64">
        <w:t xml:space="preserve">Montreal, </w:t>
      </w:r>
      <w:r w:rsidR="00822233" w:rsidRPr="00186F64">
        <w:t xml:space="preserve">28 November </w:t>
      </w:r>
      <w:r w:rsidR="002D06A5" w:rsidRPr="00186F64">
        <w:t>-</w:t>
      </w:r>
      <w:r w:rsidR="00822233" w:rsidRPr="00186F64">
        <w:t xml:space="preserve"> 2 December 2016</w:t>
      </w:r>
    </w:p>
    <w:p w14:paraId="3EA74A8F" w14:textId="77777777" w:rsidR="00C15867" w:rsidRPr="00186F64" w:rsidRDefault="00C15867" w:rsidP="00667244">
      <w:pPr>
        <w:jc w:val="left"/>
      </w:pPr>
    </w:p>
    <w:p w14:paraId="32E42691" w14:textId="77777777" w:rsidR="00C15867" w:rsidRPr="00186F64" w:rsidRDefault="00C15867" w:rsidP="00C15867">
      <w:pPr>
        <w:pStyle w:val="Heading3"/>
        <w:numPr>
          <w:ilvl w:val="0"/>
          <w:numId w:val="0"/>
        </w:numPr>
        <w:spacing w:after="0"/>
      </w:pPr>
    </w:p>
    <w:p w14:paraId="75A8619D" w14:textId="77777777" w:rsidR="004E7F9C" w:rsidRPr="00186F64" w:rsidRDefault="004E7F9C" w:rsidP="00572436">
      <w:pPr>
        <w:pStyle w:val="Heading1"/>
        <w:numPr>
          <w:ilvl w:val="0"/>
          <w:numId w:val="0"/>
        </w:numPr>
        <w:spacing w:after="0"/>
      </w:pPr>
    </w:p>
    <w:p w14:paraId="70F463F9" w14:textId="07DEAD10" w:rsidR="00572436" w:rsidRPr="00186F64" w:rsidRDefault="00572436" w:rsidP="00572436">
      <w:pPr>
        <w:jc w:val="center"/>
        <w:rPr>
          <w:b/>
        </w:rPr>
      </w:pPr>
      <w:r w:rsidRPr="00186F64">
        <w:rPr>
          <w:b/>
        </w:rPr>
        <w:t>PROJECT PROPOSAL</w:t>
      </w:r>
      <w:r w:rsidR="002D06A5" w:rsidRPr="00186F64">
        <w:rPr>
          <w:b/>
        </w:rPr>
        <w:t>S</w:t>
      </w:r>
      <w:r w:rsidRPr="00186F64">
        <w:rPr>
          <w:b/>
        </w:rPr>
        <w:t xml:space="preserve">:  </w:t>
      </w:r>
      <w:r w:rsidR="0069672D" w:rsidRPr="00186F64">
        <w:rPr>
          <w:b/>
        </w:rPr>
        <w:t>MALAYSIA</w:t>
      </w:r>
    </w:p>
    <w:p w14:paraId="6DF293F7" w14:textId="77777777" w:rsidR="00572436" w:rsidRPr="00186F64" w:rsidRDefault="00572436" w:rsidP="00572436"/>
    <w:p w14:paraId="0E23567B" w14:textId="20340E19" w:rsidR="00572436" w:rsidRPr="00186F64" w:rsidRDefault="00572436" w:rsidP="00572436">
      <w:pPr>
        <w:ind w:firstLine="720"/>
      </w:pPr>
      <w:r w:rsidRPr="00186F64">
        <w:t>This document consists of the comments and recommendation</w:t>
      </w:r>
      <w:r w:rsidR="002D06A5" w:rsidRPr="00186F64">
        <w:t>s</w:t>
      </w:r>
      <w:r w:rsidRPr="00186F64">
        <w:t xml:space="preserve"> of the Secretariat on the following project proposal</w:t>
      </w:r>
      <w:r w:rsidR="002D06A5" w:rsidRPr="00186F64">
        <w:t>s</w:t>
      </w:r>
      <w:r w:rsidRPr="00186F64">
        <w:t xml:space="preserve">: </w:t>
      </w:r>
    </w:p>
    <w:p w14:paraId="7CB967F3" w14:textId="77777777" w:rsidR="00572436" w:rsidRPr="00186F64" w:rsidRDefault="00572436" w:rsidP="00572436"/>
    <w:p w14:paraId="6FD5C91D" w14:textId="77777777" w:rsidR="00572436" w:rsidRPr="00186F64" w:rsidRDefault="00572436" w:rsidP="00572436">
      <w:pPr>
        <w:rPr>
          <w:u w:val="single"/>
        </w:rPr>
      </w:pPr>
      <w:r w:rsidRPr="00186F64">
        <w:rPr>
          <w:u w:val="single"/>
        </w:rPr>
        <w:t>Phase-out</w:t>
      </w:r>
    </w:p>
    <w:p w14:paraId="779156D7" w14:textId="77777777" w:rsidR="00572436" w:rsidRPr="00186F64" w:rsidRDefault="00572436" w:rsidP="005724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186F64" w14:paraId="1AE32F67" w14:textId="77777777" w:rsidTr="00C43337">
        <w:tc>
          <w:tcPr>
            <w:tcW w:w="7128" w:type="dxa"/>
          </w:tcPr>
          <w:p w14:paraId="1DBD794F" w14:textId="170A5600" w:rsidR="00572436" w:rsidRPr="00186F64" w:rsidRDefault="00572436" w:rsidP="0028739D">
            <w:r w:rsidRPr="00186F64">
              <w:t>•</w:t>
            </w:r>
            <w:r w:rsidRPr="00186F64">
              <w:tab/>
              <w:t>HCFC phase-out management plan (</w:t>
            </w:r>
            <w:r w:rsidR="0069672D" w:rsidRPr="00186F64">
              <w:t>stage </w:t>
            </w:r>
            <w:r w:rsidRPr="00186F64">
              <w:t xml:space="preserve">I, </w:t>
            </w:r>
            <w:r w:rsidR="0028739D" w:rsidRPr="00186F64">
              <w:t>fourth t</w:t>
            </w:r>
            <w:r w:rsidRPr="00186F64">
              <w:t>ranche)</w:t>
            </w:r>
          </w:p>
        </w:tc>
        <w:tc>
          <w:tcPr>
            <w:tcW w:w="2448" w:type="dxa"/>
          </w:tcPr>
          <w:p w14:paraId="349DAAC5" w14:textId="77777777" w:rsidR="00572436" w:rsidRPr="00186F64" w:rsidRDefault="0028739D" w:rsidP="0028739D">
            <w:pPr>
              <w:jc w:val="right"/>
            </w:pPr>
            <w:r w:rsidRPr="00186F64">
              <w:t>UNDP</w:t>
            </w:r>
          </w:p>
          <w:p w14:paraId="08E38147" w14:textId="77777777" w:rsidR="005F402D" w:rsidRPr="00186F64" w:rsidRDefault="005F402D" w:rsidP="0028739D">
            <w:pPr>
              <w:jc w:val="right"/>
            </w:pPr>
          </w:p>
        </w:tc>
      </w:tr>
      <w:tr w:rsidR="00AC55B6" w:rsidRPr="00186F64" w14:paraId="0A915728" w14:textId="77777777" w:rsidTr="00BA3FDE">
        <w:tc>
          <w:tcPr>
            <w:tcW w:w="7128" w:type="dxa"/>
          </w:tcPr>
          <w:p w14:paraId="05A30520" w14:textId="33F5267A" w:rsidR="00AC55B6" w:rsidRPr="00186F64" w:rsidRDefault="00AC55B6" w:rsidP="00AC55B6">
            <w:r w:rsidRPr="00186F64">
              <w:t>•</w:t>
            </w:r>
            <w:r w:rsidRPr="00186F64">
              <w:tab/>
              <w:t>HCFC phase-out management plan (</w:t>
            </w:r>
            <w:r w:rsidR="0069672D" w:rsidRPr="00186F64">
              <w:t>stage </w:t>
            </w:r>
            <w:r w:rsidRPr="00186F64">
              <w:t>II, first tranche)</w:t>
            </w:r>
          </w:p>
        </w:tc>
        <w:tc>
          <w:tcPr>
            <w:tcW w:w="2448" w:type="dxa"/>
          </w:tcPr>
          <w:p w14:paraId="5A0846CF" w14:textId="77777777" w:rsidR="00AC55B6" w:rsidRPr="00186F64" w:rsidRDefault="00AC55B6" w:rsidP="00BA3FDE">
            <w:pPr>
              <w:jc w:val="right"/>
            </w:pPr>
            <w:r w:rsidRPr="00186F64">
              <w:t>UNDP</w:t>
            </w:r>
          </w:p>
        </w:tc>
      </w:tr>
      <w:tr w:rsidR="00AC55B6" w:rsidRPr="00186F64" w14:paraId="7C715569" w14:textId="77777777" w:rsidTr="00C43337">
        <w:tc>
          <w:tcPr>
            <w:tcW w:w="7128" w:type="dxa"/>
          </w:tcPr>
          <w:p w14:paraId="7737DA06" w14:textId="77777777" w:rsidR="00AC55B6" w:rsidRPr="00186F64" w:rsidRDefault="00AC55B6" w:rsidP="0028739D"/>
        </w:tc>
        <w:tc>
          <w:tcPr>
            <w:tcW w:w="2448" w:type="dxa"/>
          </w:tcPr>
          <w:p w14:paraId="34B41AB5" w14:textId="77777777" w:rsidR="00AC55B6" w:rsidRPr="00186F64" w:rsidRDefault="00AC55B6" w:rsidP="0028739D">
            <w:pPr>
              <w:jc w:val="right"/>
            </w:pPr>
          </w:p>
        </w:tc>
      </w:tr>
    </w:tbl>
    <w:p w14:paraId="189E3526" w14:textId="77777777" w:rsidR="00572436" w:rsidRPr="00186F64" w:rsidRDefault="00572436" w:rsidP="00572436">
      <w:pPr>
        <w:pStyle w:val="Title1"/>
      </w:pPr>
    </w:p>
    <w:p w14:paraId="0869A529" w14:textId="77777777" w:rsidR="00572436" w:rsidRPr="00186F64" w:rsidRDefault="00572436" w:rsidP="00572436">
      <w:pPr>
        <w:pStyle w:val="Heading1"/>
        <w:numPr>
          <w:ilvl w:val="0"/>
          <w:numId w:val="0"/>
        </w:numPr>
      </w:pPr>
    </w:p>
    <w:p w14:paraId="57F1CBC4" w14:textId="77777777" w:rsidR="00572436" w:rsidRPr="00186F64" w:rsidRDefault="00572436" w:rsidP="00572436">
      <w:pPr>
        <w:pStyle w:val="StyleHeader4Para4Left0Firstline0"/>
        <w:numPr>
          <w:ilvl w:val="0"/>
          <w:numId w:val="0"/>
        </w:numPr>
      </w:pPr>
    </w:p>
    <w:p w14:paraId="72230F0B" w14:textId="77777777" w:rsidR="00572436" w:rsidRPr="00186F64" w:rsidRDefault="00572436" w:rsidP="00572436">
      <w:pPr>
        <w:pStyle w:val="StyleHeader4Para4Left0Firstline0"/>
        <w:numPr>
          <w:ilvl w:val="0"/>
          <w:numId w:val="0"/>
        </w:numPr>
      </w:pPr>
      <w:r w:rsidRPr="00186F64">
        <w:br w:type="page"/>
      </w:r>
    </w:p>
    <w:p w14:paraId="668E8C89" w14:textId="77777777" w:rsidR="00FA773B" w:rsidRPr="00186F64" w:rsidRDefault="00FA773B" w:rsidP="00572436">
      <w:pPr>
        <w:jc w:val="center"/>
        <w:rPr>
          <w:b/>
        </w:rPr>
      </w:pPr>
    </w:p>
    <w:p w14:paraId="05B25FC8" w14:textId="77777777" w:rsidR="00FA773B" w:rsidRPr="00186F64" w:rsidRDefault="00FA773B" w:rsidP="00572436">
      <w:pPr>
        <w:jc w:val="center"/>
        <w:rPr>
          <w:b/>
        </w:rPr>
      </w:pPr>
    </w:p>
    <w:p w14:paraId="460507F7" w14:textId="77777777" w:rsidR="00572436" w:rsidRPr="00186F64" w:rsidRDefault="00572436" w:rsidP="00572436">
      <w:pPr>
        <w:jc w:val="center"/>
        <w:rPr>
          <w:b/>
        </w:rPr>
      </w:pPr>
      <w:r w:rsidRPr="00186F64">
        <w:rPr>
          <w:b/>
        </w:rPr>
        <w:t>PROJECT EVALUATION SHEET – MULTI-YEAR PROJECTS</w:t>
      </w:r>
    </w:p>
    <w:p w14:paraId="1AED85B3" w14:textId="77777777" w:rsidR="002D06A5" w:rsidRPr="00186F64" w:rsidRDefault="002D06A5" w:rsidP="00572436">
      <w:pPr>
        <w:jc w:val="center"/>
        <w:rPr>
          <w:b/>
        </w:rPr>
      </w:pPr>
    </w:p>
    <w:p w14:paraId="4C3CB9EF" w14:textId="77777777" w:rsidR="00572436" w:rsidRPr="00186F64" w:rsidRDefault="0028739D" w:rsidP="00572436">
      <w:pPr>
        <w:jc w:val="center"/>
        <w:rPr>
          <w:b/>
        </w:rPr>
      </w:pPr>
      <w:r w:rsidRPr="00186F64">
        <w:rPr>
          <w:b/>
        </w:rPr>
        <w:t>Malaysia</w:t>
      </w:r>
    </w:p>
    <w:p w14:paraId="6E25EE17" w14:textId="77777777" w:rsidR="002D06A5" w:rsidRPr="00186F64" w:rsidRDefault="002D06A5" w:rsidP="002D06A5">
      <w:pPr>
        <w:spacing w:after="8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00"/>
        <w:gridCol w:w="2500"/>
        <w:gridCol w:w="2500"/>
        <w:gridCol w:w="2500"/>
      </w:tblGrid>
      <w:tr w:rsidR="002D06A5" w:rsidRPr="00186F64" w14:paraId="3193665C" w14:textId="77777777" w:rsidTr="0069672D">
        <w:trPr>
          <w:trHeight w:val="240"/>
        </w:trPr>
        <w:tc>
          <w:tcPr>
            <w:tcW w:w="2394" w:type="dxa"/>
            <w:shd w:val="clear" w:color="auto" w:fill="auto"/>
          </w:tcPr>
          <w:p w14:paraId="402BEC28" w14:textId="77777777" w:rsidR="002D06A5" w:rsidRPr="00186F64" w:rsidRDefault="002D06A5" w:rsidP="0069672D">
            <w:pPr>
              <w:spacing w:after="80"/>
              <w:jc w:val="left"/>
              <w:rPr>
                <w:b/>
                <w:sz w:val="18"/>
              </w:rPr>
            </w:pPr>
            <w:r w:rsidRPr="00186F64">
              <w:rPr>
                <w:b/>
                <w:sz w:val="18"/>
              </w:rPr>
              <w:t>(I) PROJECT TITLE</w:t>
            </w:r>
          </w:p>
        </w:tc>
        <w:tc>
          <w:tcPr>
            <w:tcW w:w="2394" w:type="dxa"/>
            <w:shd w:val="clear" w:color="auto" w:fill="auto"/>
          </w:tcPr>
          <w:p w14:paraId="700F817C" w14:textId="77777777" w:rsidR="002D06A5" w:rsidRPr="00186F64" w:rsidRDefault="002D06A5" w:rsidP="0069672D">
            <w:pPr>
              <w:spacing w:after="80"/>
              <w:jc w:val="center"/>
              <w:rPr>
                <w:b/>
                <w:sz w:val="18"/>
              </w:rPr>
            </w:pPr>
            <w:r w:rsidRPr="00186F64">
              <w:rPr>
                <w:b/>
                <w:sz w:val="18"/>
              </w:rPr>
              <w:t>AGENCY</w:t>
            </w:r>
          </w:p>
        </w:tc>
        <w:tc>
          <w:tcPr>
            <w:tcW w:w="2394" w:type="dxa"/>
            <w:shd w:val="clear" w:color="auto" w:fill="auto"/>
          </w:tcPr>
          <w:p w14:paraId="1DE772C7" w14:textId="77777777" w:rsidR="002D06A5" w:rsidRPr="00186F64" w:rsidRDefault="002D06A5" w:rsidP="0069672D">
            <w:pPr>
              <w:spacing w:after="80"/>
              <w:jc w:val="center"/>
              <w:rPr>
                <w:b/>
                <w:sz w:val="18"/>
              </w:rPr>
            </w:pPr>
            <w:r w:rsidRPr="00186F64">
              <w:rPr>
                <w:b/>
                <w:sz w:val="18"/>
              </w:rPr>
              <w:t>MEETING APPROVED</w:t>
            </w:r>
          </w:p>
        </w:tc>
        <w:tc>
          <w:tcPr>
            <w:tcW w:w="2394" w:type="dxa"/>
            <w:shd w:val="clear" w:color="auto" w:fill="auto"/>
          </w:tcPr>
          <w:p w14:paraId="532AF204" w14:textId="77777777" w:rsidR="002D06A5" w:rsidRPr="00186F64" w:rsidRDefault="002D06A5" w:rsidP="0069672D">
            <w:pPr>
              <w:spacing w:after="80"/>
              <w:jc w:val="center"/>
              <w:rPr>
                <w:b/>
                <w:sz w:val="18"/>
              </w:rPr>
            </w:pPr>
            <w:r w:rsidRPr="00186F64">
              <w:rPr>
                <w:b/>
                <w:sz w:val="18"/>
              </w:rPr>
              <w:t>CONTROL MEASURE</w:t>
            </w:r>
          </w:p>
        </w:tc>
      </w:tr>
      <w:tr w:rsidR="002D06A5" w:rsidRPr="00186F64" w14:paraId="279C071F" w14:textId="77777777" w:rsidTr="0069672D">
        <w:trPr>
          <w:trHeight w:val="240"/>
        </w:trPr>
        <w:tc>
          <w:tcPr>
            <w:tcW w:w="2394" w:type="dxa"/>
            <w:shd w:val="clear" w:color="auto" w:fill="auto"/>
          </w:tcPr>
          <w:p w14:paraId="7ECAA844" w14:textId="346D9ACC" w:rsidR="002D06A5" w:rsidRPr="00186F64" w:rsidRDefault="002D06A5" w:rsidP="0069672D">
            <w:pPr>
              <w:spacing w:after="80"/>
              <w:jc w:val="center"/>
              <w:rPr>
                <w:sz w:val="18"/>
              </w:rPr>
            </w:pPr>
            <w:r w:rsidRPr="00186F64">
              <w:rPr>
                <w:sz w:val="18"/>
              </w:rPr>
              <w:t>HCFC phase-out plan (</w:t>
            </w:r>
            <w:r w:rsidR="0069672D" w:rsidRPr="00186F64">
              <w:rPr>
                <w:sz w:val="18"/>
              </w:rPr>
              <w:t>Stage </w:t>
            </w:r>
            <w:r w:rsidRPr="00186F64">
              <w:rPr>
                <w:sz w:val="18"/>
              </w:rPr>
              <w:t>I)</w:t>
            </w:r>
          </w:p>
        </w:tc>
        <w:tc>
          <w:tcPr>
            <w:tcW w:w="2394" w:type="dxa"/>
            <w:shd w:val="clear" w:color="auto" w:fill="auto"/>
          </w:tcPr>
          <w:p w14:paraId="3FA63888" w14:textId="77777777" w:rsidR="002D06A5" w:rsidRPr="00186F64" w:rsidRDefault="002D06A5" w:rsidP="0069672D">
            <w:pPr>
              <w:spacing w:after="80"/>
              <w:jc w:val="center"/>
              <w:rPr>
                <w:sz w:val="18"/>
              </w:rPr>
            </w:pPr>
            <w:r w:rsidRPr="00186F64">
              <w:rPr>
                <w:sz w:val="18"/>
              </w:rPr>
              <w:t>UNDP (lead)</w:t>
            </w:r>
          </w:p>
        </w:tc>
        <w:tc>
          <w:tcPr>
            <w:tcW w:w="2394" w:type="dxa"/>
            <w:shd w:val="clear" w:color="auto" w:fill="auto"/>
          </w:tcPr>
          <w:p w14:paraId="66D38E99" w14:textId="77777777" w:rsidR="002D06A5" w:rsidRPr="00186F64" w:rsidRDefault="002D06A5" w:rsidP="0069672D">
            <w:pPr>
              <w:spacing w:after="80"/>
              <w:jc w:val="center"/>
              <w:rPr>
                <w:sz w:val="18"/>
              </w:rPr>
            </w:pPr>
            <w:r w:rsidRPr="00186F64">
              <w:rPr>
                <w:sz w:val="18"/>
              </w:rPr>
              <w:t>65th</w:t>
            </w:r>
          </w:p>
        </w:tc>
        <w:tc>
          <w:tcPr>
            <w:tcW w:w="2394" w:type="dxa"/>
            <w:shd w:val="clear" w:color="auto" w:fill="auto"/>
          </w:tcPr>
          <w:p w14:paraId="5D127193" w14:textId="77777777" w:rsidR="002D06A5" w:rsidRPr="00186F64" w:rsidRDefault="002D06A5" w:rsidP="0069672D">
            <w:pPr>
              <w:spacing w:after="80"/>
              <w:jc w:val="center"/>
              <w:rPr>
                <w:sz w:val="18"/>
              </w:rPr>
            </w:pPr>
            <w:r w:rsidRPr="00186F64">
              <w:rPr>
                <w:sz w:val="18"/>
              </w:rPr>
              <w:t>15% by 2016</w:t>
            </w:r>
          </w:p>
        </w:tc>
      </w:tr>
    </w:tbl>
    <w:p w14:paraId="27C9E743" w14:textId="77777777" w:rsidR="002D06A5" w:rsidRPr="00186F64" w:rsidRDefault="002D06A5" w:rsidP="002D06A5">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2D06A5" w:rsidRPr="00186F64" w14:paraId="1C6FD16B" w14:textId="77777777" w:rsidTr="0069672D">
        <w:trPr>
          <w:trHeight w:val="240"/>
        </w:trPr>
        <w:tc>
          <w:tcPr>
            <w:tcW w:w="5200" w:type="dxa"/>
            <w:shd w:val="clear" w:color="auto" w:fill="auto"/>
          </w:tcPr>
          <w:p w14:paraId="07B9B542" w14:textId="77777777" w:rsidR="002D06A5" w:rsidRPr="00186F64" w:rsidRDefault="002D06A5" w:rsidP="0069672D">
            <w:pPr>
              <w:spacing w:after="60"/>
              <w:jc w:val="left"/>
              <w:rPr>
                <w:b/>
                <w:sz w:val="18"/>
              </w:rPr>
            </w:pPr>
            <w:r w:rsidRPr="00186F64">
              <w:rPr>
                <w:b/>
                <w:sz w:val="18"/>
              </w:rPr>
              <w:t>(II) LATEST ARTICLE 7 DATA (Annex C Group l)</w:t>
            </w:r>
          </w:p>
        </w:tc>
        <w:tc>
          <w:tcPr>
            <w:tcW w:w="2400" w:type="dxa"/>
            <w:shd w:val="clear" w:color="auto" w:fill="auto"/>
          </w:tcPr>
          <w:p w14:paraId="7A6B5620" w14:textId="77777777" w:rsidR="002D06A5" w:rsidRPr="00186F64" w:rsidRDefault="002D06A5" w:rsidP="0069672D">
            <w:pPr>
              <w:spacing w:after="60"/>
              <w:jc w:val="center"/>
              <w:rPr>
                <w:sz w:val="18"/>
              </w:rPr>
            </w:pPr>
            <w:r w:rsidRPr="00186F64">
              <w:rPr>
                <w:sz w:val="18"/>
              </w:rPr>
              <w:t>Year: 2015</w:t>
            </w:r>
          </w:p>
        </w:tc>
        <w:tc>
          <w:tcPr>
            <w:tcW w:w="2400" w:type="dxa"/>
            <w:shd w:val="clear" w:color="auto" w:fill="auto"/>
          </w:tcPr>
          <w:p w14:paraId="02D40FD3" w14:textId="77777777" w:rsidR="002D06A5" w:rsidRPr="00186F64" w:rsidRDefault="002D06A5" w:rsidP="0069672D">
            <w:pPr>
              <w:spacing w:after="60"/>
              <w:jc w:val="right"/>
              <w:rPr>
                <w:sz w:val="18"/>
              </w:rPr>
            </w:pPr>
            <w:r w:rsidRPr="00186F64">
              <w:rPr>
                <w:sz w:val="18"/>
              </w:rPr>
              <w:t>420.1 (ODP tonnes)</w:t>
            </w:r>
          </w:p>
        </w:tc>
      </w:tr>
    </w:tbl>
    <w:p w14:paraId="08C1BF75" w14:textId="77777777" w:rsidR="002D06A5" w:rsidRPr="00186F64" w:rsidRDefault="002D06A5" w:rsidP="002D06A5">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2D06A5" w:rsidRPr="00186F64" w14:paraId="19FF7A97" w14:textId="77777777" w:rsidTr="0069672D">
        <w:trPr>
          <w:trHeight w:val="240"/>
        </w:trPr>
        <w:tc>
          <w:tcPr>
            <w:tcW w:w="0" w:type="auto"/>
            <w:gridSpan w:val="8"/>
            <w:shd w:val="clear" w:color="auto" w:fill="auto"/>
          </w:tcPr>
          <w:p w14:paraId="0BDA9DDC" w14:textId="77777777" w:rsidR="002D06A5" w:rsidRPr="00186F64" w:rsidRDefault="002D06A5" w:rsidP="0069672D">
            <w:pPr>
              <w:spacing w:after="60"/>
              <w:jc w:val="left"/>
              <w:rPr>
                <w:b/>
                <w:sz w:val="18"/>
              </w:rPr>
            </w:pPr>
            <w:r w:rsidRPr="00186F64">
              <w:rPr>
                <w:b/>
                <w:sz w:val="18"/>
              </w:rPr>
              <w:t>(III) LATEST COUNTRY PROGRAMME SECTORAL DATA (ODP tonnes)</w:t>
            </w:r>
          </w:p>
        </w:tc>
        <w:tc>
          <w:tcPr>
            <w:tcW w:w="0" w:type="auto"/>
            <w:gridSpan w:val="2"/>
            <w:shd w:val="clear" w:color="auto" w:fill="auto"/>
          </w:tcPr>
          <w:p w14:paraId="5CE6B6CB" w14:textId="77777777" w:rsidR="002D06A5" w:rsidRPr="00186F64" w:rsidRDefault="002D06A5" w:rsidP="0069672D">
            <w:pPr>
              <w:spacing w:after="60"/>
              <w:jc w:val="right"/>
              <w:rPr>
                <w:b/>
                <w:sz w:val="18"/>
              </w:rPr>
            </w:pPr>
            <w:r w:rsidRPr="00186F64">
              <w:rPr>
                <w:b/>
                <w:sz w:val="18"/>
              </w:rPr>
              <w:t>Year: 2015</w:t>
            </w:r>
          </w:p>
        </w:tc>
      </w:tr>
      <w:tr w:rsidR="002D06A5" w:rsidRPr="00186F64" w14:paraId="4F8E423F" w14:textId="77777777" w:rsidTr="0069672D">
        <w:trPr>
          <w:trHeight w:val="240"/>
        </w:trPr>
        <w:tc>
          <w:tcPr>
            <w:tcW w:w="0" w:type="auto"/>
            <w:shd w:val="clear" w:color="auto" w:fill="auto"/>
          </w:tcPr>
          <w:p w14:paraId="790EBB75" w14:textId="77777777" w:rsidR="002D06A5" w:rsidRPr="00186F64" w:rsidRDefault="002D06A5" w:rsidP="0069672D">
            <w:pPr>
              <w:spacing w:after="60"/>
              <w:jc w:val="center"/>
              <w:rPr>
                <w:sz w:val="18"/>
              </w:rPr>
            </w:pPr>
            <w:r w:rsidRPr="00186F64">
              <w:rPr>
                <w:sz w:val="18"/>
              </w:rPr>
              <w:t>Chemical</w:t>
            </w:r>
          </w:p>
        </w:tc>
        <w:tc>
          <w:tcPr>
            <w:tcW w:w="0" w:type="auto"/>
            <w:shd w:val="clear" w:color="auto" w:fill="auto"/>
          </w:tcPr>
          <w:p w14:paraId="453A7815" w14:textId="77777777" w:rsidR="002D06A5" w:rsidRPr="00186F64" w:rsidRDefault="002D06A5" w:rsidP="0069672D">
            <w:pPr>
              <w:spacing w:after="60"/>
              <w:jc w:val="center"/>
              <w:rPr>
                <w:sz w:val="18"/>
              </w:rPr>
            </w:pPr>
            <w:r w:rsidRPr="00186F64">
              <w:rPr>
                <w:sz w:val="18"/>
              </w:rPr>
              <w:t>Aerosol</w:t>
            </w:r>
          </w:p>
        </w:tc>
        <w:tc>
          <w:tcPr>
            <w:tcW w:w="0" w:type="auto"/>
            <w:shd w:val="clear" w:color="auto" w:fill="auto"/>
          </w:tcPr>
          <w:p w14:paraId="6F1D8BC7" w14:textId="77777777" w:rsidR="002D06A5" w:rsidRPr="00186F64" w:rsidRDefault="002D06A5" w:rsidP="0069672D">
            <w:pPr>
              <w:spacing w:after="60"/>
              <w:jc w:val="center"/>
              <w:rPr>
                <w:sz w:val="18"/>
              </w:rPr>
            </w:pPr>
            <w:r w:rsidRPr="00186F64">
              <w:rPr>
                <w:sz w:val="18"/>
              </w:rPr>
              <w:t>Foam</w:t>
            </w:r>
          </w:p>
        </w:tc>
        <w:tc>
          <w:tcPr>
            <w:tcW w:w="0" w:type="auto"/>
            <w:shd w:val="clear" w:color="auto" w:fill="auto"/>
          </w:tcPr>
          <w:p w14:paraId="5B883C70" w14:textId="77777777" w:rsidR="002D06A5" w:rsidRPr="00186F64" w:rsidRDefault="002D06A5" w:rsidP="0069672D">
            <w:pPr>
              <w:spacing w:after="60"/>
              <w:jc w:val="center"/>
              <w:rPr>
                <w:sz w:val="18"/>
              </w:rPr>
            </w:pPr>
            <w:r w:rsidRPr="00186F64">
              <w:rPr>
                <w:sz w:val="18"/>
              </w:rPr>
              <w:t>Fire fighting</w:t>
            </w:r>
          </w:p>
        </w:tc>
        <w:tc>
          <w:tcPr>
            <w:tcW w:w="0" w:type="auto"/>
            <w:gridSpan w:val="2"/>
            <w:shd w:val="clear" w:color="auto" w:fill="auto"/>
          </w:tcPr>
          <w:p w14:paraId="14838B27" w14:textId="77777777" w:rsidR="002D06A5" w:rsidRPr="00186F64" w:rsidRDefault="002D06A5" w:rsidP="0069672D">
            <w:pPr>
              <w:spacing w:after="60"/>
              <w:jc w:val="center"/>
              <w:rPr>
                <w:sz w:val="18"/>
              </w:rPr>
            </w:pPr>
            <w:r w:rsidRPr="00186F64">
              <w:rPr>
                <w:sz w:val="18"/>
              </w:rPr>
              <w:t>Refrigeration</w:t>
            </w:r>
          </w:p>
        </w:tc>
        <w:tc>
          <w:tcPr>
            <w:tcW w:w="0" w:type="auto"/>
            <w:shd w:val="clear" w:color="auto" w:fill="auto"/>
          </w:tcPr>
          <w:p w14:paraId="157E1151" w14:textId="77777777" w:rsidR="002D06A5" w:rsidRPr="00186F64" w:rsidRDefault="002D06A5" w:rsidP="0069672D">
            <w:pPr>
              <w:spacing w:after="60"/>
              <w:jc w:val="center"/>
              <w:rPr>
                <w:sz w:val="18"/>
              </w:rPr>
            </w:pPr>
            <w:r w:rsidRPr="00186F64">
              <w:rPr>
                <w:sz w:val="18"/>
              </w:rPr>
              <w:t>Solvent</w:t>
            </w:r>
          </w:p>
        </w:tc>
        <w:tc>
          <w:tcPr>
            <w:tcW w:w="0" w:type="auto"/>
            <w:shd w:val="clear" w:color="auto" w:fill="auto"/>
          </w:tcPr>
          <w:p w14:paraId="206B021B" w14:textId="77777777" w:rsidR="002D06A5" w:rsidRPr="00186F64" w:rsidRDefault="002D06A5" w:rsidP="0069672D">
            <w:pPr>
              <w:spacing w:after="60"/>
              <w:jc w:val="center"/>
              <w:rPr>
                <w:sz w:val="18"/>
              </w:rPr>
            </w:pPr>
            <w:r w:rsidRPr="00186F64">
              <w:rPr>
                <w:sz w:val="18"/>
              </w:rPr>
              <w:t>Process agent</w:t>
            </w:r>
          </w:p>
        </w:tc>
        <w:tc>
          <w:tcPr>
            <w:tcW w:w="0" w:type="auto"/>
            <w:shd w:val="clear" w:color="auto" w:fill="auto"/>
          </w:tcPr>
          <w:p w14:paraId="443C89B2" w14:textId="77777777" w:rsidR="002D06A5" w:rsidRPr="00186F64" w:rsidRDefault="002D06A5" w:rsidP="0069672D">
            <w:pPr>
              <w:spacing w:after="60"/>
              <w:jc w:val="center"/>
              <w:rPr>
                <w:sz w:val="18"/>
              </w:rPr>
            </w:pPr>
            <w:r w:rsidRPr="00186F64">
              <w:rPr>
                <w:sz w:val="18"/>
              </w:rPr>
              <w:t>Lab use</w:t>
            </w:r>
          </w:p>
        </w:tc>
        <w:tc>
          <w:tcPr>
            <w:tcW w:w="0" w:type="auto"/>
            <w:shd w:val="clear" w:color="auto" w:fill="auto"/>
          </w:tcPr>
          <w:p w14:paraId="617B3ADE" w14:textId="77777777" w:rsidR="002D06A5" w:rsidRPr="00186F64" w:rsidRDefault="002D06A5" w:rsidP="0069672D">
            <w:pPr>
              <w:spacing w:after="60"/>
              <w:jc w:val="center"/>
              <w:rPr>
                <w:sz w:val="18"/>
              </w:rPr>
            </w:pPr>
            <w:r w:rsidRPr="00186F64">
              <w:rPr>
                <w:sz w:val="18"/>
              </w:rPr>
              <w:t>Total sector consumption</w:t>
            </w:r>
          </w:p>
        </w:tc>
      </w:tr>
      <w:tr w:rsidR="002D06A5" w:rsidRPr="00186F64" w14:paraId="283F756D" w14:textId="77777777" w:rsidTr="0069672D">
        <w:trPr>
          <w:trHeight w:val="240"/>
        </w:trPr>
        <w:tc>
          <w:tcPr>
            <w:tcW w:w="0" w:type="auto"/>
            <w:gridSpan w:val="4"/>
            <w:shd w:val="clear" w:color="auto" w:fill="auto"/>
          </w:tcPr>
          <w:p w14:paraId="1F903E6F" w14:textId="77777777" w:rsidR="002D06A5" w:rsidRPr="00186F64" w:rsidRDefault="002D06A5" w:rsidP="0069672D">
            <w:pPr>
              <w:spacing w:after="60"/>
              <w:jc w:val="center"/>
              <w:rPr>
                <w:sz w:val="18"/>
              </w:rPr>
            </w:pPr>
            <w:r w:rsidRPr="00186F64">
              <w:rPr>
                <w:sz w:val="18"/>
              </w:rPr>
              <w:t xml:space="preserve"> </w:t>
            </w:r>
          </w:p>
        </w:tc>
        <w:tc>
          <w:tcPr>
            <w:tcW w:w="0" w:type="auto"/>
            <w:shd w:val="clear" w:color="auto" w:fill="auto"/>
          </w:tcPr>
          <w:p w14:paraId="7BB7F01A" w14:textId="77777777" w:rsidR="002D06A5" w:rsidRPr="00186F64" w:rsidRDefault="002D06A5" w:rsidP="0069672D">
            <w:pPr>
              <w:spacing w:after="60"/>
              <w:jc w:val="center"/>
              <w:rPr>
                <w:sz w:val="18"/>
              </w:rPr>
            </w:pPr>
            <w:r w:rsidRPr="00186F64">
              <w:rPr>
                <w:sz w:val="18"/>
              </w:rPr>
              <w:t>Manufacturing</w:t>
            </w:r>
          </w:p>
        </w:tc>
        <w:tc>
          <w:tcPr>
            <w:tcW w:w="0" w:type="auto"/>
            <w:shd w:val="clear" w:color="auto" w:fill="auto"/>
          </w:tcPr>
          <w:p w14:paraId="5A831619" w14:textId="77777777" w:rsidR="002D06A5" w:rsidRPr="00186F64" w:rsidRDefault="002D06A5" w:rsidP="0069672D">
            <w:pPr>
              <w:spacing w:after="60"/>
              <w:jc w:val="center"/>
              <w:rPr>
                <w:sz w:val="18"/>
              </w:rPr>
            </w:pPr>
            <w:r w:rsidRPr="00186F64">
              <w:rPr>
                <w:sz w:val="18"/>
              </w:rPr>
              <w:t>Servicing</w:t>
            </w:r>
          </w:p>
        </w:tc>
        <w:tc>
          <w:tcPr>
            <w:tcW w:w="0" w:type="auto"/>
            <w:gridSpan w:val="4"/>
            <w:shd w:val="clear" w:color="auto" w:fill="auto"/>
          </w:tcPr>
          <w:p w14:paraId="71F39246" w14:textId="77777777" w:rsidR="002D06A5" w:rsidRPr="00186F64" w:rsidRDefault="002D06A5" w:rsidP="0069672D">
            <w:pPr>
              <w:spacing w:after="60"/>
              <w:jc w:val="center"/>
              <w:rPr>
                <w:sz w:val="18"/>
              </w:rPr>
            </w:pPr>
          </w:p>
        </w:tc>
      </w:tr>
      <w:tr w:rsidR="002D06A5" w:rsidRPr="00186F64" w14:paraId="16359FF3" w14:textId="77777777" w:rsidTr="0069672D">
        <w:trPr>
          <w:trHeight w:val="240"/>
        </w:trPr>
        <w:tc>
          <w:tcPr>
            <w:tcW w:w="1200" w:type="dxa"/>
            <w:shd w:val="clear" w:color="auto" w:fill="auto"/>
          </w:tcPr>
          <w:p w14:paraId="2588A2F4" w14:textId="77777777" w:rsidR="002D06A5" w:rsidRPr="00186F64" w:rsidRDefault="002D06A5" w:rsidP="0069672D">
            <w:pPr>
              <w:spacing w:after="60"/>
              <w:jc w:val="left"/>
              <w:rPr>
                <w:sz w:val="18"/>
              </w:rPr>
            </w:pPr>
            <w:r w:rsidRPr="00186F64">
              <w:rPr>
                <w:sz w:val="18"/>
              </w:rPr>
              <w:t>HCFC-22</w:t>
            </w:r>
          </w:p>
        </w:tc>
        <w:tc>
          <w:tcPr>
            <w:tcW w:w="0" w:type="auto"/>
            <w:shd w:val="clear" w:color="auto" w:fill="auto"/>
          </w:tcPr>
          <w:p w14:paraId="05E021A4" w14:textId="77777777" w:rsidR="002D06A5" w:rsidRPr="00186F64" w:rsidRDefault="002D06A5" w:rsidP="0069672D">
            <w:pPr>
              <w:spacing w:after="60"/>
              <w:jc w:val="right"/>
              <w:rPr>
                <w:sz w:val="18"/>
              </w:rPr>
            </w:pPr>
          </w:p>
        </w:tc>
        <w:tc>
          <w:tcPr>
            <w:tcW w:w="0" w:type="auto"/>
            <w:shd w:val="clear" w:color="auto" w:fill="auto"/>
          </w:tcPr>
          <w:p w14:paraId="0277507F" w14:textId="77777777" w:rsidR="002D06A5" w:rsidRPr="00186F64" w:rsidRDefault="002D06A5" w:rsidP="0069672D">
            <w:pPr>
              <w:spacing w:after="60"/>
              <w:jc w:val="right"/>
              <w:rPr>
                <w:sz w:val="18"/>
              </w:rPr>
            </w:pPr>
          </w:p>
        </w:tc>
        <w:tc>
          <w:tcPr>
            <w:tcW w:w="0" w:type="auto"/>
            <w:shd w:val="clear" w:color="auto" w:fill="auto"/>
          </w:tcPr>
          <w:p w14:paraId="3657C94A" w14:textId="77777777" w:rsidR="002D06A5" w:rsidRPr="00186F64" w:rsidRDefault="002D06A5" w:rsidP="0069672D">
            <w:pPr>
              <w:spacing w:after="60"/>
              <w:jc w:val="right"/>
              <w:rPr>
                <w:sz w:val="18"/>
              </w:rPr>
            </w:pPr>
          </w:p>
        </w:tc>
        <w:tc>
          <w:tcPr>
            <w:tcW w:w="0" w:type="auto"/>
            <w:shd w:val="clear" w:color="auto" w:fill="auto"/>
          </w:tcPr>
          <w:p w14:paraId="60D1FBB7" w14:textId="6DF14472" w:rsidR="002D06A5" w:rsidRPr="00186F64" w:rsidRDefault="00652DA1" w:rsidP="0069672D">
            <w:pPr>
              <w:spacing w:after="60"/>
              <w:jc w:val="right"/>
              <w:rPr>
                <w:sz w:val="18"/>
              </w:rPr>
            </w:pPr>
            <w:r w:rsidRPr="00186F64">
              <w:rPr>
                <w:sz w:val="18"/>
              </w:rPr>
              <w:t>59</w:t>
            </w:r>
            <w:r w:rsidR="00C868FE" w:rsidRPr="00186F64">
              <w:rPr>
                <w:sz w:val="18"/>
              </w:rPr>
              <w:t>.0</w:t>
            </w:r>
          </w:p>
        </w:tc>
        <w:tc>
          <w:tcPr>
            <w:tcW w:w="0" w:type="auto"/>
            <w:shd w:val="clear" w:color="auto" w:fill="auto"/>
          </w:tcPr>
          <w:p w14:paraId="72B29888" w14:textId="73570F42" w:rsidR="002D06A5" w:rsidRPr="00186F64" w:rsidRDefault="00C868FE" w:rsidP="0069672D">
            <w:pPr>
              <w:spacing w:after="60"/>
              <w:jc w:val="right"/>
              <w:rPr>
                <w:sz w:val="18"/>
              </w:rPr>
            </w:pPr>
            <w:r w:rsidRPr="00186F64">
              <w:rPr>
                <w:sz w:val="18"/>
              </w:rPr>
              <w:t>239.4</w:t>
            </w:r>
          </w:p>
        </w:tc>
        <w:tc>
          <w:tcPr>
            <w:tcW w:w="0" w:type="auto"/>
            <w:shd w:val="clear" w:color="auto" w:fill="auto"/>
          </w:tcPr>
          <w:p w14:paraId="48929FAD" w14:textId="77777777" w:rsidR="002D06A5" w:rsidRPr="00186F64" w:rsidRDefault="002D06A5" w:rsidP="0069672D">
            <w:pPr>
              <w:spacing w:after="60"/>
              <w:jc w:val="right"/>
              <w:rPr>
                <w:sz w:val="18"/>
              </w:rPr>
            </w:pPr>
          </w:p>
        </w:tc>
        <w:tc>
          <w:tcPr>
            <w:tcW w:w="0" w:type="auto"/>
            <w:shd w:val="clear" w:color="auto" w:fill="auto"/>
          </w:tcPr>
          <w:p w14:paraId="3C049CDE" w14:textId="77777777" w:rsidR="002D06A5" w:rsidRPr="00186F64" w:rsidRDefault="002D06A5" w:rsidP="0069672D">
            <w:pPr>
              <w:spacing w:after="60"/>
              <w:jc w:val="right"/>
              <w:rPr>
                <w:sz w:val="18"/>
              </w:rPr>
            </w:pPr>
          </w:p>
        </w:tc>
        <w:tc>
          <w:tcPr>
            <w:tcW w:w="0" w:type="auto"/>
            <w:shd w:val="clear" w:color="auto" w:fill="auto"/>
          </w:tcPr>
          <w:p w14:paraId="1802D581" w14:textId="77777777" w:rsidR="002D06A5" w:rsidRPr="00186F64" w:rsidRDefault="002D06A5" w:rsidP="0069672D">
            <w:pPr>
              <w:spacing w:after="60"/>
              <w:jc w:val="right"/>
              <w:rPr>
                <w:sz w:val="18"/>
              </w:rPr>
            </w:pPr>
          </w:p>
        </w:tc>
        <w:tc>
          <w:tcPr>
            <w:tcW w:w="0" w:type="auto"/>
            <w:shd w:val="clear" w:color="auto" w:fill="auto"/>
          </w:tcPr>
          <w:p w14:paraId="3FC57C12" w14:textId="77777777" w:rsidR="002D06A5" w:rsidRPr="00186F64" w:rsidRDefault="002D06A5" w:rsidP="0069672D">
            <w:pPr>
              <w:spacing w:after="60"/>
              <w:jc w:val="right"/>
              <w:rPr>
                <w:sz w:val="18"/>
              </w:rPr>
            </w:pPr>
            <w:r w:rsidRPr="00186F64">
              <w:rPr>
                <w:sz w:val="18"/>
              </w:rPr>
              <w:t>298.4</w:t>
            </w:r>
          </w:p>
        </w:tc>
      </w:tr>
      <w:tr w:rsidR="002D06A5" w:rsidRPr="00186F64" w14:paraId="5DEEFE56" w14:textId="77777777" w:rsidTr="0069672D">
        <w:trPr>
          <w:trHeight w:val="240"/>
        </w:trPr>
        <w:tc>
          <w:tcPr>
            <w:tcW w:w="1200" w:type="dxa"/>
            <w:shd w:val="clear" w:color="auto" w:fill="auto"/>
          </w:tcPr>
          <w:p w14:paraId="2245E5DA" w14:textId="77777777" w:rsidR="002D06A5" w:rsidRPr="00186F64" w:rsidRDefault="002D06A5" w:rsidP="0069672D">
            <w:pPr>
              <w:spacing w:after="60"/>
              <w:jc w:val="left"/>
              <w:rPr>
                <w:sz w:val="18"/>
              </w:rPr>
            </w:pPr>
            <w:r w:rsidRPr="00186F64">
              <w:rPr>
                <w:sz w:val="18"/>
              </w:rPr>
              <w:t>HCFC-123</w:t>
            </w:r>
          </w:p>
        </w:tc>
        <w:tc>
          <w:tcPr>
            <w:tcW w:w="0" w:type="auto"/>
            <w:shd w:val="clear" w:color="auto" w:fill="auto"/>
          </w:tcPr>
          <w:p w14:paraId="6E8F94FD" w14:textId="77777777" w:rsidR="002D06A5" w:rsidRPr="00186F64" w:rsidRDefault="002D06A5" w:rsidP="0069672D">
            <w:pPr>
              <w:spacing w:after="60"/>
              <w:jc w:val="right"/>
              <w:rPr>
                <w:sz w:val="18"/>
              </w:rPr>
            </w:pPr>
          </w:p>
        </w:tc>
        <w:tc>
          <w:tcPr>
            <w:tcW w:w="0" w:type="auto"/>
            <w:shd w:val="clear" w:color="auto" w:fill="auto"/>
          </w:tcPr>
          <w:p w14:paraId="1553A1FA" w14:textId="77777777" w:rsidR="002D06A5" w:rsidRPr="00186F64" w:rsidRDefault="002D06A5" w:rsidP="0069672D">
            <w:pPr>
              <w:spacing w:after="60"/>
              <w:jc w:val="right"/>
              <w:rPr>
                <w:sz w:val="18"/>
              </w:rPr>
            </w:pPr>
          </w:p>
        </w:tc>
        <w:tc>
          <w:tcPr>
            <w:tcW w:w="0" w:type="auto"/>
            <w:shd w:val="clear" w:color="auto" w:fill="auto"/>
          </w:tcPr>
          <w:p w14:paraId="4479B53C" w14:textId="77777777" w:rsidR="002D06A5" w:rsidRPr="00186F64" w:rsidRDefault="002D06A5" w:rsidP="0069672D">
            <w:pPr>
              <w:spacing w:after="60"/>
              <w:jc w:val="right"/>
              <w:rPr>
                <w:sz w:val="18"/>
              </w:rPr>
            </w:pPr>
          </w:p>
        </w:tc>
        <w:tc>
          <w:tcPr>
            <w:tcW w:w="0" w:type="auto"/>
            <w:shd w:val="clear" w:color="auto" w:fill="auto"/>
          </w:tcPr>
          <w:p w14:paraId="0C2A883B" w14:textId="77777777" w:rsidR="002D06A5" w:rsidRPr="00186F64" w:rsidRDefault="002D06A5" w:rsidP="0069672D">
            <w:pPr>
              <w:spacing w:after="60"/>
              <w:jc w:val="right"/>
              <w:rPr>
                <w:sz w:val="18"/>
              </w:rPr>
            </w:pPr>
            <w:r w:rsidRPr="00186F64">
              <w:rPr>
                <w:sz w:val="18"/>
              </w:rPr>
              <w:t>0.6</w:t>
            </w:r>
          </w:p>
        </w:tc>
        <w:tc>
          <w:tcPr>
            <w:tcW w:w="0" w:type="auto"/>
            <w:shd w:val="clear" w:color="auto" w:fill="auto"/>
          </w:tcPr>
          <w:p w14:paraId="56B8F335" w14:textId="77777777" w:rsidR="002D06A5" w:rsidRPr="00186F64" w:rsidRDefault="002D06A5" w:rsidP="0069672D">
            <w:pPr>
              <w:spacing w:after="60"/>
              <w:jc w:val="right"/>
              <w:rPr>
                <w:sz w:val="18"/>
              </w:rPr>
            </w:pPr>
            <w:r w:rsidRPr="00186F64">
              <w:rPr>
                <w:sz w:val="18"/>
              </w:rPr>
              <w:t>0.7</w:t>
            </w:r>
          </w:p>
        </w:tc>
        <w:tc>
          <w:tcPr>
            <w:tcW w:w="0" w:type="auto"/>
            <w:shd w:val="clear" w:color="auto" w:fill="auto"/>
          </w:tcPr>
          <w:p w14:paraId="105725CD" w14:textId="77777777" w:rsidR="002D06A5" w:rsidRPr="00186F64" w:rsidRDefault="002D06A5" w:rsidP="0069672D">
            <w:pPr>
              <w:spacing w:after="60"/>
              <w:jc w:val="right"/>
              <w:rPr>
                <w:sz w:val="18"/>
              </w:rPr>
            </w:pPr>
          </w:p>
        </w:tc>
        <w:tc>
          <w:tcPr>
            <w:tcW w:w="0" w:type="auto"/>
            <w:shd w:val="clear" w:color="auto" w:fill="auto"/>
          </w:tcPr>
          <w:p w14:paraId="7A51F260" w14:textId="77777777" w:rsidR="002D06A5" w:rsidRPr="00186F64" w:rsidRDefault="002D06A5" w:rsidP="0069672D">
            <w:pPr>
              <w:spacing w:after="60"/>
              <w:jc w:val="right"/>
              <w:rPr>
                <w:sz w:val="18"/>
              </w:rPr>
            </w:pPr>
          </w:p>
        </w:tc>
        <w:tc>
          <w:tcPr>
            <w:tcW w:w="0" w:type="auto"/>
            <w:shd w:val="clear" w:color="auto" w:fill="auto"/>
          </w:tcPr>
          <w:p w14:paraId="34CC42F7" w14:textId="77777777" w:rsidR="002D06A5" w:rsidRPr="00186F64" w:rsidRDefault="002D06A5" w:rsidP="0069672D">
            <w:pPr>
              <w:spacing w:after="60"/>
              <w:jc w:val="right"/>
              <w:rPr>
                <w:sz w:val="18"/>
              </w:rPr>
            </w:pPr>
          </w:p>
        </w:tc>
        <w:tc>
          <w:tcPr>
            <w:tcW w:w="0" w:type="auto"/>
            <w:shd w:val="clear" w:color="auto" w:fill="auto"/>
          </w:tcPr>
          <w:p w14:paraId="1B31BB66" w14:textId="77777777" w:rsidR="002D06A5" w:rsidRPr="00186F64" w:rsidRDefault="002D06A5" w:rsidP="0069672D">
            <w:pPr>
              <w:spacing w:after="60"/>
              <w:jc w:val="right"/>
              <w:rPr>
                <w:sz w:val="18"/>
              </w:rPr>
            </w:pPr>
            <w:r w:rsidRPr="00186F64">
              <w:rPr>
                <w:sz w:val="18"/>
              </w:rPr>
              <w:t>1.3</w:t>
            </w:r>
          </w:p>
        </w:tc>
      </w:tr>
      <w:tr w:rsidR="002D06A5" w:rsidRPr="00186F64" w14:paraId="1AE90775" w14:textId="77777777" w:rsidTr="0069672D">
        <w:trPr>
          <w:trHeight w:val="240"/>
        </w:trPr>
        <w:tc>
          <w:tcPr>
            <w:tcW w:w="1200" w:type="dxa"/>
            <w:shd w:val="clear" w:color="auto" w:fill="auto"/>
          </w:tcPr>
          <w:p w14:paraId="34A0119E" w14:textId="77777777" w:rsidR="002D06A5" w:rsidRPr="00186F64" w:rsidRDefault="002D06A5" w:rsidP="0069672D">
            <w:pPr>
              <w:spacing w:after="60"/>
              <w:jc w:val="left"/>
              <w:rPr>
                <w:sz w:val="18"/>
              </w:rPr>
            </w:pPr>
            <w:r w:rsidRPr="00186F64">
              <w:rPr>
                <w:sz w:val="18"/>
              </w:rPr>
              <w:t>HCFC-141b</w:t>
            </w:r>
          </w:p>
        </w:tc>
        <w:tc>
          <w:tcPr>
            <w:tcW w:w="0" w:type="auto"/>
            <w:shd w:val="clear" w:color="auto" w:fill="auto"/>
          </w:tcPr>
          <w:p w14:paraId="7BD0B535" w14:textId="77777777" w:rsidR="002D06A5" w:rsidRPr="00186F64" w:rsidRDefault="002D06A5" w:rsidP="0069672D">
            <w:pPr>
              <w:spacing w:after="60"/>
              <w:jc w:val="right"/>
              <w:rPr>
                <w:sz w:val="18"/>
              </w:rPr>
            </w:pPr>
          </w:p>
        </w:tc>
        <w:tc>
          <w:tcPr>
            <w:tcW w:w="0" w:type="auto"/>
            <w:shd w:val="clear" w:color="auto" w:fill="auto"/>
          </w:tcPr>
          <w:p w14:paraId="10C4B827" w14:textId="78FA4132" w:rsidR="002D06A5" w:rsidRPr="00186F64" w:rsidRDefault="002D06A5" w:rsidP="00652DA1">
            <w:pPr>
              <w:spacing w:after="60"/>
              <w:jc w:val="right"/>
              <w:rPr>
                <w:sz w:val="18"/>
              </w:rPr>
            </w:pPr>
            <w:r w:rsidRPr="00186F64">
              <w:rPr>
                <w:sz w:val="18"/>
              </w:rPr>
              <w:t>11</w:t>
            </w:r>
            <w:r w:rsidR="00652DA1" w:rsidRPr="00186F64">
              <w:rPr>
                <w:sz w:val="18"/>
              </w:rPr>
              <w:t>7</w:t>
            </w:r>
            <w:r w:rsidRPr="00186F64">
              <w:rPr>
                <w:sz w:val="18"/>
              </w:rPr>
              <w:t>.</w:t>
            </w:r>
            <w:r w:rsidR="00652DA1" w:rsidRPr="00186F64">
              <w:rPr>
                <w:sz w:val="18"/>
              </w:rPr>
              <w:t>8</w:t>
            </w:r>
          </w:p>
        </w:tc>
        <w:tc>
          <w:tcPr>
            <w:tcW w:w="0" w:type="auto"/>
            <w:shd w:val="clear" w:color="auto" w:fill="auto"/>
          </w:tcPr>
          <w:p w14:paraId="65D97A6C" w14:textId="77777777" w:rsidR="002D06A5" w:rsidRPr="00186F64" w:rsidRDefault="002D06A5" w:rsidP="0069672D">
            <w:pPr>
              <w:spacing w:after="60"/>
              <w:jc w:val="right"/>
              <w:rPr>
                <w:sz w:val="18"/>
              </w:rPr>
            </w:pPr>
          </w:p>
        </w:tc>
        <w:tc>
          <w:tcPr>
            <w:tcW w:w="0" w:type="auto"/>
            <w:shd w:val="clear" w:color="auto" w:fill="auto"/>
          </w:tcPr>
          <w:p w14:paraId="633A5B4C" w14:textId="77777777" w:rsidR="002D06A5" w:rsidRPr="00186F64" w:rsidRDefault="002D06A5" w:rsidP="0069672D">
            <w:pPr>
              <w:spacing w:after="60"/>
              <w:jc w:val="right"/>
              <w:rPr>
                <w:sz w:val="18"/>
              </w:rPr>
            </w:pPr>
          </w:p>
        </w:tc>
        <w:tc>
          <w:tcPr>
            <w:tcW w:w="0" w:type="auto"/>
            <w:shd w:val="clear" w:color="auto" w:fill="auto"/>
          </w:tcPr>
          <w:p w14:paraId="50CD592F" w14:textId="77777777" w:rsidR="002D06A5" w:rsidRPr="00186F64" w:rsidRDefault="002D06A5" w:rsidP="0069672D">
            <w:pPr>
              <w:spacing w:after="60"/>
              <w:jc w:val="right"/>
              <w:rPr>
                <w:sz w:val="18"/>
              </w:rPr>
            </w:pPr>
          </w:p>
        </w:tc>
        <w:tc>
          <w:tcPr>
            <w:tcW w:w="0" w:type="auto"/>
            <w:shd w:val="clear" w:color="auto" w:fill="auto"/>
          </w:tcPr>
          <w:p w14:paraId="70E35376" w14:textId="33A416DF" w:rsidR="002D06A5" w:rsidRPr="00186F64" w:rsidRDefault="00652DA1" w:rsidP="0069672D">
            <w:pPr>
              <w:spacing w:after="60"/>
              <w:jc w:val="right"/>
              <w:rPr>
                <w:sz w:val="18"/>
              </w:rPr>
            </w:pPr>
            <w:r w:rsidRPr="00186F64">
              <w:rPr>
                <w:sz w:val="18"/>
              </w:rPr>
              <w:t>0.9</w:t>
            </w:r>
          </w:p>
        </w:tc>
        <w:tc>
          <w:tcPr>
            <w:tcW w:w="0" w:type="auto"/>
            <w:shd w:val="clear" w:color="auto" w:fill="auto"/>
          </w:tcPr>
          <w:p w14:paraId="5C05CB94" w14:textId="77777777" w:rsidR="002D06A5" w:rsidRPr="00186F64" w:rsidRDefault="002D06A5" w:rsidP="0069672D">
            <w:pPr>
              <w:spacing w:after="60"/>
              <w:jc w:val="right"/>
              <w:rPr>
                <w:sz w:val="18"/>
              </w:rPr>
            </w:pPr>
          </w:p>
        </w:tc>
        <w:tc>
          <w:tcPr>
            <w:tcW w:w="0" w:type="auto"/>
            <w:shd w:val="clear" w:color="auto" w:fill="auto"/>
          </w:tcPr>
          <w:p w14:paraId="655FD464" w14:textId="77777777" w:rsidR="002D06A5" w:rsidRPr="00186F64" w:rsidRDefault="002D06A5" w:rsidP="0069672D">
            <w:pPr>
              <w:spacing w:after="60"/>
              <w:jc w:val="right"/>
              <w:rPr>
                <w:sz w:val="18"/>
              </w:rPr>
            </w:pPr>
          </w:p>
        </w:tc>
        <w:tc>
          <w:tcPr>
            <w:tcW w:w="0" w:type="auto"/>
            <w:shd w:val="clear" w:color="auto" w:fill="auto"/>
          </w:tcPr>
          <w:p w14:paraId="2863E230" w14:textId="77777777" w:rsidR="002D06A5" w:rsidRPr="00186F64" w:rsidRDefault="002D06A5" w:rsidP="0069672D">
            <w:pPr>
              <w:spacing w:after="60"/>
              <w:jc w:val="right"/>
              <w:rPr>
                <w:sz w:val="18"/>
              </w:rPr>
            </w:pPr>
            <w:r w:rsidRPr="00186F64">
              <w:rPr>
                <w:sz w:val="18"/>
              </w:rPr>
              <w:t>118.7</w:t>
            </w:r>
          </w:p>
        </w:tc>
      </w:tr>
      <w:tr w:rsidR="002D06A5" w:rsidRPr="00186F64" w14:paraId="0BE00524" w14:textId="77777777" w:rsidTr="0069672D">
        <w:trPr>
          <w:trHeight w:val="240"/>
        </w:trPr>
        <w:tc>
          <w:tcPr>
            <w:tcW w:w="1200" w:type="dxa"/>
            <w:shd w:val="clear" w:color="auto" w:fill="auto"/>
          </w:tcPr>
          <w:p w14:paraId="78CFD9EF" w14:textId="77777777" w:rsidR="002D06A5" w:rsidRPr="00186F64" w:rsidRDefault="002D06A5" w:rsidP="0069672D">
            <w:pPr>
              <w:spacing w:after="60"/>
              <w:jc w:val="left"/>
              <w:rPr>
                <w:sz w:val="18"/>
              </w:rPr>
            </w:pPr>
            <w:r w:rsidRPr="00186F64">
              <w:rPr>
                <w:sz w:val="18"/>
              </w:rPr>
              <w:t>HCFC-225</w:t>
            </w:r>
          </w:p>
        </w:tc>
        <w:tc>
          <w:tcPr>
            <w:tcW w:w="0" w:type="auto"/>
            <w:shd w:val="clear" w:color="auto" w:fill="auto"/>
          </w:tcPr>
          <w:p w14:paraId="58E89C23" w14:textId="77777777" w:rsidR="002D06A5" w:rsidRPr="00186F64" w:rsidRDefault="002D06A5" w:rsidP="0069672D">
            <w:pPr>
              <w:spacing w:after="60"/>
              <w:jc w:val="right"/>
              <w:rPr>
                <w:sz w:val="18"/>
              </w:rPr>
            </w:pPr>
          </w:p>
        </w:tc>
        <w:tc>
          <w:tcPr>
            <w:tcW w:w="0" w:type="auto"/>
            <w:shd w:val="clear" w:color="auto" w:fill="auto"/>
          </w:tcPr>
          <w:p w14:paraId="6EBABD5C" w14:textId="77777777" w:rsidR="002D06A5" w:rsidRPr="00186F64" w:rsidRDefault="002D06A5" w:rsidP="0069672D">
            <w:pPr>
              <w:spacing w:after="60"/>
              <w:jc w:val="right"/>
              <w:rPr>
                <w:sz w:val="18"/>
              </w:rPr>
            </w:pPr>
          </w:p>
        </w:tc>
        <w:tc>
          <w:tcPr>
            <w:tcW w:w="0" w:type="auto"/>
            <w:shd w:val="clear" w:color="auto" w:fill="auto"/>
          </w:tcPr>
          <w:p w14:paraId="0CFF59AD" w14:textId="77777777" w:rsidR="002D06A5" w:rsidRPr="00186F64" w:rsidRDefault="002D06A5" w:rsidP="0069672D">
            <w:pPr>
              <w:spacing w:after="60"/>
              <w:jc w:val="right"/>
              <w:rPr>
                <w:sz w:val="18"/>
              </w:rPr>
            </w:pPr>
          </w:p>
        </w:tc>
        <w:tc>
          <w:tcPr>
            <w:tcW w:w="0" w:type="auto"/>
            <w:shd w:val="clear" w:color="auto" w:fill="auto"/>
          </w:tcPr>
          <w:p w14:paraId="3B2000DD" w14:textId="77777777" w:rsidR="002D06A5" w:rsidRPr="00186F64" w:rsidRDefault="002D06A5" w:rsidP="0069672D">
            <w:pPr>
              <w:spacing w:after="60"/>
              <w:jc w:val="right"/>
              <w:rPr>
                <w:sz w:val="18"/>
              </w:rPr>
            </w:pPr>
          </w:p>
        </w:tc>
        <w:tc>
          <w:tcPr>
            <w:tcW w:w="0" w:type="auto"/>
            <w:shd w:val="clear" w:color="auto" w:fill="auto"/>
          </w:tcPr>
          <w:p w14:paraId="55CDEEE8" w14:textId="77777777" w:rsidR="002D06A5" w:rsidRPr="00186F64" w:rsidRDefault="002D06A5" w:rsidP="0069672D">
            <w:pPr>
              <w:spacing w:after="60"/>
              <w:jc w:val="right"/>
              <w:rPr>
                <w:sz w:val="18"/>
              </w:rPr>
            </w:pPr>
          </w:p>
        </w:tc>
        <w:tc>
          <w:tcPr>
            <w:tcW w:w="0" w:type="auto"/>
            <w:shd w:val="clear" w:color="auto" w:fill="auto"/>
          </w:tcPr>
          <w:p w14:paraId="58532534" w14:textId="77777777" w:rsidR="002D06A5" w:rsidRPr="00186F64" w:rsidRDefault="002D06A5" w:rsidP="0069672D">
            <w:pPr>
              <w:spacing w:after="60"/>
              <w:jc w:val="right"/>
              <w:rPr>
                <w:sz w:val="18"/>
              </w:rPr>
            </w:pPr>
            <w:r w:rsidRPr="00186F64">
              <w:rPr>
                <w:sz w:val="18"/>
              </w:rPr>
              <w:t>0.1</w:t>
            </w:r>
          </w:p>
        </w:tc>
        <w:tc>
          <w:tcPr>
            <w:tcW w:w="0" w:type="auto"/>
            <w:shd w:val="clear" w:color="auto" w:fill="auto"/>
          </w:tcPr>
          <w:p w14:paraId="08C71D73" w14:textId="77777777" w:rsidR="002D06A5" w:rsidRPr="00186F64" w:rsidRDefault="002D06A5" w:rsidP="0069672D">
            <w:pPr>
              <w:spacing w:after="60"/>
              <w:jc w:val="right"/>
              <w:rPr>
                <w:sz w:val="18"/>
              </w:rPr>
            </w:pPr>
          </w:p>
        </w:tc>
        <w:tc>
          <w:tcPr>
            <w:tcW w:w="0" w:type="auto"/>
            <w:shd w:val="clear" w:color="auto" w:fill="auto"/>
          </w:tcPr>
          <w:p w14:paraId="59C18B49" w14:textId="77777777" w:rsidR="002D06A5" w:rsidRPr="00186F64" w:rsidRDefault="002D06A5" w:rsidP="0069672D">
            <w:pPr>
              <w:spacing w:after="60"/>
              <w:jc w:val="right"/>
              <w:rPr>
                <w:sz w:val="18"/>
              </w:rPr>
            </w:pPr>
          </w:p>
        </w:tc>
        <w:tc>
          <w:tcPr>
            <w:tcW w:w="0" w:type="auto"/>
            <w:shd w:val="clear" w:color="auto" w:fill="auto"/>
          </w:tcPr>
          <w:p w14:paraId="7109466F" w14:textId="77777777" w:rsidR="002D06A5" w:rsidRPr="00186F64" w:rsidRDefault="002D06A5" w:rsidP="0069672D">
            <w:pPr>
              <w:spacing w:after="60"/>
              <w:jc w:val="right"/>
              <w:rPr>
                <w:sz w:val="18"/>
              </w:rPr>
            </w:pPr>
            <w:r w:rsidRPr="00186F64">
              <w:rPr>
                <w:sz w:val="18"/>
              </w:rPr>
              <w:t>0.1</w:t>
            </w:r>
          </w:p>
        </w:tc>
      </w:tr>
    </w:tbl>
    <w:p w14:paraId="2C31F073" w14:textId="77777777" w:rsidR="002D06A5" w:rsidRPr="00186F64" w:rsidRDefault="002D06A5" w:rsidP="002D06A5">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2D06A5" w:rsidRPr="00186F64" w14:paraId="0AB2D150" w14:textId="77777777" w:rsidTr="0069672D">
        <w:trPr>
          <w:trHeight w:val="240"/>
        </w:trPr>
        <w:tc>
          <w:tcPr>
            <w:tcW w:w="0" w:type="auto"/>
            <w:gridSpan w:val="4"/>
            <w:shd w:val="clear" w:color="auto" w:fill="auto"/>
          </w:tcPr>
          <w:p w14:paraId="12E2325D" w14:textId="77777777" w:rsidR="002D06A5" w:rsidRPr="00186F64" w:rsidRDefault="002D06A5" w:rsidP="0069672D">
            <w:pPr>
              <w:spacing w:after="60"/>
              <w:jc w:val="left"/>
              <w:rPr>
                <w:b/>
                <w:sz w:val="18"/>
              </w:rPr>
            </w:pPr>
            <w:r w:rsidRPr="00186F64">
              <w:rPr>
                <w:b/>
                <w:sz w:val="18"/>
              </w:rPr>
              <w:t>(IV) CONSUMPTION DATA (ODP tonnes)</w:t>
            </w:r>
          </w:p>
        </w:tc>
      </w:tr>
      <w:tr w:rsidR="002D06A5" w:rsidRPr="00186F64" w14:paraId="5FBD4CFA" w14:textId="77777777" w:rsidTr="0069672D">
        <w:trPr>
          <w:trHeight w:val="240"/>
        </w:trPr>
        <w:tc>
          <w:tcPr>
            <w:tcW w:w="0" w:type="auto"/>
            <w:shd w:val="clear" w:color="auto" w:fill="auto"/>
          </w:tcPr>
          <w:p w14:paraId="09148E08" w14:textId="77777777" w:rsidR="002D06A5" w:rsidRPr="00186F64" w:rsidRDefault="002D06A5" w:rsidP="0069672D">
            <w:pPr>
              <w:spacing w:after="60"/>
              <w:jc w:val="center"/>
              <w:rPr>
                <w:sz w:val="18"/>
              </w:rPr>
            </w:pPr>
            <w:r w:rsidRPr="00186F64">
              <w:rPr>
                <w:sz w:val="18"/>
              </w:rPr>
              <w:t>2009 - 2010 baseline:</w:t>
            </w:r>
          </w:p>
        </w:tc>
        <w:tc>
          <w:tcPr>
            <w:tcW w:w="0" w:type="auto"/>
            <w:shd w:val="clear" w:color="auto" w:fill="auto"/>
          </w:tcPr>
          <w:p w14:paraId="74998392" w14:textId="77777777" w:rsidR="002D06A5" w:rsidRPr="00186F64" w:rsidRDefault="002D06A5" w:rsidP="0069672D">
            <w:pPr>
              <w:spacing w:after="60"/>
              <w:jc w:val="right"/>
              <w:rPr>
                <w:sz w:val="18"/>
              </w:rPr>
            </w:pPr>
            <w:r w:rsidRPr="00186F64">
              <w:rPr>
                <w:sz w:val="18"/>
              </w:rPr>
              <w:t>515.8</w:t>
            </w:r>
          </w:p>
        </w:tc>
        <w:tc>
          <w:tcPr>
            <w:tcW w:w="0" w:type="auto"/>
            <w:shd w:val="clear" w:color="auto" w:fill="auto"/>
          </w:tcPr>
          <w:p w14:paraId="405980DC" w14:textId="77777777" w:rsidR="002D06A5" w:rsidRPr="00186F64" w:rsidRDefault="002D06A5" w:rsidP="0069672D">
            <w:pPr>
              <w:spacing w:after="60"/>
              <w:jc w:val="center"/>
              <w:rPr>
                <w:sz w:val="18"/>
              </w:rPr>
            </w:pPr>
            <w:r w:rsidRPr="00186F64">
              <w:rPr>
                <w:sz w:val="18"/>
              </w:rPr>
              <w:t>Starting point for sustained aggregate reductions:</w:t>
            </w:r>
          </w:p>
        </w:tc>
        <w:tc>
          <w:tcPr>
            <w:tcW w:w="0" w:type="auto"/>
            <w:shd w:val="clear" w:color="auto" w:fill="auto"/>
          </w:tcPr>
          <w:p w14:paraId="44B14553" w14:textId="77777777" w:rsidR="002D06A5" w:rsidRPr="00186F64" w:rsidRDefault="002D06A5" w:rsidP="0069672D">
            <w:pPr>
              <w:spacing w:after="60"/>
              <w:jc w:val="right"/>
              <w:rPr>
                <w:sz w:val="18"/>
              </w:rPr>
            </w:pPr>
            <w:r w:rsidRPr="00186F64">
              <w:rPr>
                <w:sz w:val="18"/>
              </w:rPr>
              <w:t>515.76</w:t>
            </w:r>
          </w:p>
        </w:tc>
      </w:tr>
      <w:tr w:rsidR="002D06A5" w:rsidRPr="00186F64" w14:paraId="19C12AC1" w14:textId="77777777" w:rsidTr="0069672D">
        <w:trPr>
          <w:trHeight w:val="240"/>
        </w:trPr>
        <w:tc>
          <w:tcPr>
            <w:tcW w:w="0" w:type="auto"/>
            <w:gridSpan w:val="4"/>
            <w:shd w:val="clear" w:color="auto" w:fill="auto"/>
          </w:tcPr>
          <w:p w14:paraId="7C3F0C20" w14:textId="77777777" w:rsidR="002D06A5" w:rsidRPr="00186F64" w:rsidRDefault="002D06A5" w:rsidP="0069672D">
            <w:pPr>
              <w:spacing w:after="60"/>
              <w:jc w:val="center"/>
              <w:rPr>
                <w:b/>
                <w:sz w:val="18"/>
              </w:rPr>
            </w:pPr>
            <w:r w:rsidRPr="00186F64">
              <w:rPr>
                <w:b/>
                <w:sz w:val="18"/>
              </w:rPr>
              <w:t>CONSUMPTION ELIGIBLE FOR FUNDING (ODP tonnes)</w:t>
            </w:r>
          </w:p>
        </w:tc>
      </w:tr>
      <w:tr w:rsidR="002D06A5" w:rsidRPr="00186F64" w14:paraId="7C19B59F" w14:textId="77777777" w:rsidTr="0069672D">
        <w:trPr>
          <w:trHeight w:val="240"/>
        </w:trPr>
        <w:tc>
          <w:tcPr>
            <w:tcW w:w="0" w:type="auto"/>
            <w:shd w:val="clear" w:color="auto" w:fill="auto"/>
          </w:tcPr>
          <w:p w14:paraId="2291DCA5" w14:textId="77777777" w:rsidR="002D06A5" w:rsidRPr="00186F64" w:rsidRDefault="002D06A5" w:rsidP="0069672D">
            <w:pPr>
              <w:spacing w:after="60"/>
              <w:jc w:val="center"/>
              <w:rPr>
                <w:sz w:val="18"/>
              </w:rPr>
            </w:pPr>
            <w:r w:rsidRPr="00186F64">
              <w:rPr>
                <w:sz w:val="18"/>
              </w:rPr>
              <w:t>Already approved:</w:t>
            </w:r>
          </w:p>
        </w:tc>
        <w:tc>
          <w:tcPr>
            <w:tcW w:w="0" w:type="auto"/>
            <w:shd w:val="clear" w:color="auto" w:fill="auto"/>
          </w:tcPr>
          <w:p w14:paraId="50CA7810" w14:textId="67D68A37" w:rsidR="002D06A5" w:rsidRPr="00186F64" w:rsidRDefault="005B169D" w:rsidP="0069672D">
            <w:pPr>
              <w:spacing w:after="60"/>
              <w:jc w:val="right"/>
              <w:rPr>
                <w:sz w:val="18"/>
              </w:rPr>
            </w:pPr>
            <w:r w:rsidRPr="00186F64">
              <w:rPr>
                <w:sz w:val="18"/>
              </w:rPr>
              <w:t>111.85</w:t>
            </w:r>
          </w:p>
        </w:tc>
        <w:tc>
          <w:tcPr>
            <w:tcW w:w="0" w:type="auto"/>
            <w:shd w:val="clear" w:color="auto" w:fill="auto"/>
          </w:tcPr>
          <w:p w14:paraId="026CDAA7" w14:textId="77777777" w:rsidR="002D06A5" w:rsidRPr="00186F64" w:rsidRDefault="002D06A5" w:rsidP="0069672D">
            <w:pPr>
              <w:spacing w:after="60"/>
              <w:jc w:val="center"/>
              <w:rPr>
                <w:sz w:val="18"/>
              </w:rPr>
            </w:pPr>
            <w:r w:rsidRPr="00186F64">
              <w:rPr>
                <w:sz w:val="18"/>
              </w:rPr>
              <w:t>Remaining:</w:t>
            </w:r>
          </w:p>
        </w:tc>
        <w:tc>
          <w:tcPr>
            <w:tcW w:w="0" w:type="auto"/>
            <w:shd w:val="clear" w:color="auto" w:fill="auto"/>
          </w:tcPr>
          <w:p w14:paraId="250CEE2B" w14:textId="0B510C17" w:rsidR="002D06A5" w:rsidRPr="00186F64" w:rsidRDefault="00536F84" w:rsidP="0069672D">
            <w:pPr>
              <w:spacing w:after="60"/>
              <w:jc w:val="right"/>
              <w:rPr>
                <w:sz w:val="18"/>
              </w:rPr>
            </w:pPr>
            <w:r w:rsidRPr="00186F64">
              <w:rPr>
                <w:sz w:val="18"/>
              </w:rPr>
              <w:t>403.91</w:t>
            </w:r>
          </w:p>
        </w:tc>
      </w:tr>
    </w:tbl>
    <w:p w14:paraId="015988FB" w14:textId="77777777" w:rsidR="002D06A5" w:rsidRPr="00186F64" w:rsidRDefault="002D06A5" w:rsidP="002D06A5">
      <w:pPr>
        <w:spacing w:after="60"/>
        <w:jc w:val="center"/>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2"/>
        <w:gridCol w:w="5049"/>
        <w:gridCol w:w="1713"/>
        <w:gridCol w:w="1713"/>
      </w:tblGrid>
      <w:tr w:rsidR="002D06A5" w:rsidRPr="00186F64" w14:paraId="6843CEBA" w14:textId="77777777" w:rsidTr="0069672D">
        <w:trPr>
          <w:trHeight w:val="248"/>
        </w:trPr>
        <w:tc>
          <w:tcPr>
            <w:tcW w:w="0" w:type="auto"/>
            <w:gridSpan w:val="2"/>
            <w:shd w:val="clear" w:color="auto" w:fill="auto"/>
          </w:tcPr>
          <w:p w14:paraId="62E8AE2B" w14:textId="77777777" w:rsidR="002D06A5" w:rsidRPr="00186F64" w:rsidRDefault="002D06A5" w:rsidP="0069672D">
            <w:pPr>
              <w:spacing w:after="60"/>
              <w:jc w:val="left"/>
              <w:rPr>
                <w:b/>
                <w:sz w:val="18"/>
              </w:rPr>
            </w:pPr>
            <w:r w:rsidRPr="00186F64">
              <w:rPr>
                <w:b/>
                <w:sz w:val="18"/>
              </w:rPr>
              <w:t>(V) BUSINESS PLAN</w:t>
            </w:r>
          </w:p>
        </w:tc>
        <w:tc>
          <w:tcPr>
            <w:tcW w:w="0" w:type="auto"/>
            <w:shd w:val="clear" w:color="auto" w:fill="auto"/>
          </w:tcPr>
          <w:p w14:paraId="136E8F2D" w14:textId="77777777" w:rsidR="002D06A5" w:rsidRPr="00186F64" w:rsidRDefault="002D06A5" w:rsidP="0069672D">
            <w:pPr>
              <w:spacing w:after="60"/>
              <w:jc w:val="center"/>
              <w:rPr>
                <w:b/>
                <w:sz w:val="18"/>
              </w:rPr>
            </w:pPr>
            <w:r w:rsidRPr="00186F64">
              <w:rPr>
                <w:b/>
                <w:sz w:val="18"/>
              </w:rPr>
              <w:t>2016</w:t>
            </w:r>
          </w:p>
        </w:tc>
        <w:tc>
          <w:tcPr>
            <w:tcW w:w="0" w:type="auto"/>
            <w:shd w:val="clear" w:color="auto" w:fill="auto"/>
          </w:tcPr>
          <w:p w14:paraId="13777157" w14:textId="77777777" w:rsidR="002D06A5" w:rsidRPr="00186F64" w:rsidRDefault="002D06A5" w:rsidP="0069672D">
            <w:pPr>
              <w:spacing w:after="60"/>
              <w:jc w:val="center"/>
              <w:rPr>
                <w:b/>
                <w:sz w:val="18"/>
              </w:rPr>
            </w:pPr>
            <w:r w:rsidRPr="00186F64">
              <w:rPr>
                <w:b/>
                <w:sz w:val="18"/>
              </w:rPr>
              <w:t>Total</w:t>
            </w:r>
          </w:p>
        </w:tc>
      </w:tr>
      <w:tr w:rsidR="002D06A5" w:rsidRPr="00186F64" w14:paraId="648FAAA5" w14:textId="77777777" w:rsidTr="0069672D">
        <w:trPr>
          <w:trHeight w:val="248"/>
        </w:trPr>
        <w:tc>
          <w:tcPr>
            <w:tcW w:w="0" w:type="auto"/>
            <w:vMerge w:val="restart"/>
            <w:shd w:val="clear" w:color="auto" w:fill="auto"/>
          </w:tcPr>
          <w:p w14:paraId="0C5E9149" w14:textId="77777777" w:rsidR="002D06A5" w:rsidRPr="00186F64" w:rsidRDefault="002D06A5" w:rsidP="0069672D">
            <w:pPr>
              <w:spacing w:after="60"/>
              <w:jc w:val="center"/>
              <w:rPr>
                <w:sz w:val="18"/>
              </w:rPr>
            </w:pPr>
            <w:r w:rsidRPr="00186F64">
              <w:rPr>
                <w:sz w:val="18"/>
              </w:rPr>
              <w:t>UNDP</w:t>
            </w:r>
          </w:p>
        </w:tc>
        <w:tc>
          <w:tcPr>
            <w:tcW w:w="0" w:type="auto"/>
            <w:shd w:val="clear" w:color="auto" w:fill="auto"/>
          </w:tcPr>
          <w:p w14:paraId="22F85D96" w14:textId="77777777" w:rsidR="002D06A5" w:rsidRPr="00186F64" w:rsidRDefault="002D06A5" w:rsidP="0069672D">
            <w:pPr>
              <w:spacing w:after="60"/>
              <w:jc w:val="left"/>
              <w:rPr>
                <w:sz w:val="18"/>
              </w:rPr>
            </w:pPr>
            <w:r w:rsidRPr="00186F64">
              <w:rPr>
                <w:sz w:val="18"/>
              </w:rPr>
              <w:t>ODS phase-out (ODP tonnes)</w:t>
            </w:r>
          </w:p>
        </w:tc>
        <w:tc>
          <w:tcPr>
            <w:tcW w:w="0" w:type="auto"/>
            <w:shd w:val="clear" w:color="auto" w:fill="auto"/>
          </w:tcPr>
          <w:p w14:paraId="2D2B0295" w14:textId="77777777" w:rsidR="002D06A5" w:rsidRPr="00186F64" w:rsidRDefault="002D06A5" w:rsidP="0069672D">
            <w:pPr>
              <w:spacing w:after="60"/>
              <w:jc w:val="right"/>
              <w:rPr>
                <w:sz w:val="18"/>
              </w:rPr>
            </w:pPr>
            <w:r w:rsidRPr="00186F64">
              <w:rPr>
                <w:sz w:val="18"/>
              </w:rPr>
              <w:t>5.2</w:t>
            </w:r>
          </w:p>
        </w:tc>
        <w:tc>
          <w:tcPr>
            <w:tcW w:w="0" w:type="auto"/>
            <w:shd w:val="clear" w:color="auto" w:fill="auto"/>
          </w:tcPr>
          <w:p w14:paraId="660EE5B8" w14:textId="77777777" w:rsidR="002D06A5" w:rsidRPr="00186F64" w:rsidRDefault="002D06A5" w:rsidP="0069672D">
            <w:pPr>
              <w:spacing w:after="60"/>
              <w:jc w:val="right"/>
              <w:rPr>
                <w:sz w:val="18"/>
              </w:rPr>
            </w:pPr>
            <w:r w:rsidRPr="00186F64">
              <w:rPr>
                <w:sz w:val="18"/>
              </w:rPr>
              <w:t>5.2</w:t>
            </w:r>
          </w:p>
        </w:tc>
      </w:tr>
      <w:tr w:rsidR="002D06A5" w:rsidRPr="00186F64" w14:paraId="772AAAD4" w14:textId="77777777" w:rsidTr="0069672D">
        <w:trPr>
          <w:trHeight w:val="248"/>
        </w:trPr>
        <w:tc>
          <w:tcPr>
            <w:tcW w:w="0" w:type="auto"/>
            <w:vMerge/>
            <w:shd w:val="clear" w:color="auto" w:fill="auto"/>
          </w:tcPr>
          <w:p w14:paraId="76925DDF" w14:textId="77777777" w:rsidR="002D06A5" w:rsidRPr="00186F64" w:rsidRDefault="002D06A5" w:rsidP="0069672D">
            <w:pPr>
              <w:spacing w:after="60"/>
              <w:jc w:val="center"/>
              <w:rPr>
                <w:sz w:val="18"/>
              </w:rPr>
            </w:pPr>
          </w:p>
        </w:tc>
        <w:tc>
          <w:tcPr>
            <w:tcW w:w="0" w:type="auto"/>
            <w:shd w:val="clear" w:color="auto" w:fill="auto"/>
          </w:tcPr>
          <w:p w14:paraId="68281D5C" w14:textId="7A8A733A" w:rsidR="002D06A5" w:rsidRPr="00186F64" w:rsidRDefault="002D06A5" w:rsidP="0069672D">
            <w:pPr>
              <w:spacing w:after="60"/>
              <w:jc w:val="left"/>
              <w:rPr>
                <w:sz w:val="18"/>
              </w:rPr>
            </w:pPr>
            <w:r w:rsidRPr="00186F64">
              <w:rPr>
                <w:sz w:val="18"/>
              </w:rPr>
              <w:t>Funding (</w:t>
            </w:r>
            <w:r w:rsidR="0069672D" w:rsidRPr="00186F64">
              <w:rPr>
                <w:sz w:val="18"/>
              </w:rPr>
              <w:t>US $</w:t>
            </w:r>
            <w:r w:rsidRPr="00186F64">
              <w:rPr>
                <w:sz w:val="18"/>
              </w:rPr>
              <w:t>)</w:t>
            </w:r>
          </w:p>
        </w:tc>
        <w:tc>
          <w:tcPr>
            <w:tcW w:w="0" w:type="auto"/>
            <w:shd w:val="clear" w:color="auto" w:fill="auto"/>
          </w:tcPr>
          <w:p w14:paraId="65FB3B18" w14:textId="77777777" w:rsidR="002D06A5" w:rsidRPr="00186F64" w:rsidRDefault="002D06A5" w:rsidP="0069672D">
            <w:pPr>
              <w:spacing w:after="60"/>
              <w:jc w:val="right"/>
              <w:rPr>
                <w:sz w:val="18"/>
              </w:rPr>
            </w:pPr>
            <w:r w:rsidRPr="00186F64">
              <w:rPr>
                <w:sz w:val="18"/>
              </w:rPr>
              <w:t>515,000</w:t>
            </w:r>
          </w:p>
        </w:tc>
        <w:tc>
          <w:tcPr>
            <w:tcW w:w="0" w:type="auto"/>
            <w:shd w:val="clear" w:color="auto" w:fill="auto"/>
          </w:tcPr>
          <w:p w14:paraId="7216FE67" w14:textId="77777777" w:rsidR="002D06A5" w:rsidRPr="00186F64" w:rsidRDefault="002D06A5" w:rsidP="0069672D">
            <w:pPr>
              <w:spacing w:after="60"/>
              <w:jc w:val="right"/>
              <w:rPr>
                <w:sz w:val="18"/>
              </w:rPr>
            </w:pPr>
            <w:r w:rsidRPr="00186F64">
              <w:rPr>
                <w:sz w:val="18"/>
              </w:rPr>
              <w:t>515,000</w:t>
            </w:r>
          </w:p>
        </w:tc>
      </w:tr>
    </w:tbl>
    <w:p w14:paraId="3AE87922" w14:textId="77777777" w:rsidR="002D06A5" w:rsidRPr="00186F64" w:rsidRDefault="002D06A5" w:rsidP="002D06A5">
      <w:pPr>
        <w:spacing w:after="60"/>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90"/>
        <w:gridCol w:w="948"/>
        <w:gridCol w:w="1260"/>
        <w:gridCol w:w="1026"/>
        <w:gridCol w:w="684"/>
        <w:gridCol w:w="1044"/>
        <w:gridCol w:w="756"/>
        <w:gridCol w:w="810"/>
        <w:gridCol w:w="900"/>
        <w:gridCol w:w="990"/>
      </w:tblGrid>
      <w:tr w:rsidR="002D06A5" w:rsidRPr="00186F64" w14:paraId="764C5770" w14:textId="77777777" w:rsidTr="0069672D">
        <w:tc>
          <w:tcPr>
            <w:tcW w:w="3798" w:type="dxa"/>
            <w:gridSpan w:val="3"/>
            <w:shd w:val="clear" w:color="auto" w:fill="auto"/>
          </w:tcPr>
          <w:p w14:paraId="037BD968" w14:textId="77777777" w:rsidR="002D06A5" w:rsidRPr="00186F64" w:rsidRDefault="002D06A5" w:rsidP="0069672D">
            <w:pPr>
              <w:spacing w:after="60"/>
              <w:jc w:val="left"/>
              <w:rPr>
                <w:b/>
                <w:sz w:val="18"/>
              </w:rPr>
            </w:pPr>
            <w:r w:rsidRPr="00186F64">
              <w:rPr>
                <w:b/>
                <w:sz w:val="18"/>
              </w:rPr>
              <w:t>(VI) PROJECT DATA</w:t>
            </w:r>
          </w:p>
        </w:tc>
        <w:tc>
          <w:tcPr>
            <w:tcW w:w="1026" w:type="dxa"/>
            <w:shd w:val="clear" w:color="auto" w:fill="auto"/>
          </w:tcPr>
          <w:p w14:paraId="41502C45" w14:textId="77777777" w:rsidR="002D06A5" w:rsidRPr="00186F64" w:rsidRDefault="002D06A5" w:rsidP="0069672D">
            <w:pPr>
              <w:spacing w:after="60"/>
              <w:jc w:val="center"/>
              <w:rPr>
                <w:b/>
                <w:sz w:val="18"/>
              </w:rPr>
            </w:pPr>
            <w:r w:rsidRPr="00186F64">
              <w:rPr>
                <w:b/>
                <w:sz w:val="18"/>
              </w:rPr>
              <w:t>2011</w:t>
            </w:r>
          </w:p>
        </w:tc>
        <w:tc>
          <w:tcPr>
            <w:tcW w:w="684" w:type="dxa"/>
            <w:shd w:val="clear" w:color="auto" w:fill="auto"/>
          </w:tcPr>
          <w:p w14:paraId="3BBF2377" w14:textId="77777777" w:rsidR="002D06A5" w:rsidRPr="00186F64" w:rsidRDefault="002D06A5" w:rsidP="0069672D">
            <w:pPr>
              <w:spacing w:after="60"/>
              <w:jc w:val="center"/>
              <w:rPr>
                <w:b/>
                <w:sz w:val="18"/>
              </w:rPr>
            </w:pPr>
            <w:r w:rsidRPr="00186F64">
              <w:rPr>
                <w:b/>
                <w:sz w:val="18"/>
              </w:rPr>
              <w:t>2012</w:t>
            </w:r>
          </w:p>
        </w:tc>
        <w:tc>
          <w:tcPr>
            <w:tcW w:w="1044" w:type="dxa"/>
            <w:shd w:val="clear" w:color="auto" w:fill="auto"/>
          </w:tcPr>
          <w:p w14:paraId="2EC06240" w14:textId="77777777" w:rsidR="002D06A5" w:rsidRPr="00186F64" w:rsidRDefault="002D06A5" w:rsidP="0069672D">
            <w:pPr>
              <w:spacing w:after="60"/>
              <w:jc w:val="center"/>
              <w:rPr>
                <w:b/>
                <w:sz w:val="18"/>
              </w:rPr>
            </w:pPr>
            <w:r w:rsidRPr="00186F64">
              <w:rPr>
                <w:b/>
                <w:sz w:val="18"/>
              </w:rPr>
              <w:t>2013</w:t>
            </w:r>
          </w:p>
        </w:tc>
        <w:tc>
          <w:tcPr>
            <w:tcW w:w="756" w:type="dxa"/>
            <w:shd w:val="clear" w:color="auto" w:fill="auto"/>
          </w:tcPr>
          <w:p w14:paraId="2585F8CF" w14:textId="77777777" w:rsidR="002D06A5" w:rsidRPr="00186F64" w:rsidRDefault="002D06A5" w:rsidP="0069672D">
            <w:pPr>
              <w:spacing w:after="60"/>
              <w:jc w:val="center"/>
              <w:rPr>
                <w:b/>
                <w:sz w:val="18"/>
              </w:rPr>
            </w:pPr>
            <w:r w:rsidRPr="00186F64">
              <w:rPr>
                <w:b/>
                <w:sz w:val="18"/>
              </w:rPr>
              <w:t>2014</w:t>
            </w:r>
          </w:p>
        </w:tc>
        <w:tc>
          <w:tcPr>
            <w:tcW w:w="810" w:type="dxa"/>
            <w:shd w:val="clear" w:color="auto" w:fill="auto"/>
          </w:tcPr>
          <w:p w14:paraId="1FA6E296" w14:textId="77777777" w:rsidR="002D06A5" w:rsidRPr="00186F64" w:rsidRDefault="002D06A5" w:rsidP="0069672D">
            <w:pPr>
              <w:spacing w:after="60"/>
              <w:jc w:val="center"/>
              <w:rPr>
                <w:b/>
                <w:sz w:val="18"/>
              </w:rPr>
            </w:pPr>
            <w:r w:rsidRPr="00186F64">
              <w:rPr>
                <w:b/>
                <w:sz w:val="18"/>
              </w:rPr>
              <w:t>2015</w:t>
            </w:r>
          </w:p>
        </w:tc>
        <w:tc>
          <w:tcPr>
            <w:tcW w:w="900" w:type="dxa"/>
            <w:shd w:val="clear" w:color="auto" w:fill="auto"/>
          </w:tcPr>
          <w:p w14:paraId="604F4F9C" w14:textId="77777777" w:rsidR="002D06A5" w:rsidRPr="00186F64" w:rsidRDefault="002D06A5" w:rsidP="0069672D">
            <w:pPr>
              <w:spacing w:after="60"/>
              <w:jc w:val="center"/>
              <w:rPr>
                <w:b/>
                <w:sz w:val="18"/>
              </w:rPr>
            </w:pPr>
            <w:r w:rsidRPr="00186F64">
              <w:rPr>
                <w:b/>
                <w:sz w:val="18"/>
              </w:rPr>
              <w:t>2016</w:t>
            </w:r>
          </w:p>
        </w:tc>
        <w:tc>
          <w:tcPr>
            <w:tcW w:w="990" w:type="dxa"/>
            <w:shd w:val="clear" w:color="auto" w:fill="auto"/>
          </w:tcPr>
          <w:p w14:paraId="5DADF993" w14:textId="77777777" w:rsidR="002D06A5" w:rsidRPr="00186F64" w:rsidRDefault="002D06A5" w:rsidP="0069672D">
            <w:pPr>
              <w:spacing w:after="60"/>
              <w:jc w:val="center"/>
              <w:rPr>
                <w:b/>
                <w:sz w:val="18"/>
              </w:rPr>
            </w:pPr>
            <w:r w:rsidRPr="00186F64">
              <w:rPr>
                <w:b/>
                <w:sz w:val="18"/>
              </w:rPr>
              <w:t>Total</w:t>
            </w:r>
          </w:p>
        </w:tc>
      </w:tr>
      <w:tr w:rsidR="002D06A5" w:rsidRPr="00186F64" w14:paraId="3A20DFED" w14:textId="77777777" w:rsidTr="0069672D">
        <w:tc>
          <w:tcPr>
            <w:tcW w:w="3798" w:type="dxa"/>
            <w:gridSpan w:val="3"/>
            <w:shd w:val="clear" w:color="auto" w:fill="auto"/>
          </w:tcPr>
          <w:p w14:paraId="69C35820" w14:textId="77777777" w:rsidR="002D06A5" w:rsidRPr="00186F64" w:rsidRDefault="002D06A5" w:rsidP="0069672D">
            <w:pPr>
              <w:spacing w:after="60"/>
              <w:jc w:val="left"/>
              <w:rPr>
                <w:sz w:val="18"/>
              </w:rPr>
            </w:pPr>
            <w:r w:rsidRPr="00186F64">
              <w:rPr>
                <w:sz w:val="18"/>
              </w:rPr>
              <w:t>Montreal Protocol consumption limits</w:t>
            </w:r>
          </w:p>
        </w:tc>
        <w:tc>
          <w:tcPr>
            <w:tcW w:w="1026" w:type="dxa"/>
            <w:shd w:val="clear" w:color="auto" w:fill="auto"/>
          </w:tcPr>
          <w:p w14:paraId="0618A7CF" w14:textId="77777777" w:rsidR="002D06A5" w:rsidRPr="00186F64" w:rsidRDefault="002D06A5" w:rsidP="0069672D">
            <w:pPr>
              <w:spacing w:after="60"/>
              <w:jc w:val="right"/>
              <w:rPr>
                <w:sz w:val="18"/>
              </w:rPr>
            </w:pPr>
            <w:r w:rsidRPr="00186F64">
              <w:rPr>
                <w:sz w:val="18"/>
              </w:rPr>
              <w:t>n/a</w:t>
            </w:r>
          </w:p>
        </w:tc>
        <w:tc>
          <w:tcPr>
            <w:tcW w:w="684" w:type="dxa"/>
            <w:shd w:val="clear" w:color="auto" w:fill="auto"/>
          </w:tcPr>
          <w:p w14:paraId="7AEA5E0D" w14:textId="77777777" w:rsidR="002D06A5" w:rsidRPr="00186F64" w:rsidRDefault="002D06A5" w:rsidP="0069672D">
            <w:pPr>
              <w:spacing w:after="60"/>
              <w:jc w:val="right"/>
              <w:rPr>
                <w:sz w:val="18"/>
              </w:rPr>
            </w:pPr>
            <w:r w:rsidRPr="00186F64">
              <w:rPr>
                <w:sz w:val="18"/>
              </w:rPr>
              <w:t>n/a</w:t>
            </w:r>
          </w:p>
        </w:tc>
        <w:tc>
          <w:tcPr>
            <w:tcW w:w="1044" w:type="dxa"/>
            <w:shd w:val="clear" w:color="auto" w:fill="auto"/>
          </w:tcPr>
          <w:p w14:paraId="0C271F39" w14:textId="77777777" w:rsidR="002D06A5" w:rsidRPr="00186F64" w:rsidRDefault="002D06A5" w:rsidP="0069672D">
            <w:pPr>
              <w:spacing w:after="60"/>
              <w:jc w:val="right"/>
              <w:rPr>
                <w:sz w:val="18"/>
              </w:rPr>
            </w:pPr>
            <w:r w:rsidRPr="00186F64">
              <w:rPr>
                <w:sz w:val="18"/>
              </w:rPr>
              <w:t>515.76</w:t>
            </w:r>
          </w:p>
        </w:tc>
        <w:tc>
          <w:tcPr>
            <w:tcW w:w="756" w:type="dxa"/>
            <w:shd w:val="clear" w:color="auto" w:fill="auto"/>
          </w:tcPr>
          <w:p w14:paraId="53E582FB" w14:textId="77777777" w:rsidR="002D06A5" w:rsidRPr="00186F64" w:rsidRDefault="002D06A5" w:rsidP="0069672D">
            <w:pPr>
              <w:spacing w:after="60"/>
              <w:jc w:val="right"/>
              <w:rPr>
                <w:sz w:val="18"/>
              </w:rPr>
            </w:pPr>
            <w:r w:rsidRPr="00186F64">
              <w:rPr>
                <w:sz w:val="18"/>
              </w:rPr>
              <w:t>515.76</w:t>
            </w:r>
          </w:p>
        </w:tc>
        <w:tc>
          <w:tcPr>
            <w:tcW w:w="810" w:type="dxa"/>
            <w:shd w:val="clear" w:color="auto" w:fill="auto"/>
          </w:tcPr>
          <w:p w14:paraId="26DEB6A5" w14:textId="77777777" w:rsidR="002D06A5" w:rsidRPr="00186F64" w:rsidRDefault="002D06A5" w:rsidP="0069672D">
            <w:pPr>
              <w:spacing w:after="60"/>
              <w:jc w:val="right"/>
              <w:rPr>
                <w:sz w:val="18"/>
              </w:rPr>
            </w:pPr>
            <w:r w:rsidRPr="00186F64">
              <w:rPr>
                <w:sz w:val="18"/>
              </w:rPr>
              <w:t>464.18</w:t>
            </w:r>
          </w:p>
        </w:tc>
        <w:tc>
          <w:tcPr>
            <w:tcW w:w="900" w:type="dxa"/>
            <w:shd w:val="clear" w:color="auto" w:fill="auto"/>
          </w:tcPr>
          <w:p w14:paraId="49119B27" w14:textId="77777777" w:rsidR="002D06A5" w:rsidRPr="00186F64" w:rsidRDefault="002D06A5" w:rsidP="0069672D">
            <w:pPr>
              <w:spacing w:after="60"/>
              <w:jc w:val="right"/>
              <w:rPr>
                <w:sz w:val="18"/>
              </w:rPr>
            </w:pPr>
            <w:r w:rsidRPr="00186F64">
              <w:rPr>
                <w:sz w:val="18"/>
              </w:rPr>
              <w:t>464.18</w:t>
            </w:r>
          </w:p>
        </w:tc>
        <w:tc>
          <w:tcPr>
            <w:tcW w:w="990" w:type="dxa"/>
            <w:shd w:val="clear" w:color="auto" w:fill="auto"/>
          </w:tcPr>
          <w:p w14:paraId="4379FE62" w14:textId="77777777" w:rsidR="002D06A5" w:rsidRPr="00186F64" w:rsidRDefault="002D06A5" w:rsidP="0069672D">
            <w:pPr>
              <w:spacing w:after="60"/>
              <w:jc w:val="right"/>
              <w:rPr>
                <w:sz w:val="18"/>
              </w:rPr>
            </w:pPr>
            <w:r w:rsidRPr="00186F64">
              <w:rPr>
                <w:sz w:val="18"/>
              </w:rPr>
              <w:t>n/a</w:t>
            </w:r>
          </w:p>
        </w:tc>
      </w:tr>
      <w:tr w:rsidR="002D06A5" w:rsidRPr="00186F64" w14:paraId="03CD6F72" w14:textId="77777777" w:rsidTr="0069672D">
        <w:tc>
          <w:tcPr>
            <w:tcW w:w="3798" w:type="dxa"/>
            <w:gridSpan w:val="3"/>
            <w:shd w:val="clear" w:color="auto" w:fill="auto"/>
          </w:tcPr>
          <w:p w14:paraId="1A3B5746" w14:textId="77777777" w:rsidR="002D06A5" w:rsidRPr="00186F64" w:rsidRDefault="002D06A5" w:rsidP="0069672D">
            <w:pPr>
              <w:spacing w:after="60"/>
              <w:jc w:val="left"/>
              <w:rPr>
                <w:sz w:val="18"/>
              </w:rPr>
            </w:pPr>
            <w:r w:rsidRPr="00186F64">
              <w:rPr>
                <w:sz w:val="18"/>
              </w:rPr>
              <w:t>Maximum allowable consumption (ODP tonnes)</w:t>
            </w:r>
          </w:p>
        </w:tc>
        <w:tc>
          <w:tcPr>
            <w:tcW w:w="1026" w:type="dxa"/>
            <w:shd w:val="clear" w:color="auto" w:fill="auto"/>
          </w:tcPr>
          <w:p w14:paraId="718FD98A" w14:textId="77777777" w:rsidR="002D06A5" w:rsidRPr="00186F64" w:rsidRDefault="002D06A5" w:rsidP="0069672D">
            <w:pPr>
              <w:spacing w:after="60"/>
              <w:jc w:val="right"/>
              <w:rPr>
                <w:sz w:val="18"/>
              </w:rPr>
            </w:pPr>
            <w:r w:rsidRPr="00186F64">
              <w:rPr>
                <w:sz w:val="18"/>
              </w:rPr>
              <w:t>n/a</w:t>
            </w:r>
          </w:p>
        </w:tc>
        <w:tc>
          <w:tcPr>
            <w:tcW w:w="684" w:type="dxa"/>
            <w:shd w:val="clear" w:color="auto" w:fill="auto"/>
          </w:tcPr>
          <w:p w14:paraId="36997D6B" w14:textId="77777777" w:rsidR="002D06A5" w:rsidRPr="00186F64" w:rsidRDefault="002D06A5" w:rsidP="0069672D">
            <w:pPr>
              <w:spacing w:after="60"/>
              <w:jc w:val="right"/>
              <w:rPr>
                <w:sz w:val="18"/>
              </w:rPr>
            </w:pPr>
            <w:r w:rsidRPr="00186F64">
              <w:rPr>
                <w:sz w:val="18"/>
              </w:rPr>
              <w:t>n/a</w:t>
            </w:r>
          </w:p>
        </w:tc>
        <w:tc>
          <w:tcPr>
            <w:tcW w:w="1044" w:type="dxa"/>
            <w:shd w:val="clear" w:color="auto" w:fill="auto"/>
          </w:tcPr>
          <w:p w14:paraId="396D3622" w14:textId="77777777" w:rsidR="002D06A5" w:rsidRPr="00186F64" w:rsidRDefault="002D06A5" w:rsidP="0069672D">
            <w:pPr>
              <w:spacing w:after="60"/>
              <w:jc w:val="right"/>
              <w:rPr>
                <w:sz w:val="18"/>
              </w:rPr>
            </w:pPr>
            <w:r w:rsidRPr="00186F64">
              <w:rPr>
                <w:sz w:val="18"/>
              </w:rPr>
              <w:t>515.18</w:t>
            </w:r>
          </w:p>
        </w:tc>
        <w:tc>
          <w:tcPr>
            <w:tcW w:w="756" w:type="dxa"/>
            <w:shd w:val="clear" w:color="auto" w:fill="auto"/>
          </w:tcPr>
          <w:p w14:paraId="2DC27C09" w14:textId="77777777" w:rsidR="002D06A5" w:rsidRPr="00186F64" w:rsidRDefault="002D06A5" w:rsidP="0069672D">
            <w:pPr>
              <w:spacing w:after="60"/>
              <w:jc w:val="right"/>
              <w:rPr>
                <w:sz w:val="18"/>
              </w:rPr>
            </w:pPr>
            <w:r w:rsidRPr="00186F64">
              <w:rPr>
                <w:sz w:val="18"/>
              </w:rPr>
              <w:t>515.76</w:t>
            </w:r>
          </w:p>
        </w:tc>
        <w:tc>
          <w:tcPr>
            <w:tcW w:w="810" w:type="dxa"/>
            <w:shd w:val="clear" w:color="auto" w:fill="auto"/>
          </w:tcPr>
          <w:p w14:paraId="191D3C44" w14:textId="77777777" w:rsidR="002D06A5" w:rsidRPr="00186F64" w:rsidRDefault="002D06A5" w:rsidP="0069672D">
            <w:pPr>
              <w:spacing w:after="60"/>
              <w:jc w:val="right"/>
              <w:rPr>
                <w:sz w:val="18"/>
              </w:rPr>
            </w:pPr>
            <w:r w:rsidRPr="00186F64">
              <w:rPr>
                <w:sz w:val="18"/>
              </w:rPr>
              <w:t>464.18</w:t>
            </w:r>
          </w:p>
        </w:tc>
        <w:tc>
          <w:tcPr>
            <w:tcW w:w="900" w:type="dxa"/>
            <w:shd w:val="clear" w:color="auto" w:fill="auto"/>
          </w:tcPr>
          <w:p w14:paraId="119DABC3" w14:textId="77777777" w:rsidR="002D06A5" w:rsidRPr="00186F64" w:rsidRDefault="002D06A5" w:rsidP="0069672D">
            <w:pPr>
              <w:spacing w:after="60"/>
              <w:jc w:val="right"/>
              <w:rPr>
                <w:sz w:val="18"/>
              </w:rPr>
            </w:pPr>
            <w:r w:rsidRPr="00186F64">
              <w:rPr>
                <w:sz w:val="18"/>
              </w:rPr>
              <w:t>438.40</w:t>
            </w:r>
          </w:p>
        </w:tc>
        <w:tc>
          <w:tcPr>
            <w:tcW w:w="990" w:type="dxa"/>
            <w:shd w:val="clear" w:color="auto" w:fill="auto"/>
          </w:tcPr>
          <w:p w14:paraId="68D30E03" w14:textId="77777777" w:rsidR="002D06A5" w:rsidRPr="00186F64" w:rsidRDefault="002D06A5" w:rsidP="0069672D">
            <w:pPr>
              <w:spacing w:after="60"/>
              <w:jc w:val="right"/>
              <w:rPr>
                <w:sz w:val="18"/>
              </w:rPr>
            </w:pPr>
            <w:r w:rsidRPr="00186F64">
              <w:rPr>
                <w:sz w:val="18"/>
              </w:rPr>
              <w:t>n/a</w:t>
            </w:r>
          </w:p>
        </w:tc>
      </w:tr>
      <w:tr w:rsidR="002D06A5" w:rsidRPr="00186F64" w14:paraId="2658B5BC" w14:textId="77777777" w:rsidTr="0069672D">
        <w:tc>
          <w:tcPr>
            <w:tcW w:w="1590" w:type="dxa"/>
            <w:vMerge w:val="restart"/>
            <w:shd w:val="clear" w:color="auto" w:fill="auto"/>
          </w:tcPr>
          <w:p w14:paraId="7B392088" w14:textId="77777777" w:rsidR="002D06A5" w:rsidRPr="00186F64" w:rsidRDefault="002D06A5" w:rsidP="0069672D">
            <w:pPr>
              <w:spacing w:after="60"/>
              <w:jc w:val="left"/>
              <w:rPr>
                <w:sz w:val="18"/>
              </w:rPr>
            </w:pPr>
            <w:r w:rsidRPr="00186F64">
              <w:rPr>
                <w:sz w:val="18"/>
              </w:rPr>
              <w:t>Agreed funding (US$)</w:t>
            </w:r>
          </w:p>
        </w:tc>
        <w:tc>
          <w:tcPr>
            <w:tcW w:w="948" w:type="dxa"/>
            <w:vMerge w:val="restart"/>
            <w:shd w:val="clear" w:color="auto" w:fill="auto"/>
          </w:tcPr>
          <w:p w14:paraId="59A2037B" w14:textId="77777777" w:rsidR="002D06A5" w:rsidRPr="00186F64" w:rsidRDefault="002D06A5" w:rsidP="0069672D">
            <w:pPr>
              <w:spacing w:after="60"/>
              <w:jc w:val="center"/>
              <w:rPr>
                <w:sz w:val="18"/>
              </w:rPr>
            </w:pPr>
            <w:r w:rsidRPr="00186F64">
              <w:rPr>
                <w:sz w:val="18"/>
              </w:rPr>
              <w:t>UNDP</w:t>
            </w:r>
          </w:p>
        </w:tc>
        <w:tc>
          <w:tcPr>
            <w:tcW w:w="1260" w:type="dxa"/>
            <w:shd w:val="clear" w:color="auto" w:fill="auto"/>
          </w:tcPr>
          <w:p w14:paraId="376C6C1D" w14:textId="77777777" w:rsidR="002D06A5" w:rsidRPr="00186F64" w:rsidRDefault="002D06A5" w:rsidP="0069672D">
            <w:pPr>
              <w:spacing w:after="60"/>
              <w:jc w:val="left"/>
              <w:rPr>
                <w:sz w:val="18"/>
              </w:rPr>
            </w:pPr>
            <w:r w:rsidRPr="00186F64">
              <w:rPr>
                <w:sz w:val="18"/>
              </w:rPr>
              <w:t>Project costs</w:t>
            </w:r>
          </w:p>
        </w:tc>
        <w:tc>
          <w:tcPr>
            <w:tcW w:w="1026" w:type="dxa"/>
            <w:shd w:val="clear" w:color="auto" w:fill="auto"/>
          </w:tcPr>
          <w:p w14:paraId="557C53A0" w14:textId="77777777" w:rsidR="002D06A5" w:rsidRPr="00186F64" w:rsidRDefault="002D06A5" w:rsidP="0069672D">
            <w:pPr>
              <w:spacing w:after="60"/>
              <w:jc w:val="right"/>
              <w:rPr>
                <w:sz w:val="18"/>
              </w:rPr>
            </w:pPr>
            <w:r w:rsidRPr="00186F64">
              <w:rPr>
                <w:sz w:val="18"/>
              </w:rPr>
              <w:t>5,000,000</w:t>
            </w:r>
          </w:p>
        </w:tc>
        <w:tc>
          <w:tcPr>
            <w:tcW w:w="684" w:type="dxa"/>
            <w:shd w:val="clear" w:color="auto" w:fill="auto"/>
          </w:tcPr>
          <w:p w14:paraId="1DA0F8B8" w14:textId="77777777" w:rsidR="002D06A5" w:rsidRPr="00186F64" w:rsidRDefault="002D06A5" w:rsidP="0069672D">
            <w:pPr>
              <w:spacing w:after="60"/>
              <w:jc w:val="right"/>
              <w:rPr>
                <w:sz w:val="18"/>
              </w:rPr>
            </w:pPr>
            <w:r w:rsidRPr="00186F64">
              <w:rPr>
                <w:sz w:val="18"/>
              </w:rPr>
              <w:t>0</w:t>
            </w:r>
          </w:p>
        </w:tc>
        <w:tc>
          <w:tcPr>
            <w:tcW w:w="1044" w:type="dxa"/>
            <w:shd w:val="clear" w:color="auto" w:fill="auto"/>
          </w:tcPr>
          <w:p w14:paraId="43726B48" w14:textId="77777777" w:rsidR="002D06A5" w:rsidRPr="00186F64" w:rsidRDefault="002D06A5" w:rsidP="0069672D">
            <w:pPr>
              <w:spacing w:after="60"/>
              <w:jc w:val="right"/>
              <w:rPr>
                <w:sz w:val="18"/>
              </w:rPr>
            </w:pPr>
            <w:r w:rsidRPr="00186F64">
              <w:rPr>
                <w:sz w:val="18"/>
              </w:rPr>
              <w:t>3,628,723</w:t>
            </w:r>
          </w:p>
        </w:tc>
        <w:tc>
          <w:tcPr>
            <w:tcW w:w="756" w:type="dxa"/>
            <w:shd w:val="clear" w:color="auto" w:fill="auto"/>
          </w:tcPr>
          <w:p w14:paraId="178A8B17" w14:textId="77777777" w:rsidR="002D06A5" w:rsidRPr="00186F64" w:rsidRDefault="002D06A5" w:rsidP="0069672D">
            <w:pPr>
              <w:spacing w:after="60"/>
              <w:jc w:val="right"/>
              <w:rPr>
                <w:sz w:val="18"/>
              </w:rPr>
            </w:pPr>
            <w:r w:rsidRPr="00186F64">
              <w:rPr>
                <w:sz w:val="18"/>
              </w:rPr>
              <w:t>0</w:t>
            </w:r>
          </w:p>
        </w:tc>
        <w:tc>
          <w:tcPr>
            <w:tcW w:w="810" w:type="dxa"/>
            <w:shd w:val="clear" w:color="auto" w:fill="auto"/>
          </w:tcPr>
          <w:p w14:paraId="3906B458" w14:textId="77777777" w:rsidR="002D06A5" w:rsidRPr="00186F64" w:rsidRDefault="002D06A5" w:rsidP="0069672D">
            <w:pPr>
              <w:spacing w:after="60"/>
              <w:jc w:val="right"/>
              <w:rPr>
                <w:sz w:val="18"/>
              </w:rPr>
            </w:pPr>
            <w:r w:rsidRPr="00186F64">
              <w:rPr>
                <w:sz w:val="18"/>
              </w:rPr>
              <w:t>817,452</w:t>
            </w:r>
          </w:p>
        </w:tc>
        <w:tc>
          <w:tcPr>
            <w:tcW w:w="900" w:type="dxa"/>
            <w:shd w:val="clear" w:color="auto" w:fill="auto"/>
          </w:tcPr>
          <w:p w14:paraId="51415648" w14:textId="77777777" w:rsidR="002D06A5" w:rsidRPr="00186F64" w:rsidRDefault="002D06A5" w:rsidP="0069672D">
            <w:pPr>
              <w:spacing w:after="60"/>
              <w:jc w:val="right"/>
              <w:rPr>
                <w:sz w:val="18"/>
              </w:rPr>
            </w:pPr>
            <w:r w:rsidRPr="00186F64">
              <w:rPr>
                <w:sz w:val="18"/>
              </w:rPr>
              <w:t>141,295</w:t>
            </w:r>
          </w:p>
        </w:tc>
        <w:tc>
          <w:tcPr>
            <w:tcW w:w="990" w:type="dxa"/>
            <w:shd w:val="clear" w:color="auto" w:fill="auto"/>
          </w:tcPr>
          <w:p w14:paraId="5297D87B" w14:textId="77777777" w:rsidR="002D06A5" w:rsidRPr="00186F64" w:rsidRDefault="002D06A5" w:rsidP="0069672D">
            <w:pPr>
              <w:spacing w:after="60"/>
              <w:jc w:val="right"/>
              <w:rPr>
                <w:sz w:val="18"/>
              </w:rPr>
            </w:pPr>
            <w:r w:rsidRPr="00186F64">
              <w:rPr>
                <w:sz w:val="18"/>
              </w:rPr>
              <w:t>9,587,470</w:t>
            </w:r>
          </w:p>
        </w:tc>
      </w:tr>
      <w:tr w:rsidR="002D06A5" w:rsidRPr="00186F64" w14:paraId="191A7B1C" w14:textId="77777777" w:rsidTr="0069672D">
        <w:tc>
          <w:tcPr>
            <w:tcW w:w="1590" w:type="dxa"/>
            <w:vMerge/>
            <w:shd w:val="clear" w:color="auto" w:fill="auto"/>
          </w:tcPr>
          <w:p w14:paraId="3440B8FA" w14:textId="77777777" w:rsidR="002D06A5" w:rsidRPr="00186F64" w:rsidRDefault="002D06A5" w:rsidP="0069672D">
            <w:pPr>
              <w:spacing w:after="60"/>
              <w:jc w:val="center"/>
              <w:rPr>
                <w:sz w:val="18"/>
              </w:rPr>
            </w:pPr>
          </w:p>
        </w:tc>
        <w:tc>
          <w:tcPr>
            <w:tcW w:w="948" w:type="dxa"/>
            <w:vMerge/>
            <w:shd w:val="clear" w:color="auto" w:fill="auto"/>
          </w:tcPr>
          <w:p w14:paraId="320513D5" w14:textId="77777777" w:rsidR="002D06A5" w:rsidRPr="00186F64" w:rsidRDefault="002D06A5" w:rsidP="0069672D">
            <w:pPr>
              <w:spacing w:after="60"/>
              <w:jc w:val="center"/>
              <w:rPr>
                <w:sz w:val="18"/>
              </w:rPr>
            </w:pPr>
          </w:p>
        </w:tc>
        <w:tc>
          <w:tcPr>
            <w:tcW w:w="1260" w:type="dxa"/>
            <w:shd w:val="clear" w:color="auto" w:fill="auto"/>
          </w:tcPr>
          <w:p w14:paraId="07D69106" w14:textId="77777777" w:rsidR="002D06A5" w:rsidRPr="00186F64" w:rsidRDefault="002D06A5" w:rsidP="0069672D">
            <w:pPr>
              <w:spacing w:after="60"/>
              <w:jc w:val="left"/>
              <w:rPr>
                <w:sz w:val="18"/>
              </w:rPr>
            </w:pPr>
            <w:r w:rsidRPr="00186F64">
              <w:rPr>
                <w:sz w:val="18"/>
              </w:rPr>
              <w:t>Support costs</w:t>
            </w:r>
          </w:p>
        </w:tc>
        <w:tc>
          <w:tcPr>
            <w:tcW w:w="1026" w:type="dxa"/>
            <w:shd w:val="clear" w:color="auto" w:fill="auto"/>
          </w:tcPr>
          <w:p w14:paraId="4D8640F6" w14:textId="77777777" w:rsidR="002D06A5" w:rsidRPr="00186F64" w:rsidRDefault="002D06A5" w:rsidP="0069672D">
            <w:pPr>
              <w:spacing w:after="60"/>
              <w:jc w:val="right"/>
              <w:rPr>
                <w:sz w:val="18"/>
              </w:rPr>
            </w:pPr>
            <w:r w:rsidRPr="00186F64">
              <w:rPr>
                <w:sz w:val="18"/>
              </w:rPr>
              <w:t>375,000</w:t>
            </w:r>
          </w:p>
        </w:tc>
        <w:tc>
          <w:tcPr>
            <w:tcW w:w="684" w:type="dxa"/>
            <w:shd w:val="clear" w:color="auto" w:fill="auto"/>
          </w:tcPr>
          <w:p w14:paraId="3276F688" w14:textId="77777777" w:rsidR="002D06A5" w:rsidRPr="00186F64" w:rsidRDefault="002D06A5" w:rsidP="0069672D">
            <w:pPr>
              <w:spacing w:after="60"/>
              <w:jc w:val="right"/>
              <w:rPr>
                <w:sz w:val="18"/>
              </w:rPr>
            </w:pPr>
            <w:r w:rsidRPr="00186F64">
              <w:rPr>
                <w:sz w:val="18"/>
              </w:rPr>
              <w:t>0</w:t>
            </w:r>
          </w:p>
        </w:tc>
        <w:tc>
          <w:tcPr>
            <w:tcW w:w="1044" w:type="dxa"/>
            <w:shd w:val="clear" w:color="auto" w:fill="auto"/>
          </w:tcPr>
          <w:p w14:paraId="18DC9F18" w14:textId="77777777" w:rsidR="002D06A5" w:rsidRPr="00186F64" w:rsidRDefault="002D06A5" w:rsidP="0069672D">
            <w:pPr>
              <w:spacing w:after="60"/>
              <w:jc w:val="right"/>
              <w:rPr>
                <w:sz w:val="18"/>
              </w:rPr>
            </w:pPr>
            <w:r w:rsidRPr="00186F64">
              <w:rPr>
                <w:sz w:val="18"/>
              </w:rPr>
              <w:t>272,154</w:t>
            </w:r>
          </w:p>
        </w:tc>
        <w:tc>
          <w:tcPr>
            <w:tcW w:w="756" w:type="dxa"/>
            <w:shd w:val="clear" w:color="auto" w:fill="auto"/>
          </w:tcPr>
          <w:p w14:paraId="62D00D78" w14:textId="77777777" w:rsidR="002D06A5" w:rsidRPr="00186F64" w:rsidRDefault="002D06A5" w:rsidP="0069672D">
            <w:pPr>
              <w:spacing w:after="60"/>
              <w:jc w:val="right"/>
              <w:rPr>
                <w:sz w:val="18"/>
              </w:rPr>
            </w:pPr>
            <w:r w:rsidRPr="00186F64">
              <w:rPr>
                <w:sz w:val="18"/>
              </w:rPr>
              <w:t>0</w:t>
            </w:r>
          </w:p>
        </w:tc>
        <w:tc>
          <w:tcPr>
            <w:tcW w:w="810" w:type="dxa"/>
            <w:shd w:val="clear" w:color="auto" w:fill="auto"/>
          </w:tcPr>
          <w:p w14:paraId="62A1A5CF" w14:textId="77777777" w:rsidR="002D06A5" w:rsidRPr="00186F64" w:rsidRDefault="002D06A5" w:rsidP="0069672D">
            <w:pPr>
              <w:spacing w:after="60"/>
              <w:jc w:val="right"/>
              <w:rPr>
                <w:sz w:val="18"/>
              </w:rPr>
            </w:pPr>
            <w:r w:rsidRPr="00186F64">
              <w:rPr>
                <w:sz w:val="18"/>
              </w:rPr>
              <w:t>61,309</w:t>
            </w:r>
          </w:p>
        </w:tc>
        <w:tc>
          <w:tcPr>
            <w:tcW w:w="900" w:type="dxa"/>
            <w:shd w:val="clear" w:color="auto" w:fill="auto"/>
          </w:tcPr>
          <w:p w14:paraId="6E62E1A5" w14:textId="77777777" w:rsidR="002D06A5" w:rsidRPr="00186F64" w:rsidRDefault="002D06A5" w:rsidP="0069672D">
            <w:pPr>
              <w:spacing w:after="60"/>
              <w:jc w:val="right"/>
              <w:rPr>
                <w:sz w:val="18"/>
              </w:rPr>
            </w:pPr>
            <w:r w:rsidRPr="00186F64">
              <w:rPr>
                <w:sz w:val="18"/>
              </w:rPr>
              <w:t>10,597</w:t>
            </w:r>
          </w:p>
        </w:tc>
        <w:tc>
          <w:tcPr>
            <w:tcW w:w="990" w:type="dxa"/>
            <w:shd w:val="clear" w:color="auto" w:fill="auto"/>
          </w:tcPr>
          <w:p w14:paraId="627762E9" w14:textId="77777777" w:rsidR="002D06A5" w:rsidRPr="00186F64" w:rsidRDefault="002D06A5" w:rsidP="0069672D">
            <w:pPr>
              <w:spacing w:after="60"/>
              <w:jc w:val="right"/>
              <w:rPr>
                <w:sz w:val="18"/>
              </w:rPr>
            </w:pPr>
            <w:r w:rsidRPr="00186F64">
              <w:rPr>
                <w:sz w:val="18"/>
              </w:rPr>
              <w:t>719,060</w:t>
            </w:r>
          </w:p>
        </w:tc>
      </w:tr>
      <w:tr w:rsidR="002D06A5" w:rsidRPr="00186F64" w14:paraId="6C62900A" w14:textId="77777777" w:rsidTr="0069672D">
        <w:tc>
          <w:tcPr>
            <w:tcW w:w="2538" w:type="dxa"/>
            <w:gridSpan w:val="2"/>
            <w:vMerge w:val="restart"/>
            <w:shd w:val="clear" w:color="auto" w:fill="auto"/>
          </w:tcPr>
          <w:p w14:paraId="27F19B51" w14:textId="77777777" w:rsidR="002D06A5" w:rsidRPr="00186F64" w:rsidRDefault="002D06A5" w:rsidP="0069672D">
            <w:pPr>
              <w:spacing w:after="60"/>
              <w:jc w:val="left"/>
              <w:rPr>
                <w:sz w:val="18"/>
              </w:rPr>
            </w:pPr>
            <w:r w:rsidRPr="00186F64">
              <w:rPr>
                <w:sz w:val="18"/>
              </w:rPr>
              <w:t>Funds approved by ExCom (US$)</w:t>
            </w:r>
          </w:p>
        </w:tc>
        <w:tc>
          <w:tcPr>
            <w:tcW w:w="1260" w:type="dxa"/>
            <w:shd w:val="clear" w:color="auto" w:fill="auto"/>
          </w:tcPr>
          <w:p w14:paraId="7AE04A77" w14:textId="77777777" w:rsidR="002D06A5" w:rsidRPr="00186F64" w:rsidRDefault="002D06A5" w:rsidP="0069672D">
            <w:pPr>
              <w:spacing w:after="60"/>
              <w:jc w:val="left"/>
              <w:rPr>
                <w:sz w:val="18"/>
              </w:rPr>
            </w:pPr>
            <w:r w:rsidRPr="00186F64">
              <w:rPr>
                <w:sz w:val="18"/>
              </w:rPr>
              <w:t>Project costs</w:t>
            </w:r>
          </w:p>
        </w:tc>
        <w:tc>
          <w:tcPr>
            <w:tcW w:w="1026" w:type="dxa"/>
            <w:shd w:val="clear" w:color="auto" w:fill="auto"/>
          </w:tcPr>
          <w:p w14:paraId="0995A17C" w14:textId="77777777" w:rsidR="002D06A5" w:rsidRPr="00186F64" w:rsidRDefault="002D06A5" w:rsidP="0069672D">
            <w:pPr>
              <w:spacing w:after="60"/>
              <w:jc w:val="right"/>
              <w:rPr>
                <w:sz w:val="18"/>
              </w:rPr>
            </w:pPr>
            <w:r w:rsidRPr="00186F64">
              <w:rPr>
                <w:sz w:val="18"/>
              </w:rPr>
              <w:t>5,000,000</w:t>
            </w:r>
          </w:p>
        </w:tc>
        <w:tc>
          <w:tcPr>
            <w:tcW w:w="684" w:type="dxa"/>
            <w:shd w:val="clear" w:color="auto" w:fill="auto"/>
          </w:tcPr>
          <w:p w14:paraId="4C60B4E3" w14:textId="77777777" w:rsidR="002D06A5" w:rsidRPr="00186F64" w:rsidRDefault="002D06A5" w:rsidP="0069672D">
            <w:pPr>
              <w:spacing w:after="60"/>
              <w:jc w:val="right"/>
              <w:rPr>
                <w:sz w:val="18"/>
              </w:rPr>
            </w:pPr>
            <w:r w:rsidRPr="00186F64">
              <w:rPr>
                <w:sz w:val="18"/>
              </w:rPr>
              <w:t>0</w:t>
            </w:r>
          </w:p>
        </w:tc>
        <w:tc>
          <w:tcPr>
            <w:tcW w:w="1044" w:type="dxa"/>
            <w:shd w:val="clear" w:color="auto" w:fill="auto"/>
          </w:tcPr>
          <w:p w14:paraId="35085410" w14:textId="77777777" w:rsidR="002D06A5" w:rsidRPr="00186F64" w:rsidRDefault="002D06A5" w:rsidP="0069672D">
            <w:pPr>
              <w:spacing w:after="60"/>
              <w:jc w:val="right"/>
              <w:rPr>
                <w:sz w:val="18"/>
              </w:rPr>
            </w:pPr>
            <w:r w:rsidRPr="00186F64">
              <w:rPr>
                <w:sz w:val="18"/>
              </w:rPr>
              <w:t>3,628,723</w:t>
            </w:r>
          </w:p>
        </w:tc>
        <w:tc>
          <w:tcPr>
            <w:tcW w:w="756" w:type="dxa"/>
            <w:shd w:val="clear" w:color="auto" w:fill="auto"/>
          </w:tcPr>
          <w:p w14:paraId="1B8DBD5C" w14:textId="77777777" w:rsidR="002D06A5" w:rsidRPr="00186F64" w:rsidRDefault="002D06A5" w:rsidP="0069672D">
            <w:pPr>
              <w:spacing w:after="60"/>
              <w:jc w:val="right"/>
              <w:rPr>
                <w:sz w:val="18"/>
              </w:rPr>
            </w:pPr>
            <w:r w:rsidRPr="00186F64">
              <w:rPr>
                <w:sz w:val="18"/>
              </w:rPr>
              <w:t>0</w:t>
            </w:r>
          </w:p>
        </w:tc>
        <w:tc>
          <w:tcPr>
            <w:tcW w:w="810" w:type="dxa"/>
            <w:shd w:val="clear" w:color="auto" w:fill="auto"/>
          </w:tcPr>
          <w:p w14:paraId="27A63A34" w14:textId="77777777" w:rsidR="002D06A5" w:rsidRPr="00186F64" w:rsidRDefault="002D06A5" w:rsidP="0069672D">
            <w:pPr>
              <w:spacing w:after="60"/>
              <w:jc w:val="right"/>
              <w:rPr>
                <w:sz w:val="18"/>
              </w:rPr>
            </w:pPr>
            <w:r w:rsidRPr="00186F64">
              <w:rPr>
                <w:sz w:val="18"/>
              </w:rPr>
              <w:t>817,452</w:t>
            </w:r>
          </w:p>
        </w:tc>
        <w:tc>
          <w:tcPr>
            <w:tcW w:w="900" w:type="dxa"/>
            <w:shd w:val="clear" w:color="auto" w:fill="auto"/>
          </w:tcPr>
          <w:p w14:paraId="2F13B72E" w14:textId="77777777" w:rsidR="002D06A5" w:rsidRPr="00186F64" w:rsidRDefault="002D06A5" w:rsidP="0069672D">
            <w:pPr>
              <w:spacing w:after="60"/>
              <w:jc w:val="right"/>
              <w:rPr>
                <w:sz w:val="18"/>
              </w:rPr>
            </w:pPr>
            <w:r w:rsidRPr="00186F64">
              <w:rPr>
                <w:sz w:val="18"/>
              </w:rPr>
              <w:t>0</w:t>
            </w:r>
          </w:p>
        </w:tc>
        <w:tc>
          <w:tcPr>
            <w:tcW w:w="990" w:type="dxa"/>
            <w:shd w:val="clear" w:color="auto" w:fill="auto"/>
          </w:tcPr>
          <w:p w14:paraId="226734D5" w14:textId="77777777" w:rsidR="002D06A5" w:rsidRPr="00186F64" w:rsidRDefault="002D06A5" w:rsidP="0069672D">
            <w:pPr>
              <w:spacing w:after="60"/>
              <w:jc w:val="right"/>
              <w:rPr>
                <w:sz w:val="18"/>
              </w:rPr>
            </w:pPr>
            <w:r w:rsidRPr="00186F64">
              <w:rPr>
                <w:sz w:val="18"/>
              </w:rPr>
              <w:t>9,446,175</w:t>
            </w:r>
          </w:p>
        </w:tc>
      </w:tr>
      <w:tr w:rsidR="002D06A5" w:rsidRPr="00186F64" w14:paraId="059608BF" w14:textId="77777777" w:rsidTr="0069672D">
        <w:tc>
          <w:tcPr>
            <w:tcW w:w="2538" w:type="dxa"/>
            <w:gridSpan w:val="2"/>
            <w:vMerge/>
            <w:shd w:val="clear" w:color="auto" w:fill="auto"/>
          </w:tcPr>
          <w:p w14:paraId="1C3CC679" w14:textId="77777777" w:rsidR="002D06A5" w:rsidRPr="00186F64" w:rsidRDefault="002D06A5" w:rsidP="0069672D">
            <w:pPr>
              <w:spacing w:after="60"/>
              <w:jc w:val="center"/>
              <w:rPr>
                <w:sz w:val="18"/>
              </w:rPr>
            </w:pPr>
          </w:p>
        </w:tc>
        <w:tc>
          <w:tcPr>
            <w:tcW w:w="1260" w:type="dxa"/>
            <w:shd w:val="clear" w:color="auto" w:fill="auto"/>
          </w:tcPr>
          <w:p w14:paraId="6296C694" w14:textId="77777777" w:rsidR="002D06A5" w:rsidRPr="00186F64" w:rsidRDefault="002D06A5" w:rsidP="0069672D">
            <w:pPr>
              <w:spacing w:after="60"/>
              <w:jc w:val="left"/>
              <w:rPr>
                <w:sz w:val="18"/>
              </w:rPr>
            </w:pPr>
            <w:r w:rsidRPr="00186F64">
              <w:rPr>
                <w:sz w:val="18"/>
              </w:rPr>
              <w:t>Support costs</w:t>
            </w:r>
          </w:p>
        </w:tc>
        <w:tc>
          <w:tcPr>
            <w:tcW w:w="1026" w:type="dxa"/>
            <w:shd w:val="clear" w:color="auto" w:fill="auto"/>
          </w:tcPr>
          <w:p w14:paraId="4D4D0590" w14:textId="77777777" w:rsidR="002D06A5" w:rsidRPr="00186F64" w:rsidRDefault="002D06A5" w:rsidP="0069672D">
            <w:pPr>
              <w:spacing w:after="60"/>
              <w:jc w:val="right"/>
              <w:rPr>
                <w:sz w:val="18"/>
              </w:rPr>
            </w:pPr>
            <w:r w:rsidRPr="00186F64">
              <w:rPr>
                <w:sz w:val="18"/>
              </w:rPr>
              <w:t>375,000</w:t>
            </w:r>
          </w:p>
        </w:tc>
        <w:tc>
          <w:tcPr>
            <w:tcW w:w="684" w:type="dxa"/>
            <w:shd w:val="clear" w:color="auto" w:fill="auto"/>
          </w:tcPr>
          <w:p w14:paraId="1EDB5170" w14:textId="77777777" w:rsidR="002D06A5" w:rsidRPr="00186F64" w:rsidRDefault="002D06A5" w:rsidP="0069672D">
            <w:pPr>
              <w:spacing w:after="60"/>
              <w:jc w:val="right"/>
              <w:rPr>
                <w:sz w:val="18"/>
              </w:rPr>
            </w:pPr>
            <w:r w:rsidRPr="00186F64">
              <w:rPr>
                <w:sz w:val="18"/>
              </w:rPr>
              <w:t>0</w:t>
            </w:r>
          </w:p>
        </w:tc>
        <w:tc>
          <w:tcPr>
            <w:tcW w:w="1044" w:type="dxa"/>
            <w:shd w:val="clear" w:color="auto" w:fill="auto"/>
          </w:tcPr>
          <w:p w14:paraId="5ECFED48" w14:textId="77777777" w:rsidR="002D06A5" w:rsidRPr="00186F64" w:rsidRDefault="002D06A5" w:rsidP="0069672D">
            <w:pPr>
              <w:spacing w:after="60"/>
              <w:jc w:val="right"/>
              <w:rPr>
                <w:sz w:val="18"/>
              </w:rPr>
            </w:pPr>
            <w:r w:rsidRPr="00186F64">
              <w:rPr>
                <w:sz w:val="18"/>
              </w:rPr>
              <w:t>272,154</w:t>
            </w:r>
          </w:p>
        </w:tc>
        <w:tc>
          <w:tcPr>
            <w:tcW w:w="756" w:type="dxa"/>
            <w:shd w:val="clear" w:color="auto" w:fill="auto"/>
          </w:tcPr>
          <w:p w14:paraId="69CEDAD1" w14:textId="77777777" w:rsidR="002D06A5" w:rsidRPr="00186F64" w:rsidRDefault="002D06A5" w:rsidP="0069672D">
            <w:pPr>
              <w:spacing w:after="60"/>
              <w:jc w:val="right"/>
              <w:rPr>
                <w:sz w:val="18"/>
              </w:rPr>
            </w:pPr>
            <w:r w:rsidRPr="00186F64">
              <w:rPr>
                <w:sz w:val="18"/>
              </w:rPr>
              <w:t>0</w:t>
            </w:r>
          </w:p>
        </w:tc>
        <w:tc>
          <w:tcPr>
            <w:tcW w:w="810" w:type="dxa"/>
            <w:shd w:val="clear" w:color="auto" w:fill="auto"/>
          </w:tcPr>
          <w:p w14:paraId="3FAD60D6" w14:textId="77777777" w:rsidR="002D06A5" w:rsidRPr="00186F64" w:rsidRDefault="002D06A5" w:rsidP="0069672D">
            <w:pPr>
              <w:spacing w:after="60"/>
              <w:jc w:val="right"/>
              <w:rPr>
                <w:sz w:val="18"/>
              </w:rPr>
            </w:pPr>
            <w:r w:rsidRPr="00186F64">
              <w:rPr>
                <w:sz w:val="18"/>
              </w:rPr>
              <w:t>61,309</w:t>
            </w:r>
          </w:p>
        </w:tc>
        <w:tc>
          <w:tcPr>
            <w:tcW w:w="900" w:type="dxa"/>
            <w:shd w:val="clear" w:color="auto" w:fill="auto"/>
          </w:tcPr>
          <w:p w14:paraId="7968D492" w14:textId="77777777" w:rsidR="002D06A5" w:rsidRPr="00186F64" w:rsidRDefault="002D06A5" w:rsidP="0069672D">
            <w:pPr>
              <w:spacing w:after="60"/>
              <w:jc w:val="right"/>
              <w:rPr>
                <w:sz w:val="18"/>
              </w:rPr>
            </w:pPr>
            <w:r w:rsidRPr="00186F64">
              <w:rPr>
                <w:sz w:val="18"/>
              </w:rPr>
              <w:t>0</w:t>
            </w:r>
          </w:p>
        </w:tc>
        <w:tc>
          <w:tcPr>
            <w:tcW w:w="990" w:type="dxa"/>
            <w:shd w:val="clear" w:color="auto" w:fill="auto"/>
          </w:tcPr>
          <w:p w14:paraId="45AFD548" w14:textId="77777777" w:rsidR="002D06A5" w:rsidRPr="00186F64" w:rsidRDefault="002D06A5" w:rsidP="0069672D">
            <w:pPr>
              <w:spacing w:after="60"/>
              <w:jc w:val="right"/>
              <w:rPr>
                <w:sz w:val="18"/>
              </w:rPr>
            </w:pPr>
            <w:r w:rsidRPr="00186F64">
              <w:rPr>
                <w:sz w:val="18"/>
              </w:rPr>
              <w:t>708,463</w:t>
            </w:r>
          </w:p>
        </w:tc>
      </w:tr>
      <w:tr w:rsidR="002D06A5" w:rsidRPr="00186F64" w14:paraId="67EB80D3" w14:textId="77777777" w:rsidTr="0069672D">
        <w:tc>
          <w:tcPr>
            <w:tcW w:w="2538" w:type="dxa"/>
            <w:gridSpan w:val="2"/>
            <w:vMerge w:val="restart"/>
            <w:shd w:val="clear" w:color="auto" w:fill="auto"/>
          </w:tcPr>
          <w:p w14:paraId="67DA35D7" w14:textId="77777777" w:rsidR="002D06A5" w:rsidRPr="00186F64" w:rsidRDefault="002D06A5" w:rsidP="0069672D">
            <w:pPr>
              <w:spacing w:after="60"/>
              <w:jc w:val="left"/>
              <w:rPr>
                <w:sz w:val="18"/>
              </w:rPr>
            </w:pPr>
            <w:r w:rsidRPr="00186F64">
              <w:rPr>
                <w:sz w:val="18"/>
              </w:rPr>
              <w:t>Total funds requested for approval at this meeting (US$)</w:t>
            </w:r>
          </w:p>
        </w:tc>
        <w:tc>
          <w:tcPr>
            <w:tcW w:w="1260" w:type="dxa"/>
            <w:shd w:val="clear" w:color="auto" w:fill="auto"/>
          </w:tcPr>
          <w:p w14:paraId="39506A9F" w14:textId="77777777" w:rsidR="002D06A5" w:rsidRPr="00186F64" w:rsidRDefault="002D06A5" w:rsidP="0069672D">
            <w:pPr>
              <w:spacing w:after="60"/>
              <w:jc w:val="left"/>
              <w:rPr>
                <w:sz w:val="18"/>
              </w:rPr>
            </w:pPr>
            <w:r w:rsidRPr="00186F64">
              <w:rPr>
                <w:sz w:val="18"/>
              </w:rPr>
              <w:t>Project costs</w:t>
            </w:r>
          </w:p>
        </w:tc>
        <w:tc>
          <w:tcPr>
            <w:tcW w:w="1026" w:type="dxa"/>
            <w:shd w:val="clear" w:color="auto" w:fill="auto"/>
          </w:tcPr>
          <w:p w14:paraId="5D1736B8" w14:textId="77777777" w:rsidR="002D06A5" w:rsidRPr="00186F64" w:rsidRDefault="002D06A5" w:rsidP="0069672D">
            <w:pPr>
              <w:spacing w:after="60"/>
              <w:jc w:val="right"/>
              <w:rPr>
                <w:sz w:val="18"/>
              </w:rPr>
            </w:pPr>
          </w:p>
        </w:tc>
        <w:tc>
          <w:tcPr>
            <w:tcW w:w="684" w:type="dxa"/>
            <w:shd w:val="clear" w:color="auto" w:fill="auto"/>
          </w:tcPr>
          <w:p w14:paraId="5E9B0C54" w14:textId="77777777" w:rsidR="002D06A5" w:rsidRPr="00186F64" w:rsidRDefault="002D06A5" w:rsidP="0069672D">
            <w:pPr>
              <w:spacing w:after="60"/>
              <w:jc w:val="right"/>
              <w:rPr>
                <w:sz w:val="18"/>
              </w:rPr>
            </w:pPr>
          </w:p>
        </w:tc>
        <w:tc>
          <w:tcPr>
            <w:tcW w:w="1044" w:type="dxa"/>
            <w:shd w:val="clear" w:color="auto" w:fill="auto"/>
          </w:tcPr>
          <w:p w14:paraId="7D34EA66" w14:textId="77777777" w:rsidR="002D06A5" w:rsidRPr="00186F64" w:rsidRDefault="002D06A5" w:rsidP="0069672D">
            <w:pPr>
              <w:spacing w:after="60"/>
              <w:jc w:val="right"/>
              <w:rPr>
                <w:sz w:val="18"/>
              </w:rPr>
            </w:pPr>
          </w:p>
        </w:tc>
        <w:tc>
          <w:tcPr>
            <w:tcW w:w="756" w:type="dxa"/>
            <w:shd w:val="clear" w:color="auto" w:fill="auto"/>
          </w:tcPr>
          <w:p w14:paraId="72113CDE" w14:textId="77777777" w:rsidR="002D06A5" w:rsidRPr="00186F64" w:rsidRDefault="002D06A5" w:rsidP="0069672D">
            <w:pPr>
              <w:spacing w:after="60"/>
              <w:jc w:val="right"/>
              <w:rPr>
                <w:sz w:val="18"/>
              </w:rPr>
            </w:pPr>
          </w:p>
        </w:tc>
        <w:tc>
          <w:tcPr>
            <w:tcW w:w="810" w:type="dxa"/>
            <w:shd w:val="clear" w:color="auto" w:fill="auto"/>
          </w:tcPr>
          <w:p w14:paraId="1A590D8E" w14:textId="77777777" w:rsidR="002D06A5" w:rsidRPr="00186F64" w:rsidRDefault="002D06A5" w:rsidP="0069672D">
            <w:pPr>
              <w:spacing w:after="60"/>
              <w:jc w:val="right"/>
              <w:rPr>
                <w:sz w:val="18"/>
              </w:rPr>
            </w:pPr>
          </w:p>
        </w:tc>
        <w:tc>
          <w:tcPr>
            <w:tcW w:w="900" w:type="dxa"/>
            <w:shd w:val="clear" w:color="auto" w:fill="auto"/>
          </w:tcPr>
          <w:p w14:paraId="6569D2A1" w14:textId="77777777" w:rsidR="002D06A5" w:rsidRPr="00186F64" w:rsidRDefault="002D06A5" w:rsidP="0069672D">
            <w:pPr>
              <w:spacing w:after="60"/>
              <w:jc w:val="right"/>
              <w:rPr>
                <w:sz w:val="18"/>
              </w:rPr>
            </w:pPr>
            <w:r w:rsidRPr="00186F64">
              <w:rPr>
                <w:sz w:val="18"/>
              </w:rPr>
              <w:t>141,295</w:t>
            </w:r>
          </w:p>
        </w:tc>
        <w:tc>
          <w:tcPr>
            <w:tcW w:w="990" w:type="dxa"/>
            <w:shd w:val="clear" w:color="auto" w:fill="auto"/>
          </w:tcPr>
          <w:p w14:paraId="27C266B9" w14:textId="77777777" w:rsidR="002D06A5" w:rsidRPr="00186F64" w:rsidRDefault="002D06A5" w:rsidP="0069672D">
            <w:pPr>
              <w:spacing w:after="60"/>
              <w:jc w:val="right"/>
              <w:rPr>
                <w:sz w:val="18"/>
              </w:rPr>
            </w:pPr>
            <w:r w:rsidRPr="00186F64">
              <w:rPr>
                <w:sz w:val="18"/>
              </w:rPr>
              <w:t>141,295</w:t>
            </w:r>
          </w:p>
        </w:tc>
      </w:tr>
      <w:tr w:rsidR="002D06A5" w:rsidRPr="00186F64" w14:paraId="3F78388D" w14:textId="77777777" w:rsidTr="0069672D">
        <w:tc>
          <w:tcPr>
            <w:tcW w:w="2538" w:type="dxa"/>
            <w:gridSpan w:val="2"/>
            <w:vMerge/>
            <w:shd w:val="clear" w:color="auto" w:fill="auto"/>
          </w:tcPr>
          <w:p w14:paraId="50BA12A4" w14:textId="77777777" w:rsidR="002D06A5" w:rsidRPr="00186F64" w:rsidRDefault="002D06A5" w:rsidP="0069672D">
            <w:pPr>
              <w:spacing w:after="60"/>
              <w:jc w:val="center"/>
              <w:rPr>
                <w:sz w:val="18"/>
              </w:rPr>
            </w:pPr>
          </w:p>
        </w:tc>
        <w:tc>
          <w:tcPr>
            <w:tcW w:w="1260" w:type="dxa"/>
            <w:shd w:val="clear" w:color="auto" w:fill="auto"/>
          </w:tcPr>
          <w:p w14:paraId="0D69FE50" w14:textId="77777777" w:rsidR="002D06A5" w:rsidRPr="00186F64" w:rsidRDefault="002D06A5" w:rsidP="0069672D">
            <w:pPr>
              <w:spacing w:after="60"/>
              <w:jc w:val="left"/>
              <w:rPr>
                <w:sz w:val="18"/>
              </w:rPr>
            </w:pPr>
            <w:r w:rsidRPr="00186F64">
              <w:rPr>
                <w:sz w:val="18"/>
              </w:rPr>
              <w:t>Support costs</w:t>
            </w:r>
          </w:p>
        </w:tc>
        <w:tc>
          <w:tcPr>
            <w:tcW w:w="1026" w:type="dxa"/>
            <w:shd w:val="clear" w:color="auto" w:fill="auto"/>
          </w:tcPr>
          <w:p w14:paraId="364E09A5" w14:textId="77777777" w:rsidR="002D06A5" w:rsidRPr="00186F64" w:rsidRDefault="002D06A5" w:rsidP="0069672D">
            <w:pPr>
              <w:spacing w:after="60"/>
              <w:jc w:val="right"/>
              <w:rPr>
                <w:sz w:val="18"/>
              </w:rPr>
            </w:pPr>
          </w:p>
        </w:tc>
        <w:tc>
          <w:tcPr>
            <w:tcW w:w="684" w:type="dxa"/>
            <w:shd w:val="clear" w:color="auto" w:fill="auto"/>
          </w:tcPr>
          <w:p w14:paraId="6AD4DCD3" w14:textId="77777777" w:rsidR="002D06A5" w:rsidRPr="00186F64" w:rsidRDefault="002D06A5" w:rsidP="0069672D">
            <w:pPr>
              <w:spacing w:after="60"/>
              <w:jc w:val="right"/>
              <w:rPr>
                <w:sz w:val="18"/>
              </w:rPr>
            </w:pPr>
          </w:p>
        </w:tc>
        <w:tc>
          <w:tcPr>
            <w:tcW w:w="1044" w:type="dxa"/>
            <w:shd w:val="clear" w:color="auto" w:fill="auto"/>
          </w:tcPr>
          <w:p w14:paraId="03287B59" w14:textId="77777777" w:rsidR="002D06A5" w:rsidRPr="00186F64" w:rsidRDefault="002D06A5" w:rsidP="0069672D">
            <w:pPr>
              <w:spacing w:after="60"/>
              <w:jc w:val="right"/>
              <w:rPr>
                <w:sz w:val="18"/>
              </w:rPr>
            </w:pPr>
          </w:p>
        </w:tc>
        <w:tc>
          <w:tcPr>
            <w:tcW w:w="756" w:type="dxa"/>
            <w:shd w:val="clear" w:color="auto" w:fill="auto"/>
          </w:tcPr>
          <w:p w14:paraId="4310C000" w14:textId="77777777" w:rsidR="002D06A5" w:rsidRPr="00186F64" w:rsidRDefault="002D06A5" w:rsidP="0069672D">
            <w:pPr>
              <w:spacing w:after="60"/>
              <w:jc w:val="right"/>
              <w:rPr>
                <w:sz w:val="18"/>
              </w:rPr>
            </w:pPr>
          </w:p>
        </w:tc>
        <w:tc>
          <w:tcPr>
            <w:tcW w:w="810" w:type="dxa"/>
            <w:shd w:val="clear" w:color="auto" w:fill="auto"/>
          </w:tcPr>
          <w:p w14:paraId="74A2A275" w14:textId="77777777" w:rsidR="002D06A5" w:rsidRPr="00186F64" w:rsidRDefault="002D06A5" w:rsidP="0069672D">
            <w:pPr>
              <w:spacing w:after="60"/>
              <w:jc w:val="right"/>
              <w:rPr>
                <w:sz w:val="18"/>
              </w:rPr>
            </w:pPr>
          </w:p>
        </w:tc>
        <w:tc>
          <w:tcPr>
            <w:tcW w:w="900" w:type="dxa"/>
            <w:shd w:val="clear" w:color="auto" w:fill="auto"/>
          </w:tcPr>
          <w:p w14:paraId="1E3F46E9" w14:textId="77777777" w:rsidR="002D06A5" w:rsidRPr="00186F64" w:rsidRDefault="002D06A5" w:rsidP="0069672D">
            <w:pPr>
              <w:spacing w:after="60"/>
              <w:jc w:val="right"/>
              <w:rPr>
                <w:sz w:val="18"/>
              </w:rPr>
            </w:pPr>
            <w:r w:rsidRPr="00186F64">
              <w:rPr>
                <w:sz w:val="18"/>
              </w:rPr>
              <w:t>10,597</w:t>
            </w:r>
          </w:p>
        </w:tc>
        <w:tc>
          <w:tcPr>
            <w:tcW w:w="990" w:type="dxa"/>
            <w:shd w:val="clear" w:color="auto" w:fill="auto"/>
          </w:tcPr>
          <w:p w14:paraId="7C901B67" w14:textId="77777777" w:rsidR="002D06A5" w:rsidRPr="00186F64" w:rsidRDefault="002D06A5" w:rsidP="0069672D">
            <w:pPr>
              <w:spacing w:after="60"/>
              <w:jc w:val="right"/>
              <w:rPr>
                <w:sz w:val="18"/>
              </w:rPr>
            </w:pPr>
            <w:r w:rsidRPr="00186F64">
              <w:rPr>
                <w:sz w:val="18"/>
              </w:rPr>
              <w:t>10,597</w:t>
            </w:r>
          </w:p>
        </w:tc>
      </w:tr>
    </w:tbl>
    <w:p w14:paraId="021E55EA" w14:textId="77777777" w:rsidR="002D06A5" w:rsidRPr="00186F64" w:rsidRDefault="002D06A5" w:rsidP="002D06A5">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2D06A5" w:rsidRPr="00186F64" w14:paraId="452D599F" w14:textId="77777777" w:rsidTr="0069672D">
        <w:trPr>
          <w:trHeight w:val="240"/>
        </w:trPr>
        <w:tc>
          <w:tcPr>
            <w:tcW w:w="3000" w:type="dxa"/>
            <w:shd w:val="clear" w:color="auto" w:fill="auto"/>
          </w:tcPr>
          <w:p w14:paraId="60D29991" w14:textId="77777777" w:rsidR="002D06A5" w:rsidRPr="00186F64" w:rsidRDefault="002D06A5" w:rsidP="0069672D">
            <w:pPr>
              <w:spacing w:after="60"/>
              <w:jc w:val="left"/>
              <w:rPr>
                <w:b/>
                <w:sz w:val="18"/>
              </w:rPr>
            </w:pPr>
            <w:r w:rsidRPr="00186F64">
              <w:rPr>
                <w:b/>
                <w:sz w:val="18"/>
              </w:rPr>
              <w:t>Secretariat's recommendation:</w:t>
            </w:r>
          </w:p>
        </w:tc>
        <w:tc>
          <w:tcPr>
            <w:tcW w:w="7000" w:type="dxa"/>
            <w:shd w:val="clear" w:color="auto" w:fill="auto"/>
          </w:tcPr>
          <w:p w14:paraId="0A5A4C4A" w14:textId="77777777" w:rsidR="002D06A5" w:rsidRPr="00186F64" w:rsidRDefault="002D06A5" w:rsidP="0069672D">
            <w:pPr>
              <w:spacing w:after="60"/>
              <w:jc w:val="center"/>
              <w:rPr>
                <w:sz w:val="18"/>
              </w:rPr>
            </w:pPr>
            <w:r w:rsidRPr="00186F64">
              <w:rPr>
                <w:sz w:val="18"/>
              </w:rPr>
              <w:t>For blanket approval</w:t>
            </w:r>
          </w:p>
        </w:tc>
      </w:tr>
    </w:tbl>
    <w:p w14:paraId="77D3FF13" w14:textId="77777777" w:rsidR="002D06A5" w:rsidRPr="00186F64" w:rsidRDefault="002D06A5" w:rsidP="002D06A5">
      <w:pPr>
        <w:spacing w:after="60"/>
        <w:jc w:val="center"/>
      </w:pPr>
    </w:p>
    <w:p w14:paraId="4C950663" w14:textId="77777777" w:rsidR="00056E84" w:rsidRPr="00186F64" w:rsidRDefault="00056E84" w:rsidP="00056E84"/>
    <w:p w14:paraId="0C22F509" w14:textId="12E395A3" w:rsidR="00572436" w:rsidRPr="00186F64" w:rsidRDefault="00572436" w:rsidP="00572436">
      <w:pPr>
        <w:pStyle w:val="StyleHeader4Para4Left0Firstline0"/>
        <w:numPr>
          <w:ilvl w:val="0"/>
          <w:numId w:val="0"/>
        </w:numPr>
      </w:pPr>
      <w:r w:rsidRPr="00186F64">
        <w:br w:type="page"/>
      </w:r>
    </w:p>
    <w:p w14:paraId="4D8276EB" w14:textId="77777777" w:rsidR="00585A30" w:rsidRPr="00186F64" w:rsidRDefault="00585A30" w:rsidP="00572436">
      <w:pPr>
        <w:jc w:val="center"/>
        <w:rPr>
          <w:b/>
        </w:rPr>
      </w:pPr>
    </w:p>
    <w:p w14:paraId="341F116B" w14:textId="77777777" w:rsidR="00572436" w:rsidRPr="00186F64" w:rsidRDefault="00572436" w:rsidP="00572436">
      <w:pPr>
        <w:jc w:val="center"/>
        <w:rPr>
          <w:b/>
        </w:rPr>
      </w:pPr>
      <w:r w:rsidRPr="00186F64">
        <w:rPr>
          <w:b/>
        </w:rPr>
        <w:t>PROJECT DESCRIPTION</w:t>
      </w:r>
    </w:p>
    <w:p w14:paraId="26EC03B9" w14:textId="77777777" w:rsidR="00572436" w:rsidRPr="00186F64" w:rsidRDefault="00572436" w:rsidP="00572436"/>
    <w:p w14:paraId="47579F7B" w14:textId="0EA556D6" w:rsidR="00572436" w:rsidRPr="00186F64" w:rsidRDefault="00572436" w:rsidP="00572436">
      <w:pPr>
        <w:pStyle w:val="Heading1"/>
      </w:pPr>
      <w:r w:rsidRPr="00186F64">
        <w:t xml:space="preserve">On behalf of the Government of </w:t>
      </w:r>
      <w:r w:rsidR="0028739D" w:rsidRPr="00186F64">
        <w:t>Malaysia</w:t>
      </w:r>
      <w:r w:rsidRPr="00186F64">
        <w:t xml:space="preserve">, </w:t>
      </w:r>
      <w:r w:rsidR="0028739D" w:rsidRPr="00186F64">
        <w:t>UNDP</w:t>
      </w:r>
      <w:r w:rsidR="009F60B1" w:rsidRPr="00186F64">
        <w:t>,</w:t>
      </w:r>
      <w:r w:rsidRPr="00186F64">
        <w:t xml:space="preserve"> as the designated</w:t>
      </w:r>
      <w:r w:rsidR="0028739D" w:rsidRPr="00186F64">
        <w:t xml:space="preserve"> </w:t>
      </w:r>
      <w:r w:rsidRPr="00186F64">
        <w:t>implementing agency, has submitted to the 7</w:t>
      </w:r>
      <w:r w:rsidR="00BD0DEF" w:rsidRPr="00186F64">
        <w:t>7</w:t>
      </w:r>
      <w:r w:rsidRPr="00186F64">
        <w:rPr>
          <w:vertAlign w:val="superscript"/>
        </w:rPr>
        <w:t>th </w:t>
      </w:r>
      <w:r w:rsidRPr="00186F64">
        <w:t xml:space="preserve">meeting a request for funding for the </w:t>
      </w:r>
      <w:r w:rsidR="0028739D" w:rsidRPr="00186F64">
        <w:t xml:space="preserve">fourth </w:t>
      </w:r>
      <w:r w:rsidRPr="00186F64">
        <w:t xml:space="preserve">and final tranche of </w:t>
      </w:r>
      <w:r w:rsidR="0069672D" w:rsidRPr="00186F64">
        <w:t>stage </w:t>
      </w:r>
      <w:r w:rsidRPr="00186F64">
        <w:t xml:space="preserve">I of the HCFC phase-out management plan (HPMP), at the amount of </w:t>
      </w:r>
      <w:r w:rsidR="0069672D" w:rsidRPr="00186F64">
        <w:t>US $</w:t>
      </w:r>
      <w:r w:rsidR="0028739D" w:rsidRPr="00186F64">
        <w:t>141,295</w:t>
      </w:r>
      <w:r w:rsidRPr="00186F64">
        <w:t xml:space="preserve">, plus agency support costs of </w:t>
      </w:r>
      <w:r w:rsidR="0069672D" w:rsidRPr="00186F64">
        <w:t>US $</w:t>
      </w:r>
      <w:r w:rsidR="0028739D" w:rsidRPr="00186F64">
        <w:t>10,597</w:t>
      </w:r>
      <w:r w:rsidR="005D2910" w:rsidRPr="00186F64">
        <w:t>.</w:t>
      </w:r>
      <w:r w:rsidR="008221C8" w:rsidRPr="00186F64">
        <w:rPr>
          <w:rStyle w:val="FootnoteReference"/>
        </w:rPr>
        <w:footnoteReference w:id="1"/>
      </w:r>
      <w:r w:rsidRPr="00186F64">
        <w:t xml:space="preserve"> The submission includes a progress report on the implementation of the </w:t>
      </w:r>
      <w:r w:rsidR="0028739D" w:rsidRPr="00186F64">
        <w:t>third</w:t>
      </w:r>
      <w:r w:rsidRPr="00186F64">
        <w:t xml:space="preserve"> tranche, the verification report on HCFC consumption and the tranche implementation plan for 20</w:t>
      </w:r>
      <w:r w:rsidR="00BA3FDE" w:rsidRPr="00186F64">
        <w:t>16</w:t>
      </w:r>
      <w:r w:rsidRPr="00186F64">
        <w:t xml:space="preserve"> to </w:t>
      </w:r>
      <w:r w:rsidR="00FC4731" w:rsidRPr="00186F64">
        <w:t>20</w:t>
      </w:r>
      <w:r w:rsidR="00F60680" w:rsidRPr="00186F64">
        <w:t>17</w:t>
      </w:r>
      <w:r w:rsidRPr="00186F64">
        <w:t>.</w:t>
      </w:r>
    </w:p>
    <w:p w14:paraId="078E1245" w14:textId="77777777" w:rsidR="007A7E3E" w:rsidRPr="00186F64" w:rsidRDefault="007A7E3E" w:rsidP="007D535E">
      <w:pPr>
        <w:rPr>
          <w:u w:val="single"/>
        </w:rPr>
      </w:pPr>
      <w:r w:rsidRPr="00186F64">
        <w:rPr>
          <w:u w:val="single"/>
        </w:rPr>
        <w:t>Background</w:t>
      </w:r>
    </w:p>
    <w:p w14:paraId="705F99B6" w14:textId="77777777" w:rsidR="007A7E3E" w:rsidRPr="00186F64" w:rsidRDefault="007A7E3E" w:rsidP="007D535E"/>
    <w:p w14:paraId="1E98C13F" w14:textId="2C813E18" w:rsidR="00A92F0F" w:rsidRPr="00186F64" w:rsidRDefault="008C6BFC" w:rsidP="007D535E">
      <w:pPr>
        <w:pStyle w:val="Heading1"/>
      </w:pPr>
      <w:r w:rsidRPr="00186F64">
        <w:t xml:space="preserve">The Agreement between the Government of Malaysia and the Executive Committee was updated at the </w:t>
      </w:r>
      <w:r w:rsidR="007A7E3E" w:rsidRPr="00186F64">
        <w:t>75</w:t>
      </w:r>
      <w:r w:rsidR="007A7E3E" w:rsidRPr="00186F64">
        <w:rPr>
          <w:vertAlign w:val="superscript"/>
        </w:rPr>
        <w:t>th</w:t>
      </w:r>
      <w:r w:rsidR="0069672D" w:rsidRPr="00186F64">
        <w:t> meeting</w:t>
      </w:r>
      <w:r w:rsidR="007A7E3E" w:rsidRPr="00186F64">
        <w:t xml:space="preserve"> to reflect </w:t>
      </w:r>
      <w:r w:rsidR="002F102A" w:rsidRPr="00186F64">
        <w:t>an</w:t>
      </w:r>
      <w:r w:rsidR="007A7E3E" w:rsidRPr="00186F64">
        <w:t xml:space="preserve"> additional reduction of 8.83</w:t>
      </w:r>
      <w:r w:rsidR="0069672D" w:rsidRPr="00186F64">
        <w:t xml:space="preserve"> ODP </w:t>
      </w:r>
      <w:r w:rsidR="007A7E3E" w:rsidRPr="00186F64">
        <w:t xml:space="preserve">tonnes of HCFC-22 associated with the reallocation of savings of </w:t>
      </w:r>
      <w:r w:rsidR="0069672D" w:rsidRPr="00186F64">
        <w:t>US $</w:t>
      </w:r>
      <w:r w:rsidR="007A7E3E" w:rsidRPr="00186F64">
        <w:t>722,952 from</w:t>
      </w:r>
      <w:r w:rsidR="00FC4731" w:rsidRPr="00186F64">
        <w:t xml:space="preserve"> the</w:t>
      </w:r>
      <w:r w:rsidR="007A7E3E" w:rsidRPr="00186F64">
        <w:t xml:space="preserve"> foam sector to</w:t>
      </w:r>
      <w:r w:rsidR="00A92F0F" w:rsidRPr="00186F64">
        <w:t xml:space="preserve"> expand</w:t>
      </w:r>
      <w:r w:rsidR="00AE2C34" w:rsidRPr="00186F64">
        <w:t xml:space="preserve"> </w:t>
      </w:r>
      <w:r w:rsidR="00A92F0F" w:rsidRPr="00186F64">
        <w:t>activities in</w:t>
      </w:r>
      <w:r w:rsidR="007A7E3E" w:rsidRPr="00186F64">
        <w:t xml:space="preserve"> the refrigeration servicing sector</w:t>
      </w:r>
      <w:r w:rsidR="005B169D" w:rsidRPr="00186F64">
        <w:t xml:space="preserve"> and redistribution of funding between third and fourth tranches</w:t>
      </w:r>
      <w:r w:rsidR="007A7E3E" w:rsidRPr="00186F64">
        <w:t xml:space="preserve"> </w:t>
      </w:r>
      <w:r w:rsidR="00FC4731" w:rsidRPr="00186F64">
        <w:t>as per</w:t>
      </w:r>
      <w:r w:rsidR="007A7E3E" w:rsidRPr="00186F64">
        <w:t xml:space="preserve"> </w:t>
      </w:r>
      <w:r w:rsidR="0069672D" w:rsidRPr="00186F64">
        <w:t>decision </w:t>
      </w:r>
      <w:r w:rsidR="007A7E3E" w:rsidRPr="00186F64">
        <w:t>75/61</w:t>
      </w:r>
      <w:r w:rsidR="00A92F0F" w:rsidRPr="00186F64">
        <w:t xml:space="preserve">. </w:t>
      </w:r>
    </w:p>
    <w:p w14:paraId="0A3D382E" w14:textId="77777777" w:rsidR="00572436" w:rsidRPr="00186F64" w:rsidRDefault="00572436" w:rsidP="00572436">
      <w:pPr>
        <w:rPr>
          <w:u w:val="single"/>
        </w:rPr>
      </w:pPr>
      <w:r w:rsidRPr="00186F64">
        <w:rPr>
          <w:u w:val="single"/>
        </w:rPr>
        <w:t>Report on HCFC consumption</w:t>
      </w:r>
    </w:p>
    <w:p w14:paraId="69A0F787" w14:textId="77777777" w:rsidR="00572436" w:rsidRPr="00186F64" w:rsidRDefault="00572436" w:rsidP="00572436"/>
    <w:p w14:paraId="5F44E66F" w14:textId="77777777" w:rsidR="00572436" w:rsidRPr="00186F64" w:rsidRDefault="00572436" w:rsidP="00572436">
      <w:pPr>
        <w:rPr>
          <w:i/>
        </w:rPr>
      </w:pPr>
      <w:r w:rsidRPr="00186F64">
        <w:rPr>
          <w:i/>
        </w:rPr>
        <w:t>HCFC consumption</w:t>
      </w:r>
    </w:p>
    <w:p w14:paraId="71491BD8" w14:textId="77777777" w:rsidR="00572436" w:rsidRPr="00186F64" w:rsidRDefault="00572436" w:rsidP="00572436"/>
    <w:p w14:paraId="1CBE2069" w14:textId="1612759B" w:rsidR="00572436" w:rsidRPr="00186F64" w:rsidRDefault="00572436" w:rsidP="00572436">
      <w:pPr>
        <w:pStyle w:val="Heading1"/>
      </w:pPr>
      <w:r w:rsidRPr="00186F64">
        <w:t xml:space="preserve">The Government of </w:t>
      </w:r>
      <w:r w:rsidR="0028739D" w:rsidRPr="00186F64">
        <w:t xml:space="preserve">Malaysia </w:t>
      </w:r>
      <w:r w:rsidRPr="00186F64">
        <w:t xml:space="preserve">reported a consumption of </w:t>
      </w:r>
      <w:r w:rsidR="00AB403D" w:rsidRPr="00186F64">
        <w:t>418.50</w:t>
      </w:r>
      <w:r w:rsidR="006A6D83" w:rsidRPr="00186F64">
        <w:t> ODP tonnes of HCFC in 2015</w:t>
      </w:r>
      <w:r w:rsidR="00B23AEC" w:rsidRPr="00186F64">
        <w:t xml:space="preserve">, which </w:t>
      </w:r>
      <w:r w:rsidR="005B169D" w:rsidRPr="00186F64">
        <w:t>was</w:t>
      </w:r>
      <w:r w:rsidR="00B23AEC" w:rsidRPr="00186F64">
        <w:t xml:space="preserve"> 19</w:t>
      </w:r>
      <w:r w:rsidR="0069672D" w:rsidRPr="00186F64">
        <w:t> per cent</w:t>
      </w:r>
      <w:r w:rsidR="00B23AEC" w:rsidRPr="00186F64">
        <w:t xml:space="preserve"> </w:t>
      </w:r>
      <w:r w:rsidR="005B169D" w:rsidRPr="00186F64">
        <w:t>below the</w:t>
      </w:r>
      <w:r w:rsidR="00B23AEC" w:rsidRPr="00186F64">
        <w:t xml:space="preserve"> baseline of 515.</w:t>
      </w:r>
      <w:r w:rsidR="00050068" w:rsidRPr="00186F64">
        <w:t>76</w:t>
      </w:r>
      <w:r w:rsidR="0069672D" w:rsidRPr="00186F64">
        <w:t xml:space="preserve"> ODP </w:t>
      </w:r>
      <w:r w:rsidR="00B23AEC" w:rsidRPr="00186F64">
        <w:t>tonnes</w:t>
      </w:r>
      <w:r w:rsidR="005B169D" w:rsidRPr="00186F64">
        <w:t xml:space="preserve"> and 9.9 per cent below the maximum allowable consumption established by the Agreement between the Governm</w:t>
      </w:r>
      <w:r w:rsidR="006845B4" w:rsidRPr="00186F64">
        <w:t>ent and the Executive Committee</w:t>
      </w:r>
      <w:r w:rsidR="006A6D83" w:rsidRPr="00186F64">
        <w:t xml:space="preserve">. </w:t>
      </w:r>
      <w:r w:rsidRPr="00186F64">
        <w:t>The 201</w:t>
      </w:r>
      <w:r w:rsidR="00D33703" w:rsidRPr="00186F64">
        <w:t>1</w:t>
      </w:r>
      <w:r w:rsidRPr="00186F64">
        <w:t xml:space="preserve">-2015 HCFC consumption is shown in Table 1.  </w:t>
      </w:r>
    </w:p>
    <w:p w14:paraId="44EE2832" w14:textId="17201F5A" w:rsidR="00572436" w:rsidRPr="00186F64" w:rsidRDefault="00572436" w:rsidP="00572436">
      <w:pPr>
        <w:rPr>
          <w:b/>
        </w:rPr>
      </w:pPr>
      <w:proofErr w:type="gramStart"/>
      <w:r w:rsidRPr="00186F64">
        <w:rPr>
          <w:b/>
        </w:rPr>
        <w:t>Table 1.</w:t>
      </w:r>
      <w:proofErr w:type="gramEnd"/>
      <w:r w:rsidRPr="00186F64">
        <w:rPr>
          <w:b/>
        </w:rPr>
        <w:t xml:space="preserve"> HCFC consumption in </w:t>
      </w:r>
      <w:r w:rsidR="0028739D" w:rsidRPr="00186F64">
        <w:rPr>
          <w:b/>
        </w:rPr>
        <w:t>Malaysia</w:t>
      </w:r>
      <w:r w:rsidRPr="00186F64">
        <w:rPr>
          <w:b/>
        </w:rPr>
        <w:t xml:space="preserve"> (201</w:t>
      </w:r>
      <w:r w:rsidR="00D33703" w:rsidRPr="00186F64">
        <w:rPr>
          <w:b/>
        </w:rPr>
        <w:t>1</w:t>
      </w:r>
      <w:r w:rsidRPr="00186F64">
        <w:rPr>
          <w:b/>
        </w:rPr>
        <w:t>-2015 Article 7 data)</w:t>
      </w:r>
    </w:p>
    <w:tbl>
      <w:tblPr>
        <w:tblW w:w="5000" w:type="pct"/>
        <w:tblLayout w:type="fixed"/>
        <w:tblLook w:val="04A0" w:firstRow="1" w:lastRow="0" w:firstColumn="1" w:lastColumn="0" w:noHBand="0" w:noVBand="1"/>
      </w:tblPr>
      <w:tblGrid>
        <w:gridCol w:w="3202"/>
        <w:gridCol w:w="1006"/>
        <w:gridCol w:w="1080"/>
        <w:gridCol w:w="964"/>
        <w:gridCol w:w="974"/>
        <w:gridCol w:w="1096"/>
        <w:gridCol w:w="1189"/>
      </w:tblGrid>
      <w:tr w:rsidR="00A41433" w:rsidRPr="00186F64" w14:paraId="0AFF04F3" w14:textId="77777777" w:rsidTr="00BD2B84">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088DB2" w14:textId="77777777" w:rsidR="00A41433" w:rsidRPr="00186F64" w:rsidRDefault="00A41433" w:rsidP="00AF604D">
            <w:pPr>
              <w:widowControl w:val="0"/>
              <w:jc w:val="left"/>
              <w:rPr>
                <w:b/>
                <w:bCs/>
                <w:color w:val="000000"/>
                <w:sz w:val="20"/>
                <w:szCs w:val="20"/>
              </w:rPr>
            </w:pPr>
            <w:r w:rsidRPr="00186F64">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B309D1D" w14:textId="77777777" w:rsidR="00A41433" w:rsidRPr="00186F64" w:rsidRDefault="00A41433" w:rsidP="00AF604D">
            <w:pPr>
              <w:widowControl w:val="0"/>
              <w:jc w:val="center"/>
              <w:rPr>
                <w:b/>
                <w:bCs/>
                <w:color w:val="000000"/>
                <w:sz w:val="20"/>
                <w:szCs w:val="20"/>
              </w:rPr>
            </w:pPr>
            <w:r w:rsidRPr="00186F64">
              <w:rPr>
                <w:b/>
                <w:bCs/>
                <w:color w:val="000000"/>
                <w:sz w:val="20"/>
                <w:szCs w:val="20"/>
              </w:rPr>
              <w:t>2011</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330824E6" w14:textId="77777777" w:rsidR="00A41433" w:rsidRPr="00186F64" w:rsidRDefault="00A41433" w:rsidP="00AF604D">
            <w:pPr>
              <w:widowControl w:val="0"/>
              <w:jc w:val="center"/>
              <w:rPr>
                <w:b/>
                <w:bCs/>
                <w:color w:val="000000"/>
                <w:sz w:val="20"/>
                <w:szCs w:val="20"/>
              </w:rPr>
            </w:pPr>
            <w:r w:rsidRPr="00186F64">
              <w:rPr>
                <w:b/>
                <w:bCs/>
                <w:color w:val="000000"/>
                <w:sz w:val="20"/>
                <w:szCs w:val="20"/>
              </w:rPr>
              <w:t>2012</w:t>
            </w:r>
          </w:p>
        </w:tc>
        <w:tc>
          <w:tcPr>
            <w:tcW w:w="507" w:type="pct"/>
            <w:tcBorders>
              <w:top w:val="single" w:sz="4" w:space="0" w:color="auto"/>
              <w:left w:val="nil"/>
              <w:bottom w:val="single" w:sz="4" w:space="0" w:color="auto"/>
              <w:right w:val="single" w:sz="4" w:space="0" w:color="auto"/>
            </w:tcBorders>
            <w:shd w:val="clear" w:color="auto" w:fill="auto"/>
            <w:noWrap/>
            <w:vAlign w:val="center"/>
            <w:hideMark/>
          </w:tcPr>
          <w:p w14:paraId="5A7C4A58" w14:textId="77777777" w:rsidR="00A41433" w:rsidRPr="00186F64" w:rsidRDefault="00A41433" w:rsidP="00AF604D">
            <w:pPr>
              <w:widowControl w:val="0"/>
              <w:jc w:val="center"/>
              <w:rPr>
                <w:b/>
                <w:bCs/>
                <w:color w:val="000000"/>
                <w:sz w:val="20"/>
                <w:szCs w:val="20"/>
              </w:rPr>
            </w:pPr>
            <w:r w:rsidRPr="00186F64">
              <w:rPr>
                <w:b/>
                <w:bCs/>
                <w:color w:val="000000"/>
                <w:sz w:val="20"/>
                <w:szCs w:val="20"/>
              </w:rPr>
              <w:t>2013</w:t>
            </w:r>
          </w:p>
        </w:tc>
        <w:tc>
          <w:tcPr>
            <w:tcW w:w="512" w:type="pct"/>
            <w:tcBorders>
              <w:top w:val="single" w:sz="4" w:space="0" w:color="auto"/>
              <w:left w:val="nil"/>
              <w:bottom w:val="single" w:sz="4" w:space="0" w:color="auto"/>
              <w:right w:val="single" w:sz="4" w:space="0" w:color="auto"/>
            </w:tcBorders>
          </w:tcPr>
          <w:p w14:paraId="6D3CF40C" w14:textId="77777777" w:rsidR="00A41433" w:rsidRPr="00186F64" w:rsidRDefault="00A41433" w:rsidP="00AF604D">
            <w:pPr>
              <w:widowControl w:val="0"/>
              <w:jc w:val="center"/>
              <w:rPr>
                <w:b/>
                <w:bCs/>
                <w:color w:val="000000"/>
                <w:sz w:val="20"/>
                <w:szCs w:val="20"/>
              </w:rPr>
            </w:pPr>
            <w:r w:rsidRPr="00186F64">
              <w:rPr>
                <w:b/>
                <w:bCs/>
                <w:color w:val="000000"/>
                <w:sz w:val="20"/>
                <w:szCs w:val="20"/>
              </w:rPr>
              <w:t>2014</w:t>
            </w:r>
          </w:p>
        </w:tc>
        <w:tc>
          <w:tcPr>
            <w:tcW w:w="576" w:type="pct"/>
            <w:tcBorders>
              <w:top w:val="single" w:sz="4" w:space="0" w:color="auto"/>
              <w:left w:val="single" w:sz="4" w:space="0" w:color="auto"/>
              <w:bottom w:val="single" w:sz="4" w:space="0" w:color="auto"/>
              <w:right w:val="single" w:sz="4" w:space="0" w:color="auto"/>
            </w:tcBorders>
          </w:tcPr>
          <w:p w14:paraId="566B67A5" w14:textId="28AAF00B" w:rsidR="00A41433" w:rsidRPr="00186F64" w:rsidRDefault="00A41433" w:rsidP="00AF604D">
            <w:pPr>
              <w:widowControl w:val="0"/>
              <w:jc w:val="center"/>
              <w:rPr>
                <w:b/>
                <w:bCs/>
                <w:color w:val="000000"/>
                <w:sz w:val="20"/>
                <w:szCs w:val="20"/>
              </w:rPr>
            </w:pPr>
            <w:r w:rsidRPr="00186F64">
              <w:rPr>
                <w:b/>
                <w:bCs/>
                <w:color w:val="000000"/>
                <w:sz w:val="20"/>
                <w:szCs w:val="20"/>
              </w:rPr>
              <w:t>2015</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4055F" w14:textId="77777777" w:rsidR="00A41433" w:rsidRPr="00186F64" w:rsidRDefault="00A41433" w:rsidP="00AF604D">
            <w:pPr>
              <w:widowControl w:val="0"/>
              <w:jc w:val="center"/>
              <w:rPr>
                <w:b/>
                <w:bCs/>
                <w:color w:val="000000"/>
                <w:sz w:val="20"/>
                <w:szCs w:val="20"/>
              </w:rPr>
            </w:pPr>
            <w:r w:rsidRPr="00186F64">
              <w:rPr>
                <w:b/>
                <w:bCs/>
                <w:color w:val="000000"/>
                <w:sz w:val="20"/>
                <w:szCs w:val="20"/>
              </w:rPr>
              <w:t>Baseline</w:t>
            </w:r>
          </w:p>
        </w:tc>
      </w:tr>
      <w:tr w:rsidR="00A41433" w:rsidRPr="00186F64" w14:paraId="4575300F"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6DA648" w14:textId="77777777" w:rsidR="00A41433" w:rsidRPr="00186F64" w:rsidRDefault="00A41433" w:rsidP="00AF604D">
            <w:pPr>
              <w:widowControl w:val="0"/>
              <w:jc w:val="left"/>
              <w:rPr>
                <w:b/>
                <w:bCs/>
                <w:color w:val="000000"/>
                <w:sz w:val="20"/>
                <w:szCs w:val="20"/>
              </w:rPr>
            </w:pPr>
            <w:r w:rsidRPr="00186F64">
              <w:rPr>
                <w:b/>
                <w:bCs/>
                <w:color w:val="000000"/>
                <w:sz w:val="20"/>
                <w:szCs w:val="20"/>
              </w:rPr>
              <w:t>Metric tonnes (</w:t>
            </w:r>
            <w:proofErr w:type="spellStart"/>
            <w:r w:rsidRPr="00186F64">
              <w:rPr>
                <w:b/>
                <w:bCs/>
                <w:color w:val="000000"/>
                <w:sz w:val="20"/>
                <w:szCs w:val="20"/>
              </w:rPr>
              <w:t>mt</w:t>
            </w:r>
            <w:proofErr w:type="spellEnd"/>
            <w:r w:rsidRPr="00186F64">
              <w:rPr>
                <w:b/>
                <w:bCs/>
                <w:color w:val="000000"/>
                <w:sz w:val="20"/>
                <w:szCs w:val="20"/>
              </w:rPr>
              <w:t>)</w:t>
            </w:r>
          </w:p>
        </w:tc>
        <w:tc>
          <w:tcPr>
            <w:tcW w:w="529" w:type="pct"/>
            <w:tcBorders>
              <w:top w:val="nil"/>
              <w:left w:val="nil"/>
              <w:bottom w:val="single" w:sz="4" w:space="0" w:color="auto"/>
              <w:right w:val="single" w:sz="4" w:space="0" w:color="auto"/>
            </w:tcBorders>
            <w:shd w:val="clear" w:color="auto" w:fill="auto"/>
            <w:noWrap/>
            <w:vAlign w:val="center"/>
            <w:hideMark/>
          </w:tcPr>
          <w:p w14:paraId="2D91075A" w14:textId="77777777" w:rsidR="00A41433" w:rsidRPr="00186F64" w:rsidRDefault="00A41433" w:rsidP="00AF604D">
            <w:pPr>
              <w:widowControl w:val="0"/>
              <w:jc w:val="center"/>
              <w:rPr>
                <w:b/>
                <w:bCs/>
                <w:color w:val="000000"/>
                <w:sz w:val="20"/>
                <w:szCs w:val="20"/>
              </w:rPr>
            </w:pPr>
          </w:p>
        </w:tc>
        <w:tc>
          <w:tcPr>
            <w:tcW w:w="568" w:type="pct"/>
            <w:tcBorders>
              <w:top w:val="nil"/>
              <w:left w:val="nil"/>
              <w:bottom w:val="single" w:sz="4" w:space="0" w:color="auto"/>
              <w:right w:val="single" w:sz="4" w:space="0" w:color="auto"/>
            </w:tcBorders>
            <w:shd w:val="clear" w:color="auto" w:fill="auto"/>
            <w:noWrap/>
            <w:vAlign w:val="center"/>
            <w:hideMark/>
          </w:tcPr>
          <w:p w14:paraId="2FD3D074" w14:textId="77777777" w:rsidR="00A41433" w:rsidRPr="00186F64" w:rsidRDefault="00A41433" w:rsidP="00AF604D">
            <w:pPr>
              <w:widowControl w:val="0"/>
              <w:jc w:val="center"/>
              <w:rPr>
                <w:b/>
                <w:bCs/>
                <w:color w:val="000000"/>
                <w:sz w:val="20"/>
                <w:szCs w:val="20"/>
              </w:rPr>
            </w:pPr>
          </w:p>
        </w:tc>
        <w:tc>
          <w:tcPr>
            <w:tcW w:w="507" w:type="pct"/>
            <w:tcBorders>
              <w:top w:val="nil"/>
              <w:left w:val="nil"/>
              <w:bottom w:val="single" w:sz="4" w:space="0" w:color="auto"/>
              <w:right w:val="single" w:sz="4" w:space="0" w:color="auto"/>
            </w:tcBorders>
            <w:shd w:val="clear" w:color="auto" w:fill="auto"/>
            <w:noWrap/>
            <w:vAlign w:val="center"/>
            <w:hideMark/>
          </w:tcPr>
          <w:p w14:paraId="6BF0B3ED" w14:textId="77777777" w:rsidR="00A41433" w:rsidRPr="00186F64" w:rsidRDefault="00A41433" w:rsidP="00AF604D">
            <w:pPr>
              <w:widowControl w:val="0"/>
              <w:jc w:val="center"/>
              <w:rPr>
                <w:b/>
                <w:bCs/>
                <w:color w:val="000000"/>
                <w:sz w:val="20"/>
                <w:szCs w:val="20"/>
              </w:rPr>
            </w:pPr>
          </w:p>
        </w:tc>
        <w:tc>
          <w:tcPr>
            <w:tcW w:w="512" w:type="pct"/>
            <w:tcBorders>
              <w:top w:val="single" w:sz="4" w:space="0" w:color="auto"/>
              <w:left w:val="nil"/>
              <w:bottom w:val="single" w:sz="4" w:space="0" w:color="auto"/>
              <w:right w:val="single" w:sz="4" w:space="0" w:color="auto"/>
            </w:tcBorders>
          </w:tcPr>
          <w:p w14:paraId="0C33775F" w14:textId="77777777" w:rsidR="00A41433" w:rsidRPr="00186F64" w:rsidRDefault="00A41433" w:rsidP="00AF604D">
            <w:pPr>
              <w:widowControl w:val="0"/>
              <w:jc w:val="center"/>
              <w:rPr>
                <w:b/>
                <w:bCs/>
                <w:color w:val="000000"/>
                <w:sz w:val="20"/>
                <w:szCs w:val="20"/>
              </w:rPr>
            </w:pPr>
          </w:p>
        </w:tc>
        <w:tc>
          <w:tcPr>
            <w:tcW w:w="576" w:type="pct"/>
            <w:tcBorders>
              <w:top w:val="nil"/>
              <w:left w:val="single" w:sz="4" w:space="0" w:color="auto"/>
              <w:bottom w:val="single" w:sz="4" w:space="0" w:color="auto"/>
              <w:right w:val="single" w:sz="4" w:space="0" w:color="auto"/>
            </w:tcBorders>
          </w:tcPr>
          <w:p w14:paraId="2D773D1F" w14:textId="77777777" w:rsidR="00A41433" w:rsidRPr="00186F64" w:rsidRDefault="00A41433" w:rsidP="00AF604D">
            <w:pPr>
              <w:widowControl w:val="0"/>
              <w:jc w:val="center"/>
              <w:rPr>
                <w:b/>
                <w:bCs/>
                <w:color w:val="000000"/>
                <w:sz w:val="20"/>
                <w:szCs w:val="20"/>
              </w:rPr>
            </w:pPr>
          </w:p>
        </w:tc>
        <w:tc>
          <w:tcPr>
            <w:tcW w:w="625" w:type="pct"/>
            <w:tcBorders>
              <w:top w:val="nil"/>
              <w:left w:val="single" w:sz="4" w:space="0" w:color="auto"/>
              <w:bottom w:val="single" w:sz="4" w:space="0" w:color="auto"/>
              <w:right w:val="single" w:sz="4" w:space="0" w:color="auto"/>
            </w:tcBorders>
            <w:shd w:val="clear" w:color="auto" w:fill="auto"/>
            <w:noWrap/>
            <w:vAlign w:val="center"/>
            <w:hideMark/>
          </w:tcPr>
          <w:p w14:paraId="52709E49" w14:textId="77777777" w:rsidR="00A41433" w:rsidRPr="00186F64" w:rsidRDefault="00A41433" w:rsidP="00AF604D">
            <w:pPr>
              <w:widowControl w:val="0"/>
              <w:jc w:val="center"/>
              <w:rPr>
                <w:b/>
                <w:bCs/>
                <w:color w:val="000000"/>
                <w:sz w:val="20"/>
                <w:szCs w:val="20"/>
              </w:rPr>
            </w:pPr>
          </w:p>
        </w:tc>
      </w:tr>
      <w:tr w:rsidR="00A41433" w:rsidRPr="00186F64" w14:paraId="10143718"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C18B9D" w14:textId="77777777" w:rsidR="00A41433" w:rsidRPr="00186F64" w:rsidRDefault="00A41433" w:rsidP="00AF604D">
            <w:pPr>
              <w:widowControl w:val="0"/>
              <w:jc w:val="left"/>
              <w:rPr>
                <w:color w:val="000000"/>
                <w:sz w:val="20"/>
                <w:szCs w:val="20"/>
              </w:rPr>
            </w:pPr>
            <w:r w:rsidRPr="00186F64">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0B15C98D" w14:textId="77777777" w:rsidR="00A41433" w:rsidRPr="00186F64" w:rsidRDefault="00A41433" w:rsidP="00AF604D">
            <w:pPr>
              <w:keepNext/>
              <w:jc w:val="right"/>
              <w:rPr>
                <w:bCs/>
                <w:color w:val="000000"/>
                <w:sz w:val="20"/>
                <w:szCs w:val="20"/>
                <w:lang w:eastAsia="en-CA"/>
              </w:rPr>
            </w:pPr>
            <w:r w:rsidRPr="00186F64">
              <w:rPr>
                <w:sz w:val="20"/>
                <w:szCs w:val="20"/>
              </w:rPr>
              <w:t>6,167.26</w:t>
            </w:r>
          </w:p>
        </w:tc>
        <w:tc>
          <w:tcPr>
            <w:tcW w:w="568" w:type="pct"/>
            <w:tcBorders>
              <w:top w:val="nil"/>
              <w:left w:val="nil"/>
              <w:bottom w:val="single" w:sz="4" w:space="0" w:color="auto"/>
              <w:right w:val="single" w:sz="4" w:space="0" w:color="auto"/>
            </w:tcBorders>
            <w:shd w:val="clear" w:color="auto" w:fill="auto"/>
            <w:noWrap/>
          </w:tcPr>
          <w:p w14:paraId="5DE1CC96" w14:textId="77777777" w:rsidR="00A41433" w:rsidRPr="00186F64" w:rsidRDefault="00A41433" w:rsidP="00AF604D">
            <w:pPr>
              <w:keepNext/>
              <w:jc w:val="right"/>
              <w:rPr>
                <w:color w:val="000000"/>
                <w:sz w:val="20"/>
                <w:szCs w:val="20"/>
                <w:lang w:eastAsia="en-CA"/>
              </w:rPr>
            </w:pPr>
            <w:r w:rsidRPr="00186F64">
              <w:rPr>
                <w:color w:val="000000"/>
                <w:sz w:val="20"/>
                <w:szCs w:val="20"/>
                <w:lang w:eastAsia="en-CA"/>
              </w:rPr>
              <w:t>7,635.02</w:t>
            </w:r>
          </w:p>
        </w:tc>
        <w:tc>
          <w:tcPr>
            <w:tcW w:w="507" w:type="pct"/>
            <w:tcBorders>
              <w:top w:val="nil"/>
              <w:left w:val="nil"/>
              <w:bottom w:val="single" w:sz="4" w:space="0" w:color="auto"/>
              <w:right w:val="single" w:sz="4" w:space="0" w:color="auto"/>
            </w:tcBorders>
            <w:shd w:val="clear" w:color="auto" w:fill="auto"/>
            <w:noWrap/>
          </w:tcPr>
          <w:p w14:paraId="3A727055" w14:textId="77777777" w:rsidR="00A41433" w:rsidRPr="00186F64" w:rsidRDefault="00A41433" w:rsidP="00AF604D">
            <w:pPr>
              <w:keepNext/>
              <w:jc w:val="right"/>
              <w:rPr>
                <w:bCs/>
                <w:color w:val="000000"/>
                <w:sz w:val="20"/>
                <w:szCs w:val="20"/>
                <w:lang w:eastAsia="en-CA"/>
              </w:rPr>
            </w:pPr>
            <w:r w:rsidRPr="00186F64">
              <w:rPr>
                <w:bCs/>
                <w:color w:val="000000"/>
                <w:sz w:val="20"/>
                <w:szCs w:val="20"/>
                <w:lang w:eastAsia="en-CA"/>
              </w:rPr>
              <w:t>5,355.20</w:t>
            </w:r>
          </w:p>
        </w:tc>
        <w:tc>
          <w:tcPr>
            <w:tcW w:w="512" w:type="pct"/>
            <w:tcBorders>
              <w:top w:val="single" w:sz="4" w:space="0" w:color="auto"/>
              <w:left w:val="nil"/>
              <w:bottom w:val="single" w:sz="4" w:space="0" w:color="auto"/>
              <w:right w:val="single" w:sz="4" w:space="0" w:color="auto"/>
            </w:tcBorders>
          </w:tcPr>
          <w:p w14:paraId="534C3E8D" w14:textId="68B4AC6C" w:rsidR="00A41433" w:rsidRPr="00186F64" w:rsidRDefault="00810E19" w:rsidP="00AF604D">
            <w:pPr>
              <w:keepNext/>
              <w:jc w:val="right"/>
              <w:rPr>
                <w:color w:val="000000"/>
                <w:sz w:val="20"/>
                <w:szCs w:val="20"/>
                <w:lang w:eastAsia="en-CA"/>
              </w:rPr>
            </w:pPr>
            <w:r w:rsidRPr="00186F64">
              <w:rPr>
                <w:color w:val="000000"/>
                <w:sz w:val="20"/>
                <w:szCs w:val="20"/>
                <w:lang w:eastAsia="en-CA"/>
              </w:rPr>
              <w:t>5,913</w:t>
            </w:r>
            <w:r w:rsidR="00A41433" w:rsidRPr="00186F64">
              <w:rPr>
                <w:color w:val="000000"/>
                <w:sz w:val="20"/>
                <w:szCs w:val="20"/>
                <w:lang w:eastAsia="en-CA"/>
              </w:rPr>
              <w:t>.</w:t>
            </w:r>
            <w:r w:rsidRPr="00186F64">
              <w:rPr>
                <w:color w:val="000000"/>
                <w:sz w:val="20"/>
                <w:szCs w:val="20"/>
                <w:lang w:eastAsia="en-CA"/>
              </w:rPr>
              <w:t>75</w:t>
            </w:r>
          </w:p>
        </w:tc>
        <w:tc>
          <w:tcPr>
            <w:tcW w:w="576" w:type="pct"/>
            <w:tcBorders>
              <w:top w:val="nil"/>
              <w:left w:val="single" w:sz="4" w:space="0" w:color="auto"/>
              <w:bottom w:val="single" w:sz="4" w:space="0" w:color="auto"/>
              <w:right w:val="single" w:sz="4" w:space="0" w:color="auto"/>
            </w:tcBorders>
          </w:tcPr>
          <w:p w14:paraId="2F08809D" w14:textId="523EAAFF" w:rsidR="00A41433" w:rsidRPr="00186F64" w:rsidRDefault="00514DEF" w:rsidP="00045F1B">
            <w:pPr>
              <w:widowControl w:val="0"/>
              <w:jc w:val="right"/>
              <w:rPr>
                <w:color w:val="000000"/>
                <w:sz w:val="20"/>
                <w:szCs w:val="20"/>
              </w:rPr>
            </w:pPr>
            <w:r w:rsidRPr="00186F64">
              <w:rPr>
                <w:color w:val="000000"/>
                <w:sz w:val="20"/>
                <w:szCs w:val="20"/>
              </w:rPr>
              <w:t>5,</w:t>
            </w:r>
            <w:r w:rsidR="00810E19" w:rsidRPr="00186F64">
              <w:rPr>
                <w:color w:val="000000"/>
                <w:sz w:val="20"/>
                <w:szCs w:val="20"/>
              </w:rPr>
              <w:t>425</w:t>
            </w:r>
            <w:r w:rsidRPr="00186F64">
              <w:rPr>
                <w:color w:val="000000"/>
                <w:sz w:val="20"/>
                <w:szCs w:val="20"/>
              </w:rPr>
              <w:t>.</w:t>
            </w:r>
            <w:r w:rsidR="00045F1B" w:rsidRPr="00186F64">
              <w:rPr>
                <w:color w:val="000000"/>
                <w:sz w:val="20"/>
                <w:szCs w:val="20"/>
              </w:rPr>
              <w:t>2</w:t>
            </w:r>
            <w:r w:rsidR="00810E19" w:rsidRPr="00186F64">
              <w:rPr>
                <w:color w:val="000000"/>
                <w:sz w:val="20"/>
                <w:szCs w:val="20"/>
              </w:rPr>
              <w:t>8</w:t>
            </w:r>
            <w:r w:rsidR="00BD2B84" w:rsidRPr="00186F64">
              <w:rPr>
                <w:color w:val="000000"/>
                <w:sz w:val="20"/>
                <w:szCs w:val="20"/>
              </w:rPr>
              <w:t>*</w:t>
            </w:r>
          </w:p>
        </w:tc>
        <w:tc>
          <w:tcPr>
            <w:tcW w:w="625" w:type="pct"/>
            <w:tcBorders>
              <w:top w:val="nil"/>
              <w:left w:val="single" w:sz="4" w:space="0" w:color="auto"/>
              <w:bottom w:val="single" w:sz="4" w:space="0" w:color="auto"/>
              <w:right w:val="single" w:sz="4" w:space="0" w:color="auto"/>
            </w:tcBorders>
            <w:shd w:val="clear" w:color="auto" w:fill="auto"/>
            <w:noWrap/>
          </w:tcPr>
          <w:p w14:paraId="743AD542" w14:textId="1C2981D9" w:rsidR="00A41433" w:rsidRPr="00186F64" w:rsidRDefault="00A41433" w:rsidP="00AB131C">
            <w:pPr>
              <w:keepNext/>
              <w:jc w:val="right"/>
              <w:rPr>
                <w:bCs/>
                <w:color w:val="000000"/>
                <w:sz w:val="20"/>
                <w:szCs w:val="20"/>
                <w:lang w:eastAsia="en-CA"/>
              </w:rPr>
            </w:pPr>
            <w:r w:rsidRPr="00186F64">
              <w:rPr>
                <w:bCs/>
                <w:color w:val="000000"/>
                <w:sz w:val="20"/>
                <w:szCs w:val="20"/>
                <w:lang w:eastAsia="en-CA"/>
              </w:rPr>
              <w:t>6,355.</w:t>
            </w:r>
            <w:r w:rsidR="00AB131C" w:rsidRPr="00186F64">
              <w:rPr>
                <w:bCs/>
                <w:color w:val="000000"/>
                <w:sz w:val="20"/>
                <w:szCs w:val="20"/>
                <w:lang w:eastAsia="en-CA"/>
              </w:rPr>
              <w:t>1</w:t>
            </w:r>
            <w:r w:rsidRPr="00186F64">
              <w:rPr>
                <w:bCs/>
                <w:color w:val="000000"/>
                <w:sz w:val="20"/>
                <w:szCs w:val="20"/>
                <w:lang w:eastAsia="en-CA"/>
              </w:rPr>
              <w:t>9</w:t>
            </w:r>
          </w:p>
        </w:tc>
      </w:tr>
      <w:tr w:rsidR="00AF6B1D" w:rsidRPr="00186F64" w14:paraId="186DE337"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6F048AA" w14:textId="78B50CEA" w:rsidR="00AF6B1D" w:rsidRPr="00186F64" w:rsidRDefault="00AF6B1D" w:rsidP="00AF604D">
            <w:pPr>
              <w:widowControl w:val="0"/>
              <w:jc w:val="left"/>
              <w:rPr>
                <w:color w:val="000000"/>
                <w:sz w:val="20"/>
                <w:szCs w:val="20"/>
              </w:rPr>
            </w:pPr>
            <w:r w:rsidRPr="00186F64">
              <w:rPr>
                <w:color w:val="000000"/>
                <w:sz w:val="20"/>
                <w:szCs w:val="20"/>
              </w:rPr>
              <w:t>HCFC-21</w:t>
            </w:r>
          </w:p>
        </w:tc>
        <w:tc>
          <w:tcPr>
            <w:tcW w:w="529" w:type="pct"/>
            <w:tcBorders>
              <w:top w:val="nil"/>
              <w:left w:val="nil"/>
              <w:bottom w:val="single" w:sz="4" w:space="0" w:color="auto"/>
              <w:right w:val="single" w:sz="4" w:space="0" w:color="auto"/>
            </w:tcBorders>
            <w:shd w:val="clear" w:color="auto" w:fill="auto"/>
            <w:noWrap/>
          </w:tcPr>
          <w:p w14:paraId="1B206D97" w14:textId="383A686B" w:rsidR="00AF6B1D" w:rsidRPr="00186F64" w:rsidRDefault="00AF6B1D" w:rsidP="00AF604D">
            <w:pPr>
              <w:keepNext/>
              <w:jc w:val="right"/>
              <w:rPr>
                <w:sz w:val="20"/>
                <w:szCs w:val="20"/>
              </w:rPr>
            </w:pPr>
            <w:r w:rsidRPr="00186F64">
              <w:rPr>
                <w:sz w:val="20"/>
                <w:szCs w:val="20"/>
              </w:rPr>
              <w:t>0.00</w:t>
            </w:r>
          </w:p>
        </w:tc>
        <w:tc>
          <w:tcPr>
            <w:tcW w:w="568" w:type="pct"/>
            <w:tcBorders>
              <w:top w:val="nil"/>
              <w:left w:val="nil"/>
              <w:bottom w:val="single" w:sz="4" w:space="0" w:color="auto"/>
              <w:right w:val="single" w:sz="4" w:space="0" w:color="auto"/>
            </w:tcBorders>
            <w:shd w:val="clear" w:color="auto" w:fill="auto"/>
            <w:noWrap/>
          </w:tcPr>
          <w:p w14:paraId="4618F1F0" w14:textId="031C8C8B" w:rsidR="00AF6B1D" w:rsidRPr="00186F64" w:rsidRDefault="00AF6B1D" w:rsidP="00AF604D">
            <w:pPr>
              <w:keepNext/>
              <w:jc w:val="right"/>
              <w:rPr>
                <w:color w:val="000000"/>
                <w:sz w:val="20"/>
                <w:szCs w:val="20"/>
                <w:lang w:eastAsia="en-CA"/>
              </w:rPr>
            </w:pPr>
            <w:r w:rsidRPr="00186F64">
              <w:rPr>
                <w:color w:val="000000"/>
                <w:sz w:val="20"/>
                <w:szCs w:val="20"/>
                <w:lang w:eastAsia="en-CA"/>
              </w:rPr>
              <w:t>0.00</w:t>
            </w:r>
          </w:p>
        </w:tc>
        <w:tc>
          <w:tcPr>
            <w:tcW w:w="507" w:type="pct"/>
            <w:tcBorders>
              <w:top w:val="nil"/>
              <w:left w:val="nil"/>
              <w:bottom w:val="single" w:sz="4" w:space="0" w:color="auto"/>
              <w:right w:val="single" w:sz="4" w:space="0" w:color="auto"/>
            </w:tcBorders>
            <w:shd w:val="clear" w:color="auto" w:fill="auto"/>
            <w:noWrap/>
          </w:tcPr>
          <w:p w14:paraId="46066F99" w14:textId="68B47EB1" w:rsidR="00AF6B1D" w:rsidRPr="00186F64" w:rsidRDefault="00AF6B1D" w:rsidP="00AF604D">
            <w:pPr>
              <w:keepNext/>
              <w:jc w:val="right"/>
              <w:rPr>
                <w:bCs/>
                <w:color w:val="000000"/>
                <w:sz w:val="20"/>
                <w:szCs w:val="20"/>
                <w:lang w:eastAsia="en-CA"/>
              </w:rPr>
            </w:pPr>
            <w:r w:rsidRPr="00186F64">
              <w:rPr>
                <w:bCs/>
                <w:color w:val="000000"/>
                <w:sz w:val="20"/>
                <w:szCs w:val="20"/>
                <w:lang w:eastAsia="en-CA"/>
              </w:rPr>
              <w:t>0.00</w:t>
            </w:r>
          </w:p>
        </w:tc>
        <w:tc>
          <w:tcPr>
            <w:tcW w:w="512" w:type="pct"/>
            <w:tcBorders>
              <w:top w:val="single" w:sz="4" w:space="0" w:color="auto"/>
              <w:left w:val="nil"/>
              <w:bottom w:val="single" w:sz="4" w:space="0" w:color="auto"/>
              <w:right w:val="single" w:sz="4" w:space="0" w:color="auto"/>
            </w:tcBorders>
          </w:tcPr>
          <w:p w14:paraId="7FF415D9" w14:textId="4A8DB70B" w:rsidR="00AF6B1D" w:rsidRPr="00186F64" w:rsidRDefault="00AF6B1D" w:rsidP="00AF604D">
            <w:pPr>
              <w:keepNext/>
              <w:jc w:val="right"/>
              <w:rPr>
                <w:color w:val="000000"/>
                <w:sz w:val="20"/>
                <w:szCs w:val="20"/>
                <w:lang w:eastAsia="en-CA"/>
              </w:rPr>
            </w:pPr>
            <w:r w:rsidRPr="00186F64">
              <w:rPr>
                <w:color w:val="000000"/>
                <w:sz w:val="20"/>
                <w:szCs w:val="20"/>
                <w:lang w:eastAsia="en-CA"/>
              </w:rPr>
              <w:t>0.00</w:t>
            </w:r>
          </w:p>
        </w:tc>
        <w:tc>
          <w:tcPr>
            <w:tcW w:w="576" w:type="pct"/>
            <w:tcBorders>
              <w:top w:val="nil"/>
              <w:left w:val="single" w:sz="4" w:space="0" w:color="auto"/>
              <w:bottom w:val="single" w:sz="4" w:space="0" w:color="auto"/>
              <w:right w:val="single" w:sz="4" w:space="0" w:color="auto"/>
            </w:tcBorders>
          </w:tcPr>
          <w:p w14:paraId="51F71ACB" w14:textId="46604FCC" w:rsidR="00AF6B1D" w:rsidRPr="00186F64" w:rsidRDefault="00AF6B1D" w:rsidP="00AF604D">
            <w:pPr>
              <w:widowControl w:val="0"/>
              <w:jc w:val="right"/>
              <w:rPr>
                <w:color w:val="000000"/>
                <w:sz w:val="20"/>
                <w:szCs w:val="20"/>
              </w:rPr>
            </w:pPr>
            <w:r w:rsidRPr="00186F64">
              <w:rPr>
                <w:color w:val="000000"/>
                <w:sz w:val="20"/>
                <w:szCs w:val="20"/>
                <w:lang w:eastAsia="en-CA"/>
              </w:rPr>
              <w:t>0.00</w:t>
            </w:r>
          </w:p>
        </w:tc>
        <w:tc>
          <w:tcPr>
            <w:tcW w:w="625" w:type="pct"/>
            <w:tcBorders>
              <w:top w:val="nil"/>
              <w:left w:val="single" w:sz="4" w:space="0" w:color="auto"/>
              <w:bottom w:val="single" w:sz="4" w:space="0" w:color="auto"/>
              <w:right w:val="single" w:sz="4" w:space="0" w:color="auto"/>
            </w:tcBorders>
            <w:shd w:val="clear" w:color="auto" w:fill="auto"/>
            <w:noWrap/>
          </w:tcPr>
          <w:p w14:paraId="0FCBCC6B" w14:textId="1BEBC3F9" w:rsidR="00AF6B1D" w:rsidRPr="00186F64" w:rsidRDefault="00D8009D" w:rsidP="00AF604D">
            <w:pPr>
              <w:keepNext/>
              <w:jc w:val="right"/>
              <w:rPr>
                <w:bCs/>
                <w:color w:val="000000"/>
                <w:sz w:val="20"/>
                <w:szCs w:val="20"/>
                <w:lang w:eastAsia="en-CA"/>
              </w:rPr>
            </w:pPr>
            <w:r w:rsidRPr="00186F64">
              <w:rPr>
                <w:bCs/>
                <w:color w:val="000000"/>
                <w:sz w:val="20"/>
                <w:szCs w:val="20"/>
                <w:lang w:eastAsia="en-CA"/>
              </w:rPr>
              <w:t>18.60</w:t>
            </w:r>
          </w:p>
        </w:tc>
      </w:tr>
      <w:tr w:rsidR="00A41433" w:rsidRPr="00186F64" w14:paraId="319ED8A8"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925FC5" w14:textId="77777777" w:rsidR="00A41433" w:rsidRPr="00186F64" w:rsidRDefault="00A41433" w:rsidP="00AF604D">
            <w:pPr>
              <w:widowControl w:val="0"/>
              <w:jc w:val="left"/>
              <w:rPr>
                <w:color w:val="000000"/>
                <w:sz w:val="20"/>
                <w:szCs w:val="20"/>
              </w:rPr>
            </w:pPr>
            <w:r w:rsidRPr="00186F64">
              <w:rPr>
                <w:color w:val="000000"/>
                <w:sz w:val="20"/>
                <w:szCs w:val="20"/>
              </w:rPr>
              <w:t>HCFC-121</w:t>
            </w:r>
          </w:p>
        </w:tc>
        <w:tc>
          <w:tcPr>
            <w:tcW w:w="529" w:type="pct"/>
            <w:tcBorders>
              <w:top w:val="nil"/>
              <w:left w:val="nil"/>
              <w:bottom w:val="single" w:sz="4" w:space="0" w:color="auto"/>
              <w:right w:val="single" w:sz="4" w:space="0" w:color="auto"/>
            </w:tcBorders>
            <w:shd w:val="clear" w:color="auto" w:fill="auto"/>
            <w:noWrap/>
          </w:tcPr>
          <w:p w14:paraId="7470F06A" w14:textId="77777777" w:rsidR="00A41433" w:rsidRPr="00186F64" w:rsidRDefault="00A41433" w:rsidP="00AF604D">
            <w:pPr>
              <w:keepNext/>
              <w:jc w:val="right"/>
              <w:rPr>
                <w:bCs/>
                <w:color w:val="000000"/>
                <w:sz w:val="20"/>
                <w:szCs w:val="20"/>
                <w:lang w:eastAsia="en-CA"/>
              </w:rPr>
            </w:pPr>
            <w:r w:rsidRPr="00186F64">
              <w:rPr>
                <w:bCs/>
                <w:color w:val="000000"/>
                <w:sz w:val="20"/>
                <w:szCs w:val="20"/>
                <w:lang w:eastAsia="en-CA"/>
              </w:rPr>
              <w:t>0.17</w:t>
            </w:r>
          </w:p>
        </w:tc>
        <w:tc>
          <w:tcPr>
            <w:tcW w:w="568" w:type="pct"/>
            <w:tcBorders>
              <w:top w:val="nil"/>
              <w:left w:val="nil"/>
              <w:bottom w:val="single" w:sz="4" w:space="0" w:color="auto"/>
              <w:right w:val="single" w:sz="4" w:space="0" w:color="auto"/>
            </w:tcBorders>
            <w:shd w:val="clear" w:color="auto" w:fill="auto"/>
            <w:noWrap/>
          </w:tcPr>
          <w:p w14:paraId="2BC40945" w14:textId="77777777" w:rsidR="00A41433" w:rsidRPr="00186F64" w:rsidRDefault="00A41433" w:rsidP="00AF604D">
            <w:pPr>
              <w:keepNext/>
              <w:jc w:val="right"/>
              <w:rPr>
                <w:color w:val="000000"/>
                <w:sz w:val="20"/>
                <w:szCs w:val="20"/>
                <w:lang w:eastAsia="en-CA"/>
              </w:rPr>
            </w:pPr>
            <w:r w:rsidRPr="00186F64">
              <w:rPr>
                <w:color w:val="000000"/>
                <w:sz w:val="20"/>
                <w:szCs w:val="20"/>
                <w:lang w:eastAsia="en-CA"/>
              </w:rPr>
              <w:t>0.00</w:t>
            </w:r>
          </w:p>
        </w:tc>
        <w:tc>
          <w:tcPr>
            <w:tcW w:w="507" w:type="pct"/>
            <w:tcBorders>
              <w:top w:val="nil"/>
              <w:left w:val="nil"/>
              <w:bottom w:val="single" w:sz="4" w:space="0" w:color="auto"/>
              <w:right w:val="single" w:sz="4" w:space="0" w:color="auto"/>
            </w:tcBorders>
            <w:shd w:val="clear" w:color="auto" w:fill="auto"/>
            <w:noWrap/>
          </w:tcPr>
          <w:p w14:paraId="1AA47229" w14:textId="77777777" w:rsidR="00A41433" w:rsidRPr="00186F64" w:rsidRDefault="00A41433" w:rsidP="00AF604D">
            <w:pPr>
              <w:keepNext/>
              <w:jc w:val="right"/>
              <w:rPr>
                <w:bCs/>
                <w:color w:val="000000"/>
                <w:sz w:val="20"/>
                <w:szCs w:val="20"/>
                <w:lang w:eastAsia="en-CA"/>
              </w:rPr>
            </w:pPr>
            <w:r w:rsidRPr="00186F64">
              <w:rPr>
                <w:bCs/>
                <w:color w:val="000000"/>
                <w:sz w:val="20"/>
                <w:szCs w:val="20"/>
                <w:lang w:eastAsia="en-CA"/>
              </w:rPr>
              <w:t>0.00</w:t>
            </w:r>
          </w:p>
        </w:tc>
        <w:tc>
          <w:tcPr>
            <w:tcW w:w="512" w:type="pct"/>
            <w:tcBorders>
              <w:top w:val="single" w:sz="4" w:space="0" w:color="auto"/>
              <w:left w:val="nil"/>
              <w:bottom w:val="single" w:sz="4" w:space="0" w:color="auto"/>
              <w:right w:val="single" w:sz="4" w:space="0" w:color="auto"/>
            </w:tcBorders>
          </w:tcPr>
          <w:p w14:paraId="31BC5D6C" w14:textId="77777777" w:rsidR="00A41433" w:rsidRPr="00186F64" w:rsidRDefault="00A41433" w:rsidP="00AF604D">
            <w:pPr>
              <w:keepNext/>
              <w:jc w:val="right"/>
              <w:rPr>
                <w:color w:val="000000"/>
                <w:sz w:val="20"/>
                <w:szCs w:val="20"/>
                <w:lang w:eastAsia="en-CA"/>
              </w:rPr>
            </w:pPr>
            <w:r w:rsidRPr="00186F64">
              <w:rPr>
                <w:color w:val="000000"/>
                <w:sz w:val="20"/>
                <w:szCs w:val="20"/>
                <w:lang w:eastAsia="en-CA"/>
              </w:rPr>
              <w:t>0.00</w:t>
            </w:r>
          </w:p>
        </w:tc>
        <w:tc>
          <w:tcPr>
            <w:tcW w:w="576" w:type="pct"/>
            <w:tcBorders>
              <w:top w:val="nil"/>
              <w:left w:val="single" w:sz="4" w:space="0" w:color="auto"/>
              <w:bottom w:val="single" w:sz="4" w:space="0" w:color="auto"/>
              <w:right w:val="single" w:sz="4" w:space="0" w:color="auto"/>
            </w:tcBorders>
          </w:tcPr>
          <w:p w14:paraId="2258B980" w14:textId="2C15AF7F" w:rsidR="00A41433" w:rsidRPr="00186F64" w:rsidRDefault="00066620" w:rsidP="00AF604D">
            <w:pPr>
              <w:widowControl w:val="0"/>
              <w:jc w:val="right"/>
              <w:rPr>
                <w:color w:val="000000"/>
                <w:sz w:val="20"/>
                <w:szCs w:val="20"/>
              </w:rPr>
            </w:pPr>
            <w:r w:rsidRPr="00186F64">
              <w:rPr>
                <w:color w:val="000000"/>
                <w:sz w:val="20"/>
                <w:szCs w:val="20"/>
              </w:rPr>
              <w:t>0.00</w:t>
            </w:r>
          </w:p>
        </w:tc>
        <w:tc>
          <w:tcPr>
            <w:tcW w:w="625" w:type="pct"/>
            <w:tcBorders>
              <w:top w:val="nil"/>
              <w:left w:val="single" w:sz="4" w:space="0" w:color="auto"/>
              <w:bottom w:val="single" w:sz="4" w:space="0" w:color="auto"/>
              <w:right w:val="single" w:sz="4" w:space="0" w:color="auto"/>
            </w:tcBorders>
            <w:shd w:val="clear" w:color="auto" w:fill="auto"/>
            <w:noWrap/>
          </w:tcPr>
          <w:p w14:paraId="40D11EFE" w14:textId="77777777" w:rsidR="00A41433" w:rsidRPr="00186F64" w:rsidRDefault="00A41433" w:rsidP="00AF604D">
            <w:pPr>
              <w:keepNext/>
              <w:jc w:val="right"/>
              <w:rPr>
                <w:bCs/>
                <w:color w:val="000000"/>
                <w:sz w:val="20"/>
                <w:szCs w:val="20"/>
                <w:lang w:eastAsia="en-CA"/>
              </w:rPr>
            </w:pPr>
            <w:r w:rsidRPr="00186F64">
              <w:rPr>
                <w:bCs/>
                <w:color w:val="000000"/>
                <w:sz w:val="20"/>
                <w:szCs w:val="20"/>
                <w:lang w:eastAsia="en-CA"/>
              </w:rPr>
              <w:t>0.00</w:t>
            </w:r>
          </w:p>
        </w:tc>
      </w:tr>
      <w:tr w:rsidR="00A41433" w:rsidRPr="00186F64" w14:paraId="58FA537C"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EA6B77" w14:textId="77777777" w:rsidR="00A41433" w:rsidRPr="00186F64" w:rsidRDefault="00A41433" w:rsidP="00AF604D">
            <w:pPr>
              <w:widowControl w:val="0"/>
              <w:jc w:val="left"/>
              <w:rPr>
                <w:color w:val="000000"/>
                <w:sz w:val="20"/>
                <w:szCs w:val="20"/>
              </w:rPr>
            </w:pPr>
            <w:r w:rsidRPr="00186F64">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7D29842D" w14:textId="77777777" w:rsidR="00A41433" w:rsidRPr="00186F64" w:rsidRDefault="00A41433" w:rsidP="00AF604D">
            <w:pPr>
              <w:keepNext/>
              <w:jc w:val="right"/>
              <w:rPr>
                <w:b/>
                <w:bCs/>
                <w:color w:val="000000"/>
                <w:sz w:val="20"/>
                <w:szCs w:val="20"/>
                <w:lang w:eastAsia="en-CA"/>
              </w:rPr>
            </w:pPr>
            <w:r w:rsidRPr="00186F64">
              <w:rPr>
                <w:sz w:val="20"/>
                <w:szCs w:val="20"/>
              </w:rPr>
              <w:t>33.70</w:t>
            </w:r>
          </w:p>
        </w:tc>
        <w:tc>
          <w:tcPr>
            <w:tcW w:w="568" w:type="pct"/>
            <w:tcBorders>
              <w:top w:val="nil"/>
              <w:left w:val="nil"/>
              <w:bottom w:val="single" w:sz="4" w:space="0" w:color="auto"/>
              <w:right w:val="single" w:sz="4" w:space="0" w:color="auto"/>
            </w:tcBorders>
            <w:shd w:val="clear" w:color="auto" w:fill="auto"/>
            <w:noWrap/>
          </w:tcPr>
          <w:p w14:paraId="3CC0AB48" w14:textId="77777777" w:rsidR="00A41433" w:rsidRPr="00186F64" w:rsidRDefault="00A41433" w:rsidP="00AF604D">
            <w:pPr>
              <w:keepNext/>
              <w:jc w:val="right"/>
              <w:rPr>
                <w:color w:val="000000"/>
                <w:sz w:val="20"/>
                <w:szCs w:val="20"/>
                <w:lang w:eastAsia="en-CA"/>
              </w:rPr>
            </w:pPr>
            <w:r w:rsidRPr="00186F64">
              <w:rPr>
                <w:color w:val="000000"/>
                <w:sz w:val="20"/>
                <w:szCs w:val="20"/>
                <w:lang w:eastAsia="en-CA"/>
              </w:rPr>
              <w:t>64.29</w:t>
            </w:r>
          </w:p>
        </w:tc>
        <w:tc>
          <w:tcPr>
            <w:tcW w:w="507" w:type="pct"/>
            <w:tcBorders>
              <w:top w:val="nil"/>
              <w:left w:val="nil"/>
              <w:bottom w:val="single" w:sz="4" w:space="0" w:color="auto"/>
              <w:right w:val="single" w:sz="4" w:space="0" w:color="auto"/>
            </w:tcBorders>
            <w:shd w:val="clear" w:color="auto" w:fill="auto"/>
            <w:noWrap/>
          </w:tcPr>
          <w:p w14:paraId="4677C970" w14:textId="77777777" w:rsidR="00A41433" w:rsidRPr="00186F64" w:rsidRDefault="00A41433" w:rsidP="00AF604D">
            <w:pPr>
              <w:keepNext/>
              <w:jc w:val="right"/>
              <w:rPr>
                <w:bCs/>
                <w:color w:val="000000"/>
                <w:sz w:val="20"/>
                <w:szCs w:val="20"/>
                <w:lang w:eastAsia="en-CA"/>
              </w:rPr>
            </w:pPr>
            <w:r w:rsidRPr="00186F64">
              <w:rPr>
                <w:bCs/>
                <w:color w:val="000000"/>
                <w:sz w:val="20"/>
                <w:szCs w:val="20"/>
                <w:lang w:eastAsia="en-CA"/>
              </w:rPr>
              <w:t>14.95</w:t>
            </w:r>
          </w:p>
        </w:tc>
        <w:tc>
          <w:tcPr>
            <w:tcW w:w="512" w:type="pct"/>
            <w:tcBorders>
              <w:top w:val="single" w:sz="4" w:space="0" w:color="auto"/>
              <w:left w:val="nil"/>
              <w:bottom w:val="single" w:sz="4" w:space="0" w:color="auto"/>
              <w:right w:val="single" w:sz="4" w:space="0" w:color="auto"/>
            </w:tcBorders>
          </w:tcPr>
          <w:p w14:paraId="7C77B72F" w14:textId="161763CB" w:rsidR="00A41433" w:rsidRPr="00186F64" w:rsidRDefault="00810E19" w:rsidP="00AF604D">
            <w:pPr>
              <w:keepNext/>
              <w:jc w:val="right"/>
              <w:rPr>
                <w:color w:val="000000"/>
                <w:sz w:val="20"/>
                <w:szCs w:val="20"/>
                <w:lang w:eastAsia="en-CA"/>
              </w:rPr>
            </w:pPr>
            <w:r w:rsidRPr="00186F64">
              <w:rPr>
                <w:color w:val="000000"/>
                <w:sz w:val="20"/>
                <w:szCs w:val="20"/>
                <w:lang w:eastAsia="en-CA"/>
              </w:rPr>
              <w:t>72.93</w:t>
            </w:r>
          </w:p>
        </w:tc>
        <w:tc>
          <w:tcPr>
            <w:tcW w:w="576" w:type="pct"/>
            <w:tcBorders>
              <w:top w:val="nil"/>
              <w:left w:val="single" w:sz="4" w:space="0" w:color="auto"/>
              <w:bottom w:val="single" w:sz="4" w:space="0" w:color="auto"/>
              <w:right w:val="single" w:sz="4" w:space="0" w:color="auto"/>
            </w:tcBorders>
          </w:tcPr>
          <w:p w14:paraId="17BB7CB0" w14:textId="4DBAFC33" w:rsidR="00A41433" w:rsidRPr="00186F64" w:rsidRDefault="00514DEF" w:rsidP="00AF604D">
            <w:pPr>
              <w:widowControl w:val="0"/>
              <w:jc w:val="right"/>
              <w:rPr>
                <w:color w:val="000000"/>
                <w:sz w:val="20"/>
                <w:szCs w:val="20"/>
              </w:rPr>
            </w:pPr>
            <w:r w:rsidRPr="00186F64">
              <w:rPr>
                <w:color w:val="000000"/>
                <w:sz w:val="20"/>
                <w:szCs w:val="20"/>
              </w:rPr>
              <w:t>65.48</w:t>
            </w:r>
          </w:p>
        </w:tc>
        <w:tc>
          <w:tcPr>
            <w:tcW w:w="625" w:type="pct"/>
            <w:tcBorders>
              <w:top w:val="nil"/>
              <w:left w:val="single" w:sz="4" w:space="0" w:color="auto"/>
              <w:bottom w:val="single" w:sz="4" w:space="0" w:color="auto"/>
              <w:right w:val="single" w:sz="4" w:space="0" w:color="auto"/>
            </w:tcBorders>
            <w:shd w:val="clear" w:color="auto" w:fill="auto"/>
            <w:noWrap/>
          </w:tcPr>
          <w:p w14:paraId="0EAB3419" w14:textId="777ED5B5" w:rsidR="00A41433" w:rsidRPr="00186F64" w:rsidRDefault="00A41433" w:rsidP="00C83B7B">
            <w:pPr>
              <w:keepNext/>
              <w:jc w:val="right"/>
              <w:rPr>
                <w:bCs/>
                <w:color w:val="000000"/>
                <w:sz w:val="20"/>
                <w:szCs w:val="20"/>
                <w:lang w:eastAsia="en-CA"/>
              </w:rPr>
            </w:pPr>
            <w:r w:rsidRPr="00186F64">
              <w:rPr>
                <w:bCs/>
                <w:color w:val="000000"/>
                <w:sz w:val="20"/>
                <w:szCs w:val="20"/>
                <w:lang w:eastAsia="en-CA"/>
              </w:rPr>
              <w:t>56.</w:t>
            </w:r>
            <w:r w:rsidR="00C83B7B" w:rsidRPr="00186F64">
              <w:rPr>
                <w:bCs/>
                <w:color w:val="000000"/>
                <w:sz w:val="20"/>
                <w:szCs w:val="20"/>
                <w:lang w:eastAsia="en-CA"/>
              </w:rPr>
              <w:t>65</w:t>
            </w:r>
          </w:p>
        </w:tc>
      </w:tr>
      <w:tr w:rsidR="00AB131C" w:rsidRPr="00186F64" w14:paraId="0CA0788B"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61A2ED" w14:textId="77777777" w:rsidR="00AB131C" w:rsidRPr="00186F64" w:rsidRDefault="00AB131C" w:rsidP="00AF604D">
            <w:pPr>
              <w:widowControl w:val="0"/>
              <w:jc w:val="left"/>
              <w:rPr>
                <w:color w:val="000000"/>
                <w:sz w:val="20"/>
                <w:szCs w:val="20"/>
              </w:rPr>
            </w:pPr>
            <w:r w:rsidRPr="00186F64">
              <w:rPr>
                <w:color w:val="000000"/>
                <w:sz w:val="20"/>
                <w:szCs w:val="20"/>
              </w:rPr>
              <w:t>HCFC-141</w:t>
            </w:r>
          </w:p>
        </w:tc>
        <w:tc>
          <w:tcPr>
            <w:tcW w:w="529" w:type="pct"/>
            <w:tcBorders>
              <w:top w:val="nil"/>
              <w:left w:val="nil"/>
              <w:bottom w:val="single" w:sz="4" w:space="0" w:color="auto"/>
              <w:right w:val="single" w:sz="4" w:space="0" w:color="auto"/>
            </w:tcBorders>
            <w:shd w:val="clear" w:color="auto" w:fill="auto"/>
            <w:noWrap/>
          </w:tcPr>
          <w:p w14:paraId="3AB420A2" w14:textId="77777777" w:rsidR="00AB131C" w:rsidRPr="00186F64" w:rsidRDefault="00AB131C" w:rsidP="00AF604D">
            <w:pPr>
              <w:keepNext/>
              <w:jc w:val="right"/>
              <w:rPr>
                <w:b/>
                <w:bCs/>
                <w:color w:val="000000"/>
                <w:sz w:val="20"/>
                <w:szCs w:val="20"/>
                <w:lang w:eastAsia="en-CA"/>
              </w:rPr>
            </w:pPr>
            <w:r w:rsidRPr="00186F64">
              <w:rPr>
                <w:sz w:val="20"/>
                <w:szCs w:val="20"/>
              </w:rPr>
              <w:t>80.0</w:t>
            </w:r>
          </w:p>
        </w:tc>
        <w:tc>
          <w:tcPr>
            <w:tcW w:w="568" w:type="pct"/>
            <w:tcBorders>
              <w:top w:val="nil"/>
              <w:left w:val="nil"/>
              <w:bottom w:val="single" w:sz="4" w:space="0" w:color="auto"/>
              <w:right w:val="single" w:sz="4" w:space="0" w:color="auto"/>
            </w:tcBorders>
            <w:shd w:val="clear" w:color="auto" w:fill="auto"/>
            <w:noWrap/>
          </w:tcPr>
          <w:p w14:paraId="2B54CC15"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07" w:type="pct"/>
            <w:tcBorders>
              <w:top w:val="nil"/>
              <w:left w:val="nil"/>
              <w:bottom w:val="single" w:sz="4" w:space="0" w:color="auto"/>
              <w:right w:val="single" w:sz="4" w:space="0" w:color="auto"/>
            </w:tcBorders>
            <w:shd w:val="clear" w:color="auto" w:fill="auto"/>
            <w:noWrap/>
          </w:tcPr>
          <w:p w14:paraId="6F260450" w14:textId="77777777" w:rsidR="00AB131C" w:rsidRPr="00186F64" w:rsidRDefault="00AB131C" w:rsidP="00AF604D">
            <w:pPr>
              <w:keepNext/>
              <w:jc w:val="right"/>
              <w:rPr>
                <w:b/>
                <w:bCs/>
                <w:color w:val="000000"/>
                <w:sz w:val="20"/>
                <w:szCs w:val="20"/>
                <w:lang w:eastAsia="en-CA"/>
              </w:rPr>
            </w:pPr>
            <w:r w:rsidRPr="00186F64">
              <w:rPr>
                <w:bCs/>
                <w:color w:val="000000"/>
                <w:sz w:val="20"/>
                <w:szCs w:val="20"/>
                <w:lang w:eastAsia="en-CA"/>
              </w:rPr>
              <w:t>0.00</w:t>
            </w:r>
          </w:p>
        </w:tc>
        <w:tc>
          <w:tcPr>
            <w:tcW w:w="512" w:type="pct"/>
            <w:tcBorders>
              <w:top w:val="single" w:sz="4" w:space="0" w:color="auto"/>
              <w:left w:val="nil"/>
              <w:bottom w:val="single" w:sz="4" w:space="0" w:color="auto"/>
              <w:right w:val="single" w:sz="4" w:space="0" w:color="auto"/>
            </w:tcBorders>
          </w:tcPr>
          <w:p w14:paraId="2080643B"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76" w:type="pct"/>
            <w:tcBorders>
              <w:top w:val="nil"/>
              <w:left w:val="single" w:sz="4" w:space="0" w:color="auto"/>
              <w:bottom w:val="single" w:sz="4" w:space="0" w:color="auto"/>
              <w:right w:val="single" w:sz="4" w:space="0" w:color="auto"/>
            </w:tcBorders>
          </w:tcPr>
          <w:p w14:paraId="7891E5F3" w14:textId="56FA5A00" w:rsidR="00AB131C" w:rsidRPr="00186F64" w:rsidRDefault="00AB131C" w:rsidP="00AF604D">
            <w:pPr>
              <w:widowControl w:val="0"/>
              <w:jc w:val="right"/>
              <w:rPr>
                <w:color w:val="000000"/>
                <w:sz w:val="20"/>
                <w:szCs w:val="20"/>
              </w:rPr>
            </w:pPr>
            <w:r w:rsidRPr="00186F64">
              <w:rPr>
                <w:color w:val="000000"/>
                <w:sz w:val="20"/>
                <w:szCs w:val="20"/>
              </w:rPr>
              <w:t>0.00</w:t>
            </w:r>
          </w:p>
        </w:tc>
        <w:tc>
          <w:tcPr>
            <w:tcW w:w="625" w:type="pct"/>
            <w:tcBorders>
              <w:top w:val="nil"/>
              <w:left w:val="single" w:sz="4" w:space="0" w:color="auto"/>
              <w:bottom w:val="single" w:sz="4" w:space="0" w:color="auto"/>
              <w:right w:val="single" w:sz="4" w:space="0" w:color="auto"/>
            </w:tcBorders>
            <w:shd w:val="clear" w:color="auto" w:fill="auto"/>
            <w:noWrap/>
          </w:tcPr>
          <w:p w14:paraId="102F962A"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13.38</w:t>
            </w:r>
          </w:p>
        </w:tc>
      </w:tr>
      <w:tr w:rsidR="00AB131C" w:rsidRPr="00186F64" w14:paraId="0823D844"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3D1137" w14:textId="77777777" w:rsidR="00AB131C" w:rsidRPr="00186F64" w:rsidRDefault="00AB131C" w:rsidP="00AF604D">
            <w:pPr>
              <w:widowControl w:val="0"/>
              <w:jc w:val="left"/>
              <w:rPr>
                <w:color w:val="000000"/>
                <w:sz w:val="20"/>
                <w:szCs w:val="20"/>
              </w:rPr>
            </w:pPr>
            <w:r w:rsidRPr="00186F64">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58CA1E9B" w14:textId="77777777" w:rsidR="00AB131C" w:rsidRPr="00186F64" w:rsidRDefault="00AB131C" w:rsidP="00AF604D">
            <w:pPr>
              <w:keepNext/>
              <w:jc w:val="right"/>
              <w:rPr>
                <w:b/>
                <w:bCs/>
                <w:color w:val="000000"/>
                <w:sz w:val="20"/>
                <w:szCs w:val="20"/>
                <w:lang w:eastAsia="en-CA"/>
              </w:rPr>
            </w:pPr>
            <w:r w:rsidRPr="00186F64">
              <w:rPr>
                <w:sz w:val="20"/>
                <w:szCs w:val="20"/>
              </w:rPr>
              <w:t>1,242.06</w:t>
            </w:r>
          </w:p>
        </w:tc>
        <w:tc>
          <w:tcPr>
            <w:tcW w:w="568" w:type="pct"/>
            <w:tcBorders>
              <w:top w:val="nil"/>
              <w:left w:val="nil"/>
              <w:bottom w:val="single" w:sz="4" w:space="0" w:color="auto"/>
              <w:right w:val="single" w:sz="4" w:space="0" w:color="auto"/>
            </w:tcBorders>
            <w:shd w:val="clear" w:color="auto" w:fill="auto"/>
            <w:noWrap/>
          </w:tcPr>
          <w:p w14:paraId="5D04FFEB"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2,869.16</w:t>
            </w:r>
          </w:p>
        </w:tc>
        <w:tc>
          <w:tcPr>
            <w:tcW w:w="507" w:type="pct"/>
            <w:tcBorders>
              <w:top w:val="nil"/>
              <w:left w:val="nil"/>
              <w:bottom w:val="single" w:sz="4" w:space="0" w:color="auto"/>
              <w:right w:val="single" w:sz="4" w:space="0" w:color="auto"/>
            </w:tcBorders>
            <w:shd w:val="clear" w:color="auto" w:fill="auto"/>
            <w:noWrap/>
          </w:tcPr>
          <w:p w14:paraId="23DAC286" w14:textId="18DE50F3" w:rsidR="00AB131C" w:rsidRPr="00186F64" w:rsidRDefault="00AB131C" w:rsidP="004E3851">
            <w:pPr>
              <w:keepNext/>
              <w:jc w:val="right"/>
              <w:rPr>
                <w:bCs/>
                <w:color w:val="000000"/>
                <w:sz w:val="20"/>
                <w:szCs w:val="20"/>
                <w:lang w:eastAsia="en-CA"/>
              </w:rPr>
            </w:pPr>
            <w:r w:rsidRPr="00186F64">
              <w:rPr>
                <w:bCs/>
                <w:color w:val="000000"/>
                <w:sz w:val="20"/>
                <w:szCs w:val="20"/>
                <w:lang w:eastAsia="en-CA"/>
              </w:rPr>
              <w:t>1,321.08</w:t>
            </w:r>
          </w:p>
        </w:tc>
        <w:tc>
          <w:tcPr>
            <w:tcW w:w="512" w:type="pct"/>
            <w:tcBorders>
              <w:top w:val="single" w:sz="4" w:space="0" w:color="auto"/>
              <w:left w:val="nil"/>
              <w:bottom w:val="single" w:sz="4" w:space="0" w:color="auto"/>
              <w:right w:val="single" w:sz="4" w:space="0" w:color="auto"/>
            </w:tcBorders>
          </w:tcPr>
          <w:p w14:paraId="1A655497"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1,239.97</w:t>
            </w:r>
          </w:p>
        </w:tc>
        <w:tc>
          <w:tcPr>
            <w:tcW w:w="576" w:type="pct"/>
            <w:tcBorders>
              <w:top w:val="nil"/>
              <w:left w:val="single" w:sz="4" w:space="0" w:color="auto"/>
              <w:bottom w:val="single" w:sz="4" w:space="0" w:color="auto"/>
              <w:right w:val="single" w:sz="4" w:space="0" w:color="auto"/>
            </w:tcBorders>
          </w:tcPr>
          <w:p w14:paraId="3C6AEA64" w14:textId="587EDF93" w:rsidR="00AB131C" w:rsidRPr="00186F64" w:rsidRDefault="00AB131C" w:rsidP="00AF604D">
            <w:pPr>
              <w:widowControl w:val="0"/>
              <w:jc w:val="right"/>
              <w:rPr>
                <w:color w:val="000000"/>
                <w:sz w:val="20"/>
                <w:szCs w:val="20"/>
              </w:rPr>
            </w:pPr>
            <w:r w:rsidRPr="00186F64">
              <w:rPr>
                <w:color w:val="000000"/>
                <w:sz w:val="20"/>
                <w:szCs w:val="20"/>
              </w:rPr>
              <w:t>1,079.04</w:t>
            </w:r>
          </w:p>
        </w:tc>
        <w:tc>
          <w:tcPr>
            <w:tcW w:w="625" w:type="pct"/>
            <w:tcBorders>
              <w:top w:val="nil"/>
              <w:left w:val="single" w:sz="4" w:space="0" w:color="auto"/>
              <w:bottom w:val="single" w:sz="4" w:space="0" w:color="auto"/>
              <w:right w:val="single" w:sz="4" w:space="0" w:color="auto"/>
            </w:tcBorders>
            <w:shd w:val="clear" w:color="auto" w:fill="auto"/>
            <w:noWrap/>
          </w:tcPr>
          <w:p w14:paraId="6CAEC761"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1,477.61</w:t>
            </w:r>
          </w:p>
        </w:tc>
      </w:tr>
      <w:tr w:rsidR="00AB131C" w:rsidRPr="00186F64" w14:paraId="2C9D7F2E"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22C5E20" w14:textId="77777777" w:rsidR="00AB131C" w:rsidRPr="00186F64" w:rsidRDefault="00AB131C" w:rsidP="00AF604D">
            <w:pPr>
              <w:widowControl w:val="0"/>
              <w:jc w:val="left"/>
              <w:rPr>
                <w:color w:val="000000"/>
                <w:sz w:val="20"/>
                <w:szCs w:val="20"/>
              </w:rPr>
            </w:pPr>
            <w:r w:rsidRPr="00186F64">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5B23DF05" w14:textId="77777777" w:rsidR="00AB131C" w:rsidRPr="00186F64" w:rsidRDefault="00AB131C" w:rsidP="00AF604D">
            <w:pPr>
              <w:keepNext/>
              <w:jc w:val="right"/>
              <w:rPr>
                <w:b/>
                <w:bCs/>
                <w:color w:val="000000"/>
                <w:sz w:val="20"/>
                <w:szCs w:val="20"/>
                <w:lang w:eastAsia="en-CA"/>
              </w:rPr>
            </w:pPr>
            <w:r w:rsidRPr="00186F64">
              <w:rPr>
                <w:sz w:val="20"/>
                <w:szCs w:val="20"/>
              </w:rPr>
              <w:t>1.80</w:t>
            </w:r>
          </w:p>
        </w:tc>
        <w:tc>
          <w:tcPr>
            <w:tcW w:w="568" w:type="pct"/>
            <w:tcBorders>
              <w:top w:val="nil"/>
              <w:left w:val="nil"/>
              <w:bottom w:val="single" w:sz="4" w:space="0" w:color="auto"/>
              <w:right w:val="single" w:sz="4" w:space="0" w:color="auto"/>
            </w:tcBorders>
            <w:shd w:val="clear" w:color="auto" w:fill="auto"/>
            <w:noWrap/>
          </w:tcPr>
          <w:p w14:paraId="0A2FA427"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07" w:type="pct"/>
            <w:tcBorders>
              <w:top w:val="nil"/>
              <w:left w:val="nil"/>
              <w:bottom w:val="single" w:sz="4" w:space="0" w:color="auto"/>
              <w:right w:val="single" w:sz="4" w:space="0" w:color="auto"/>
            </w:tcBorders>
            <w:shd w:val="clear" w:color="auto" w:fill="auto"/>
            <w:noWrap/>
          </w:tcPr>
          <w:p w14:paraId="60B91DC5"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86.74</w:t>
            </w:r>
          </w:p>
        </w:tc>
        <w:tc>
          <w:tcPr>
            <w:tcW w:w="512" w:type="pct"/>
            <w:tcBorders>
              <w:top w:val="single" w:sz="4" w:space="0" w:color="auto"/>
              <w:left w:val="nil"/>
              <w:bottom w:val="single" w:sz="4" w:space="0" w:color="auto"/>
              <w:right w:val="single" w:sz="4" w:space="0" w:color="auto"/>
            </w:tcBorders>
          </w:tcPr>
          <w:p w14:paraId="38B7F1D9"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4.47</w:t>
            </w:r>
          </w:p>
        </w:tc>
        <w:tc>
          <w:tcPr>
            <w:tcW w:w="576" w:type="pct"/>
            <w:tcBorders>
              <w:top w:val="nil"/>
              <w:left w:val="single" w:sz="4" w:space="0" w:color="auto"/>
              <w:bottom w:val="single" w:sz="4" w:space="0" w:color="auto"/>
              <w:right w:val="single" w:sz="4" w:space="0" w:color="auto"/>
            </w:tcBorders>
          </w:tcPr>
          <w:p w14:paraId="03C5DF29" w14:textId="5D5B9B0C" w:rsidR="00AB131C" w:rsidRPr="00186F64" w:rsidRDefault="00AB131C" w:rsidP="00AF604D">
            <w:pPr>
              <w:widowControl w:val="0"/>
              <w:jc w:val="right"/>
              <w:rPr>
                <w:color w:val="000000"/>
                <w:sz w:val="20"/>
                <w:szCs w:val="20"/>
              </w:rPr>
            </w:pPr>
            <w:r w:rsidRPr="00186F64">
              <w:rPr>
                <w:color w:val="000000"/>
                <w:sz w:val="20"/>
                <w:szCs w:val="20"/>
              </w:rPr>
              <w:t>0.00</w:t>
            </w:r>
          </w:p>
        </w:tc>
        <w:tc>
          <w:tcPr>
            <w:tcW w:w="625" w:type="pct"/>
            <w:tcBorders>
              <w:top w:val="nil"/>
              <w:left w:val="single" w:sz="4" w:space="0" w:color="auto"/>
              <w:bottom w:val="single" w:sz="4" w:space="0" w:color="auto"/>
              <w:right w:val="single" w:sz="4" w:space="0" w:color="auto"/>
            </w:tcBorders>
            <w:shd w:val="clear" w:color="auto" w:fill="auto"/>
            <w:noWrap/>
          </w:tcPr>
          <w:p w14:paraId="590EECC1"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12.10</w:t>
            </w:r>
          </w:p>
        </w:tc>
      </w:tr>
      <w:tr w:rsidR="00AB131C" w:rsidRPr="00186F64" w14:paraId="1DC6FFBB" w14:textId="77777777" w:rsidTr="00BD2B84">
        <w:trPr>
          <w:trHeight w:val="20"/>
        </w:trPr>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124E419" w14:textId="77777777" w:rsidR="00AB131C" w:rsidRPr="00186F64" w:rsidRDefault="00AB131C" w:rsidP="00AF604D">
            <w:pPr>
              <w:widowControl w:val="0"/>
              <w:jc w:val="left"/>
              <w:rPr>
                <w:color w:val="000000"/>
                <w:sz w:val="20"/>
                <w:szCs w:val="20"/>
              </w:rPr>
            </w:pPr>
            <w:r w:rsidRPr="00186F64">
              <w:rPr>
                <w:color w:val="000000"/>
                <w:sz w:val="20"/>
                <w:szCs w:val="20"/>
              </w:rPr>
              <w:t>HCFC-225</w:t>
            </w:r>
          </w:p>
        </w:tc>
        <w:tc>
          <w:tcPr>
            <w:tcW w:w="529" w:type="pct"/>
            <w:tcBorders>
              <w:top w:val="nil"/>
              <w:left w:val="nil"/>
              <w:bottom w:val="single" w:sz="4" w:space="0" w:color="auto"/>
              <w:right w:val="single" w:sz="4" w:space="0" w:color="auto"/>
            </w:tcBorders>
            <w:shd w:val="clear" w:color="auto" w:fill="auto"/>
            <w:noWrap/>
          </w:tcPr>
          <w:p w14:paraId="6F4F6B7F" w14:textId="77777777" w:rsidR="00AB131C" w:rsidRPr="00186F64" w:rsidRDefault="00AB131C" w:rsidP="00AF604D">
            <w:pPr>
              <w:keepNext/>
              <w:jc w:val="right"/>
              <w:rPr>
                <w:b/>
                <w:bCs/>
                <w:color w:val="000000"/>
                <w:sz w:val="20"/>
                <w:szCs w:val="20"/>
                <w:lang w:eastAsia="en-CA"/>
              </w:rPr>
            </w:pPr>
            <w:r w:rsidRPr="00186F64">
              <w:rPr>
                <w:sz w:val="20"/>
                <w:szCs w:val="20"/>
              </w:rPr>
              <w:t>1.08</w:t>
            </w:r>
          </w:p>
        </w:tc>
        <w:tc>
          <w:tcPr>
            <w:tcW w:w="568" w:type="pct"/>
            <w:tcBorders>
              <w:top w:val="nil"/>
              <w:left w:val="nil"/>
              <w:bottom w:val="single" w:sz="4" w:space="0" w:color="auto"/>
              <w:right w:val="single" w:sz="4" w:space="0" w:color="auto"/>
            </w:tcBorders>
            <w:shd w:val="clear" w:color="auto" w:fill="auto"/>
            <w:noWrap/>
          </w:tcPr>
          <w:p w14:paraId="54DBCDDD"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1.18</w:t>
            </w:r>
          </w:p>
        </w:tc>
        <w:tc>
          <w:tcPr>
            <w:tcW w:w="507" w:type="pct"/>
            <w:tcBorders>
              <w:top w:val="nil"/>
              <w:left w:val="nil"/>
              <w:bottom w:val="single" w:sz="4" w:space="0" w:color="auto"/>
              <w:right w:val="single" w:sz="4" w:space="0" w:color="auto"/>
            </w:tcBorders>
            <w:shd w:val="clear" w:color="auto" w:fill="auto"/>
            <w:noWrap/>
          </w:tcPr>
          <w:p w14:paraId="0F757254" w14:textId="796F714E" w:rsidR="00AB131C" w:rsidRPr="00186F64" w:rsidRDefault="00AB131C" w:rsidP="00C82FBD">
            <w:pPr>
              <w:keepNext/>
              <w:jc w:val="right"/>
              <w:rPr>
                <w:bCs/>
                <w:color w:val="000000"/>
                <w:sz w:val="20"/>
                <w:szCs w:val="20"/>
                <w:lang w:eastAsia="en-CA"/>
              </w:rPr>
            </w:pPr>
            <w:r w:rsidRPr="00186F64">
              <w:rPr>
                <w:bCs/>
                <w:color w:val="000000"/>
                <w:sz w:val="20"/>
                <w:szCs w:val="20"/>
                <w:lang w:eastAsia="en-CA"/>
              </w:rPr>
              <w:t>0.58</w:t>
            </w:r>
          </w:p>
        </w:tc>
        <w:tc>
          <w:tcPr>
            <w:tcW w:w="512" w:type="pct"/>
            <w:tcBorders>
              <w:top w:val="single" w:sz="4" w:space="0" w:color="auto"/>
              <w:left w:val="nil"/>
              <w:bottom w:val="single" w:sz="4" w:space="0" w:color="auto"/>
              <w:right w:val="single" w:sz="4" w:space="0" w:color="auto"/>
            </w:tcBorders>
          </w:tcPr>
          <w:p w14:paraId="27AFA83B"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76" w:type="pct"/>
            <w:tcBorders>
              <w:top w:val="nil"/>
              <w:left w:val="single" w:sz="4" w:space="0" w:color="auto"/>
              <w:bottom w:val="single" w:sz="4" w:space="0" w:color="auto"/>
              <w:right w:val="single" w:sz="4" w:space="0" w:color="auto"/>
            </w:tcBorders>
          </w:tcPr>
          <w:p w14:paraId="18D59D41" w14:textId="677BD187" w:rsidR="00AB131C" w:rsidRPr="00186F64" w:rsidRDefault="00AB131C" w:rsidP="00AE2C34">
            <w:pPr>
              <w:widowControl w:val="0"/>
              <w:jc w:val="right"/>
              <w:rPr>
                <w:color w:val="000000"/>
                <w:sz w:val="20"/>
                <w:szCs w:val="20"/>
              </w:rPr>
            </w:pPr>
            <w:r w:rsidRPr="00186F64">
              <w:rPr>
                <w:color w:val="000000"/>
                <w:sz w:val="20"/>
                <w:szCs w:val="20"/>
              </w:rPr>
              <w:t>1.52</w:t>
            </w:r>
          </w:p>
        </w:tc>
        <w:tc>
          <w:tcPr>
            <w:tcW w:w="625" w:type="pct"/>
            <w:tcBorders>
              <w:top w:val="nil"/>
              <w:left w:val="single" w:sz="4" w:space="0" w:color="auto"/>
              <w:bottom w:val="single" w:sz="4" w:space="0" w:color="auto"/>
              <w:right w:val="single" w:sz="4" w:space="0" w:color="auto"/>
            </w:tcBorders>
            <w:shd w:val="clear" w:color="auto" w:fill="auto"/>
            <w:noWrap/>
          </w:tcPr>
          <w:p w14:paraId="55FE7478"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1.11</w:t>
            </w:r>
          </w:p>
        </w:tc>
      </w:tr>
      <w:tr w:rsidR="00AB131C" w:rsidRPr="00186F64" w14:paraId="68653EEB" w14:textId="77777777" w:rsidTr="00BD2B8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4D5E21" w14:textId="77777777" w:rsidR="00AB131C" w:rsidRPr="00186F64" w:rsidRDefault="00AB131C" w:rsidP="00AF604D">
            <w:pPr>
              <w:widowControl w:val="0"/>
              <w:jc w:val="left"/>
              <w:rPr>
                <w:b/>
                <w:color w:val="000000"/>
                <w:sz w:val="20"/>
                <w:szCs w:val="20"/>
              </w:rPr>
            </w:pPr>
            <w:r w:rsidRPr="00186F64">
              <w:rPr>
                <w:b/>
                <w:color w:val="000000"/>
                <w:sz w:val="20"/>
                <w:szCs w:val="20"/>
              </w:rPr>
              <w:t>Total (</w:t>
            </w:r>
            <w:proofErr w:type="spellStart"/>
            <w:r w:rsidRPr="00186F64">
              <w:rPr>
                <w:b/>
                <w:color w:val="000000"/>
                <w:sz w:val="20"/>
                <w:szCs w:val="20"/>
              </w:rPr>
              <w:t>mt</w:t>
            </w:r>
            <w:proofErr w:type="spellEnd"/>
            <w:r w:rsidRPr="00186F64">
              <w:rPr>
                <w:b/>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112116D8" w14:textId="77777777" w:rsidR="00AB131C" w:rsidRPr="00186F64" w:rsidRDefault="00AB131C" w:rsidP="00AF604D">
            <w:pPr>
              <w:keepNext/>
              <w:jc w:val="right"/>
              <w:rPr>
                <w:b/>
                <w:bCs/>
                <w:color w:val="000000"/>
                <w:sz w:val="20"/>
                <w:szCs w:val="20"/>
                <w:lang w:eastAsia="en-CA"/>
              </w:rPr>
            </w:pPr>
            <w:r w:rsidRPr="00186F64">
              <w:rPr>
                <w:b/>
                <w:sz w:val="20"/>
                <w:szCs w:val="20"/>
              </w:rPr>
              <w:t>7,526.07</w:t>
            </w:r>
          </w:p>
        </w:tc>
        <w:tc>
          <w:tcPr>
            <w:tcW w:w="568" w:type="pct"/>
            <w:tcBorders>
              <w:top w:val="nil"/>
              <w:left w:val="nil"/>
              <w:bottom w:val="single" w:sz="4" w:space="0" w:color="auto"/>
              <w:right w:val="single" w:sz="4" w:space="0" w:color="auto"/>
            </w:tcBorders>
            <w:shd w:val="clear" w:color="auto" w:fill="auto"/>
            <w:noWrap/>
          </w:tcPr>
          <w:p w14:paraId="3D7623E0" w14:textId="77777777" w:rsidR="00AB131C" w:rsidRPr="00186F64" w:rsidRDefault="00AB131C" w:rsidP="00AF604D">
            <w:pPr>
              <w:keepNext/>
              <w:jc w:val="center"/>
              <w:rPr>
                <w:b/>
                <w:bCs/>
                <w:color w:val="000000"/>
                <w:sz w:val="20"/>
                <w:szCs w:val="20"/>
                <w:lang w:eastAsia="en-CA"/>
              </w:rPr>
            </w:pPr>
            <w:r w:rsidRPr="00186F64">
              <w:rPr>
                <w:b/>
                <w:bCs/>
                <w:color w:val="000000"/>
                <w:sz w:val="20"/>
                <w:szCs w:val="20"/>
                <w:lang w:eastAsia="en-CA"/>
              </w:rPr>
              <w:t>10,569.65</w:t>
            </w:r>
          </w:p>
        </w:tc>
        <w:tc>
          <w:tcPr>
            <w:tcW w:w="507" w:type="pct"/>
            <w:tcBorders>
              <w:top w:val="nil"/>
              <w:left w:val="nil"/>
              <w:bottom w:val="single" w:sz="4" w:space="0" w:color="auto"/>
              <w:right w:val="single" w:sz="4" w:space="0" w:color="auto"/>
            </w:tcBorders>
            <w:shd w:val="clear" w:color="auto" w:fill="auto"/>
            <w:noWrap/>
          </w:tcPr>
          <w:p w14:paraId="784B262F" w14:textId="1E5A714C" w:rsidR="00AB131C" w:rsidRPr="00186F64" w:rsidRDefault="00AB131C" w:rsidP="00427362">
            <w:pPr>
              <w:keepNext/>
              <w:jc w:val="right"/>
              <w:rPr>
                <w:b/>
                <w:bCs/>
                <w:color w:val="000000"/>
                <w:sz w:val="20"/>
                <w:szCs w:val="20"/>
                <w:lang w:eastAsia="en-CA"/>
              </w:rPr>
            </w:pPr>
            <w:r w:rsidRPr="00186F64">
              <w:rPr>
                <w:b/>
                <w:bCs/>
                <w:color w:val="000000"/>
                <w:sz w:val="20"/>
                <w:szCs w:val="20"/>
                <w:lang w:eastAsia="en-CA"/>
              </w:rPr>
              <w:t>6,778.5</w:t>
            </w:r>
            <w:r w:rsidR="00427362" w:rsidRPr="00186F64">
              <w:rPr>
                <w:b/>
                <w:bCs/>
                <w:color w:val="000000"/>
                <w:sz w:val="20"/>
                <w:szCs w:val="20"/>
                <w:lang w:eastAsia="en-CA"/>
              </w:rPr>
              <w:t>5</w:t>
            </w:r>
          </w:p>
        </w:tc>
        <w:tc>
          <w:tcPr>
            <w:tcW w:w="512" w:type="pct"/>
            <w:tcBorders>
              <w:top w:val="single" w:sz="4" w:space="0" w:color="auto"/>
              <w:left w:val="nil"/>
              <w:bottom w:val="single" w:sz="4" w:space="0" w:color="auto"/>
              <w:right w:val="single" w:sz="4" w:space="0" w:color="auto"/>
            </w:tcBorders>
          </w:tcPr>
          <w:p w14:paraId="7604C2CC" w14:textId="3A521A5D" w:rsidR="00AB131C" w:rsidRPr="00186F64" w:rsidRDefault="00810E19" w:rsidP="00AF604D">
            <w:pPr>
              <w:keepNext/>
              <w:jc w:val="right"/>
              <w:rPr>
                <w:b/>
                <w:bCs/>
                <w:color w:val="000000"/>
                <w:sz w:val="20"/>
                <w:szCs w:val="20"/>
                <w:lang w:eastAsia="en-CA"/>
              </w:rPr>
            </w:pPr>
            <w:r w:rsidRPr="00186F64">
              <w:rPr>
                <w:b/>
                <w:bCs/>
                <w:color w:val="000000"/>
                <w:sz w:val="20"/>
                <w:szCs w:val="20"/>
                <w:lang w:eastAsia="en-CA"/>
              </w:rPr>
              <w:t>7,231</w:t>
            </w:r>
            <w:r w:rsidR="00AB131C" w:rsidRPr="00186F64">
              <w:rPr>
                <w:b/>
                <w:bCs/>
                <w:color w:val="000000"/>
                <w:sz w:val="20"/>
                <w:szCs w:val="20"/>
                <w:lang w:eastAsia="en-CA"/>
              </w:rPr>
              <w:t>.1</w:t>
            </w:r>
            <w:r w:rsidRPr="00186F64">
              <w:rPr>
                <w:b/>
                <w:bCs/>
                <w:color w:val="000000"/>
                <w:sz w:val="20"/>
                <w:szCs w:val="20"/>
                <w:lang w:eastAsia="en-CA"/>
              </w:rPr>
              <w:t>2</w:t>
            </w:r>
          </w:p>
        </w:tc>
        <w:tc>
          <w:tcPr>
            <w:tcW w:w="576" w:type="pct"/>
            <w:tcBorders>
              <w:top w:val="nil"/>
              <w:left w:val="single" w:sz="4" w:space="0" w:color="auto"/>
              <w:bottom w:val="single" w:sz="4" w:space="0" w:color="auto"/>
              <w:right w:val="single" w:sz="4" w:space="0" w:color="auto"/>
            </w:tcBorders>
          </w:tcPr>
          <w:p w14:paraId="2FB1F157" w14:textId="45B7E125" w:rsidR="00AB131C" w:rsidRPr="00186F64" w:rsidRDefault="00E65F6E" w:rsidP="00E20220">
            <w:pPr>
              <w:jc w:val="right"/>
              <w:rPr>
                <w:b/>
                <w:sz w:val="20"/>
                <w:szCs w:val="20"/>
              </w:rPr>
            </w:pPr>
            <w:r w:rsidRPr="00186F64">
              <w:rPr>
                <w:b/>
                <w:sz w:val="20"/>
                <w:szCs w:val="20"/>
              </w:rPr>
              <w:t>6</w:t>
            </w:r>
            <w:r w:rsidR="00810E19" w:rsidRPr="00186F64">
              <w:rPr>
                <w:b/>
                <w:sz w:val="20"/>
                <w:szCs w:val="20"/>
              </w:rPr>
              <w:t>,571</w:t>
            </w:r>
            <w:r w:rsidRPr="00186F64">
              <w:rPr>
                <w:b/>
                <w:sz w:val="20"/>
                <w:szCs w:val="20"/>
              </w:rPr>
              <w:t>.</w:t>
            </w:r>
            <w:r w:rsidR="00FD71A3" w:rsidRPr="00186F64">
              <w:rPr>
                <w:b/>
                <w:sz w:val="20"/>
                <w:szCs w:val="20"/>
              </w:rPr>
              <w:t>3</w:t>
            </w:r>
            <w:r w:rsidR="00810E19" w:rsidRPr="00186F64">
              <w:rPr>
                <w:b/>
                <w:sz w:val="20"/>
                <w:szCs w:val="20"/>
              </w:rPr>
              <w:t>2</w:t>
            </w:r>
          </w:p>
        </w:tc>
        <w:tc>
          <w:tcPr>
            <w:tcW w:w="625" w:type="pct"/>
            <w:tcBorders>
              <w:top w:val="nil"/>
              <w:left w:val="single" w:sz="4" w:space="0" w:color="auto"/>
              <w:bottom w:val="single" w:sz="4" w:space="0" w:color="auto"/>
              <w:right w:val="single" w:sz="4" w:space="0" w:color="auto"/>
            </w:tcBorders>
            <w:shd w:val="clear" w:color="auto" w:fill="auto"/>
            <w:noWrap/>
          </w:tcPr>
          <w:p w14:paraId="5884595E" w14:textId="77777777" w:rsidR="00AB131C" w:rsidRPr="00186F64" w:rsidRDefault="00AB131C" w:rsidP="00AF604D">
            <w:pPr>
              <w:keepNext/>
              <w:jc w:val="right"/>
              <w:rPr>
                <w:b/>
                <w:bCs/>
                <w:color w:val="000000"/>
                <w:sz w:val="20"/>
                <w:szCs w:val="20"/>
                <w:lang w:eastAsia="en-CA"/>
              </w:rPr>
            </w:pPr>
            <w:r w:rsidRPr="00186F64">
              <w:rPr>
                <w:b/>
                <w:bCs/>
                <w:color w:val="000000"/>
                <w:sz w:val="20"/>
                <w:szCs w:val="20"/>
                <w:lang w:eastAsia="en-CA"/>
              </w:rPr>
              <w:t>7,934.74</w:t>
            </w:r>
          </w:p>
        </w:tc>
      </w:tr>
      <w:tr w:rsidR="00AB131C" w:rsidRPr="00186F64" w14:paraId="7180E9E9"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2B9A10" w14:textId="77777777" w:rsidR="00AB131C" w:rsidRPr="00186F64" w:rsidRDefault="00AB131C" w:rsidP="00AF604D">
            <w:pPr>
              <w:widowControl w:val="0"/>
              <w:jc w:val="left"/>
              <w:rPr>
                <w:b/>
                <w:bCs/>
                <w:color w:val="000000"/>
                <w:sz w:val="20"/>
                <w:szCs w:val="20"/>
              </w:rPr>
            </w:pPr>
            <w:r w:rsidRPr="00186F64">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1FF61" w14:textId="77777777" w:rsidR="00AB131C" w:rsidRPr="00186F64" w:rsidRDefault="00AB131C" w:rsidP="00AF604D">
            <w:pPr>
              <w:widowControl w:val="0"/>
              <w:jc w:val="right"/>
              <w:rPr>
                <w:color w:val="000000"/>
                <w:sz w:val="20"/>
                <w:szCs w:val="20"/>
              </w:rPr>
            </w:pP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EDC1E" w14:textId="77777777" w:rsidR="00AB131C" w:rsidRPr="00186F64" w:rsidRDefault="00AB131C" w:rsidP="00AF604D">
            <w:pPr>
              <w:widowControl w:val="0"/>
              <w:jc w:val="right"/>
              <w:rPr>
                <w:color w:val="000000"/>
                <w:sz w:val="20"/>
                <w:szCs w:val="20"/>
              </w:rPr>
            </w:pPr>
          </w:p>
        </w:tc>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FF475C" w14:textId="77777777" w:rsidR="00AB131C" w:rsidRPr="00186F64" w:rsidRDefault="00AB131C" w:rsidP="00AF604D">
            <w:pPr>
              <w:widowControl w:val="0"/>
              <w:jc w:val="right"/>
              <w:rPr>
                <w:color w:val="000000"/>
                <w:sz w:val="20"/>
                <w:szCs w:val="20"/>
              </w:rPr>
            </w:pPr>
          </w:p>
        </w:tc>
        <w:tc>
          <w:tcPr>
            <w:tcW w:w="512" w:type="pct"/>
            <w:tcBorders>
              <w:top w:val="single" w:sz="4" w:space="0" w:color="auto"/>
              <w:left w:val="single" w:sz="4" w:space="0" w:color="auto"/>
              <w:bottom w:val="single" w:sz="4" w:space="0" w:color="auto"/>
              <w:right w:val="single" w:sz="4" w:space="0" w:color="auto"/>
            </w:tcBorders>
          </w:tcPr>
          <w:p w14:paraId="1A6173CF" w14:textId="77777777" w:rsidR="00AB131C" w:rsidRPr="00186F64" w:rsidRDefault="00AB131C" w:rsidP="00AF604D">
            <w:pPr>
              <w:widowControl w:val="0"/>
              <w:jc w:val="right"/>
              <w:rPr>
                <w:color w:val="000000"/>
                <w:sz w:val="20"/>
                <w:szCs w:val="20"/>
              </w:rPr>
            </w:pPr>
          </w:p>
        </w:tc>
        <w:tc>
          <w:tcPr>
            <w:tcW w:w="576" w:type="pct"/>
            <w:tcBorders>
              <w:top w:val="single" w:sz="4" w:space="0" w:color="auto"/>
              <w:left w:val="single" w:sz="4" w:space="0" w:color="auto"/>
              <w:bottom w:val="single" w:sz="4" w:space="0" w:color="auto"/>
              <w:right w:val="single" w:sz="4" w:space="0" w:color="auto"/>
            </w:tcBorders>
          </w:tcPr>
          <w:p w14:paraId="27A48872" w14:textId="77777777" w:rsidR="00AB131C" w:rsidRPr="00186F64" w:rsidRDefault="00AB131C" w:rsidP="00AF604D">
            <w:pPr>
              <w:widowControl w:val="0"/>
              <w:jc w:val="right"/>
              <w:rPr>
                <w:color w:val="000000"/>
                <w:sz w:val="20"/>
                <w:szCs w:val="20"/>
              </w:rPr>
            </w:pP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6E133263" w14:textId="77777777" w:rsidR="00AB131C" w:rsidRPr="00186F64" w:rsidRDefault="00AB131C" w:rsidP="00AF604D">
            <w:pPr>
              <w:keepNext/>
              <w:jc w:val="right"/>
              <w:rPr>
                <w:bCs/>
                <w:color w:val="000000"/>
                <w:sz w:val="20"/>
                <w:szCs w:val="20"/>
                <w:lang w:eastAsia="en-CA"/>
              </w:rPr>
            </w:pPr>
          </w:p>
        </w:tc>
      </w:tr>
      <w:tr w:rsidR="00AB131C" w:rsidRPr="00186F64" w14:paraId="6BF79092"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9A89B3" w14:textId="77777777" w:rsidR="00AB131C" w:rsidRPr="00186F64" w:rsidRDefault="00AB131C" w:rsidP="00AF604D">
            <w:pPr>
              <w:widowControl w:val="0"/>
              <w:jc w:val="left"/>
              <w:rPr>
                <w:color w:val="000000"/>
                <w:sz w:val="20"/>
                <w:szCs w:val="20"/>
              </w:rPr>
            </w:pPr>
            <w:r w:rsidRPr="00186F64">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8A1942F"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339.20</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29BEA82A" w14:textId="753B9A17" w:rsidR="00AB131C" w:rsidRPr="00186F64" w:rsidRDefault="00AB131C" w:rsidP="002642DE">
            <w:pPr>
              <w:keepNext/>
              <w:jc w:val="right"/>
              <w:rPr>
                <w:color w:val="000000"/>
                <w:sz w:val="20"/>
                <w:szCs w:val="20"/>
                <w:lang w:eastAsia="en-CA"/>
              </w:rPr>
            </w:pPr>
            <w:r w:rsidRPr="00186F64">
              <w:rPr>
                <w:color w:val="000000"/>
                <w:sz w:val="20"/>
                <w:szCs w:val="20"/>
                <w:lang w:eastAsia="en-CA"/>
              </w:rPr>
              <w:t>419.93</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12462BFA" w14:textId="4FE7FD57" w:rsidR="00AB131C" w:rsidRPr="00186F64" w:rsidRDefault="00AB131C" w:rsidP="002642DE">
            <w:pPr>
              <w:keepNext/>
              <w:jc w:val="right"/>
              <w:rPr>
                <w:bCs/>
                <w:color w:val="000000"/>
                <w:sz w:val="20"/>
                <w:szCs w:val="20"/>
                <w:lang w:eastAsia="en-CA"/>
              </w:rPr>
            </w:pPr>
            <w:r w:rsidRPr="00186F64">
              <w:rPr>
                <w:bCs/>
                <w:color w:val="000000"/>
                <w:sz w:val="20"/>
                <w:szCs w:val="20"/>
                <w:lang w:eastAsia="en-CA"/>
              </w:rPr>
              <w:t>294.54</w:t>
            </w:r>
          </w:p>
        </w:tc>
        <w:tc>
          <w:tcPr>
            <w:tcW w:w="512" w:type="pct"/>
            <w:tcBorders>
              <w:top w:val="single" w:sz="4" w:space="0" w:color="auto"/>
              <w:left w:val="single" w:sz="4" w:space="0" w:color="auto"/>
              <w:bottom w:val="single" w:sz="4" w:space="0" w:color="auto"/>
              <w:right w:val="single" w:sz="4" w:space="0" w:color="auto"/>
            </w:tcBorders>
          </w:tcPr>
          <w:p w14:paraId="2911CBB2" w14:textId="7587E67E" w:rsidR="00AB131C" w:rsidRPr="00186F64" w:rsidRDefault="00810E19" w:rsidP="00810E19">
            <w:pPr>
              <w:keepNext/>
              <w:jc w:val="right"/>
              <w:rPr>
                <w:color w:val="000000"/>
                <w:sz w:val="20"/>
                <w:szCs w:val="20"/>
                <w:lang w:eastAsia="en-CA"/>
              </w:rPr>
            </w:pPr>
            <w:r w:rsidRPr="00186F64">
              <w:rPr>
                <w:color w:val="000000"/>
                <w:sz w:val="20"/>
                <w:szCs w:val="20"/>
                <w:lang w:eastAsia="en-CA"/>
              </w:rPr>
              <w:t>325</w:t>
            </w:r>
            <w:r w:rsidR="00AB131C" w:rsidRPr="00186F64">
              <w:rPr>
                <w:color w:val="000000"/>
                <w:sz w:val="20"/>
                <w:szCs w:val="20"/>
                <w:lang w:eastAsia="en-CA"/>
              </w:rPr>
              <w:t>.</w:t>
            </w:r>
            <w:r w:rsidRPr="00186F64">
              <w:rPr>
                <w:color w:val="000000"/>
                <w:sz w:val="20"/>
                <w:szCs w:val="20"/>
                <w:lang w:eastAsia="en-CA"/>
              </w:rPr>
              <w:t>26</w:t>
            </w:r>
          </w:p>
        </w:tc>
        <w:tc>
          <w:tcPr>
            <w:tcW w:w="576" w:type="pct"/>
            <w:tcBorders>
              <w:top w:val="single" w:sz="4" w:space="0" w:color="auto"/>
              <w:left w:val="single" w:sz="4" w:space="0" w:color="auto"/>
              <w:bottom w:val="single" w:sz="4" w:space="0" w:color="auto"/>
              <w:right w:val="single" w:sz="4" w:space="0" w:color="auto"/>
            </w:tcBorders>
          </w:tcPr>
          <w:p w14:paraId="2AC03625" w14:textId="19F64ED1" w:rsidR="00AB131C" w:rsidRPr="00186F64" w:rsidRDefault="009404FB" w:rsidP="00AF604D">
            <w:pPr>
              <w:widowControl w:val="0"/>
              <w:jc w:val="right"/>
              <w:rPr>
                <w:color w:val="000000"/>
                <w:sz w:val="20"/>
                <w:szCs w:val="20"/>
              </w:rPr>
            </w:pPr>
            <w:r w:rsidRPr="00186F64">
              <w:rPr>
                <w:color w:val="000000"/>
                <w:sz w:val="20"/>
                <w:szCs w:val="20"/>
              </w:rPr>
              <w:t>298.</w:t>
            </w:r>
            <w:r w:rsidR="00810E19" w:rsidRPr="00186F64">
              <w:rPr>
                <w:color w:val="000000"/>
                <w:sz w:val="20"/>
                <w:szCs w:val="20"/>
              </w:rPr>
              <w:t>3</w:t>
            </w:r>
            <w:r w:rsidR="00FE128E" w:rsidRPr="00186F64">
              <w:rPr>
                <w:color w:val="000000"/>
                <w:sz w:val="20"/>
                <w:szCs w:val="20"/>
              </w:rPr>
              <w:t>9</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2AE9F20C" w14:textId="55A30C19" w:rsidR="00AB131C" w:rsidRPr="00186F64" w:rsidRDefault="00AB131C" w:rsidP="00AB131C">
            <w:pPr>
              <w:keepNext/>
              <w:jc w:val="right"/>
              <w:rPr>
                <w:bCs/>
                <w:color w:val="000000"/>
                <w:sz w:val="20"/>
                <w:szCs w:val="20"/>
                <w:lang w:eastAsia="en-CA"/>
              </w:rPr>
            </w:pPr>
            <w:r w:rsidRPr="00186F64">
              <w:rPr>
                <w:bCs/>
                <w:color w:val="000000"/>
                <w:sz w:val="20"/>
                <w:szCs w:val="20"/>
                <w:lang w:eastAsia="en-CA"/>
              </w:rPr>
              <w:t>349.54</w:t>
            </w:r>
          </w:p>
        </w:tc>
      </w:tr>
      <w:tr w:rsidR="00AB131C" w:rsidRPr="00186F64" w14:paraId="7BB56372"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43A1515" w14:textId="0490FC12" w:rsidR="00AB131C" w:rsidRPr="00186F64" w:rsidRDefault="00AB131C" w:rsidP="00AF604D">
            <w:pPr>
              <w:widowControl w:val="0"/>
              <w:jc w:val="left"/>
              <w:rPr>
                <w:color w:val="000000"/>
                <w:sz w:val="20"/>
                <w:szCs w:val="20"/>
              </w:rPr>
            </w:pPr>
            <w:r w:rsidRPr="00186F64">
              <w:rPr>
                <w:color w:val="000000"/>
                <w:sz w:val="20"/>
                <w:szCs w:val="20"/>
              </w:rPr>
              <w:t>HCFC-21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347A112" w14:textId="4922F769" w:rsidR="00AB131C" w:rsidRPr="00186F64" w:rsidRDefault="00AB131C" w:rsidP="00AF604D">
            <w:pPr>
              <w:keepNext/>
              <w:jc w:val="right"/>
              <w:rPr>
                <w:bCs/>
                <w:color w:val="000000"/>
                <w:sz w:val="20"/>
                <w:szCs w:val="20"/>
                <w:lang w:eastAsia="en-CA"/>
              </w:rPr>
            </w:pPr>
            <w:r w:rsidRPr="00186F64">
              <w:rPr>
                <w:sz w:val="20"/>
                <w:szCs w:val="20"/>
              </w:rPr>
              <w:t>0.00</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6DFAEC3A" w14:textId="5D7A4BD0" w:rsidR="00AB131C" w:rsidRPr="00186F64" w:rsidRDefault="00AB131C" w:rsidP="002642DE">
            <w:pPr>
              <w:keepNext/>
              <w:jc w:val="right"/>
              <w:rPr>
                <w:color w:val="000000"/>
                <w:sz w:val="20"/>
                <w:szCs w:val="20"/>
                <w:lang w:eastAsia="en-CA"/>
              </w:rPr>
            </w:pPr>
            <w:r w:rsidRPr="00186F64">
              <w:rPr>
                <w:color w:val="000000"/>
                <w:sz w:val="20"/>
                <w:szCs w:val="20"/>
                <w:lang w:eastAsia="en-CA"/>
              </w:rPr>
              <w:t>0.00</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4E457238" w14:textId="37BB4E25" w:rsidR="00AB131C" w:rsidRPr="00186F64" w:rsidRDefault="00AB131C" w:rsidP="002642DE">
            <w:pPr>
              <w:keepNext/>
              <w:jc w:val="right"/>
              <w:rPr>
                <w:bCs/>
                <w:color w:val="000000"/>
                <w:sz w:val="20"/>
                <w:szCs w:val="20"/>
                <w:lang w:eastAsia="en-CA"/>
              </w:rPr>
            </w:pPr>
            <w:r w:rsidRPr="00186F64">
              <w:rPr>
                <w:bCs/>
                <w:color w:val="000000"/>
                <w:sz w:val="20"/>
                <w:szCs w:val="20"/>
                <w:lang w:eastAsia="en-CA"/>
              </w:rPr>
              <w:t>0.00</w:t>
            </w:r>
          </w:p>
        </w:tc>
        <w:tc>
          <w:tcPr>
            <w:tcW w:w="512" w:type="pct"/>
            <w:tcBorders>
              <w:top w:val="single" w:sz="4" w:space="0" w:color="auto"/>
              <w:left w:val="single" w:sz="4" w:space="0" w:color="auto"/>
              <w:bottom w:val="single" w:sz="4" w:space="0" w:color="auto"/>
              <w:right w:val="single" w:sz="4" w:space="0" w:color="auto"/>
            </w:tcBorders>
          </w:tcPr>
          <w:p w14:paraId="593BB691" w14:textId="27B1A44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76" w:type="pct"/>
            <w:tcBorders>
              <w:top w:val="single" w:sz="4" w:space="0" w:color="auto"/>
              <w:left w:val="single" w:sz="4" w:space="0" w:color="auto"/>
              <w:bottom w:val="single" w:sz="4" w:space="0" w:color="auto"/>
              <w:right w:val="single" w:sz="4" w:space="0" w:color="auto"/>
            </w:tcBorders>
          </w:tcPr>
          <w:p w14:paraId="62D7CBEA" w14:textId="64F81287" w:rsidR="00AB131C" w:rsidRPr="00186F64" w:rsidRDefault="00AB131C" w:rsidP="00AF604D">
            <w:pPr>
              <w:widowControl w:val="0"/>
              <w:jc w:val="right"/>
              <w:rPr>
                <w:color w:val="000000"/>
                <w:sz w:val="20"/>
                <w:szCs w:val="20"/>
              </w:rPr>
            </w:pPr>
            <w:r w:rsidRPr="00186F64">
              <w:rPr>
                <w:color w:val="000000"/>
                <w:sz w:val="20"/>
                <w:szCs w:val="20"/>
                <w:lang w:eastAsia="en-CA"/>
              </w:rPr>
              <w:t>0.00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0BB6B7C9" w14:textId="3C499C1B"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0.74</w:t>
            </w:r>
          </w:p>
        </w:tc>
      </w:tr>
      <w:tr w:rsidR="00AB131C" w:rsidRPr="00186F64" w14:paraId="7A07D0A4"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72258E" w14:textId="77777777" w:rsidR="00AB131C" w:rsidRPr="00186F64" w:rsidRDefault="00AB131C" w:rsidP="00AF604D">
            <w:pPr>
              <w:widowControl w:val="0"/>
              <w:jc w:val="left"/>
              <w:rPr>
                <w:color w:val="000000"/>
                <w:sz w:val="20"/>
                <w:szCs w:val="20"/>
              </w:rPr>
            </w:pPr>
            <w:r w:rsidRPr="00186F64">
              <w:rPr>
                <w:color w:val="000000"/>
                <w:sz w:val="20"/>
                <w:szCs w:val="20"/>
              </w:rPr>
              <w:t>HCFC-121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D177D73" w14:textId="77777777" w:rsidR="00AB131C" w:rsidRPr="00186F64" w:rsidRDefault="00AB131C" w:rsidP="00AF604D">
            <w:pPr>
              <w:keepNext/>
              <w:jc w:val="right"/>
              <w:rPr>
                <w:color w:val="000000"/>
                <w:sz w:val="20"/>
                <w:szCs w:val="20"/>
                <w:lang w:eastAsia="en-CA"/>
              </w:rPr>
            </w:pPr>
            <w:r w:rsidRPr="00186F64">
              <w:rPr>
                <w:bCs/>
                <w:color w:val="000000"/>
                <w:sz w:val="20"/>
                <w:szCs w:val="20"/>
                <w:lang w:eastAsia="en-CA"/>
              </w:rPr>
              <w:t>0.01</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2934557C"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57C02C12" w14:textId="77777777" w:rsidR="00AB131C" w:rsidRPr="00186F64" w:rsidRDefault="00AB131C" w:rsidP="00AF604D">
            <w:pPr>
              <w:keepNext/>
              <w:jc w:val="right"/>
              <w:rPr>
                <w:color w:val="000000"/>
                <w:sz w:val="20"/>
                <w:szCs w:val="20"/>
                <w:lang w:eastAsia="en-CA"/>
              </w:rPr>
            </w:pPr>
            <w:r w:rsidRPr="00186F64">
              <w:rPr>
                <w:bCs/>
                <w:color w:val="000000"/>
                <w:sz w:val="20"/>
                <w:szCs w:val="20"/>
                <w:lang w:eastAsia="en-CA"/>
              </w:rPr>
              <w:t>0.00</w:t>
            </w:r>
          </w:p>
        </w:tc>
        <w:tc>
          <w:tcPr>
            <w:tcW w:w="512" w:type="pct"/>
            <w:tcBorders>
              <w:top w:val="single" w:sz="4" w:space="0" w:color="auto"/>
              <w:left w:val="single" w:sz="4" w:space="0" w:color="auto"/>
              <w:bottom w:val="single" w:sz="4" w:space="0" w:color="auto"/>
              <w:right w:val="single" w:sz="4" w:space="0" w:color="auto"/>
            </w:tcBorders>
          </w:tcPr>
          <w:p w14:paraId="026786F5"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76" w:type="pct"/>
            <w:tcBorders>
              <w:top w:val="single" w:sz="4" w:space="0" w:color="auto"/>
              <w:left w:val="single" w:sz="4" w:space="0" w:color="auto"/>
              <w:bottom w:val="single" w:sz="4" w:space="0" w:color="auto"/>
              <w:right w:val="single" w:sz="4" w:space="0" w:color="auto"/>
            </w:tcBorders>
          </w:tcPr>
          <w:p w14:paraId="58B1255E" w14:textId="1B23FFDA" w:rsidR="00AB131C" w:rsidRPr="00186F64" w:rsidRDefault="00AB131C" w:rsidP="00AF604D">
            <w:pPr>
              <w:widowControl w:val="0"/>
              <w:jc w:val="right"/>
              <w:rPr>
                <w:color w:val="000000"/>
                <w:sz w:val="20"/>
                <w:szCs w:val="20"/>
              </w:rPr>
            </w:pPr>
            <w:r w:rsidRPr="00186F64">
              <w:rPr>
                <w:color w:val="000000"/>
                <w:sz w:val="20"/>
                <w:szCs w:val="20"/>
                <w:lang w:eastAsia="en-CA"/>
              </w:rPr>
              <w:t>0.00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1EF3621E"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0.00</w:t>
            </w:r>
          </w:p>
        </w:tc>
      </w:tr>
      <w:tr w:rsidR="00AB131C" w:rsidRPr="00186F64" w14:paraId="59D387A2"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DC292E" w14:textId="77777777" w:rsidR="00AB131C" w:rsidRPr="00186F64" w:rsidRDefault="00AB131C" w:rsidP="00AF604D">
            <w:pPr>
              <w:widowControl w:val="0"/>
              <w:jc w:val="left"/>
              <w:rPr>
                <w:color w:val="000000"/>
                <w:sz w:val="20"/>
                <w:szCs w:val="20"/>
              </w:rPr>
            </w:pPr>
            <w:r w:rsidRPr="00186F64">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1247817" w14:textId="77777777" w:rsidR="00AB131C" w:rsidRPr="00186F64" w:rsidRDefault="00AB131C" w:rsidP="00AF604D">
            <w:pPr>
              <w:keepNext/>
              <w:jc w:val="right"/>
              <w:rPr>
                <w:sz w:val="20"/>
                <w:szCs w:val="20"/>
              </w:rPr>
            </w:pPr>
            <w:r w:rsidRPr="00186F64">
              <w:rPr>
                <w:sz w:val="20"/>
                <w:szCs w:val="20"/>
              </w:rPr>
              <w:t>0.67</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7F1FF4E6"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1.29</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08032700" w14:textId="77777777" w:rsidR="00AB131C" w:rsidRPr="00186F64" w:rsidRDefault="00AB131C" w:rsidP="00AF604D">
            <w:pPr>
              <w:keepNext/>
              <w:jc w:val="right"/>
              <w:rPr>
                <w:sz w:val="20"/>
                <w:szCs w:val="20"/>
              </w:rPr>
            </w:pPr>
            <w:r w:rsidRPr="00186F64">
              <w:rPr>
                <w:sz w:val="20"/>
                <w:szCs w:val="20"/>
              </w:rPr>
              <w:t>0.30</w:t>
            </w:r>
          </w:p>
        </w:tc>
        <w:tc>
          <w:tcPr>
            <w:tcW w:w="512" w:type="pct"/>
            <w:tcBorders>
              <w:top w:val="single" w:sz="4" w:space="0" w:color="auto"/>
              <w:left w:val="single" w:sz="4" w:space="0" w:color="auto"/>
              <w:bottom w:val="single" w:sz="4" w:space="0" w:color="auto"/>
              <w:right w:val="single" w:sz="4" w:space="0" w:color="auto"/>
            </w:tcBorders>
          </w:tcPr>
          <w:p w14:paraId="7BFBDFD2" w14:textId="14F9885D" w:rsidR="00AB131C" w:rsidRPr="00186F64" w:rsidRDefault="00AB131C" w:rsidP="00AF604D">
            <w:pPr>
              <w:keepNext/>
              <w:jc w:val="right"/>
              <w:rPr>
                <w:color w:val="000000"/>
                <w:sz w:val="20"/>
                <w:szCs w:val="20"/>
                <w:lang w:eastAsia="en-CA"/>
              </w:rPr>
            </w:pPr>
            <w:r w:rsidRPr="00186F64">
              <w:rPr>
                <w:color w:val="000000"/>
                <w:sz w:val="20"/>
                <w:szCs w:val="20"/>
                <w:lang w:eastAsia="en-CA"/>
              </w:rPr>
              <w:t>1.</w:t>
            </w:r>
            <w:r w:rsidR="00810E19" w:rsidRPr="00186F64">
              <w:rPr>
                <w:color w:val="000000"/>
                <w:sz w:val="20"/>
                <w:szCs w:val="20"/>
                <w:lang w:eastAsia="en-CA"/>
              </w:rPr>
              <w:t>46</w:t>
            </w:r>
          </w:p>
        </w:tc>
        <w:tc>
          <w:tcPr>
            <w:tcW w:w="576" w:type="pct"/>
            <w:tcBorders>
              <w:top w:val="single" w:sz="4" w:space="0" w:color="auto"/>
              <w:left w:val="single" w:sz="4" w:space="0" w:color="auto"/>
              <w:bottom w:val="single" w:sz="4" w:space="0" w:color="auto"/>
              <w:right w:val="single" w:sz="4" w:space="0" w:color="auto"/>
            </w:tcBorders>
          </w:tcPr>
          <w:p w14:paraId="08C67DAB" w14:textId="14B65A03" w:rsidR="00AB131C" w:rsidRPr="00186F64" w:rsidRDefault="00AB131C" w:rsidP="00AF604D">
            <w:pPr>
              <w:widowControl w:val="0"/>
              <w:jc w:val="right"/>
              <w:rPr>
                <w:color w:val="000000"/>
                <w:sz w:val="20"/>
                <w:szCs w:val="20"/>
              </w:rPr>
            </w:pPr>
            <w:r w:rsidRPr="00186F64">
              <w:rPr>
                <w:color w:val="000000"/>
                <w:sz w:val="20"/>
                <w:szCs w:val="20"/>
              </w:rPr>
              <w:t>1.31</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41CFBEB2" w14:textId="1969E7B5" w:rsidR="00AB131C" w:rsidRPr="00186F64" w:rsidRDefault="00AB131C" w:rsidP="00AB131C">
            <w:pPr>
              <w:keepNext/>
              <w:jc w:val="right"/>
              <w:rPr>
                <w:bCs/>
                <w:color w:val="000000"/>
                <w:sz w:val="20"/>
                <w:szCs w:val="20"/>
                <w:lang w:eastAsia="en-CA"/>
              </w:rPr>
            </w:pPr>
            <w:r w:rsidRPr="00186F64">
              <w:rPr>
                <w:bCs/>
                <w:color w:val="000000"/>
                <w:sz w:val="20"/>
                <w:szCs w:val="20"/>
                <w:lang w:eastAsia="en-CA"/>
              </w:rPr>
              <w:t>1.13</w:t>
            </w:r>
          </w:p>
        </w:tc>
      </w:tr>
      <w:tr w:rsidR="00AB131C" w:rsidRPr="00186F64" w14:paraId="32E5A0B2"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072AF2" w14:textId="77777777" w:rsidR="00AB131C" w:rsidRPr="00186F64" w:rsidRDefault="00AB131C" w:rsidP="00AF604D">
            <w:pPr>
              <w:widowControl w:val="0"/>
              <w:jc w:val="left"/>
              <w:rPr>
                <w:color w:val="000000"/>
                <w:sz w:val="20"/>
                <w:szCs w:val="20"/>
              </w:rPr>
            </w:pPr>
            <w:r w:rsidRPr="00186F64">
              <w:rPr>
                <w:color w:val="000000"/>
                <w:sz w:val="20"/>
                <w:szCs w:val="20"/>
              </w:rPr>
              <w:t>HCFC-141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073844" w14:textId="77777777" w:rsidR="00AB131C" w:rsidRPr="00186F64" w:rsidRDefault="00AB131C" w:rsidP="00AF604D">
            <w:pPr>
              <w:keepNext/>
              <w:jc w:val="right"/>
              <w:rPr>
                <w:b/>
                <w:bCs/>
                <w:color w:val="000000"/>
                <w:sz w:val="20"/>
                <w:szCs w:val="20"/>
                <w:lang w:eastAsia="en-CA"/>
              </w:rPr>
            </w:pPr>
            <w:r w:rsidRPr="00186F64">
              <w:rPr>
                <w:sz w:val="20"/>
                <w:szCs w:val="20"/>
              </w:rPr>
              <w:t>5.60</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610664F0"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4D5B3C07"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0.00</w:t>
            </w:r>
          </w:p>
        </w:tc>
        <w:tc>
          <w:tcPr>
            <w:tcW w:w="512" w:type="pct"/>
            <w:tcBorders>
              <w:top w:val="single" w:sz="4" w:space="0" w:color="auto"/>
              <w:left w:val="single" w:sz="4" w:space="0" w:color="auto"/>
              <w:bottom w:val="single" w:sz="4" w:space="0" w:color="auto"/>
              <w:right w:val="single" w:sz="4" w:space="0" w:color="auto"/>
            </w:tcBorders>
          </w:tcPr>
          <w:p w14:paraId="401AC783"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76" w:type="pct"/>
            <w:tcBorders>
              <w:top w:val="single" w:sz="4" w:space="0" w:color="auto"/>
              <w:left w:val="single" w:sz="4" w:space="0" w:color="auto"/>
              <w:bottom w:val="single" w:sz="4" w:space="0" w:color="auto"/>
              <w:right w:val="single" w:sz="4" w:space="0" w:color="auto"/>
            </w:tcBorders>
          </w:tcPr>
          <w:p w14:paraId="5E64C6CD" w14:textId="1A070A54" w:rsidR="00AB131C" w:rsidRPr="00186F64" w:rsidRDefault="00AB131C" w:rsidP="00AF604D">
            <w:pPr>
              <w:widowControl w:val="0"/>
              <w:jc w:val="right"/>
              <w:rPr>
                <w:color w:val="000000"/>
                <w:sz w:val="20"/>
                <w:szCs w:val="20"/>
              </w:rPr>
            </w:pPr>
            <w:r w:rsidRPr="00186F64">
              <w:rPr>
                <w:color w:val="000000"/>
                <w:sz w:val="20"/>
                <w:szCs w:val="20"/>
                <w:lang w:eastAsia="en-CA"/>
              </w:rPr>
              <w:t>0.00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5B2B9AFC" w14:textId="3DBA986B"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0.94</w:t>
            </w:r>
          </w:p>
        </w:tc>
      </w:tr>
      <w:tr w:rsidR="00AB131C" w:rsidRPr="00186F64" w14:paraId="61ED1EBE"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529CC4" w14:textId="77777777" w:rsidR="00AB131C" w:rsidRPr="00186F64" w:rsidRDefault="00AB131C" w:rsidP="00AF604D">
            <w:pPr>
              <w:widowControl w:val="0"/>
              <w:jc w:val="left"/>
              <w:rPr>
                <w:color w:val="000000"/>
                <w:sz w:val="20"/>
                <w:szCs w:val="20"/>
              </w:rPr>
            </w:pPr>
            <w:r w:rsidRPr="00186F64">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254C559" w14:textId="77777777" w:rsidR="00AB131C" w:rsidRPr="00186F64" w:rsidRDefault="00AB131C" w:rsidP="00AF604D">
            <w:pPr>
              <w:keepNext/>
              <w:jc w:val="right"/>
              <w:rPr>
                <w:b/>
                <w:bCs/>
                <w:color w:val="000000"/>
                <w:sz w:val="20"/>
                <w:szCs w:val="20"/>
                <w:lang w:eastAsia="en-CA"/>
              </w:rPr>
            </w:pPr>
            <w:r w:rsidRPr="00186F64">
              <w:rPr>
                <w:sz w:val="20"/>
                <w:szCs w:val="20"/>
              </w:rPr>
              <w:t>136.63</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7923BF5F"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315.61</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6B7189C2" w14:textId="77777777" w:rsidR="00AB131C" w:rsidRPr="00186F64" w:rsidRDefault="00AB131C" w:rsidP="00AF604D">
            <w:pPr>
              <w:keepNext/>
              <w:jc w:val="right"/>
              <w:rPr>
                <w:b/>
                <w:bCs/>
                <w:color w:val="000000"/>
                <w:sz w:val="20"/>
                <w:szCs w:val="20"/>
                <w:lang w:eastAsia="en-CA"/>
              </w:rPr>
            </w:pPr>
            <w:r w:rsidRPr="00186F64">
              <w:rPr>
                <w:bCs/>
                <w:color w:val="000000"/>
                <w:sz w:val="20"/>
                <w:szCs w:val="20"/>
                <w:lang w:eastAsia="en-CA"/>
              </w:rPr>
              <w:t>145.32</w:t>
            </w:r>
          </w:p>
        </w:tc>
        <w:tc>
          <w:tcPr>
            <w:tcW w:w="512" w:type="pct"/>
            <w:tcBorders>
              <w:top w:val="single" w:sz="4" w:space="0" w:color="auto"/>
              <w:left w:val="single" w:sz="4" w:space="0" w:color="auto"/>
              <w:bottom w:val="single" w:sz="4" w:space="0" w:color="auto"/>
              <w:right w:val="single" w:sz="4" w:space="0" w:color="auto"/>
            </w:tcBorders>
          </w:tcPr>
          <w:p w14:paraId="7DBEC70B"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136.40</w:t>
            </w:r>
          </w:p>
        </w:tc>
        <w:tc>
          <w:tcPr>
            <w:tcW w:w="576" w:type="pct"/>
            <w:tcBorders>
              <w:top w:val="single" w:sz="4" w:space="0" w:color="auto"/>
              <w:left w:val="single" w:sz="4" w:space="0" w:color="auto"/>
              <w:bottom w:val="single" w:sz="4" w:space="0" w:color="auto"/>
              <w:right w:val="single" w:sz="4" w:space="0" w:color="auto"/>
            </w:tcBorders>
          </w:tcPr>
          <w:p w14:paraId="1AE6DCAC" w14:textId="07A72579" w:rsidR="00AB131C" w:rsidRPr="00186F64" w:rsidRDefault="00AB131C" w:rsidP="00AF604D">
            <w:pPr>
              <w:widowControl w:val="0"/>
              <w:jc w:val="right"/>
              <w:rPr>
                <w:color w:val="000000"/>
                <w:sz w:val="20"/>
                <w:szCs w:val="20"/>
              </w:rPr>
            </w:pPr>
            <w:r w:rsidRPr="00186F64">
              <w:rPr>
                <w:color w:val="000000"/>
                <w:sz w:val="20"/>
                <w:szCs w:val="20"/>
              </w:rPr>
              <w:t>118.69</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25AC66B6" w14:textId="356195DF"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162.54</w:t>
            </w:r>
          </w:p>
        </w:tc>
      </w:tr>
      <w:tr w:rsidR="00AB131C" w:rsidRPr="00186F64" w14:paraId="7D1F01EA"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0C15BED" w14:textId="77777777" w:rsidR="00AB131C" w:rsidRPr="00186F64" w:rsidRDefault="00AB131C" w:rsidP="00AF604D">
            <w:pPr>
              <w:widowControl w:val="0"/>
              <w:jc w:val="left"/>
              <w:rPr>
                <w:color w:val="000000"/>
                <w:sz w:val="20"/>
                <w:szCs w:val="20"/>
              </w:rPr>
            </w:pPr>
            <w:r w:rsidRPr="00186F64">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4F08B6E" w14:textId="77777777" w:rsidR="00AB131C" w:rsidRPr="00186F64" w:rsidRDefault="00AB131C" w:rsidP="00AF604D">
            <w:pPr>
              <w:keepNext/>
              <w:jc w:val="right"/>
              <w:rPr>
                <w:sz w:val="20"/>
                <w:szCs w:val="20"/>
              </w:rPr>
            </w:pPr>
            <w:r w:rsidRPr="00186F64">
              <w:rPr>
                <w:sz w:val="20"/>
                <w:szCs w:val="20"/>
              </w:rPr>
              <w:t>0.12</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4B21F039"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70099EE2" w14:textId="60822EA1" w:rsidR="00AB131C" w:rsidRPr="00186F64" w:rsidRDefault="00AB131C" w:rsidP="00AF604D">
            <w:pPr>
              <w:keepNext/>
              <w:jc w:val="right"/>
              <w:rPr>
                <w:sz w:val="20"/>
                <w:szCs w:val="20"/>
              </w:rPr>
            </w:pPr>
            <w:r w:rsidRPr="00186F64">
              <w:rPr>
                <w:sz w:val="20"/>
                <w:szCs w:val="20"/>
              </w:rPr>
              <w:t>5.64</w:t>
            </w:r>
          </w:p>
        </w:tc>
        <w:tc>
          <w:tcPr>
            <w:tcW w:w="512" w:type="pct"/>
            <w:tcBorders>
              <w:top w:val="single" w:sz="4" w:space="0" w:color="auto"/>
              <w:left w:val="single" w:sz="4" w:space="0" w:color="auto"/>
              <w:bottom w:val="single" w:sz="4" w:space="0" w:color="auto"/>
              <w:right w:val="single" w:sz="4" w:space="0" w:color="auto"/>
            </w:tcBorders>
          </w:tcPr>
          <w:p w14:paraId="3C213EAF"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0.29</w:t>
            </w:r>
          </w:p>
        </w:tc>
        <w:tc>
          <w:tcPr>
            <w:tcW w:w="576" w:type="pct"/>
            <w:tcBorders>
              <w:top w:val="single" w:sz="4" w:space="0" w:color="auto"/>
              <w:left w:val="single" w:sz="4" w:space="0" w:color="auto"/>
              <w:bottom w:val="single" w:sz="4" w:space="0" w:color="auto"/>
              <w:right w:val="single" w:sz="4" w:space="0" w:color="auto"/>
            </w:tcBorders>
          </w:tcPr>
          <w:p w14:paraId="626E9FB5" w14:textId="318D6FCE" w:rsidR="00AB131C" w:rsidRPr="00186F64" w:rsidRDefault="00AB131C" w:rsidP="00AF604D">
            <w:pPr>
              <w:jc w:val="right"/>
              <w:rPr>
                <w:b/>
                <w:color w:val="000000"/>
                <w:sz w:val="20"/>
                <w:szCs w:val="20"/>
              </w:rPr>
            </w:pPr>
            <w:r w:rsidRPr="00186F64">
              <w:rPr>
                <w:color w:val="000000"/>
                <w:sz w:val="20"/>
                <w:szCs w:val="20"/>
                <w:lang w:eastAsia="en-CA"/>
              </w:rPr>
              <w:t>0.00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48F1BE51" w14:textId="1AB1A2C1"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0.79</w:t>
            </w:r>
          </w:p>
        </w:tc>
      </w:tr>
      <w:tr w:rsidR="00AB131C" w:rsidRPr="00186F64" w14:paraId="716909D4"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9995BB4" w14:textId="77777777" w:rsidR="00AB131C" w:rsidRPr="00186F64" w:rsidRDefault="00AB131C" w:rsidP="00AF604D">
            <w:pPr>
              <w:widowControl w:val="0"/>
              <w:jc w:val="left"/>
              <w:rPr>
                <w:color w:val="000000"/>
                <w:sz w:val="20"/>
                <w:szCs w:val="20"/>
              </w:rPr>
            </w:pPr>
            <w:r w:rsidRPr="00186F64">
              <w:rPr>
                <w:color w:val="000000"/>
                <w:sz w:val="20"/>
                <w:szCs w:val="20"/>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B5FDF3B" w14:textId="4EA39756" w:rsidR="00AB131C" w:rsidRPr="00186F64" w:rsidRDefault="00AB131C" w:rsidP="002642DE">
            <w:pPr>
              <w:keepNext/>
              <w:jc w:val="right"/>
              <w:rPr>
                <w:b/>
                <w:bCs/>
                <w:color w:val="000000"/>
                <w:sz w:val="20"/>
                <w:szCs w:val="20"/>
                <w:lang w:eastAsia="en-CA"/>
              </w:rPr>
            </w:pPr>
            <w:r w:rsidRPr="00186F64">
              <w:rPr>
                <w:sz w:val="20"/>
                <w:szCs w:val="20"/>
              </w:rPr>
              <w:t>0.08</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2803C848"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0.08</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34273093" w14:textId="77777777" w:rsidR="00AB131C" w:rsidRPr="00186F64" w:rsidRDefault="00AB131C" w:rsidP="00AF604D">
            <w:pPr>
              <w:keepNext/>
              <w:jc w:val="right"/>
              <w:rPr>
                <w:bCs/>
                <w:color w:val="000000"/>
                <w:sz w:val="20"/>
                <w:szCs w:val="20"/>
                <w:lang w:eastAsia="en-CA"/>
              </w:rPr>
            </w:pPr>
            <w:r w:rsidRPr="00186F64">
              <w:rPr>
                <w:bCs/>
                <w:color w:val="000000"/>
                <w:sz w:val="20"/>
                <w:szCs w:val="20"/>
                <w:lang w:eastAsia="en-CA"/>
              </w:rPr>
              <w:t>0.04</w:t>
            </w:r>
          </w:p>
        </w:tc>
        <w:tc>
          <w:tcPr>
            <w:tcW w:w="512" w:type="pct"/>
            <w:tcBorders>
              <w:top w:val="single" w:sz="4" w:space="0" w:color="auto"/>
              <w:left w:val="single" w:sz="4" w:space="0" w:color="auto"/>
              <w:bottom w:val="single" w:sz="4" w:space="0" w:color="auto"/>
              <w:right w:val="single" w:sz="4" w:space="0" w:color="auto"/>
            </w:tcBorders>
          </w:tcPr>
          <w:p w14:paraId="5E7F36A4" w14:textId="77777777" w:rsidR="00AB131C" w:rsidRPr="00186F64" w:rsidRDefault="00AB131C" w:rsidP="00AF604D">
            <w:pPr>
              <w:keepNext/>
              <w:jc w:val="right"/>
              <w:rPr>
                <w:color w:val="000000"/>
                <w:sz w:val="20"/>
                <w:szCs w:val="20"/>
                <w:lang w:eastAsia="en-CA"/>
              </w:rPr>
            </w:pPr>
            <w:r w:rsidRPr="00186F64">
              <w:rPr>
                <w:color w:val="000000"/>
                <w:sz w:val="20"/>
                <w:szCs w:val="20"/>
                <w:lang w:eastAsia="en-CA"/>
              </w:rPr>
              <w:t>0.00</w:t>
            </w:r>
          </w:p>
        </w:tc>
        <w:tc>
          <w:tcPr>
            <w:tcW w:w="576" w:type="pct"/>
            <w:tcBorders>
              <w:top w:val="single" w:sz="4" w:space="0" w:color="auto"/>
              <w:left w:val="single" w:sz="4" w:space="0" w:color="auto"/>
              <w:bottom w:val="single" w:sz="4" w:space="0" w:color="auto"/>
              <w:right w:val="single" w:sz="4" w:space="0" w:color="auto"/>
            </w:tcBorders>
          </w:tcPr>
          <w:p w14:paraId="5160171B" w14:textId="67095EC4" w:rsidR="00AB131C" w:rsidRPr="00186F64" w:rsidRDefault="00AB131C" w:rsidP="00AF604D">
            <w:pPr>
              <w:jc w:val="right"/>
              <w:rPr>
                <w:rFonts w:eastAsiaTheme="minorHAnsi"/>
                <w:color w:val="000000"/>
                <w:sz w:val="20"/>
                <w:szCs w:val="20"/>
              </w:rPr>
            </w:pPr>
            <w:r w:rsidRPr="00186F64">
              <w:rPr>
                <w:rFonts w:eastAsiaTheme="minorHAnsi"/>
                <w:color w:val="000000"/>
                <w:sz w:val="20"/>
                <w:szCs w:val="20"/>
              </w:rPr>
              <w:t>0.11</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6E63455E" w14:textId="0117F6F1" w:rsidR="00AB131C" w:rsidRPr="00186F64" w:rsidRDefault="00AB131C" w:rsidP="00AB131C">
            <w:pPr>
              <w:keepNext/>
              <w:jc w:val="right"/>
              <w:rPr>
                <w:bCs/>
                <w:color w:val="000000"/>
                <w:sz w:val="20"/>
                <w:szCs w:val="20"/>
                <w:lang w:eastAsia="en-CA"/>
              </w:rPr>
            </w:pPr>
            <w:r w:rsidRPr="00186F64">
              <w:rPr>
                <w:bCs/>
                <w:color w:val="000000"/>
                <w:sz w:val="20"/>
                <w:szCs w:val="20"/>
                <w:lang w:eastAsia="en-CA"/>
              </w:rPr>
              <w:t>0.08</w:t>
            </w:r>
          </w:p>
        </w:tc>
      </w:tr>
      <w:tr w:rsidR="00AB131C" w:rsidRPr="00186F64" w14:paraId="55D534C2" w14:textId="77777777" w:rsidTr="00BD2B8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AAEC65" w14:textId="77777777" w:rsidR="00AB131C" w:rsidRPr="00186F64" w:rsidRDefault="00AB131C" w:rsidP="00AF604D">
            <w:pPr>
              <w:widowControl w:val="0"/>
              <w:jc w:val="left"/>
              <w:rPr>
                <w:b/>
                <w:color w:val="000000"/>
                <w:sz w:val="20"/>
                <w:szCs w:val="20"/>
              </w:rPr>
            </w:pPr>
            <w:r w:rsidRPr="00186F64">
              <w:rPr>
                <w:b/>
                <w:color w:val="000000"/>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93BCB8F" w14:textId="77777777" w:rsidR="00AB131C" w:rsidRPr="00186F64" w:rsidRDefault="00AB131C" w:rsidP="00AF604D">
            <w:pPr>
              <w:keepNext/>
              <w:jc w:val="right"/>
              <w:rPr>
                <w:b/>
                <w:bCs/>
                <w:color w:val="000000"/>
                <w:sz w:val="20"/>
                <w:szCs w:val="20"/>
                <w:lang w:eastAsia="en-CA"/>
              </w:rPr>
            </w:pPr>
            <w:r w:rsidRPr="00186F64">
              <w:rPr>
                <w:b/>
                <w:sz w:val="20"/>
                <w:szCs w:val="20"/>
              </w:rPr>
              <w:t>482.30</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35FD2A3B" w14:textId="77777777" w:rsidR="00AB131C" w:rsidRPr="00186F64" w:rsidRDefault="00AB131C" w:rsidP="00AF604D">
            <w:pPr>
              <w:keepNext/>
              <w:jc w:val="right"/>
              <w:rPr>
                <w:b/>
                <w:bCs/>
                <w:color w:val="000000"/>
                <w:sz w:val="20"/>
                <w:szCs w:val="20"/>
                <w:lang w:eastAsia="en-CA"/>
              </w:rPr>
            </w:pPr>
            <w:r w:rsidRPr="00186F64">
              <w:rPr>
                <w:b/>
                <w:bCs/>
                <w:color w:val="000000"/>
                <w:sz w:val="20"/>
                <w:szCs w:val="20"/>
                <w:lang w:eastAsia="en-CA"/>
              </w:rPr>
              <w:t>736.90</w:t>
            </w:r>
          </w:p>
        </w:tc>
        <w:tc>
          <w:tcPr>
            <w:tcW w:w="507" w:type="pct"/>
            <w:tcBorders>
              <w:top w:val="single" w:sz="4" w:space="0" w:color="auto"/>
              <w:left w:val="single" w:sz="4" w:space="0" w:color="auto"/>
              <w:bottom w:val="single" w:sz="4" w:space="0" w:color="auto"/>
              <w:right w:val="single" w:sz="4" w:space="0" w:color="auto"/>
            </w:tcBorders>
            <w:shd w:val="clear" w:color="auto" w:fill="auto"/>
            <w:noWrap/>
          </w:tcPr>
          <w:p w14:paraId="4C49E7E2" w14:textId="77777777" w:rsidR="00AB131C" w:rsidRPr="00186F64" w:rsidRDefault="00AB131C" w:rsidP="00AF604D">
            <w:pPr>
              <w:keepNext/>
              <w:jc w:val="right"/>
              <w:rPr>
                <w:b/>
                <w:bCs/>
                <w:color w:val="000000"/>
                <w:sz w:val="20"/>
                <w:szCs w:val="20"/>
                <w:lang w:eastAsia="en-CA"/>
              </w:rPr>
            </w:pPr>
            <w:r w:rsidRPr="00186F64">
              <w:rPr>
                <w:b/>
                <w:bCs/>
                <w:color w:val="000000"/>
                <w:sz w:val="20"/>
                <w:szCs w:val="20"/>
                <w:lang w:eastAsia="en-CA"/>
              </w:rPr>
              <w:t>445.83</w:t>
            </w:r>
          </w:p>
        </w:tc>
        <w:tc>
          <w:tcPr>
            <w:tcW w:w="512" w:type="pct"/>
            <w:tcBorders>
              <w:top w:val="single" w:sz="4" w:space="0" w:color="auto"/>
              <w:left w:val="single" w:sz="4" w:space="0" w:color="auto"/>
              <w:bottom w:val="single" w:sz="4" w:space="0" w:color="auto"/>
              <w:right w:val="single" w:sz="4" w:space="0" w:color="auto"/>
            </w:tcBorders>
          </w:tcPr>
          <w:p w14:paraId="4A51A9C2" w14:textId="6A107FA4" w:rsidR="00AB131C" w:rsidRPr="00186F64" w:rsidRDefault="00AB131C" w:rsidP="00AF604D">
            <w:pPr>
              <w:keepNext/>
              <w:jc w:val="right"/>
              <w:rPr>
                <w:b/>
                <w:bCs/>
                <w:color w:val="000000"/>
                <w:sz w:val="20"/>
                <w:szCs w:val="20"/>
                <w:lang w:eastAsia="en-CA"/>
              </w:rPr>
            </w:pPr>
            <w:r w:rsidRPr="00186F64">
              <w:rPr>
                <w:b/>
                <w:bCs/>
                <w:color w:val="000000"/>
                <w:sz w:val="20"/>
                <w:szCs w:val="20"/>
                <w:lang w:eastAsia="en-CA"/>
              </w:rPr>
              <w:t>4</w:t>
            </w:r>
            <w:r w:rsidR="00810E19" w:rsidRPr="00186F64">
              <w:rPr>
                <w:b/>
                <w:bCs/>
                <w:color w:val="000000"/>
                <w:sz w:val="20"/>
                <w:szCs w:val="20"/>
                <w:lang w:eastAsia="en-CA"/>
              </w:rPr>
              <w:t>63.40</w:t>
            </w:r>
            <w:r w:rsidRPr="00186F64">
              <w:rPr>
                <w:b/>
                <w:bCs/>
                <w:color w:val="000000"/>
                <w:sz w:val="20"/>
                <w:szCs w:val="20"/>
                <w:lang w:eastAsia="en-CA"/>
              </w:rPr>
              <w:t xml:space="preserve"> </w:t>
            </w:r>
          </w:p>
        </w:tc>
        <w:tc>
          <w:tcPr>
            <w:tcW w:w="576" w:type="pct"/>
            <w:tcBorders>
              <w:top w:val="single" w:sz="4" w:space="0" w:color="auto"/>
              <w:left w:val="single" w:sz="4" w:space="0" w:color="auto"/>
              <w:bottom w:val="single" w:sz="4" w:space="0" w:color="auto"/>
              <w:right w:val="single" w:sz="4" w:space="0" w:color="auto"/>
            </w:tcBorders>
          </w:tcPr>
          <w:p w14:paraId="39EA5D74" w14:textId="083F3BAE" w:rsidR="00AB131C" w:rsidRPr="00186F64" w:rsidRDefault="00AB131C" w:rsidP="00810E19">
            <w:pPr>
              <w:widowControl w:val="0"/>
              <w:jc w:val="right"/>
              <w:rPr>
                <w:b/>
                <w:color w:val="000000"/>
                <w:sz w:val="20"/>
                <w:szCs w:val="20"/>
              </w:rPr>
            </w:pPr>
            <w:r w:rsidRPr="00186F64">
              <w:rPr>
                <w:b/>
                <w:color w:val="000000"/>
                <w:sz w:val="20"/>
                <w:szCs w:val="20"/>
              </w:rPr>
              <w:t>4</w:t>
            </w:r>
            <w:r w:rsidR="00764141" w:rsidRPr="00186F64">
              <w:rPr>
                <w:b/>
                <w:color w:val="000000"/>
                <w:sz w:val="20"/>
                <w:szCs w:val="20"/>
              </w:rPr>
              <w:t>18</w:t>
            </w:r>
            <w:r w:rsidRPr="00186F64">
              <w:rPr>
                <w:b/>
                <w:color w:val="000000"/>
                <w:sz w:val="20"/>
                <w:szCs w:val="20"/>
              </w:rPr>
              <w:t>.</w:t>
            </w:r>
            <w:r w:rsidR="00810E19" w:rsidRPr="00186F64">
              <w:rPr>
                <w:b/>
                <w:color w:val="000000"/>
                <w:sz w:val="20"/>
                <w:szCs w:val="20"/>
              </w:rPr>
              <w:t>50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6F100D25" w14:textId="58E9986C" w:rsidR="00AB131C" w:rsidRPr="00186F64" w:rsidRDefault="00AB131C" w:rsidP="00050068">
            <w:pPr>
              <w:keepNext/>
              <w:jc w:val="right"/>
              <w:rPr>
                <w:b/>
                <w:bCs/>
                <w:color w:val="000000"/>
                <w:sz w:val="20"/>
                <w:szCs w:val="20"/>
                <w:lang w:eastAsia="en-CA"/>
              </w:rPr>
            </w:pPr>
            <w:r w:rsidRPr="00186F64">
              <w:rPr>
                <w:b/>
                <w:bCs/>
                <w:color w:val="000000"/>
                <w:sz w:val="20"/>
                <w:szCs w:val="20"/>
                <w:lang w:eastAsia="en-CA"/>
              </w:rPr>
              <w:t>515.</w:t>
            </w:r>
            <w:r w:rsidR="00050068" w:rsidRPr="00186F64">
              <w:rPr>
                <w:b/>
                <w:bCs/>
                <w:color w:val="000000"/>
                <w:sz w:val="20"/>
                <w:szCs w:val="20"/>
                <w:lang w:eastAsia="en-CA"/>
              </w:rPr>
              <w:t>76</w:t>
            </w:r>
          </w:p>
        </w:tc>
      </w:tr>
    </w:tbl>
    <w:p w14:paraId="46A160AD" w14:textId="762F7F5C" w:rsidR="00572436" w:rsidRPr="00186F64" w:rsidRDefault="00BD2B84" w:rsidP="00572436">
      <w:pPr>
        <w:rPr>
          <w:sz w:val="16"/>
          <w:szCs w:val="16"/>
        </w:rPr>
      </w:pPr>
      <w:r w:rsidRPr="00186F64">
        <w:rPr>
          <w:sz w:val="16"/>
          <w:szCs w:val="16"/>
        </w:rPr>
        <w:t>*In accordance with an email to the Ozone Secretariat on 19 October 2016, corrected value to reflect the export of 29.28</w:t>
      </w:r>
      <w:r w:rsidR="00EC5FAE" w:rsidRPr="00186F64">
        <w:rPr>
          <w:sz w:val="16"/>
          <w:szCs w:val="16"/>
        </w:rPr>
        <w:t> </w:t>
      </w:r>
      <w:proofErr w:type="spellStart"/>
      <w:r w:rsidR="00EC5FAE" w:rsidRPr="00186F64">
        <w:rPr>
          <w:sz w:val="16"/>
          <w:szCs w:val="16"/>
        </w:rPr>
        <w:t>mt</w:t>
      </w:r>
      <w:proofErr w:type="spellEnd"/>
      <w:r w:rsidR="0069672D" w:rsidRPr="00186F64">
        <w:rPr>
          <w:sz w:val="16"/>
          <w:szCs w:val="16"/>
        </w:rPr>
        <w:t xml:space="preserve"> </w:t>
      </w:r>
      <w:r w:rsidRPr="00186F64">
        <w:rPr>
          <w:sz w:val="16"/>
          <w:szCs w:val="16"/>
        </w:rPr>
        <w:t xml:space="preserve">of HCFC-22 that was not </w:t>
      </w:r>
      <w:r w:rsidR="00F53CC0" w:rsidRPr="00186F64">
        <w:rPr>
          <w:sz w:val="16"/>
          <w:szCs w:val="16"/>
        </w:rPr>
        <w:t xml:space="preserve">originally </w:t>
      </w:r>
      <w:r w:rsidRPr="00186F64">
        <w:rPr>
          <w:sz w:val="16"/>
          <w:szCs w:val="16"/>
        </w:rPr>
        <w:t>captured in the Ozone Secretariat’</w:t>
      </w:r>
      <w:r w:rsidR="00296A10" w:rsidRPr="00186F64">
        <w:rPr>
          <w:sz w:val="16"/>
          <w:szCs w:val="16"/>
        </w:rPr>
        <w:t>s reported value</w:t>
      </w:r>
      <w:r w:rsidRPr="00186F64">
        <w:rPr>
          <w:sz w:val="16"/>
          <w:szCs w:val="16"/>
        </w:rPr>
        <w:t>.</w:t>
      </w:r>
    </w:p>
    <w:p w14:paraId="565F6132" w14:textId="77777777" w:rsidR="00BD2B84" w:rsidRPr="00186F64" w:rsidRDefault="00BD2B84" w:rsidP="00572436">
      <w:pPr>
        <w:rPr>
          <w:b/>
        </w:rPr>
      </w:pPr>
    </w:p>
    <w:p w14:paraId="72E4D7B8" w14:textId="7C96C130" w:rsidR="00572436" w:rsidRPr="00186F64" w:rsidRDefault="00833952" w:rsidP="00585A30">
      <w:pPr>
        <w:pStyle w:val="Heading1"/>
        <w:keepNext/>
        <w:keepLines/>
      </w:pPr>
      <w:r w:rsidRPr="00186F64">
        <w:lastRenderedPageBreak/>
        <w:t>In 2013 and 2014 HCFC consumption was already below the baseline level by</w:t>
      </w:r>
      <w:r w:rsidR="000377F0" w:rsidRPr="00186F64">
        <w:t xml:space="preserve"> 14 and 10</w:t>
      </w:r>
      <w:r w:rsidR="0069672D" w:rsidRPr="00186F64">
        <w:t> per cent</w:t>
      </w:r>
      <w:r w:rsidRPr="00186F64">
        <w:t xml:space="preserve"> as a result of the conversion of </w:t>
      </w:r>
      <w:r w:rsidR="002D0469" w:rsidRPr="00186F64">
        <w:t>13</w:t>
      </w:r>
      <w:r w:rsidR="008C2B16" w:rsidRPr="00186F64">
        <w:t> </w:t>
      </w:r>
      <w:r w:rsidR="00952E8C" w:rsidRPr="00186F64">
        <w:t>polyurethane (</w:t>
      </w:r>
      <w:r w:rsidR="008574F2" w:rsidRPr="00186F64">
        <w:t>PU</w:t>
      </w:r>
      <w:r w:rsidR="00952E8C" w:rsidRPr="00186F64">
        <w:t>)</w:t>
      </w:r>
      <w:r w:rsidR="008574F2" w:rsidRPr="00186F64">
        <w:t xml:space="preserve"> foam enterprises, </w:t>
      </w:r>
      <w:r w:rsidRPr="00186F64">
        <w:t>control measures taken by the Government of Malaysia</w:t>
      </w:r>
      <w:r w:rsidR="000B3598" w:rsidRPr="00186F64">
        <w:t xml:space="preserve"> and inflow of imported HCFC-</w:t>
      </w:r>
      <w:r w:rsidR="008574F2" w:rsidRPr="00186F64">
        <w:t xml:space="preserve">free </w:t>
      </w:r>
      <w:r w:rsidR="00952E8C" w:rsidRPr="00186F64">
        <w:t>refrigeration and air-conditioning (</w:t>
      </w:r>
      <w:r w:rsidR="008574F2" w:rsidRPr="00186F64">
        <w:t>RAC</w:t>
      </w:r>
      <w:r w:rsidR="00952E8C" w:rsidRPr="00186F64">
        <w:t>)</w:t>
      </w:r>
      <w:r w:rsidR="008574F2" w:rsidRPr="00186F64">
        <w:t xml:space="preserve"> equipment</w:t>
      </w:r>
      <w:r w:rsidRPr="00186F64">
        <w:t>. The minor growth in HCFC consumption in 2014</w:t>
      </w:r>
      <w:r w:rsidR="00425E4D" w:rsidRPr="00186F64">
        <w:t xml:space="preserve"> relative to 2013</w:t>
      </w:r>
      <w:r w:rsidRPr="00186F64">
        <w:t xml:space="preserve"> was </w:t>
      </w:r>
      <w:r w:rsidR="0063019D" w:rsidRPr="00186F64">
        <w:t xml:space="preserve">due to </w:t>
      </w:r>
      <w:r w:rsidRPr="00186F64">
        <w:t>additional imports in anticipation of the 2015 control measure.</w:t>
      </w:r>
      <w:r w:rsidR="006845B4" w:rsidRPr="00186F64">
        <w:t xml:space="preserve"> Approximately 39</w:t>
      </w:r>
      <w:r w:rsidR="00585A30" w:rsidRPr="00186F64">
        <w:t> ODP tonnes</w:t>
      </w:r>
      <w:r w:rsidR="005B169D" w:rsidRPr="00186F64">
        <w:t xml:space="preserve"> of HCFC-141b con</w:t>
      </w:r>
      <w:r w:rsidR="006845B4" w:rsidRPr="00186F64">
        <w:t>tained in pre-blended polyols was</w:t>
      </w:r>
      <w:r w:rsidR="005B169D" w:rsidRPr="00186F64">
        <w:t xml:space="preserve"> exported to Viet Nam</w:t>
      </w:r>
      <w:r w:rsidR="006845B4" w:rsidRPr="00186F64">
        <w:t xml:space="preserve"> in 2015</w:t>
      </w:r>
      <w:r w:rsidR="005B169D" w:rsidRPr="00186F64">
        <w:t>.</w:t>
      </w:r>
    </w:p>
    <w:p w14:paraId="50349864" w14:textId="77777777" w:rsidR="00572436" w:rsidRPr="00186F64" w:rsidRDefault="00572436" w:rsidP="00572436">
      <w:pPr>
        <w:rPr>
          <w:i/>
        </w:rPr>
      </w:pPr>
      <w:r w:rsidRPr="00186F64">
        <w:rPr>
          <w:i/>
        </w:rPr>
        <w:t>Verification report</w:t>
      </w:r>
    </w:p>
    <w:p w14:paraId="0CC7198F" w14:textId="77777777" w:rsidR="00572436" w:rsidRPr="00186F64" w:rsidRDefault="00572436" w:rsidP="00572436"/>
    <w:p w14:paraId="4D2C45A3" w14:textId="65023363" w:rsidR="00572436" w:rsidRPr="00186F64" w:rsidRDefault="00572436" w:rsidP="00572436">
      <w:pPr>
        <w:pStyle w:val="Heading1"/>
        <w:keepNext/>
      </w:pPr>
      <w:r w:rsidRPr="00186F64">
        <w:t xml:space="preserve">The verification report confirmed that the Government is implementing a licensing and quota system for HCFC imports and exports and that the total consumption of HCFCs for 2015 was </w:t>
      </w:r>
      <w:r w:rsidR="002D0469" w:rsidRPr="00186F64">
        <w:t>4</w:t>
      </w:r>
      <w:r w:rsidR="00224FEF" w:rsidRPr="00186F64">
        <w:t>18.50</w:t>
      </w:r>
      <w:r w:rsidRPr="00186F64">
        <w:t xml:space="preserve"> ODP tonnes.  </w:t>
      </w:r>
    </w:p>
    <w:p w14:paraId="36784B04" w14:textId="77777777" w:rsidR="00572436" w:rsidRPr="00186F64" w:rsidRDefault="00572436" w:rsidP="00572436">
      <w:pPr>
        <w:rPr>
          <w:i/>
        </w:rPr>
      </w:pPr>
      <w:r w:rsidRPr="00186F64">
        <w:rPr>
          <w:i/>
        </w:rPr>
        <w:t>Country programme (CP) implementation report</w:t>
      </w:r>
    </w:p>
    <w:p w14:paraId="3FE2B943" w14:textId="77777777" w:rsidR="00572436" w:rsidRPr="00186F64" w:rsidRDefault="00572436" w:rsidP="00572436"/>
    <w:p w14:paraId="77EA0CE3" w14:textId="0B3A822E" w:rsidR="00572436" w:rsidRPr="00186F64" w:rsidRDefault="00572436" w:rsidP="007750F2">
      <w:pPr>
        <w:pStyle w:val="Heading1"/>
      </w:pPr>
      <w:r w:rsidRPr="00186F64">
        <w:t xml:space="preserve">The Government of </w:t>
      </w:r>
      <w:r w:rsidR="00972D95" w:rsidRPr="00186F64">
        <w:t>Malaysia</w:t>
      </w:r>
      <w:r w:rsidRPr="00186F64">
        <w:t xml:space="preserve"> reported HCFC sector consumption data under the 201</w:t>
      </w:r>
      <w:r w:rsidR="001A2FBE" w:rsidRPr="00186F64">
        <w:t>5</w:t>
      </w:r>
      <w:r w:rsidRPr="00186F64">
        <w:t xml:space="preserve"> CP implementation report </w:t>
      </w:r>
      <w:r w:rsidR="00224FEF" w:rsidRPr="00186F64">
        <w:t xml:space="preserve">of </w:t>
      </w:r>
      <w:r w:rsidR="00AF604D" w:rsidRPr="00186F64">
        <w:t>418.5</w:t>
      </w:r>
      <w:r w:rsidR="0069672D" w:rsidRPr="00186F64">
        <w:t xml:space="preserve"> ODP </w:t>
      </w:r>
      <w:r w:rsidR="00AF604D" w:rsidRPr="00186F64">
        <w:t>tonnes</w:t>
      </w:r>
      <w:r w:rsidR="00224FEF" w:rsidRPr="00186F64">
        <w:t xml:space="preserve">, which differed from the consumption reported </w:t>
      </w:r>
      <w:r w:rsidR="005B169D" w:rsidRPr="00186F64">
        <w:t>under Article 7 of the Montreal Protocol</w:t>
      </w:r>
      <w:r w:rsidR="00224FEF" w:rsidRPr="00186F64">
        <w:t xml:space="preserve"> (</w:t>
      </w:r>
      <w:r w:rsidR="001B083A" w:rsidRPr="00186F64">
        <w:t>420.11</w:t>
      </w:r>
      <w:r w:rsidR="0069672D" w:rsidRPr="00186F64">
        <w:t xml:space="preserve"> ODP </w:t>
      </w:r>
      <w:r w:rsidR="001B083A" w:rsidRPr="00186F64">
        <w:t>tonnes</w:t>
      </w:r>
      <w:r w:rsidR="00224FEF" w:rsidRPr="00186F64">
        <w:t>)</w:t>
      </w:r>
      <w:r w:rsidRPr="00186F64">
        <w:t xml:space="preserve">. </w:t>
      </w:r>
      <w:r w:rsidR="00741AE6" w:rsidRPr="00186F64">
        <w:t>On 19 October 2016 the</w:t>
      </w:r>
      <w:r w:rsidR="00224FEF" w:rsidRPr="00186F64">
        <w:t xml:space="preserve"> Government of Malaysia clarified </w:t>
      </w:r>
      <w:r w:rsidR="00FE5297" w:rsidRPr="00186F64">
        <w:t>to the Ozone Secretariat that</w:t>
      </w:r>
      <w:r w:rsidR="003D6894" w:rsidRPr="00186F64">
        <w:t xml:space="preserve"> 300.0</w:t>
      </w:r>
      <w:r w:rsidR="005B169D" w:rsidRPr="00186F64">
        <w:t> ODP tonnes (</w:t>
      </w:r>
      <w:r w:rsidR="00FE5297" w:rsidRPr="00186F64">
        <w:t>5</w:t>
      </w:r>
      <w:r w:rsidR="005B169D" w:rsidRPr="00186F64">
        <w:t>,</w:t>
      </w:r>
      <w:r w:rsidR="00FE5297" w:rsidRPr="00186F64">
        <w:t>454.56</w:t>
      </w:r>
      <w:r w:rsidR="00EC5FAE" w:rsidRPr="00186F64">
        <w:t> </w:t>
      </w:r>
      <w:proofErr w:type="spellStart"/>
      <w:r w:rsidR="00EC5FAE" w:rsidRPr="00186F64">
        <w:t>mt</w:t>
      </w:r>
      <w:proofErr w:type="spellEnd"/>
      <w:r w:rsidR="005B169D" w:rsidRPr="00186F64">
        <w:t>)</w:t>
      </w:r>
      <w:r w:rsidR="0069672D" w:rsidRPr="00186F64">
        <w:t xml:space="preserve"> </w:t>
      </w:r>
      <w:r w:rsidR="00FE5297" w:rsidRPr="00186F64">
        <w:t xml:space="preserve">of HCFC-22 were imported in 2015 and </w:t>
      </w:r>
      <w:r w:rsidR="003D6894" w:rsidRPr="00186F64">
        <w:t>1.6</w:t>
      </w:r>
      <w:r w:rsidR="00585A30" w:rsidRPr="00186F64">
        <w:t> ODP tonnes</w:t>
      </w:r>
      <w:r w:rsidR="005B169D" w:rsidRPr="00186F64">
        <w:t xml:space="preserve"> (</w:t>
      </w:r>
      <w:r w:rsidR="00FE5297" w:rsidRPr="00186F64">
        <w:t>29.28</w:t>
      </w:r>
      <w:r w:rsidR="00EC5FAE" w:rsidRPr="00186F64">
        <w:t> </w:t>
      </w:r>
      <w:proofErr w:type="spellStart"/>
      <w:r w:rsidR="00EC5FAE" w:rsidRPr="00186F64">
        <w:t>mt</w:t>
      </w:r>
      <w:proofErr w:type="spellEnd"/>
      <w:r w:rsidR="005B169D" w:rsidRPr="00186F64">
        <w:t>)</w:t>
      </w:r>
      <w:r w:rsidR="0069672D" w:rsidRPr="00186F64">
        <w:t xml:space="preserve"> </w:t>
      </w:r>
      <w:r w:rsidR="00FE5297" w:rsidRPr="00186F64">
        <w:t xml:space="preserve">were exported. Therefore, Malaysia’s consumption of HCFC-22 in 2015 was </w:t>
      </w:r>
      <w:r w:rsidR="003D6894" w:rsidRPr="00186F64">
        <w:t>298.4</w:t>
      </w:r>
      <w:r w:rsidR="005B169D" w:rsidRPr="00186F64">
        <w:t> ODP tonnes (</w:t>
      </w:r>
      <w:r w:rsidR="00FE5297" w:rsidRPr="00186F64">
        <w:t>5</w:t>
      </w:r>
      <w:r w:rsidR="005B169D" w:rsidRPr="00186F64">
        <w:t>,</w:t>
      </w:r>
      <w:r w:rsidR="00FE5297" w:rsidRPr="00186F64">
        <w:t>425.28</w:t>
      </w:r>
      <w:r w:rsidR="00EC5FAE" w:rsidRPr="00186F64">
        <w:t> </w:t>
      </w:r>
      <w:proofErr w:type="spellStart"/>
      <w:r w:rsidR="00EC5FAE" w:rsidRPr="00186F64">
        <w:t>mt</w:t>
      </w:r>
      <w:proofErr w:type="spellEnd"/>
      <w:r w:rsidR="005B169D" w:rsidRPr="00186F64">
        <w:t>)</w:t>
      </w:r>
      <w:r w:rsidR="00FE5297" w:rsidRPr="00186F64">
        <w:t>, and its national consumption was 418.50</w:t>
      </w:r>
      <w:r w:rsidR="0069672D" w:rsidRPr="00186F64">
        <w:t xml:space="preserve"> ODP </w:t>
      </w:r>
      <w:r w:rsidR="00FE5297" w:rsidRPr="00186F64">
        <w:t>tonnes. In addition, t</w:t>
      </w:r>
      <w:r w:rsidR="00224FEF" w:rsidRPr="00186F64">
        <w:t>he Secretariat noted that the consumption of HCFC-142b in 2013 and of HCFC-225 in 2012 and 2013 was reported to be zero under the C</w:t>
      </w:r>
      <w:r w:rsidR="00FE5297" w:rsidRPr="00186F64">
        <w:t>P</w:t>
      </w:r>
      <w:r w:rsidR="00224FEF" w:rsidRPr="00186F64">
        <w:t xml:space="preserve"> report while imports of those substances </w:t>
      </w:r>
      <w:r w:rsidR="005B169D" w:rsidRPr="00186F64">
        <w:t>were reported under</w:t>
      </w:r>
      <w:r w:rsidR="00224FEF" w:rsidRPr="00186F64">
        <w:t xml:space="preserve"> Article 7 </w:t>
      </w:r>
      <w:r w:rsidR="005B169D" w:rsidRPr="00186F64">
        <w:t xml:space="preserve">of the Montreal Protocol </w:t>
      </w:r>
      <w:r w:rsidR="00224FEF" w:rsidRPr="00186F64">
        <w:t>reports. UNDP clarified that this difference was because C</w:t>
      </w:r>
      <w:r w:rsidR="00FE5297" w:rsidRPr="00186F64">
        <w:t>P</w:t>
      </w:r>
      <w:r w:rsidR="00224FEF" w:rsidRPr="00186F64">
        <w:t xml:space="preserve"> data was reported earlier than under Article 7</w:t>
      </w:r>
      <w:r w:rsidR="005B169D" w:rsidRPr="00186F64">
        <w:t xml:space="preserve"> when</w:t>
      </w:r>
      <w:r w:rsidR="00224FEF" w:rsidRPr="00186F64">
        <w:t xml:space="preserve"> the final, verified data was still being produced by the Statistics Department; the Article 7 data reflected the final, verified data. The Government of Malaysia corrected the </w:t>
      </w:r>
      <w:r w:rsidR="005B169D" w:rsidRPr="00186F64">
        <w:t xml:space="preserve">CP </w:t>
      </w:r>
      <w:r w:rsidR="00224FEF" w:rsidRPr="00186F64">
        <w:t>data.</w:t>
      </w:r>
    </w:p>
    <w:p w14:paraId="68FD6097" w14:textId="77777777" w:rsidR="00572436" w:rsidRPr="00186F64" w:rsidRDefault="00572436" w:rsidP="00572436">
      <w:pPr>
        <w:rPr>
          <w:u w:val="single"/>
        </w:rPr>
      </w:pPr>
      <w:r w:rsidRPr="00186F64">
        <w:rPr>
          <w:u w:val="single"/>
        </w:rPr>
        <w:t xml:space="preserve">Progress report on the implementation of the </w:t>
      </w:r>
      <w:r w:rsidR="00972D95" w:rsidRPr="00186F64">
        <w:rPr>
          <w:u w:val="single"/>
        </w:rPr>
        <w:t>third</w:t>
      </w:r>
      <w:r w:rsidRPr="00186F64">
        <w:rPr>
          <w:u w:val="single"/>
        </w:rPr>
        <w:t xml:space="preserve"> tranche of the HPMP</w:t>
      </w:r>
    </w:p>
    <w:p w14:paraId="1067B3A3" w14:textId="77777777" w:rsidR="001E6064" w:rsidRPr="00186F64" w:rsidRDefault="001E6064" w:rsidP="00572436">
      <w:pPr>
        <w:rPr>
          <w:i/>
        </w:rPr>
      </w:pPr>
    </w:p>
    <w:p w14:paraId="11F40AFA" w14:textId="79D96D3E" w:rsidR="001E6064" w:rsidRPr="00186F64" w:rsidRDefault="00572436" w:rsidP="001E6064">
      <w:pPr>
        <w:rPr>
          <w:i/>
        </w:rPr>
      </w:pPr>
      <w:r w:rsidRPr="00186F64">
        <w:rPr>
          <w:i/>
        </w:rPr>
        <w:t>Legal framework</w:t>
      </w:r>
    </w:p>
    <w:p w14:paraId="2540E17B" w14:textId="77777777" w:rsidR="001E6064" w:rsidRPr="00186F64" w:rsidRDefault="001E6064" w:rsidP="001E6064">
      <w:pPr>
        <w:rPr>
          <w:i/>
        </w:rPr>
      </w:pPr>
    </w:p>
    <w:p w14:paraId="5A55DAE8" w14:textId="77777777" w:rsidR="001E6064" w:rsidRPr="00186F64" w:rsidRDefault="001E6064" w:rsidP="001E6064">
      <w:pPr>
        <w:pStyle w:val="Heading1"/>
      </w:pPr>
      <w:r w:rsidRPr="00186F64">
        <w:t xml:space="preserve">The existing licensing and quota system for HCFC import established by the Department of Environment (DOE) was enhanced in 2014 by adding the licensing of HCFC re-exports. </w:t>
      </w:r>
    </w:p>
    <w:p w14:paraId="7C5D293D" w14:textId="10026B33" w:rsidR="001E6064" w:rsidRPr="00186F64" w:rsidRDefault="001E6064" w:rsidP="00530684">
      <w:pPr>
        <w:pStyle w:val="Heading1"/>
      </w:pPr>
      <w:r w:rsidRPr="00186F64">
        <w:t>A ban on the establishment and expansion of new HCFC-based manufacturing capacities as of 1</w:t>
      </w:r>
      <w:r w:rsidR="00FD1B25" w:rsidRPr="00186F64">
        <w:t> </w:t>
      </w:r>
      <w:r w:rsidRPr="00186F64">
        <w:t xml:space="preserve">January 2013 was issued. </w:t>
      </w:r>
      <w:r w:rsidR="00B60368" w:rsidRPr="00186F64">
        <w:t>The prohibition on manufacturing, assembly and import of HCFC-based air</w:t>
      </w:r>
      <w:r w:rsidR="008C2B16" w:rsidRPr="00186F64">
        <w:noBreakHyphen/>
      </w:r>
      <w:r w:rsidR="00B60368" w:rsidRPr="00186F64">
        <w:t xml:space="preserve">conditioning </w:t>
      </w:r>
      <w:r w:rsidR="00A30B93" w:rsidRPr="00186F64">
        <w:t xml:space="preserve">(AC) </w:t>
      </w:r>
      <w:r w:rsidR="00B60368" w:rsidRPr="00186F64">
        <w:t>units with a capacity up to 2.5</w:t>
      </w:r>
      <w:r w:rsidR="008C2B16" w:rsidRPr="00186F64">
        <w:t> </w:t>
      </w:r>
      <w:r w:rsidR="00536F84" w:rsidRPr="00186F64">
        <w:t>horse power (</w:t>
      </w:r>
      <w:r w:rsidR="00B60368" w:rsidRPr="00186F64">
        <w:t>HP</w:t>
      </w:r>
      <w:r w:rsidR="00536F84" w:rsidRPr="00186F64">
        <w:t>)</w:t>
      </w:r>
      <w:r w:rsidR="005B169D" w:rsidRPr="00186F64">
        <w:t>,</w:t>
      </w:r>
      <w:r w:rsidR="00B60368" w:rsidRPr="00186F64">
        <w:t xml:space="preserve"> and an update to regulations to ensure proper refrigerant handling during servicing and proper disposal of HCFC-based equipment are under review by the Attorney General Chamber and approval is anticipated by the end of 2016. </w:t>
      </w:r>
      <w:r w:rsidR="00530684" w:rsidRPr="00186F64">
        <w:t xml:space="preserve">The Energy Commission of Malaysia, which is the permit issuing agency on the importation of </w:t>
      </w:r>
      <w:r w:rsidR="00976A98" w:rsidRPr="00186F64">
        <w:t>AC</w:t>
      </w:r>
      <w:r w:rsidR="00530684" w:rsidRPr="00186F64">
        <w:t xml:space="preserve"> equipment, has ceased </w:t>
      </w:r>
      <w:r w:rsidR="00976A98" w:rsidRPr="00186F64">
        <w:t>issuing</w:t>
      </w:r>
      <w:r w:rsidR="00530684" w:rsidRPr="00186F64">
        <w:t xml:space="preserve"> </w:t>
      </w:r>
      <w:r w:rsidR="003D6894" w:rsidRPr="00186F64">
        <w:t xml:space="preserve">permits for the </w:t>
      </w:r>
      <w:r w:rsidR="00530684" w:rsidRPr="00186F64">
        <w:t>import of HCFC-based air-conditioners (2.5</w:t>
      </w:r>
      <w:r w:rsidR="008C2B16" w:rsidRPr="00186F64">
        <w:t> </w:t>
      </w:r>
      <w:r w:rsidR="00530684" w:rsidRPr="00186F64">
        <w:t>HP and lower) since January</w:t>
      </w:r>
      <w:r w:rsidR="00976A98" w:rsidRPr="00186F64">
        <w:t> </w:t>
      </w:r>
      <w:r w:rsidR="00530684" w:rsidRPr="00186F64">
        <w:t>2016.</w:t>
      </w:r>
    </w:p>
    <w:p w14:paraId="1517EFE3" w14:textId="36B6B077" w:rsidR="00976A98" w:rsidRPr="00186F64" w:rsidRDefault="00976A98" w:rsidP="00976A98">
      <w:pPr>
        <w:pStyle w:val="Heading1"/>
      </w:pPr>
      <w:r w:rsidRPr="00186F64">
        <w:t>Three hundred thirty-one customs officers were trained with 60 to 80 to receive training annually and 15 refrigerant identifiers were purchased.</w:t>
      </w:r>
    </w:p>
    <w:p w14:paraId="2AB30F4B" w14:textId="3537AB17" w:rsidR="00572436" w:rsidRPr="00186F64" w:rsidRDefault="00B507D9" w:rsidP="00572436">
      <w:pPr>
        <w:pStyle w:val="Heading1"/>
        <w:numPr>
          <w:ilvl w:val="0"/>
          <w:numId w:val="0"/>
        </w:numPr>
        <w:rPr>
          <w:i/>
        </w:rPr>
      </w:pPr>
      <w:r w:rsidRPr="00186F64">
        <w:rPr>
          <w:i/>
        </w:rPr>
        <w:t>Foam m</w:t>
      </w:r>
      <w:r w:rsidR="00572436" w:rsidRPr="00186F64">
        <w:rPr>
          <w:i/>
        </w:rPr>
        <w:t>anufacturing sector</w:t>
      </w:r>
    </w:p>
    <w:p w14:paraId="7CC80F6C" w14:textId="48DCB932" w:rsidR="009F4CFC" w:rsidRPr="00186F64" w:rsidRDefault="002D2477" w:rsidP="008C0780">
      <w:pPr>
        <w:pStyle w:val="Heading1"/>
      </w:pPr>
      <w:r w:rsidRPr="00186F64">
        <w:t>A</w:t>
      </w:r>
      <w:r w:rsidR="009F4CFC" w:rsidRPr="00186F64">
        <w:t xml:space="preserve">ll thirteen PU foam manufacturers included in </w:t>
      </w:r>
      <w:r w:rsidR="0069672D" w:rsidRPr="00186F64">
        <w:t>stage </w:t>
      </w:r>
      <w:r w:rsidR="009F4CFC" w:rsidRPr="00186F64">
        <w:t xml:space="preserve">I had completed their conversions to </w:t>
      </w:r>
      <w:proofErr w:type="spellStart"/>
      <w:r w:rsidR="009F4CFC" w:rsidRPr="00186F64">
        <w:t>cyclopentane</w:t>
      </w:r>
      <w:proofErr w:type="spellEnd"/>
      <w:r w:rsidR="009F4CFC" w:rsidRPr="00186F64">
        <w:t>, resulting in the phase-out of 860</w:t>
      </w:r>
      <w:r w:rsidR="00EC5FAE" w:rsidRPr="00186F64">
        <w:t> </w:t>
      </w:r>
      <w:proofErr w:type="spellStart"/>
      <w:r w:rsidR="00EC5FAE" w:rsidRPr="00186F64">
        <w:t>mt</w:t>
      </w:r>
      <w:proofErr w:type="spellEnd"/>
      <w:r w:rsidR="0069672D" w:rsidRPr="00186F64">
        <w:t xml:space="preserve"> </w:t>
      </w:r>
      <w:r w:rsidR="009F4CFC" w:rsidRPr="00186F64">
        <w:t>(94.6</w:t>
      </w:r>
      <w:r w:rsidR="0069672D" w:rsidRPr="00186F64">
        <w:t xml:space="preserve"> ODP </w:t>
      </w:r>
      <w:r w:rsidR="009F4CFC" w:rsidRPr="00186F64">
        <w:t>tonnes) of HCFC-141b.</w:t>
      </w:r>
      <w:r w:rsidR="008C0780" w:rsidRPr="00186F64">
        <w:t xml:space="preserve"> Through the technical assistance</w:t>
      </w:r>
      <w:r w:rsidR="00186F64" w:rsidRPr="00186F64">
        <w:t xml:space="preserve"> (TA)</w:t>
      </w:r>
      <w:r w:rsidR="00492F9A" w:rsidRPr="00186F64">
        <w:t xml:space="preserve"> </w:t>
      </w:r>
      <w:r w:rsidR="008C0780" w:rsidRPr="00186F64">
        <w:t>programme four local</w:t>
      </w:r>
      <w:r w:rsidR="009F4CFC" w:rsidRPr="00186F64">
        <w:t xml:space="preserve"> systems houses had customized at least one low-GWP formulation and shared their experiences</w:t>
      </w:r>
      <w:r w:rsidR="003D6894" w:rsidRPr="00186F64">
        <w:t xml:space="preserve"> with </w:t>
      </w:r>
      <w:r w:rsidR="00370371" w:rsidRPr="00186F64">
        <w:t>downstream clients</w:t>
      </w:r>
      <w:r w:rsidR="009F4CFC" w:rsidRPr="00186F64">
        <w:t>.</w:t>
      </w:r>
    </w:p>
    <w:p w14:paraId="6EAAEDC2" w14:textId="6EDA960D" w:rsidR="00572436" w:rsidRPr="00186F64" w:rsidRDefault="00572436" w:rsidP="00572436">
      <w:pPr>
        <w:rPr>
          <w:i/>
        </w:rPr>
      </w:pPr>
      <w:r w:rsidRPr="00186F64">
        <w:rPr>
          <w:i/>
        </w:rPr>
        <w:lastRenderedPageBreak/>
        <w:t>Refrigeration servicing sector</w:t>
      </w:r>
    </w:p>
    <w:p w14:paraId="08901917" w14:textId="77777777" w:rsidR="00C622C3" w:rsidRPr="00186F64" w:rsidRDefault="00C622C3" w:rsidP="00C622C3"/>
    <w:p w14:paraId="1B1F36DD" w14:textId="1C8068F2" w:rsidR="00C622C3" w:rsidRPr="00186F64" w:rsidRDefault="000234A2" w:rsidP="00903597">
      <w:pPr>
        <w:pStyle w:val="Heading1"/>
      </w:pPr>
      <w:r w:rsidRPr="00186F64">
        <w:t xml:space="preserve">A total of </w:t>
      </w:r>
      <w:r w:rsidR="00711917" w:rsidRPr="00186F64">
        <w:t>8,43</w:t>
      </w:r>
      <w:r w:rsidR="00976A98" w:rsidRPr="00186F64">
        <w:t>0</w:t>
      </w:r>
      <w:r w:rsidRPr="00186F64">
        <w:rPr>
          <w:color w:val="000000" w:themeColor="text1"/>
        </w:rPr>
        <w:t xml:space="preserve"> </w:t>
      </w:r>
      <w:r w:rsidRPr="00186F64">
        <w:t xml:space="preserve">technicians </w:t>
      </w:r>
      <w:r w:rsidR="00711917" w:rsidRPr="00186F64">
        <w:t xml:space="preserve">have been </w:t>
      </w:r>
      <w:r w:rsidRPr="00186F64">
        <w:t>trained</w:t>
      </w:r>
      <w:r w:rsidR="00711917" w:rsidRPr="00186F64">
        <w:t xml:space="preserve"> to date. In addition,</w:t>
      </w:r>
      <w:r w:rsidRPr="00186F64">
        <w:t xml:space="preserve"> 82 trainers were certified as Master Trainers; a</w:t>
      </w:r>
      <w:r w:rsidR="00C622C3" w:rsidRPr="00186F64">
        <w:t xml:space="preserve"> training manual for technicians in the </w:t>
      </w:r>
      <w:r w:rsidR="00577A0E" w:rsidRPr="00186F64">
        <w:t xml:space="preserve">RAC </w:t>
      </w:r>
      <w:r w:rsidR="00C622C3" w:rsidRPr="00186F64">
        <w:t>sector was developed</w:t>
      </w:r>
      <w:r w:rsidR="0047013B" w:rsidRPr="00186F64">
        <w:t xml:space="preserve"> and distributed</w:t>
      </w:r>
      <w:r w:rsidR="00903597" w:rsidRPr="00186F64">
        <w:t xml:space="preserve">, with the Malay language version to be distributed by the end of </w:t>
      </w:r>
      <w:r w:rsidR="00976A98" w:rsidRPr="00186F64">
        <w:t>2016</w:t>
      </w:r>
      <w:r w:rsidR="00903597" w:rsidRPr="00186F64">
        <w:t xml:space="preserve"> or early </w:t>
      </w:r>
      <w:r w:rsidR="00976A98" w:rsidRPr="00186F64">
        <w:t>2017</w:t>
      </w:r>
      <w:r w:rsidR="00D700A8" w:rsidRPr="00186F64">
        <w:t>;</w:t>
      </w:r>
      <w:r w:rsidR="00C622C3" w:rsidRPr="00186F64">
        <w:t xml:space="preserve"> </w:t>
      </w:r>
      <w:r w:rsidR="00B91658" w:rsidRPr="00186F64">
        <w:t xml:space="preserve">the </w:t>
      </w:r>
      <w:r w:rsidRPr="00186F64">
        <w:t>technicians’ certification programme was updated</w:t>
      </w:r>
      <w:r w:rsidR="00B91658" w:rsidRPr="00186F64">
        <w:t xml:space="preserve"> and a mandatory, online </w:t>
      </w:r>
      <w:r w:rsidR="00C114F8" w:rsidRPr="00186F64">
        <w:t xml:space="preserve">certification </w:t>
      </w:r>
      <w:r w:rsidR="00B91658" w:rsidRPr="00186F64">
        <w:t>pro</w:t>
      </w:r>
      <w:r w:rsidR="0069672D" w:rsidRPr="00186F64">
        <w:t>gramme</w:t>
      </w:r>
      <w:r w:rsidR="00B91658" w:rsidRPr="00186F64">
        <w:t xml:space="preserve"> </w:t>
      </w:r>
      <w:r w:rsidR="00C114F8" w:rsidRPr="00186F64">
        <w:t xml:space="preserve">for technicians using controlled refrigerants </w:t>
      </w:r>
      <w:r w:rsidR="00B91658" w:rsidRPr="00186F64">
        <w:t>launched during the Ozone Day celebration on 29 September 2016</w:t>
      </w:r>
      <w:r w:rsidR="00C114F8" w:rsidRPr="00186F64">
        <w:t>;</w:t>
      </w:r>
      <w:r w:rsidRPr="00186F64">
        <w:t xml:space="preserve"> </w:t>
      </w:r>
      <w:r w:rsidR="00C622C3" w:rsidRPr="00186F64">
        <w:t>30</w:t>
      </w:r>
      <w:r w:rsidR="00A30B93" w:rsidRPr="00186F64">
        <w:t> </w:t>
      </w:r>
      <w:r w:rsidR="00C622C3" w:rsidRPr="00186F64">
        <w:t>recovery units and service tools were procured and distributed to 30</w:t>
      </w:r>
      <w:r w:rsidR="008C2B16" w:rsidRPr="00186F64">
        <w:t> </w:t>
      </w:r>
      <w:r w:rsidR="00C622C3" w:rsidRPr="00186F64">
        <w:t xml:space="preserve">selected </w:t>
      </w:r>
      <w:r w:rsidR="00D700A8" w:rsidRPr="00186F64">
        <w:t>Authorised Training Centres (ATC)</w:t>
      </w:r>
      <w:r w:rsidR="0047013B" w:rsidRPr="00186F64">
        <w:t>;</w:t>
      </w:r>
      <w:r w:rsidR="00976A98" w:rsidRPr="00186F64">
        <w:t xml:space="preserve"> and</w:t>
      </w:r>
      <w:r w:rsidR="0047013B" w:rsidRPr="00186F64">
        <w:t xml:space="preserve"> </w:t>
      </w:r>
      <w:r w:rsidR="00903597" w:rsidRPr="00186F64">
        <w:t>six</w:t>
      </w:r>
      <w:r w:rsidR="00D700A8" w:rsidRPr="00186F64">
        <w:t xml:space="preserve"> mini-reclaim units</w:t>
      </w:r>
      <w:r w:rsidR="00903597" w:rsidRPr="00186F64">
        <w:t xml:space="preserve"> for reclaim </w:t>
      </w:r>
      <w:r w:rsidR="00FD1B25" w:rsidRPr="00186F64">
        <w:t>centres</w:t>
      </w:r>
      <w:r w:rsidR="00D700A8" w:rsidRPr="00186F64">
        <w:t xml:space="preserve"> </w:t>
      </w:r>
      <w:r w:rsidR="00903597" w:rsidRPr="00186F64">
        <w:t xml:space="preserve">are in the process of being procured with delivery expected </w:t>
      </w:r>
      <w:r w:rsidR="00B91658" w:rsidRPr="00186F64">
        <w:t>by the end of the year</w:t>
      </w:r>
      <w:r w:rsidR="00976A98" w:rsidRPr="00186F64">
        <w:t>.</w:t>
      </w:r>
    </w:p>
    <w:p w14:paraId="39DDF5A9" w14:textId="2DA89F50" w:rsidR="004A564B" w:rsidRPr="00186F64" w:rsidRDefault="00C622C3" w:rsidP="002C14A2">
      <w:pPr>
        <w:pStyle w:val="Heading1"/>
      </w:pPr>
      <w:r w:rsidRPr="00186F64">
        <w:t xml:space="preserve">The pilot </w:t>
      </w:r>
      <w:r w:rsidR="004A564B" w:rsidRPr="00186F64">
        <w:t>project to</w:t>
      </w:r>
      <w:r w:rsidRPr="00186F64">
        <w:t xml:space="preserve"> </w:t>
      </w:r>
      <w:r w:rsidR="004A564B" w:rsidRPr="00186F64">
        <w:t xml:space="preserve">replace </w:t>
      </w:r>
      <w:r w:rsidR="009C454E" w:rsidRPr="00186F64">
        <w:t xml:space="preserve">78 </w:t>
      </w:r>
      <w:r w:rsidR="004A564B" w:rsidRPr="00186F64">
        <w:t xml:space="preserve">small-size HCFC-22 based </w:t>
      </w:r>
      <w:r w:rsidR="00A30B93" w:rsidRPr="00186F64">
        <w:t>AC</w:t>
      </w:r>
      <w:r w:rsidR="004A564B" w:rsidRPr="00186F64">
        <w:t xml:space="preserve"> units by HFC-32 based units</w:t>
      </w:r>
      <w:r w:rsidRPr="00186F64">
        <w:t xml:space="preserve"> has </w:t>
      </w:r>
      <w:r w:rsidR="009C454E" w:rsidRPr="00186F64">
        <w:t>been completed at two demonstration sites (</w:t>
      </w:r>
      <w:r w:rsidR="002C14A2" w:rsidRPr="00186F64">
        <w:t>University Kuala Lumpur and the Environmental Institute of Malaysia)</w:t>
      </w:r>
      <w:r w:rsidRPr="00186F64">
        <w:t>.</w:t>
      </w:r>
      <w:r w:rsidR="004A564B" w:rsidRPr="00186F64">
        <w:t xml:space="preserve"> </w:t>
      </w:r>
      <w:r w:rsidR="000A58BF" w:rsidRPr="00186F64">
        <w:t>At the 75</w:t>
      </w:r>
      <w:r w:rsidR="000A58BF" w:rsidRPr="00186F64">
        <w:rPr>
          <w:vertAlign w:val="superscript"/>
        </w:rPr>
        <w:t>th</w:t>
      </w:r>
      <w:r w:rsidR="0069672D" w:rsidRPr="00186F64">
        <w:t> meeting</w:t>
      </w:r>
      <w:r w:rsidR="000A58BF" w:rsidRPr="00186F64">
        <w:t xml:space="preserve">, </w:t>
      </w:r>
      <w:r w:rsidR="00FF3502" w:rsidRPr="00186F64">
        <w:t>funding was reallocated to the pilot incentive pro</w:t>
      </w:r>
      <w:r w:rsidR="0069672D" w:rsidRPr="00186F64">
        <w:t>gramme</w:t>
      </w:r>
      <w:r w:rsidR="00FF3502" w:rsidRPr="00186F64">
        <w:t xml:space="preserve"> to </w:t>
      </w:r>
      <w:r w:rsidR="004A564B" w:rsidRPr="00186F64">
        <w:t>introduce CO</w:t>
      </w:r>
      <w:r w:rsidR="004A564B" w:rsidRPr="00186F64">
        <w:rPr>
          <w:vertAlign w:val="subscript"/>
        </w:rPr>
        <w:t>2</w:t>
      </w:r>
      <w:r w:rsidR="004A564B" w:rsidRPr="00186F64">
        <w:t>-based systems</w:t>
      </w:r>
      <w:r w:rsidR="00912094" w:rsidRPr="00186F64">
        <w:t xml:space="preserve"> in the industrial and commercial refrigeration sector</w:t>
      </w:r>
      <w:r w:rsidR="004A564B" w:rsidRPr="00186F64">
        <w:t>.</w:t>
      </w:r>
      <w:r w:rsidR="00FF3502" w:rsidRPr="00186F64">
        <w:t xml:space="preserve"> A meeting to review proposals </w:t>
      </w:r>
      <w:r w:rsidR="00D81AE6" w:rsidRPr="00186F64">
        <w:t>for this pro</w:t>
      </w:r>
      <w:r w:rsidR="0069672D" w:rsidRPr="00186F64">
        <w:t>gramme</w:t>
      </w:r>
      <w:r w:rsidR="00D81AE6" w:rsidRPr="00186F64">
        <w:t xml:space="preserve"> </w:t>
      </w:r>
      <w:r w:rsidR="00FF3502" w:rsidRPr="00186F64">
        <w:t xml:space="preserve">has been scheduled for </w:t>
      </w:r>
      <w:r w:rsidR="00976A98" w:rsidRPr="00186F64">
        <w:t>end</w:t>
      </w:r>
      <w:r w:rsidR="00FF3502" w:rsidRPr="00186F64">
        <w:t xml:space="preserve"> September 2016, with an expected completion in 2017.</w:t>
      </w:r>
    </w:p>
    <w:p w14:paraId="54563170" w14:textId="77777777" w:rsidR="00572436" w:rsidRPr="00186F64" w:rsidRDefault="00572436" w:rsidP="00572436">
      <w:pPr>
        <w:rPr>
          <w:i/>
        </w:rPr>
      </w:pPr>
      <w:r w:rsidRPr="00186F64">
        <w:rPr>
          <w:i/>
        </w:rPr>
        <w:t>Project implementation and monitoring unit (PMU)</w:t>
      </w:r>
    </w:p>
    <w:p w14:paraId="09B37693" w14:textId="77777777" w:rsidR="00572436" w:rsidRPr="00186F64" w:rsidRDefault="00572436" w:rsidP="00572436"/>
    <w:p w14:paraId="44D8938F" w14:textId="42C3DC1C" w:rsidR="00572436" w:rsidRPr="00186F64" w:rsidRDefault="00553943" w:rsidP="00553943">
      <w:pPr>
        <w:pStyle w:val="Heading1"/>
        <w:keepNext/>
      </w:pPr>
      <w:r w:rsidRPr="00186F64">
        <w:t xml:space="preserve">The management, </w:t>
      </w:r>
      <w:r w:rsidR="00952E8C" w:rsidRPr="00186F64">
        <w:t>co-ordination</w:t>
      </w:r>
      <w:r w:rsidRPr="00186F64">
        <w:t xml:space="preserve"> and monitoring of the activities planned under the HPMP is undertaken </w:t>
      </w:r>
      <w:r w:rsidR="00EA297E" w:rsidRPr="00186F64">
        <w:t>with the overall supervision of</w:t>
      </w:r>
      <w:r w:rsidR="00952E8C" w:rsidRPr="00186F64">
        <w:t xml:space="preserve"> the national ozone unit (</w:t>
      </w:r>
      <w:r w:rsidRPr="00186F64">
        <w:t>NOU</w:t>
      </w:r>
      <w:r w:rsidR="00952E8C" w:rsidRPr="00186F64">
        <w:t>)</w:t>
      </w:r>
      <w:r w:rsidRPr="00186F64">
        <w:t>.</w:t>
      </w:r>
    </w:p>
    <w:p w14:paraId="43A1AA98" w14:textId="77777777" w:rsidR="00572436" w:rsidRPr="00186F64" w:rsidRDefault="00572436" w:rsidP="00572436">
      <w:pPr>
        <w:rPr>
          <w:u w:val="single"/>
        </w:rPr>
      </w:pPr>
      <w:r w:rsidRPr="00186F64">
        <w:rPr>
          <w:u w:val="single"/>
        </w:rPr>
        <w:t>Level of fund disbursement</w:t>
      </w:r>
    </w:p>
    <w:p w14:paraId="2C1A544C" w14:textId="77777777" w:rsidR="00572436" w:rsidRPr="00186F64" w:rsidRDefault="00572436" w:rsidP="00572436"/>
    <w:p w14:paraId="0920C19A" w14:textId="38D9DF34" w:rsidR="00572436" w:rsidRPr="00186F64" w:rsidRDefault="00572436" w:rsidP="00572436">
      <w:pPr>
        <w:pStyle w:val="Heading1"/>
      </w:pPr>
      <w:r w:rsidRPr="00186F64">
        <w:t xml:space="preserve">As of </w:t>
      </w:r>
      <w:r w:rsidR="00A051FA" w:rsidRPr="00186F64">
        <w:t xml:space="preserve">30 June </w:t>
      </w:r>
      <w:r w:rsidR="00857C84" w:rsidRPr="00186F64">
        <w:t>2016</w:t>
      </w:r>
      <w:r w:rsidRPr="00186F64">
        <w:t xml:space="preserve">, of the </w:t>
      </w:r>
      <w:r w:rsidR="0069672D" w:rsidRPr="00186F64">
        <w:t>US $</w:t>
      </w:r>
      <w:r w:rsidR="002A0EBB" w:rsidRPr="00186F64">
        <w:t>9,446,175</w:t>
      </w:r>
      <w:r w:rsidRPr="00186F64">
        <w:t xml:space="preserve"> so far approved, </w:t>
      </w:r>
      <w:r w:rsidR="0069672D" w:rsidRPr="00186F64">
        <w:t>US $</w:t>
      </w:r>
      <w:r w:rsidR="00D12BD2" w:rsidRPr="00186F64">
        <w:t>8,0</w:t>
      </w:r>
      <w:r w:rsidR="00A051FA" w:rsidRPr="00186F64">
        <w:t>54,443</w:t>
      </w:r>
      <w:r w:rsidRPr="00186F64">
        <w:t xml:space="preserve"> had been disbursed</w:t>
      </w:r>
      <w:r w:rsidR="002A0EBB" w:rsidRPr="00186F64">
        <w:t>.</w:t>
      </w:r>
      <w:r w:rsidRPr="00186F64">
        <w:t xml:space="preserve"> The balance of </w:t>
      </w:r>
      <w:r w:rsidR="0069672D" w:rsidRPr="00186F64">
        <w:t>US $</w:t>
      </w:r>
      <w:r w:rsidR="00D12BD2" w:rsidRPr="00186F64">
        <w:t>1,3</w:t>
      </w:r>
      <w:r w:rsidR="009564A3" w:rsidRPr="00186F64">
        <w:t xml:space="preserve">91,732 </w:t>
      </w:r>
      <w:r w:rsidRPr="00186F64">
        <w:t xml:space="preserve">will be disbursed in </w:t>
      </w:r>
      <w:r w:rsidR="00DD2536" w:rsidRPr="00186F64">
        <w:t>20</w:t>
      </w:r>
      <w:r w:rsidR="00A051FA" w:rsidRPr="00186F64">
        <w:t>17</w:t>
      </w:r>
      <w:r w:rsidRPr="00186F64">
        <w:t xml:space="preserve"> (Table 2).</w:t>
      </w:r>
    </w:p>
    <w:p w14:paraId="48AFEA31" w14:textId="611232D3" w:rsidR="00572436" w:rsidRPr="00186F64" w:rsidRDefault="00572436" w:rsidP="00572436">
      <w:pPr>
        <w:rPr>
          <w:b/>
        </w:rPr>
      </w:pPr>
      <w:proofErr w:type="gramStart"/>
      <w:r w:rsidRPr="00186F64">
        <w:rPr>
          <w:b/>
        </w:rPr>
        <w:t>Table 2.</w:t>
      </w:r>
      <w:proofErr w:type="gramEnd"/>
      <w:r w:rsidRPr="00186F64">
        <w:rPr>
          <w:b/>
        </w:rPr>
        <w:t xml:space="preserve"> Financial report of </w:t>
      </w:r>
      <w:r w:rsidR="0069672D" w:rsidRPr="00186F64">
        <w:rPr>
          <w:b/>
        </w:rPr>
        <w:t>stage </w:t>
      </w:r>
      <w:r w:rsidRPr="00186F64">
        <w:rPr>
          <w:b/>
        </w:rPr>
        <w:t xml:space="preserve">I of the HPMP for </w:t>
      </w:r>
      <w:r w:rsidR="002A0EBB" w:rsidRPr="00186F64">
        <w:rPr>
          <w:b/>
        </w:rPr>
        <w:t>Malaysia</w:t>
      </w:r>
      <w:r w:rsidRPr="00186F64">
        <w:rPr>
          <w:b/>
        </w:rPr>
        <w:t xml:space="preserve"> (</w:t>
      </w:r>
      <w:r w:rsidR="0069672D" w:rsidRPr="00186F64">
        <w:rPr>
          <w:b/>
        </w:rPr>
        <w:t>US $</w:t>
      </w:r>
      <w:r w:rsidRPr="00186F64">
        <w:rPr>
          <w:b/>
        </w:rPr>
        <w:t>)</w:t>
      </w:r>
    </w:p>
    <w:tbl>
      <w:tblPr>
        <w:tblStyle w:val="TableGrid"/>
        <w:tblW w:w="9606" w:type="dxa"/>
        <w:tblLayout w:type="fixed"/>
        <w:tblLook w:val="04A0" w:firstRow="1" w:lastRow="0" w:firstColumn="1" w:lastColumn="0" w:noHBand="0" w:noVBand="1"/>
      </w:tblPr>
      <w:tblGrid>
        <w:gridCol w:w="1368"/>
        <w:gridCol w:w="990"/>
        <w:gridCol w:w="1080"/>
        <w:gridCol w:w="990"/>
        <w:gridCol w:w="1080"/>
        <w:gridCol w:w="990"/>
        <w:gridCol w:w="1080"/>
        <w:gridCol w:w="990"/>
        <w:gridCol w:w="1038"/>
      </w:tblGrid>
      <w:tr w:rsidR="008A2EA3" w:rsidRPr="00186F64" w14:paraId="460D6FB5" w14:textId="5844CCA2" w:rsidTr="008A2EA3">
        <w:trPr>
          <w:trHeight w:val="265"/>
        </w:trPr>
        <w:tc>
          <w:tcPr>
            <w:tcW w:w="1368" w:type="dxa"/>
            <w:vMerge w:val="restart"/>
            <w:shd w:val="clear" w:color="auto" w:fill="auto"/>
          </w:tcPr>
          <w:p w14:paraId="12B28E22" w14:textId="77777777" w:rsidR="008A2EA3" w:rsidRPr="00186F64" w:rsidRDefault="008A2EA3" w:rsidP="00AF604D">
            <w:pPr>
              <w:keepNext/>
              <w:jc w:val="center"/>
              <w:rPr>
                <w:b/>
                <w:sz w:val="18"/>
                <w:szCs w:val="18"/>
              </w:rPr>
            </w:pPr>
            <w:r w:rsidRPr="00186F64">
              <w:rPr>
                <w:b/>
                <w:sz w:val="18"/>
                <w:szCs w:val="18"/>
              </w:rPr>
              <w:t>Agency</w:t>
            </w:r>
          </w:p>
        </w:tc>
        <w:tc>
          <w:tcPr>
            <w:tcW w:w="2070" w:type="dxa"/>
            <w:gridSpan w:val="2"/>
            <w:shd w:val="clear" w:color="auto" w:fill="auto"/>
          </w:tcPr>
          <w:p w14:paraId="67036BCA" w14:textId="77777777" w:rsidR="008A2EA3" w:rsidRPr="00186F64" w:rsidRDefault="008A2EA3" w:rsidP="00AF604D">
            <w:pPr>
              <w:keepNext/>
              <w:jc w:val="center"/>
              <w:rPr>
                <w:b/>
                <w:sz w:val="18"/>
                <w:szCs w:val="18"/>
              </w:rPr>
            </w:pPr>
            <w:r w:rsidRPr="00186F64">
              <w:rPr>
                <w:b/>
                <w:sz w:val="18"/>
                <w:szCs w:val="18"/>
              </w:rPr>
              <w:t>First tranche</w:t>
            </w:r>
          </w:p>
        </w:tc>
        <w:tc>
          <w:tcPr>
            <w:tcW w:w="2070" w:type="dxa"/>
            <w:gridSpan w:val="2"/>
            <w:shd w:val="clear" w:color="auto" w:fill="auto"/>
          </w:tcPr>
          <w:p w14:paraId="094B227E" w14:textId="77777777" w:rsidR="008A2EA3" w:rsidRPr="00186F64" w:rsidRDefault="008A2EA3" w:rsidP="00AF604D">
            <w:pPr>
              <w:keepNext/>
              <w:jc w:val="center"/>
              <w:rPr>
                <w:b/>
                <w:sz w:val="18"/>
                <w:szCs w:val="18"/>
              </w:rPr>
            </w:pPr>
            <w:r w:rsidRPr="00186F64">
              <w:rPr>
                <w:b/>
                <w:sz w:val="18"/>
                <w:szCs w:val="18"/>
              </w:rPr>
              <w:t>Second tranche</w:t>
            </w:r>
          </w:p>
        </w:tc>
        <w:tc>
          <w:tcPr>
            <w:tcW w:w="2070" w:type="dxa"/>
            <w:gridSpan w:val="2"/>
            <w:shd w:val="clear" w:color="auto" w:fill="auto"/>
          </w:tcPr>
          <w:p w14:paraId="2276E3CA" w14:textId="5A16FD5E" w:rsidR="008A2EA3" w:rsidRPr="00186F64" w:rsidRDefault="008A2EA3" w:rsidP="00AF604D">
            <w:pPr>
              <w:keepNext/>
              <w:jc w:val="center"/>
              <w:rPr>
                <w:b/>
                <w:sz w:val="18"/>
                <w:szCs w:val="18"/>
              </w:rPr>
            </w:pPr>
            <w:r w:rsidRPr="00186F64">
              <w:rPr>
                <w:b/>
                <w:sz w:val="18"/>
                <w:szCs w:val="18"/>
              </w:rPr>
              <w:t>Third tranche</w:t>
            </w:r>
          </w:p>
        </w:tc>
        <w:tc>
          <w:tcPr>
            <w:tcW w:w="2028" w:type="dxa"/>
            <w:gridSpan w:val="2"/>
          </w:tcPr>
          <w:p w14:paraId="626B55A4" w14:textId="102BC751" w:rsidR="008A2EA3" w:rsidRPr="00186F64" w:rsidRDefault="008A2EA3" w:rsidP="00AF604D">
            <w:pPr>
              <w:keepNext/>
              <w:jc w:val="center"/>
              <w:rPr>
                <w:b/>
                <w:sz w:val="18"/>
                <w:szCs w:val="18"/>
              </w:rPr>
            </w:pPr>
            <w:r w:rsidRPr="00186F64">
              <w:rPr>
                <w:b/>
                <w:sz w:val="18"/>
                <w:szCs w:val="18"/>
              </w:rPr>
              <w:t>Total approved</w:t>
            </w:r>
          </w:p>
        </w:tc>
      </w:tr>
      <w:tr w:rsidR="008A2EA3" w:rsidRPr="00186F64" w14:paraId="29A1F231" w14:textId="4AC158E8" w:rsidTr="008A2EA3">
        <w:trPr>
          <w:trHeight w:val="173"/>
        </w:trPr>
        <w:tc>
          <w:tcPr>
            <w:tcW w:w="1368" w:type="dxa"/>
            <w:vMerge/>
            <w:shd w:val="clear" w:color="auto" w:fill="auto"/>
          </w:tcPr>
          <w:p w14:paraId="0C835CDB" w14:textId="77777777" w:rsidR="008A2EA3" w:rsidRPr="00186F64" w:rsidRDefault="008A2EA3" w:rsidP="00AF604D">
            <w:pPr>
              <w:keepNext/>
              <w:jc w:val="center"/>
              <w:rPr>
                <w:b/>
                <w:sz w:val="18"/>
                <w:szCs w:val="18"/>
              </w:rPr>
            </w:pPr>
          </w:p>
        </w:tc>
        <w:tc>
          <w:tcPr>
            <w:tcW w:w="990" w:type="dxa"/>
            <w:shd w:val="clear" w:color="auto" w:fill="auto"/>
          </w:tcPr>
          <w:p w14:paraId="268DF8D4" w14:textId="77777777" w:rsidR="008A2EA3" w:rsidRPr="00186F64" w:rsidRDefault="008A2EA3" w:rsidP="00AF604D">
            <w:pPr>
              <w:keepNext/>
              <w:jc w:val="center"/>
              <w:rPr>
                <w:b/>
                <w:sz w:val="18"/>
                <w:szCs w:val="18"/>
              </w:rPr>
            </w:pPr>
            <w:r w:rsidRPr="00186F64">
              <w:rPr>
                <w:b/>
                <w:sz w:val="18"/>
                <w:szCs w:val="18"/>
              </w:rPr>
              <w:t>Approved</w:t>
            </w:r>
          </w:p>
        </w:tc>
        <w:tc>
          <w:tcPr>
            <w:tcW w:w="1080" w:type="dxa"/>
            <w:shd w:val="clear" w:color="auto" w:fill="auto"/>
          </w:tcPr>
          <w:p w14:paraId="2F8FAA7E" w14:textId="77777777" w:rsidR="008A2EA3" w:rsidRPr="00186F64" w:rsidRDefault="008A2EA3" w:rsidP="00AF604D">
            <w:pPr>
              <w:keepNext/>
              <w:jc w:val="center"/>
              <w:rPr>
                <w:b/>
                <w:sz w:val="18"/>
                <w:szCs w:val="18"/>
              </w:rPr>
            </w:pPr>
            <w:r w:rsidRPr="00186F64">
              <w:rPr>
                <w:b/>
                <w:sz w:val="18"/>
                <w:szCs w:val="18"/>
              </w:rPr>
              <w:t>Disbursed</w:t>
            </w:r>
          </w:p>
        </w:tc>
        <w:tc>
          <w:tcPr>
            <w:tcW w:w="990" w:type="dxa"/>
            <w:shd w:val="clear" w:color="auto" w:fill="auto"/>
          </w:tcPr>
          <w:p w14:paraId="358C7692" w14:textId="77777777" w:rsidR="008A2EA3" w:rsidRPr="00186F64" w:rsidRDefault="008A2EA3" w:rsidP="00AF604D">
            <w:pPr>
              <w:keepNext/>
              <w:jc w:val="center"/>
              <w:rPr>
                <w:b/>
                <w:sz w:val="18"/>
                <w:szCs w:val="18"/>
              </w:rPr>
            </w:pPr>
            <w:r w:rsidRPr="00186F64">
              <w:rPr>
                <w:b/>
                <w:sz w:val="18"/>
                <w:szCs w:val="18"/>
              </w:rPr>
              <w:t>Approved</w:t>
            </w:r>
          </w:p>
        </w:tc>
        <w:tc>
          <w:tcPr>
            <w:tcW w:w="1080" w:type="dxa"/>
            <w:shd w:val="clear" w:color="auto" w:fill="auto"/>
          </w:tcPr>
          <w:p w14:paraId="68AD8DDD" w14:textId="77777777" w:rsidR="008A2EA3" w:rsidRPr="00186F64" w:rsidRDefault="008A2EA3" w:rsidP="00AF604D">
            <w:pPr>
              <w:keepNext/>
              <w:jc w:val="center"/>
              <w:rPr>
                <w:b/>
                <w:sz w:val="18"/>
                <w:szCs w:val="18"/>
              </w:rPr>
            </w:pPr>
            <w:r w:rsidRPr="00186F64">
              <w:rPr>
                <w:b/>
                <w:sz w:val="18"/>
                <w:szCs w:val="18"/>
              </w:rPr>
              <w:t>Disbursed</w:t>
            </w:r>
          </w:p>
        </w:tc>
        <w:tc>
          <w:tcPr>
            <w:tcW w:w="990" w:type="dxa"/>
            <w:shd w:val="clear" w:color="auto" w:fill="auto"/>
          </w:tcPr>
          <w:p w14:paraId="6528346B" w14:textId="77777777" w:rsidR="008A2EA3" w:rsidRPr="00186F64" w:rsidRDefault="008A2EA3" w:rsidP="00AF604D">
            <w:pPr>
              <w:keepNext/>
              <w:jc w:val="center"/>
              <w:rPr>
                <w:b/>
                <w:sz w:val="18"/>
                <w:szCs w:val="18"/>
              </w:rPr>
            </w:pPr>
            <w:r w:rsidRPr="00186F64">
              <w:rPr>
                <w:b/>
                <w:sz w:val="18"/>
                <w:szCs w:val="18"/>
              </w:rPr>
              <w:t>Approved</w:t>
            </w:r>
          </w:p>
        </w:tc>
        <w:tc>
          <w:tcPr>
            <w:tcW w:w="1080" w:type="dxa"/>
            <w:shd w:val="clear" w:color="auto" w:fill="auto"/>
          </w:tcPr>
          <w:p w14:paraId="526FE49B" w14:textId="77777777" w:rsidR="008A2EA3" w:rsidRPr="00186F64" w:rsidRDefault="008A2EA3" w:rsidP="00AF604D">
            <w:pPr>
              <w:keepNext/>
              <w:jc w:val="center"/>
              <w:rPr>
                <w:b/>
                <w:sz w:val="18"/>
                <w:szCs w:val="18"/>
              </w:rPr>
            </w:pPr>
            <w:r w:rsidRPr="00186F64">
              <w:rPr>
                <w:b/>
                <w:sz w:val="18"/>
                <w:szCs w:val="18"/>
              </w:rPr>
              <w:t>Disbursed</w:t>
            </w:r>
          </w:p>
        </w:tc>
        <w:tc>
          <w:tcPr>
            <w:tcW w:w="990" w:type="dxa"/>
          </w:tcPr>
          <w:p w14:paraId="16EE5170" w14:textId="61B3F237" w:rsidR="008A2EA3" w:rsidRPr="00186F64" w:rsidRDefault="008A2EA3" w:rsidP="00AF604D">
            <w:pPr>
              <w:keepNext/>
              <w:jc w:val="center"/>
              <w:rPr>
                <w:b/>
                <w:sz w:val="18"/>
                <w:szCs w:val="18"/>
              </w:rPr>
            </w:pPr>
            <w:r w:rsidRPr="00186F64">
              <w:rPr>
                <w:b/>
                <w:sz w:val="18"/>
                <w:szCs w:val="18"/>
              </w:rPr>
              <w:t>Approved</w:t>
            </w:r>
          </w:p>
        </w:tc>
        <w:tc>
          <w:tcPr>
            <w:tcW w:w="1038" w:type="dxa"/>
          </w:tcPr>
          <w:p w14:paraId="767C9E6F" w14:textId="4F601779" w:rsidR="008A2EA3" w:rsidRPr="00186F64" w:rsidRDefault="008A2EA3" w:rsidP="00AF604D">
            <w:pPr>
              <w:keepNext/>
              <w:jc w:val="center"/>
              <w:rPr>
                <w:b/>
                <w:sz w:val="18"/>
                <w:szCs w:val="18"/>
              </w:rPr>
            </w:pPr>
            <w:r w:rsidRPr="00186F64">
              <w:rPr>
                <w:b/>
                <w:sz w:val="18"/>
                <w:szCs w:val="18"/>
              </w:rPr>
              <w:t>Disbursed</w:t>
            </w:r>
          </w:p>
        </w:tc>
      </w:tr>
      <w:tr w:rsidR="005E1CF9" w:rsidRPr="00186F64" w14:paraId="4BE06D6F" w14:textId="25D70695" w:rsidTr="00741AE6">
        <w:trPr>
          <w:trHeight w:val="265"/>
        </w:trPr>
        <w:tc>
          <w:tcPr>
            <w:tcW w:w="1368" w:type="dxa"/>
            <w:shd w:val="clear" w:color="auto" w:fill="auto"/>
          </w:tcPr>
          <w:p w14:paraId="44D4FA26" w14:textId="77777777" w:rsidR="005E1CF9" w:rsidRPr="00186F64" w:rsidRDefault="005E1CF9" w:rsidP="00AF604D">
            <w:pPr>
              <w:keepNext/>
              <w:rPr>
                <w:sz w:val="18"/>
                <w:szCs w:val="18"/>
              </w:rPr>
            </w:pPr>
            <w:r w:rsidRPr="00186F64">
              <w:rPr>
                <w:sz w:val="18"/>
                <w:szCs w:val="18"/>
              </w:rPr>
              <w:t>UNDP</w:t>
            </w:r>
          </w:p>
        </w:tc>
        <w:tc>
          <w:tcPr>
            <w:tcW w:w="990" w:type="dxa"/>
            <w:shd w:val="clear" w:color="auto" w:fill="auto"/>
          </w:tcPr>
          <w:p w14:paraId="398D4E0F" w14:textId="77777777" w:rsidR="005E1CF9" w:rsidRPr="00186F64" w:rsidRDefault="005E1CF9" w:rsidP="00AF604D">
            <w:pPr>
              <w:keepNext/>
              <w:jc w:val="right"/>
              <w:rPr>
                <w:sz w:val="18"/>
                <w:szCs w:val="18"/>
              </w:rPr>
            </w:pPr>
            <w:r w:rsidRPr="00186F64">
              <w:rPr>
                <w:sz w:val="18"/>
                <w:szCs w:val="18"/>
              </w:rPr>
              <w:t>5,000,000</w:t>
            </w:r>
          </w:p>
        </w:tc>
        <w:tc>
          <w:tcPr>
            <w:tcW w:w="1080" w:type="dxa"/>
            <w:shd w:val="clear" w:color="auto" w:fill="auto"/>
          </w:tcPr>
          <w:p w14:paraId="7CF86F82" w14:textId="77777777" w:rsidR="005E1CF9" w:rsidRPr="00186F64" w:rsidRDefault="005E1CF9" w:rsidP="00AF604D">
            <w:pPr>
              <w:keepNext/>
              <w:jc w:val="right"/>
              <w:rPr>
                <w:sz w:val="18"/>
                <w:szCs w:val="18"/>
              </w:rPr>
            </w:pPr>
            <w:r w:rsidRPr="00186F64">
              <w:rPr>
                <w:sz w:val="18"/>
                <w:szCs w:val="18"/>
              </w:rPr>
              <w:t>4,854,667</w:t>
            </w:r>
          </w:p>
        </w:tc>
        <w:tc>
          <w:tcPr>
            <w:tcW w:w="990" w:type="dxa"/>
            <w:shd w:val="clear" w:color="auto" w:fill="auto"/>
          </w:tcPr>
          <w:p w14:paraId="61DADB2A" w14:textId="77777777" w:rsidR="005E1CF9" w:rsidRPr="00186F64" w:rsidRDefault="005E1CF9" w:rsidP="00AF604D">
            <w:pPr>
              <w:keepNext/>
              <w:jc w:val="right"/>
              <w:rPr>
                <w:sz w:val="18"/>
                <w:szCs w:val="18"/>
              </w:rPr>
            </w:pPr>
            <w:r w:rsidRPr="00186F64">
              <w:rPr>
                <w:sz w:val="18"/>
                <w:szCs w:val="18"/>
              </w:rPr>
              <w:t>3,628,723</w:t>
            </w:r>
          </w:p>
        </w:tc>
        <w:tc>
          <w:tcPr>
            <w:tcW w:w="1080" w:type="dxa"/>
            <w:shd w:val="clear" w:color="auto" w:fill="auto"/>
          </w:tcPr>
          <w:p w14:paraId="2416CDB9" w14:textId="77777777" w:rsidR="005E1CF9" w:rsidRPr="00186F64" w:rsidRDefault="005E1CF9" w:rsidP="00AF604D">
            <w:pPr>
              <w:keepNext/>
              <w:jc w:val="right"/>
              <w:rPr>
                <w:sz w:val="18"/>
                <w:szCs w:val="18"/>
              </w:rPr>
            </w:pPr>
            <w:r w:rsidRPr="00186F64">
              <w:rPr>
                <w:sz w:val="18"/>
                <w:szCs w:val="18"/>
              </w:rPr>
              <w:t>3,008,510</w:t>
            </w:r>
          </w:p>
        </w:tc>
        <w:tc>
          <w:tcPr>
            <w:tcW w:w="990" w:type="dxa"/>
            <w:shd w:val="clear" w:color="auto" w:fill="auto"/>
            <w:vAlign w:val="center"/>
          </w:tcPr>
          <w:p w14:paraId="19DF0887" w14:textId="53AA61A9" w:rsidR="005E1CF9" w:rsidRPr="00186F64" w:rsidRDefault="005E1CF9" w:rsidP="008A2EA3">
            <w:pPr>
              <w:keepNext/>
              <w:jc w:val="right"/>
              <w:rPr>
                <w:sz w:val="18"/>
                <w:szCs w:val="18"/>
              </w:rPr>
            </w:pPr>
            <w:r w:rsidRPr="00186F64">
              <w:rPr>
                <w:color w:val="000000"/>
                <w:sz w:val="18"/>
                <w:szCs w:val="18"/>
              </w:rPr>
              <w:t>817,452</w:t>
            </w:r>
          </w:p>
        </w:tc>
        <w:tc>
          <w:tcPr>
            <w:tcW w:w="1080" w:type="dxa"/>
            <w:shd w:val="clear" w:color="auto" w:fill="auto"/>
            <w:vAlign w:val="center"/>
          </w:tcPr>
          <w:p w14:paraId="1C56E01D" w14:textId="7E07DA51" w:rsidR="005E1CF9" w:rsidRPr="00186F64" w:rsidRDefault="005E1CF9" w:rsidP="00AF604D">
            <w:pPr>
              <w:keepNext/>
              <w:jc w:val="right"/>
              <w:rPr>
                <w:sz w:val="18"/>
                <w:szCs w:val="18"/>
              </w:rPr>
            </w:pPr>
            <w:r w:rsidRPr="00186F64">
              <w:rPr>
                <w:color w:val="000000"/>
                <w:sz w:val="18"/>
                <w:szCs w:val="18"/>
              </w:rPr>
              <w:t>191,266</w:t>
            </w:r>
          </w:p>
        </w:tc>
        <w:tc>
          <w:tcPr>
            <w:tcW w:w="990" w:type="dxa"/>
            <w:vAlign w:val="center"/>
          </w:tcPr>
          <w:p w14:paraId="39FBA0D3" w14:textId="13334312" w:rsidR="005E1CF9" w:rsidRPr="00186F64" w:rsidRDefault="005E1CF9" w:rsidP="008A2EA3">
            <w:pPr>
              <w:keepNext/>
              <w:jc w:val="right"/>
              <w:rPr>
                <w:sz w:val="18"/>
                <w:szCs w:val="18"/>
              </w:rPr>
            </w:pPr>
            <w:r w:rsidRPr="00186F64">
              <w:rPr>
                <w:color w:val="000000"/>
                <w:sz w:val="18"/>
                <w:szCs w:val="18"/>
              </w:rPr>
              <w:t>9,446,175</w:t>
            </w:r>
          </w:p>
        </w:tc>
        <w:tc>
          <w:tcPr>
            <w:tcW w:w="1038" w:type="dxa"/>
            <w:vAlign w:val="center"/>
          </w:tcPr>
          <w:p w14:paraId="45243827" w14:textId="22A826CE" w:rsidR="005E1CF9" w:rsidRPr="00186F64" w:rsidRDefault="005E1CF9" w:rsidP="00AF604D">
            <w:pPr>
              <w:keepNext/>
              <w:jc w:val="right"/>
              <w:rPr>
                <w:sz w:val="18"/>
                <w:szCs w:val="18"/>
              </w:rPr>
            </w:pPr>
            <w:r w:rsidRPr="00186F64">
              <w:rPr>
                <w:color w:val="000000"/>
                <w:sz w:val="18"/>
                <w:szCs w:val="18"/>
              </w:rPr>
              <w:t>8,054,443</w:t>
            </w:r>
          </w:p>
        </w:tc>
      </w:tr>
      <w:tr w:rsidR="00520FC2" w:rsidRPr="00186F64" w14:paraId="0E140CD4" w14:textId="5CA70685" w:rsidTr="005B2187">
        <w:trPr>
          <w:trHeight w:val="561"/>
        </w:trPr>
        <w:tc>
          <w:tcPr>
            <w:tcW w:w="1368" w:type="dxa"/>
            <w:shd w:val="clear" w:color="auto" w:fill="auto"/>
          </w:tcPr>
          <w:p w14:paraId="2C3593D8" w14:textId="7AB287B8" w:rsidR="00520FC2" w:rsidRPr="00186F64" w:rsidRDefault="00520FC2" w:rsidP="00FD71A3">
            <w:pPr>
              <w:keepNext/>
              <w:rPr>
                <w:b/>
                <w:sz w:val="18"/>
                <w:szCs w:val="18"/>
              </w:rPr>
            </w:pPr>
            <w:r w:rsidRPr="00186F64">
              <w:rPr>
                <w:b/>
                <w:sz w:val="18"/>
                <w:szCs w:val="18"/>
              </w:rPr>
              <w:t xml:space="preserve">Disbursement rate </w:t>
            </w:r>
            <w:r w:rsidR="005F165A" w:rsidRPr="00186F64">
              <w:rPr>
                <w:b/>
                <w:sz w:val="18"/>
                <w:szCs w:val="18"/>
              </w:rPr>
              <w:t>(%)</w:t>
            </w:r>
          </w:p>
        </w:tc>
        <w:tc>
          <w:tcPr>
            <w:tcW w:w="2070" w:type="dxa"/>
            <w:gridSpan w:val="2"/>
            <w:shd w:val="clear" w:color="auto" w:fill="auto"/>
          </w:tcPr>
          <w:p w14:paraId="1E75866F" w14:textId="2E8EBC2E" w:rsidR="00520FC2" w:rsidRPr="00186F64" w:rsidRDefault="005F165A" w:rsidP="00F02A6B">
            <w:pPr>
              <w:keepNext/>
              <w:jc w:val="right"/>
              <w:rPr>
                <w:b/>
                <w:sz w:val="18"/>
                <w:szCs w:val="18"/>
              </w:rPr>
            </w:pPr>
            <w:r w:rsidRPr="00186F64">
              <w:rPr>
                <w:b/>
                <w:sz w:val="18"/>
                <w:szCs w:val="18"/>
              </w:rPr>
              <w:t>97.1</w:t>
            </w:r>
          </w:p>
        </w:tc>
        <w:tc>
          <w:tcPr>
            <w:tcW w:w="2070" w:type="dxa"/>
            <w:gridSpan w:val="2"/>
            <w:shd w:val="clear" w:color="auto" w:fill="auto"/>
          </w:tcPr>
          <w:p w14:paraId="1DB3164F" w14:textId="34D5F9FE" w:rsidR="00520FC2" w:rsidRPr="00186F64" w:rsidRDefault="00F02A6B" w:rsidP="00AF604D">
            <w:pPr>
              <w:keepNext/>
              <w:jc w:val="right"/>
              <w:rPr>
                <w:b/>
                <w:sz w:val="18"/>
                <w:szCs w:val="18"/>
              </w:rPr>
            </w:pPr>
            <w:r w:rsidRPr="00186F64">
              <w:rPr>
                <w:b/>
                <w:sz w:val="18"/>
                <w:szCs w:val="18"/>
              </w:rPr>
              <w:t>82.9</w:t>
            </w:r>
          </w:p>
        </w:tc>
        <w:tc>
          <w:tcPr>
            <w:tcW w:w="2070" w:type="dxa"/>
            <w:gridSpan w:val="2"/>
            <w:shd w:val="clear" w:color="auto" w:fill="auto"/>
          </w:tcPr>
          <w:p w14:paraId="7A6BA133" w14:textId="0FE4517B" w:rsidR="00520FC2" w:rsidRPr="00186F64" w:rsidRDefault="005E1CF9" w:rsidP="005E1CF9">
            <w:pPr>
              <w:keepNext/>
              <w:jc w:val="right"/>
              <w:rPr>
                <w:b/>
                <w:sz w:val="18"/>
                <w:szCs w:val="18"/>
              </w:rPr>
            </w:pPr>
            <w:r w:rsidRPr="00186F64">
              <w:rPr>
                <w:b/>
                <w:sz w:val="18"/>
                <w:szCs w:val="18"/>
              </w:rPr>
              <w:t>23.4</w:t>
            </w:r>
          </w:p>
        </w:tc>
        <w:tc>
          <w:tcPr>
            <w:tcW w:w="2028" w:type="dxa"/>
            <w:gridSpan w:val="2"/>
          </w:tcPr>
          <w:p w14:paraId="0EB209CA" w14:textId="451684BF" w:rsidR="00520FC2" w:rsidRPr="00186F64" w:rsidRDefault="00A304E1" w:rsidP="005E1CF9">
            <w:pPr>
              <w:keepNext/>
              <w:jc w:val="right"/>
              <w:rPr>
                <w:b/>
                <w:sz w:val="18"/>
                <w:szCs w:val="18"/>
              </w:rPr>
            </w:pPr>
            <w:r w:rsidRPr="00186F64">
              <w:rPr>
                <w:b/>
                <w:sz w:val="18"/>
                <w:szCs w:val="18"/>
              </w:rPr>
              <w:t>8</w:t>
            </w:r>
            <w:r w:rsidR="005E1CF9" w:rsidRPr="00186F64">
              <w:rPr>
                <w:b/>
                <w:sz w:val="18"/>
                <w:szCs w:val="18"/>
              </w:rPr>
              <w:t>5</w:t>
            </w:r>
            <w:r w:rsidRPr="00186F64">
              <w:rPr>
                <w:b/>
                <w:sz w:val="18"/>
                <w:szCs w:val="18"/>
              </w:rPr>
              <w:t>.</w:t>
            </w:r>
            <w:r w:rsidR="005E1CF9" w:rsidRPr="00186F64">
              <w:rPr>
                <w:b/>
                <w:sz w:val="18"/>
                <w:szCs w:val="18"/>
              </w:rPr>
              <w:t>3</w:t>
            </w:r>
          </w:p>
        </w:tc>
      </w:tr>
    </w:tbl>
    <w:p w14:paraId="3EE92EBB" w14:textId="77777777" w:rsidR="00AF604D" w:rsidRPr="00186F64" w:rsidRDefault="00AF604D" w:rsidP="00572436">
      <w:pPr>
        <w:rPr>
          <w:u w:val="single"/>
        </w:rPr>
      </w:pPr>
    </w:p>
    <w:p w14:paraId="73448116" w14:textId="77777777" w:rsidR="00572436" w:rsidRPr="00186F64" w:rsidRDefault="00572436" w:rsidP="00572436">
      <w:pPr>
        <w:rPr>
          <w:u w:val="single"/>
        </w:rPr>
      </w:pPr>
      <w:r w:rsidRPr="00186F64">
        <w:rPr>
          <w:u w:val="single"/>
        </w:rPr>
        <w:t xml:space="preserve">Implementation plan for the </w:t>
      </w:r>
      <w:r w:rsidR="002A0EBB" w:rsidRPr="00186F64">
        <w:rPr>
          <w:u w:val="single"/>
        </w:rPr>
        <w:t>fourth</w:t>
      </w:r>
      <w:r w:rsidRPr="00186F64">
        <w:rPr>
          <w:u w:val="single"/>
        </w:rPr>
        <w:t xml:space="preserve"> tranche of the HPMP</w:t>
      </w:r>
    </w:p>
    <w:p w14:paraId="2A07017C" w14:textId="77777777" w:rsidR="00AF604D" w:rsidRPr="00186F64" w:rsidRDefault="00AF604D" w:rsidP="00572436">
      <w:pPr>
        <w:rPr>
          <w:u w:val="single"/>
        </w:rPr>
      </w:pPr>
    </w:p>
    <w:p w14:paraId="29FB86C7" w14:textId="182342BA" w:rsidR="00572436" w:rsidRPr="00186F64" w:rsidRDefault="00572436" w:rsidP="00572436">
      <w:pPr>
        <w:pStyle w:val="Heading1"/>
      </w:pPr>
      <w:r w:rsidRPr="00186F64">
        <w:t xml:space="preserve">The </w:t>
      </w:r>
      <w:r w:rsidR="00857C84" w:rsidRPr="00186F64">
        <w:t>following activities</w:t>
      </w:r>
      <w:r w:rsidR="00976A98" w:rsidRPr="00186F64">
        <w:t xml:space="preserve"> will be implemented</w:t>
      </w:r>
      <w:r w:rsidR="00857C84" w:rsidRPr="00186F64">
        <w:t>:</w:t>
      </w:r>
    </w:p>
    <w:p w14:paraId="0996B2F6" w14:textId="6FDF8FE7" w:rsidR="00976A98" w:rsidRPr="00186F64" w:rsidRDefault="00976A98" w:rsidP="00976A98">
      <w:pPr>
        <w:pStyle w:val="Heading2"/>
      </w:pPr>
      <w:r w:rsidRPr="00186F64">
        <w:t>Finalisation of refrigerant management regulations by the Attorney General’s office (US $81,295);</w:t>
      </w:r>
    </w:p>
    <w:p w14:paraId="2EAEF917" w14:textId="12670128" w:rsidR="00976A98" w:rsidRPr="00186F64" w:rsidRDefault="00976A98" w:rsidP="00F42FDB">
      <w:pPr>
        <w:pStyle w:val="Heading2"/>
      </w:pPr>
      <w:r w:rsidRPr="00186F64">
        <w:t>A training session</w:t>
      </w:r>
      <w:r w:rsidR="005217E6" w:rsidRPr="00186F64">
        <w:t xml:space="preserve"> </w:t>
      </w:r>
      <w:r w:rsidRPr="00186F64">
        <w:t>for approximately 40 customs officers</w:t>
      </w:r>
      <w:r w:rsidR="005217E6" w:rsidRPr="00186F64">
        <w:t xml:space="preserve"> on the use of refrigerant identifiers, agreements with HCFC exporting countries and informal prior informed consent (</w:t>
      </w:r>
      <w:proofErr w:type="spellStart"/>
      <w:r w:rsidR="00691DF4" w:rsidRPr="00186F64">
        <w:t>i</w:t>
      </w:r>
      <w:r w:rsidR="005217E6" w:rsidRPr="00186F64">
        <w:t>PIC</w:t>
      </w:r>
      <w:proofErr w:type="spellEnd"/>
      <w:r w:rsidR="005217E6" w:rsidRPr="00186F64">
        <w:t>) system, labelling standards and practices, HC codes, harmonization of databases of refrigerants and blends, nomenclature of refrigerants and categories of refrigeration and air-conditioning equipment</w:t>
      </w:r>
      <w:r w:rsidRPr="00186F64">
        <w:t>;</w:t>
      </w:r>
    </w:p>
    <w:p w14:paraId="55ABC285" w14:textId="7C757392" w:rsidR="00976A98" w:rsidRPr="00186F64" w:rsidRDefault="00976A98" w:rsidP="00976A98">
      <w:pPr>
        <w:pStyle w:val="Heading2"/>
      </w:pPr>
      <w:r w:rsidRPr="00186F64">
        <w:t>Training workshops on</w:t>
      </w:r>
      <w:r w:rsidR="005C6B1C" w:rsidRPr="00186F64">
        <w:t xml:space="preserve"> good refrigeration practices</w:t>
      </w:r>
      <w:r w:rsidRPr="00186F64">
        <w:t xml:space="preserve"> for approximately 400 technicians; ten refrigerant identifier units will be procured and provided to DOE training centres and selected ATCs; the signing of a Memorandum of Understanding between the six reclaim centres and DOE, and delivery of mini-reclaim units to the centres;</w:t>
      </w:r>
    </w:p>
    <w:p w14:paraId="59EDE04F" w14:textId="4854EE76" w:rsidR="00976A98" w:rsidRPr="00186F64" w:rsidRDefault="00744937" w:rsidP="00585A30">
      <w:pPr>
        <w:pStyle w:val="Heading2"/>
        <w:keepNext/>
        <w:keepLines/>
      </w:pPr>
      <w:r w:rsidRPr="00186F64">
        <w:lastRenderedPageBreak/>
        <w:t>Continued activities in refrigeration management, including</w:t>
      </w:r>
      <w:r w:rsidR="001A3824" w:rsidRPr="00186F64">
        <w:t xml:space="preserve"> the </w:t>
      </w:r>
      <w:r w:rsidR="00B1477A" w:rsidRPr="00186F64">
        <w:t xml:space="preserve">completion of the </w:t>
      </w:r>
      <w:r w:rsidR="001A3824" w:rsidRPr="00186F64">
        <w:t>ongoing pilot incentive pro</w:t>
      </w:r>
      <w:r w:rsidR="0069672D" w:rsidRPr="00186F64">
        <w:t>gramme</w:t>
      </w:r>
      <w:r w:rsidR="001A3824" w:rsidRPr="00186F64">
        <w:t xml:space="preserve"> to introduce CO</w:t>
      </w:r>
      <w:r w:rsidR="001A3824" w:rsidRPr="00186F64">
        <w:rPr>
          <w:vertAlign w:val="subscript"/>
        </w:rPr>
        <w:t>2</w:t>
      </w:r>
      <w:r w:rsidR="001A3824" w:rsidRPr="00186F64">
        <w:t>-based systems in the industrial and commercial refrigeration sector</w:t>
      </w:r>
      <w:r w:rsidR="00B1477A" w:rsidRPr="00186F64">
        <w:t xml:space="preserve">; </w:t>
      </w:r>
      <w:r w:rsidR="00976A98" w:rsidRPr="00186F64">
        <w:t>and</w:t>
      </w:r>
    </w:p>
    <w:p w14:paraId="7A5AE00C" w14:textId="5703D025" w:rsidR="00572436" w:rsidRPr="00186F64" w:rsidRDefault="00976A98" w:rsidP="00572436">
      <w:pPr>
        <w:pStyle w:val="Heading2"/>
      </w:pPr>
      <w:proofErr w:type="gramStart"/>
      <w:r w:rsidRPr="00186F64">
        <w:t>C</w:t>
      </w:r>
      <w:r w:rsidR="00744937" w:rsidRPr="00186F64">
        <w:t>o</w:t>
      </w:r>
      <w:r w:rsidR="008C2B16" w:rsidRPr="00186F64">
        <w:t>-</w:t>
      </w:r>
      <w:r w:rsidR="00744937" w:rsidRPr="00186F64">
        <w:t>ordination and management</w:t>
      </w:r>
      <w:r w:rsidR="00903597" w:rsidRPr="00186F64">
        <w:t xml:space="preserve"> of the HPMP</w:t>
      </w:r>
      <w:r w:rsidR="00572436" w:rsidRPr="00186F64">
        <w:t xml:space="preserve"> (</w:t>
      </w:r>
      <w:r w:rsidR="0069672D" w:rsidRPr="00186F64">
        <w:t>US $</w:t>
      </w:r>
      <w:r w:rsidR="00903597" w:rsidRPr="00186F64">
        <w:t>60,000).</w:t>
      </w:r>
      <w:proofErr w:type="gramEnd"/>
    </w:p>
    <w:p w14:paraId="66B99CEF" w14:textId="77777777" w:rsidR="005F165A" w:rsidRPr="00186F64" w:rsidRDefault="005F165A" w:rsidP="00572436">
      <w:pPr>
        <w:jc w:val="center"/>
        <w:rPr>
          <w:b/>
        </w:rPr>
      </w:pPr>
    </w:p>
    <w:p w14:paraId="0B52387B" w14:textId="77777777" w:rsidR="00572436" w:rsidRPr="00186F64" w:rsidRDefault="00572436" w:rsidP="00572436">
      <w:pPr>
        <w:jc w:val="center"/>
        <w:rPr>
          <w:b/>
        </w:rPr>
      </w:pPr>
      <w:r w:rsidRPr="00186F64">
        <w:rPr>
          <w:b/>
        </w:rPr>
        <w:t>SECRETARIAT’S COMMENTS AND RECOMMENDATION</w:t>
      </w:r>
    </w:p>
    <w:p w14:paraId="6C4D6D92" w14:textId="77777777" w:rsidR="00572436" w:rsidRPr="00186F64" w:rsidRDefault="00572436" w:rsidP="00572436">
      <w:pPr>
        <w:jc w:val="center"/>
        <w:rPr>
          <w:b/>
        </w:rPr>
      </w:pPr>
    </w:p>
    <w:p w14:paraId="71715E4A" w14:textId="77777777" w:rsidR="00572436" w:rsidRPr="00186F64" w:rsidRDefault="00572436" w:rsidP="00572436">
      <w:pPr>
        <w:rPr>
          <w:b/>
        </w:rPr>
      </w:pPr>
      <w:r w:rsidRPr="00186F64">
        <w:rPr>
          <w:b/>
        </w:rPr>
        <w:t>COMMENTS</w:t>
      </w:r>
    </w:p>
    <w:p w14:paraId="7DEDED11" w14:textId="77777777" w:rsidR="009F03B1" w:rsidRPr="00186F64" w:rsidRDefault="009F03B1" w:rsidP="00572436">
      <w:pPr>
        <w:rPr>
          <w:b/>
        </w:rPr>
      </w:pPr>
    </w:p>
    <w:p w14:paraId="20E7EB0F" w14:textId="21364CAE" w:rsidR="00572436" w:rsidRPr="00186F64" w:rsidRDefault="00572436" w:rsidP="00572436">
      <w:pPr>
        <w:rPr>
          <w:u w:val="single"/>
        </w:rPr>
      </w:pPr>
      <w:r w:rsidRPr="00186F64">
        <w:rPr>
          <w:u w:val="single"/>
        </w:rPr>
        <w:t xml:space="preserve">Progress report on the implementation of the </w:t>
      </w:r>
      <w:r w:rsidR="00FB3D3B" w:rsidRPr="00186F64">
        <w:rPr>
          <w:u w:val="single"/>
        </w:rPr>
        <w:t>third</w:t>
      </w:r>
      <w:r w:rsidRPr="00186F64">
        <w:rPr>
          <w:u w:val="single"/>
        </w:rPr>
        <w:t xml:space="preserve"> tranche of the HPMP</w:t>
      </w:r>
    </w:p>
    <w:p w14:paraId="7C316F85" w14:textId="77777777" w:rsidR="00572436" w:rsidRPr="00186F64" w:rsidRDefault="00572436" w:rsidP="00572436"/>
    <w:p w14:paraId="0F902FB0" w14:textId="77777777" w:rsidR="00572436" w:rsidRPr="00186F64" w:rsidRDefault="00572436" w:rsidP="00572436">
      <w:pPr>
        <w:rPr>
          <w:i/>
        </w:rPr>
      </w:pPr>
      <w:r w:rsidRPr="00186F64">
        <w:rPr>
          <w:i/>
        </w:rPr>
        <w:t>Legal framework</w:t>
      </w:r>
    </w:p>
    <w:p w14:paraId="29823BD8" w14:textId="77777777" w:rsidR="00572436" w:rsidRPr="00186F64" w:rsidRDefault="00572436" w:rsidP="00572436"/>
    <w:p w14:paraId="61D6DA2C" w14:textId="77777777" w:rsidR="00B25CFF" w:rsidRPr="00186F64" w:rsidRDefault="00572436" w:rsidP="00572436">
      <w:pPr>
        <w:pStyle w:val="Heading1"/>
      </w:pPr>
      <w:r w:rsidRPr="00186F64">
        <w:t xml:space="preserve">The Government of </w:t>
      </w:r>
      <w:r w:rsidR="00DE088F" w:rsidRPr="00186F64">
        <w:t xml:space="preserve">Malaysia </w:t>
      </w:r>
      <w:r w:rsidRPr="00186F64">
        <w:t xml:space="preserve">has already issued HCFC import quotas at </w:t>
      </w:r>
      <w:r w:rsidR="000F2356" w:rsidRPr="00186F64">
        <w:t>438.40 ODP tonnes</w:t>
      </w:r>
      <w:r w:rsidR="00B81202" w:rsidRPr="00186F64">
        <w:t xml:space="preserve"> for 2016</w:t>
      </w:r>
      <w:r w:rsidRPr="00186F64">
        <w:t>.</w:t>
      </w:r>
    </w:p>
    <w:p w14:paraId="245A65AA" w14:textId="626E9590" w:rsidR="00572436" w:rsidRPr="00186F64" w:rsidRDefault="00B25CFF" w:rsidP="00572436">
      <w:pPr>
        <w:pStyle w:val="Heading1"/>
      </w:pPr>
      <w:r w:rsidRPr="00186F64">
        <w:t>The Secretariat asked for an update on the ban on imports of HCFC</w:t>
      </w:r>
      <w:r w:rsidR="005055D3" w:rsidRPr="00186F64">
        <w:t>-141b contained in pre</w:t>
      </w:r>
      <w:r w:rsidR="005055D3" w:rsidRPr="00186F64">
        <w:noBreakHyphen/>
        <w:t>blended polyols</w:t>
      </w:r>
      <w:r w:rsidRPr="00186F64">
        <w:t xml:space="preserve">, which was expected in 2016. UNDP explained that </w:t>
      </w:r>
      <w:r w:rsidR="007C6DD5" w:rsidRPr="00186F64">
        <w:t>the ban is included in the proposed update to regulations under review by the Attorney General’s Chamber</w:t>
      </w:r>
      <w:r w:rsidR="008A4491" w:rsidRPr="00186F64">
        <w:t xml:space="preserve"> and is therefore not yet in place</w:t>
      </w:r>
      <w:r w:rsidR="007C6DD5" w:rsidRPr="00186F64">
        <w:t xml:space="preserve">. However, </w:t>
      </w:r>
      <w:r w:rsidR="007F1BE4" w:rsidRPr="00186F64">
        <w:t xml:space="preserve">in the meantime, </w:t>
      </w:r>
      <w:r w:rsidRPr="00186F64">
        <w:t xml:space="preserve">an administrative approval system has been put in place for the import and export of </w:t>
      </w:r>
      <w:r w:rsidR="005055D3" w:rsidRPr="00186F64">
        <w:t xml:space="preserve">these </w:t>
      </w:r>
      <w:r w:rsidRPr="00186F64">
        <w:t xml:space="preserve">polyols. </w:t>
      </w:r>
    </w:p>
    <w:p w14:paraId="3AFAECEC" w14:textId="61AEB0E4" w:rsidR="00572436" w:rsidRPr="00186F64" w:rsidRDefault="002528EB" w:rsidP="00572436">
      <w:pPr>
        <w:rPr>
          <w:i/>
        </w:rPr>
      </w:pPr>
      <w:r w:rsidRPr="00186F64">
        <w:rPr>
          <w:i/>
        </w:rPr>
        <w:t>Foam m</w:t>
      </w:r>
      <w:r w:rsidR="00572436" w:rsidRPr="00186F64">
        <w:rPr>
          <w:i/>
        </w:rPr>
        <w:t>anufacturing sector</w:t>
      </w:r>
    </w:p>
    <w:p w14:paraId="475FDC1F" w14:textId="77777777" w:rsidR="00572436" w:rsidRPr="00186F64" w:rsidRDefault="00572436" w:rsidP="00572436"/>
    <w:p w14:paraId="5090ADD9" w14:textId="6D90C35A" w:rsidR="002E3E23" w:rsidRPr="00186F64" w:rsidRDefault="00835AA3" w:rsidP="002E3E23">
      <w:pPr>
        <w:pStyle w:val="Heading1"/>
      </w:pPr>
      <w:r w:rsidRPr="00186F64">
        <w:t xml:space="preserve">While the four </w:t>
      </w:r>
      <w:r w:rsidR="000F2356" w:rsidRPr="00186F64">
        <w:t>local systems houses were able to customise formulations using low-GWP alternatives</w:t>
      </w:r>
      <w:r w:rsidRPr="00186F64">
        <w:t xml:space="preserve">, </w:t>
      </w:r>
      <w:r w:rsidR="007F1BE4" w:rsidRPr="00186F64">
        <w:t xml:space="preserve">UNDP explained that </w:t>
      </w:r>
      <w:r w:rsidRPr="00186F64">
        <w:t xml:space="preserve">the </w:t>
      </w:r>
      <w:r w:rsidR="0074266B" w:rsidRPr="00186F64">
        <w:t>uptake of the alternative systems based on HFO</w:t>
      </w:r>
      <w:r w:rsidR="005F165A" w:rsidRPr="00186F64">
        <w:noBreakHyphen/>
      </w:r>
      <w:r w:rsidR="0074266B" w:rsidRPr="00186F64">
        <w:t xml:space="preserve">1233zd, methyl </w:t>
      </w:r>
      <w:proofErr w:type="spellStart"/>
      <w:r w:rsidR="0074266B" w:rsidRPr="00186F64">
        <w:t>formate</w:t>
      </w:r>
      <w:proofErr w:type="spellEnd"/>
      <w:r w:rsidR="0074266B" w:rsidRPr="00186F64">
        <w:t xml:space="preserve"> and </w:t>
      </w:r>
      <w:proofErr w:type="spellStart"/>
      <w:r w:rsidR="0074266B" w:rsidRPr="00186F64">
        <w:t>methylal</w:t>
      </w:r>
      <w:proofErr w:type="spellEnd"/>
      <w:r w:rsidR="0074266B" w:rsidRPr="00186F64">
        <w:t xml:space="preserve"> has been delayed because of the need for additional optimization to improve performance</w:t>
      </w:r>
      <w:r w:rsidR="005055D3" w:rsidRPr="00186F64">
        <w:t xml:space="preserve">, </w:t>
      </w:r>
      <w:r w:rsidR="0099578C" w:rsidRPr="00186F64">
        <w:t xml:space="preserve">particularly as it relates to methyl </w:t>
      </w:r>
      <w:proofErr w:type="spellStart"/>
      <w:r w:rsidR="0099578C" w:rsidRPr="00186F64">
        <w:t>formate</w:t>
      </w:r>
      <w:proofErr w:type="spellEnd"/>
      <w:r w:rsidR="0099578C" w:rsidRPr="00186F64">
        <w:t xml:space="preserve">, </w:t>
      </w:r>
      <w:r w:rsidR="005055D3" w:rsidRPr="00186F64">
        <w:t>and</w:t>
      </w:r>
      <w:r w:rsidRPr="00186F64">
        <w:t xml:space="preserve"> the</w:t>
      </w:r>
      <w:r w:rsidR="005055D3" w:rsidRPr="00186F64">
        <w:t xml:space="preserve"> higher</w:t>
      </w:r>
      <w:r w:rsidRPr="00186F64">
        <w:t xml:space="preserve"> cost of the HFO-1233zd</w:t>
      </w:r>
      <w:r w:rsidR="005055D3" w:rsidRPr="00186F64">
        <w:t xml:space="preserve"> alternative</w:t>
      </w:r>
      <w:r w:rsidRPr="00186F64">
        <w:t xml:space="preserve"> (</w:t>
      </w:r>
      <w:r w:rsidR="005055D3" w:rsidRPr="00186F64">
        <w:t xml:space="preserve">i.e. </w:t>
      </w:r>
      <w:r w:rsidR="0069672D" w:rsidRPr="00186F64">
        <w:t>US $</w:t>
      </w:r>
      <w:r w:rsidRPr="00186F64">
        <w:t xml:space="preserve">15/kg). </w:t>
      </w:r>
      <w:r w:rsidR="002E3E23" w:rsidRPr="00186F64">
        <w:t xml:space="preserve">While further optimization may be needed to address concerns about the performance of methyl </w:t>
      </w:r>
      <w:proofErr w:type="spellStart"/>
      <w:r w:rsidR="002E3E23" w:rsidRPr="00186F64">
        <w:t>formate</w:t>
      </w:r>
      <w:proofErr w:type="spellEnd"/>
      <w:r w:rsidR="002E3E23" w:rsidRPr="00186F64">
        <w:t xml:space="preserve">, in particular as it relates to dimensional stability for sandwich panels, </w:t>
      </w:r>
      <w:proofErr w:type="spellStart"/>
      <w:r w:rsidR="002E3E23" w:rsidRPr="00186F64">
        <w:t>methylal</w:t>
      </w:r>
      <w:proofErr w:type="spellEnd"/>
      <w:r w:rsidR="002E3E23" w:rsidRPr="00186F64">
        <w:t>-based systems appear promising and have been developed for roofing applications for local and export markets. It is expected that with f</w:t>
      </w:r>
      <w:r w:rsidRPr="00186F64">
        <w:t>urther optimization</w:t>
      </w:r>
      <w:r w:rsidR="005055D3" w:rsidRPr="00186F64">
        <w:t xml:space="preserve"> </w:t>
      </w:r>
      <w:r w:rsidR="000F2356" w:rsidRPr="00186F64">
        <w:t xml:space="preserve">there is a high likelihood that the systems houses will export the low-GWP-based formulations to countries in the </w:t>
      </w:r>
      <w:r w:rsidR="00536F84" w:rsidRPr="00186F64">
        <w:t>Association of South-East Asian Nations</w:t>
      </w:r>
      <w:r w:rsidR="000F2356" w:rsidRPr="00186F64">
        <w:t xml:space="preserve">, and possibly more broadly. </w:t>
      </w:r>
    </w:p>
    <w:p w14:paraId="7C93DA83" w14:textId="596A4BAD" w:rsidR="00572436" w:rsidRPr="00186F64" w:rsidRDefault="00D77835" w:rsidP="002E3E23">
      <w:pPr>
        <w:pStyle w:val="Heading1"/>
        <w:numPr>
          <w:ilvl w:val="0"/>
          <w:numId w:val="0"/>
        </w:numPr>
        <w:rPr>
          <w:i/>
        </w:rPr>
      </w:pPr>
      <w:r w:rsidRPr="00186F64">
        <w:rPr>
          <w:i/>
        </w:rPr>
        <w:t xml:space="preserve">Refrigeration servicing sector </w:t>
      </w:r>
    </w:p>
    <w:p w14:paraId="69E2FC49" w14:textId="701FDD80" w:rsidR="00572436" w:rsidRPr="00186F64" w:rsidRDefault="00D81AE6" w:rsidP="007A6EF6">
      <w:pPr>
        <w:pStyle w:val="Heading1"/>
      </w:pPr>
      <w:r w:rsidRPr="00186F64">
        <w:t xml:space="preserve">The pilot project to introduce HFC-32 based </w:t>
      </w:r>
      <w:r w:rsidR="00A30B93" w:rsidRPr="00186F64">
        <w:t>AC</w:t>
      </w:r>
      <w:r w:rsidRPr="00186F64">
        <w:t xml:space="preserve"> units has been completed at two demonstration sites. A meeting to review proposals for </w:t>
      </w:r>
      <w:r w:rsidR="007A6EF6" w:rsidRPr="00186F64">
        <w:t>the pilot project to introduce CO</w:t>
      </w:r>
      <w:r w:rsidR="007A6EF6" w:rsidRPr="00186F64">
        <w:rPr>
          <w:vertAlign w:val="subscript"/>
        </w:rPr>
        <w:t>2</w:t>
      </w:r>
      <w:r w:rsidR="007A6EF6" w:rsidRPr="00186F64">
        <w:t xml:space="preserve">-based systems in the industrial and commercial refrigeration sector </w:t>
      </w:r>
      <w:r w:rsidR="0006427D" w:rsidRPr="00186F64">
        <w:t>was held on</w:t>
      </w:r>
      <w:r w:rsidRPr="00186F64">
        <w:t xml:space="preserve"> 27 September 2016</w:t>
      </w:r>
      <w:r w:rsidR="0006427D" w:rsidRPr="00186F64">
        <w:t>, and it is anticipated that the</w:t>
      </w:r>
      <w:r w:rsidR="007A6EF6" w:rsidRPr="00186F64">
        <w:t xml:space="preserve"> project will be completed in 2017. A roadshow on HFC-32 refrigerant management to certified technicians has been organized in </w:t>
      </w:r>
      <w:r w:rsidR="005055D3" w:rsidRPr="00186F64">
        <w:t>seven</w:t>
      </w:r>
      <w:r w:rsidR="007A6EF6" w:rsidRPr="00186F64">
        <w:t xml:space="preserve"> locations in Malaysia</w:t>
      </w:r>
      <w:r w:rsidRPr="00186F64">
        <w:t xml:space="preserve">, </w:t>
      </w:r>
      <w:r w:rsidR="007A6EF6" w:rsidRPr="00186F64">
        <w:t>and a further two are planned in September and October 2016, resulting in the training of a total of approximately 1,500 technicians. The pro</w:t>
      </w:r>
      <w:r w:rsidR="0069672D" w:rsidRPr="00186F64">
        <w:t>gramme</w:t>
      </w:r>
      <w:r w:rsidR="007A6EF6" w:rsidRPr="00186F64">
        <w:t xml:space="preserve"> for the certification of service technicians has been upgraded into an online system</w:t>
      </w:r>
      <w:r w:rsidR="00842FB0" w:rsidRPr="00186F64">
        <w:t xml:space="preserve">, which was operational in August 2016 and launched on Ozone Day on 29 September 2016. </w:t>
      </w:r>
    </w:p>
    <w:p w14:paraId="5B98090D" w14:textId="77777777" w:rsidR="00572436" w:rsidRPr="00186F64" w:rsidRDefault="00572436" w:rsidP="00572436">
      <w:pPr>
        <w:rPr>
          <w:u w:val="single"/>
        </w:rPr>
      </w:pPr>
      <w:r w:rsidRPr="00186F64">
        <w:rPr>
          <w:u w:val="single"/>
        </w:rPr>
        <w:t>Conclusion</w:t>
      </w:r>
    </w:p>
    <w:p w14:paraId="72A00D96" w14:textId="77777777" w:rsidR="00DE088F" w:rsidRPr="00186F64" w:rsidRDefault="00DE088F" w:rsidP="00572436">
      <w:pPr>
        <w:rPr>
          <w:u w:val="single"/>
        </w:rPr>
      </w:pPr>
    </w:p>
    <w:p w14:paraId="63D01660" w14:textId="4524655E" w:rsidR="003A59C3" w:rsidRPr="00186F64" w:rsidRDefault="003A59C3" w:rsidP="003A59C3">
      <w:pPr>
        <w:pStyle w:val="Heading1"/>
        <w:shd w:val="clear" w:color="auto" w:fill="FFFFFF" w:themeFill="background1"/>
      </w:pPr>
      <w:r w:rsidRPr="00186F64">
        <w:t xml:space="preserve">The implementation of the third tranche is progressing. Malaysia </w:t>
      </w:r>
      <w:r w:rsidR="005055D3" w:rsidRPr="00186F64">
        <w:t xml:space="preserve">has an enforceable licensing and quota system and </w:t>
      </w:r>
      <w:r w:rsidRPr="00186F64">
        <w:t xml:space="preserve">has been in compliance with the Montreal Protocol control targets set in the Agreement with the Executive Committee. Thirteen PU foam enterprises have successfully completed their </w:t>
      </w:r>
      <w:r w:rsidRPr="00186F64">
        <w:lastRenderedPageBreak/>
        <w:t xml:space="preserve">conversion to </w:t>
      </w:r>
      <w:proofErr w:type="spellStart"/>
      <w:r w:rsidRPr="00186F64">
        <w:t>cyclopentane</w:t>
      </w:r>
      <w:proofErr w:type="spellEnd"/>
      <w:r w:rsidRPr="00186F64">
        <w:t>, resulting in the phase-out of 860</w:t>
      </w:r>
      <w:r w:rsidR="00EC5FAE" w:rsidRPr="00186F64">
        <w:t> </w:t>
      </w:r>
      <w:proofErr w:type="spellStart"/>
      <w:r w:rsidR="00EC5FAE" w:rsidRPr="00186F64">
        <w:t>mt</w:t>
      </w:r>
      <w:proofErr w:type="spellEnd"/>
      <w:r w:rsidR="0069672D" w:rsidRPr="00186F64">
        <w:t xml:space="preserve"> </w:t>
      </w:r>
      <w:r w:rsidRPr="00186F64">
        <w:t>(94.6</w:t>
      </w:r>
      <w:r w:rsidR="0069672D" w:rsidRPr="00186F64">
        <w:t xml:space="preserve"> ODP </w:t>
      </w:r>
      <w:r w:rsidRPr="00186F64">
        <w:t xml:space="preserve">tonnes) of HCFC-141b, and four systems houses have developed foam formulations with low-GWP blowing refrigerants and are </w:t>
      </w:r>
      <w:r w:rsidR="00975A2A" w:rsidRPr="00186F64">
        <w:t>demonstrating</w:t>
      </w:r>
      <w:r w:rsidRPr="00186F64">
        <w:t xml:space="preserve"> them </w:t>
      </w:r>
      <w:r w:rsidR="00975A2A" w:rsidRPr="00186F64">
        <w:t>to</w:t>
      </w:r>
      <w:r w:rsidRPr="00186F64">
        <w:t xml:space="preserve"> downstream users</w:t>
      </w:r>
      <w:r w:rsidR="005055D3" w:rsidRPr="00186F64">
        <w:t xml:space="preserve">, although </w:t>
      </w:r>
      <w:r w:rsidR="00370371" w:rsidRPr="00186F64">
        <w:t xml:space="preserve">further </w:t>
      </w:r>
      <w:r w:rsidR="005055D3" w:rsidRPr="00186F64">
        <w:t>optimization of the technologies is ongoing</w:t>
      </w:r>
      <w:r w:rsidR="00975A2A" w:rsidRPr="00186F64">
        <w:t>. Activities in the refrigeration servicing sector have further contributed to reductions in Malaysia’s consumption. The overall funding disbursement has reached 85</w:t>
      </w:r>
      <w:r w:rsidR="0069672D" w:rsidRPr="00186F64">
        <w:t> per cent</w:t>
      </w:r>
      <w:r w:rsidR="00975A2A" w:rsidRPr="00186F64">
        <w:t xml:space="preserve">. </w:t>
      </w:r>
      <w:r w:rsidR="005055D3" w:rsidRPr="00186F64">
        <w:t xml:space="preserve">All remaining activities in stage I will be completed by </w:t>
      </w:r>
      <w:r w:rsidR="00D62E13" w:rsidRPr="00186F64">
        <w:t>the end of</w:t>
      </w:r>
      <w:r w:rsidR="005055D3" w:rsidRPr="00186F64">
        <w:t xml:space="preserve"> 2017.</w:t>
      </w:r>
    </w:p>
    <w:p w14:paraId="250D7419" w14:textId="256D90C8" w:rsidR="00572436" w:rsidRPr="00186F64" w:rsidRDefault="00572436" w:rsidP="00572436">
      <w:r w:rsidRPr="00186F64">
        <w:rPr>
          <w:b/>
        </w:rPr>
        <w:t>RECOMMENDATION</w:t>
      </w:r>
      <w:r w:rsidRPr="00186F64">
        <w:t xml:space="preserve"> </w:t>
      </w:r>
    </w:p>
    <w:p w14:paraId="102BA9A1" w14:textId="77777777" w:rsidR="00572436" w:rsidRPr="00186F64" w:rsidRDefault="00572436" w:rsidP="00572436"/>
    <w:p w14:paraId="07E1A00A" w14:textId="77777777" w:rsidR="00572436" w:rsidRPr="00186F64" w:rsidRDefault="00572436" w:rsidP="00572436">
      <w:pPr>
        <w:pStyle w:val="Heading1"/>
      </w:pPr>
      <w:r w:rsidRPr="00186F64">
        <w:t xml:space="preserve">The Fund Secretariat recommends that the Executive Committee: </w:t>
      </w:r>
    </w:p>
    <w:p w14:paraId="75C54DDC" w14:textId="54CEFBC0" w:rsidR="00572436" w:rsidRPr="00186F64" w:rsidRDefault="00572436" w:rsidP="00572436">
      <w:pPr>
        <w:pStyle w:val="Heading2"/>
      </w:pPr>
      <w:r w:rsidRPr="00186F64">
        <w:t xml:space="preserve">Takes note of the progress report on the implementation of the </w:t>
      </w:r>
      <w:r w:rsidR="00AF48EA" w:rsidRPr="00186F64">
        <w:t>third</w:t>
      </w:r>
      <w:r w:rsidRPr="00186F64">
        <w:t xml:space="preserve"> tranche of </w:t>
      </w:r>
      <w:r w:rsidR="0069672D" w:rsidRPr="00186F64">
        <w:t>stage </w:t>
      </w:r>
      <w:r w:rsidRPr="00186F64">
        <w:t xml:space="preserve">I of the HCFC phase-out management plan of (HPMP) for </w:t>
      </w:r>
      <w:r w:rsidR="00AF48EA" w:rsidRPr="00186F64">
        <w:t>Malaysia</w:t>
      </w:r>
      <w:r w:rsidRPr="00186F64">
        <w:t>; and</w:t>
      </w:r>
    </w:p>
    <w:p w14:paraId="62C18583" w14:textId="53BC50DC" w:rsidR="00572436" w:rsidRPr="00186F64" w:rsidRDefault="00572436" w:rsidP="00572436">
      <w:pPr>
        <w:pStyle w:val="Heading2"/>
      </w:pPr>
      <w:proofErr w:type="gramStart"/>
      <w:r w:rsidRPr="00186F64">
        <w:t xml:space="preserve">Requests the Government of </w:t>
      </w:r>
      <w:r w:rsidR="00AF48EA" w:rsidRPr="00186F64">
        <w:t>Malaysia and UNDP</w:t>
      </w:r>
      <w:r w:rsidRPr="00186F64">
        <w:t xml:space="preserve"> to submit progress reports on a yearly basis on the implementation of the work programme associated with the final tranche until the completion of the project, verification reports until approval of </w:t>
      </w:r>
      <w:r w:rsidR="0069672D" w:rsidRPr="00186F64">
        <w:t>stage </w:t>
      </w:r>
      <w:r w:rsidRPr="00186F64">
        <w:t xml:space="preserve">II, and the project completion report </w:t>
      </w:r>
      <w:r w:rsidR="00101F62" w:rsidRPr="00186F64">
        <w:t>by</w:t>
      </w:r>
      <w:r w:rsidRPr="00186F64">
        <w:t xml:space="preserve"> the </w:t>
      </w:r>
      <w:r w:rsidR="001558D5" w:rsidRPr="00186F64">
        <w:t>second</w:t>
      </w:r>
      <w:r w:rsidRPr="00186F64">
        <w:t xml:space="preserve"> meeting of t</w:t>
      </w:r>
      <w:r w:rsidR="001558D5" w:rsidRPr="00186F64">
        <w:t>he Executive Committee in 2018</w:t>
      </w:r>
      <w:r w:rsidR="00975A2A" w:rsidRPr="00186F64">
        <w:t>.</w:t>
      </w:r>
      <w:proofErr w:type="gramEnd"/>
    </w:p>
    <w:p w14:paraId="352BCCF4" w14:textId="3FA591A8" w:rsidR="00572436" w:rsidRPr="00186F64" w:rsidRDefault="00572436" w:rsidP="00572436">
      <w:pPr>
        <w:pStyle w:val="Heading1"/>
      </w:pPr>
      <w:r w:rsidRPr="00186F64">
        <w:t xml:space="preserve">The Fund Secretariat further recommends blanket approval of the </w:t>
      </w:r>
      <w:r w:rsidR="007949C7" w:rsidRPr="00186F64">
        <w:t>fourth</w:t>
      </w:r>
      <w:r w:rsidRPr="00186F64">
        <w:t xml:space="preserve"> and final tranche of </w:t>
      </w:r>
      <w:r w:rsidR="0069672D" w:rsidRPr="00186F64">
        <w:t>stage </w:t>
      </w:r>
      <w:r w:rsidRPr="00186F64">
        <w:t xml:space="preserve">I of the HPMP for </w:t>
      </w:r>
      <w:r w:rsidR="00AF48EA" w:rsidRPr="00186F64">
        <w:t>Malaysia</w:t>
      </w:r>
      <w:r w:rsidRPr="00186F64">
        <w:t>, and the corresponding 201</w:t>
      </w:r>
      <w:r w:rsidR="00975A2A" w:rsidRPr="00186F64">
        <w:t>6-2017</w:t>
      </w:r>
      <w:r w:rsidRPr="00186F64">
        <w:t xml:space="preserve"> tranche implementation </w:t>
      </w:r>
      <w:proofErr w:type="gramStart"/>
      <w:r w:rsidRPr="00186F64">
        <w:t>plan</w:t>
      </w:r>
      <w:proofErr w:type="gramEnd"/>
      <w:r w:rsidRPr="00186F64">
        <w:t>, at the funding level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72436" w:rsidRPr="00186F64" w14:paraId="2DEAA025" w14:textId="77777777" w:rsidTr="00C43337">
        <w:tc>
          <w:tcPr>
            <w:tcW w:w="540" w:type="dxa"/>
          </w:tcPr>
          <w:p w14:paraId="6C6288BA" w14:textId="77777777" w:rsidR="00572436" w:rsidRPr="00186F64" w:rsidRDefault="00572436" w:rsidP="00C43337">
            <w:pPr>
              <w:jc w:val="center"/>
              <w:rPr>
                <w:b/>
                <w:bCs/>
                <w:sz w:val="20"/>
                <w:szCs w:val="20"/>
              </w:rPr>
            </w:pPr>
          </w:p>
        </w:tc>
        <w:tc>
          <w:tcPr>
            <w:tcW w:w="4320" w:type="dxa"/>
          </w:tcPr>
          <w:p w14:paraId="1B242A7A" w14:textId="77777777" w:rsidR="00572436" w:rsidRPr="00186F64" w:rsidRDefault="00572436" w:rsidP="00C43337">
            <w:pPr>
              <w:jc w:val="center"/>
              <w:rPr>
                <w:b/>
                <w:bCs/>
                <w:sz w:val="20"/>
                <w:szCs w:val="20"/>
              </w:rPr>
            </w:pPr>
            <w:r w:rsidRPr="00186F64">
              <w:rPr>
                <w:b/>
                <w:bCs/>
                <w:sz w:val="20"/>
                <w:szCs w:val="20"/>
              </w:rPr>
              <w:t>Project title</w:t>
            </w:r>
          </w:p>
        </w:tc>
        <w:tc>
          <w:tcPr>
            <w:tcW w:w="1620" w:type="dxa"/>
            <w:tcMar>
              <w:left w:w="29" w:type="dxa"/>
              <w:right w:w="29" w:type="dxa"/>
            </w:tcMar>
          </w:tcPr>
          <w:p w14:paraId="557E5B2B" w14:textId="795A1EDF" w:rsidR="00572436" w:rsidRPr="00186F64" w:rsidRDefault="00572436" w:rsidP="00C43337">
            <w:pPr>
              <w:jc w:val="center"/>
              <w:rPr>
                <w:b/>
                <w:bCs/>
                <w:sz w:val="20"/>
                <w:szCs w:val="20"/>
              </w:rPr>
            </w:pPr>
            <w:r w:rsidRPr="00186F64">
              <w:rPr>
                <w:b/>
                <w:bCs/>
                <w:sz w:val="20"/>
                <w:szCs w:val="20"/>
              </w:rPr>
              <w:t>Project funding (</w:t>
            </w:r>
            <w:r w:rsidR="0069672D" w:rsidRPr="00186F64">
              <w:rPr>
                <w:b/>
                <w:bCs/>
                <w:sz w:val="20"/>
                <w:szCs w:val="20"/>
              </w:rPr>
              <w:t>US $</w:t>
            </w:r>
            <w:r w:rsidRPr="00186F64">
              <w:rPr>
                <w:b/>
                <w:bCs/>
                <w:sz w:val="20"/>
                <w:szCs w:val="20"/>
              </w:rPr>
              <w:t>)</w:t>
            </w:r>
          </w:p>
        </w:tc>
        <w:tc>
          <w:tcPr>
            <w:tcW w:w="1380" w:type="dxa"/>
            <w:tcMar>
              <w:left w:w="29" w:type="dxa"/>
              <w:right w:w="29" w:type="dxa"/>
            </w:tcMar>
          </w:tcPr>
          <w:p w14:paraId="6B7C5A15" w14:textId="10EC5A75" w:rsidR="00572436" w:rsidRPr="00186F64" w:rsidRDefault="00572436" w:rsidP="00C43337">
            <w:pPr>
              <w:jc w:val="center"/>
              <w:rPr>
                <w:b/>
                <w:bCs/>
                <w:sz w:val="20"/>
                <w:szCs w:val="20"/>
              </w:rPr>
            </w:pPr>
            <w:r w:rsidRPr="00186F64">
              <w:rPr>
                <w:b/>
                <w:bCs/>
                <w:sz w:val="20"/>
                <w:szCs w:val="20"/>
              </w:rPr>
              <w:t>Support cost (</w:t>
            </w:r>
            <w:r w:rsidR="0069672D" w:rsidRPr="00186F64">
              <w:rPr>
                <w:b/>
                <w:bCs/>
                <w:sz w:val="20"/>
                <w:szCs w:val="20"/>
              </w:rPr>
              <w:t>US $</w:t>
            </w:r>
            <w:r w:rsidRPr="00186F64">
              <w:rPr>
                <w:b/>
                <w:bCs/>
                <w:sz w:val="20"/>
                <w:szCs w:val="20"/>
              </w:rPr>
              <w:t>)</w:t>
            </w:r>
          </w:p>
        </w:tc>
        <w:tc>
          <w:tcPr>
            <w:tcW w:w="1590" w:type="dxa"/>
            <w:tcMar>
              <w:left w:w="29" w:type="dxa"/>
              <w:right w:w="29" w:type="dxa"/>
            </w:tcMar>
          </w:tcPr>
          <w:p w14:paraId="1C98D330" w14:textId="77777777" w:rsidR="00572436" w:rsidRPr="00186F64" w:rsidRDefault="00572436" w:rsidP="00C43337">
            <w:pPr>
              <w:jc w:val="center"/>
              <w:rPr>
                <w:b/>
                <w:bCs/>
                <w:sz w:val="20"/>
                <w:szCs w:val="20"/>
              </w:rPr>
            </w:pPr>
            <w:r w:rsidRPr="00186F64">
              <w:rPr>
                <w:b/>
                <w:bCs/>
                <w:sz w:val="20"/>
                <w:szCs w:val="20"/>
              </w:rPr>
              <w:t>Implementing agency</w:t>
            </w:r>
          </w:p>
        </w:tc>
      </w:tr>
      <w:tr w:rsidR="00572436" w:rsidRPr="00186F64" w14:paraId="31DD7BCD" w14:textId="77777777" w:rsidTr="00C43337">
        <w:tc>
          <w:tcPr>
            <w:tcW w:w="540" w:type="dxa"/>
          </w:tcPr>
          <w:p w14:paraId="1D0E7EC4" w14:textId="77777777" w:rsidR="00572436" w:rsidRPr="00186F64" w:rsidRDefault="00572436" w:rsidP="00C43337">
            <w:pPr>
              <w:rPr>
                <w:sz w:val="20"/>
                <w:szCs w:val="20"/>
              </w:rPr>
            </w:pPr>
            <w:r w:rsidRPr="00186F64">
              <w:rPr>
                <w:sz w:val="20"/>
                <w:szCs w:val="20"/>
              </w:rPr>
              <w:t>(a)</w:t>
            </w:r>
          </w:p>
        </w:tc>
        <w:tc>
          <w:tcPr>
            <w:tcW w:w="4320" w:type="dxa"/>
          </w:tcPr>
          <w:p w14:paraId="5021D814" w14:textId="7FFCCE8B" w:rsidR="00572436" w:rsidRPr="00186F64" w:rsidRDefault="00572436" w:rsidP="00AF48EA">
            <w:pPr>
              <w:rPr>
                <w:sz w:val="20"/>
                <w:szCs w:val="20"/>
              </w:rPr>
            </w:pPr>
            <w:r w:rsidRPr="00186F64">
              <w:rPr>
                <w:sz w:val="20"/>
                <w:szCs w:val="20"/>
              </w:rPr>
              <w:t>HCFC phase-out management plan (</w:t>
            </w:r>
            <w:r w:rsidR="0069672D" w:rsidRPr="00186F64">
              <w:rPr>
                <w:sz w:val="20"/>
                <w:szCs w:val="20"/>
              </w:rPr>
              <w:t>stage </w:t>
            </w:r>
            <w:r w:rsidRPr="00186F64">
              <w:rPr>
                <w:sz w:val="20"/>
                <w:szCs w:val="20"/>
              </w:rPr>
              <w:t xml:space="preserve">I, </w:t>
            </w:r>
            <w:r w:rsidR="00AF48EA" w:rsidRPr="00186F64">
              <w:rPr>
                <w:sz w:val="20"/>
                <w:szCs w:val="20"/>
              </w:rPr>
              <w:t xml:space="preserve">fourth </w:t>
            </w:r>
            <w:r w:rsidRPr="00186F64">
              <w:rPr>
                <w:sz w:val="20"/>
                <w:szCs w:val="20"/>
              </w:rPr>
              <w:t>tranche)</w:t>
            </w:r>
          </w:p>
        </w:tc>
        <w:tc>
          <w:tcPr>
            <w:tcW w:w="1620" w:type="dxa"/>
          </w:tcPr>
          <w:p w14:paraId="3D6B5DEB" w14:textId="77777777" w:rsidR="00572436" w:rsidRPr="00186F64" w:rsidRDefault="00AF48EA" w:rsidP="00C43337">
            <w:pPr>
              <w:jc w:val="right"/>
              <w:rPr>
                <w:sz w:val="20"/>
                <w:szCs w:val="20"/>
              </w:rPr>
            </w:pPr>
            <w:r w:rsidRPr="00186F64">
              <w:rPr>
                <w:sz w:val="20"/>
                <w:szCs w:val="20"/>
              </w:rPr>
              <w:t>141,295</w:t>
            </w:r>
          </w:p>
        </w:tc>
        <w:tc>
          <w:tcPr>
            <w:tcW w:w="1380" w:type="dxa"/>
          </w:tcPr>
          <w:p w14:paraId="5AFED45D" w14:textId="77777777" w:rsidR="00572436" w:rsidRPr="00186F64" w:rsidRDefault="00AF48EA" w:rsidP="00C43337">
            <w:pPr>
              <w:jc w:val="right"/>
            </w:pPr>
            <w:r w:rsidRPr="00186F64">
              <w:t>10,597</w:t>
            </w:r>
          </w:p>
        </w:tc>
        <w:tc>
          <w:tcPr>
            <w:tcW w:w="1590" w:type="dxa"/>
          </w:tcPr>
          <w:p w14:paraId="7D25E55F" w14:textId="77777777" w:rsidR="00572436" w:rsidRPr="00186F64" w:rsidRDefault="00AF48EA" w:rsidP="00C43337">
            <w:pPr>
              <w:jc w:val="center"/>
              <w:rPr>
                <w:sz w:val="20"/>
                <w:szCs w:val="20"/>
              </w:rPr>
            </w:pPr>
            <w:r w:rsidRPr="00186F64">
              <w:rPr>
                <w:sz w:val="20"/>
                <w:szCs w:val="20"/>
              </w:rPr>
              <w:t>UNDP</w:t>
            </w:r>
          </w:p>
        </w:tc>
      </w:tr>
    </w:tbl>
    <w:p w14:paraId="18E33EEB" w14:textId="77777777" w:rsidR="00AF48EA" w:rsidRPr="00186F64" w:rsidRDefault="00AF48EA" w:rsidP="00572436"/>
    <w:p w14:paraId="0EA84E60" w14:textId="2433A706" w:rsidR="00AF0163" w:rsidRPr="00186F64" w:rsidRDefault="00AF0163" w:rsidP="001931B2">
      <w:pPr>
        <w:jc w:val="left"/>
      </w:pPr>
    </w:p>
    <w:p w14:paraId="6C9B4C72" w14:textId="77777777" w:rsidR="001931B2" w:rsidRPr="00186F64" w:rsidRDefault="001931B2" w:rsidP="001931B2">
      <w:pPr>
        <w:jc w:val="left"/>
      </w:pPr>
    </w:p>
    <w:p w14:paraId="491DC4AA" w14:textId="77777777" w:rsidR="004B42A5" w:rsidRPr="00186F64" w:rsidRDefault="004B42A5">
      <w:pPr>
        <w:jc w:val="left"/>
        <w:rPr>
          <w:b/>
        </w:rPr>
      </w:pPr>
      <w:r w:rsidRPr="00186F64">
        <w:rPr>
          <w:b/>
        </w:rPr>
        <w:br w:type="page"/>
      </w:r>
    </w:p>
    <w:p w14:paraId="7D86E867" w14:textId="043A3C08" w:rsidR="00604839" w:rsidRPr="00186F64" w:rsidRDefault="00604839" w:rsidP="00604839">
      <w:pPr>
        <w:jc w:val="center"/>
        <w:rPr>
          <w:b/>
        </w:rPr>
      </w:pPr>
      <w:r w:rsidRPr="00186F64">
        <w:rPr>
          <w:b/>
        </w:rPr>
        <w:lastRenderedPageBreak/>
        <w:t>PROJECT EVALUATION SHEET – MULTI-YEAR PROJECTS</w:t>
      </w:r>
    </w:p>
    <w:p w14:paraId="087543FA" w14:textId="77777777" w:rsidR="002D06A5" w:rsidRPr="00186F64" w:rsidRDefault="002D06A5" w:rsidP="00604839">
      <w:pPr>
        <w:jc w:val="center"/>
        <w:rPr>
          <w:b/>
        </w:rPr>
      </w:pPr>
    </w:p>
    <w:p w14:paraId="6B7DB3A5" w14:textId="77777777" w:rsidR="00604839" w:rsidRPr="00186F64" w:rsidRDefault="00604839" w:rsidP="00604839">
      <w:pPr>
        <w:jc w:val="center"/>
        <w:rPr>
          <w:b/>
        </w:rPr>
      </w:pPr>
      <w:r w:rsidRPr="00186F64">
        <w:rPr>
          <w:b/>
        </w:rPr>
        <w:t>Malaysia</w:t>
      </w:r>
    </w:p>
    <w:p w14:paraId="1CE134C3" w14:textId="77777777" w:rsidR="002D06A5" w:rsidRPr="00186F64" w:rsidRDefault="002D06A5" w:rsidP="002D06A5">
      <w:pPr>
        <w:spacing w:after="8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0"/>
        <w:gridCol w:w="5000"/>
      </w:tblGrid>
      <w:tr w:rsidR="002D06A5" w:rsidRPr="00186F64" w14:paraId="16BF8FDE" w14:textId="77777777" w:rsidTr="0069672D">
        <w:trPr>
          <w:trHeight w:val="240"/>
        </w:trPr>
        <w:tc>
          <w:tcPr>
            <w:tcW w:w="4788" w:type="dxa"/>
            <w:shd w:val="clear" w:color="auto" w:fill="auto"/>
          </w:tcPr>
          <w:p w14:paraId="06B1D2CB" w14:textId="77777777" w:rsidR="002D06A5" w:rsidRPr="00186F64" w:rsidRDefault="002D06A5" w:rsidP="0069672D">
            <w:pPr>
              <w:spacing w:after="80"/>
              <w:jc w:val="left"/>
              <w:rPr>
                <w:b/>
                <w:sz w:val="18"/>
                <w:szCs w:val="18"/>
              </w:rPr>
            </w:pPr>
            <w:r w:rsidRPr="00186F64">
              <w:rPr>
                <w:b/>
                <w:sz w:val="18"/>
                <w:szCs w:val="18"/>
              </w:rPr>
              <w:t>(I) PROJECT TITLE</w:t>
            </w:r>
          </w:p>
        </w:tc>
        <w:tc>
          <w:tcPr>
            <w:tcW w:w="4788" w:type="dxa"/>
            <w:shd w:val="clear" w:color="auto" w:fill="auto"/>
          </w:tcPr>
          <w:p w14:paraId="6EF060D4" w14:textId="77777777" w:rsidR="002D06A5" w:rsidRPr="00186F64" w:rsidRDefault="002D06A5" w:rsidP="0069672D">
            <w:pPr>
              <w:spacing w:after="80"/>
              <w:jc w:val="center"/>
              <w:rPr>
                <w:b/>
                <w:sz w:val="18"/>
                <w:szCs w:val="18"/>
              </w:rPr>
            </w:pPr>
            <w:r w:rsidRPr="00186F64">
              <w:rPr>
                <w:b/>
                <w:sz w:val="18"/>
                <w:szCs w:val="18"/>
              </w:rPr>
              <w:t>AGENCY</w:t>
            </w:r>
          </w:p>
        </w:tc>
      </w:tr>
      <w:tr w:rsidR="002D06A5" w:rsidRPr="00186F64" w14:paraId="2231EBE8" w14:textId="77777777" w:rsidTr="0069672D">
        <w:trPr>
          <w:trHeight w:val="240"/>
        </w:trPr>
        <w:tc>
          <w:tcPr>
            <w:tcW w:w="4788" w:type="dxa"/>
            <w:shd w:val="clear" w:color="auto" w:fill="auto"/>
          </w:tcPr>
          <w:p w14:paraId="4DFEEBDF" w14:textId="4F8EA5FF" w:rsidR="002D06A5" w:rsidRPr="00186F64" w:rsidRDefault="002D06A5" w:rsidP="0069672D">
            <w:pPr>
              <w:spacing w:after="80"/>
              <w:jc w:val="center"/>
              <w:rPr>
                <w:sz w:val="18"/>
                <w:szCs w:val="18"/>
              </w:rPr>
            </w:pPr>
            <w:r w:rsidRPr="00186F64">
              <w:rPr>
                <w:sz w:val="18"/>
                <w:szCs w:val="18"/>
              </w:rPr>
              <w:t>HCFC phase-out plan (</w:t>
            </w:r>
            <w:r w:rsidR="0069672D" w:rsidRPr="00186F64">
              <w:rPr>
                <w:sz w:val="18"/>
                <w:szCs w:val="18"/>
              </w:rPr>
              <w:t>Stage </w:t>
            </w:r>
            <w:r w:rsidRPr="00186F64">
              <w:rPr>
                <w:sz w:val="18"/>
                <w:szCs w:val="18"/>
              </w:rPr>
              <w:t>II)</w:t>
            </w:r>
          </w:p>
        </w:tc>
        <w:tc>
          <w:tcPr>
            <w:tcW w:w="4788" w:type="dxa"/>
            <w:shd w:val="clear" w:color="auto" w:fill="auto"/>
          </w:tcPr>
          <w:p w14:paraId="47ABBB01" w14:textId="77777777" w:rsidR="002D06A5" w:rsidRPr="00186F64" w:rsidRDefault="002D06A5" w:rsidP="0069672D">
            <w:pPr>
              <w:spacing w:after="80"/>
              <w:jc w:val="center"/>
              <w:rPr>
                <w:sz w:val="18"/>
                <w:szCs w:val="18"/>
              </w:rPr>
            </w:pPr>
            <w:r w:rsidRPr="00186F64">
              <w:rPr>
                <w:sz w:val="18"/>
                <w:szCs w:val="18"/>
              </w:rPr>
              <w:t>UNDP</w:t>
            </w:r>
          </w:p>
        </w:tc>
      </w:tr>
    </w:tbl>
    <w:p w14:paraId="7033F540" w14:textId="77777777" w:rsidR="002D06A5" w:rsidRPr="00186F64" w:rsidRDefault="002D06A5" w:rsidP="002D06A5">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2D06A5" w:rsidRPr="00186F64" w14:paraId="774B8226" w14:textId="77777777" w:rsidTr="0069672D">
        <w:trPr>
          <w:trHeight w:val="240"/>
        </w:trPr>
        <w:tc>
          <w:tcPr>
            <w:tcW w:w="5200" w:type="dxa"/>
            <w:shd w:val="clear" w:color="auto" w:fill="auto"/>
          </w:tcPr>
          <w:p w14:paraId="14548D84" w14:textId="77777777" w:rsidR="002D06A5" w:rsidRPr="00186F64" w:rsidRDefault="002D06A5" w:rsidP="0069672D">
            <w:pPr>
              <w:spacing w:after="60"/>
              <w:jc w:val="left"/>
              <w:rPr>
                <w:b/>
                <w:sz w:val="18"/>
              </w:rPr>
            </w:pPr>
            <w:r w:rsidRPr="00186F64">
              <w:rPr>
                <w:b/>
                <w:sz w:val="18"/>
              </w:rPr>
              <w:t>(II) LATEST ARTICLE 7 DATA (Annex C Group l)</w:t>
            </w:r>
          </w:p>
        </w:tc>
        <w:tc>
          <w:tcPr>
            <w:tcW w:w="2400" w:type="dxa"/>
            <w:shd w:val="clear" w:color="auto" w:fill="auto"/>
          </w:tcPr>
          <w:p w14:paraId="0AC5BEC6" w14:textId="77777777" w:rsidR="002D06A5" w:rsidRPr="00186F64" w:rsidRDefault="002D06A5" w:rsidP="0069672D">
            <w:pPr>
              <w:spacing w:after="60"/>
              <w:jc w:val="center"/>
              <w:rPr>
                <w:sz w:val="18"/>
              </w:rPr>
            </w:pPr>
            <w:r w:rsidRPr="00186F64">
              <w:rPr>
                <w:sz w:val="18"/>
              </w:rPr>
              <w:t>Year: 2015</w:t>
            </w:r>
          </w:p>
        </w:tc>
        <w:tc>
          <w:tcPr>
            <w:tcW w:w="2400" w:type="dxa"/>
            <w:shd w:val="clear" w:color="auto" w:fill="auto"/>
          </w:tcPr>
          <w:p w14:paraId="5F345FC9" w14:textId="77777777" w:rsidR="002D06A5" w:rsidRPr="00186F64" w:rsidRDefault="002D06A5" w:rsidP="0069672D">
            <w:pPr>
              <w:spacing w:after="60"/>
              <w:jc w:val="right"/>
              <w:rPr>
                <w:sz w:val="18"/>
              </w:rPr>
            </w:pPr>
            <w:r w:rsidRPr="00186F64">
              <w:rPr>
                <w:sz w:val="18"/>
              </w:rPr>
              <w:t>420.1 (ODP tonnes)</w:t>
            </w:r>
          </w:p>
        </w:tc>
      </w:tr>
    </w:tbl>
    <w:p w14:paraId="26CCEDBB" w14:textId="77777777" w:rsidR="002D06A5" w:rsidRPr="00186F64" w:rsidRDefault="002D06A5" w:rsidP="002D06A5">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2D06A5" w:rsidRPr="00186F64" w14:paraId="1A109C4E" w14:textId="77777777" w:rsidTr="0069672D">
        <w:trPr>
          <w:trHeight w:val="240"/>
        </w:trPr>
        <w:tc>
          <w:tcPr>
            <w:tcW w:w="0" w:type="auto"/>
            <w:gridSpan w:val="8"/>
            <w:shd w:val="clear" w:color="auto" w:fill="auto"/>
          </w:tcPr>
          <w:p w14:paraId="1EC8F76D" w14:textId="77777777" w:rsidR="002D06A5" w:rsidRPr="00186F64" w:rsidRDefault="002D06A5" w:rsidP="0069672D">
            <w:pPr>
              <w:spacing w:after="60"/>
              <w:jc w:val="left"/>
              <w:rPr>
                <w:b/>
                <w:sz w:val="18"/>
              </w:rPr>
            </w:pPr>
            <w:r w:rsidRPr="00186F64">
              <w:rPr>
                <w:b/>
                <w:sz w:val="18"/>
              </w:rPr>
              <w:t>(III) LATEST COUNTRY PROGRAMME SECTORAL DATA (ODP tonnes)</w:t>
            </w:r>
          </w:p>
        </w:tc>
        <w:tc>
          <w:tcPr>
            <w:tcW w:w="0" w:type="auto"/>
            <w:gridSpan w:val="2"/>
            <w:shd w:val="clear" w:color="auto" w:fill="auto"/>
          </w:tcPr>
          <w:p w14:paraId="1EC8D7EF" w14:textId="77777777" w:rsidR="002D06A5" w:rsidRPr="00186F64" w:rsidRDefault="002D06A5" w:rsidP="0069672D">
            <w:pPr>
              <w:spacing w:after="60"/>
              <w:jc w:val="right"/>
              <w:rPr>
                <w:b/>
                <w:sz w:val="18"/>
              </w:rPr>
            </w:pPr>
            <w:r w:rsidRPr="00186F64">
              <w:rPr>
                <w:b/>
                <w:sz w:val="18"/>
              </w:rPr>
              <w:t>Year: 2015</w:t>
            </w:r>
          </w:p>
        </w:tc>
      </w:tr>
      <w:tr w:rsidR="002D06A5" w:rsidRPr="00186F64" w14:paraId="555CD02C" w14:textId="77777777" w:rsidTr="0069672D">
        <w:trPr>
          <w:trHeight w:val="240"/>
        </w:trPr>
        <w:tc>
          <w:tcPr>
            <w:tcW w:w="0" w:type="auto"/>
            <w:shd w:val="clear" w:color="auto" w:fill="auto"/>
          </w:tcPr>
          <w:p w14:paraId="0A4923D2" w14:textId="77777777" w:rsidR="002D06A5" w:rsidRPr="00186F64" w:rsidRDefault="002D06A5" w:rsidP="0069672D">
            <w:pPr>
              <w:spacing w:after="60"/>
              <w:jc w:val="center"/>
              <w:rPr>
                <w:sz w:val="18"/>
              </w:rPr>
            </w:pPr>
            <w:r w:rsidRPr="00186F64">
              <w:rPr>
                <w:sz w:val="18"/>
              </w:rPr>
              <w:t>Chemical</w:t>
            </w:r>
          </w:p>
        </w:tc>
        <w:tc>
          <w:tcPr>
            <w:tcW w:w="0" w:type="auto"/>
            <w:shd w:val="clear" w:color="auto" w:fill="auto"/>
          </w:tcPr>
          <w:p w14:paraId="32EFEDB5" w14:textId="77777777" w:rsidR="002D06A5" w:rsidRPr="00186F64" w:rsidRDefault="002D06A5" w:rsidP="0069672D">
            <w:pPr>
              <w:spacing w:after="60"/>
              <w:jc w:val="center"/>
              <w:rPr>
                <w:sz w:val="18"/>
              </w:rPr>
            </w:pPr>
            <w:r w:rsidRPr="00186F64">
              <w:rPr>
                <w:sz w:val="18"/>
              </w:rPr>
              <w:t>Aerosol</w:t>
            </w:r>
          </w:p>
        </w:tc>
        <w:tc>
          <w:tcPr>
            <w:tcW w:w="0" w:type="auto"/>
            <w:shd w:val="clear" w:color="auto" w:fill="auto"/>
          </w:tcPr>
          <w:p w14:paraId="397EF7FE" w14:textId="77777777" w:rsidR="002D06A5" w:rsidRPr="00186F64" w:rsidRDefault="002D06A5" w:rsidP="0069672D">
            <w:pPr>
              <w:spacing w:after="60"/>
              <w:jc w:val="center"/>
              <w:rPr>
                <w:sz w:val="18"/>
              </w:rPr>
            </w:pPr>
            <w:r w:rsidRPr="00186F64">
              <w:rPr>
                <w:sz w:val="18"/>
              </w:rPr>
              <w:t>Foam</w:t>
            </w:r>
          </w:p>
        </w:tc>
        <w:tc>
          <w:tcPr>
            <w:tcW w:w="0" w:type="auto"/>
            <w:shd w:val="clear" w:color="auto" w:fill="auto"/>
          </w:tcPr>
          <w:p w14:paraId="56FCB0CD" w14:textId="77777777" w:rsidR="002D06A5" w:rsidRPr="00186F64" w:rsidRDefault="002D06A5" w:rsidP="0069672D">
            <w:pPr>
              <w:spacing w:after="60"/>
              <w:jc w:val="center"/>
              <w:rPr>
                <w:sz w:val="18"/>
              </w:rPr>
            </w:pPr>
            <w:r w:rsidRPr="00186F64">
              <w:rPr>
                <w:sz w:val="18"/>
              </w:rPr>
              <w:t>Fire fighting</w:t>
            </w:r>
          </w:p>
        </w:tc>
        <w:tc>
          <w:tcPr>
            <w:tcW w:w="0" w:type="auto"/>
            <w:gridSpan w:val="2"/>
            <w:shd w:val="clear" w:color="auto" w:fill="auto"/>
          </w:tcPr>
          <w:p w14:paraId="37178708" w14:textId="77777777" w:rsidR="002D06A5" w:rsidRPr="00186F64" w:rsidRDefault="002D06A5" w:rsidP="0069672D">
            <w:pPr>
              <w:spacing w:after="60"/>
              <w:jc w:val="center"/>
              <w:rPr>
                <w:sz w:val="18"/>
              </w:rPr>
            </w:pPr>
            <w:r w:rsidRPr="00186F64">
              <w:rPr>
                <w:sz w:val="18"/>
              </w:rPr>
              <w:t>Refrigeration</w:t>
            </w:r>
          </w:p>
        </w:tc>
        <w:tc>
          <w:tcPr>
            <w:tcW w:w="0" w:type="auto"/>
            <w:shd w:val="clear" w:color="auto" w:fill="auto"/>
          </w:tcPr>
          <w:p w14:paraId="1CA42097" w14:textId="77777777" w:rsidR="002D06A5" w:rsidRPr="00186F64" w:rsidRDefault="002D06A5" w:rsidP="0069672D">
            <w:pPr>
              <w:spacing w:after="60"/>
              <w:jc w:val="center"/>
              <w:rPr>
                <w:sz w:val="18"/>
              </w:rPr>
            </w:pPr>
            <w:r w:rsidRPr="00186F64">
              <w:rPr>
                <w:sz w:val="18"/>
              </w:rPr>
              <w:t>Solvent</w:t>
            </w:r>
          </w:p>
        </w:tc>
        <w:tc>
          <w:tcPr>
            <w:tcW w:w="0" w:type="auto"/>
            <w:shd w:val="clear" w:color="auto" w:fill="auto"/>
          </w:tcPr>
          <w:p w14:paraId="5F82FCCC" w14:textId="77777777" w:rsidR="002D06A5" w:rsidRPr="00186F64" w:rsidRDefault="002D06A5" w:rsidP="0069672D">
            <w:pPr>
              <w:spacing w:after="60"/>
              <w:jc w:val="center"/>
              <w:rPr>
                <w:sz w:val="18"/>
              </w:rPr>
            </w:pPr>
            <w:r w:rsidRPr="00186F64">
              <w:rPr>
                <w:sz w:val="18"/>
              </w:rPr>
              <w:t>Process agent</w:t>
            </w:r>
          </w:p>
        </w:tc>
        <w:tc>
          <w:tcPr>
            <w:tcW w:w="0" w:type="auto"/>
            <w:shd w:val="clear" w:color="auto" w:fill="auto"/>
          </w:tcPr>
          <w:p w14:paraId="3F2903F0" w14:textId="77777777" w:rsidR="002D06A5" w:rsidRPr="00186F64" w:rsidRDefault="002D06A5" w:rsidP="0069672D">
            <w:pPr>
              <w:spacing w:after="60"/>
              <w:jc w:val="center"/>
              <w:rPr>
                <w:sz w:val="18"/>
              </w:rPr>
            </w:pPr>
            <w:r w:rsidRPr="00186F64">
              <w:rPr>
                <w:sz w:val="18"/>
              </w:rPr>
              <w:t>Lab use</w:t>
            </w:r>
          </w:p>
        </w:tc>
        <w:tc>
          <w:tcPr>
            <w:tcW w:w="0" w:type="auto"/>
            <w:shd w:val="clear" w:color="auto" w:fill="auto"/>
          </w:tcPr>
          <w:p w14:paraId="2388E242" w14:textId="77777777" w:rsidR="002D06A5" w:rsidRPr="00186F64" w:rsidRDefault="002D06A5" w:rsidP="0069672D">
            <w:pPr>
              <w:spacing w:after="60"/>
              <w:jc w:val="center"/>
              <w:rPr>
                <w:sz w:val="18"/>
              </w:rPr>
            </w:pPr>
            <w:r w:rsidRPr="00186F64">
              <w:rPr>
                <w:sz w:val="18"/>
              </w:rPr>
              <w:t>Total sector consumption</w:t>
            </w:r>
          </w:p>
        </w:tc>
      </w:tr>
      <w:tr w:rsidR="002D06A5" w:rsidRPr="00186F64" w14:paraId="7B1C9508" w14:textId="77777777" w:rsidTr="0069672D">
        <w:trPr>
          <w:trHeight w:val="240"/>
        </w:trPr>
        <w:tc>
          <w:tcPr>
            <w:tcW w:w="0" w:type="auto"/>
            <w:gridSpan w:val="4"/>
            <w:shd w:val="clear" w:color="auto" w:fill="auto"/>
          </w:tcPr>
          <w:p w14:paraId="64AB0BC9" w14:textId="77777777" w:rsidR="002D06A5" w:rsidRPr="00186F64" w:rsidRDefault="002D06A5" w:rsidP="0069672D">
            <w:pPr>
              <w:spacing w:after="60"/>
              <w:jc w:val="center"/>
              <w:rPr>
                <w:sz w:val="18"/>
              </w:rPr>
            </w:pPr>
            <w:r w:rsidRPr="00186F64">
              <w:rPr>
                <w:sz w:val="18"/>
              </w:rPr>
              <w:t xml:space="preserve"> </w:t>
            </w:r>
          </w:p>
        </w:tc>
        <w:tc>
          <w:tcPr>
            <w:tcW w:w="0" w:type="auto"/>
            <w:shd w:val="clear" w:color="auto" w:fill="auto"/>
          </w:tcPr>
          <w:p w14:paraId="10F01C21" w14:textId="77777777" w:rsidR="002D06A5" w:rsidRPr="00186F64" w:rsidRDefault="002D06A5" w:rsidP="0069672D">
            <w:pPr>
              <w:spacing w:after="60"/>
              <w:jc w:val="center"/>
              <w:rPr>
                <w:sz w:val="18"/>
              </w:rPr>
            </w:pPr>
            <w:r w:rsidRPr="00186F64">
              <w:rPr>
                <w:sz w:val="18"/>
              </w:rPr>
              <w:t>Manufacturing</w:t>
            </w:r>
          </w:p>
        </w:tc>
        <w:tc>
          <w:tcPr>
            <w:tcW w:w="0" w:type="auto"/>
            <w:shd w:val="clear" w:color="auto" w:fill="auto"/>
          </w:tcPr>
          <w:p w14:paraId="6673C5FF" w14:textId="77777777" w:rsidR="002D06A5" w:rsidRPr="00186F64" w:rsidRDefault="002D06A5" w:rsidP="0069672D">
            <w:pPr>
              <w:spacing w:after="60"/>
              <w:jc w:val="center"/>
              <w:rPr>
                <w:sz w:val="18"/>
              </w:rPr>
            </w:pPr>
            <w:r w:rsidRPr="00186F64">
              <w:rPr>
                <w:sz w:val="18"/>
              </w:rPr>
              <w:t>Servicing</w:t>
            </w:r>
          </w:p>
        </w:tc>
        <w:tc>
          <w:tcPr>
            <w:tcW w:w="0" w:type="auto"/>
            <w:gridSpan w:val="4"/>
            <w:shd w:val="clear" w:color="auto" w:fill="auto"/>
          </w:tcPr>
          <w:p w14:paraId="027FC7B1" w14:textId="77777777" w:rsidR="002D06A5" w:rsidRPr="00186F64" w:rsidRDefault="002D06A5" w:rsidP="0069672D">
            <w:pPr>
              <w:spacing w:after="60"/>
              <w:jc w:val="center"/>
              <w:rPr>
                <w:sz w:val="18"/>
              </w:rPr>
            </w:pPr>
          </w:p>
        </w:tc>
      </w:tr>
      <w:tr w:rsidR="00717E98" w:rsidRPr="00186F64" w14:paraId="633606AC" w14:textId="77777777" w:rsidTr="0069672D">
        <w:trPr>
          <w:trHeight w:val="240"/>
        </w:trPr>
        <w:tc>
          <w:tcPr>
            <w:tcW w:w="1200" w:type="dxa"/>
            <w:shd w:val="clear" w:color="auto" w:fill="auto"/>
          </w:tcPr>
          <w:p w14:paraId="128E5BE8" w14:textId="77777777" w:rsidR="00717E98" w:rsidRPr="00186F64" w:rsidRDefault="00717E98" w:rsidP="0069672D">
            <w:pPr>
              <w:spacing w:after="60"/>
              <w:jc w:val="left"/>
              <w:rPr>
                <w:sz w:val="18"/>
              </w:rPr>
            </w:pPr>
            <w:r w:rsidRPr="00186F64">
              <w:rPr>
                <w:sz w:val="18"/>
              </w:rPr>
              <w:t>HCFC-22</w:t>
            </w:r>
          </w:p>
        </w:tc>
        <w:tc>
          <w:tcPr>
            <w:tcW w:w="0" w:type="auto"/>
            <w:shd w:val="clear" w:color="auto" w:fill="auto"/>
          </w:tcPr>
          <w:p w14:paraId="7A689165" w14:textId="77777777" w:rsidR="00717E98" w:rsidRPr="00186F64" w:rsidRDefault="00717E98" w:rsidP="0069672D">
            <w:pPr>
              <w:spacing w:after="60"/>
              <w:jc w:val="right"/>
              <w:rPr>
                <w:sz w:val="18"/>
              </w:rPr>
            </w:pPr>
          </w:p>
        </w:tc>
        <w:tc>
          <w:tcPr>
            <w:tcW w:w="0" w:type="auto"/>
            <w:shd w:val="clear" w:color="auto" w:fill="auto"/>
          </w:tcPr>
          <w:p w14:paraId="189EBFC9" w14:textId="77777777" w:rsidR="00717E98" w:rsidRPr="00186F64" w:rsidRDefault="00717E98" w:rsidP="0069672D">
            <w:pPr>
              <w:spacing w:after="60"/>
              <w:jc w:val="right"/>
              <w:rPr>
                <w:sz w:val="18"/>
              </w:rPr>
            </w:pPr>
          </w:p>
        </w:tc>
        <w:tc>
          <w:tcPr>
            <w:tcW w:w="0" w:type="auto"/>
            <w:shd w:val="clear" w:color="auto" w:fill="auto"/>
          </w:tcPr>
          <w:p w14:paraId="1D3051AC" w14:textId="77777777" w:rsidR="00717E98" w:rsidRPr="00186F64" w:rsidRDefault="00717E98" w:rsidP="0069672D">
            <w:pPr>
              <w:spacing w:after="60"/>
              <w:jc w:val="right"/>
              <w:rPr>
                <w:sz w:val="18"/>
              </w:rPr>
            </w:pPr>
          </w:p>
        </w:tc>
        <w:tc>
          <w:tcPr>
            <w:tcW w:w="0" w:type="auto"/>
            <w:shd w:val="clear" w:color="auto" w:fill="auto"/>
          </w:tcPr>
          <w:p w14:paraId="61B9EA2E" w14:textId="36C27CC9" w:rsidR="00717E98" w:rsidRPr="00186F64" w:rsidRDefault="00717E98" w:rsidP="0069672D">
            <w:pPr>
              <w:spacing w:after="60"/>
              <w:jc w:val="right"/>
              <w:rPr>
                <w:sz w:val="18"/>
              </w:rPr>
            </w:pPr>
            <w:r w:rsidRPr="00186F64">
              <w:rPr>
                <w:sz w:val="18"/>
              </w:rPr>
              <w:t>59.0</w:t>
            </w:r>
          </w:p>
        </w:tc>
        <w:tc>
          <w:tcPr>
            <w:tcW w:w="0" w:type="auto"/>
            <w:shd w:val="clear" w:color="auto" w:fill="auto"/>
          </w:tcPr>
          <w:p w14:paraId="3459D77B" w14:textId="72D37DD9" w:rsidR="00717E98" w:rsidRPr="00186F64" w:rsidRDefault="00717E98" w:rsidP="0069672D">
            <w:pPr>
              <w:spacing w:after="60"/>
              <w:jc w:val="right"/>
              <w:rPr>
                <w:sz w:val="18"/>
              </w:rPr>
            </w:pPr>
            <w:r w:rsidRPr="00186F64">
              <w:rPr>
                <w:sz w:val="18"/>
              </w:rPr>
              <w:t>239.4</w:t>
            </w:r>
          </w:p>
        </w:tc>
        <w:tc>
          <w:tcPr>
            <w:tcW w:w="0" w:type="auto"/>
            <w:shd w:val="clear" w:color="auto" w:fill="auto"/>
          </w:tcPr>
          <w:p w14:paraId="75AC4B51" w14:textId="77777777" w:rsidR="00717E98" w:rsidRPr="00186F64" w:rsidRDefault="00717E98" w:rsidP="0069672D">
            <w:pPr>
              <w:spacing w:after="60"/>
              <w:jc w:val="right"/>
              <w:rPr>
                <w:sz w:val="18"/>
              </w:rPr>
            </w:pPr>
          </w:p>
        </w:tc>
        <w:tc>
          <w:tcPr>
            <w:tcW w:w="0" w:type="auto"/>
            <w:shd w:val="clear" w:color="auto" w:fill="auto"/>
          </w:tcPr>
          <w:p w14:paraId="6DD2671F" w14:textId="77777777" w:rsidR="00717E98" w:rsidRPr="00186F64" w:rsidRDefault="00717E98" w:rsidP="0069672D">
            <w:pPr>
              <w:spacing w:after="60"/>
              <w:jc w:val="right"/>
              <w:rPr>
                <w:sz w:val="18"/>
              </w:rPr>
            </w:pPr>
          </w:p>
        </w:tc>
        <w:tc>
          <w:tcPr>
            <w:tcW w:w="0" w:type="auto"/>
            <w:shd w:val="clear" w:color="auto" w:fill="auto"/>
          </w:tcPr>
          <w:p w14:paraId="3BCB047A" w14:textId="77777777" w:rsidR="00717E98" w:rsidRPr="00186F64" w:rsidRDefault="00717E98" w:rsidP="0069672D">
            <w:pPr>
              <w:spacing w:after="60"/>
              <w:jc w:val="right"/>
              <w:rPr>
                <w:sz w:val="18"/>
              </w:rPr>
            </w:pPr>
          </w:p>
        </w:tc>
        <w:tc>
          <w:tcPr>
            <w:tcW w:w="0" w:type="auto"/>
            <w:shd w:val="clear" w:color="auto" w:fill="auto"/>
          </w:tcPr>
          <w:p w14:paraId="76778BAB" w14:textId="77777777" w:rsidR="00717E98" w:rsidRPr="00186F64" w:rsidRDefault="00717E98" w:rsidP="0069672D">
            <w:pPr>
              <w:spacing w:after="60"/>
              <w:jc w:val="right"/>
              <w:rPr>
                <w:sz w:val="18"/>
              </w:rPr>
            </w:pPr>
            <w:r w:rsidRPr="00186F64">
              <w:rPr>
                <w:sz w:val="18"/>
              </w:rPr>
              <w:t>298.4</w:t>
            </w:r>
          </w:p>
        </w:tc>
      </w:tr>
      <w:tr w:rsidR="00717E98" w:rsidRPr="00186F64" w14:paraId="7980A9E5" w14:textId="77777777" w:rsidTr="0069672D">
        <w:trPr>
          <w:trHeight w:val="240"/>
        </w:trPr>
        <w:tc>
          <w:tcPr>
            <w:tcW w:w="1200" w:type="dxa"/>
            <w:shd w:val="clear" w:color="auto" w:fill="auto"/>
          </w:tcPr>
          <w:p w14:paraId="2AAACF60" w14:textId="77777777" w:rsidR="00717E98" w:rsidRPr="00186F64" w:rsidRDefault="00717E98" w:rsidP="0069672D">
            <w:pPr>
              <w:spacing w:after="60"/>
              <w:jc w:val="left"/>
              <w:rPr>
                <w:sz w:val="18"/>
              </w:rPr>
            </w:pPr>
            <w:r w:rsidRPr="00186F64">
              <w:rPr>
                <w:sz w:val="18"/>
              </w:rPr>
              <w:t>HCFC-123</w:t>
            </w:r>
          </w:p>
        </w:tc>
        <w:tc>
          <w:tcPr>
            <w:tcW w:w="0" w:type="auto"/>
            <w:shd w:val="clear" w:color="auto" w:fill="auto"/>
          </w:tcPr>
          <w:p w14:paraId="75E25603" w14:textId="77777777" w:rsidR="00717E98" w:rsidRPr="00186F64" w:rsidRDefault="00717E98" w:rsidP="0069672D">
            <w:pPr>
              <w:spacing w:after="60"/>
              <w:jc w:val="right"/>
              <w:rPr>
                <w:sz w:val="18"/>
              </w:rPr>
            </w:pPr>
          </w:p>
        </w:tc>
        <w:tc>
          <w:tcPr>
            <w:tcW w:w="0" w:type="auto"/>
            <w:shd w:val="clear" w:color="auto" w:fill="auto"/>
          </w:tcPr>
          <w:p w14:paraId="070A9D84" w14:textId="77777777" w:rsidR="00717E98" w:rsidRPr="00186F64" w:rsidRDefault="00717E98" w:rsidP="0069672D">
            <w:pPr>
              <w:spacing w:after="60"/>
              <w:jc w:val="right"/>
              <w:rPr>
                <w:sz w:val="18"/>
              </w:rPr>
            </w:pPr>
          </w:p>
        </w:tc>
        <w:tc>
          <w:tcPr>
            <w:tcW w:w="0" w:type="auto"/>
            <w:shd w:val="clear" w:color="auto" w:fill="auto"/>
          </w:tcPr>
          <w:p w14:paraId="3D497E23" w14:textId="77777777" w:rsidR="00717E98" w:rsidRPr="00186F64" w:rsidRDefault="00717E98" w:rsidP="0069672D">
            <w:pPr>
              <w:spacing w:after="60"/>
              <w:jc w:val="right"/>
              <w:rPr>
                <w:sz w:val="18"/>
              </w:rPr>
            </w:pPr>
          </w:p>
        </w:tc>
        <w:tc>
          <w:tcPr>
            <w:tcW w:w="0" w:type="auto"/>
            <w:shd w:val="clear" w:color="auto" w:fill="auto"/>
          </w:tcPr>
          <w:p w14:paraId="4778CC7F" w14:textId="4BD69391" w:rsidR="00717E98" w:rsidRPr="00186F64" w:rsidRDefault="00717E98" w:rsidP="0069672D">
            <w:pPr>
              <w:spacing w:after="60"/>
              <w:jc w:val="right"/>
              <w:rPr>
                <w:sz w:val="18"/>
              </w:rPr>
            </w:pPr>
            <w:r w:rsidRPr="00186F64">
              <w:rPr>
                <w:sz w:val="18"/>
              </w:rPr>
              <w:t>0.6</w:t>
            </w:r>
          </w:p>
        </w:tc>
        <w:tc>
          <w:tcPr>
            <w:tcW w:w="0" w:type="auto"/>
            <w:shd w:val="clear" w:color="auto" w:fill="auto"/>
          </w:tcPr>
          <w:p w14:paraId="0049FE6E" w14:textId="3BA5E8C1" w:rsidR="00717E98" w:rsidRPr="00186F64" w:rsidRDefault="00717E98" w:rsidP="0069672D">
            <w:pPr>
              <w:spacing w:after="60"/>
              <w:jc w:val="right"/>
              <w:rPr>
                <w:sz w:val="18"/>
              </w:rPr>
            </w:pPr>
            <w:r w:rsidRPr="00186F64">
              <w:rPr>
                <w:sz w:val="18"/>
              </w:rPr>
              <w:t>0.7</w:t>
            </w:r>
          </w:p>
        </w:tc>
        <w:tc>
          <w:tcPr>
            <w:tcW w:w="0" w:type="auto"/>
            <w:shd w:val="clear" w:color="auto" w:fill="auto"/>
          </w:tcPr>
          <w:p w14:paraId="31B270B8" w14:textId="77777777" w:rsidR="00717E98" w:rsidRPr="00186F64" w:rsidRDefault="00717E98" w:rsidP="0069672D">
            <w:pPr>
              <w:spacing w:after="60"/>
              <w:jc w:val="right"/>
              <w:rPr>
                <w:sz w:val="18"/>
              </w:rPr>
            </w:pPr>
          </w:p>
        </w:tc>
        <w:tc>
          <w:tcPr>
            <w:tcW w:w="0" w:type="auto"/>
            <w:shd w:val="clear" w:color="auto" w:fill="auto"/>
          </w:tcPr>
          <w:p w14:paraId="259B0383" w14:textId="77777777" w:rsidR="00717E98" w:rsidRPr="00186F64" w:rsidRDefault="00717E98" w:rsidP="0069672D">
            <w:pPr>
              <w:spacing w:after="60"/>
              <w:jc w:val="right"/>
              <w:rPr>
                <w:sz w:val="18"/>
              </w:rPr>
            </w:pPr>
          </w:p>
        </w:tc>
        <w:tc>
          <w:tcPr>
            <w:tcW w:w="0" w:type="auto"/>
            <w:shd w:val="clear" w:color="auto" w:fill="auto"/>
          </w:tcPr>
          <w:p w14:paraId="46E27116" w14:textId="77777777" w:rsidR="00717E98" w:rsidRPr="00186F64" w:rsidRDefault="00717E98" w:rsidP="0069672D">
            <w:pPr>
              <w:spacing w:after="60"/>
              <w:jc w:val="right"/>
              <w:rPr>
                <w:sz w:val="18"/>
              </w:rPr>
            </w:pPr>
          </w:p>
        </w:tc>
        <w:tc>
          <w:tcPr>
            <w:tcW w:w="0" w:type="auto"/>
            <w:shd w:val="clear" w:color="auto" w:fill="auto"/>
          </w:tcPr>
          <w:p w14:paraId="7819312E" w14:textId="77777777" w:rsidR="00717E98" w:rsidRPr="00186F64" w:rsidRDefault="00717E98" w:rsidP="0069672D">
            <w:pPr>
              <w:spacing w:after="60"/>
              <w:jc w:val="right"/>
              <w:rPr>
                <w:sz w:val="18"/>
              </w:rPr>
            </w:pPr>
            <w:r w:rsidRPr="00186F64">
              <w:rPr>
                <w:sz w:val="18"/>
              </w:rPr>
              <w:t>1.3</w:t>
            </w:r>
          </w:p>
        </w:tc>
      </w:tr>
      <w:tr w:rsidR="00717E98" w:rsidRPr="00186F64" w14:paraId="5035F7CC" w14:textId="77777777" w:rsidTr="0069672D">
        <w:trPr>
          <w:trHeight w:val="240"/>
        </w:trPr>
        <w:tc>
          <w:tcPr>
            <w:tcW w:w="1200" w:type="dxa"/>
            <w:shd w:val="clear" w:color="auto" w:fill="auto"/>
          </w:tcPr>
          <w:p w14:paraId="58029D84" w14:textId="77777777" w:rsidR="00717E98" w:rsidRPr="00186F64" w:rsidRDefault="00717E98" w:rsidP="0069672D">
            <w:pPr>
              <w:spacing w:after="60"/>
              <w:jc w:val="left"/>
              <w:rPr>
                <w:sz w:val="18"/>
              </w:rPr>
            </w:pPr>
            <w:r w:rsidRPr="00186F64">
              <w:rPr>
                <w:sz w:val="18"/>
              </w:rPr>
              <w:t>HCFC-141b</w:t>
            </w:r>
          </w:p>
        </w:tc>
        <w:tc>
          <w:tcPr>
            <w:tcW w:w="0" w:type="auto"/>
            <w:shd w:val="clear" w:color="auto" w:fill="auto"/>
          </w:tcPr>
          <w:p w14:paraId="7761BD5F" w14:textId="77777777" w:rsidR="00717E98" w:rsidRPr="00186F64" w:rsidRDefault="00717E98" w:rsidP="0069672D">
            <w:pPr>
              <w:spacing w:after="60"/>
              <w:jc w:val="right"/>
              <w:rPr>
                <w:sz w:val="18"/>
              </w:rPr>
            </w:pPr>
          </w:p>
        </w:tc>
        <w:tc>
          <w:tcPr>
            <w:tcW w:w="0" w:type="auto"/>
            <w:shd w:val="clear" w:color="auto" w:fill="auto"/>
          </w:tcPr>
          <w:p w14:paraId="7BAADF58" w14:textId="16B40BFB" w:rsidR="00717E98" w:rsidRPr="00186F64" w:rsidRDefault="00717E98" w:rsidP="0069672D">
            <w:pPr>
              <w:spacing w:after="60"/>
              <w:jc w:val="right"/>
              <w:rPr>
                <w:sz w:val="18"/>
              </w:rPr>
            </w:pPr>
            <w:r w:rsidRPr="00186F64">
              <w:rPr>
                <w:sz w:val="18"/>
              </w:rPr>
              <w:t>117.8</w:t>
            </w:r>
          </w:p>
        </w:tc>
        <w:tc>
          <w:tcPr>
            <w:tcW w:w="0" w:type="auto"/>
            <w:shd w:val="clear" w:color="auto" w:fill="auto"/>
          </w:tcPr>
          <w:p w14:paraId="65471A25" w14:textId="77777777" w:rsidR="00717E98" w:rsidRPr="00186F64" w:rsidRDefault="00717E98" w:rsidP="0069672D">
            <w:pPr>
              <w:spacing w:after="60"/>
              <w:jc w:val="right"/>
              <w:rPr>
                <w:sz w:val="18"/>
              </w:rPr>
            </w:pPr>
          </w:p>
        </w:tc>
        <w:tc>
          <w:tcPr>
            <w:tcW w:w="0" w:type="auto"/>
            <w:shd w:val="clear" w:color="auto" w:fill="auto"/>
          </w:tcPr>
          <w:p w14:paraId="73C2DBEC" w14:textId="77777777" w:rsidR="00717E98" w:rsidRPr="00186F64" w:rsidRDefault="00717E98" w:rsidP="0069672D">
            <w:pPr>
              <w:spacing w:after="60"/>
              <w:jc w:val="right"/>
              <w:rPr>
                <w:sz w:val="18"/>
              </w:rPr>
            </w:pPr>
          </w:p>
        </w:tc>
        <w:tc>
          <w:tcPr>
            <w:tcW w:w="0" w:type="auto"/>
            <w:shd w:val="clear" w:color="auto" w:fill="auto"/>
          </w:tcPr>
          <w:p w14:paraId="157BEED0" w14:textId="77777777" w:rsidR="00717E98" w:rsidRPr="00186F64" w:rsidRDefault="00717E98" w:rsidP="0069672D">
            <w:pPr>
              <w:spacing w:after="60"/>
              <w:jc w:val="right"/>
              <w:rPr>
                <w:sz w:val="18"/>
              </w:rPr>
            </w:pPr>
          </w:p>
        </w:tc>
        <w:tc>
          <w:tcPr>
            <w:tcW w:w="0" w:type="auto"/>
            <w:shd w:val="clear" w:color="auto" w:fill="auto"/>
          </w:tcPr>
          <w:p w14:paraId="4E8561A0" w14:textId="143C6265" w:rsidR="00717E98" w:rsidRPr="00186F64" w:rsidRDefault="00717E98" w:rsidP="0069672D">
            <w:pPr>
              <w:spacing w:after="60"/>
              <w:jc w:val="right"/>
              <w:rPr>
                <w:sz w:val="18"/>
              </w:rPr>
            </w:pPr>
            <w:r w:rsidRPr="00186F64">
              <w:rPr>
                <w:sz w:val="18"/>
              </w:rPr>
              <w:t>0.9</w:t>
            </w:r>
          </w:p>
        </w:tc>
        <w:tc>
          <w:tcPr>
            <w:tcW w:w="0" w:type="auto"/>
            <w:shd w:val="clear" w:color="auto" w:fill="auto"/>
          </w:tcPr>
          <w:p w14:paraId="6DFF1C93" w14:textId="77777777" w:rsidR="00717E98" w:rsidRPr="00186F64" w:rsidRDefault="00717E98" w:rsidP="0069672D">
            <w:pPr>
              <w:spacing w:after="60"/>
              <w:jc w:val="right"/>
              <w:rPr>
                <w:sz w:val="18"/>
              </w:rPr>
            </w:pPr>
          </w:p>
        </w:tc>
        <w:tc>
          <w:tcPr>
            <w:tcW w:w="0" w:type="auto"/>
            <w:shd w:val="clear" w:color="auto" w:fill="auto"/>
          </w:tcPr>
          <w:p w14:paraId="6EF8315B" w14:textId="77777777" w:rsidR="00717E98" w:rsidRPr="00186F64" w:rsidRDefault="00717E98" w:rsidP="0069672D">
            <w:pPr>
              <w:spacing w:after="60"/>
              <w:jc w:val="right"/>
              <w:rPr>
                <w:sz w:val="18"/>
              </w:rPr>
            </w:pPr>
          </w:p>
        </w:tc>
        <w:tc>
          <w:tcPr>
            <w:tcW w:w="0" w:type="auto"/>
            <w:shd w:val="clear" w:color="auto" w:fill="auto"/>
          </w:tcPr>
          <w:p w14:paraId="428A56EF" w14:textId="77777777" w:rsidR="00717E98" w:rsidRPr="00186F64" w:rsidRDefault="00717E98" w:rsidP="0069672D">
            <w:pPr>
              <w:spacing w:after="60"/>
              <w:jc w:val="right"/>
              <w:rPr>
                <w:sz w:val="18"/>
              </w:rPr>
            </w:pPr>
            <w:r w:rsidRPr="00186F64">
              <w:rPr>
                <w:sz w:val="18"/>
              </w:rPr>
              <w:t>118.7</w:t>
            </w:r>
          </w:p>
        </w:tc>
      </w:tr>
      <w:tr w:rsidR="00717E98" w:rsidRPr="00186F64" w14:paraId="02081C17" w14:textId="77777777" w:rsidTr="0069672D">
        <w:trPr>
          <w:trHeight w:val="240"/>
        </w:trPr>
        <w:tc>
          <w:tcPr>
            <w:tcW w:w="1200" w:type="dxa"/>
            <w:shd w:val="clear" w:color="auto" w:fill="auto"/>
          </w:tcPr>
          <w:p w14:paraId="4170394E" w14:textId="77777777" w:rsidR="00717E98" w:rsidRPr="00186F64" w:rsidRDefault="00717E98" w:rsidP="0069672D">
            <w:pPr>
              <w:spacing w:after="60"/>
              <w:jc w:val="left"/>
              <w:rPr>
                <w:sz w:val="18"/>
              </w:rPr>
            </w:pPr>
            <w:r w:rsidRPr="00186F64">
              <w:rPr>
                <w:sz w:val="18"/>
              </w:rPr>
              <w:t>HCFC-225</w:t>
            </w:r>
          </w:p>
        </w:tc>
        <w:tc>
          <w:tcPr>
            <w:tcW w:w="0" w:type="auto"/>
            <w:shd w:val="clear" w:color="auto" w:fill="auto"/>
          </w:tcPr>
          <w:p w14:paraId="09534A45" w14:textId="77777777" w:rsidR="00717E98" w:rsidRPr="00186F64" w:rsidRDefault="00717E98" w:rsidP="0069672D">
            <w:pPr>
              <w:spacing w:after="60"/>
              <w:jc w:val="right"/>
              <w:rPr>
                <w:sz w:val="18"/>
              </w:rPr>
            </w:pPr>
          </w:p>
        </w:tc>
        <w:tc>
          <w:tcPr>
            <w:tcW w:w="0" w:type="auto"/>
            <w:shd w:val="clear" w:color="auto" w:fill="auto"/>
          </w:tcPr>
          <w:p w14:paraId="5B54DFE1" w14:textId="77777777" w:rsidR="00717E98" w:rsidRPr="00186F64" w:rsidRDefault="00717E98" w:rsidP="0069672D">
            <w:pPr>
              <w:spacing w:after="60"/>
              <w:jc w:val="right"/>
              <w:rPr>
                <w:sz w:val="18"/>
              </w:rPr>
            </w:pPr>
          </w:p>
        </w:tc>
        <w:tc>
          <w:tcPr>
            <w:tcW w:w="0" w:type="auto"/>
            <w:shd w:val="clear" w:color="auto" w:fill="auto"/>
          </w:tcPr>
          <w:p w14:paraId="621D9806" w14:textId="77777777" w:rsidR="00717E98" w:rsidRPr="00186F64" w:rsidRDefault="00717E98" w:rsidP="0069672D">
            <w:pPr>
              <w:spacing w:after="60"/>
              <w:jc w:val="right"/>
              <w:rPr>
                <w:sz w:val="18"/>
              </w:rPr>
            </w:pPr>
          </w:p>
        </w:tc>
        <w:tc>
          <w:tcPr>
            <w:tcW w:w="0" w:type="auto"/>
            <w:shd w:val="clear" w:color="auto" w:fill="auto"/>
          </w:tcPr>
          <w:p w14:paraId="245DFD7E" w14:textId="77777777" w:rsidR="00717E98" w:rsidRPr="00186F64" w:rsidRDefault="00717E98" w:rsidP="0069672D">
            <w:pPr>
              <w:spacing w:after="60"/>
              <w:jc w:val="right"/>
              <w:rPr>
                <w:sz w:val="18"/>
              </w:rPr>
            </w:pPr>
          </w:p>
        </w:tc>
        <w:tc>
          <w:tcPr>
            <w:tcW w:w="0" w:type="auto"/>
            <w:shd w:val="clear" w:color="auto" w:fill="auto"/>
          </w:tcPr>
          <w:p w14:paraId="44D2800C" w14:textId="77777777" w:rsidR="00717E98" w:rsidRPr="00186F64" w:rsidRDefault="00717E98" w:rsidP="0069672D">
            <w:pPr>
              <w:spacing w:after="60"/>
              <w:jc w:val="right"/>
              <w:rPr>
                <w:sz w:val="18"/>
              </w:rPr>
            </w:pPr>
          </w:p>
        </w:tc>
        <w:tc>
          <w:tcPr>
            <w:tcW w:w="0" w:type="auto"/>
            <w:shd w:val="clear" w:color="auto" w:fill="auto"/>
          </w:tcPr>
          <w:p w14:paraId="5A872BD1" w14:textId="2CD9463C" w:rsidR="00717E98" w:rsidRPr="00186F64" w:rsidRDefault="00717E98" w:rsidP="0069672D">
            <w:pPr>
              <w:spacing w:after="60"/>
              <w:jc w:val="right"/>
              <w:rPr>
                <w:sz w:val="18"/>
              </w:rPr>
            </w:pPr>
            <w:r w:rsidRPr="00186F64">
              <w:rPr>
                <w:sz w:val="18"/>
              </w:rPr>
              <w:t>0.1</w:t>
            </w:r>
          </w:p>
        </w:tc>
        <w:tc>
          <w:tcPr>
            <w:tcW w:w="0" w:type="auto"/>
            <w:shd w:val="clear" w:color="auto" w:fill="auto"/>
          </w:tcPr>
          <w:p w14:paraId="0EA8DA81" w14:textId="77777777" w:rsidR="00717E98" w:rsidRPr="00186F64" w:rsidRDefault="00717E98" w:rsidP="0069672D">
            <w:pPr>
              <w:spacing w:after="60"/>
              <w:jc w:val="right"/>
              <w:rPr>
                <w:sz w:val="18"/>
              </w:rPr>
            </w:pPr>
          </w:p>
        </w:tc>
        <w:tc>
          <w:tcPr>
            <w:tcW w:w="0" w:type="auto"/>
            <w:shd w:val="clear" w:color="auto" w:fill="auto"/>
          </w:tcPr>
          <w:p w14:paraId="7ED337B7" w14:textId="77777777" w:rsidR="00717E98" w:rsidRPr="00186F64" w:rsidRDefault="00717E98" w:rsidP="0069672D">
            <w:pPr>
              <w:spacing w:after="60"/>
              <w:jc w:val="right"/>
              <w:rPr>
                <w:sz w:val="18"/>
              </w:rPr>
            </w:pPr>
          </w:p>
        </w:tc>
        <w:tc>
          <w:tcPr>
            <w:tcW w:w="0" w:type="auto"/>
            <w:shd w:val="clear" w:color="auto" w:fill="auto"/>
          </w:tcPr>
          <w:p w14:paraId="080D51CF" w14:textId="77777777" w:rsidR="00717E98" w:rsidRPr="00186F64" w:rsidRDefault="00717E98" w:rsidP="0069672D">
            <w:pPr>
              <w:spacing w:after="60"/>
              <w:jc w:val="right"/>
              <w:rPr>
                <w:sz w:val="18"/>
              </w:rPr>
            </w:pPr>
            <w:r w:rsidRPr="00186F64">
              <w:rPr>
                <w:sz w:val="18"/>
              </w:rPr>
              <w:t>0.1</w:t>
            </w:r>
          </w:p>
        </w:tc>
      </w:tr>
    </w:tbl>
    <w:p w14:paraId="0C2A4014" w14:textId="77777777" w:rsidR="002D06A5" w:rsidRPr="00186F64" w:rsidRDefault="002D06A5" w:rsidP="002D06A5">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2D06A5" w:rsidRPr="00186F64" w14:paraId="41341D05" w14:textId="77777777" w:rsidTr="0069672D">
        <w:trPr>
          <w:trHeight w:val="240"/>
        </w:trPr>
        <w:tc>
          <w:tcPr>
            <w:tcW w:w="0" w:type="auto"/>
            <w:gridSpan w:val="4"/>
            <w:shd w:val="clear" w:color="auto" w:fill="auto"/>
          </w:tcPr>
          <w:p w14:paraId="4BE8E8B4" w14:textId="77777777" w:rsidR="002D06A5" w:rsidRPr="00186F64" w:rsidRDefault="002D06A5" w:rsidP="0069672D">
            <w:pPr>
              <w:spacing w:after="60"/>
              <w:jc w:val="left"/>
              <w:rPr>
                <w:b/>
                <w:sz w:val="18"/>
              </w:rPr>
            </w:pPr>
            <w:r w:rsidRPr="00186F64">
              <w:rPr>
                <w:b/>
                <w:sz w:val="18"/>
              </w:rPr>
              <w:t>(IV) CONSUMPTION DATA (ODP tonnes)</w:t>
            </w:r>
          </w:p>
        </w:tc>
      </w:tr>
      <w:tr w:rsidR="002D06A5" w:rsidRPr="00186F64" w14:paraId="79BFAB40" w14:textId="77777777" w:rsidTr="0069672D">
        <w:trPr>
          <w:trHeight w:val="240"/>
        </w:trPr>
        <w:tc>
          <w:tcPr>
            <w:tcW w:w="0" w:type="auto"/>
            <w:shd w:val="clear" w:color="auto" w:fill="auto"/>
          </w:tcPr>
          <w:p w14:paraId="074A18FE" w14:textId="77777777" w:rsidR="002D06A5" w:rsidRPr="00186F64" w:rsidRDefault="002D06A5" w:rsidP="0069672D">
            <w:pPr>
              <w:spacing w:after="60"/>
              <w:jc w:val="center"/>
              <w:rPr>
                <w:sz w:val="18"/>
              </w:rPr>
            </w:pPr>
            <w:r w:rsidRPr="00186F64">
              <w:rPr>
                <w:sz w:val="18"/>
              </w:rPr>
              <w:t>2009 - 2010 baseline:</w:t>
            </w:r>
          </w:p>
        </w:tc>
        <w:tc>
          <w:tcPr>
            <w:tcW w:w="0" w:type="auto"/>
            <w:shd w:val="clear" w:color="auto" w:fill="auto"/>
          </w:tcPr>
          <w:p w14:paraId="40AD8963" w14:textId="77777777" w:rsidR="002D06A5" w:rsidRPr="00186F64" w:rsidRDefault="002D06A5" w:rsidP="0069672D">
            <w:pPr>
              <w:spacing w:after="60"/>
              <w:jc w:val="right"/>
              <w:rPr>
                <w:sz w:val="18"/>
              </w:rPr>
            </w:pPr>
            <w:r w:rsidRPr="00186F64">
              <w:rPr>
                <w:sz w:val="18"/>
              </w:rPr>
              <w:t>515.8</w:t>
            </w:r>
          </w:p>
        </w:tc>
        <w:tc>
          <w:tcPr>
            <w:tcW w:w="0" w:type="auto"/>
            <w:shd w:val="clear" w:color="auto" w:fill="auto"/>
          </w:tcPr>
          <w:p w14:paraId="5C7C6EE2" w14:textId="77777777" w:rsidR="002D06A5" w:rsidRPr="00186F64" w:rsidRDefault="002D06A5" w:rsidP="0069672D">
            <w:pPr>
              <w:spacing w:after="60"/>
              <w:jc w:val="center"/>
              <w:rPr>
                <w:sz w:val="18"/>
              </w:rPr>
            </w:pPr>
            <w:r w:rsidRPr="00186F64">
              <w:rPr>
                <w:sz w:val="18"/>
              </w:rPr>
              <w:t>Starting point for sustained aggregate reductions:</w:t>
            </w:r>
          </w:p>
        </w:tc>
        <w:tc>
          <w:tcPr>
            <w:tcW w:w="0" w:type="auto"/>
            <w:shd w:val="clear" w:color="auto" w:fill="auto"/>
          </w:tcPr>
          <w:p w14:paraId="2CB6BEBA" w14:textId="77777777" w:rsidR="002D06A5" w:rsidRPr="00186F64" w:rsidRDefault="002D06A5" w:rsidP="0069672D">
            <w:pPr>
              <w:spacing w:after="60"/>
              <w:jc w:val="right"/>
              <w:rPr>
                <w:sz w:val="18"/>
              </w:rPr>
            </w:pPr>
            <w:r w:rsidRPr="00186F64">
              <w:rPr>
                <w:sz w:val="18"/>
              </w:rPr>
              <w:t>515.76</w:t>
            </w:r>
          </w:p>
        </w:tc>
      </w:tr>
      <w:tr w:rsidR="002D06A5" w:rsidRPr="00186F64" w14:paraId="7A0C16CC" w14:textId="77777777" w:rsidTr="0069672D">
        <w:trPr>
          <w:trHeight w:val="240"/>
        </w:trPr>
        <w:tc>
          <w:tcPr>
            <w:tcW w:w="0" w:type="auto"/>
            <w:gridSpan w:val="4"/>
            <w:shd w:val="clear" w:color="auto" w:fill="auto"/>
          </w:tcPr>
          <w:p w14:paraId="4919B39B" w14:textId="77777777" w:rsidR="002D06A5" w:rsidRPr="00186F64" w:rsidRDefault="002D06A5" w:rsidP="0069672D">
            <w:pPr>
              <w:spacing w:after="60"/>
              <w:jc w:val="center"/>
              <w:rPr>
                <w:b/>
                <w:sz w:val="18"/>
              </w:rPr>
            </w:pPr>
            <w:r w:rsidRPr="00186F64">
              <w:rPr>
                <w:b/>
                <w:sz w:val="18"/>
              </w:rPr>
              <w:t>CONSUMPTION ELIGIBLE FOR FUNDING (ODP tonnes)</w:t>
            </w:r>
          </w:p>
        </w:tc>
      </w:tr>
      <w:tr w:rsidR="002D06A5" w:rsidRPr="00186F64" w14:paraId="7129D69C" w14:textId="77777777" w:rsidTr="0069672D">
        <w:trPr>
          <w:trHeight w:val="240"/>
        </w:trPr>
        <w:tc>
          <w:tcPr>
            <w:tcW w:w="0" w:type="auto"/>
            <w:shd w:val="clear" w:color="auto" w:fill="auto"/>
          </w:tcPr>
          <w:p w14:paraId="3CD399FA" w14:textId="77777777" w:rsidR="002D06A5" w:rsidRPr="00186F64" w:rsidRDefault="002D06A5" w:rsidP="0069672D">
            <w:pPr>
              <w:spacing w:after="60"/>
              <w:jc w:val="center"/>
              <w:rPr>
                <w:sz w:val="18"/>
              </w:rPr>
            </w:pPr>
            <w:r w:rsidRPr="00186F64">
              <w:rPr>
                <w:sz w:val="18"/>
              </w:rPr>
              <w:t>Already approved:</w:t>
            </w:r>
          </w:p>
        </w:tc>
        <w:tc>
          <w:tcPr>
            <w:tcW w:w="0" w:type="auto"/>
            <w:shd w:val="clear" w:color="auto" w:fill="auto"/>
          </w:tcPr>
          <w:p w14:paraId="1CC6EE0E" w14:textId="6058FE0F" w:rsidR="002D06A5" w:rsidRPr="00186F64" w:rsidRDefault="00B676D1" w:rsidP="0069672D">
            <w:pPr>
              <w:spacing w:after="60"/>
              <w:jc w:val="right"/>
              <w:rPr>
                <w:sz w:val="18"/>
              </w:rPr>
            </w:pPr>
            <w:r w:rsidRPr="00186F64">
              <w:rPr>
                <w:sz w:val="18"/>
              </w:rPr>
              <w:t>111.85</w:t>
            </w:r>
          </w:p>
        </w:tc>
        <w:tc>
          <w:tcPr>
            <w:tcW w:w="0" w:type="auto"/>
            <w:shd w:val="clear" w:color="auto" w:fill="auto"/>
          </w:tcPr>
          <w:p w14:paraId="16A74796" w14:textId="77777777" w:rsidR="002D06A5" w:rsidRPr="00186F64" w:rsidRDefault="002D06A5" w:rsidP="0069672D">
            <w:pPr>
              <w:spacing w:after="60"/>
              <w:jc w:val="center"/>
              <w:rPr>
                <w:sz w:val="18"/>
              </w:rPr>
            </w:pPr>
            <w:r w:rsidRPr="00186F64">
              <w:rPr>
                <w:sz w:val="18"/>
              </w:rPr>
              <w:t>Remaining:</w:t>
            </w:r>
          </w:p>
        </w:tc>
        <w:tc>
          <w:tcPr>
            <w:tcW w:w="0" w:type="auto"/>
            <w:shd w:val="clear" w:color="auto" w:fill="auto"/>
          </w:tcPr>
          <w:p w14:paraId="2A71F752" w14:textId="53348D15" w:rsidR="002D06A5" w:rsidRPr="00186F64" w:rsidRDefault="00536F84" w:rsidP="0069672D">
            <w:pPr>
              <w:spacing w:after="60"/>
              <w:jc w:val="right"/>
              <w:rPr>
                <w:sz w:val="18"/>
              </w:rPr>
            </w:pPr>
            <w:r w:rsidRPr="00186F64">
              <w:rPr>
                <w:sz w:val="18"/>
              </w:rPr>
              <w:t>403.91</w:t>
            </w:r>
          </w:p>
        </w:tc>
      </w:tr>
    </w:tbl>
    <w:p w14:paraId="6D1B05FF" w14:textId="77777777" w:rsidR="002D06A5" w:rsidRPr="00186F64" w:rsidRDefault="002D06A5" w:rsidP="002D06A5">
      <w:pPr>
        <w:spacing w:after="60"/>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6"/>
        <w:gridCol w:w="2905"/>
        <w:gridCol w:w="1137"/>
        <w:gridCol w:w="1137"/>
        <w:gridCol w:w="1138"/>
        <w:gridCol w:w="1137"/>
        <w:gridCol w:w="1138"/>
      </w:tblGrid>
      <w:tr w:rsidR="00B676D1" w:rsidRPr="00186F64" w14:paraId="77B0977F" w14:textId="77777777" w:rsidTr="00B676D1">
        <w:trPr>
          <w:trHeight w:val="240"/>
        </w:trPr>
        <w:tc>
          <w:tcPr>
            <w:tcW w:w="4321" w:type="dxa"/>
            <w:gridSpan w:val="2"/>
            <w:shd w:val="clear" w:color="auto" w:fill="auto"/>
          </w:tcPr>
          <w:p w14:paraId="40C1F40F" w14:textId="77777777" w:rsidR="00B676D1" w:rsidRPr="00186F64" w:rsidRDefault="00B676D1" w:rsidP="0069672D">
            <w:pPr>
              <w:spacing w:after="60"/>
              <w:jc w:val="left"/>
              <w:rPr>
                <w:b/>
                <w:sz w:val="18"/>
              </w:rPr>
            </w:pPr>
            <w:r w:rsidRPr="00186F64">
              <w:rPr>
                <w:b/>
                <w:sz w:val="18"/>
              </w:rPr>
              <w:t>(V) BUSINESS PLAN</w:t>
            </w:r>
          </w:p>
        </w:tc>
        <w:tc>
          <w:tcPr>
            <w:tcW w:w="1137" w:type="dxa"/>
          </w:tcPr>
          <w:p w14:paraId="41C51C6B" w14:textId="77777777" w:rsidR="00B676D1" w:rsidRPr="00186F64" w:rsidRDefault="00B676D1" w:rsidP="0069672D">
            <w:pPr>
              <w:spacing w:after="60"/>
              <w:jc w:val="center"/>
              <w:rPr>
                <w:b/>
                <w:sz w:val="18"/>
              </w:rPr>
            </w:pPr>
            <w:r w:rsidRPr="00186F64">
              <w:rPr>
                <w:b/>
                <w:sz w:val="18"/>
              </w:rPr>
              <w:t>2017</w:t>
            </w:r>
          </w:p>
        </w:tc>
        <w:tc>
          <w:tcPr>
            <w:tcW w:w="1137" w:type="dxa"/>
            <w:shd w:val="clear" w:color="auto" w:fill="auto"/>
          </w:tcPr>
          <w:p w14:paraId="41E00F29" w14:textId="77777777" w:rsidR="00B676D1" w:rsidRPr="00186F64" w:rsidRDefault="00B676D1" w:rsidP="0069672D">
            <w:pPr>
              <w:spacing w:after="60"/>
              <w:jc w:val="center"/>
              <w:rPr>
                <w:b/>
                <w:sz w:val="18"/>
              </w:rPr>
            </w:pPr>
            <w:r w:rsidRPr="00186F64">
              <w:rPr>
                <w:b/>
                <w:sz w:val="18"/>
              </w:rPr>
              <w:t>2018</w:t>
            </w:r>
          </w:p>
        </w:tc>
        <w:tc>
          <w:tcPr>
            <w:tcW w:w="1138" w:type="dxa"/>
            <w:shd w:val="clear" w:color="auto" w:fill="auto"/>
          </w:tcPr>
          <w:p w14:paraId="4BB26D03" w14:textId="77777777" w:rsidR="00B676D1" w:rsidRPr="00186F64" w:rsidRDefault="00B676D1" w:rsidP="0069672D">
            <w:pPr>
              <w:spacing w:after="60"/>
              <w:jc w:val="center"/>
              <w:rPr>
                <w:b/>
                <w:sz w:val="18"/>
              </w:rPr>
            </w:pPr>
            <w:r w:rsidRPr="00186F64">
              <w:rPr>
                <w:b/>
                <w:sz w:val="18"/>
              </w:rPr>
              <w:t>2019</w:t>
            </w:r>
          </w:p>
        </w:tc>
        <w:tc>
          <w:tcPr>
            <w:tcW w:w="1137" w:type="dxa"/>
            <w:shd w:val="clear" w:color="auto" w:fill="auto"/>
          </w:tcPr>
          <w:p w14:paraId="170CF31E" w14:textId="77777777" w:rsidR="00B676D1" w:rsidRPr="00186F64" w:rsidRDefault="00B676D1" w:rsidP="0069672D">
            <w:pPr>
              <w:spacing w:after="60"/>
              <w:jc w:val="center"/>
              <w:rPr>
                <w:b/>
                <w:sz w:val="18"/>
              </w:rPr>
            </w:pPr>
            <w:r w:rsidRPr="00186F64">
              <w:rPr>
                <w:b/>
                <w:sz w:val="18"/>
              </w:rPr>
              <w:t>2020</w:t>
            </w:r>
          </w:p>
        </w:tc>
        <w:tc>
          <w:tcPr>
            <w:tcW w:w="1138" w:type="dxa"/>
            <w:shd w:val="clear" w:color="auto" w:fill="auto"/>
          </w:tcPr>
          <w:p w14:paraId="66D7965F" w14:textId="77777777" w:rsidR="00B676D1" w:rsidRPr="00186F64" w:rsidRDefault="00B676D1" w:rsidP="0069672D">
            <w:pPr>
              <w:spacing w:after="60"/>
              <w:jc w:val="center"/>
              <w:rPr>
                <w:b/>
                <w:sz w:val="18"/>
              </w:rPr>
            </w:pPr>
            <w:r w:rsidRPr="00186F64">
              <w:rPr>
                <w:b/>
                <w:sz w:val="18"/>
              </w:rPr>
              <w:t>Total</w:t>
            </w:r>
          </w:p>
        </w:tc>
      </w:tr>
      <w:tr w:rsidR="00B676D1" w:rsidRPr="00186F64" w14:paraId="06D9C098" w14:textId="77777777" w:rsidTr="00B676D1">
        <w:trPr>
          <w:trHeight w:val="240"/>
        </w:trPr>
        <w:tc>
          <w:tcPr>
            <w:tcW w:w="1416" w:type="dxa"/>
            <w:vMerge w:val="restart"/>
            <w:shd w:val="clear" w:color="auto" w:fill="auto"/>
          </w:tcPr>
          <w:p w14:paraId="4CB0CCEF" w14:textId="77777777" w:rsidR="00B676D1" w:rsidRPr="00186F64" w:rsidRDefault="00B676D1" w:rsidP="0069672D">
            <w:pPr>
              <w:spacing w:after="60"/>
              <w:jc w:val="center"/>
              <w:rPr>
                <w:sz w:val="18"/>
              </w:rPr>
            </w:pPr>
            <w:r w:rsidRPr="00186F64">
              <w:rPr>
                <w:sz w:val="18"/>
              </w:rPr>
              <w:t>UNDP</w:t>
            </w:r>
          </w:p>
        </w:tc>
        <w:tc>
          <w:tcPr>
            <w:tcW w:w="2905" w:type="dxa"/>
            <w:shd w:val="clear" w:color="auto" w:fill="auto"/>
          </w:tcPr>
          <w:p w14:paraId="35B2D8F2" w14:textId="77777777" w:rsidR="00B676D1" w:rsidRPr="00186F64" w:rsidRDefault="00B676D1" w:rsidP="0069672D">
            <w:pPr>
              <w:spacing w:after="60"/>
              <w:jc w:val="left"/>
              <w:rPr>
                <w:sz w:val="18"/>
              </w:rPr>
            </w:pPr>
            <w:r w:rsidRPr="00186F64">
              <w:rPr>
                <w:sz w:val="18"/>
              </w:rPr>
              <w:t>ODS phase-out (ODP tonnes)</w:t>
            </w:r>
          </w:p>
        </w:tc>
        <w:tc>
          <w:tcPr>
            <w:tcW w:w="1137" w:type="dxa"/>
          </w:tcPr>
          <w:p w14:paraId="21D0F7AD" w14:textId="77777777" w:rsidR="00B676D1" w:rsidRPr="00186F64" w:rsidRDefault="00B676D1" w:rsidP="0069672D">
            <w:pPr>
              <w:spacing w:after="60"/>
              <w:jc w:val="right"/>
              <w:rPr>
                <w:sz w:val="18"/>
              </w:rPr>
            </w:pPr>
            <w:r w:rsidRPr="00186F64">
              <w:rPr>
                <w:sz w:val="18"/>
              </w:rPr>
              <w:t>36.8</w:t>
            </w:r>
          </w:p>
        </w:tc>
        <w:tc>
          <w:tcPr>
            <w:tcW w:w="1137" w:type="dxa"/>
            <w:shd w:val="clear" w:color="auto" w:fill="auto"/>
          </w:tcPr>
          <w:p w14:paraId="68BA5E65" w14:textId="77777777" w:rsidR="00B676D1" w:rsidRPr="00186F64" w:rsidRDefault="00B676D1" w:rsidP="0069672D">
            <w:pPr>
              <w:spacing w:after="60"/>
              <w:jc w:val="right"/>
              <w:rPr>
                <w:sz w:val="18"/>
              </w:rPr>
            </w:pPr>
            <w:r w:rsidRPr="00186F64">
              <w:rPr>
                <w:sz w:val="18"/>
              </w:rPr>
              <w:t>27.6</w:t>
            </w:r>
          </w:p>
        </w:tc>
        <w:tc>
          <w:tcPr>
            <w:tcW w:w="1138" w:type="dxa"/>
            <w:shd w:val="clear" w:color="auto" w:fill="auto"/>
          </w:tcPr>
          <w:p w14:paraId="50C42B85" w14:textId="77777777" w:rsidR="00B676D1" w:rsidRPr="00186F64" w:rsidRDefault="00B676D1" w:rsidP="0069672D">
            <w:pPr>
              <w:spacing w:after="60"/>
              <w:jc w:val="right"/>
              <w:rPr>
                <w:sz w:val="18"/>
              </w:rPr>
            </w:pPr>
            <w:r w:rsidRPr="00186F64">
              <w:rPr>
                <w:sz w:val="18"/>
              </w:rPr>
              <w:t>27.6</w:t>
            </w:r>
          </w:p>
        </w:tc>
        <w:tc>
          <w:tcPr>
            <w:tcW w:w="1137" w:type="dxa"/>
            <w:shd w:val="clear" w:color="auto" w:fill="auto"/>
          </w:tcPr>
          <w:p w14:paraId="10C67D90" w14:textId="77777777" w:rsidR="00B676D1" w:rsidRPr="00186F64" w:rsidRDefault="00B676D1" w:rsidP="0069672D">
            <w:pPr>
              <w:spacing w:after="60"/>
              <w:jc w:val="right"/>
              <w:rPr>
                <w:sz w:val="18"/>
              </w:rPr>
            </w:pPr>
            <w:r w:rsidRPr="00186F64">
              <w:rPr>
                <w:sz w:val="18"/>
              </w:rPr>
              <w:t>0</w:t>
            </w:r>
          </w:p>
        </w:tc>
        <w:tc>
          <w:tcPr>
            <w:tcW w:w="1138" w:type="dxa"/>
            <w:shd w:val="clear" w:color="auto" w:fill="auto"/>
          </w:tcPr>
          <w:p w14:paraId="29CBB489" w14:textId="77777777" w:rsidR="00B676D1" w:rsidRPr="00186F64" w:rsidRDefault="00B676D1" w:rsidP="0069672D">
            <w:pPr>
              <w:spacing w:after="60"/>
              <w:jc w:val="right"/>
              <w:rPr>
                <w:sz w:val="18"/>
              </w:rPr>
            </w:pPr>
            <w:r w:rsidRPr="00186F64">
              <w:rPr>
                <w:sz w:val="18"/>
              </w:rPr>
              <w:fldChar w:fldCharType="begin"/>
            </w:r>
            <w:r w:rsidRPr="00186F64">
              <w:rPr>
                <w:sz w:val="18"/>
              </w:rPr>
              <w:instrText xml:space="preserve"> =SUM(LEFT) </w:instrText>
            </w:r>
            <w:r w:rsidRPr="00186F64">
              <w:rPr>
                <w:sz w:val="18"/>
              </w:rPr>
              <w:fldChar w:fldCharType="separate"/>
            </w:r>
            <w:r w:rsidRPr="00186F64">
              <w:rPr>
                <w:noProof/>
                <w:sz w:val="18"/>
              </w:rPr>
              <w:t>92</w:t>
            </w:r>
            <w:r w:rsidRPr="00186F64">
              <w:rPr>
                <w:sz w:val="18"/>
              </w:rPr>
              <w:fldChar w:fldCharType="end"/>
            </w:r>
            <w:r w:rsidRPr="00186F64">
              <w:rPr>
                <w:sz w:val="18"/>
              </w:rPr>
              <w:t>.0</w:t>
            </w:r>
          </w:p>
        </w:tc>
      </w:tr>
      <w:tr w:rsidR="00B676D1" w:rsidRPr="00186F64" w14:paraId="5FF5EDFE" w14:textId="77777777" w:rsidTr="00B676D1">
        <w:trPr>
          <w:trHeight w:val="240"/>
        </w:trPr>
        <w:tc>
          <w:tcPr>
            <w:tcW w:w="1416" w:type="dxa"/>
            <w:vMerge/>
            <w:shd w:val="clear" w:color="auto" w:fill="auto"/>
          </w:tcPr>
          <w:p w14:paraId="6ABE2C02" w14:textId="77777777" w:rsidR="00B676D1" w:rsidRPr="00186F64" w:rsidRDefault="00B676D1" w:rsidP="0069672D">
            <w:pPr>
              <w:spacing w:after="60"/>
              <w:jc w:val="center"/>
              <w:rPr>
                <w:sz w:val="18"/>
              </w:rPr>
            </w:pPr>
          </w:p>
        </w:tc>
        <w:tc>
          <w:tcPr>
            <w:tcW w:w="2905" w:type="dxa"/>
            <w:shd w:val="clear" w:color="auto" w:fill="auto"/>
          </w:tcPr>
          <w:p w14:paraId="1CAB29B0" w14:textId="60E31D1F" w:rsidR="00B676D1" w:rsidRPr="00186F64" w:rsidRDefault="00B676D1" w:rsidP="0069672D">
            <w:pPr>
              <w:spacing w:after="60"/>
              <w:jc w:val="left"/>
              <w:rPr>
                <w:sz w:val="18"/>
              </w:rPr>
            </w:pPr>
            <w:r w:rsidRPr="00186F64">
              <w:rPr>
                <w:sz w:val="18"/>
              </w:rPr>
              <w:t>Funding (US $)</w:t>
            </w:r>
          </w:p>
        </w:tc>
        <w:tc>
          <w:tcPr>
            <w:tcW w:w="1137" w:type="dxa"/>
          </w:tcPr>
          <w:p w14:paraId="3C080956" w14:textId="77777777" w:rsidR="00B676D1" w:rsidRPr="00186F64" w:rsidRDefault="00B676D1" w:rsidP="0069672D">
            <w:pPr>
              <w:spacing w:after="60"/>
              <w:jc w:val="right"/>
              <w:rPr>
                <w:sz w:val="18"/>
              </w:rPr>
            </w:pPr>
            <w:r w:rsidRPr="00186F64">
              <w:rPr>
                <w:sz w:val="18"/>
              </w:rPr>
              <w:t>3,419,000</w:t>
            </w:r>
          </w:p>
        </w:tc>
        <w:tc>
          <w:tcPr>
            <w:tcW w:w="1137" w:type="dxa"/>
            <w:shd w:val="clear" w:color="auto" w:fill="auto"/>
          </w:tcPr>
          <w:p w14:paraId="1B5AF3B3" w14:textId="77777777" w:rsidR="00B676D1" w:rsidRPr="00186F64" w:rsidRDefault="00B676D1" w:rsidP="0069672D">
            <w:pPr>
              <w:spacing w:after="60"/>
              <w:jc w:val="right"/>
              <w:rPr>
                <w:sz w:val="18"/>
              </w:rPr>
            </w:pPr>
            <w:r w:rsidRPr="00186F64">
              <w:rPr>
                <w:sz w:val="18"/>
              </w:rPr>
              <w:t>2,564,000</w:t>
            </w:r>
          </w:p>
        </w:tc>
        <w:tc>
          <w:tcPr>
            <w:tcW w:w="1138" w:type="dxa"/>
            <w:shd w:val="clear" w:color="auto" w:fill="auto"/>
          </w:tcPr>
          <w:p w14:paraId="0B43CA23" w14:textId="77777777" w:rsidR="00B676D1" w:rsidRPr="00186F64" w:rsidRDefault="00B676D1" w:rsidP="0069672D">
            <w:pPr>
              <w:spacing w:after="60"/>
              <w:jc w:val="right"/>
              <w:rPr>
                <w:sz w:val="18"/>
              </w:rPr>
            </w:pPr>
            <w:r w:rsidRPr="00186F64">
              <w:rPr>
                <w:sz w:val="18"/>
              </w:rPr>
              <w:t>2,564,000</w:t>
            </w:r>
          </w:p>
        </w:tc>
        <w:tc>
          <w:tcPr>
            <w:tcW w:w="1137" w:type="dxa"/>
            <w:shd w:val="clear" w:color="auto" w:fill="auto"/>
          </w:tcPr>
          <w:p w14:paraId="42AE455B" w14:textId="77777777" w:rsidR="00B676D1" w:rsidRPr="00186F64" w:rsidRDefault="00B676D1" w:rsidP="0069672D">
            <w:pPr>
              <w:spacing w:after="60"/>
              <w:jc w:val="right"/>
              <w:rPr>
                <w:sz w:val="18"/>
              </w:rPr>
            </w:pPr>
            <w:r w:rsidRPr="00186F64">
              <w:rPr>
                <w:sz w:val="18"/>
              </w:rPr>
              <w:t>0</w:t>
            </w:r>
          </w:p>
        </w:tc>
        <w:tc>
          <w:tcPr>
            <w:tcW w:w="1138" w:type="dxa"/>
            <w:shd w:val="clear" w:color="auto" w:fill="auto"/>
          </w:tcPr>
          <w:p w14:paraId="32A78715" w14:textId="77777777" w:rsidR="00B676D1" w:rsidRPr="00186F64" w:rsidRDefault="00B676D1" w:rsidP="0069672D">
            <w:pPr>
              <w:spacing w:after="60"/>
              <w:jc w:val="right"/>
              <w:rPr>
                <w:sz w:val="18"/>
              </w:rPr>
            </w:pPr>
            <w:r w:rsidRPr="00186F64">
              <w:rPr>
                <w:sz w:val="18"/>
              </w:rPr>
              <w:fldChar w:fldCharType="begin"/>
            </w:r>
            <w:r w:rsidRPr="00186F64">
              <w:rPr>
                <w:sz w:val="18"/>
              </w:rPr>
              <w:instrText xml:space="preserve"> =SUM(left) </w:instrText>
            </w:r>
            <w:r w:rsidRPr="00186F64">
              <w:rPr>
                <w:sz w:val="18"/>
              </w:rPr>
              <w:fldChar w:fldCharType="separate"/>
            </w:r>
            <w:r w:rsidRPr="00186F64">
              <w:rPr>
                <w:noProof/>
                <w:sz w:val="18"/>
              </w:rPr>
              <w:t>8,547,000</w:t>
            </w:r>
            <w:r w:rsidRPr="00186F64">
              <w:rPr>
                <w:sz w:val="18"/>
              </w:rPr>
              <w:fldChar w:fldCharType="end"/>
            </w:r>
          </w:p>
        </w:tc>
      </w:tr>
    </w:tbl>
    <w:p w14:paraId="78B82068" w14:textId="77777777" w:rsidR="002D06A5" w:rsidRPr="00186F64" w:rsidRDefault="002D06A5" w:rsidP="002D06A5">
      <w:pPr>
        <w:spacing w:after="60"/>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3"/>
        <w:gridCol w:w="707"/>
        <w:gridCol w:w="907"/>
        <w:gridCol w:w="936"/>
        <w:gridCol w:w="799"/>
        <w:gridCol w:w="799"/>
        <w:gridCol w:w="936"/>
        <w:gridCol w:w="825"/>
        <w:gridCol w:w="843"/>
        <w:gridCol w:w="810"/>
        <w:gridCol w:w="1043"/>
      </w:tblGrid>
      <w:tr w:rsidR="002D06A5" w:rsidRPr="00186F64" w14:paraId="1712EFEF" w14:textId="77777777" w:rsidTr="0069672D">
        <w:tc>
          <w:tcPr>
            <w:tcW w:w="3017" w:type="dxa"/>
            <w:gridSpan w:val="3"/>
            <w:shd w:val="clear" w:color="auto" w:fill="auto"/>
          </w:tcPr>
          <w:p w14:paraId="4AC02EA4" w14:textId="77777777" w:rsidR="002D06A5" w:rsidRPr="00186F64" w:rsidRDefault="002D06A5" w:rsidP="0069672D">
            <w:pPr>
              <w:spacing w:after="60"/>
              <w:jc w:val="left"/>
              <w:rPr>
                <w:b/>
                <w:sz w:val="18"/>
                <w:szCs w:val="18"/>
              </w:rPr>
            </w:pPr>
            <w:r w:rsidRPr="00186F64">
              <w:rPr>
                <w:b/>
                <w:sz w:val="18"/>
                <w:szCs w:val="18"/>
              </w:rPr>
              <w:t>(VI) PROJECT DATA</w:t>
            </w:r>
          </w:p>
        </w:tc>
        <w:tc>
          <w:tcPr>
            <w:tcW w:w="936" w:type="dxa"/>
            <w:shd w:val="clear" w:color="auto" w:fill="auto"/>
          </w:tcPr>
          <w:p w14:paraId="49CA22F8" w14:textId="77777777" w:rsidR="002D06A5" w:rsidRPr="00186F64" w:rsidRDefault="002D06A5" w:rsidP="0069672D">
            <w:pPr>
              <w:spacing w:after="60"/>
              <w:jc w:val="center"/>
              <w:rPr>
                <w:b/>
                <w:sz w:val="18"/>
                <w:szCs w:val="18"/>
              </w:rPr>
            </w:pPr>
            <w:r w:rsidRPr="00186F64">
              <w:rPr>
                <w:b/>
                <w:sz w:val="18"/>
                <w:szCs w:val="18"/>
              </w:rPr>
              <w:t>2016</w:t>
            </w:r>
          </w:p>
        </w:tc>
        <w:tc>
          <w:tcPr>
            <w:tcW w:w="799" w:type="dxa"/>
            <w:shd w:val="clear" w:color="auto" w:fill="auto"/>
          </w:tcPr>
          <w:p w14:paraId="6AAC5251" w14:textId="77777777" w:rsidR="002D06A5" w:rsidRPr="00186F64" w:rsidRDefault="002D06A5" w:rsidP="0069672D">
            <w:pPr>
              <w:spacing w:after="60"/>
              <w:jc w:val="center"/>
              <w:rPr>
                <w:b/>
                <w:sz w:val="18"/>
                <w:szCs w:val="18"/>
              </w:rPr>
            </w:pPr>
            <w:r w:rsidRPr="00186F64">
              <w:rPr>
                <w:b/>
                <w:sz w:val="18"/>
                <w:szCs w:val="18"/>
              </w:rPr>
              <w:t>2017</w:t>
            </w:r>
          </w:p>
        </w:tc>
        <w:tc>
          <w:tcPr>
            <w:tcW w:w="799" w:type="dxa"/>
            <w:shd w:val="clear" w:color="auto" w:fill="auto"/>
          </w:tcPr>
          <w:p w14:paraId="6FDEDF8A" w14:textId="77777777" w:rsidR="002D06A5" w:rsidRPr="00186F64" w:rsidRDefault="002D06A5" w:rsidP="0069672D">
            <w:pPr>
              <w:spacing w:after="60"/>
              <w:jc w:val="center"/>
              <w:rPr>
                <w:b/>
                <w:sz w:val="18"/>
                <w:szCs w:val="18"/>
              </w:rPr>
            </w:pPr>
            <w:r w:rsidRPr="00186F64">
              <w:rPr>
                <w:b/>
                <w:sz w:val="18"/>
                <w:szCs w:val="18"/>
              </w:rPr>
              <w:t>2018</w:t>
            </w:r>
          </w:p>
        </w:tc>
        <w:tc>
          <w:tcPr>
            <w:tcW w:w="936" w:type="dxa"/>
            <w:shd w:val="clear" w:color="auto" w:fill="auto"/>
          </w:tcPr>
          <w:p w14:paraId="5432A379" w14:textId="77777777" w:rsidR="002D06A5" w:rsidRPr="00186F64" w:rsidRDefault="002D06A5" w:rsidP="0069672D">
            <w:pPr>
              <w:spacing w:after="60"/>
              <w:jc w:val="center"/>
              <w:rPr>
                <w:b/>
                <w:sz w:val="18"/>
                <w:szCs w:val="18"/>
              </w:rPr>
            </w:pPr>
            <w:r w:rsidRPr="00186F64">
              <w:rPr>
                <w:b/>
                <w:sz w:val="18"/>
                <w:szCs w:val="18"/>
              </w:rPr>
              <w:t>2019</w:t>
            </w:r>
          </w:p>
        </w:tc>
        <w:tc>
          <w:tcPr>
            <w:tcW w:w="825" w:type="dxa"/>
            <w:shd w:val="clear" w:color="auto" w:fill="auto"/>
          </w:tcPr>
          <w:p w14:paraId="35B639D7" w14:textId="77777777" w:rsidR="002D06A5" w:rsidRPr="00186F64" w:rsidRDefault="002D06A5" w:rsidP="0069672D">
            <w:pPr>
              <w:spacing w:after="60"/>
              <w:jc w:val="center"/>
              <w:rPr>
                <w:b/>
                <w:sz w:val="18"/>
                <w:szCs w:val="18"/>
              </w:rPr>
            </w:pPr>
            <w:r w:rsidRPr="00186F64">
              <w:rPr>
                <w:b/>
                <w:sz w:val="18"/>
                <w:szCs w:val="18"/>
              </w:rPr>
              <w:t>2020</w:t>
            </w:r>
          </w:p>
        </w:tc>
        <w:tc>
          <w:tcPr>
            <w:tcW w:w="843" w:type="dxa"/>
            <w:shd w:val="clear" w:color="auto" w:fill="auto"/>
          </w:tcPr>
          <w:p w14:paraId="2AD5C1A0" w14:textId="77777777" w:rsidR="002D06A5" w:rsidRPr="00186F64" w:rsidRDefault="002D06A5" w:rsidP="0069672D">
            <w:pPr>
              <w:spacing w:after="60"/>
              <w:jc w:val="center"/>
              <w:rPr>
                <w:b/>
                <w:sz w:val="18"/>
                <w:szCs w:val="18"/>
              </w:rPr>
            </w:pPr>
            <w:r w:rsidRPr="00186F64">
              <w:rPr>
                <w:b/>
                <w:sz w:val="18"/>
                <w:szCs w:val="18"/>
              </w:rPr>
              <w:t>2021</w:t>
            </w:r>
          </w:p>
        </w:tc>
        <w:tc>
          <w:tcPr>
            <w:tcW w:w="810" w:type="dxa"/>
          </w:tcPr>
          <w:p w14:paraId="6571ECC4" w14:textId="77777777" w:rsidR="002D06A5" w:rsidRPr="00186F64" w:rsidRDefault="002D06A5" w:rsidP="0069672D">
            <w:pPr>
              <w:spacing w:after="60"/>
              <w:jc w:val="center"/>
              <w:rPr>
                <w:b/>
                <w:sz w:val="18"/>
                <w:szCs w:val="18"/>
              </w:rPr>
            </w:pPr>
            <w:r w:rsidRPr="00186F64">
              <w:rPr>
                <w:b/>
                <w:sz w:val="18"/>
                <w:szCs w:val="18"/>
              </w:rPr>
              <w:t>2022</w:t>
            </w:r>
          </w:p>
        </w:tc>
        <w:tc>
          <w:tcPr>
            <w:tcW w:w="1043" w:type="dxa"/>
            <w:shd w:val="clear" w:color="auto" w:fill="auto"/>
          </w:tcPr>
          <w:p w14:paraId="5E950CA5" w14:textId="77777777" w:rsidR="002D06A5" w:rsidRPr="00186F64" w:rsidRDefault="002D06A5" w:rsidP="0069672D">
            <w:pPr>
              <w:spacing w:after="60"/>
              <w:jc w:val="center"/>
              <w:rPr>
                <w:b/>
                <w:sz w:val="18"/>
                <w:szCs w:val="18"/>
              </w:rPr>
            </w:pPr>
            <w:r w:rsidRPr="00186F64">
              <w:rPr>
                <w:b/>
                <w:sz w:val="18"/>
                <w:szCs w:val="18"/>
              </w:rPr>
              <w:t>Total</w:t>
            </w:r>
          </w:p>
        </w:tc>
      </w:tr>
      <w:tr w:rsidR="002D06A5" w:rsidRPr="00186F64" w14:paraId="75757E14" w14:textId="77777777" w:rsidTr="0069672D">
        <w:tc>
          <w:tcPr>
            <w:tcW w:w="3017" w:type="dxa"/>
            <w:gridSpan w:val="3"/>
            <w:shd w:val="clear" w:color="auto" w:fill="auto"/>
          </w:tcPr>
          <w:p w14:paraId="4C8B5D12" w14:textId="77777777" w:rsidR="002D06A5" w:rsidRPr="00186F64" w:rsidRDefault="002D06A5" w:rsidP="0069672D">
            <w:pPr>
              <w:spacing w:after="60"/>
              <w:jc w:val="left"/>
              <w:rPr>
                <w:sz w:val="18"/>
                <w:szCs w:val="18"/>
              </w:rPr>
            </w:pPr>
            <w:r w:rsidRPr="00186F64">
              <w:rPr>
                <w:sz w:val="18"/>
                <w:szCs w:val="18"/>
              </w:rPr>
              <w:t>Montreal Protocol consumption limits</w:t>
            </w:r>
          </w:p>
        </w:tc>
        <w:tc>
          <w:tcPr>
            <w:tcW w:w="936" w:type="dxa"/>
            <w:shd w:val="clear" w:color="auto" w:fill="auto"/>
          </w:tcPr>
          <w:p w14:paraId="197E4CB0" w14:textId="77777777" w:rsidR="002D06A5" w:rsidRPr="00186F64" w:rsidRDefault="002D06A5" w:rsidP="0069672D">
            <w:pPr>
              <w:jc w:val="right"/>
              <w:rPr>
                <w:sz w:val="18"/>
                <w:szCs w:val="18"/>
              </w:rPr>
            </w:pPr>
            <w:r w:rsidRPr="00186F64">
              <w:rPr>
                <w:sz w:val="18"/>
                <w:szCs w:val="18"/>
              </w:rPr>
              <w:t>464.18</w:t>
            </w:r>
          </w:p>
        </w:tc>
        <w:tc>
          <w:tcPr>
            <w:tcW w:w="799" w:type="dxa"/>
            <w:shd w:val="clear" w:color="auto" w:fill="auto"/>
          </w:tcPr>
          <w:p w14:paraId="1D50CAEA" w14:textId="77777777" w:rsidR="002D06A5" w:rsidRPr="00186F64" w:rsidRDefault="002D06A5" w:rsidP="0069672D">
            <w:pPr>
              <w:jc w:val="right"/>
              <w:rPr>
                <w:sz w:val="18"/>
                <w:szCs w:val="18"/>
              </w:rPr>
            </w:pPr>
            <w:r w:rsidRPr="00186F64">
              <w:rPr>
                <w:sz w:val="18"/>
                <w:szCs w:val="18"/>
              </w:rPr>
              <w:t>464.18</w:t>
            </w:r>
          </w:p>
        </w:tc>
        <w:tc>
          <w:tcPr>
            <w:tcW w:w="799" w:type="dxa"/>
            <w:shd w:val="clear" w:color="auto" w:fill="auto"/>
          </w:tcPr>
          <w:p w14:paraId="3F8537B8" w14:textId="77777777" w:rsidR="002D06A5" w:rsidRPr="00186F64" w:rsidRDefault="002D06A5" w:rsidP="0069672D">
            <w:pPr>
              <w:jc w:val="right"/>
              <w:rPr>
                <w:sz w:val="18"/>
                <w:szCs w:val="18"/>
              </w:rPr>
            </w:pPr>
            <w:r w:rsidRPr="00186F64">
              <w:rPr>
                <w:sz w:val="18"/>
                <w:szCs w:val="18"/>
              </w:rPr>
              <w:t>464.18</w:t>
            </w:r>
          </w:p>
        </w:tc>
        <w:tc>
          <w:tcPr>
            <w:tcW w:w="936" w:type="dxa"/>
            <w:shd w:val="clear" w:color="auto" w:fill="auto"/>
          </w:tcPr>
          <w:p w14:paraId="74B756F9" w14:textId="77777777" w:rsidR="002D06A5" w:rsidRPr="00186F64" w:rsidRDefault="002D06A5" w:rsidP="0069672D">
            <w:pPr>
              <w:jc w:val="right"/>
              <w:rPr>
                <w:sz w:val="18"/>
                <w:szCs w:val="18"/>
              </w:rPr>
            </w:pPr>
            <w:r w:rsidRPr="00186F64">
              <w:rPr>
                <w:sz w:val="18"/>
                <w:szCs w:val="18"/>
              </w:rPr>
              <w:t>464.18</w:t>
            </w:r>
          </w:p>
        </w:tc>
        <w:tc>
          <w:tcPr>
            <w:tcW w:w="825" w:type="dxa"/>
            <w:shd w:val="clear" w:color="auto" w:fill="auto"/>
          </w:tcPr>
          <w:p w14:paraId="38907316" w14:textId="77777777" w:rsidR="002D06A5" w:rsidRPr="00186F64" w:rsidRDefault="002D06A5" w:rsidP="0069672D">
            <w:pPr>
              <w:jc w:val="right"/>
              <w:rPr>
                <w:sz w:val="18"/>
                <w:szCs w:val="18"/>
              </w:rPr>
            </w:pPr>
            <w:r w:rsidRPr="00186F64">
              <w:rPr>
                <w:sz w:val="18"/>
                <w:szCs w:val="18"/>
              </w:rPr>
              <w:t>335.24</w:t>
            </w:r>
          </w:p>
        </w:tc>
        <w:tc>
          <w:tcPr>
            <w:tcW w:w="843" w:type="dxa"/>
            <w:shd w:val="clear" w:color="auto" w:fill="auto"/>
          </w:tcPr>
          <w:p w14:paraId="189BEABC" w14:textId="77777777" w:rsidR="002D06A5" w:rsidRPr="00186F64" w:rsidRDefault="002D06A5" w:rsidP="0069672D">
            <w:pPr>
              <w:jc w:val="right"/>
              <w:rPr>
                <w:sz w:val="18"/>
                <w:szCs w:val="18"/>
              </w:rPr>
            </w:pPr>
            <w:r w:rsidRPr="00186F64">
              <w:rPr>
                <w:sz w:val="18"/>
                <w:szCs w:val="18"/>
              </w:rPr>
              <w:t>335.24</w:t>
            </w:r>
          </w:p>
        </w:tc>
        <w:tc>
          <w:tcPr>
            <w:tcW w:w="810" w:type="dxa"/>
          </w:tcPr>
          <w:p w14:paraId="3088FCAC" w14:textId="77777777" w:rsidR="002D06A5" w:rsidRPr="00186F64" w:rsidRDefault="002D06A5" w:rsidP="0069672D">
            <w:pPr>
              <w:jc w:val="right"/>
              <w:rPr>
                <w:sz w:val="18"/>
                <w:szCs w:val="18"/>
              </w:rPr>
            </w:pPr>
            <w:r w:rsidRPr="00186F64">
              <w:rPr>
                <w:sz w:val="18"/>
                <w:szCs w:val="18"/>
              </w:rPr>
              <w:t>335.24</w:t>
            </w:r>
          </w:p>
        </w:tc>
        <w:tc>
          <w:tcPr>
            <w:tcW w:w="1043" w:type="dxa"/>
            <w:shd w:val="clear" w:color="auto" w:fill="auto"/>
          </w:tcPr>
          <w:p w14:paraId="12522C2D" w14:textId="77777777" w:rsidR="002D06A5" w:rsidRPr="00186F64" w:rsidRDefault="002D06A5" w:rsidP="0069672D">
            <w:pPr>
              <w:jc w:val="right"/>
              <w:rPr>
                <w:sz w:val="18"/>
                <w:szCs w:val="18"/>
              </w:rPr>
            </w:pPr>
            <w:r w:rsidRPr="00186F64">
              <w:rPr>
                <w:sz w:val="18"/>
                <w:szCs w:val="18"/>
              </w:rPr>
              <w:t>n/a</w:t>
            </w:r>
          </w:p>
        </w:tc>
      </w:tr>
      <w:tr w:rsidR="002D06A5" w:rsidRPr="00186F64" w14:paraId="618447B6" w14:textId="77777777" w:rsidTr="0069672D">
        <w:tc>
          <w:tcPr>
            <w:tcW w:w="3017" w:type="dxa"/>
            <w:gridSpan w:val="3"/>
            <w:shd w:val="clear" w:color="auto" w:fill="auto"/>
          </w:tcPr>
          <w:p w14:paraId="3772CD43" w14:textId="77777777" w:rsidR="002D06A5" w:rsidRPr="00186F64" w:rsidRDefault="002D06A5" w:rsidP="0069672D">
            <w:pPr>
              <w:spacing w:after="60"/>
              <w:jc w:val="left"/>
              <w:rPr>
                <w:sz w:val="18"/>
                <w:szCs w:val="18"/>
              </w:rPr>
            </w:pPr>
            <w:r w:rsidRPr="00186F64">
              <w:rPr>
                <w:sz w:val="18"/>
                <w:szCs w:val="18"/>
              </w:rPr>
              <w:t>Maximum allowable consumption (ODP tonnes)</w:t>
            </w:r>
          </w:p>
        </w:tc>
        <w:tc>
          <w:tcPr>
            <w:tcW w:w="936" w:type="dxa"/>
            <w:shd w:val="clear" w:color="auto" w:fill="auto"/>
          </w:tcPr>
          <w:p w14:paraId="4A3950E4" w14:textId="77777777" w:rsidR="002D06A5" w:rsidRPr="00186F64" w:rsidRDefault="002D06A5" w:rsidP="0069672D">
            <w:pPr>
              <w:jc w:val="right"/>
              <w:rPr>
                <w:sz w:val="18"/>
                <w:szCs w:val="18"/>
              </w:rPr>
            </w:pPr>
            <w:r w:rsidRPr="00186F64">
              <w:rPr>
                <w:sz w:val="18"/>
                <w:szCs w:val="18"/>
              </w:rPr>
              <w:t>438.40</w:t>
            </w:r>
          </w:p>
        </w:tc>
        <w:tc>
          <w:tcPr>
            <w:tcW w:w="799" w:type="dxa"/>
            <w:shd w:val="clear" w:color="auto" w:fill="auto"/>
          </w:tcPr>
          <w:p w14:paraId="13E11498" w14:textId="77777777" w:rsidR="002D06A5" w:rsidRPr="00186F64" w:rsidRDefault="002D06A5" w:rsidP="0069672D">
            <w:pPr>
              <w:jc w:val="right"/>
              <w:rPr>
                <w:sz w:val="18"/>
                <w:szCs w:val="18"/>
              </w:rPr>
            </w:pPr>
            <w:r w:rsidRPr="00186F64">
              <w:rPr>
                <w:sz w:val="18"/>
                <w:szCs w:val="18"/>
              </w:rPr>
              <w:t>438.40</w:t>
            </w:r>
          </w:p>
        </w:tc>
        <w:tc>
          <w:tcPr>
            <w:tcW w:w="799" w:type="dxa"/>
            <w:shd w:val="clear" w:color="auto" w:fill="auto"/>
          </w:tcPr>
          <w:p w14:paraId="3CDFD5EC" w14:textId="77777777" w:rsidR="002D06A5" w:rsidRPr="00186F64" w:rsidRDefault="002D06A5" w:rsidP="0069672D">
            <w:pPr>
              <w:jc w:val="right"/>
              <w:rPr>
                <w:sz w:val="18"/>
                <w:szCs w:val="18"/>
              </w:rPr>
            </w:pPr>
            <w:r w:rsidRPr="00186F64">
              <w:rPr>
                <w:sz w:val="18"/>
                <w:szCs w:val="18"/>
              </w:rPr>
              <w:t>438.40</w:t>
            </w:r>
          </w:p>
        </w:tc>
        <w:tc>
          <w:tcPr>
            <w:tcW w:w="936" w:type="dxa"/>
            <w:shd w:val="clear" w:color="auto" w:fill="auto"/>
          </w:tcPr>
          <w:p w14:paraId="721E9C3E" w14:textId="77777777" w:rsidR="002D06A5" w:rsidRPr="00186F64" w:rsidRDefault="002D06A5" w:rsidP="0069672D">
            <w:pPr>
              <w:jc w:val="right"/>
              <w:rPr>
                <w:sz w:val="18"/>
                <w:szCs w:val="18"/>
              </w:rPr>
            </w:pPr>
            <w:r w:rsidRPr="00186F64">
              <w:rPr>
                <w:sz w:val="18"/>
                <w:szCs w:val="18"/>
              </w:rPr>
              <w:t>400.00</w:t>
            </w:r>
          </w:p>
        </w:tc>
        <w:tc>
          <w:tcPr>
            <w:tcW w:w="825" w:type="dxa"/>
            <w:shd w:val="clear" w:color="auto" w:fill="auto"/>
          </w:tcPr>
          <w:p w14:paraId="1B5CEABD" w14:textId="77777777" w:rsidR="002D06A5" w:rsidRPr="00186F64" w:rsidRDefault="002D06A5" w:rsidP="0069672D">
            <w:pPr>
              <w:jc w:val="right"/>
              <w:rPr>
                <w:sz w:val="18"/>
                <w:szCs w:val="18"/>
              </w:rPr>
            </w:pPr>
            <w:r w:rsidRPr="00186F64">
              <w:rPr>
                <w:sz w:val="18"/>
                <w:szCs w:val="18"/>
              </w:rPr>
              <w:t>335.24</w:t>
            </w:r>
          </w:p>
        </w:tc>
        <w:tc>
          <w:tcPr>
            <w:tcW w:w="843" w:type="dxa"/>
            <w:shd w:val="clear" w:color="auto" w:fill="auto"/>
          </w:tcPr>
          <w:p w14:paraId="56A62402" w14:textId="77777777" w:rsidR="002D06A5" w:rsidRPr="00186F64" w:rsidRDefault="002D06A5" w:rsidP="0069672D">
            <w:pPr>
              <w:jc w:val="right"/>
              <w:rPr>
                <w:sz w:val="18"/>
                <w:szCs w:val="18"/>
              </w:rPr>
            </w:pPr>
            <w:r w:rsidRPr="00186F64">
              <w:rPr>
                <w:sz w:val="18"/>
                <w:szCs w:val="18"/>
              </w:rPr>
              <w:t>309.46</w:t>
            </w:r>
          </w:p>
        </w:tc>
        <w:tc>
          <w:tcPr>
            <w:tcW w:w="810" w:type="dxa"/>
          </w:tcPr>
          <w:p w14:paraId="3EC04847" w14:textId="77777777" w:rsidR="002D06A5" w:rsidRPr="00186F64" w:rsidRDefault="002D06A5" w:rsidP="0069672D">
            <w:pPr>
              <w:jc w:val="right"/>
              <w:rPr>
                <w:sz w:val="18"/>
                <w:szCs w:val="18"/>
              </w:rPr>
            </w:pPr>
            <w:r w:rsidRPr="00186F64">
              <w:rPr>
                <w:sz w:val="18"/>
                <w:szCs w:val="18"/>
              </w:rPr>
              <w:t>294.63</w:t>
            </w:r>
          </w:p>
        </w:tc>
        <w:tc>
          <w:tcPr>
            <w:tcW w:w="1043" w:type="dxa"/>
            <w:shd w:val="clear" w:color="auto" w:fill="auto"/>
          </w:tcPr>
          <w:p w14:paraId="71A1A6AE" w14:textId="77777777" w:rsidR="002D06A5" w:rsidRPr="00186F64" w:rsidRDefault="002D06A5" w:rsidP="0069672D">
            <w:pPr>
              <w:jc w:val="right"/>
              <w:rPr>
                <w:sz w:val="18"/>
                <w:szCs w:val="18"/>
              </w:rPr>
            </w:pPr>
            <w:r w:rsidRPr="00186F64">
              <w:rPr>
                <w:sz w:val="18"/>
                <w:szCs w:val="18"/>
              </w:rPr>
              <w:t>n/a</w:t>
            </w:r>
          </w:p>
        </w:tc>
      </w:tr>
      <w:tr w:rsidR="002D06A5" w:rsidRPr="00186F64" w14:paraId="3E65605B" w14:textId="77777777" w:rsidTr="0069672D">
        <w:tc>
          <w:tcPr>
            <w:tcW w:w="1403" w:type="dxa"/>
            <w:vMerge w:val="restart"/>
            <w:shd w:val="clear" w:color="auto" w:fill="auto"/>
          </w:tcPr>
          <w:p w14:paraId="2ABFFD8A" w14:textId="6B6AFA54" w:rsidR="002D06A5" w:rsidRPr="00186F64" w:rsidRDefault="002D06A5" w:rsidP="0069672D">
            <w:pPr>
              <w:spacing w:after="60"/>
              <w:jc w:val="left"/>
              <w:rPr>
                <w:sz w:val="18"/>
                <w:szCs w:val="18"/>
              </w:rPr>
            </w:pPr>
            <w:r w:rsidRPr="00186F64">
              <w:rPr>
                <w:sz w:val="18"/>
                <w:szCs w:val="18"/>
              </w:rPr>
              <w:t>Project costs requested in principle (</w:t>
            </w:r>
            <w:r w:rsidR="0069672D" w:rsidRPr="00186F64">
              <w:rPr>
                <w:sz w:val="18"/>
                <w:szCs w:val="18"/>
              </w:rPr>
              <w:t>US $</w:t>
            </w:r>
            <w:r w:rsidRPr="00186F64">
              <w:rPr>
                <w:sz w:val="18"/>
                <w:szCs w:val="18"/>
              </w:rPr>
              <w:t>)</w:t>
            </w:r>
          </w:p>
        </w:tc>
        <w:tc>
          <w:tcPr>
            <w:tcW w:w="707" w:type="dxa"/>
            <w:vMerge w:val="restart"/>
            <w:shd w:val="clear" w:color="auto" w:fill="auto"/>
          </w:tcPr>
          <w:p w14:paraId="226E6A9B" w14:textId="77777777" w:rsidR="002D06A5" w:rsidRPr="00186F64" w:rsidRDefault="002D06A5" w:rsidP="0069672D">
            <w:pPr>
              <w:spacing w:after="60"/>
              <w:jc w:val="left"/>
              <w:rPr>
                <w:sz w:val="18"/>
                <w:szCs w:val="18"/>
              </w:rPr>
            </w:pPr>
            <w:r w:rsidRPr="00186F64">
              <w:rPr>
                <w:sz w:val="18"/>
                <w:szCs w:val="18"/>
              </w:rPr>
              <w:t>UNDP</w:t>
            </w:r>
          </w:p>
        </w:tc>
        <w:tc>
          <w:tcPr>
            <w:tcW w:w="907" w:type="dxa"/>
            <w:shd w:val="clear" w:color="auto" w:fill="auto"/>
          </w:tcPr>
          <w:p w14:paraId="00FC7D20" w14:textId="77777777" w:rsidR="002D06A5" w:rsidRPr="00186F64" w:rsidRDefault="002D06A5" w:rsidP="0069672D">
            <w:pPr>
              <w:spacing w:after="60"/>
              <w:jc w:val="left"/>
              <w:rPr>
                <w:sz w:val="18"/>
                <w:szCs w:val="18"/>
              </w:rPr>
            </w:pPr>
            <w:r w:rsidRPr="00186F64">
              <w:rPr>
                <w:sz w:val="18"/>
                <w:szCs w:val="18"/>
              </w:rPr>
              <w:t>Project costs</w:t>
            </w:r>
          </w:p>
        </w:tc>
        <w:tc>
          <w:tcPr>
            <w:tcW w:w="936" w:type="dxa"/>
            <w:shd w:val="clear" w:color="auto" w:fill="auto"/>
          </w:tcPr>
          <w:p w14:paraId="7158ECAB" w14:textId="77777777" w:rsidR="002D06A5" w:rsidRPr="00186F64" w:rsidRDefault="002D06A5" w:rsidP="0069672D">
            <w:pPr>
              <w:jc w:val="right"/>
              <w:rPr>
                <w:color w:val="000000"/>
                <w:sz w:val="18"/>
                <w:szCs w:val="18"/>
                <w:lang w:eastAsia="en-CA"/>
              </w:rPr>
            </w:pPr>
            <w:r w:rsidRPr="00186F64">
              <w:rPr>
                <w:color w:val="000000"/>
                <w:sz w:val="18"/>
                <w:szCs w:val="18"/>
                <w:lang w:eastAsia="en-CA"/>
              </w:rPr>
              <w:t>3,507,938</w:t>
            </w:r>
          </w:p>
        </w:tc>
        <w:tc>
          <w:tcPr>
            <w:tcW w:w="799" w:type="dxa"/>
            <w:shd w:val="clear" w:color="auto" w:fill="auto"/>
          </w:tcPr>
          <w:p w14:paraId="7B7C573A"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799" w:type="dxa"/>
            <w:shd w:val="clear" w:color="auto" w:fill="auto"/>
          </w:tcPr>
          <w:p w14:paraId="6C2B4214"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936" w:type="dxa"/>
            <w:shd w:val="clear" w:color="auto" w:fill="auto"/>
          </w:tcPr>
          <w:p w14:paraId="5292FCC4" w14:textId="77777777" w:rsidR="002D06A5" w:rsidRPr="00186F64" w:rsidRDefault="002D06A5" w:rsidP="0069672D">
            <w:pPr>
              <w:jc w:val="right"/>
              <w:rPr>
                <w:color w:val="000000"/>
                <w:sz w:val="18"/>
                <w:szCs w:val="18"/>
                <w:lang w:eastAsia="en-CA"/>
              </w:rPr>
            </w:pPr>
            <w:r w:rsidRPr="00186F64">
              <w:rPr>
                <w:color w:val="000000"/>
                <w:sz w:val="18"/>
                <w:szCs w:val="18"/>
                <w:lang w:eastAsia="en-CA"/>
              </w:rPr>
              <w:t>2,475,225</w:t>
            </w:r>
          </w:p>
        </w:tc>
        <w:tc>
          <w:tcPr>
            <w:tcW w:w="825" w:type="dxa"/>
            <w:shd w:val="clear" w:color="auto" w:fill="auto"/>
          </w:tcPr>
          <w:p w14:paraId="6BF7BCA6"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843" w:type="dxa"/>
            <w:shd w:val="clear" w:color="auto" w:fill="auto"/>
          </w:tcPr>
          <w:p w14:paraId="1A0D1728" w14:textId="77777777" w:rsidR="002D06A5" w:rsidRPr="00186F64" w:rsidRDefault="002D06A5" w:rsidP="0069672D">
            <w:pPr>
              <w:jc w:val="right"/>
              <w:rPr>
                <w:color w:val="000000"/>
                <w:sz w:val="18"/>
                <w:szCs w:val="18"/>
                <w:lang w:eastAsia="en-CA"/>
              </w:rPr>
            </w:pPr>
            <w:r w:rsidRPr="00186F64">
              <w:rPr>
                <w:color w:val="000000"/>
                <w:sz w:val="18"/>
                <w:szCs w:val="18"/>
                <w:lang w:eastAsia="en-CA"/>
              </w:rPr>
              <w:t>154,900</w:t>
            </w:r>
          </w:p>
        </w:tc>
        <w:tc>
          <w:tcPr>
            <w:tcW w:w="810" w:type="dxa"/>
          </w:tcPr>
          <w:p w14:paraId="033E0DC3"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1043" w:type="dxa"/>
            <w:shd w:val="clear" w:color="auto" w:fill="auto"/>
          </w:tcPr>
          <w:p w14:paraId="7EA2961A" w14:textId="77777777" w:rsidR="002D06A5" w:rsidRPr="00186F64" w:rsidRDefault="002D06A5" w:rsidP="0069672D">
            <w:pPr>
              <w:jc w:val="right"/>
              <w:rPr>
                <w:color w:val="000000"/>
                <w:sz w:val="18"/>
                <w:szCs w:val="18"/>
                <w:lang w:eastAsia="en-CA"/>
              </w:rPr>
            </w:pPr>
            <w:r w:rsidRPr="00186F64">
              <w:rPr>
                <w:color w:val="000000"/>
                <w:sz w:val="18"/>
                <w:szCs w:val="18"/>
                <w:lang w:eastAsia="en-CA"/>
              </w:rPr>
              <w:t>6,138,063</w:t>
            </w:r>
          </w:p>
        </w:tc>
      </w:tr>
      <w:tr w:rsidR="002D06A5" w:rsidRPr="00186F64" w14:paraId="32E2FA3E" w14:textId="77777777" w:rsidTr="0069672D">
        <w:tc>
          <w:tcPr>
            <w:tcW w:w="1403" w:type="dxa"/>
            <w:vMerge/>
            <w:shd w:val="clear" w:color="auto" w:fill="auto"/>
          </w:tcPr>
          <w:p w14:paraId="522E45AB" w14:textId="77777777" w:rsidR="002D06A5" w:rsidRPr="00186F64" w:rsidRDefault="002D06A5" w:rsidP="0069672D">
            <w:pPr>
              <w:spacing w:after="60"/>
              <w:jc w:val="center"/>
              <w:rPr>
                <w:sz w:val="18"/>
                <w:szCs w:val="18"/>
              </w:rPr>
            </w:pPr>
          </w:p>
        </w:tc>
        <w:tc>
          <w:tcPr>
            <w:tcW w:w="707" w:type="dxa"/>
            <w:vMerge/>
            <w:shd w:val="clear" w:color="auto" w:fill="auto"/>
          </w:tcPr>
          <w:p w14:paraId="54339D51" w14:textId="77777777" w:rsidR="002D06A5" w:rsidRPr="00186F64" w:rsidRDefault="002D06A5" w:rsidP="0069672D">
            <w:pPr>
              <w:spacing w:after="60"/>
              <w:jc w:val="center"/>
              <w:rPr>
                <w:sz w:val="18"/>
                <w:szCs w:val="18"/>
              </w:rPr>
            </w:pPr>
          </w:p>
        </w:tc>
        <w:tc>
          <w:tcPr>
            <w:tcW w:w="907" w:type="dxa"/>
            <w:shd w:val="clear" w:color="auto" w:fill="auto"/>
          </w:tcPr>
          <w:p w14:paraId="5B27115A" w14:textId="77777777" w:rsidR="002D06A5" w:rsidRPr="00186F64" w:rsidRDefault="002D06A5" w:rsidP="0069672D">
            <w:pPr>
              <w:spacing w:after="60"/>
              <w:jc w:val="left"/>
              <w:rPr>
                <w:sz w:val="18"/>
                <w:szCs w:val="18"/>
              </w:rPr>
            </w:pPr>
            <w:r w:rsidRPr="00186F64">
              <w:rPr>
                <w:sz w:val="18"/>
                <w:szCs w:val="18"/>
              </w:rPr>
              <w:t>Support costs</w:t>
            </w:r>
          </w:p>
        </w:tc>
        <w:tc>
          <w:tcPr>
            <w:tcW w:w="936" w:type="dxa"/>
            <w:shd w:val="clear" w:color="auto" w:fill="auto"/>
          </w:tcPr>
          <w:p w14:paraId="04D19D3D" w14:textId="77777777" w:rsidR="002D06A5" w:rsidRPr="00186F64" w:rsidRDefault="002D06A5" w:rsidP="0069672D">
            <w:pPr>
              <w:jc w:val="right"/>
              <w:rPr>
                <w:color w:val="000000"/>
                <w:sz w:val="18"/>
                <w:szCs w:val="18"/>
                <w:lang w:eastAsia="en-CA"/>
              </w:rPr>
            </w:pPr>
            <w:r w:rsidRPr="00186F64">
              <w:rPr>
                <w:color w:val="000000"/>
                <w:sz w:val="18"/>
                <w:szCs w:val="18"/>
                <w:lang w:eastAsia="en-CA"/>
              </w:rPr>
              <w:t>245,556</w:t>
            </w:r>
          </w:p>
        </w:tc>
        <w:tc>
          <w:tcPr>
            <w:tcW w:w="799" w:type="dxa"/>
            <w:shd w:val="clear" w:color="auto" w:fill="auto"/>
          </w:tcPr>
          <w:p w14:paraId="7889E414"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799" w:type="dxa"/>
            <w:shd w:val="clear" w:color="auto" w:fill="auto"/>
          </w:tcPr>
          <w:p w14:paraId="5CFFD8F0"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936" w:type="dxa"/>
            <w:shd w:val="clear" w:color="auto" w:fill="auto"/>
          </w:tcPr>
          <w:p w14:paraId="5E324AD3" w14:textId="77777777" w:rsidR="002D06A5" w:rsidRPr="00186F64" w:rsidRDefault="002D06A5" w:rsidP="0069672D">
            <w:pPr>
              <w:jc w:val="right"/>
              <w:rPr>
                <w:color w:val="000000"/>
                <w:sz w:val="18"/>
                <w:szCs w:val="18"/>
                <w:lang w:eastAsia="en-CA"/>
              </w:rPr>
            </w:pPr>
            <w:r w:rsidRPr="00186F64">
              <w:rPr>
                <w:color w:val="000000"/>
                <w:sz w:val="18"/>
                <w:szCs w:val="18"/>
                <w:lang w:eastAsia="en-CA"/>
              </w:rPr>
              <w:t>173,266</w:t>
            </w:r>
          </w:p>
        </w:tc>
        <w:tc>
          <w:tcPr>
            <w:tcW w:w="825" w:type="dxa"/>
            <w:shd w:val="clear" w:color="auto" w:fill="auto"/>
          </w:tcPr>
          <w:p w14:paraId="4A6D601C"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843" w:type="dxa"/>
            <w:shd w:val="clear" w:color="auto" w:fill="auto"/>
          </w:tcPr>
          <w:p w14:paraId="610CFBBF" w14:textId="77777777" w:rsidR="002D06A5" w:rsidRPr="00186F64" w:rsidRDefault="002D06A5" w:rsidP="0069672D">
            <w:pPr>
              <w:jc w:val="right"/>
              <w:rPr>
                <w:color w:val="000000"/>
                <w:sz w:val="18"/>
                <w:szCs w:val="18"/>
                <w:lang w:eastAsia="en-CA"/>
              </w:rPr>
            </w:pPr>
            <w:r w:rsidRPr="00186F64">
              <w:rPr>
                <w:color w:val="000000"/>
                <w:sz w:val="18"/>
                <w:szCs w:val="18"/>
                <w:lang w:eastAsia="en-CA"/>
              </w:rPr>
              <w:t>10,843</w:t>
            </w:r>
          </w:p>
        </w:tc>
        <w:tc>
          <w:tcPr>
            <w:tcW w:w="810" w:type="dxa"/>
          </w:tcPr>
          <w:p w14:paraId="4A22A59A"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1043" w:type="dxa"/>
            <w:shd w:val="clear" w:color="auto" w:fill="auto"/>
          </w:tcPr>
          <w:p w14:paraId="2E37EF45" w14:textId="77777777" w:rsidR="002D06A5" w:rsidRPr="00186F64" w:rsidRDefault="002D06A5" w:rsidP="0069672D">
            <w:pPr>
              <w:jc w:val="right"/>
              <w:rPr>
                <w:color w:val="000000"/>
                <w:sz w:val="18"/>
                <w:szCs w:val="18"/>
                <w:lang w:eastAsia="en-CA"/>
              </w:rPr>
            </w:pPr>
            <w:r w:rsidRPr="00186F64">
              <w:rPr>
                <w:color w:val="000000"/>
                <w:sz w:val="18"/>
                <w:szCs w:val="18"/>
                <w:lang w:eastAsia="en-CA"/>
              </w:rPr>
              <w:t>429,665</w:t>
            </w:r>
          </w:p>
        </w:tc>
      </w:tr>
      <w:tr w:rsidR="002D06A5" w:rsidRPr="00186F64" w14:paraId="0F9BAD18" w14:textId="77777777" w:rsidTr="0069672D">
        <w:tc>
          <w:tcPr>
            <w:tcW w:w="3017" w:type="dxa"/>
            <w:gridSpan w:val="3"/>
            <w:shd w:val="clear" w:color="auto" w:fill="auto"/>
          </w:tcPr>
          <w:p w14:paraId="48A6DDA3" w14:textId="175C4B9D" w:rsidR="002D06A5" w:rsidRPr="00186F64" w:rsidRDefault="002D06A5" w:rsidP="0069672D">
            <w:pPr>
              <w:spacing w:after="60"/>
              <w:jc w:val="left"/>
              <w:rPr>
                <w:sz w:val="18"/>
                <w:szCs w:val="18"/>
              </w:rPr>
            </w:pPr>
            <w:r w:rsidRPr="00186F64">
              <w:rPr>
                <w:sz w:val="18"/>
                <w:szCs w:val="18"/>
              </w:rPr>
              <w:t>Total project costs requested in principle (</w:t>
            </w:r>
            <w:r w:rsidR="0069672D" w:rsidRPr="00186F64">
              <w:rPr>
                <w:sz w:val="18"/>
                <w:szCs w:val="18"/>
              </w:rPr>
              <w:t>US $</w:t>
            </w:r>
            <w:r w:rsidRPr="00186F64">
              <w:rPr>
                <w:sz w:val="18"/>
                <w:szCs w:val="18"/>
              </w:rPr>
              <w:t>)</w:t>
            </w:r>
          </w:p>
        </w:tc>
        <w:tc>
          <w:tcPr>
            <w:tcW w:w="936" w:type="dxa"/>
            <w:shd w:val="clear" w:color="auto" w:fill="auto"/>
          </w:tcPr>
          <w:p w14:paraId="44918A22" w14:textId="77777777" w:rsidR="002D06A5" w:rsidRPr="00186F64" w:rsidRDefault="002D06A5" w:rsidP="0069672D">
            <w:pPr>
              <w:jc w:val="right"/>
              <w:rPr>
                <w:sz w:val="18"/>
                <w:szCs w:val="18"/>
              </w:rPr>
            </w:pPr>
            <w:r w:rsidRPr="00186F64">
              <w:rPr>
                <w:sz w:val="18"/>
                <w:szCs w:val="18"/>
              </w:rPr>
              <w:t>3,507,938</w:t>
            </w:r>
          </w:p>
        </w:tc>
        <w:tc>
          <w:tcPr>
            <w:tcW w:w="799" w:type="dxa"/>
            <w:shd w:val="clear" w:color="auto" w:fill="auto"/>
          </w:tcPr>
          <w:p w14:paraId="1E6D24FA" w14:textId="77777777" w:rsidR="002D06A5" w:rsidRPr="00186F64" w:rsidRDefault="002D06A5" w:rsidP="0069672D">
            <w:pPr>
              <w:jc w:val="right"/>
              <w:rPr>
                <w:sz w:val="18"/>
                <w:szCs w:val="18"/>
              </w:rPr>
            </w:pPr>
            <w:r w:rsidRPr="00186F64">
              <w:rPr>
                <w:sz w:val="18"/>
                <w:szCs w:val="18"/>
              </w:rPr>
              <w:t>0</w:t>
            </w:r>
          </w:p>
        </w:tc>
        <w:tc>
          <w:tcPr>
            <w:tcW w:w="799" w:type="dxa"/>
            <w:shd w:val="clear" w:color="auto" w:fill="auto"/>
          </w:tcPr>
          <w:p w14:paraId="5C305081" w14:textId="77777777" w:rsidR="002D06A5" w:rsidRPr="00186F64" w:rsidRDefault="002D06A5" w:rsidP="0069672D">
            <w:pPr>
              <w:jc w:val="right"/>
              <w:rPr>
                <w:sz w:val="18"/>
                <w:szCs w:val="18"/>
              </w:rPr>
            </w:pPr>
            <w:r w:rsidRPr="00186F64">
              <w:rPr>
                <w:sz w:val="18"/>
                <w:szCs w:val="18"/>
              </w:rPr>
              <w:t>0</w:t>
            </w:r>
          </w:p>
        </w:tc>
        <w:tc>
          <w:tcPr>
            <w:tcW w:w="936" w:type="dxa"/>
            <w:shd w:val="clear" w:color="auto" w:fill="auto"/>
          </w:tcPr>
          <w:p w14:paraId="448D3BDB" w14:textId="77777777" w:rsidR="002D06A5" w:rsidRPr="00186F64" w:rsidRDefault="002D06A5" w:rsidP="0069672D">
            <w:pPr>
              <w:jc w:val="right"/>
              <w:rPr>
                <w:sz w:val="18"/>
                <w:szCs w:val="18"/>
              </w:rPr>
            </w:pPr>
            <w:r w:rsidRPr="00186F64">
              <w:rPr>
                <w:sz w:val="18"/>
                <w:szCs w:val="18"/>
              </w:rPr>
              <w:t>2,475,225</w:t>
            </w:r>
          </w:p>
        </w:tc>
        <w:tc>
          <w:tcPr>
            <w:tcW w:w="825" w:type="dxa"/>
            <w:shd w:val="clear" w:color="auto" w:fill="auto"/>
          </w:tcPr>
          <w:p w14:paraId="793E15F9" w14:textId="77777777" w:rsidR="002D06A5" w:rsidRPr="00186F64" w:rsidRDefault="002D06A5" w:rsidP="0069672D">
            <w:pPr>
              <w:jc w:val="right"/>
              <w:rPr>
                <w:sz w:val="18"/>
                <w:szCs w:val="18"/>
              </w:rPr>
            </w:pPr>
            <w:r w:rsidRPr="00186F64">
              <w:rPr>
                <w:sz w:val="18"/>
                <w:szCs w:val="18"/>
              </w:rPr>
              <w:t>0</w:t>
            </w:r>
          </w:p>
        </w:tc>
        <w:tc>
          <w:tcPr>
            <w:tcW w:w="843" w:type="dxa"/>
            <w:shd w:val="clear" w:color="auto" w:fill="auto"/>
          </w:tcPr>
          <w:p w14:paraId="5DDDF45B" w14:textId="77777777" w:rsidR="002D06A5" w:rsidRPr="00186F64" w:rsidRDefault="002D06A5" w:rsidP="0069672D">
            <w:pPr>
              <w:jc w:val="right"/>
              <w:rPr>
                <w:sz w:val="18"/>
                <w:szCs w:val="18"/>
              </w:rPr>
            </w:pPr>
            <w:r w:rsidRPr="00186F64">
              <w:rPr>
                <w:sz w:val="18"/>
                <w:szCs w:val="18"/>
              </w:rPr>
              <w:t>154,900</w:t>
            </w:r>
          </w:p>
        </w:tc>
        <w:tc>
          <w:tcPr>
            <w:tcW w:w="810" w:type="dxa"/>
          </w:tcPr>
          <w:p w14:paraId="26F42D7D" w14:textId="77777777" w:rsidR="002D06A5" w:rsidRPr="00186F64" w:rsidRDefault="002D06A5" w:rsidP="0069672D">
            <w:pPr>
              <w:jc w:val="right"/>
              <w:rPr>
                <w:sz w:val="18"/>
                <w:szCs w:val="18"/>
              </w:rPr>
            </w:pPr>
            <w:r w:rsidRPr="00186F64">
              <w:rPr>
                <w:sz w:val="18"/>
                <w:szCs w:val="18"/>
              </w:rPr>
              <w:t>0</w:t>
            </w:r>
          </w:p>
        </w:tc>
        <w:tc>
          <w:tcPr>
            <w:tcW w:w="1043" w:type="dxa"/>
            <w:shd w:val="clear" w:color="auto" w:fill="auto"/>
          </w:tcPr>
          <w:p w14:paraId="0081D381" w14:textId="77777777" w:rsidR="002D06A5" w:rsidRPr="00186F64" w:rsidRDefault="002D06A5" w:rsidP="0069672D">
            <w:pPr>
              <w:jc w:val="right"/>
              <w:rPr>
                <w:sz w:val="18"/>
                <w:szCs w:val="18"/>
              </w:rPr>
            </w:pPr>
            <w:r w:rsidRPr="00186F64">
              <w:rPr>
                <w:sz w:val="18"/>
                <w:szCs w:val="18"/>
              </w:rPr>
              <w:t>6,138,063</w:t>
            </w:r>
          </w:p>
        </w:tc>
      </w:tr>
      <w:tr w:rsidR="002D06A5" w:rsidRPr="00186F64" w14:paraId="7779A98F" w14:textId="77777777" w:rsidTr="0069672D">
        <w:tc>
          <w:tcPr>
            <w:tcW w:w="3017" w:type="dxa"/>
            <w:gridSpan w:val="3"/>
            <w:shd w:val="clear" w:color="auto" w:fill="auto"/>
          </w:tcPr>
          <w:p w14:paraId="624C3228" w14:textId="49174F9E" w:rsidR="002D06A5" w:rsidRPr="00186F64" w:rsidRDefault="002D06A5" w:rsidP="0069672D">
            <w:pPr>
              <w:spacing w:after="60"/>
              <w:jc w:val="left"/>
              <w:rPr>
                <w:sz w:val="18"/>
                <w:szCs w:val="18"/>
              </w:rPr>
            </w:pPr>
            <w:r w:rsidRPr="00186F64">
              <w:rPr>
                <w:sz w:val="18"/>
                <w:szCs w:val="18"/>
              </w:rPr>
              <w:t>Total support costs requested in principle (</w:t>
            </w:r>
            <w:r w:rsidR="0069672D" w:rsidRPr="00186F64">
              <w:rPr>
                <w:sz w:val="18"/>
                <w:szCs w:val="18"/>
              </w:rPr>
              <w:t>US $</w:t>
            </w:r>
            <w:r w:rsidRPr="00186F64">
              <w:rPr>
                <w:sz w:val="18"/>
                <w:szCs w:val="18"/>
              </w:rPr>
              <w:t>)</w:t>
            </w:r>
          </w:p>
        </w:tc>
        <w:tc>
          <w:tcPr>
            <w:tcW w:w="936" w:type="dxa"/>
            <w:shd w:val="clear" w:color="auto" w:fill="auto"/>
          </w:tcPr>
          <w:p w14:paraId="202D15F7" w14:textId="77777777" w:rsidR="002D06A5" w:rsidRPr="00186F64" w:rsidRDefault="002D06A5" w:rsidP="0069672D">
            <w:pPr>
              <w:jc w:val="right"/>
              <w:rPr>
                <w:color w:val="000000"/>
                <w:sz w:val="18"/>
                <w:szCs w:val="18"/>
                <w:lang w:eastAsia="en-CA"/>
              </w:rPr>
            </w:pPr>
            <w:r w:rsidRPr="00186F64">
              <w:rPr>
                <w:color w:val="000000"/>
                <w:sz w:val="18"/>
                <w:szCs w:val="18"/>
                <w:lang w:eastAsia="en-CA"/>
              </w:rPr>
              <w:t>245,556</w:t>
            </w:r>
          </w:p>
        </w:tc>
        <w:tc>
          <w:tcPr>
            <w:tcW w:w="799" w:type="dxa"/>
            <w:shd w:val="clear" w:color="auto" w:fill="auto"/>
          </w:tcPr>
          <w:p w14:paraId="7CB07666"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799" w:type="dxa"/>
            <w:shd w:val="clear" w:color="auto" w:fill="auto"/>
          </w:tcPr>
          <w:p w14:paraId="18BB26CF"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936" w:type="dxa"/>
            <w:shd w:val="clear" w:color="auto" w:fill="auto"/>
          </w:tcPr>
          <w:p w14:paraId="5ECCA17F" w14:textId="77777777" w:rsidR="002D06A5" w:rsidRPr="00186F64" w:rsidRDefault="002D06A5" w:rsidP="0069672D">
            <w:pPr>
              <w:jc w:val="right"/>
              <w:rPr>
                <w:color w:val="000000"/>
                <w:sz w:val="18"/>
                <w:szCs w:val="18"/>
                <w:lang w:eastAsia="en-CA"/>
              </w:rPr>
            </w:pPr>
            <w:r w:rsidRPr="00186F64">
              <w:rPr>
                <w:color w:val="000000"/>
                <w:sz w:val="18"/>
                <w:szCs w:val="18"/>
                <w:lang w:eastAsia="en-CA"/>
              </w:rPr>
              <w:t>173,266</w:t>
            </w:r>
          </w:p>
        </w:tc>
        <w:tc>
          <w:tcPr>
            <w:tcW w:w="825" w:type="dxa"/>
            <w:shd w:val="clear" w:color="auto" w:fill="auto"/>
          </w:tcPr>
          <w:p w14:paraId="6B5C7E38"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843" w:type="dxa"/>
            <w:shd w:val="clear" w:color="auto" w:fill="auto"/>
          </w:tcPr>
          <w:p w14:paraId="56631890" w14:textId="77777777" w:rsidR="002D06A5" w:rsidRPr="00186F64" w:rsidRDefault="002D06A5" w:rsidP="0069672D">
            <w:pPr>
              <w:jc w:val="right"/>
              <w:rPr>
                <w:color w:val="000000"/>
                <w:sz w:val="18"/>
                <w:szCs w:val="18"/>
                <w:lang w:eastAsia="en-CA"/>
              </w:rPr>
            </w:pPr>
            <w:r w:rsidRPr="00186F64">
              <w:rPr>
                <w:color w:val="000000"/>
                <w:sz w:val="18"/>
                <w:szCs w:val="18"/>
                <w:lang w:eastAsia="en-CA"/>
              </w:rPr>
              <w:t>10,843</w:t>
            </w:r>
          </w:p>
        </w:tc>
        <w:tc>
          <w:tcPr>
            <w:tcW w:w="810" w:type="dxa"/>
          </w:tcPr>
          <w:p w14:paraId="32B22DA5" w14:textId="77777777" w:rsidR="002D06A5" w:rsidRPr="00186F64" w:rsidRDefault="002D06A5" w:rsidP="0069672D">
            <w:pPr>
              <w:jc w:val="right"/>
              <w:rPr>
                <w:color w:val="000000"/>
                <w:sz w:val="18"/>
                <w:szCs w:val="18"/>
                <w:lang w:eastAsia="en-CA"/>
              </w:rPr>
            </w:pPr>
            <w:r w:rsidRPr="00186F64">
              <w:rPr>
                <w:color w:val="000000"/>
                <w:sz w:val="18"/>
                <w:szCs w:val="18"/>
                <w:lang w:eastAsia="en-CA"/>
              </w:rPr>
              <w:t>0</w:t>
            </w:r>
          </w:p>
        </w:tc>
        <w:tc>
          <w:tcPr>
            <w:tcW w:w="1043" w:type="dxa"/>
            <w:shd w:val="clear" w:color="auto" w:fill="auto"/>
          </w:tcPr>
          <w:p w14:paraId="788DEAE7" w14:textId="77777777" w:rsidR="002D06A5" w:rsidRPr="00186F64" w:rsidRDefault="002D06A5" w:rsidP="0069672D">
            <w:pPr>
              <w:jc w:val="right"/>
              <w:rPr>
                <w:color w:val="000000"/>
                <w:sz w:val="18"/>
                <w:szCs w:val="18"/>
                <w:lang w:eastAsia="en-CA"/>
              </w:rPr>
            </w:pPr>
            <w:r w:rsidRPr="00186F64">
              <w:rPr>
                <w:color w:val="000000"/>
                <w:sz w:val="18"/>
                <w:szCs w:val="18"/>
                <w:lang w:eastAsia="en-CA"/>
              </w:rPr>
              <w:t>429,665</w:t>
            </w:r>
          </w:p>
        </w:tc>
      </w:tr>
      <w:tr w:rsidR="002D06A5" w:rsidRPr="00186F64" w14:paraId="136CC579" w14:textId="77777777" w:rsidTr="0069672D">
        <w:tc>
          <w:tcPr>
            <w:tcW w:w="3017" w:type="dxa"/>
            <w:gridSpan w:val="3"/>
            <w:shd w:val="clear" w:color="auto" w:fill="auto"/>
          </w:tcPr>
          <w:p w14:paraId="116AC6B7" w14:textId="6B9AD820" w:rsidR="002D06A5" w:rsidRPr="00186F64" w:rsidRDefault="002D06A5" w:rsidP="0069672D">
            <w:pPr>
              <w:spacing w:after="60"/>
              <w:jc w:val="left"/>
              <w:rPr>
                <w:sz w:val="18"/>
                <w:szCs w:val="18"/>
              </w:rPr>
            </w:pPr>
            <w:r w:rsidRPr="00186F64">
              <w:rPr>
                <w:sz w:val="18"/>
                <w:szCs w:val="18"/>
              </w:rPr>
              <w:t>Total funds requested in principle (</w:t>
            </w:r>
            <w:r w:rsidR="0069672D" w:rsidRPr="00186F64">
              <w:rPr>
                <w:sz w:val="18"/>
                <w:szCs w:val="18"/>
              </w:rPr>
              <w:t>US $</w:t>
            </w:r>
            <w:r w:rsidRPr="00186F64">
              <w:rPr>
                <w:sz w:val="18"/>
                <w:szCs w:val="18"/>
              </w:rPr>
              <w:t>)</w:t>
            </w:r>
          </w:p>
        </w:tc>
        <w:tc>
          <w:tcPr>
            <w:tcW w:w="936" w:type="dxa"/>
            <w:shd w:val="clear" w:color="auto" w:fill="auto"/>
          </w:tcPr>
          <w:p w14:paraId="48562662" w14:textId="77777777" w:rsidR="002D06A5" w:rsidRPr="00186F64" w:rsidRDefault="002D06A5" w:rsidP="0069672D">
            <w:pPr>
              <w:jc w:val="right"/>
              <w:rPr>
                <w:sz w:val="18"/>
                <w:szCs w:val="18"/>
              </w:rPr>
            </w:pPr>
            <w:r w:rsidRPr="00186F64">
              <w:rPr>
                <w:sz w:val="18"/>
                <w:szCs w:val="18"/>
              </w:rPr>
              <w:t>3,753,494</w:t>
            </w:r>
          </w:p>
        </w:tc>
        <w:tc>
          <w:tcPr>
            <w:tcW w:w="799" w:type="dxa"/>
            <w:shd w:val="clear" w:color="auto" w:fill="auto"/>
          </w:tcPr>
          <w:p w14:paraId="2C0B5784" w14:textId="77777777" w:rsidR="002D06A5" w:rsidRPr="00186F64" w:rsidRDefault="002D06A5" w:rsidP="0069672D">
            <w:pPr>
              <w:jc w:val="right"/>
              <w:rPr>
                <w:sz w:val="18"/>
                <w:szCs w:val="18"/>
              </w:rPr>
            </w:pPr>
            <w:r w:rsidRPr="00186F64">
              <w:rPr>
                <w:sz w:val="18"/>
                <w:szCs w:val="18"/>
              </w:rPr>
              <w:t>0</w:t>
            </w:r>
          </w:p>
        </w:tc>
        <w:tc>
          <w:tcPr>
            <w:tcW w:w="799" w:type="dxa"/>
            <w:shd w:val="clear" w:color="auto" w:fill="auto"/>
          </w:tcPr>
          <w:p w14:paraId="4A293B98" w14:textId="77777777" w:rsidR="002D06A5" w:rsidRPr="00186F64" w:rsidRDefault="002D06A5" w:rsidP="0069672D">
            <w:pPr>
              <w:jc w:val="right"/>
              <w:rPr>
                <w:sz w:val="18"/>
                <w:szCs w:val="18"/>
              </w:rPr>
            </w:pPr>
            <w:r w:rsidRPr="00186F64">
              <w:rPr>
                <w:sz w:val="18"/>
                <w:szCs w:val="18"/>
              </w:rPr>
              <w:t>0</w:t>
            </w:r>
          </w:p>
        </w:tc>
        <w:tc>
          <w:tcPr>
            <w:tcW w:w="936" w:type="dxa"/>
            <w:shd w:val="clear" w:color="auto" w:fill="auto"/>
          </w:tcPr>
          <w:p w14:paraId="2AE00B7D" w14:textId="77777777" w:rsidR="002D06A5" w:rsidRPr="00186F64" w:rsidRDefault="002D06A5" w:rsidP="0069672D">
            <w:pPr>
              <w:jc w:val="right"/>
              <w:rPr>
                <w:sz w:val="18"/>
                <w:szCs w:val="18"/>
              </w:rPr>
            </w:pPr>
            <w:r w:rsidRPr="00186F64">
              <w:rPr>
                <w:sz w:val="18"/>
                <w:szCs w:val="18"/>
              </w:rPr>
              <w:t>2,648,491</w:t>
            </w:r>
          </w:p>
        </w:tc>
        <w:tc>
          <w:tcPr>
            <w:tcW w:w="825" w:type="dxa"/>
            <w:shd w:val="clear" w:color="auto" w:fill="auto"/>
          </w:tcPr>
          <w:p w14:paraId="70258902" w14:textId="77777777" w:rsidR="002D06A5" w:rsidRPr="00186F64" w:rsidRDefault="002D06A5" w:rsidP="0069672D">
            <w:pPr>
              <w:jc w:val="right"/>
              <w:rPr>
                <w:sz w:val="18"/>
                <w:szCs w:val="18"/>
              </w:rPr>
            </w:pPr>
            <w:r w:rsidRPr="00186F64">
              <w:rPr>
                <w:sz w:val="18"/>
                <w:szCs w:val="18"/>
              </w:rPr>
              <w:t>0</w:t>
            </w:r>
          </w:p>
        </w:tc>
        <w:tc>
          <w:tcPr>
            <w:tcW w:w="843" w:type="dxa"/>
            <w:shd w:val="clear" w:color="auto" w:fill="auto"/>
          </w:tcPr>
          <w:p w14:paraId="6B060052" w14:textId="77777777" w:rsidR="002D06A5" w:rsidRPr="00186F64" w:rsidRDefault="002D06A5" w:rsidP="0069672D">
            <w:pPr>
              <w:jc w:val="right"/>
              <w:rPr>
                <w:sz w:val="18"/>
                <w:szCs w:val="18"/>
              </w:rPr>
            </w:pPr>
            <w:r w:rsidRPr="00186F64">
              <w:rPr>
                <w:sz w:val="18"/>
                <w:szCs w:val="18"/>
              </w:rPr>
              <w:t>165,743</w:t>
            </w:r>
          </w:p>
        </w:tc>
        <w:tc>
          <w:tcPr>
            <w:tcW w:w="810" w:type="dxa"/>
          </w:tcPr>
          <w:p w14:paraId="60472786" w14:textId="77777777" w:rsidR="002D06A5" w:rsidRPr="00186F64" w:rsidRDefault="002D06A5" w:rsidP="0069672D">
            <w:pPr>
              <w:jc w:val="right"/>
              <w:rPr>
                <w:sz w:val="18"/>
                <w:szCs w:val="18"/>
              </w:rPr>
            </w:pPr>
            <w:r w:rsidRPr="00186F64">
              <w:rPr>
                <w:sz w:val="18"/>
                <w:szCs w:val="18"/>
              </w:rPr>
              <w:t>0</w:t>
            </w:r>
          </w:p>
        </w:tc>
        <w:tc>
          <w:tcPr>
            <w:tcW w:w="1043" w:type="dxa"/>
            <w:shd w:val="clear" w:color="auto" w:fill="auto"/>
          </w:tcPr>
          <w:p w14:paraId="24C42283" w14:textId="77777777" w:rsidR="002D06A5" w:rsidRPr="00186F64" w:rsidRDefault="002D06A5" w:rsidP="0069672D">
            <w:pPr>
              <w:jc w:val="right"/>
              <w:rPr>
                <w:sz w:val="18"/>
                <w:szCs w:val="18"/>
              </w:rPr>
            </w:pPr>
            <w:r w:rsidRPr="00186F64">
              <w:rPr>
                <w:sz w:val="18"/>
                <w:szCs w:val="18"/>
              </w:rPr>
              <w:t>6,567,728</w:t>
            </w:r>
          </w:p>
        </w:tc>
      </w:tr>
    </w:tbl>
    <w:p w14:paraId="4EE06A2E" w14:textId="77777777" w:rsidR="002D06A5" w:rsidRPr="00186F64" w:rsidRDefault="002D06A5" w:rsidP="002D06A5">
      <w:pPr>
        <w:spacing w:after="60"/>
        <w:jc w:val="center"/>
        <w:rPr>
          <w:sz w:val="15"/>
          <w:szCs w:val="15"/>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08"/>
        <w:gridCol w:w="4396"/>
        <w:gridCol w:w="3896"/>
      </w:tblGrid>
      <w:tr w:rsidR="002D06A5" w:rsidRPr="00186F64" w14:paraId="11369B90" w14:textId="77777777" w:rsidTr="0069672D">
        <w:trPr>
          <w:trHeight w:val="240"/>
        </w:trPr>
        <w:tc>
          <w:tcPr>
            <w:tcW w:w="0" w:type="auto"/>
            <w:gridSpan w:val="3"/>
            <w:shd w:val="clear" w:color="auto" w:fill="auto"/>
          </w:tcPr>
          <w:p w14:paraId="12563B88" w14:textId="77777777" w:rsidR="002D06A5" w:rsidRPr="00186F64" w:rsidRDefault="002D06A5" w:rsidP="0069672D">
            <w:pPr>
              <w:spacing w:after="60"/>
              <w:jc w:val="left"/>
              <w:rPr>
                <w:b/>
                <w:sz w:val="18"/>
                <w:szCs w:val="18"/>
              </w:rPr>
            </w:pPr>
            <w:r w:rsidRPr="00186F64">
              <w:rPr>
                <w:b/>
                <w:sz w:val="18"/>
                <w:szCs w:val="18"/>
              </w:rPr>
              <w:t>(VII) Request for funding for the first tranche (2016)</w:t>
            </w:r>
          </w:p>
        </w:tc>
      </w:tr>
      <w:tr w:rsidR="002D06A5" w:rsidRPr="00186F64" w14:paraId="68B2A0AD" w14:textId="77777777" w:rsidTr="0069672D">
        <w:trPr>
          <w:trHeight w:val="240"/>
        </w:trPr>
        <w:tc>
          <w:tcPr>
            <w:tcW w:w="0" w:type="auto"/>
            <w:shd w:val="clear" w:color="auto" w:fill="auto"/>
          </w:tcPr>
          <w:p w14:paraId="76FA9DE7" w14:textId="77777777" w:rsidR="002D06A5" w:rsidRPr="00186F64" w:rsidRDefault="002D06A5" w:rsidP="0069672D">
            <w:pPr>
              <w:spacing w:after="60"/>
              <w:jc w:val="center"/>
              <w:rPr>
                <w:b/>
                <w:sz w:val="18"/>
                <w:szCs w:val="18"/>
              </w:rPr>
            </w:pPr>
            <w:r w:rsidRPr="00186F64">
              <w:rPr>
                <w:b/>
                <w:sz w:val="18"/>
                <w:szCs w:val="18"/>
              </w:rPr>
              <w:t>Agency</w:t>
            </w:r>
          </w:p>
        </w:tc>
        <w:tc>
          <w:tcPr>
            <w:tcW w:w="0" w:type="auto"/>
            <w:shd w:val="clear" w:color="auto" w:fill="auto"/>
          </w:tcPr>
          <w:p w14:paraId="0788A8C6" w14:textId="08138D52" w:rsidR="002D06A5" w:rsidRPr="00186F64" w:rsidRDefault="002D06A5" w:rsidP="0069672D">
            <w:pPr>
              <w:spacing w:after="60"/>
              <w:jc w:val="center"/>
              <w:rPr>
                <w:b/>
                <w:sz w:val="18"/>
                <w:szCs w:val="18"/>
              </w:rPr>
            </w:pPr>
            <w:r w:rsidRPr="00186F64">
              <w:rPr>
                <w:b/>
                <w:sz w:val="18"/>
                <w:szCs w:val="18"/>
              </w:rPr>
              <w:t>Funds requested (</w:t>
            </w:r>
            <w:r w:rsidR="0069672D" w:rsidRPr="00186F64">
              <w:rPr>
                <w:b/>
                <w:sz w:val="18"/>
                <w:szCs w:val="18"/>
              </w:rPr>
              <w:t>US $</w:t>
            </w:r>
            <w:r w:rsidRPr="00186F64">
              <w:rPr>
                <w:b/>
                <w:sz w:val="18"/>
                <w:szCs w:val="18"/>
              </w:rPr>
              <w:t>)</w:t>
            </w:r>
          </w:p>
        </w:tc>
        <w:tc>
          <w:tcPr>
            <w:tcW w:w="0" w:type="auto"/>
            <w:shd w:val="clear" w:color="auto" w:fill="auto"/>
          </w:tcPr>
          <w:p w14:paraId="20BF5F2A" w14:textId="245C2729" w:rsidR="002D06A5" w:rsidRPr="00186F64" w:rsidRDefault="002D06A5" w:rsidP="0069672D">
            <w:pPr>
              <w:spacing w:after="60"/>
              <w:jc w:val="center"/>
              <w:rPr>
                <w:b/>
                <w:sz w:val="18"/>
                <w:szCs w:val="18"/>
              </w:rPr>
            </w:pPr>
            <w:r w:rsidRPr="00186F64">
              <w:rPr>
                <w:b/>
                <w:sz w:val="18"/>
                <w:szCs w:val="18"/>
              </w:rPr>
              <w:t>Support costs (</w:t>
            </w:r>
            <w:r w:rsidR="0069672D" w:rsidRPr="00186F64">
              <w:rPr>
                <w:b/>
                <w:sz w:val="18"/>
                <w:szCs w:val="18"/>
              </w:rPr>
              <w:t>US $</w:t>
            </w:r>
            <w:r w:rsidRPr="00186F64">
              <w:rPr>
                <w:b/>
                <w:sz w:val="18"/>
                <w:szCs w:val="18"/>
              </w:rPr>
              <w:t>)</w:t>
            </w:r>
          </w:p>
        </w:tc>
      </w:tr>
      <w:tr w:rsidR="002D06A5" w:rsidRPr="00186F64" w14:paraId="533E5094" w14:textId="77777777" w:rsidTr="0069672D">
        <w:trPr>
          <w:trHeight w:val="99"/>
        </w:trPr>
        <w:tc>
          <w:tcPr>
            <w:tcW w:w="0" w:type="auto"/>
            <w:shd w:val="clear" w:color="auto" w:fill="auto"/>
          </w:tcPr>
          <w:p w14:paraId="27CB058F" w14:textId="77777777" w:rsidR="002D06A5" w:rsidRPr="00186F64" w:rsidRDefault="002D06A5" w:rsidP="0069672D">
            <w:pPr>
              <w:spacing w:after="60"/>
              <w:jc w:val="center"/>
              <w:rPr>
                <w:sz w:val="18"/>
                <w:szCs w:val="18"/>
                <w:highlight w:val="cyan"/>
              </w:rPr>
            </w:pPr>
            <w:r w:rsidRPr="00186F64">
              <w:rPr>
                <w:sz w:val="18"/>
                <w:szCs w:val="18"/>
              </w:rPr>
              <w:t>UNDP</w:t>
            </w:r>
          </w:p>
        </w:tc>
        <w:tc>
          <w:tcPr>
            <w:tcW w:w="0" w:type="auto"/>
            <w:shd w:val="clear" w:color="auto" w:fill="auto"/>
          </w:tcPr>
          <w:p w14:paraId="32A10A54" w14:textId="77777777" w:rsidR="002D06A5" w:rsidRPr="00186F64" w:rsidRDefault="002D06A5" w:rsidP="0069672D">
            <w:pPr>
              <w:spacing w:after="60"/>
              <w:jc w:val="right"/>
              <w:rPr>
                <w:sz w:val="18"/>
                <w:szCs w:val="18"/>
                <w:highlight w:val="cyan"/>
              </w:rPr>
            </w:pPr>
            <w:r w:rsidRPr="00186F64">
              <w:rPr>
                <w:sz w:val="18"/>
                <w:szCs w:val="18"/>
              </w:rPr>
              <w:t>3,507,938</w:t>
            </w:r>
          </w:p>
        </w:tc>
        <w:tc>
          <w:tcPr>
            <w:tcW w:w="0" w:type="auto"/>
            <w:shd w:val="clear" w:color="auto" w:fill="auto"/>
          </w:tcPr>
          <w:p w14:paraId="67160803" w14:textId="77777777" w:rsidR="002D06A5" w:rsidRPr="00186F64" w:rsidRDefault="002D06A5" w:rsidP="0069672D">
            <w:pPr>
              <w:spacing w:after="60"/>
              <w:jc w:val="right"/>
              <w:rPr>
                <w:sz w:val="18"/>
                <w:szCs w:val="18"/>
                <w:highlight w:val="cyan"/>
              </w:rPr>
            </w:pPr>
            <w:r w:rsidRPr="00186F64">
              <w:rPr>
                <w:color w:val="000000"/>
                <w:sz w:val="18"/>
                <w:szCs w:val="18"/>
                <w:lang w:eastAsia="en-CA"/>
              </w:rPr>
              <w:t>245,556</w:t>
            </w:r>
          </w:p>
        </w:tc>
      </w:tr>
    </w:tbl>
    <w:p w14:paraId="18A6106A" w14:textId="77777777" w:rsidR="002D06A5" w:rsidRPr="00186F64" w:rsidRDefault="002D06A5" w:rsidP="002D06A5">
      <w:pPr>
        <w:spacing w:after="60"/>
        <w:jc w:val="center"/>
        <w:rPr>
          <w:sz w:val="15"/>
          <w:szCs w:val="15"/>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2D06A5" w:rsidRPr="00186F64" w14:paraId="0FFFB62A" w14:textId="77777777" w:rsidTr="0069672D">
        <w:trPr>
          <w:trHeight w:val="240"/>
        </w:trPr>
        <w:tc>
          <w:tcPr>
            <w:tcW w:w="3000" w:type="dxa"/>
            <w:shd w:val="clear" w:color="auto" w:fill="auto"/>
          </w:tcPr>
          <w:p w14:paraId="35D07366" w14:textId="77777777" w:rsidR="002D06A5" w:rsidRPr="00186F64" w:rsidRDefault="002D06A5" w:rsidP="0069672D">
            <w:pPr>
              <w:spacing w:after="60"/>
              <w:jc w:val="left"/>
              <w:rPr>
                <w:b/>
                <w:sz w:val="18"/>
                <w:szCs w:val="18"/>
              </w:rPr>
            </w:pPr>
            <w:r w:rsidRPr="00186F64">
              <w:rPr>
                <w:b/>
                <w:sz w:val="18"/>
                <w:szCs w:val="18"/>
              </w:rPr>
              <w:t>Funding request:</w:t>
            </w:r>
          </w:p>
        </w:tc>
        <w:tc>
          <w:tcPr>
            <w:tcW w:w="7000" w:type="dxa"/>
            <w:shd w:val="clear" w:color="auto" w:fill="auto"/>
          </w:tcPr>
          <w:p w14:paraId="18E7CF12" w14:textId="77777777" w:rsidR="002D06A5" w:rsidRPr="00186F64" w:rsidRDefault="002D06A5" w:rsidP="0069672D">
            <w:pPr>
              <w:spacing w:after="60"/>
              <w:jc w:val="center"/>
              <w:rPr>
                <w:sz w:val="18"/>
                <w:szCs w:val="18"/>
              </w:rPr>
            </w:pPr>
            <w:r w:rsidRPr="00186F64">
              <w:rPr>
                <w:sz w:val="18"/>
                <w:szCs w:val="18"/>
              </w:rPr>
              <w:t>Approval of funding for the first tranche (2016) as indicated above</w:t>
            </w:r>
          </w:p>
        </w:tc>
      </w:tr>
      <w:tr w:rsidR="002D06A5" w:rsidRPr="00186F64" w14:paraId="26F8378E" w14:textId="77777777" w:rsidTr="0069672D">
        <w:trPr>
          <w:trHeight w:val="240"/>
        </w:trPr>
        <w:tc>
          <w:tcPr>
            <w:tcW w:w="0" w:type="auto"/>
            <w:shd w:val="clear" w:color="auto" w:fill="auto"/>
          </w:tcPr>
          <w:p w14:paraId="5FFC2DD1" w14:textId="77777777" w:rsidR="002D06A5" w:rsidRPr="00186F64" w:rsidRDefault="002D06A5" w:rsidP="0069672D">
            <w:pPr>
              <w:spacing w:after="60"/>
              <w:jc w:val="left"/>
              <w:rPr>
                <w:b/>
                <w:sz w:val="18"/>
                <w:szCs w:val="18"/>
              </w:rPr>
            </w:pPr>
            <w:r w:rsidRPr="00186F64">
              <w:rPr>
                <w:b/>
                <w:sz w:val="18"/>
                <w:szCs w:val="18"/>
              </w:rPr>
              <w:t>Secretariat's recommendation:</w:t>
            </w:r>
          </w:p>
        </w:tc>
        <w:tc>
          <w:tcPr>
            <w:tcW w:w="0" w:type="auto"/>
            <w:shd w:val="clear" w:color="auto" w:fill="auto"/>
          </w:tcPr>
          <w:p w14:paraId="68768C7B" w14:textId="77777777" w:rsidR="002D06A5" w:rsidRPr="00186F64" w:rsidRDefault="002D06A5" w:rsidP="0069672D">
            <w:pPr>
              <w:spacing w:after="60"/>
              <w:jc w:val="center"/>
              <w:rPr>
                <w:sz w:val="18"/>
                <w:szCs w:val="18"/>
              </w:rPr>
            </w:pPr>
            <w:r w:rsidRPr="00186F64">
              <w:rPr>
                <w:sz w:val="18"/>
                <w:szCs w:val="18"/>
              </w:rPr>
              <w:t>For individual consideration</w:t>
            </w:r>
          </w:p>
        </w:tc>
      </w:tr>
    </w:tbl>
    <w:p w14:paraId="555D950F" w14:textId="77777777" w:rsidR="00604839" w:rsidRPr="00186F64" w:rsidRDefault="00604839" w:rsidP="00604839"/>
    <w:p w14:paraId="022C3978" w14:textId="77777777" w:rsidR="00604839" w:rsidRPr="00186F64" w:rsidRDefault="00604839" w:rsidP="00604839">
      <w:pPr>
        <w:pStyle w:val="StyleHeader4Para4Left0Firstline0"/>
        <w:numPr>
          <w:ilvl w:val="0"/>
          <w:numId w:val="0"/>
        </w:numPr>
      </w:pPr>
      <w:r w:rsidRPr="00186F64">
        <w:br w:type="page"/>
      </w:r>
    </w:p>
    <w:p w14:paraId="407C8596" w14:textId="77777777" w:rsidR="00585A30" w:rsidRPr="00186F64" w:rsidRDefault="00585A30" w:rsidP="00604839">
      <w:pPr>
        <w:jc w:val="center"/>
        <w:rPr>
          <w:b/>
        </w:rPr>
      </w:pPr>
    </w:p>
    <w:p w14:paraId="041DA556" w14:textId="77777777" w:rsidR="00585A30" w:rsidRPr="00186F64" w:rsidRDefault="00585A30" w:rsidP="00604839">
      <w:pPr>
        <w:jc w:val="center"/>
        <w:rPr>
          <w:b/>
        </w:rPr>
      </w:pPr>
    </w:p>
    <w:p w14:paraId="75A55BF9" w14:textId="77777777" w:rsidR="00604839" w:rsidRPr="00186F64" w:rsidRDefault="00604839" w:rsidP="00604839">
      <w:pPr>
        <w:jc w:val="center"/>
        <w:rPr>
          <w:b/>
        </w:rPr>
      </w:pPr>
      <w:r w:rsidRPr="00186F64">
        <w:rPr>
          <w:b/>
        </w:rPr>
        <w:t>PROJECT DESCRIPTION</w:t>
      </w:r>
    </w:p>
    <w:p w14:paraId="773AA3A0" w14:textId="77777777" w:rsidR="00A616ED" w:rsidRPr="00186F64" w:rsidRDefault="00A616ED" w:rsidP="00A616ED">
      <w:pPr>
        <w:jc w:val="center"/>
        <w:rPr>
          <w:b/>
        </w:rPr>
      </w:pPr>
    </w:p>
    <w:p w14:paraId="2708DF48" w14:textId="4BECC364" w:rsidR="00A616ED" w:rsidRPr="00186F64" w:rsidRDefault="00A616ED" w:rsidP="007F4ED7">
      <w:pPr>
        <w:pStyle w:val="Heading1"/>
      </w:pPr>
      <w:r w:rsidRPr="00186F64">
        <w:t>On behalf of the Government of Malaysia, UNDP</w:t>
      </w:r>
      <w:r w:rsidR="009F60B1" w:rsidRPr="00186F64">
        <w:t>,</w:t>
      </w:r>
      <w:r w:rsidRPr="00186F64">
        <w:t xml:space="preserve"> as the</w:t>
      </w:r>
      <w:r w:rsidR="002D1752" w:rsidRPr="00186F64">
        <w:t xml:space="preserve"> designated implementing agency</w:t>
      </w:r>
      <w:r w:rsidR="009F60B1" w:rsidRPr="00186F64">
        <w:t>,</w:t>
      </w:r>
      <w:r w:rsidRPr="00186F64">
        <w:t xml:space="preserve"> has submitted to the 77</w:t>
      </w:r>
      <w:r w:rsidRPr="00186F64">
        <w:rPr>
          <w:vertAlign w:val="superscript"/>
        </w:rPr>
        <w:t>th</w:t>
      </w:r>
      <w:r w:rsidR="0069672D" w:rsidRPr="00186F64">
        <w:t> </w:t>
      </w:r>
      <w:proofErr w:type="gramStart"/>
      <w:r w:rsidR="0069672D" w:rsidRPr="00186F64">
        <w:t>meeting</w:t>
      </w:r>
      <w:r w:rsidR="00B676D1" w:rsidRPr="00186F64">
        <w:t>,</w:t>
      </w:r>
      <w:proofErr w:type="gramEnd"/>
      <w:r w:rsidRPr="00186F64">
        <w:t xml:space="preserve"> </w:t>
      </w:r>
      <w:r w:rsidR="0069672D" w:rsidRPr="00186F64">
        <w:t>stage </w:t>
      </w:r>
      <w:r w:rsidRPr="00186F64">
        <w:t xml:space="preserve">II of the HCFC phase-out management plan (HPMP) at a total cost of </w:t>
      </w:r>
      <w:r w:rsidR="0069672D" w:rsidRPr="00186F64">
        <w:t>US $</w:t>
      </w:r>
      <w:r w:rsidR="00B96A8D" w:rsidRPr="00186F64">
        <w:t>8,051,562</w:t>
      </w:r>
      <w:r w:rsidRPr="00186F64">
        <w:t xml:space="preserve">, plus agency support costs of </w:t>
      </w:r>
      <w:r w:rsidR="0069672D" w:rsidRPr="00186F64">
        <w:t>US $</w:t>
      </w:r>
      <w:r w:rsidR="00B96A8D" w:rsidRPr="00186F64">
        <w:t>563,609</w:t>
      </w:r>
      <w:r w:rsidRPr="00186F64">
        <w:t>, as originally submitted</w:t>
      </w:r>
      <w:r w:rsidR="008221C8" w:rsidRPr="00186F64">
        <w:rPr>
          <w:rStyle w:val="FootnoteReference"/>
        </w:rPr>
        <w:footnoteReference w:id="2"/>
      </w:r>
      <w:r w:rsidRPr="00186F64">
        <w:t xml:space="preserve">. The implementation of </w:t>
      </w:r>
      <w:r w:rsidR="0069672D" w:rsidRPr="00186F64">
        <w:t>stage </w:t>
      </w:r>
      <w:r w:rsidR="007F4ED7" w:rsidRPr="00186F64">
        <w:t>II of the HPMP will phase out</w:t>
      </w:r>
      <w:r w:rsidRPr="00186F64">
        <w:t xml:space="preserve"> </w:t>
      </w:r>
      <w:r w:rsidR="007F4ED7" w:rsidRPr="00186F64">
        <w:t>76.83</w:t>
      </w:r>
      <w:r w:rsidR="0069672D" w:rsidRPr="00186F64">
        <w:t xml:space="preserve"> ODP </w:t>
      </w:r>
      <w:r w:rsidRPr="00186F64">
        <w:t xml:space="preserve">tonnes of HCFC-22 and </w:t>
      </w:r>
      <w:r w:rsidR="00D077EF" w:rsidRPr="00186F64">
        <w:t>6</w:t>
      </w:r>
      <w:r w:rsidR="007F4ED7" w:rsidRPr="00186F64">
        <w:t>6.94</w:t>
      </w:r>
      <w:r w:rsidR="0069672D" w:rsidRPr="00186F64">
        <w:t xml:space="preserve"> ODP </w:t>
      </w:r>
      <w:r w:rsidRPr="00186F64">
        <w:t>tonnes of HCFC</w:t>
      </w:r>
      <w:r w:rsidR="007C5561" w:rsidRPr="00186F64">
        <w:noBreakHyphen/>
      </w:r>
      <w:r w:rsidRPr="00186F64">
        <w:t xml:space="preserve">141b and assist Malaysia in meeting the Montreal Protocol compliance target of </w:t>
      </w:r>
      <w:r w:rsidR="00B676D1" w:rsidRPr="00186F64">
        <w:t>42.9</w:t>
      </w:r>
      <w:r w:rsidR="0069672D" w:rsidRPr="00186F64">
        <w:t> per cent</w:t>
      </w:r>
      <w:r w:rsidRPr="00186F64">
        <w:t xml:space="preserve"> reduction by 202</w:t>
      </w:r>
      <w:r w:rsidR="00B676D1" w:rsidRPr="00186F64">
        <w:t>2</w:t>
      </w:r>
      <w:r w:rsidRPr="00186F64">
        <w:t xml:space="preserve">. </w:t>
      </w:r>
    </w:p>
    <w:p w14:paraId="6E9A0D9B" w14:textId="719778E0" w:rsidR="00A616ED" w:rsidRPr="00186F64" w:rsidRDefault="00A616ED" w:rsidP="00A616ED">
      <w:pPr>
        <w:pStyle w:val="Heading1"/>
      </w:pPr>
      <w:r w:rsidRPr="00186F64">
        <w:t xml:space="preserve">The first tranche for </w:t>
      </w:r>
      <w:r w:rsidR="0069672D" w:rsidRPr="00186F64">
        <w:t>stage </w:t>
      </w:r>
      <w:r w:rsidRPr="00186F64">
        <w:t xml:space="preserve">II of the HPMP being requested at </w:t>
      </w:r>
      <w:proofErr w:type="gramStart"/>
      <w:r w:rsidRPr="00186F64">
        <w:t>this meeting amounts</w:t>
      </w:r>
      <w:proofErr w:type="gramEnd"/>
      <w:r w:rsidRPr="00186F64">
        <w:t xml:space="preserve"> to </w:t>
      </w:r>
      <w:r w:rsidR="0069672D" w:rsidRPr="00186F64">
        <w:t>US $</w:t>
      </w:r>
      <w:r w:rsidR="000E14C0" w:rsidRPr="00186F64">
        <w:t>5,690,000</w:t>
      </w:r>
      <w:r w:rsidRPr="00186F64">
        <w:t xml:space="preserve">, plus agency support costs of </w:t>
      </w:r>
      <w:r w:rsidR="0069672D" w:rsidRPr="00186F64">
        <w:t>US $</w:t>
      </w:r>
      <w:r w:rsidR="000E14C0" w:rsidRPr="00186F64">
        <w:t>398,300</w:t>
      </w:r>
      <w:r w:rsidRPr="00186F64">
        <w:t xml:space="preserve">, as originally submitted. </w:t>
      </w:r>
    </w:p>
    <w:p w14:paraId="5948F2C4" w14:textId="302F60D3" w:rsidR="00A616ED" w:rsidRPr="00186F64" w:rsidRDefault="00A616ED" w:rsidP="00A616ED">
      <w:pPr>
        <w:rPr>
          <w:u w:val="single"/>
        </w:rPr>
      </w:pPr>
      <w:r w:rsidRPr="00186F64">
        <w:rPr>
          <w:b/>
        </w:rPr>
        <w:t xml:space="preserve">Status of implementation of </w:t>
      </w:r>
      <w:r w:rsidR="0069672D" w:rsidRPr="00186F64">
        <w:rPr>
          <w:b/>
        </w:rPr>
        <w:t>stage </w:t>
      </w:r>
      <w:r w:rsidRPr="00186F64">
        <w:rPr>
          <w:b/>
        </w:rPr>
        <w:t>I of the</w:t>
      </w:r>
      <w:r w:rsidRPr="00186F64">
        <w:t xml:space="preserve"> </w:t>
      </w:r>
      <w:r w:rsidRPr="00186F64">
        <w:rPr>
          <w:b/>
        </w:rPr>
        <w:t>HPMP</w:t>
      </w:r>
      <w:r w:rsidRPr="00186F64">
        <w:t xml:space="preserve"> </w:t>
      </w:r>
    </w:p>
    <w:p w14:paraId="1586E1F9" w14:textId="77777777" w:rsidR="00A616ED" w:rsidRPr="00186F64" w:rsidRDefault="00A616ED" w:rsidP="00A616ED">
      <w:pPr>
        <w:jc w:val="left"/>
      </w:pPr>
    </w:p>
    <w:p w14:paraId="5D55D2A1" w14:textId="5510B93B" w:rsidR="006A4158" w:rsidRPr="00186F64" w:rsidRDefault="0069672D" w:rsidP="000F2223">
      <w:pPr>
        <w:pStyle w:val="Heading1"/>
      </w:pPr>
      <w:r w:rsidRPr="00186F64">
        <w:t>Stage </w:t>
      </w:r>
      <w:r w:rsidR="00A616ED" w:rsidRPr="00186F64">
        <w:t xml:space="preserve">I of the HPMP for </w:t>
      </w:r>
      <w:r w:rsidR="00574BF8" w:rsidRPr="00186F64">
        <w:t>Malaysia</w:t>
      </w:r>
      <w:r w:rsidR="00A616ED" w:rsidRPr="00186F64">
        <w:t xml:space="preserve"> was approved at the 6</w:t>
      </w:r>
      <w:r w:rsidR="006A4158" w:rsidRPr="00186F64">
        <w:t>5</w:t>
      </w:r>
      <w:r w:rsidR="006A4158" w:rsidRPr="00186F64">
        <w:rPr>
          <w:vertAlign w:val="superscript"/>
        </w:rPr>
        <w:t>th</w:t>
      </w:r>
      <w:r w:rsidRPr="00186F64">
        <w:t> meeting</w:t>
      </w:r>
      <w:r w:rsidR="006A4158" w:rsidRPr="00186F64">
        <w:t xml:space="preserve"> to meet 15</w:t>
      </w:r>
      <w:r w:rsidRPr="00186F64">
        <w:t> per cent</w:t>
      </w:r>
      <w:r w:rsidR="00A616ED" w:rsidRPr="00186F64">
        <w:t xml:space="preserve"> reduction from the baseline by 201</w:t>
      </w:r>
      <w:r w:rsidR="006A4158" w:rsidRPr="00186F64">
        <w:t>6</w:t>
      </w:r>
      <w:r w:rsidR="00A616ED" w:rsidRPr="00186F64">
        <w:t xml:space="preserve"> at a total cost of </w:t>
      </w:r>
      <w:r w:rsidRPr="00186F64">
        <w:t>US $</w:t>
      </w:r>
      <w:r w:rsidR="006A4158" w:rsidRPr="00186F64">
        <w:t xml:space="preserve">9,587,470, plus agency support costs of </w:t>
      </w:r>
      <w:r w:rsidRPr="00186F64">
        <w:t>US $</w:t>
      </w:r>
      <w:r w:rsidR="006A4158" w:rsidRPr="00186F64">
        <w:t>719,060</w:t>
      </w:r>
      <w:r w:rsidR="00A616ED" w:rsidRPr="00186F64">
        <w:t xml:space="preserve">, </w:t>
      </w:r>
      <w:r w:rsidR="006A4158" w:rsidRPr="00186F64">
        <w:t>and</w:t>
      </w:r>
      <w:r w:rsidR="00A616ED" w:rsidRPr="00186F64">
        <w:t xml:space="preserve"> phase out a total of </w:t>
      </w:r>
      <w:r w:rsidR="006A4158" w:rsidRPr="00186F64">
        <w:t>103.02</w:t>
      </w:r>
      <w:r w:rsidRPr="00186F64">
        <w:t xml:space="preserve"> ODP </w:t>
      </w:r>
      <w:r w:rsidR="00A616ED" w:rsidRPr="00186F64">
        <w:t>tonnes</w:t>
      </w:r>
      <w:r w:rsidR="006A4158" w:rsidRPr="00186F64">
        <w:t xml:space="preserve"> of HCFCs</w:t>
      </w:r>
      <w:r w:rsidR="00A616ED" w:rsidRPr="00186F64">
        <w:t xml:space="preserve"> (consisting of </w:t>
      </w:r>
      <w:r w:rsidR="006A4158" w:rsidRPr="00186F64">
        <w:t>94.6</w:t>
      </w:r>
      <w:r w:rsidRPr="00186F64">
        <w:t xml:space="preserve"> ODP </w:t>
      </w:r>
      <w:r w:rsidR="00A616ED" w:rsidRPr="00186F64">
        <w:t>to</w:t>
      </w:r>
      <w:r w:rsidR="00B676D1" w:rsidRPr="00186F64">
        <w:t>n</w:t>
      </w:r>
      <w:r w:rsidR="00A616ED" w:rsidRPr="00186F64">
        <w:t xml:space="preserve">nes of HCFC-141b and </w:t>
      </w:r>
      <w:r w:rsidR="006A4158" w:rsidRPr="00186F64">
        <w:t>8.42</w:t>
      </w:r>
      <w:r w:rsidRPr="00186F64">
        <w:t xml:space="preserve"> ODP </w:t>
      </w:r>
      <w:r w:rsidR="00A616ED" w:rsidRPr="00186F64">
        <w:t>tonnes of HCFC-</w:t>
      </w:r>
      <w:r w:rsidR="006A4158" w:rsidRPr="00186F64">
        <w:t>22). The Agreement</w:t>
      </w:r>
      <w:r w:rsidR="00C30AD0" w:rsidRPr="00186F64">
        <w:t xml:space="preserve"> between the Government of Malaysia and the Executive Committee</w:t>
      </w:r>
      <w:r w:rsidR="006A4158" w:rsidRPr="00186F64">
        <w:t xml:space="preserve"> was </w:t>
      </w:r>
      <w:r w:rsidR="00C30AD0" w:rsidRPr="00186F64">
        <w:t>updated</w:t>
      </w:r>
      <w:r w:rsidR="006A4158" w:rsidRPr="00186F64">
        <w:t xml:space="preserve"> at the 75</w:t>
      </w:r>
      <w:r w:rsidR="006A4158" w:rsidRPr="00186F64">
        <w:rPr>
          <w:vertAlign w:val="superscript"/>
        </w:rPr>
        <w:t>th</w:t>
      </w:r>
      <w:r w:rsidRPr="00186F64">
        <w:t> meeting</w:t>
      </w:r>
      <w:r w:rsidR="006A4158" w:rsidRPr="00186F64">
        <w:t xml:space="preserve"> to reflect additional reduction of 8.83</w:t>
      </w:r>
      <w:r w:rsidRPr="00186F64">
        <w:t xml:space="preserve"> ODP </w:t>
      </w:r>
      <w:r w:rsidR="006A4158" w:rsidRPr="00186F64">
        <w:t>tonnes of HCFC</w:t>
      </w:r>
      <w:r w:rsidR="007C5561" w:rsidRPr="00186F64">
        <w:noBreakHyphen/>
      </w:r>
      <w:r w:rsidR="006A4158" w:rsidRPr="00186F64">
        <w:t>22</w:t>
      </w:r>
      <w:r w:rsidR="000F2223" w:rsidRPr="00186F64">
        <w:t xml:space="preserve">, </w:t>
      </w:r>
      <w:r w:rsidR="006A4158" w:rsidRPr="00186F64">
        <w:t>as described in paragraph</w:t>
      </w:r>
      <w:r w:rsidR="00443FE0" w:rsidRPr="00186F64">
        <w:t> </w:t>
      </w:r>
      <w:r w:rsidR="006A4158" w:rsidRPr="00186F64">
        <w:t>2 of the present document</w:t>
      </w:r>
      <w:r w:rsidR="000F2223" w:rsidRPr="00186F64">
        <w:t>, resulting in a total reduction of 111.85</w:t>
      </w:r>
      <w:r w:rsidRPr="00186F64">
        <w:t xml:space="preserve"> ODP </w:t>
      </w:r>
      <w:r w:rsidR="000F2223" w:rsidRPr="00186F64">
        <w:t>tonnes</w:t>
      </w:r>
      <w:r w:rsidR="00510F4A" w:rsidRPr="00186F64">
        <w:t xml:space="preserve"> of HCFC</w:t>
      </w:r>
      <w:r w:rsidR="000F2223" w:rsidRPr="00186F64">
        <w:t xml:space="preserve"> in </w:t>
      </w:r>
      <w:r w:rsidRPr="00186F64">
        <w:t>stage </w:t>
      </w:r>
      <w:r w:rsidR="000F2223" w:rsidRPr="00186F64">
        <w:t>I</w:t>
      </w:r>
      <w:r w:rsidR="006A4158" w:rsidRPr="00186F64">
        <w:t xml:space="preserve">. </w:t>
      </w:r>
    </w:p>
    <w:p w14:paraId="29ABBB32" w14:textId="40D9A790" w:rsidR="00A616ED" w:rsidRPr="00186F64" w:rsidRDefault="00A616ED" w:rsidP="00A616ED">
      <w:pPr>
        <w:pStyle w:val="Heading1"/>
        <w:numPr>
          <w:ilvl w:val="0"/>
          <w:numId w:val="0"/>
        </w:numPr>
        <w:rPr>
          <w:u w:val="single"/>
        </w:rPr>
      </w:pPr>
      <w:r w:rsidRPr="00186F64">
        <w:rPr>
          <w:u w:val="single"/>
        </w:rPr>
        <w:t xml:space="preserve">Progress in implementation of </w:t>
      </w:r>
      <w:r w:rsidR="0069672D" w:rsidRPr="00186F64">
        <w:rPr>
          <w:u w:val="single"/>
        </w:rPr>
        <w:t>stage </w:t>
      </w:r>
      <w:r w:rsidRPr="00186F64">
        <w:rPr>
          <w:u w:val="single"/>
        </w:rPr>
        <w:t>I activities</w:t>
      </w:r>
    </w:p>
    <w:p w14:paraId="739B0EB0" w14:textId="68907A06" w:rsidR="00A616ED" w:rsidRPr="00186F64" w:rsidRDefault="00A616ED" w:rsidP="00A616ED">
      <w:pPr>
        <w:pStyle w:val="Heading1"/>
      </w:pPr>
      <w:r w:rsidRPr="00186F64">
        <w:t xml:space="preserve">The progress in implementation of </w:t>
      </w:r>
      <w:r w:rsidR="0069672D" w:rsidRPr="00186F64">
        <w:t>stage </w:t>
      </w:r>
      <w:r w:rsidRPr="00186F64">
        <w:t>I activities, including status of conversion projects, a report on the ODS policy and regulat</w:t>
      </w:r>
      <w:r w:rsidR="00C30AD0" w:rsidRPr="00186F64">
        <w:t>o</w:t>
      </w:r>
      <w:r w:rsidR="008E7986" w:rsidRPr="00186F64">
        <w:t>ry</w:t>
      </w:r>
      <w:r w:rsidRPr="00186F64">
        <w:t xml:space="preserve"> framework,</w:t>
      </w:r>
      <w:r w:rsidR="006A4158" w:rsidRPr="00186F64">
        <w:t xml:space="preserve"> activities in the refrigeration servicing sector, </w:t>
      </w:r>
      <w:r w:rsidRPr="00186F64">
        <w:t>programme management unit and status of disbursement, is described in paragraphs</w:t>
      </w:r>
      <w:r w:rsidR="00443FE0" w:rsidRPr="00186F64">
        <w:t> </w:t>
      </w:r>
      <w:r w:rsidR="00B676D1" w:rsidRPr="00186F64">
        <w:t>7</w:t>
      </w:r>
      <w:r w:rsidR="00574BF8" w:rsidRPr="00186F64">
        <w:t xml:space="preserve"> to </w:t>
      </w:r>
      <w:r w:rsidR="00443FE0" w:rsidRPr="00186F64">
        <w:t>14</w:t>
      </w:r>
      <w:r w:rsidRPr="00186F64">
        <w:t xml:space="preserve"> of the present document. </w:t>
      </w:r>
    </w:p>
    <w:p w14:paraId="1F75E8B4" w14:textId="6AD6DB7F" w:rsidR="00292E1D" w:rsidRPr="00186F64" w:rsidRDefault="0069672D" w:rsidP="00292E1D">
      <w:pPr>
        <w:pStyle w:val="Heading1"/>
        <w:numPr>
          <w:ilvl w:val="0"/>
          <w:numId w:val="0"/>
        </w:numPr>
        <w:rPr>
          <w:b/>
        </w:rPr>
      </w:pPr>
      <w:r w:rsidRPr="00186F64">
        <w:rPr>
          <w:b/>
        </w:rPr>
        <w:t>Stage </w:t>
      </w:r>
      <w:r w:rsidR="00292E1D" w:rsidRPr="00186F64">
        <w:rPr>
          <w:b/>
        </w:rPr>
        <w:t xml:space="preserve">II of the HPMP </w:t>
      </w:r>
    </w:p>
    <w:p w14:paraId="6512D2DE" w14:textId="4E6990C1" w:rsidR="004310AA" w:rsidRPr="00186F64" w:rsidRDefault="004310AA" w:rsidP="004310AA">
      <w:pPr>
        <w:pStyle w:val="Heading1"/>
      </w:pPr>
      <w:r w:rsidRPr="00186F64">
        <w:t xml:space="preserve">The Government of Malaysia </w:t>
      </w:r>
      <w:r w:rsidR="005F3213" w:rsidRPr="00186F64">
        <w:t>would</w:t>
      </w:r>
      <w:r w:rsidRPr="00186F64">
        <w:t xml:space="preserve"> commit in </w:t>
      </w:r>
      <w:r w:rsidR="0069672D" w:rsidRPr="00186F64">
        <w:t>stage </w:t>
      </w:r>
      <w:r w:rsidRPr="00186F64">
        <w:t>II to reduce HCFC consumption by 4</w:t>
      </w:r>
      <w:r w:rsidR="00B676D1" w:rsidRPr="00186F64">
        <w:t>2.9</w:t>
      </w:r>
      <w:r w:rsidR="0069672D" w:rsidRPr="00186F64">
        <w:t> per</w:t>
      </w:r>
      <w:r w:rsidR="00B676D1" w:rsidRPr="00186F64">
        <w:t> </w:t>
      </w:r>
      <w:r w:rsidR="0069672D" w:rsidRPr="00186F64">
        <w:t>cent</w:t>
      </w:r>
      <w:r w:rsidRPr="00186F64">
        <w:t xml:space="preserve"> of the baseline by 2022, with an associated phase-out of 143.77</w:t>
      </w:r>
      <w:r w:rsidR="0069672D" w:rsidRPr="00186F64">
        <w:t xml:space="preserve"> ODP </w:t>
      </w:r>
      <w:r w:rsidRPr="00186F64">
        <w:t>tonnes of HCFCs (i.e., 2</w:t>
      </w:r>
      <w:r w:rsidR="00B676D1" w:rsidRPr="00186F64">
        <w:t>7.9</w:t>
      </w:r>
      <w:r w:rsidR="0069672D" w:rsidRPr="00186F64">
        <w:t> per cent</w:t>
      </w:r>
      <w:r w:rsidRPr="00186F64">
        <w:t xml:space="preserve"> of the baseline) and to achieve a complete phase-out of HCFC-141b </w:t>
      </w:r>
      <w:r w:rsidR="00291A06" w:rsidRPr="00186F64">
        <w:t xml:space="preserve">in the foam and refrigeration manufacturing sectors </w:t>
      </w:r>
      <w:r w:rsidRPr="00186F64">
        <w:t xml:space="preserve">and of HCFC-22 in the refrigeration and </w:t>
      </w:r>
      <w:r w:rsidR="00A30B93" w:rsidRPr="00186F64">
        <w:t>AC</w:t>
      </w:r>
      <w:r w:rsidRPr="00186F64">
        <w:t xml:space="preserve"> manufacturing sectors</w:t>
      </w:r>
      <w:r w:rsidR="005F3213" w:rsidRPr="00186F64">
        <w:t>.</w:t>
      </w:r>
      <w:r w:rsidRPr="00186F64">
        <w:t xml:space="preserve"> </w:t>
      </w:r>
    </w:p>
    <w:p w14:paraId="44BCD8B5" w14:textId="763EA233" w:rsidR="00292E1D" w:rsidRPr="00186F64" w:rsidRDefault="00292E1D" w:rsidP="00292E1D">
      <w:pPr>
        <w:spacing w:after="240"/>
        <w:rPr>
          <w:u w:val="single"/>
        </w:rPr>
      </w:pPr>
      <w:r w:rsidRPr="00186F64">
        <w:rPr>
          <w:u w:val="single"/>
        </w:rPr>
        <w:t xml:space="preserve">Remaining eligible consumption in </w:t>
      </w:r>
      <w:r w:rsidR="0069522C" w:rsidRPr="00186F64">
        <w:rPr>
          <w:u w:val="single"/>
        </w:rPr>
        <w:t>Malaysia</w:t>
      </w:r>
    </w:p>
    <w:p w14:paraId="1BD27CE9" w14:textId="0D0554EA" w:rsidR="00292E1D" w:rsidRPr="00186F64" w:rsidRDefault="00292E1D" w:rsidP="00292E1D">
      <w:pPr>
        <w:pStyle w:val="Heading1"/>
        <w:rPr>
          <w:rFonts w:eastAsia="Calibri"/>
        </w:rPr>
      </w:pPr>
      <w:r w:rsidRPr="00186F64">
        <w:rPr>
          <w:rFonts w:eastAsia="Calibri"/>
        </w:rPr>
        <w:t xml:space="preserve">After deducting </w:t>
      </w:r>
      <w:r w:rsidRPr="00186F64">
        <w:t>111.85</w:t>
      </w:r>
      <w:r w:rsidR="0069672D" w:rsidRPr="00186F64">
        <w:t xml:space="preserve"> ODP </w:t>
      </w:r>
      <w:r w:rsidRPr="00186F64">
        <w:t xml:space="preserve">tonnes of HCFCs associated with </w:t>
      </w:r>
      <w:r w:rsidR="0069672D" w:rsidRPr="00186F64">
        <w:t>stage </w:t>
      </w:r>
      <w:r w:rsidRPr="00186F64">
        <w:t>I of the HPMP</w:t>
      </w:r>
      <w:r w:rsidR="00B676D1" w:rsidRPr="00186F64">
        <w:t xml:space="preserve"> and the proposed reduction of 143.77 ODP tonnes associated with stage II</w:t>
      </w:r>
      <w:r w:rsidRPr="00186F64">
        <w:t xml:space="preserve">, the </w:t>
      </w:r>
      <w:r w:rsidRPr="00186F64">
        <w:rPr>
          <w:rFonts w:eastAsia="Calibri"/>
        </w:rPr>
        <w:t xml:space="preserve">remaining consumption of HCFCs eligible for funding </w:t>
      </w:r>
      <w:r w:rsidR="00B676D1" w:rsidRPr="00186F64">
        <w:rPr>
          <w:rFonts w:eastAsia="Calibri"/>
        </w:rPr>
        <w:t xml:space="preserve">would </w:t>
      </w:r>
      <w:r w:rsidRPr="00186F64">
        <w:rPr>
          <w:rFonts w:eastAsia="Calibri"/>
        </w:rPr>
        <w:t xml:space="preserve">amount to </w:t>
      </w:r>
      <w:r w:rsidR="00B676D1" w:rsidRPr="00186F64">
        <w:rPr>
          <w:rFonts w:eastAsia="Calibri"/>
        </w:rPr>
        <w:t>260.14</w:t>
      </w:r>
      <w:r w:rsidR="0069672D" w:rsidRPr="00186F64">
        <w:rPr>
          <w:rFonts w:eastAsia="Calibri"/>
        </w:rPr>
        <w:t xml:space="preserve"> ODP </w:t>
      </w:r>
      <w:r w:rsidRPr="00186F64">
        <w:rPr>
          <w:rFonts w:eastAsia="Calibri"/>
        </w:rPr>
        <w:t>tonnes, as shown in Table</w:t>
      </w:r>
      <w:r w:rsidR="00FD1B25" w:rsidRPr="00186F64">
        <w:rPr>
          <w:rFonts w:eastAsia="Calibri"/>
        </w:rPr>
        <w:t> 3</w:t>
      </w:r>
      <w:r w:rsidRPr="00186F64">
        <w:rPr>
          <w:rFonts w:eastAsia="Calibri"/>
        </w:rPr>
        <w:t>.</w:t>
      </w:r>
    </w:p>
    <w:p w14:paraId="37899145" w14:textId="14A93D89" w:rsidR="00292E1D" w:rsidRPr="00186F64" w:rsidRDefault="00292E1D" w:rsidP="00585A30">
      <w:pPr>
        <w:pStyle w:val="Heading1"/>
        <w:keepNext/>
        <w:keepLines/>
        <w:numPr>
          <w:ilvl w:val="0"/>
          <w:numId w:val="0"/>
        </w:numPr>
        <w:spacing w:after="0"/>
        <w:rPr>
          <w:rFonts w:eastAsia="Calibri"/>
        </w:rPr>
      </w:pPr>
      <w:proofErr w:type="gramStart"/>
      <w:r w:rsidRPr="00186F64">
        <w:rPr>
          <w:rFonts w:eastAsia="Calibri"/>
          <w:b/>
        </w:rPr>
        <w:lastRenderedPageBreak/>
        <w:t xml:space="preserve">Table </w:t>
      </w:r>
      <w:r w:rsidR="00FD1B25" w:rsidRPr="00186F64">
        <w:rPr>
          <w:rFonts w:eastAsia="Calibri"/>
          <w:b/>
        </w:rPr>
        <w:t>3</w:t>
      </w:r>
      <w:r w:rsidRPr="00186F64">
        <w:rPr>
          <w:rFonts w:eastAsia="Calibri"/>
          <w:b/>
        </w:rPr>
        <w:t>.</w:t>
      </w:r>
      <w:proofErr w:type="gramEnd"/>
      <w:r w:rsidRPr="00186F64">
        <w:rPr>
          <w:rFonts w:eastAsia="Calibri"/>
          <w:b/>
        </w:rPr>
        <w:t xml:space="preserve"> Overview of the remaining HCFC consumption eligible for funding in </w:t>
      </w:r>
      <w:r w:rsidR="0069522C" w:rsidRPr="00186F64">
        <w:rPr>
          <w:rFonts w:eastAsia="Calibri"/>
          <w:b/>
        </w:rPr>
        <w:t>Malaysia</w:t>
      </w:r>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320"/>
        <w:gridCol w:w="1740"/>
        <w:gridCol w:w="1820"/>
        <w:gridCol w:w="2800"/>
      </w:tblGrid>
      <w:tr w:rsidR="0069285F" w:rsidRPr="00186F64" w14:paraId="4A226BC6" w14:textId="77777777" w:rsidTr="00252F24">
        <w:trPr>
          <w:trHeight w:val="350"/>
          <w:tblHeader/>
        </w:trPr>
        <w:tc>
          <w:tcPr>
            <w:tcW w:w="2061" w:type="dxa"/>
            <w:shd w:val="clear" w:color="auto" w:fill="auto"/>
            <w:hideMark/>
          </w:tcPr>
          <w:p w14:paraId="6819EE42" w14:textId="77777777" w:rsidR="0069285F" w:rsidRPr="00186F64" w:rsidRDefault="0069285F" w:rsidP="00585A30">
            <w:pPr>
              <w:keepNext/>
              <w:keepLines/>
              <w:jc w:val="center"/>
              <w:rPr>
                <w:b/>
                <w:bCs/>
                <w:color w:val="000000"/>
                <w:sz w:val="20"/>
                <w:szCs w:val="20"/>
              </w:rPr>
            </w:pPr>
            <w:r w:rsidRPr="00186F64">
              <w:rPr>
                <w:b/>
                <w:bCs/>
                <w:color w:val="000000" w:themeColor="text1"/>
                <w:sz w:val="20"/>
                <w:szCs w:val="20"/>
              </w:rPr>
              <w:t>HCFC</w:t>
            </w:r>
          </w:p>
        </w:tc>
        <w:tc>
          <w:tcPr>
            <w:tcW w:w="1320" w:type="dxa"/>
            <w:shd w:val="clear" w:color="auto" w:fill="auto"/>
            <w:hideMark/>
          </w:tcPr>
          <w:p w14:paraId="45D65229" w14:textId="77777777" w:rsidR="0069285F" w:rsidRPr="00186F64" w:rsidRDefault="0069285F" w:rsidP="00585A30">
            <w:pPr>
              <w:keepNext/>
              <w:keepLines/>
              <w:jc w:val="center"/>
              <w:rPr>
                <w:b/>
                <w:bCs/>
                <w:color w:val="000000"/>
                <w:sz w:val="20"/>
                <w:szCs w:val="20"/>
              </w:rPr>
            </w:pPr>
            <w:r w:rsidRPr="00186F64">
              <w:rPr>
                <w:b/>
                <w:bCs/>
                <w:color w:val="000000" w:themeColor="text1"/>
                <w:sz w:val="20"/>
                <w:szCs w:val="20"/>
              </w:rPr>
              <w:t>Starting point</w:t>
            </w:r>
          </w:p>
        </w:tc>
        <w:tc>
          <w:tcPr>
            <w:tcW w:w="1740" w:type="dxa"/>
            <w:shd w:val="clear" w:color="auto" w:fill="auto"/>
            <w:hideMark/>
          </w:tcPr>
          <w:p w14:paraId="4A1AD638" w14:textId="499B8BDC" w:rsidR="0069285F" w:rsidRPr="00186F64" w:rsidRDefault="0069285F" w:rsidP="00585A30">
            <w:pPr>
              <w:keepNext/>
              <w:keepLines/>
              <w:jc w:val="center"/>
              <w:rPr>
                <w:b/>
                <w:bCs/>
                <w:color w:val="000000"/>
                <w:sz w:val="20"/>
                <w:szCs w:val="20"/>
              </w:rPr>
            </w:pPr>
            <w:r w:rsidRPr="00186F64">
              <w:rPr>
                <w:b/>
                <w:bCs/>
                <w:color w:val="000000" w:themeColor="text1"/>
                <w:sz w:val="20"/>
                <w:szCs w:val="20"/>
              </w:rPr>
              <w:t xml:space="preserve">Reduction in </w:t>
            </w:r>
            <w:r w:rsidR="0069672D" w:rsidRPr="00186F64">
              <w:rPr>
                <w:b/>
                <w:bCs/>
                <w:color w:val="000000" w:themeColor="text1"/>
                <w:sz w:val="20"/>
                <w:szCs w:val="20"/>
              </w:rPr>
              <w:t>stage </w:t>
            </w:r>
            <w:r w:rsidRPr="00186F64">
              <w:rPr>
                <w:b/>
                <w:bCs/>
                <w:color w:val="000000" w:themeColor="text1"/>
                <w:sz w:val="20"/>
                <w:szCs w:val="20"/>
              </w:rPr>
              <w:t>I</w:t>
            </w:r>
          </w:p>
        </w:tc>
        <w:tc>
          <w:tcPr>
            <w:tcW w:w="1820" w:type="dxa"/>
            <w:shd w:val="clear" w:color="auto" w:fill="auto"/>
            <w:hideMark/>
          </w:tcPr>
          <w:p w14:paraId="02990EB2" w14:textId="4CCE20F0" w:rsidR="0069285F" w:rsidRPr="00186F64" w:rsidRDefault="0069285F" w:rsidP="00585A30">
            <w:pPr>
              <w:keepNext/>
              <w:keepLines/>
              <w:jc w:val="center"/>
              <w:rPr>
                <w:b/>
                <w:bCs/>
                <w:color w:val="000000"/>
                <w:sz w:val="20"/>
                <w:szCs w:val="20"/>
              </w:rPr>
            </w:pPr>
            <w:r w:rsidRPr="00186F64">
              <w:rPr>
                <w:b/>
                <w:bCs/>
                <w:color w:val="000000" w:themeColor="text1"/>
                <w:sz w:val="20"/>
                <w:szCs w:val="20"/>
              </w:rPr>
              <w:t xml:space="preserve">Reduction in </w:t>
            </w:r>
            <w:r w:rsidR="0069672D" w:rsidRPr="00186F64">
              <w:rPr>
                <w:b/>
                <w:bCs/>
                <w:color w:val="000000" w:themeColor="text1"/>
                <w:sz w:val="20"/>
                <w:szCs w:val="20"/>
              </w:rPr>
              <w:t>stage </w:t>
            </w:r>
            <w:r w:rsidRPr="00186F64">
              <w:rPr>
                <w:b/>
                <w:bCs/>
                <w:color w:val="000000" w:themeColor="text1"/>
                <w:sz w:val="20"/>
                <w:szCs w:val="20"/>
              </w:rPr>
              <w:t>II</w:t>
            </w:r>
          </w:p>
        </w:tc>
        <w:tc>
          <w:tcPr>
            <w:tcW w:w="2800" w:type="dxa"/>
            <w:shd w:val="clear" w:color="auto" w:fill="auto"/>
            <w:hideMark/>
          </w:tcPr>
          <w:p w14:paraId="44D568CD" w14:textId="77777777" w:rsidR="0069285F" w:rsidRPr="00186F64" w:rsidRDefault="0069285F" w:rsidP="00585A30">
            <w:pPr>
              <w:keepNext/>
              <w:keepLines/>
              <w:jc w:val="center"/>
              <w:rPr>
                <w:b/>
                <w:bCs/>
                <w:color w:val="000000"/>
                <w:sz w:val="20"/>
                <w:szCs w:val="20"/>
              </w:rPr>
            </w:pPr>
            <w:r w:rsidRPr="00186F64">
              <w:rPr>
                <w:b/>
                <w:bCs/>
                <w:color w:val="000000" w:themeColor="text1"/>
                <w:sz w:val="20"/>
                <w:szCs w:val="20"/>
              </w:rPr>
              <w:t>Remaining eligible consumption</w:t>
            </w:r>
          </w:p>
        </w:tc>
      </w:tr>
      <w:tr w:rsidR="0069285F" w:rsidRPr="00186F64" w14:paraId="3AB35E82" w14:textId="77777777" w:rsidTr="00252F24">
        <w:trPr>
          <w:trHeight w:val="188"/>
        </w:trPr>
        <w:tc>
          <w:tcPr>
            <w:tcW w:w="9741" w:type="dxa"/>
            <w:gridSpan w:val="5"/>
            <w:shd w:val="clear" w:color="auto" w:fill="auto"/>
            <w:noWrap/>
            <w:vAlign w:val="center"/>
            <w:hideMark/>
          </w:tcPr>
          <w:p w14:paraId="258D599B" w14:textId="2EB437B8" w:rsidR="0069285F" w:rsidRPr="00186F64" w:rsidRDefault="00536F84" w:rsidP="00585A30">
            <w:pPr>
              <w:keepNext/>
              <w:keepLines/>
              <w:jc w:val="left"/>
              <w:rPr>
                <w:b/>
                <w:bCs/>
                <w:color w:val="000000"/>
                <w:sz w:val="20"/>
                <w:szCs w:val="20"/>
              </w:rPr>
            </w:pPr>
            <w:r w:rsidRPr="00186F64">
              <w:rPr>
                <w:b/>
                <w:bCs/>
                <w:color w:val="000000"/>
                <w:sz w:val="20"/>
                <w:szCs w:val="20"/>
              </w:rPr>
              <w:t>Mt</w:t>
            </w:r>
          </w:p>
        </w:tc>
      </w:tr>
      <w:tr w:rsidR="00252F24" w:rsidRPr="00186F64" w14:paraId="50029706" w14:textId="77777777" w:rsidTr="00252F24">
        <w:trPr>
          <w:trHeight w:val="54"/>
        </w:trPr>
        <w:tc>
          <w:tcPr>
            <w:tcW w:w="2061" w:type="dxa"/>
            <w:shd w:val="clear" w:color="auto" w:fill="auto"/>
            <w:noWrap/>
            <w:hideMark/>
          </w:tcPr>
          <w:p w14:paraId="0E3D7AD8" w14:textId="77777777" w:rsidR="00252F24" w:rsidRPr="00186F64" w:rsidRDefault="00252F24" w:rsidP="00585A30">
            <w:pPr>
              <w:keepNext/>
              <w:keepLines/>
              <w:jc w:val="left"/>
              <w:rPr>
                <w:color w:val="000000"/>
                <w:sz w:val="20"/>
                <w:szCs w:val="20"/>
              </w:rPr>
            </w:pPr>
            <w:r w:rsidRPr="00186F64">
              <w:rPr>
                <w:bCs/>
                <w:color w:val="000000" w:themeColor="text1"/>
                <w:sz w:val="20"/>
                <w:szCs w:val="20"/>
              </w:rPr>
              <w:t>HCFC-123</w:t>
            </w:r>
          </w:p>
        </w:tc>
        <w:tc>
          <w:tcPr>
            <w:tcW w:w="1320" w:type="dxa"/>
            <w:shd w:val="clear" w:color="auto" w:fill="auto"/>
            <w:vAlign w:val="center"/>
            <w:hideMark/>
          </w:tcPr>
          <w:p w14:paraId="679E6D3C" w14:textId="11E6CD22" w:rsidR="00252F24" w:rsidRPr="00186F64" w:rsidRDefault="00252F24" w:rsidP="00585A30">
            <w:pPr>
              <w:keepNext/>
              <w:keepLines/>
              <w:jc w:val="right"/>
              <w:rPr>
                <w:color w:val="000000"/>
                <w:sz w:val="20"/>
                <w:szCs w:val="20"/>
              </w:rPr>
            </w:pPr>
            <w:r w:rsidRPr="00186F64">
              <w:rPr>
                <w:color w:val="000000"/>
                <w:sz w:val="20"/>
                <w:szCs w:val="20"/>
              </w:rPr>
              <w:t>56.65</w:t>
            </w:r>
          </w:p>
        </w:tc>
        <w:tc>
          <w:tcPr>
            <w:tcW w:w="1740" w:type="dxa"/>
            <w:shd w:val="clear" w:color="auto" w:fill="auto"/>
            <w:vAlign w:val="center"/>
            <w:hideMark/>
          </w:tcPr>
          <w:p w14:paraId="43D17C8D" w14:textId="7B86287C" w:rsidR="00252F24" w:rsidRPr="00186F64" w:rsidRDefault="00252F24" w:rsidP="00585A30">
            <w:pPr>
              <w:keepNext/>
              <w:keepLines/>
              <w:jc w:val="right"/>
              <w:rPr>
                <w:color w:val="000000"/>
                <w:sz w:val="20"/>
                <w:szCs w:val="20"/>
              </w:rPr>
            </w:pPr>
            <w:r w:rsidRPr="00186F64">
              <w:rPr>
                <w:color w:val="000000"/>
                <w:sz w:val="20"/>
                <w:szCs w:val="20"/>
              </w:rPr>
              <w:t>0</w:t>
            </w:r>
          </w:p>
        </w:tc>
        <w:tc>
          <w:tcPr>
            <w:tcW w:w="1820" w:type="dxa"/>
            <w:shd w:val="clear" w:color="auto" w:fill="auto"/>
            <w:vAlign w:val="center"/>
            <w:hideMark/>
          </w:tcPr>
          <w:p w14:paraId="56A3FA53" w14:textId="06798731" w:rsidR="00252F24" w:rsidRPr="00186F64" w:rsidRDefault="00252F24" w:rsidP="00585A30">
            <w:pPr>
              <w:keepNext/>
              <w:keepLines/>
              <w:jc w:val="right"/>
              <w:rPr>
                <w:color w:val="000000"/>
                <w:sz w:val="20"/>
                <w:szCs w:val="20"/>
              </w:rPr>
            </w:pPr>
            <w:r w:rsidRPr="00186F64">
              <w:rPr>
                <w:color w:val="000000"/>
                <w:sz w:val="20"/>
                <w:szCs w:val="20"/>
              </w:rPr>
              <w:t>0</w:t>
            </w:r>
          </w:p>
        </w:tc>
        <w:tc>
          <w:tcPr>
            <w:tcW w:w="2800" w:type="dxa"/>
            <w:shd w:val="clear" w:color="auto" w:fill="auto"/>
            <w:vAlign w:val="center"/>
            <w:hideMark/>
          </w:tcPr>
          <w:p w14:paraId="6BC71878" w14:textId="7281CEAD" w:rsidR="00252F24" w:rsidRPr="00186F64" w:rsidRDefault="00252F24" w:rsidP="00585A30">
            <w:pPr>
              <w:keepNext/>
              <w:keepLines/>
              <w:jc w:val="right"/>
              <w:rPr>
                <w:color w:val="000000"/>
                <w:sz w:val="20"/>
                <w:szCs w:val="20"/>
              </w:rPr>
            </w:pPr>
            <w:r w:rsidRPr="00186F64">
              <w:rPr>
                <w:color w:val="000000"/>
                <w:sz w:val="20"/>
                <w:szCs w:val="20"/>
              </w:rPr>
              <w:t>56.65</w:t>
            </w:r>
          </w:p>
        </w:tc>
      </w:tr>
      <w:tr w:rsidR="00252F24" w:rsidRPr="00186F64" w14:paraId="506E5EC3" w14:textId="77777777" w:rsidTr="00252F24">
        <w:trPr>
          <w:trHeight w:val="54"/>
        </w:trPr>
        <w:tc>
          <w:tcPr>
            <w:tcW w:w="2061" w:type="dxa"/>
            <w:shd w:val="clear" w:color="auto" w:fill="auto"/>
            <w:noWrap/>
            <w:hideMark/>
          </w:tcPr>
          <w:p w14:paraId="0E689C85" w14:textId="77777777" w:rsidR="00252F24" w:rsidRPr="00186F64" w:rsidRDefault="00252F24" w:rsidP="00585A30">
            <w:pPr>
              <w:keepNext/>
              <w:keepLines/>
              <w:jc w:val="left"/>
              <w:rPr>
                <w:color w:val="000000"/>
                <w:sz w:val="20"/>
                <w:szCs w:val="20"/>
              </w:rPr>
            </w:pPr>
            <w:r w:rsidRPr="00186F64">
              <w:rPr>
                <w:bCs/>
                <w:color w:val="000000" w:themeColor="text1"/>
                <w:sz w:val="20"/>
                <w:szCs w:val="20"/>
              </w:rPr>
              <w:t>HCFC-141</w:t>
            </w:r>
          </w:p>
        </w:tc>
        <w:tc>
          <w:tcPr>
            <w:tcW w:w="1320" w:type="dxa"/>
            <w:shd w:val="clear" w:color="auto" w:fill="auto"/>
            <w:vAlign w:val="center"/>
            <w:hideMark/>
          </w:tcPr>
          <w:p w14:paraId="5E495DE6" w14:textId="2E789A70" w:rsidR="00252F24" w:rsidRPr="00186F64" w:rsidRDefault="00252F24" w:rsidP="00585A30">
            <w:pPr>
              <w:keepNext/>
              <w:keepLines/>
              <w:jc w:val="right"/>
              <w:rPr>
                <w:color w:val="000000"/>
                <w:sz w:val="20"/>
                <w:szCs w:val="20"/>
              </w:rPr>
            </w:pPr>
            <w:r w:rsidRPr="00186F64">
              <w:rPr>
                <w:color w:val="000000"/>
                <w:sz w:val="20"/>
                <w:szCs w:val="20"/>
              </w:rPr>
              <w:t>13.38</w:t>
            </w:r>
          </w:p>
        </w:tc>
        <w:tc>
          <w:tcPr>
            <w:tcW w:w="1740" w:type="dxa"/>
            <w:shd w:val="clear" w:color="auto" w:fill="auto"/>
            <w:vAlign w:val="center"/>
            <w:hideMark/>
          </w:tcPr>
          <w:p w14:paraId="3FA43A9D" w14:textId="435FFE3D" w:rsidR="00252F24" w:rsidRPr="00186F64" w:rsidRDefault="00252F24" w:rsidP="00585A30">
            <w:pPr>
              <w:keepNext/>
              <w:keepLines/>
              <w:jc w:val="right"/>
              <w:rPr>
                <w:color w:val="000000"/>
                <w:sz w:val="20"/>
                <w:szCs w:val="20"/>
              </w:rPr>
            </w:pPr>
            <w:r w:rsidRPr="00186F64">
              <w:rPr>
                <w:color w:val="000000"/>
                <w:sz w:val="20"/>
                <w:szCs w:val="20"/>
              </w:rPr>
              <w:t>0</w:t>
            </w:r>
          </w:p>
        </w:tc>
        <w:tc>
          <w:tcPr>
            <w:tcW w:w="1820" w:type="dxa"/>
            <w:shd w:val="clear" w:color="auto" w:fill="auto"/>
            <w:vAlign w:val="center"/>
            <w:hideMark/>
          </w:tcPr>
          <w:p w14:paraId="1A696EC1" w14:textId="7B7D52DC" w:rsidR="00252F24" w:rsidRPr="00186F64" w:rsidRDefault="00252F24" w:rsidP="00585A30">
            <w:pPr>
              <w:keepNext/>
              <w:keepLines/>
              <w:jc w:val="right"/>
              <w:rPr>
                <w:color w:val="000000"/>
                <w:sz w:val="20"/>
                <w:szCs w:val="20"/>
              </w:rPr>
            </w:pPr>
            <w:r w:rsidRPr="00186F64">
              <w:rPr>
                <w:color w:val="000000"/>
                <w:sz w:val="20"/>
                <w:szCs w:val="20"/>
              </w:rPr>
              <w:t>0</w:t>
            </w:r>
          </w:p>
        </w:tc>
        <w:tc>
          <w:tcPr>
            <w:tcW w:w="2800" w:type="dxa"/>
            <w:shd w:val="clear" w:color="auto" w:fill="auto"/>
            <w:vAlign w:val="center"/>
            <w:hideMark/>
          </w:tcPr>
          <w:p w14:paraId="59CAB429" w14:textId="76339AFD" w:rsidR="00252F24" w:rsidRPr="00186F64" w:rsidRDefault="00252F24" w:rsidP="00585A30">
            <w:pPr>
              <w:keepNext/>
              <w:keepLines/>
              <w:jc w:val="right"/>
              <w:rPr>
                <w:color w:val="000000"/>
                <w:sz w:val="20"/>
                <w:szCs w:val="20"/>
              </w:rPr>
            </w:pPr>
            <w:r w:rsidRPr="00186F64">
              <w:rPr>
                <w:color w:val="000000"/>
                <w:sz w:val="20"/>
                <w:szCs w:val="20"/>
              </w:rPr>
              <w:t>13.38</w:t>
            </w:r>
          </w:p>
        </w:tc>
      </w:tr>
      <w:tr w:rsidR="00252F24" w:rsidRPr="00186F64" w14:paraId="457A0E4F" w14:textId="77777777" w:rsidTr="00252F24">
        <w:trPr>
          <w:trHeight w:val="54"/>
        </w:trPr>
        <w:tc>
          <w:tcPr>
            <w:tcW w:w="2061" w:type="dxa"/>
            <w:shd w:val="clear" w:color="auto" w:fill="auto"/>
            <w:noWrap/>
            <w:hideMark/>
          </w:tcPr>
          <w:p w14:paraId="35363ED3" w14:textId="77777777" w:rsidR="00252F24" w:rsidRPr="00186F64" w:rsidRDefault="00252F24" w:rsidP="00585A30">
            <w:pPr>
              <w:keepNext/>
              <w:keepLines/>
              <w:jc w:val="left"/>
              <w:rPr>
                <w:color w:val="000000"/>
                <w:sz w:val="20"/>
                <w:szCs w:val="20"/>
              </w:rPr>
            </w:pPr>
            <w:r w:rsidRPr="00186F64">
              <w:rPr>
                <w:bCs/>
                <w:color w:val="000000" w:themeColor="text1"/>
                <w:sz w:val="20"/>
                <w:szCs w:val="20"/>
              </w:rPr>
              <w:t>HCFC-141b</w:t>
            </w:r>
          </w:p>
        </w:tc>
        <w:tc>
          <w:tcPr>
            <w:tcW w:w="1320" w:type="dxa"/>
            <w:shd w:val="clear" w:color="auto" w:fill="auto"/>
            <w:noWrap/>
            <w:vAlign w:val="center"/>
            <w:hideMark/>
          </w:tcPr>
          <w:p w14:paraId="7D14F246" w14:textId="5987AA70" w:rsidR="00252F24" w:rsidRPr="00186F64" w:rsidRDefault="00252F24" w:rsidP="00585A30">
            <w:pPr>
              <w:keepNext/>
              <w:keepLines/>
              <w:jc w:val="right"/>
              <w:rPr>
                <w:color w:val="000000"/>
                <w:sz w:val="20"/>
                <w:szCs w:val="20"/>
              </w:rPr>
            </w:pPr>
            <w:r w:rsidRPr="00186F64">
              <w:rPr>
                <w:color w:val="000000"/>
                <w:sz w:val="20"/>
                <w:szCs w:val="20"/>
              </w:rPr>
              <w:t>1,477.61</w:t>
            </w:r>
          </w:p>
        </w:tc>
        <w:tc>
          <w:tcPr>
            <w:tcW w:w="1740" w:type="dxa"/>
            <w:shd w:val="clear" w:color="auto" w:fill="auto"/>
            <w:noWrap/>
            <w:vAlign w:val="center"/>
            <w:hideMark/>
          </w:tcPr>
          <w:p w14:paraId="279F6E87" w14:textId="2630B29F" w:rsidR="00252F24" w:rsidRPr="00186F64" w:rsidRDefault="00252F24" w:rsidP="00585A30">
            <w:pPr>
              <w:keepNext/>
              <w:keepLines/>
              <w:jc w:val="right"/>
              <w:rPr>
                <w:color w:val="000000"/>
                <w:sz w:val="20"/>
                <w:szCs w:val="20"/>
              </w:rPr>
            </w:pPr>
            <w:r w:rsidRPr="00186F64">
              <w:rPr>
                <w:color w:val="000000"/>
                <w:sz w:val="20"/>
                <w:szCs w:val="20"/>
              </w:rPr>
              <w:t>860</w:t>
            </w:r>
          </w:p>
        </w:tc>
        <w:tc>
          <w:tcPr>
            <w:tcW w:w="1820" w:type="dxa"/>
            <w:shd w:val="clear" w:color="auto" w:fill="auto"/>
            <w:noWrap/>
            <w:vAlign w:val="center"/>
            <w:hideMark/>
          </w:tcPr>
          <w:p w14:paraId="2A5FF7B4" w14:textId="22A5D057" w:rsidR="00252F24" w:rsidRPr="00186F64" w:rsidRDefault="00252F24" w:rsidP="00585A30">
            <w:pPr>
              <w:keepNext/>
              <w:keepLines/>
              <w:jc w:val="right"/>
              <w:rPr>
                <w:color w:val="000000"/>
                <w:sz w:val="20"/>
                <w:szCs w:val="20"/>
              </w:rPr>
            </w:pPr>
            <w:r w:rsidRPr="00186F64">
              <w:rPr>
                <w:color w:val="000000"/>
                <w:sz w:val="20"/>
                <w:szCs w:val="20"/>
              </w:rPr>
              <w:t>608.55</w:t>
            </w:r>
          </w:p>
        </w:tc>
        <w:tc>
          <w:tcPr>
            <w:tcW w:w="2800" w:type="dxa"/>
            <w:shd w:val="clear" w:color="auto" w:fill="auto"/>
            <w:vAlign w:val="center"/>
            <w:hideMark/>
          </w:tcPr>
          <w:p w14:paraId="3EAE72E2" w14:textId="17D2A6CA" w:rsidR="00252F24" w:rsidRPr="00186F64" w:rsidRDefault="00252F24" w:rsidP="00585A30">
            <w:pPr>
              <w:keepNext/>
              <w:keepLines/>
              <w:jc w:val="right"/>
              <w:rPr>
                <w:color w:val="000000"/>
                <w:sz w:val="20"/>
                <w:szCs w:val="20"/>
              </w:rPr>
            </w:pPr>
            <w:r w:rsidRPr="00186F64">
              <w:rPr>
                <w:color w:val="000000"/>
                <w:sz w:val="20"/>
                <w:szCs w:val="20"/>
              </w:rPr>
              <w:t>9.06</w:t>
            </w:r>
          </w:p>
        </w:tc>
      </w:tr>
      <w:tr w:rsidR="00252F24" w:rsidRPr="00186F64" w14:paraId="6A98DC03" w14:textId="77777777" w:rsidTr="00252F24">
        <w:trPr>
          <w:trHeight w:val="54"/>
        </w:trPr>
        <w:tc>
          <w:tcPr>
            <w:tcW w:w="2061" w:type="dxa"/>
            <w:shd w:val="clear" w:color="auto" w:fill="auto"/>
            <w:hideMark/>
          </w:tcPr>
          <w:p w14:paraId="7683CE1A" w14:textId="77777777" w:rsidR="00252F24" w:rsidRPr="00186F64" w:rsidRDefault="00252F24" w:rsidP="00585A30">
            <w:pPr>
              <w:keepNext/>
              <w:keepLines/>
              <w:jc w:val="left"/>
              <w:rPr>
                <w:color w:val="000000"/>
                <w:sz w:val="20"/>
                <w:szCs w:val="20"/>
              </w:rPr>
            </w:pPr>
            <w:r w:rsidRPr="00186F64">
              <w:rPr>
                <w:bCs/>
                <w:color w:val="000000" w:themeColor="text1"/>
                <w:sz w:val="20"/>
                <w:szCs w:val="20"/>
              </w:rPr>
              <w:t>HCFC</w:t>
            </w:r>
            <w:r w:rsidRPr="00186F64">
              <w:rPr>
                <w:bCs/>
                <w:color w:val="000000" w:themeColor="text1"/>
                <w:sz w:val="20"/>
                <w:szCs w:val="20"/>
              </w:rPr>
              <w:noBreakHyphen/>
              <w:t>142b</w:t>
            </w:r>
          </w:p>
        </w:tc>
        <w:tc>
          <w:tcPr>
            <w:tcW w:w="1320" w:type="dxa"/>
            <w:shd w:val="clear" w:color="auto" w:fill="auto"/>
            <w:noWrap/>
            <w:vAlign w:val="center"/>
            <w:hideMark/>
          </w:tcPr>
          <w:p w14:paraId="3986C0BE" w14:textId="7074B618" w:rsidR="00252F24" w:rsidRPr="00186F64" w:rsidRDefault="00252F24" w:rsidP="00585A30">
            <w:pPr>
              <w:keepNext/>
              <w:keepLines/>
              <w:jc w:val="right"/>
              <w:rPr>
                <w:color w:val="000000"/>
                <w:sz w:val="20"/>
                <w:szCs w:val="20"/>
              </w:rPr>
            </w:pPr>
            <w:r w:rsidRPr="00186F64">
              <w:rPr>
                <w:color w:val="000000"/>
                <w:sz w:val="20"/>
                <w:szCs w:val="20"/>
              </w:rPr>
              <w:t>12.1</w:t>
            </w:r>
          </w:p>
        </w:tc>
        <w:tc>
          <w:tcPr>
            <w:tcW w:w="1740" w:type="dxa"/>
            <w:shd w:val="clear" w:color="auto" w:fill="auto"/>
            <w:noWrap/>
            <w:vAlign w:val="center"/>
            <w:hideMark/>
          </w:tcPr>
          <w:p w14:paraId="019D1843" w14:textId="27BCA26A" w:rsidR="00252F24" w:rsidRPr="00186F64" w:rsidRDefault="00252F24" w:rsidP="00585A30">
            <w:pPr>
              <w:keepNext/>
              <w:keepLines/>
              <w:jc w:val="right"/>
              <w:rPr>
                <w:color w:val="000000"/>
                <w:sz w:val="20"/>
                <w:szCs w:val="20"/>
              </w:rPr>
            </w:pPr>
            <w:r w:rsidRPr="00186F64">
              <w:rPr>
                <w:color w:val="000000"/>
                <w:sz w:val="20"/>
                <w:szCs w:val="20"/>
              </w:rPr>
              <w:t>0</w:t>
            </w:r>
          </w:p>
        </w:tc>
        <w:tc>
          <w:tcPr>
            <w:tcW w:w="1820" w:type="dxa"/>
            <w:shd w:val="clear" w:color="auto" w:fill="auto"/>
            <w:noWrap/>
            <w:vAlign w:val="center"/>
            <w:hideMark/>
          </w:tcPr>
          <w:p w14:paraId="02B870A6" w14:textId="0C55CF73" w:rsidR="00252F24" w:rsidRPr="00186F64" w:rsidRDefault="00252F24" w:rsidP="00585A30">
            <w:pPr>
              <w:keepNext/>
              <w:keepLines/>
              <w:jc w:val="right"/>
              <w:rPr>
                <w:color w:val="000000"/>
                <w:sz w:val="20"/>
                <w:szCs w:val="20"/>
              </w:rPr>
            </w:pPr>
            <w:r w:rsidRPr="00186F64">
              <w:rPr>
                <w:color w:val="000000"/>
                <w:sz w:val="20"/>
                <w:szCs w:val="20"/>
              </w:rPr>
              <w:t>0</w:t>
            </w:r>
          </w:p>
        </w:tc>
        <w:tc>
          <w:tcPr>
            <w:tcW w:w="2800" w:type="dxa"/>
            <w:shd w:val="clear" w:color="auto" w:fill="auto"/>
            <w:vAlign w:val="center"/>
            <w:hideMark/>
          </w:tcPr>
          <w:p w14:paraId="78C64D85" w14:textId="5FA8D489" w:rsidR="00252F24" w:rsidRPr="00186F64" w:rsidRDefault="00252F24" w:rsidP="00585A30">
            <w:pPr>
              <w:keepNext/>
              <w:keepLines/>
              <w:jc w:val="right"/>
              <w:rPr>
                <w:color w:val="000000"/>
                <w:sz w:val="20"/>
                <w:szCs w:val="20"/>
              </w:rPr>
            </w:pPr>
            <w:r w:rsidRPr="00186F64">
              <w:rPr>
                <w:color w:val="000000"/>
                <w:sz w:val="20"/>
                <w:szCs w:val="20"/>
              </w:rPr>
              <w:t>12.1</w:t>
            </w:r>
          </w:p>
        </w:tc>
      </w:tr>
      <w:tr w:rsidR="00252F24" w:rsidRPr="00186F64" w14:paraId="61FCA49B" w14:textId="77777777" w:rsidTr="00252F24">
        <w:trPr>
          <w:trHeight w:val="125"/>
        </w:trPr>
        <w:tc>
          <w:tcPr>
            <w:tcW w:w="2061" w:type="dxa"/>
            <w:shd w:val="clear" w:color="auto" w:fill="auto"/>
            <w:hideMark/>
          </w:tcPr>
          <w:p w14:paraId="053D57F4" w14:textId="77777777" w:rsidR="00252F24" w:rsidRPr="00186F64" w:rsidRDefault="00252F24" w:rsidP="007C5561">
            <w:pPr>
              <w:jc w:val="left"/>
              <w:rPr>
                <w:color w:val="000000"/>
                <w:sz w:val="20"/>
                <w:szCs w:val="20"/>
              </w:rPr>
            </w:pPr>
            <w:r w:rsidRPr="00186F64">
              <w:rPr>
                <w:bCs/>
                <w:color w:val="000000" w:themeColor="text1"/>
                <w:sz w:val="20"/>
                <w:szCs w:val="20"/>
              </w:rPr>
              <w:t>HCFC-21</w:t>
            </w:r>
          </w:p>
        </w:tc>
        <w:tc>
          <w:tcPr>
            <w:tcW w:w="1320" w:type="dxa"/>
            <w:shd w:val="clear" w:color="auto" w:fill="auto"/>
            <w:noWrap/>
            <w:vAlign w:val="center"/>
            <w:hideMark/>
          </w:tcPr>
          <w:p w14:paraId="1D63DE98" w14:textId="58A86D3A" w:rsidR="00252F24" w:rsidRPr="00186F64" w:rsidRDefault="00252F24" w:rsidP="007C5561">
            <w:pPr>
              <w:jc w:val="right"/>
              <w:rPr>
                <w:color w:val="000000"/>
                <w:sz w:val="20"/>
                <w:szCs w:val="20"/>
              </w:rPr>
            </w:pPr>
            <w:r w:rsidRPr="00186F64">
              <w:rPr>
                <w:color w:val="000000"/>
                <w:sz w:val="20"/>
                <w:szCs w:val="20"/>
              </w:rPr>
              <w:t>18.6</w:t>
            </w:r>
          </w:p>
        </w:tc>
        <w:tc>
          <w:tcPr>
            <w:tcW w:w="1740" w:type="dxa"/>
            <w:shd w:val="clear" w:color="auto" w:fill="auto"/>
            <w:noWrap/>
            <w:vAlign w:val="center"/>
            <w:hideMark/>
          </w:tcPr>
          <w:p w14:paraId="1B5F347A" w14:textId="6FC78A30" w:rsidR="00252F24" w:rsidRPr="00186F64" w:rsidRDefault="00252F24" w:rsidP="007C5561">
            <w:pPr>
              <w:jc w:val="right"/>
              <w:rPr>
                <w:color w:val="000000"/>
                <w:sz w:val="20"/>
                <w:szCs w:val="20"/>
              </w:rPr>
            </w:pPr>
            <w:r w:rsidRPr="00186F64">
              <w:rPr>
                <w:color w:val="000000"/>
                <w:sz w:val="20"/>
                <w:szCs w:val="20"/>
              </w:rPr>
              <w:t>0</w:t>
            </w:r>
          </w:p>
        </w:tc>
        <w:tc>
          <w:tcPr>
            <w:tcW w:w="1820" w:type="dxa"/>
            <w:shd w:val="clear" w:color="auto" w:fill="auto"/>
            <w:noWrap/>
            <w:vAlign w:val="center"/>
            <w:hideMark/>
          </w:tcPr>
          <w:p w14:paraId="2E6CFC32" w14:textId="7A5197B4" w:rsidR="00252F24" w:rsidRPr="00186F64" w:rsidRDefault="00252F24" w:rsidP="007C5561">
            <w:pPr>
              <w:jc w:val="right"/>
              <w:rPr>
                <w:color w:val="000000"/>
                <w:sz w:val="20"/>
                <w:szCs w:val="20"/>
              </w:rPr>
            </w:pPr>
            <w:r w:rsidRPr="00186F64">
              <w:rPr>
                <w:color w:val="000000"/>
                <w:sz w:val="20"/>
                <w:szCs w:val="20"/>
              </w:rPr>
              <w:t>0</w:t>
            </w:r>
          </w:p>
        </w:tc>
        <w:tc>
          <w:tcPr>
            <w:tcW w:w="2800" w:type="dxa"/>
            <w:shd w:val="clear" w:color="auto" w:fill="auto"/>
            <w:vAlign w:val="center"/>
            <w:hideMark/>
          </w:tcPr>
          <w:p w14:paraId="2613D5C5" w14:textId="54FED5D9" w:rsidR="00252F24" w:rsidRPr="00186F64" w:rsidRDefault="00252F24" w:rsidP="007C5561">
            <w:pPr>
              <w:jc w:val="right"/>
              <w:rPr>
                <w:color w:val="000000"/>
                <w:sz w:val="20"/>
                <w:szCs w:val="20"/>
              </w:rPr>
            </w:pPr>
            <w:r w:rsidRPr="00186F64">
              <w:rPr>
                <w:color w:val="000000"/>
                <w:sz w:val="20"/>
                <w:szCs w:val="20"/>
              </w:rPr>
              <w:t>18.6</w:t>
            </w:r>
          </w:p>
        </w:tc>
      </w:tr>
      <w:tr w:rsidR="00252F24" w:rsidRPr="00186F64" w14:paraId="10CBD91A" w14:textId="77777777" w:rsidTr="00252F24">
        <w:trPr>
          <w:trHeight w:val="152"/>
        </w:trPr>
        <w:tc>
          <w:tcPr>
            <w:tcW w:w="2061" w:type="dxa"/>
            <w:shd w:val="clear" w:color="auto" w:fill="auto"/>
            <w:hideMark/>
          </w:tcPr>
          <w:p w14:paraId="3443B76F" w14:textId="77777777" w:rsidR="00252F24" w:rsidRPr="00186F64" w:rsidRDefault="00252F24" w:rsidP="007C5561">
            <w:pPr>
              <w:jc w:val="left"/>
              <w:rPr>
                <w:color w:val="000000"/>
                <w:sz w:val="20"/>
                <w:szCs w:val="20"/>
              </w:rPr>
            </w:pPr>
            <w:r w:rsidRPr="00186F64">
              <w:rPr>
                <w:bCs/>
                <w:color w:val="000000" w:themeColor="text1"/>
                <w:sz w:val="20"/>
                <w:szCs w:val="20"/>
              </w:rPr>
              <w:t>HCFC-22</w:t>
            </w:r>
          </w:p>
        </w:tc>
        <w:tc>
          <w:tcPr>
            <w:tcW w:w="1320" w:type="dxa"/>
            <w:shd w:val="clear" w:color="auto" w:fill="auto"/>
            <w:noWrap/>
            <w:vAlign w:val="center"/>
            <w:hideMark/>
          </w:tcPr>
          <w:p w14:paraId="24E0F119" w14:textId="0510AB70" w:rsidR="00252F24" w:rsidRPr="00186F64" w:rsidRDefault="00252F24" w:rsidP="007C5561">
            <w:pPr>
              <w:jc w:val="right"/>
              <w:rPr>
                <w:color w:val="000000"/>
                <w:sz w:val="20"/>
                <w:szCs w:val="20"/>
              </w:rPr>
            </w:pPr>
            <w:r w:rsidRPr="00186F64">
              <w:rPr>
                <w:color w:val="000000"/>
                <w:sz w:val="20"/>
                <w:szCs w:val="20"/>
              </w:rPr>
              <w:t>6,355.29</w:t>
            </w:r>
          </w:p>
        </w:tc>
        <w:tc>
          <w:tcPr>
            <w:tcW w:w="1740" w:type="dxa"/>
            <w:shd w:val="clear" w:color="auto" w:fill="auto"/>
            <w:noWrap/>
            <w:vAlign w:val="center"/>
            <w:hideMark/>
          </w:tcPr>
          <w:p w14:paraId="648E0267" w14:textId="3488F4C8" w:rsidR="00252F24" w:rsidRPr="00186F64" w:rsidRDefault="00252F24" w:rsidP="007C5561">
            <w:pPr>
              <w:jc w:val="right"/>
              <w:rPr>
                <w:color w:val="000000"/>
                <w:sz w:val="20"/>
                <w:szCs w:val="20"/>
              </w:rPr>
            </w:pPr>
            <w:r w:rsidRPr="00186F64">
              <w:rPr>
                <w:color w:val="000000"/>
                <w:sz w:val="20"/>
                <w:szCs w:val="20"/>
              </w:rPr>
              <w:t>313.64</w:t>
            </w:r>
          </w:p>
        </w:tc>
        <w:tc>
          <w:tcPr>
            <w:tcW w:w="1820" w:type="dxa"/>
            <w:shd w:val="clear" w:color="auto" w:fill="auto"/>
            <w:noWrap/>
            <w:vAlign w:val="center"/>
            <w:hideMark/>
          </w:tcPr>
          <w:p w14:paraId="36FF1DB5" w14:textId="3B270796" w:rsidR="00252F24" w:rsidRPr="00186F64" w:rsidRDefault="00252F24" w:rsidP="007C5561">
            <w:pPr>
              <w:jc w:val="right"/>
              <w:rPr>
                <w:color w:val="000000"/>
                <w:sz w:val="20"/>
                <w:szCs w:val="20"/>
              </w:rPr>
            </w:pPr>
            <w:r w:rsidRPr="00186F64">
              <w:rPr>
                <w:color w:val="000000"/>
                <w:sz w:val="20"/>
                <w:szCs w:val="20"/>
              </w:rPr>
              <w:t>1,396.91</w:t>
            </w:r>
          </w:p>
        </w:tc>
        <w:tc>
          <w:tcPr>
            <w:tcW w:w="2800" w:type="dxa"/>
            <w:shd w:val="clear" w:color="auto" w:fill="auto"/>
            <w:vAlign w:val="center"/>
            <w:hideMark/>
          </w:tcPr>
          <w:p w14:paraId="74237EFE" w14:textId="30C08B58" w:rsidR="00252F24" w:rsidRPr="00186F64" w:rsidRDefault="00252F24" w:rsidP="007C5561">
            <w:pPr>
              <w:jc w:val="right"/>
              <w:rPr>
                <w:color w:val="000000"/>
                <w:sz w:val="20"/>
                <w:szCs w:val="20"/>
              </w:rPr>
            </w:pPr>
            <w:r w:rsidRPr="00186F64">
              <w:rPr>
                <w:color w:val="000000"/>
                <w:sz w:val="20"/>
                <w:szCs w:val="20"/>
              </w:rPr>
              <w:t>4644.74</w:t>
            </w:r>
          </w:p>
        </w:tc>
      </w:tr>
      <w:tr w:rsidR="00252F24" w:rsidRPr="00186F64" w14:paraId="6CE1EFAC" w14:textId="77777777" w:rsidTr="00252F24">
        <w:trPr>
          <w:trHeight w:val="54"/>
        </w:trPr>
        <w:tc>
          <w:tcPr>
            <w:tcW w:w="2061" w:type="dxa"/>
            <w:shd w:val="clear" w:color="auto" w:fill="auto"/>
            <w:hideMark/>
          </w:tcPr>
          <w:p w14:paraId="7754739D" w14:textId="77777777" w:rsidR="00252F24" w:rsidRPr="00186F64" w:rsidRDefault="00252F24" w:rsidP="007C5561">
            <w:pPr>
              <w:jc w:val="left"/>
              <w:rPr>
                <w:color w:val="000000"/>
                <w:sz w:val="20"/>
                <w:szCs w:val="20"/>
              </w:rPr>
            </w:pPr>
            <w:r w:rsidRPr="00186F64">
              <w:rPr>
                <w:bCs/>
                <w:color w:val="000000" w:themeColor="text1"/>
                <w:sz w:val="20"/>
                <w:szCs w:val="20"/>
              </w:rPr>
              <w:t>HCFC-225</w:t>
            </w:r>
          </w:p>
        </w:tc>
        <w:tc>
          <w:tcPr>
            <w:tcW w:w="1320" w:type="dxa"/>
            <w:shd w:val="clear" w:color="auto" w:fill="auto"/>
            <w:noWrap/>
            <w:vAlign w:val="center"/>
            <w:hideMark/>
          </w:tcPr>
          <w:p w14:paraId="7DE43E93" w14:textId="72CC09FE" w:rsidR="00252F24" w:rsidRPr="00186F64" w:rsidRDefault="00252F24" w:rsidP="007C5561">
            <w:pPr>
              <w:jc w:val="right"/>
              <w:rPr>
                <w:color w:val="000000"/>
                <w:sz w:val="20"/>
                <w:szCs w:val="20"/>
              </w:rPr>
            </w:pPr>
            <w:r w:rsidRPr="00186F64">
              <w:rPr>
                <w:color w:val="000000"/>
                <w:sz w:val="20"/>
                <w:szCs w:val="20"/>
              </w:rPr>
              <w:t>1.11</w:t>
            </w:r>
          </w:p>
        </w:tc>
        <w:tc>
          <w:tcPr>
            <w:tcW w:w="1740" w:type="dxa"/>
            <w:shd w:val="clear" w:color="auto" w:fill="auto"/>
            <w:noWrap/>
            <w:vAlign w:val="center"/>
            <w:hideMark/>
          </w:tcPr>
          <w:p w14:paraId="38418703" w14:textId="0871AE49" w:rsidR="00252F24" w:rsidRPr="00186F64" w:rsidRDefault="00252F24" w:rsidP="007C5561">
            <w:pPr>
              <w:jc w:val="right"/>
              <w:rPr>
                <w:color w:val="000000"/>
                <w:sz w:val="20"/>
                <w:szCs w:val="20"/>
              </w:rPr>
            </w:pPr>
            <w:r w:rsidRPr="00186F64">
              <w:rPr>
                <w:color w:val="000000"/>
                <w:sz w:val="20"/>
                <w:szCs w:val="20"/>
              </w:rPr>
              <w:t>0</w:t>
            </w:r>
          </w:p>
        </w:tc>
        <w:tc>
          <w:tcPr>
            <w:tcW w:w="1820" w:type="dxa"/>
            <w:shd w:val="clear" w:color="auto" w:fill="auto"/>
            <w:noWrap/>
            <w:vAlign w:val="center"/>
            <w:hideMark/>
          </w:tcPr>
          <w:p w14:paraId="44E55070" w14:textId="54069094" w:rsidR="00252F24" w:rsidRPr="00186F64" w:rsidRDefault="00252F24" w:rsidP="007C5561">
            <w:pPr>
              <w:jc w:val="right"/>
              <w:rPr>
                <w:color w:val="000000"/>
                <w:sz w:val="20"/>
                <w:szCs w:val="20"/>
              </w:rPr>
            </w:pPr>
            <w:r w:rsidRPr="00186F64">
              <w:rPr>
                <w:color w:val="000000"/>
                <w:sz w:val="20"/>
                <w:szCs w:val="20"/>
              </w:rPr>
              <w:t>0</w:t>
            </w:r>
          </w:p>
        </w:tc>
        <w:tc>
          <w:tcPr>
            <w:tcW w:w="2800" w:type="dxa"/>
            <w:shd w:val="clear" w:color="auto" w:fill="auto"/>
            <w:vAlign w:val="center"/>
            <w:hideMark/>
          </w:tcPr>
          <w:p w14:paraId="2C4BA411" w14:textId="6B56075E" w:rsidR="00252F24" w:rsidRPr="00186F64" w:rsidRDefault="00252F24" w:rsidP="007C5561">
            <w:pPr>
              <w:jc w:val="right"/>
              <w:rPr>
                <w:color w:val="000000"/>
                <w:sz w:val="20"/>
                <w:szCs w:val="20"/>
              </w:rPr>
            </w:pPr>
            <w:r w:rsidRPr="00186F64">
              <w:rPr>
                <w:color w:val="000000"/>
                <w:sz w:val="20"/>
                <w:szCs w:val="20"/>
              </w:rPr>
              <w:t>1.11</w:t>
            </w:r>
          </w:p>
        </w:tc>
      </w:tr>
      <w:tr w:rsidR="00252F24" w:rsidRPr="00186F64" w14:paraId="23EEFD32" w14:textId="77777777" w:rsidTr="00691DF4">
        <w:trPr>
          <w:trHeight w:val="80"/>
        </w:trPr>
        <w:tc>
          <w:tcPr>
            <w:tcW w:w="2061" w:type="dxa"/>
            <w:shd w:val="clear" w:color="auto" w:fill="auto"/>
            <w:noWrap/>
            <w:hideMark/>
          </w:tcPr>
          <w:p w14:paraId="32B48EF9" w14:textId="77777777" w:rsidR="00252F24" w:rsidRPr="00186F64" w:rsidRDefault="00252F24" w:rsidP="007C5561">
            <w:pPr>
              <w:jc w:val="left"/>
              <w:rPr>
                <w:b/>
                <w:bCs/>
                <w:color w:val="000000"/>
                <w:sz w:val="20"/>
                <w:szCs w:val="20"/>
              </w:rPr>
            </w:pPr>
            <w:r w:rsidRPr="00186F64">
              <w:rPr>
                <w:b/>
                <w:bCs/>
                <w:color w:val="000000"/>
                <w:sz w:val="20"/>
                <w:szCs w:val="20"/>
              </w:rPr>
              <w:t>Total (</w:t>
            </w:r>
            <w:proofErr w:type="spellStart"/>
            <w:r w:rsidRPr="00186F64">
              <w:rPr>
                <w:b/>
                <w:bCs/>
                <w:color w:val="000000"/>
                <w:sz w:val="20"/>
                <w:szCs w:val="20"/>
              </w:rPr>
              <w:t>mt</w:t>
            </w:r>
            <w:proofErr w:type="spellEnd"/>
            <w:r w:rsidRPr="00186F64">
              <w:rPr>
                <w:b/>
                <w:bCs/>
                <w:color w:val="000000"/>
                <w:sz w:val="20"/>
                <w:szCs w:val="20"/>
              </w:rPr>
              <w:t>)</w:t>
            </w:r>
          </w:p>
        </w:tc>
        <w:tc>
          <w:tcPr>
            <w:tcW w:w="1320" w:type="dxa"/>
            <w:shd w:val="clear" w:color="auto" w:fill="auto"/>
            <w:noWrap/>
            <w:vAlign w:val="center"/>
            <w:hideMark/>
          </w:tcPr>
          <w:p w14:paraId="53DDB91A" w14:textId="4AC342A4" w:rsidR="00252F24" w:rsidRPr="00186F64" w:rsidRDefault="00252F24" w:rsidP="007C5561">
            <w:pPr>
              <w:jc w:val="right"/>
              <w:rPr>
                <w:b/>
                <w:bCs/>
                <w:color w:val="000000"/>
                <w:sz w:val="20"/>
                <w:szCs w:val="20"/>
              </w:rPr>
            </w:pPr>
            <w:r w:rsidRPr="00186F64">
              <w:rPr>
                <w:b/>
                <w:bCs/>
                <w:color w:val="000000"/>
                <w:sz w:val="20"/>
                <w:szCs w:val="20"/>
              </w:rPr>
              <w:t>7,934.74</w:t>
            </w:r>
          </w:p>
        </w:tc>
        <w:tc>
          <w:tcPr>
            <w:tcW w:w="1740" w:type="dxa"/>
            <w:shd w:val="clear" w:color="auto" w:fill="auto"/>
            <w:noWrap/>
            <w:vAlign w:val="center"/>
            <w:hideMark/>
          </w:tcPr>
          <w:p w14:paraId="7C1301B1" w14:textId="1F034483" w:rsidR="00252F24" w:rsidRPr="00186F64" w:rsidRDefault="00252F24" w:rsidP="007C5561">
            <w:pPr>
              <w:jc w:val="right"/>
              <w:rPr>
                <w:b/>
                <w:bCs/>
                <w:color w:val="000000"/>
                <w:sz w:val="20"/>
                <w:szCs w:val="20"/>
              </w:rPr>
            </w:pPr>
            <w:r w:rsidRPr="00186F64">
              <w:rPr>
                <w:b/>
                <w:bCs/>
                <w:color w:val="000000"/>
                <w:sz w:val="20"/>
                <w:szCs w:val="20"/>
              </w:rPr>
              <w:t>1,173.64</w:t>
            </w:r>
          </w:p>
        </w:tc>
        <w:tc>
          <w:tcPr>
            <w:tcW w:w="1820" w:type="dxa"/>
            <w:shd w:val="clear" w:color="auto" w:fill="auto"/>
            <w:noWrap/>
            <w:vAlign w:val="center"/>
            <w:hideMark/>
          </w:tcPr>
          <w:p w14:paraId="0034EF0C" w14:textId="41EE5A50" w:rsidR="00252F24" w:rsidRPr="00186F64" w:rsidRDefault="00252F24" w:rsidP="007C5561">
            <w:pPr>
              <w:jc w:val="right"/>
              <w:rPr>
                <w:b/>
                <w:bCs/>
                <w:color w:val="000000"/>
                <w:sz w:val="20"/>
                <w:szCs w:val="20"/>
              </w:rPr>
            </w:pPr>
            <w:r w:rsidRPr="00186F64">
              <w:rPr>
                <w:b/>
                <w:bCs/>
                <w:color w:val="000000"/>
                <w:sz w:val="20"/>
                <w:szCs w:val="20"/>
              </w:rPr>
              <w:t>2,005.46</w:t>
            </w:r>
          </w:p>
        </w:tc>
        <w:tc>
          <w:tcPr>
            <w:tcW w:w="2800" w:type="dxa"/>
            <w:shd w:val="clear" w:color="auto" w:fill="auto"/>
            <w:noWrap/>
            <w:vAlign w:val="center"/>
            <w:hideMark/>
          </w:tcPr>
          <w:p w14:paraId="09C349B3" w14:textId="04FA5E52" w:rsidR="00252F24" w:rsidRPr="00186F64" w:rsidRDefault="00252F24" w:rsidP="007C5561">
            <w:pPr>
              <w:jc w:val="right"/>
              <w:rPr>
                <w:b/>
                <w:bCs/>
                <w:color w:val="000000"/>
                <w:sz w:val="20"/>
                <w:szCs w:val="20"/>
              </w:rPr>
            </w:pPr>
            <w:r w:rsidRPr="00186F64">
              <w:rPr>
                <w:b/>
                <w:bCs/>
                <w:color w:val="000000"/>
                <w:sz w:val="20"/>
                <w:szCs w:val="20"/>
              </w:rPr>
              <w:t>4,755.64</w:t>
            </w:r>
          </w:p>
        </w:tc>
      </w:tr>
      <w:tr w:rsidR="0069285F" w:rsidRPr="00186F64" w14:paraId="5DE05C3C" w14:textId="77777777" w:rsidTr="00252F24">
        <w:trPr>
          <w:trHeight w:val="54"/>
        </w:trPr>
        <w:tc>
          <w:tcPr>
            <w:tcW w:w="9741" w:type="dxa"/>
            <w:gridSpan w:val="5"/>
            <w:shd w:val="clear" w:color="auto" w:fill="auto"/>
            <w:noWrap/>
            <w:vAlign w:val="center"/>
            <w:hideMark/>
          </w:tcPr>
          <w:p w14:paraId="22742C9E" w14:textId="77777777" w:rsidR="0069285F" w:rsidRPr="00186F64" w:rsidRDefault="0069285F" w:rsidP="0069285F">
            <w:pPr>
              <w:jc w:val="left"/>
              <w:rPr>
                <w:b/>
                <w:bCs/>
                <w:color w:val="000000"/>
                <w:sz w:val="20"/>
                <w:szCs w:val="20"/>
              </w:rPr>
            </w:pPr>
            <w:r w:rsidRPr="00186F64">
              <w:rPr>
                <w:b/>
                <w:bCs/>
                <w:color w:val="000000"/>
                <w:sz w:val="20"/>
                <w:szCs w:val="20"/>
              </w:rPr>
              <w:t>ODP tonnes</w:t>
            </w:r>
          </w:p>
        </w:tc>
      </w:tr>
      <w:tr w:rsidR="0069285F" w:rsidRPr="00186F64" w14:paraId="0782498F" w14:textId="77777777" w:rsidTr="00252F24">
        <w:trPr>
          <w:trHeight w:val="62"/>
        </w:trPr>
        <w:tc>
          <w:tcPr>
            <w:tcW w:w="2061" w:type="dxa"/>
            <w:shd w:val="clear" w:color="auto" w:fill="auto"/>
            <w:noWrap/>
            <w:hideMark/>
          </w:tcPr>
          <w:p w14:paraId="033F6026" w14:textId="77777777" w:rsidR="0069285F" w:rsidRPr="00186F64" w:rsidRDefault="0069285F" w:rsidP="007C5561">
            <w:pPr>
              <w:jc w:val="left"/>
              <w:rPr>
                <w:color w:val="000000"/>
                <w:sz w:val="20"/>
                <w:szCs w:val="20"/>
              </w:rPr>
            </w:pPr>
            <w:r w:rsidRPr="00186F64">
              <w:rPr>
                <w:bCs/>
                <w:color w:val="000000" w:themeColor="text1"/>
                <w:sz w:val="20"/>
                <w:szCs w:val="20"/>
              </w:rPr>
              <w:t>HCFC-123</w:t>
            </w:r>
          </w:p>
        </w:tc>
        <w:tc>
          <w:tcPr>
            <w:tcW w:w="1320" w:type="dxa"/>
            <w:shd w:val="clear" w:color="auto" w:fill="auto"/>
            <w:noWrap/>
            <w:hideMark/>
          </w:tcPr>
          <w:p w14:paraId="315854A4" w14:textId="77777777" w:rsidR="0069285F" w:rsidRPr="00186F64" w:rsidRDefault="0069285F" w:rsidP="007C5561">
            <w:pPr>
              <w:jc w:val="right"/>
              <w:rPr>
                <w:color w:val="000000"/>
                <w:sz w:val="20"/>
                <w:szCs w:val="20"/>
              </w:rPr>
            </w:pPr>
            <w:r w:rsidRPr="00186F64">
              <w:rPr>
                <w:color w:val="000000"/>
                <w:sz w:val="20"/>
                <w:szCs w:val="20"/>
              </w:rPr>
              <w:t>1.13</w:t>
            </w:r>
          </w:p>
        </w:tc>
        <w:tc>
          <w:tcPr>
            <w:tcW w:w="1740" w:type="dxa"/>
            <w:shd w:val="clear" w:color="auto" w:fill="auto"/>
            <w:noWrap/>
            <w:hideMark/>
          </w:tcPr>
          <w:p w14:paraId="24B3F252" w14:textId="77777777" w:rsidR="0069285F" w:rsidRPr="00186F64" w:rsidRDefault="0069285F" w:rsidP="007C5561">
            <w:pPr>
              <w:jc w:val="right"/>
              <w:rPr>
                <w:color w:val="000000"/>
                <w:sz w:val="20"/>
                <w:szCs w:val="20"/>
              </w:rPr>
            </w:pPr>
            <w:r w:rsidRPr="00186F64">
              <w:rPr>
                <w:color w:val="000000"/>
                <w:sz w:val="20"/>
                <w:szCs w:val="20"/>
              </w:rPr>
              <w:t>0.00</w:t>
            </w:r>
          </w:p>
        </w:tc>
        <w:tc>
          <w:tcPr>
            <w:tcW w:w="1820" w:type="dxa"/>
            <w:shd w:val="clear" w:color="auto" w:fill="auto"/>
            <w:noWrap/>
            <w:hideMark/>
          </w:tcPr>
          <w:p w14:paraId="2663FCFF" w14:textId="77777777" w:rsidR="0069285F" w:rsidRPr="00186F64" w:rsidRDefault="0069285F" w:rsidP="007C5561">
            <w:pPr>
              <w:jc w:val="right"/>
              <w:rPr>
                <w:color w:val="000000"/>
                <w:sz w:val="20"/>
                <w:szCs w:val="20"/>
              </w:rPr>
            </w:pPr>
            <w:r w:rsidRPr="00186F64">
              <w:rPr>
                <w:color w:val="000000"/>
                <w:sz w:val="20"/>
                <w:szCs w:val="20"/>
              </w:rPr>
              <w:t>0.00</w:t>
            </w:r>
          </w:p>
        </w:tc>
        <w:tc>
          <w:tcPr>
            <w:tcW w:w="2800" w:type="dxa"/>
            <w:shd w:val="clear" w:color="auto" w:fill="auto"/>
            <w:hideMark/>
          </w:tcPr>
          <w:p w14:paraId="64ED87DE" w14:textId="77777777" w:rsidR="0069285F" w:rsidRPr="00186F64" w:rsidRDefault="0069285F" w:rsidP="007C5561">
            <w:pPr>
              <w:jc w:val="right"/>
              <w:rPr>
                <w:color w:val="000000"/>
                <w:sz w:val="20"/>
                <w:szCs w:val="20"/>
              </w:rPr>
            </w:pPr>
            <w:r w:rsidRPr="00186F64">
              <w:rPr>
                <w:color w:val="000000"/>
                <w:sz w:val="20"/>
                <w:szCs w:val="20"/>
              </w:rPr>
              <w:t>1.13</w:t>
            </w:r>
          </w:p>
        </w:tc>
      </w:tr>
      <w:tr w:rsidR="0069285F" w:rsidRPr="00186F64" w14:paraId="19E0E790" w14:textId="77777777" w:rsidTr="00252F24">
        <w:trPr>
          <w:trHeight w:val="54"/>
        </w:trPr>
        <w:tc>
          <w:tcPr>
            <w:tcW w:w="2061" w:type="dxa"/>
            <w:shd w:val="clear" w:color="auto" w:fill="auto"/>
            <w:noWrap/>
            <w:hideMark/>
          </w:tcPr>
          <w:p w14:paraId="2C4CBABB" w14:textId="77777777" w:rsidR="0069285F" w:rsidRPr="00186F64" w:rsidRDefault="0069285F" w:rsidP="007C5561">
            <w:pPr>
              <w:jc w:val="left"/>
              <w:rPr>
                <w:color w:val="000000"/>
                <w:sz w:val="20"/>
                <w:szCs w:val="20"/>
              </w:rPr>
            </w:pPr>
            <w:r w:rsidRPr="00186F64">
              <w:rPr>
                <w:bCs/>
                <w:color w:val="000000" w:themeColor="text1"/>
                <w:sz w:val="20"/>
                <w:szCs w:val="20"/>
              </w:rPr>
              <w:t>HCFC-141</w:t>
            </w:r>
          </w:p>
        </w:tc>
        <w:tc>
          <w:tcPr>
            <w:tcW w:w="1320" w:type="dxa"/>
            <w:shd w:val="clear" w:color="auto" w:fill="auto"/>
            <w:noWrap/>
            <w:hideMark/>
          </w:tcPr>
          <w:p w14:paraId="16A4723A" w14:textId="77777777" w:rsidR="0069285F" w:rsidRPr="00186F64" w:rsidRDefault="0069285F" w:rsidP="007C5561">
            <w:pPr>
              <w:jc w:val="right"/>
              <w:rPr>
                <w:color w:val="000000"/>
                <w:sz w:val="20"/>
                <w:szCs w:val="20"/>
              </w:rPr>
            </w:pPr>
            <w:r w:rsidRPr="00186F64">
              <w:rPr>
                <w:color w:val="000000"/>
                <w:sz w:val="20"/>
                <w:szCs w:val="20"/>
              </w:rPr>
              <w:t>0.94</w:t>
            </w:r>
          </w:p>
        </w:tc>
        <w:tc>
          <w:tcPr>
            <w:tcW w:w="1740" w:type="dxa"/>
            <w:shd w:val="clear" w:color="auto" w:fill="auto"/>
            <w:noWrap/>
            <w:hideMark/>
          </w:tcPr>
          <w:p w14:paraId="3DBEC9D3" w14:textId="77777777" w:rsidR="0069285F" w:rsidRPr="00186F64" w:rsidRDefault="0069285F" w:rsidP="007C5561">
            <w:pPr>
              <w:jc w:val="right"/>
              <w:rPr>
                <w:color w:val="000000"/>
                <w:sz w:val="20"/>
                <w:szCs w:val="20"/>
              </w:rPr>
            </w:pPr>
            <w:r w:rsidRPr="00186F64">
              <w:rPr>
                <w:color w:val="000000"/>
                <w:sz w:val="20"/>
                <w:szCs w:val="20"/>
              </w:rPr>
              <w:t>0.00</w:t>
            </w:r>
          </w:p>
        </w:tc>
        <w:tc>
          <w:tcPr>
            <w:tcW w:w="1820" w:type="dxa"/>
            <w:shd w:val="clear" w:color="auto" w:fill="auto"/>
            <w:noWrap/>
            <w:hideMark/>
          </w:tcPr>
          <w:p w14:paraId="5B518AAD" w14:textId="77777777" w:rsidR="0069285F" w:rsidRPr="00186F64" w:rsidRDefault="0069285F" w:rsidP="007C5561">
            <w:pPr>
              <w:jc w:val="right"/>
              <w:rPr>
                <w:color w:val="000000"/>
                <w:sz w:val="20"/>
                <w:szCs w:val="20"/>
              </w:rPr>
            </w:pPr>
            <w:r w:rsidRPr="00186F64">
              <w:rPr>
                <w:color w:val="000000"/>
                <w:sz w:val="20"/>
                <w:szCs w:val="20"/>
              </w:rPr>
              <w:t>0.00</w:t>
            </w:r>
          </w:p>
        </w:tc>
        <w:tc>
          <w:tcPr>
            <w:tcW w:w="2800" w:type="dxa"/>
            <w:shd w:val="clear" w:color="auto" w:fill="auto"/>
            <w:hideMark/>
          </w:tcPr>
          <w:p w14:paraId="624205AF" w14:textId="77777777" w:rsidR="0069285F" w:rsidRPr="00186F64" w:rsidRDefault="0069285F" w:rsidP="007C5561">
            <w:pPr>
              <w:jc w:val="right"/>
              <w:rPr>
                <w:color w:val="000000"/>
                <w:sz w:val="20"/>
                <w:szCs w:val="20"/>
              </w:rPr>
            </w:pPr>
            <w:r w:rsidRPr="00186F64">
              <w:rPr>
                <w:color w:val="000000"/>
                <w:sz w:val="20"/>
                <w:szCs w:val="20"/>
              </w:rPr>
              <w:t>0.94</w:t>
            </w:r>
          </w:p>
        </w:tc>
      </w:tr>
      <w:tr w:rsidR="0069285F" w:rsidRPr="00186F64" w14:paraId="40D8FD16" w14:textId="77777777" w:rsidTr="00252F24">
        <w:trPr>
          <w:trHeight w:val="54"/>
        </w:trPr>
        <w:tc>
          <w:tcPr>
            <w:tcW w:w="2061" w:type="dxa"/>
            <w:shd w:val="clear" w:color="auto" w:fill="auto"/>
            <w:noWrap/>
            <w:hideMark/>
          </w:tcPr>
          <w:p w14:paraId="642042BF" w14:textId="77777777" w:rsidR="0069285F" w:rsidRPr="00186F64" w:rsidRDefault="0069285F" w:rsidP="007C5561">
            <w:pPr>
              <w:jc w:val="left"/>
              <w:rPr>
                <w:color w:val="000000"/>
                <w:sz w:val="20"/>
                <w:szCs w:val="20"/>
              </w:rPr>
            </w:pPr>
            <w:r w:rsidRPr="00186F64">
              <w:rPr>
                <w:bCs/>
                <w:color w:val="000000" w:themeColor="text1"/>
                <w:sz w:val="20"/>
                <w:szCs w:val="20"/>
              </w:rPr>
              <w:t>HCFC-141b</w:t>
            </w:r>
          </w:p>
        </w:tc>
        <w:tc>
          <w:tcPr>
            <w:tcW w:w="1320" w:type="dxa"/>
            <w:shd w:val="clear" w:color="auto" w:fill="auto"/>
            <w:noWrap/>
            <w:hideMark/>
          </w:tcPr>
          <w:p w14:paraId="44AD8582" w14:textId="77777777" w:rsidR="0069285F" w:rsidRPr="00186F64" w:rsidRDefault="0069285F" w:rsidP="007C5561">
            <w:pPr>
              <w:jc w:val="right"/>
              <w:rPr>
                <w:color w:val="000000"/>
                <w:sz w:val="20"/>
                <w:szCs w:val="20"/>
              </w:rPr>
            </w:pPr>
            <w:r w:rsidRPr="00186F64">
              <w:rPr>
                <w:color w:val="000000"/>
                <w:sz w:val="20"/>
                <w:szCs w:val="20"/>
              </w:rPr>
              <w:t>162.54</w:t>
            </w:r>
          </w:p>
        </w:tc>
        <w:tc>
          <w:tcPr>
            <w:tcW w:w="1740" w:type="dxa"/>
            <w:shd w:val="clear" w:color="auto" w:fill="auto"/>
            <w:noWrap/>
            <w:hideMark/>
          </w:tcPr>
          <w:p w14:paraId="4FE7AA30" w14:textId="77777777" w:rsidR="0069285F" w:rsidRPr="00186F64" w:rsidRDefault="0069285F" w:rsidP="007C5561">
            <w:pPr>
              <w:jc w:val="right"/>
              <w:rPr>
                <w:color w:val="000000"/>
                <w:sz w:val="20"/>
                <w:szCs w:val="20"/>
              </w:rPr>
            </w:pPr>
            <w:r w:rsidRPr="00186F64">
              <w:rPr>
                <w:color w:val="000000"/>
                <w:sz w:val="20"/>
                <w:szCs w:val="20"/>
              </w:rPr>
              <w:t>94.60</w:t>
            </w:r>
          </w:p>
        </w:tc>
        <w:tc>
          <w:tcPr>
            <w:tcW w:w="1820" w:type="dxa"/>
            <w:shd w:val="clear" w:color="auto" w:fill="auto"/>
            <w:noWrap/>
            <w:hideMark/>
          </w:tcPr>
          <w:p w14:paraId="0578C4BD" w14:textId="77777777" w:rsidR="0069285F" w:rsidRPr="00186F64" w:rsidRDefault="0069285F" w:rsidP="007C5561">
            <w:pPr>
              <w:jc w:val="right"/>
              <w:rPr>
                <w:color w:val="000000"/>
                <w:sz w:val="20"/>
                <w:szCs w:val="20"/>
              </w:rPr>
            </w:pPr>
            <w:r w:rsidRPr="00186F64">
              <w:rPr>
                <w:color w:val="000000"/>
                <w:sz w:val="20"/>
                <w:szCs w:val="20"/>
              </w:rPr>
              <w:t>66.94</w:t>
            </w:r>
          </w:p>
        </w:tc>
        <w:tc>
          <w:tcPr>
            <w:tcW w:w="2800" w:type="dxa"/>
            <w:shd w:val="clear" w:color="auto" w:fill="auto"/>
            <w:hideMark/>
          </w:tcPr>
          <w:p w14:paraId="05203D36" w14:textId="77777777" w:rsidR="0069285F" w:rsidRPr="00186F64" w:rsidRDefault="0069285F" w:rsidP="007C5561">
            <w:pPr>
              <w:jc w:val="right"/>
              <w:rPr>
                <w:color w:val="000000"/>
                <w:sz w:val="20"/>
                <w:szCs w:val="20"/>
              </w:rPr>
            </w:pPr>
            <w:r w:rsidRPr="00186F64">
              <w:rPr>
                <w:color w:val="000000"/>
                <w:sz w:val="20"/>
                <w:szCs w:val="20"/>
              </w:rPr>
              <w:t>1.00</w:t>
            </w:r>
          </w:p>
        </w:tc>
      </w:tr>
      <w:tr w:rsidR="0069285F" w:rsidRPr="00186F64" w14:paraId="698B50FE" w14:textId="77777777" w:rsidTr="00252F24">
        <w:trPr>
          <w:trHeight w:val="54"/>
        </w:trPr>
        <w:tc>
          <w:tcPr>
            <w:tcW w:w="2061" w:type="dxa"/>
            <w:shd w:val="clear" w:color="auto" w:fill="auto"/>
            <w:hideMark/>
          </w:tcPr>
          <w:p w14:paraId="5F71FEDF" w14:textId="77777777" w:rsidR="0069285F" w:rsidRPr="00186F64" w:rsidRDefault="0069285F" w:rsidP="007C5561">
            <w:pPr>
              <w:jc w:val="left"/>
              <w:rPr>
                <w:color w:val="000000"/>
                <w:sz w:val="20"/>
                <w:szCs w:val="20"/>
              </w:rPr>
            </w:pPr>
            <w:r w:rsidRPr="00186F64">
              <w:rPr>
                <w:bCs/>
                <w:color w:val="000000" w:themeColor="text1"/>
                <w:sz w:val="20"/>
                <w:szCs w:val="20"/>
              </w:rPr>
              <w:t>HCFC</w:t>
            </w:r>
            <w:r w:rsidRPr="00186F64">
              <w:rPr>
                <w:bCs/>
                <w:color w:val="000000" w:themeColor="text1"/>
                <w:sz w:val="20"/>
                <w:szCs w:val="20"/>
              </w:rPr>
              <w:noBreakHyphen/>
              <w:t>142b</w:t>
            </w:r>
          </w:p>
        </w:tc>
        <w:tc>
          <w:tcPr>
            <w:tcW w:w="1320" w:type="dxa"/>
            <w:shd w:val="clear" w:color="auto" w:fill="auto"/>
            <w:noWrap/>
            <w:hideMark/>
          </w:tcPr>
          <w:p w14:paraId="334B8E99" w14:textId="77777777" w:rsidR="0069285F" w:rsidRPr="00186F64" w:rsidRDefault="0069285F" w:rsidP="007C5561">
            <w:pPr>
              <w:jc w:val="right"/>
              <w:rPr>
                <w:color w:val="000000"/>
                <w:sz w:val="20"/>
                <w:szCs w:val="20"/>
              </w:rPr>
            </w:pPr>
            <w:r w:rsidRPr="00186F64">
              <w:rPr>
                <w:color w:val="000000"/>
                <w:sz w:val="20"/>
                <w:szCs w:val="20"/>
              </w:rPr>
              <w:t>0.79</w:t>
            </w:r>
          </w:p>
        </w:tc>
        <w:tc>
          <w:tcPr>
            <w:tcW w:w="1740" w:type="dxa"/>
            <w:shd w:val="clear" w:color="auto" w:fill="auto"/>
            <w:noWrap/>
            <w:hideMark/>
          </w:tcPr>
          <w:p w14:paraId="74AA5866" w14:textId="77777777" w:rsidR="0069285F" w:rsidRPr="00186F64" w:rsidRDefault="0069285F" w:rsidP="007C5561">
            <w:pPr>
              <w:jc w:val="right"/>
              <w:rPr>
                <w:color w:val="000000"/>
                <w:sz w:val="20"/>
                <w:szCs w:val="20"/>
              </w:rPr>
            </w:pPr>
            <w:r w:rsidRPr="00186F64">
              <w:rPr>
                <w:color w:val="000000"/>
                <w:sz w:val="20"/>
                <w:szCs w:val="20"/>
              </w:rPr>
              <w:t>0.00</w:t>
            </w:r>
          </w:p>
        </w:tc>
        <w:tc>
          <w:tcPr>
            <w:tcW w:w="1820" w:type="dxa"/>
            <w:shd w:val="clear" w:color="auto" w:fill="auto"/>
            <w:noWrap/>
            <w:hideMark/>
          </w:tcPr>
          <w:p w14:paraId="460E3292" w14:textId="77777777" w:rsidR="0069285F" w:rsidRPr="00186F64" w:rsidRDefault="0069285F" w:rsidP="007C5561">
            <w:pPr>
              <w:jc w:val="right"/>
              <w:rPr>
                <w:color w:val="000000"/>
                <w:sz w:val="20"/>
                <w:szCs w:val="20"/>
              </w:rPr>
            </w:pPr>
            <w:r w:rsidRPr="00186F64">
              <w:rPr>
                <w:color w:val="000000"/>
                <w:sz w:val="20"/>
                <w:szCs w:val="20"/>
              </w:rPr>
              <w:t>0.00</w:t>
            </w:r>
          </w:p>
        </w:tc>
        <w:tc>
          <w:tcPr>
            <w:tcW w:w="2800" w:type="dxa"/>
            <w:shd w:val="clear" w:color="auto" w:fill="auto"/>
            <w:hideMark/>
          </w:tcPr>
          <w:p w14:paraId="29B6EC13" w14:textId="77777777" w:rsidR="0069285F" w:rsidRPr="00186F64" w:rsidRDefault="0069285F" w:rsidP="007C5561">
            <w:pPr>
              <w:jc w:val="right"/>
              <w:rPr>
                <w:color w:val="000000"/>
                <w:sz w:val="20"/>
                <w:szCs w:val="20"/>
              </w:rPr>
            </w:pPr>
            <w:r w:rsidRPr="00186F64">
              <w:rPr>
                <w:color w:val="000000"/>
                <w:sz w:val="20"/>
                <w:szCs w:val="20"/>
              </w:rPr>
              <w:t>0.79</w:t>
            </w:r>
          </w:p>
        </w:tc>
      </w:tr>
      <w:tr w:rsidR="0069285F" w:rsidRPr="00186F64" w14:paraId="4439A55F" w14:textId="77777777" w:rsidTr="00252F24">
        <w:trPr>
          <w:trHeight w:val="54"/>
        </w:trPr>
        <w:tc>
          <w:tcPr>
            <w:tcW w:w="2061" w:type="dxa"/>
            <w:shd w:val="clear" w:color="auto" w:fill="auto"/>
            <w:hideMark/>
          </w:tcPr>
          <w:p w14:paraId="20AF140A" w14:textId="77777777" w:rsidR="0069285F" w:rsidRPr="00186F64" w:rsidRDefault="0069285F" w:rsidP="007C5561">
            <w:pPr>
              <w:jc w:val="left"/>
              <w:rPr>
                <w:color w:val="000000"/>
                <w:sz w:val="20"/>
                <w:szCs w:val="20"/>
              </w:rPr>
            </w:pPr>
            <w:r w:rsidRPr="00186F64">
              <w:rPr>
                <w:bCs/>
                <w:color w:val="000000" w:themeColor="text1"/>
                <w:sz w:val="20"/>
                <w:szCs w:val="20"/>
              </w:rPr>
              <w:t>HCFC-21</w:t>
            </w:r>
          </w:p>
        </w:tc>
        <w:tc>
          <w:tcPr>
            <w:tcW w:w="1320" w:type="dxa"/>
            <w:shd w:val="clear" w:color="auto" w:fill="auto"/>
            <w:noWrap/>
            <w:hideMark/>
          </w:tcPr>
          <w:p w14:paraId="77A08F75" w14:textId="77777777" w:rsidR="0069285F" w:rsidRPr="00186F64" w:rsidRDefault="0069285F" w:rsidP="007C5561">
            <w:pPr>
              <w:jc w:val="right"/>
              <w:rPr>
                <w:color w:val="000000"/>
                <w:sz w:val="20"/>
                <w:szCs w:val="20"/>
              </w:rPr>
            </w:pPr>
            <w:r w:rsidRPr="00186F64">
              <w:rPr>
                <w:color w:val="000000"/>
                <w:sz w:val="20"/>
                <w:szCs w:val="20"/>
              </w:rPr>
              <w:t>0.74</w:t>
            </w:r>
          </w:p>
        </w:tc>
        <w:tc>
          <w:tcPr>
            <w:tcW w:w="1740" w:type="dxa"/>
            <w:shd w:val="clear" w:color="auto" w:fill="auto"/>
            <w:noWrap/>
            <w:hideMark/>
          </w:tcPr>
          <w:p w14:paraId="65AC74D0" w14:textId="77777777" w:rsidR="0069285F" w:rsidRPr="00186F64" w:rsidRDefault="0069285F" w:rsidP="007C5561">
            <w:pPr>
              <w:jc w:val="right"/>
              <w:rPr>
                <w:color w:val="000000"/>
                <w:sz w:val="20"/>
                <w:szCs w:val="20"/>
              </w:rPr>
            </w:pPr>
            <w:r w:rsidRPr="00186F64">
              <w:rPr>
                <w:color w:val="000000"/>
                <w:sz w:val="20"/>
                <w:szCs w:val="20"/>
              </w:rPr>
              <w:t>0.00</w:t>
            </w:r>
          </w:p>
        </w:tc>
        <w:tc>
          <w:tcPr>
            <w:tcW w:w="1820" w:type="dxa"/>
            <w:shd w:val="clear" w:color="auto" w:fill="auto"/>
            <w:noWrap/>
            <w:hideMark/>
          </w:tcPr>
          <w:p w14:paraId="240A2C67" w14:textId="77777777" w:rsidR="0069285F" w:rsidRPr="00186F64" w:rsidRDefault="0069285F" w:rsidP="007C5561">
            <w:pPr>
              <w:jc w:val="right"/>
              <w:rPr>
                <w:color w:val="000000"/>
                <w:sz w:val="20"/>
                <w:szCs w:val="20"/>
              </w:rPr>
            </w:pPr>
            <w:r w:rsidRPr="00186F64">
              <w:rPr>
                <w:color w:val="000000"/>
                <w:sz w:val="20"/>
                <w:szCs w:val="20"/>
              </w:rPr>
              <w:t>0.00</w:t>
            </w:r>
          </w:p>
        </w:tc>
        <w:tc>
          <w:tcPr>
            <w:tcW w:w="2800" w:type="dxa"/>
            <w:shd w:val="clear" w:color="auto" w:fill="auto"/>
            <w:hideMark/>
          </w:tcPr>
          <w:p w14:paraId="355620EB" w14:textId="77777777" w:rsidR="0069285F" w:rsidRPr="00186F64" w:rsidRDefault="0069285F" w:rsidP="007C5561">
            <w:pPr>
              <w:jc w:val="right"/>
              <w:rPr>
                <w:color w:val="000000"/>
                <w:sz w:val="20"/>
                <w:szCs w:val="20"/>
              </w:rPr>
            </w:pPr>
            <w:r w:rsidRPr="00186F64">
              <w:rPr>
                <w:color w:val="000000"/>
                <w:sz w:val="20"/>
                <w:szCs w:val="20"/>
              </w:rPr>
              <w:t>0.74</w:t>
            </w:r>
          </w:p>
        </w:tc>
      </w:tr>
      <w:tr w:rsidR="0069285F" w:rsidRPr="00186F64" w14:paraId="5AFCEE51" w14:textId="77777777" w:rsidTr="00252F24">
        <w:trPr>
          <w:trHeight w:val="54"/>
        </w:trPr>
        <w:tc>
          <w:tcPr>
            <w:tcW w:w="2061" w:type="dxa"/>
            <w:shd w:val="clear" w:color="auto" w:fill="auto"/>
            <w:hideMark/>
          </w:tcPr>
          <w:p w14:paraId="728A0AB8" w14:textId="77777777" w:rsidR="0069285F" w:rsidRPr="00186F64" w:rsidRDefault="0069285F" w:rsidP="007C5561">
            <w:pPr>
              <w:jc w:val="left"/>
              <w:rPr>
                <w:color w:val="000000"/>
                <w:sz w:val="20"/>
                <w:szCs w:val="20"/>
              </w:rPr>
            </w:pPr>
            <w:r w:rsidRPr="00186F64">
              <w:rPr>
                <w:bCs/>
                <w:color w:val="000000" w:themeColor="text1"/>
                <w:sz w:val="20"/>
                <w:szCs w:val="20"/>
              </w:rPr>
              <w:t>HCFC-22</w:t>
            </w:r>
          </w:p>
        </w:tc>
        <w:tc>
          <w:tcPr>
            <w:tcW w:w="1320" w:type="dxa"/>
            <w:shd w:val="clear" w:color="auto" w:fill="auto"/>
            <w:noWrap/>
            <w:hideMark/>
          </w:tcPr>
          <w:p w14:paraId="34CA338C" w14:textId="77777777" w:rsidR="0069285F" w:rsidRPr="00186F64" w:rsidRDefault="0069285F" w:rsidP="007C5561">
            <w:pPr>
              <w:jc w:val="right"/>
              <w:rPr>
                <w:color w:val="000000"/>
                <w:sz w:val="20"/>
                <w:szCs w:val="20"/>
              </w:rPr>
            </w:pPr>
            <w:r w:rsidRPr="00186F64">
              <w:rPr>
                <w:color w:val="000000"/>
                <w:sz w:val="20"/>
                <w:szCs w:val="20"/>
              </w:rPr>
              <w:t>349.54</w:t>
            </w:r>
          </w:p>
        </w:tc>
        <w:tc>
          <w:tcPr>
            <w:tcW w:w="1740" w:type="dxa"/>
            <w:shd w:val="clear" w:color="auto" w:fill="auto"/>
            <w:noWrap/>
            <w:hideMark/>
          </w:tcPr>
          <w:p w14:paraId="4C2861B1" w14:textId="77777777" w:rsidR="0069285F" w:rsidRPr="00186F64" w:rsidRDefault="0069285F" w:rsidP="007C5561">
            <w:pPr>
              <w:jc w:val="right"/>
              <w:rPr>
                <w:color w:val="000000"/>
                <w:sz w:val="20"/>
                <w:szCs w:val="20"/>
              </w:rPr>
            </w:pPr>
            <w:r w:rsidRPr="00186F64">
              <w:rPr>
                <w:color w:val="000000"/>
                <w:sz w:val="20"/>
                <w:szCs w:val="20"/>
              </w:rPr>
              <w:t>17.25</w:t>
            </w:r>
          </w:p>
        </w:tc>
        <w:tc>
          <w:tcPr>
            <w:tcW w:w="1820" w:type="dxa"/>
            <w:shd w:val="clear" w:color="auto" w:fill="auto"/>
            <w:noWrap/>
            <w:hideMark/>
          </w:tcPr>
          <w:p w14:paraId="4438A95A" w14:textId="77777777" w:rsidR="0069285F" w:rsidRPr="00186F64" w:rsidRDefault="0069285F" w:rsidP="007C5561">
            <w:pPr>
              <w:jc w:val="right"/>
              <w:rPr>
                <w:color w:val="000000"/>
                <w:sz w:val="20"/>
                <w:szCs w:val="20"/>
              </w:rPr>
            </w:pPr>
            <w:r w:rsidRPr="00186F64">
              <w:rPr>
                <w:color w:val="000000"/>
                <w:sz w:val="20"/>
                <w:szCs w:val="20"/>
              </w:rPr>
              <w:t>76.83</w:t>
            </w:r>
          </w:p>
        </w:tc>
        <w:tc>
          <w:tcPr>
            <w:tcW w:w="2800" w:type="dxa"/>
            <w:shd w:val="clear" w:color="auto" w:fill="auto"/>
            <w:hideMark/>
          </w:tcPr>
          <w:p w14:paraId="4CC5CAAB" w14:textId="77777777" w:rsidR="0069285F" w:rsidRPr="00186F64" w:rsidRDefault="0069285F" w:rsidP="007C5561">
            <w:pPr>
              <w:jc w:val="right"/>
              <w:rPr>
                <w:color w:val="000000"/>
                <w:sz w:val="20"/>
                <w:szCs w:val="20"/>
              </w:rPr>
            </w:pPr>
            <w:r w:rsidRPr="00186F64">
              <w:rPr>
                <w:color w:val="000000"/>
                <w:sz w:val="20"/>
                <w:szCs w:val="20"/>
              </w:rPr>
              <w:t>255.46</w:t>
            </w:r>
          </w:p>
        </w:tc>
      </w:tr>
      <w:tr w:rsidR="0069285F" w:rsidRPr="00186F64" w14:paraId="1AE6491D" w14:textId="77777777" w:rsidTr="00252F24">
        <w:trPr>
          <w:trHeight w:val="54"/>
        </w:trPr>
        <w:tc>
          <w:tcPr>
            <w:tcW w:w="2061" w:type="dxa"/>
            <w:shd w:val="clear" w:color="auto" w:fill="auto"/>
            <w:hideMark/>
          </w:tcPr>
          <w:p w14:paraId="344F7E5B" w14:textId="77777777" w:rsidR="0069285F" w:rsidRPr="00186F64" w:rsidRDefault="0069285F" w:rsidP="007C5561">
            <w:pPr>
              <w:jc w:val="left"/>
              <w:rPr>
                <w:color w:val="000000"/>
                <w:sz w:val="20"/>
                <w:szCs w:val="20"/>
              </w:rPr>
            </w:pPr>
            <w:r w:rsidRPr="00186F64">
              <w:rPr>
                <w:bCs/>
                <w:color w:val="000000" w:themeColor="text1"/>
                <w:sz w:val="20"/>
                <w:szCs w:val="20"/>
              </w:rPr>
              <w:t>HCFC-225</w:t>
            </w:r>
          </w:p>
        </w:tc>
        <w:tc>
          <w:tcPr>
            <w:tcW w:w="1320" w:type="dxa"/>
            <w:shd w:val="clear" w:color="auto" w:fill="auto"/>
            <w:noWrap/>
            <w:hideMark/>
          </w:tcPr>
          <w:p w14:paraId="68AF363C" w14:textId="77777777" w:rsidR="0069285F" w:rsidRPr="00186F64" w:rsidRDefault="0069285F" w:rsidP="007C5561">
            <w:pPr>
              <w:jc w:val="right"/>
              <w:rPr>
                <w:color w:val="000000"/>
                <w:sz w:val="20"/>
                <w:szCs w:val="20"/>
              </w:rPr>
            </w:pPr>
            <w:r w:rsidRPr="00186F64">
              <w:rPr>
                <w:color w:val="000000"/>
                <w:sz w:val="20"/>
                <w:szCs w:val="20"/>
              </w:rPr>
              <w:t>0.08</w:t>
            </w:r>
          </w:p>
        </w:tc>
        <w:tc>
          <w:tcPr>
            <w:tcW w:w="1740" w:type="dxa"/>
            <w:shd w:val="clear" w:color="auto" w:fill="auto"/>
            <w:noWrap/>
            <w:hideMark/>
          </w:tcPr>
          <w:p w14:paraId="24C07916" w14:textId="77777777" w:rsidR="0069285F" w:rsidRPr="00186F64" w:rsidRDefault="0069285F" w:rsidP="007C5561">
            <w:pPr>
              <w:jc w:val="right"/>
              <w:rPr>
                <w:color w:val="000000"/>
                <w:sz w:val="20"/>
                <w:szCs w:val="20"/>
              </w:rPr>
            </w:pPr>
            <w:r w:rsidRPr="00186F64">
              <w:rPr>
                <w:color w:val="000000"/>
                <w:sz w:val="20"/>
                <w:szCs w:val="20"/>
              </w:rPr>
              <w:t>0.00</w:t>
            </w:r>
          </w:p>
        </w:tc>
        <w:tc>
          <w:tcPr>
            <w:tcW w:w="1820" w:type="dxa"/>
            <w:shd w:val="clear" w:color="auto" w:fill="auto"/>
            <w:noWrap/>
            <w:hideMark/>
          </w:tcPr>
          <w:p w14:paraId="06F1F9F1" w14:textId="77777777" w:rsidR="0069285F" w:rsidRPr="00186F64" w:rsidRDefault="0069285F" w:rsidP="007C5561">
            <w:pPr>
              <w:jc w:val="right"/>
              <w:rPr>
                <w:color w:val="000000"/>
                <w:sz w:val="20"/>
                <w:szCs w:val="20"/>
              </w:rPr>
            </w:pPr>
            <w:r w:rsidRPr="00186F64">
              <w:rPr>
                <w:color w:val="000000"/>
                <w:sz w:val="20"/>
                <w:szCs w:val="20"/>
              </w:rPr>
              <w:t>0.00</w:t>
            </w:r>
          </w:p>
        </w:tc>
        <w:tc>
          <w:tcPr>
            <w:tcW w:w="2800" w:type="dxa"/>
            <w:shd w:val="clear" w:color="auto" w:fill="auto"/>
            <w:hideMark/>
          </w:tcPr>
          <w:p w14:paraId="0C0E47D4" w14:textId="77777777" w:rsidR="0069285F" w:rsidRPr="00186F64" w:rsidRDefault="0069285F" w:rsidP="007C5561">
            <w:pPr>
              <w:jc w:val="right"/>
              <w:rPr>
                <w:color w:val="000000"/>
                <w:sz w:val="20"/>
                <w:szCs w:val="20"/>
              </w:rPr>
            </w:pPr>
            <w:r w:rsidRPr="00186F64">
              <w:rPr>
                <w:color w:val="000000"/>
                <w:sz w:val="20"/>
                <w:szCs w:val="20"/>
              </w:rPr>
              <w:t>0.08</w:t>
            </w:r>
          </w:p>
        </w:tc>
      </w:tr>
      <w:tr w:rsidR="0069285F" w:rsidRPr="00186F64" w14:paraId="6AB04B22" w14:textId="77777777" w:rsidTr="00252F24">
        <w:trPr>
          <w:trHeight w:val="54"/>
        </w:trPr>
        <w:tc>
          <w:tcPr>
            <w:tcW w:w="2061" w:type="dxa"/>
            <w:shd w:val="clear" w:color="auto" w:fill="auto"/>
            <w:hideMark/>
          </w:tcPr>
          <w:p w14:paraId="0F8FA0C0" w14:textId="77777777" w:rsidR="0069285F" w:rsidRPr="00186F64" w:rsidRDefault="0069285F" w:rsidP="007C5561">
            <w:pPr>
              <w:jc w:val="left"/>
              <w:rPr>
                <w:b/>
                <w:bCs/>
                <w:color w:val="000000"/>
                <w:sz w:val="20"/>
                <w:szCs w:val="20"/>
              </w:rPr>
            </w:pPr>
            <w:r w:rsidRPr="00186F64">
              <w:rPr>
                <w:b/>
                <w:bCs/>
                <w:color w:val="000000"/>
                <w:sz w:val="20"/>
                <w:szCs w:val="20"/>
              </w:rPr>
              <w:t>Total (ODP tonnes)</w:t>
            </w:r>
          </w:p>
        </w:tc>
        <w:tc>
          <w:tcPr>
            <w:tcW w:w="1320" w:type="dxa"/>
            <w:shd w:val="clear" w:color="auto" w:fill="auto"/>
            <w:noWrap/>
            <w:hideMark/>
          </w:tcPr>
          <w:p w14:paraId="1416969B" w14:textId="77777777" w:rsidR="0069285F" w:rsidRPr="00186F64" w:rsidRDefault="0069285F" w:rsidP="007C5561">
            <w:pPr>
              <w:jc w:val="right"/>
              <w:rPr>
                <w:b/>
                <w:bCs/>
                <w:color w:val="000000"/>
                <w:sz w:val="20"/>
                <w:szCs w:val="20"/>
              </w:rPr>
            </w:pPr>
            <w:r w:rsidRPr="00186F64">
              <w:rPr>
                <w:b/>
                <w:bCs/>
                <w:color w:val="000000"/>
                <w:sz w:val="20"/>
                <w:szCs w:val="20"/>
              </w:rPr>
              <w:t>515.76</w:t>
            </w:r>
          </w:p>
        </w:tc>
        <w:tc>
          <w:tcPr>
            <w:tcW w:w="1740" w:type="dxa"/>
            <w:shd w:val="clear" w:color="auto" w:fill="auto"/>
            <w:noWrap/>
            <w:hideMark/>
          </w:tcPr>
          <w:p w14:paraId="419C7C45" w14:textId="77777777" w:rsidR="0069285F" w:rsidRPr="00186F64" w:rsidRDefault="0069285F" w:rsidP="007C5561">
            <w:pPr>
              <w:jc w:val="right"/>
              <w:rPr>
                <w:b/>
                <w:bCs/>
                <w:color w:val="000000"/>
                <w:sz w:val="20"/>
                <w:szCs w:val="20"/>
              </w:rPr>
            </w:pPr>
            <w:r w:rsidRPr="00186F64">
              <w:rPr>
                <w:b/>
                <w:bCs/>
                <w:color w:val="000000"/>
                <w:sz w:val="20"/>
                <w:szCs w:val="20"/>
              </w:rPr>
              <w:t>111.85</w:t>
            </w:r>
          </w:p>
        </w:tc>
        <w:tc>
          <w:tcPr>
            <w:tcW w:w="1820" w:type="dxa"/>
            <w:shd w:val="clear" w:color="auto" w:fill="auto"/>
            <w:noWrap/>
            <w:hideMark/>
          </w:tcPr>
          <w:p w14:paraId="2B58333E" w14:textId="77777777" w:rsidR="0069285F" w:rsidRPr="00186F64" w:rsidRDefault="0069285F" w:rsidP="007C5561">
            <w:pPr>
              <w:jc w:val="right"/>
              <w:rPr>
                <w:b/>
                <w:bCs/>
                <w:color w:val="000000"/>
                <w:sz w:val="20"/>
                <w:szCs w:val="20"/>
              </w:rPr>
            </w:pPr>
            <w:r w:rsidRPr="00186F64">
              <w:rPr>
                <w:b/>
                <w:bCs/>
                <w:color w:val="000000"/>
                <w:sz w:val="20"/>
                <w:szCs w:val="20"/>
              </w:rPr>
              <w:t>143.77</w:t>
            </w:r>
          </w:p>
        </w:tc>
        <w:tc>
          <w:tcPr>
            <w:tcW w:w="2800" w:type="dxa"/>
            <w:shd w:val="clear" w:color="auto" w:fill="auto"/>
            <w:noWrap/>
            <w:hideMark/>
          </w:tcPr>
          <w:p w14:paraId="71B292A2" w14:textId="77777777" w:rsidR="0069285F" w:rsidRPr="00186F64" w:rsidRDefault="0069285F" w:rsidP="007C5561">
            <w:pPr>
              <w:jc w:val="right"/>
              <w:rPr>
                <w:b/>
                <w:bCs/>
                <w:color w:val="000000"/>
                <w:sz w:val="20"/>
                <w:szCs w:val="20"/>
              </w:rPr>
            </w:pPr>
            <w:r w:rsidRPr="00186F64">
              <w:rPr>
                <w:b/>
                <w:bCs/>
                <w:color w:val="000000"/>
                <w:sz w:val="20"/>
                <w:szCs w:val="20"/>
              </w:rPr>
              <w:t>260.14</w:t>
            </w:r>
          </w:p>
        </w:tc>
      </w:tr>
    </w:tbl>
    <w:p w14:paraId="5DD00674" w14:textId="77777777" w:rsidR="0069285F" w:rsidRPr="00186F64" w:rsidRDefault="0069285F" w:rsidP="00292E1D">
      <w:pPr>
        <w:rPr>
          <w:rFonts w:eastAsia="Calibri"/>
        </w:rPr>
      </w:pPr>
    </w:p>
    <w:p w14:paraId="5F27E0FB" w14:textId="77777777" w:rsidR="0069522C" w:rsidRPr="00186F64" w:rsidRDefault="0069522C" w:rsidP="0069522C">
      <w:pPr>
        <w:spacing w:after="240"/>
        <w:rPr>
          <w:u w:val="single"/>
        </w:rPr>
      </w:pPr>
      <w:r w:rsidRPr="00186F64">
        <w:rPr>
          <w:u w:val="single"/>
        </w:rPr>
        <w:t>HCFC consumption and sector distribution</w:t>
      </w:r>
    </w:p>
    <w:p w14:paraId="17EEEC74" w14:textId="03839A11" w:rsidR="0069522C" w:rsidRPr="00186F64" w:rsidRDefault="0069522C" w:rsidP="00FD1F0E">
      <w:pPr>
        <w:pStyle w:val="Heading1"/>
      </w:pPr>
      <w:r w:rsidRPr="00186F64">
        <w:t>Malaysia’s HCFC consumption is described in paragraphs </w:t>
      </w:r>
      <w:r w:rsidR="00B676D1" w:rsidRPr="00186F64">
        <w:t>3</w:t>
      </w:r>
      <w:r w:rsidRPr="00186F64">
        <w:t xml:space="preserve"> </w:t>
      </w:r>
      <w:r w:rsidR="00B676D1" w:rsidRPr="00186F64">
        <w:t>and</w:t>
      </w:r>
      <w:r w:rsidRPr="00186F64">
        <w:t xml:space="preserve"> </w:t>
      </w:r>
      <w:r w:rsidR="00B676D1" w:rsidRPr="00186F64">
        <w:t>4</w:t>
      </w:r>
      <w:r w:rsidRPr="00186F64">
        <w:t xml:space="preserve"> of the present document. Table </w:t>
      </w:r>
      <w:r w:rsidR="00FD1B25" w:rsidRPr="00186F64">
        <w:t>4</w:t>
      </w:r>
      <w:r w:rsidRPr="00186F64">
        <w:t xml:space="preserve"> presents the consumption of HCFCs by sector as reported in the country programme (CP) data for 201</w:t>
      </w:r>
      <w:r w:rsidR="00CD6CA8" w:rsidRPr="00186F64">
        <w:t>5</w:t>
      </w:r>
      <w:r w:rsidRPr="00186F64">
        <w:t>.</w:t>
      </w:r>
    </w:p>
    <w:p w14:paraId="43F1EDDD" w14:textId="65788BB0" w:rsidR="0069522C" w:rsidRPr="00186F64" w:rsidRDefault="0069522C" w:rsidP="0069522C">
      <w:pPr>
        <w:contextualSpacing/>
        <w:outlineLvl w:val="0"/>
        <w:rPr>
          <w:b/>
        </w:rPr>
      </w:pPr>
      <w:proofErr w:type="gramStart"/>
      <w:r w:rsidRPr="00186F64">
        <w:rPr>
          <w:b/>
        </w:rPr>
        <w:t>Table </w:t>
      </w:r>
      <w:r w:rsidR="00FD1B25" w:rsidRPr="00186F64">
        <w:rPr>
          <w:b/>
        </w:rPr>
        <w:t>4</w:t>
      </w:r>
      <w:r w:rsidRPr="00186F64">
        <w:rPr>
          <w:b/>
        </w:rPr>
        <w:t>.</w:t>
      </w:r>
      <w:proofErr w:type="gramEnd"/>
      <w:r w:rsidRPr="00186F64">
        <w:rPr>
          <w:b/>
        </w:rPr>
        <w:t xml:space="preserve"> Distribution of HCFCs by sector and substance in </w:t>
      </w:r>
      <w:r w:rsidR="00CD6CA8" w:rsidRPr="00186F64">
        <w:rPr>
          <w:b/>
        </w:rPr>
        <w:t>Malaysia</w:t>
      </w:r>
      <w:r w:rsidRPr="00186F64">
        <w:rPr>
          <w:b/>
        </w:rPr>
        <w:t xml:space="preserve"> (201</w:t>
      </w:r>
      <w:r w:rsidR="00CD6CA8" w:rsidRPr="00186F64">
        <w:rPr>
          <w:b/>
        </w:rPr>
        <w:t>5</w:t>
      </w:r>
      <w:r w:rsidRPr="00186F64">
        <w:rPr>
          <w:b/>
        </w:rPr>
        <w:t>)</w:t>
      </w: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309"/>
        <w:gridCol w:w="1440"/>
        <w:gridCol w:w="1530"/>
        <w:gridCol w:w="1080"/>
        <w:gridCol w:w="1260"/>
        <w:gridCol w:w="1440"/>
      </w:tblGrid>
      <w:tr w:rsidR="008C2B16" w:rsidRPr="00186F64" w14:paraId="09E91DEB" w14:textId="77777777" w:rsidTr="005B169D">
        <w:trPr>
          <w:trHeight w:val="230"/>
        </w:trPr>
        <w:tc>
          <w:tcPr>
            <w:tcW w:w="1406" w:type="dxa"/>
          </w:tcPr>
          <w:p w14:paraId="414280F0" w14:textId="04BA6825" w:rsidR="008C2B16" w:rsidRPr="00186F64" w:rsidRDefault="008C2B16" w:rsidP="008C2B16">
            <w:pPr>
              <w:jc w:val="center"/>
              <w:rPr>
                <w:b/>
                <w:bCs/>
                <w:color w:val="000000"/>
                <w:sz w:val="20"/>
                <w:szCs w:val="20"/>
              </w:rPr>
            </w:pPr>
            <w:r w:rsidRPr="00186F64">
              <w:rPr>
                <w:b/>
                <w:bCs/>
                <w:color w:val="000000"/>
                <w:sz w:val="20"/>
                <w:szCs w:val="20"/>
              </w:rPr>
              <w:t>Description</w:t>
            </w:r>
          </w:p>
        </w:tc>
        <w:tc>
          <w:tcPr>
            <w:tcW w:w="1309" w:type="dxa"/>
          </w:tcPr>
          <w:p w14:paraId="2F594F14" w14:textId="7E39FF32" w:rsidR="008C2B16" w:rsidRPr="00186F64" w:rsidRDefault="008C2B16" w:rsidP="008C2B16">
            <w:pPr>
              <w:jc w:val="center"/>
              <w:rPr>
                <w:b/>
                <w:bCs/>
                <w:color w:val="000000"/>
                <w:sz w:val="20"/>
                <w:szCs w:val="20"/>
              </w:rPr>
            </w:pPr>
            <w:r w:rsidRPr="00186F64">
              <w:rPr>
                <w:b/>
                <w:bCs/>
                <w:color w:val="000000"/>
                <w:sz w:val="20"/>
                <w:szCs w:val="20"/>
                <w:lang w:eastAsia="pt-BR"/>
              </w:rPr>
              <w:t>HCFC</w:t>
            </w:r>
          </w:p>
        </w:tc>
        <w:tc>
          <w:tcPr>
            <w:tcW w:w="1440" w:type="dxa"/>
          </w:tcPr>
          <w:p w14:paraId="103B8E95" w14:textId="1200245E" w:rsidR="008C2B16" w:rsidRPr="00186F64" w:rsidRDefault="008C2B16" w:rsidP="008C2B16">
            <w:pPr>
              <w:jc w:val="center"/>
              <w:rPr>
                <w:b/>
                <w:bCs/>
                <w:color w:val="000000"/>
                <w:sz w:val="20"/>
                <w:szCs w:val="20"/>
              </w:rPr>
            </w:pPr>
            <w:r w:rsidRPr="00186F64">
              <w:rPr>
                <w:b/>
                <w:bCs/>
                <w:color w:val="000000"/>
                <w:sz w:val="20"/>
                <w:szCs w:val="20"/>
              </w:rPr>
              <w:t>Sector</w:t>
            </w:r>
          </w:p>
        </w:tc>
        <w:tc>
          <w:tcPr>
            <w:tcW w:w="1530" w:type="dxa"/>
          </w:tcPr>
          <w:p w14:paraId="57D99536" w14:textId="2A7FDFB9" w:rsidR="008C2B16" w:rsidRPr="00186F64" w:rsidRDefault="008C2B16" w:rsidP="008C2B16">
            <w:pPr>
              <w:jc w:val="center"/>
              <w:rPr>
                <w:b/>
                <w:bCs/>
                <w:color w:val="000000"/>
                <w:sz w:val="20"/>
                <w:szCs w:val="20"/>
              </w:rPr>
            </w:pPr>
            <w:r w:rsidRPr="00186F64">
              <w:rPr>
                <w:b/>
                <w:bCs/>
                <w:color w:val="000000"/>
                <w:sz w:val="20"/>
                <w:szCs w:val="20"/>
              </w:rPr>
              <w:t>Mt</w:t>
            </w:r>
          </w:p>
        </w:tc>
        <w:tc>
          <w:tcPr>
            <w:tcW w:w="1080" w:type="dxa"/>
          </w:tcPr>
          <w:p w14:paraId="513E2377" w14:textId="39435E65" w:rsidR="008C2B16" w:rsidRPr="00186F64" w:rsidRDefault="00536F84" w:rsidP="00536F84">
            <w:pPr>
              <w:jc w:val="center"/>
              <w:rPr>
                <w:b/>
                <w:bCs/>
                <w:color w:val="000000"/>
                <w:sz w:val="20"/>
                <w:szCs w:val="20"/>
              </w:rPr>
            </w:pPr>
            <w:r w:rsidRPr="00186F64">
              <w:rPr>
                <w:b/>
                <w:bCs/>
                <w:color w:val="000000"/>
                <w:sz w:val="20"/>
                <w:szCs w:val="20"/>
              </w:rPr>
              <w:t>M</w:t>
            </w:r>
            <w:r w:rsidR="008C2B16" w:rsidRPr="00186F64">
              <w:rPr>
                <w:b/>
                <w:bCs/>
                <w:color w:val="000000"/>
                <w:sz w:val="20"/>
                <w:szCs w:val="20"/>
              </w:rPr>
              <w:t>t (%)</w:t>
            </w:r>
          </w:p>
        </w:tc>
        <w:tc>
          <w:tcPr>
            <w:tcW w:w="1260" w:type="dxa"/>
          </w:tcPr>
          <w:p w14:paraId="57E366D1" w14:textId="24EC4470" w:rsidR="008C2B16" w:rsidRPr="00186F64" w:rsidRDefault="008C2B16" w:rsidP="008C2B16">
            <w:pPr>
              <w:jc w:val="center"/>
              <w:rPr>
                <w:b/>
                <w:bCs/>
                <w:color w:val="000000"/>
                <w:sz w:val="20"/>
                <w:szCs w:val="20"/>
              </w:rPr>
            </w:pPr>
            <w:r w:rsidRPr="00186F64">
              <w:rPr>
                <w:b/>
                <w:bCs/>
                <w:color w:val="000000"/>
                <w:sz w:val="20"/>
                <w:szCs w:val="20"/>
              </w:rPr>
              <w:t>ODP tonnes</w:t>
            </w:r>
          </w:p>
        </w:tc>
        <w:tc>
          <w:tcPr>
            <w:tcW w:w="1440" w:type="dxa"/>
          </w:tcPr>
          <w:p w14:paraId="49EC50EB" w14:textId="170A5568" w:rsidR="008C2B16" w:rsidRPr="00186F64" w:rsidRDefault="008C2B16" w:rsidP="008C2B16">
            <w:pPr>
              <w:jc w:val="center"/>
              <w:rPr>
                <w:b/>
                <w:bCs/>
                <w:color w:val="000000"/>
                <w:sz w:val="20"/>
                <w:szCs w:val="20"/>
              </w:rPr>
            </w:pPr>
            <w:r w:rsidRPr="00186F64">
              <w:rPr>
                <w:b/>
                <w:bCs/>
                <w:color w:val="000000"/>
                <w:sz w:val="20"/>
                <w:szCs w:val="20"/>
              </w:rPr>
              <w:t>ODP tonnes (%)</w:t>
            </w:r>
          </w:p>
        </w:tc>
      </w:tr>
      <w:tr w:rsidR="00A042E5" w:rsidRPr="00186F64" w14:paraId="755A56C1" w14:textId="77777777" w:rsidTr="008C2B16">
        <w:trPr>
          <w:trHeight w:val="88"/>
        </w:trPr>
        <w:tc>
          <w:tcPr>
            <w:tcW w:w="1406" w:type="dxa"/>
            <w:vMerge w:val="restart"/>
            <w:shd w:val="clear" w:color="auto" w:fill="auto"/>
            <w:vAlign w:val="center"/>
            <w:hideMark/>
          </w:tcPr>
          <w:p w14:paraId="18022038" w14:textId="77777777" w:rsidR="00A042E5" w:rsidRPr="00186F64" w:rsidRDefault="00A042E5" w:rsidP="00A042E5">
            <w:pPr>
              <w:jc w:val="left"/>
              <w:rPr>
                <w:color w:val="000000"/>
                <w:sz w:val="20"/>
                <w:szCs w:val="20"/>
              </w:rPr>
            </w:pPr>
            <w:r w:rsidRPr="00186F64">
              <w:rPr>
                <w:color w:val="000000"/>
                <w:sz w:val="20"/>
                <w:szCs w:val="20"/>
              </w:rPr>
              <w:t>Manufacturing</w:t>
            </w:r>
          </w:p>
        </w:tc>
        <w:tc>
          <w:tcPr>
            <w:tcW w:w="1309" w:type="dxa"/>
            <w:shd w:val="clear" w:color="auto" w:fill="auto"/>
            <w:hideMark/>
          </w:tcPr>
          <w:p w14:paraId="249AD472" w14:textId="77777777" w:rsidR="00A042E5" w:rsidRPr="00186F64" w:rsidRDefault="00A042E5" w:rsidP="00233626">
            <w:pPr>
              <w:jc w:val="left"/>
              <w:rPr>
                <w:color w:val="000000"/>
                <w:sz w:val="20"/>
                <w:szCs w:val="20"/>
              </w:rPr>
            </w:pPr>
            <w:r w:rsidRPr="00186F64">
              <w:rPr>
                <w:color w:val="000000"/>
                <w:sz w:val="20"/>
                <w:szCs w:val="20"/>
              </w:rPr>
              <w:t>HCFC-22</w:t>
            </w:r>
          </w:p>
        </w:tc>
        <w:tc>
          <w:tcPr>
            <w:tcW w:w="1440" w:type="dxa"/>
            <w:shd w:val="clear" w:color="auto" w:fill="auto"/>
            <w:hideMark/>
          </w:tcPr>
          <w:p w14:paraId="62D4D38E" w14:textId="027B2CA9" w:rsidR="00A042E5" w:rsidRPr="00186F64" w:rsidRDefault="00A042E5" w:rsidP="00233626">
            <w:pPr>
              <w:jc w:val="left"/>
              <w:rPr>
                <w:color w:val="000000"/>
                <w:sz w:val="20"/>
                <w:szCs w:val="20"/>
              </w:rPr>
            </w:pPr>
            <w:r w:rsidRPr="00186F64">
              <w:rPr>
                <w:color w:val="000000"/>
                <w:sz w:val="20"/>
                <w:szCs w:val="20"/>
              </w:rPr>
              <w:t>RAC</w:t>
            </w:r>
          </w:p>
        </w:tc>
        <w:tc>
          <w:tcPr>
            <w:tcW w:w="1530" w:type="dxa"/>
            <w:shd w:val="clear" w:color="auto" w:fill="auto"/>
            <w:hideMark/>
          </w:tcPr>
          <w:p w14:paraId="19C4ECFE" w14:textId="36C6A8C8" w:rsidR="00A042E5" w:rsidRPr="00186F64" w:rsidRDefault="003F3C6A" w:rsidP="00FD71A3">
            <w:pPr>
              <w:jc w:val="right"/>
              <w:rPr>
                <w:color w:val="000000"/>
                <w:sz w:val="20"/>
                <w:szCs w:val="20"/>
              </w:rPr>
            </w:pPr>
            <w:r w:rsidRPr="00186F64">
              <w:rPr>
                <w:color w:val="000000"/>
                <w:sz w:val="20"/>
                <w:szCs w:val="20"/>
                <w:lang w:eastAsia="pt-BR"/>
              </w:rPr>
              <w:t>1,07</w:t>
            </w:r>
            <w:r w:rsidR="00FD71A3" w:rsidRPr="00186F64">
              <w:rPr>
                <w:color w:val="000000"/>
                <w:sz w:val="20"/>
                <w:szCs w:val="20"/>
                <w:lang w:eastAsia="pt-BR"/>
              </w:rPr>
              <w:t>2</w:t>
            </w:r>
            <w:r w:rsidRPr="00186F64">
              <w:rPr>
                <w:color w:val="000000"/>
                <w:sz w:val="20"/>
                <w:szCs w:val="20"/>
                <w:lang w:eastAsia="pt-BR"/>
              </w:rPr>
              <w:t>.</w:t>
            </w:r>
            <w:r w:rsidR="00FD71A3" w:rsidRPr="00186F64">
              <w:rPr>
                <w:color w:val="000000"/>
                <w:sz w:val="20"/>
                <w:szCs w:val="20"/>
                <w:lang w:eastAsia="pt-BR"/>
              </w:rPr>
              <w:t>73</w:t>
            </w:r>
          </w:p>
        </w:tc>
        <w:tc>
          <w:tcPr>
            <w:tcW w:w="1080" w:type="dxa"/>
            <w:shd w:val="clear" w:color="auto" w:fill="auto"/>
            <w:hideMark/>
          </w:tcPr>
          <w:p w14:paraId="32C49029" w14:textId="77777777" w:rsidR="00A042E5" w:rsidRPr="00186F64" w:rsidRDefault="00A042E5" w:rsidP="00233626">
            <w:pPr>
              <w:jc w:val="right"/>
              <w:rPr>
                <w:color w:val="000000"/>
                <w:sz w:val="20"/>
                <w:szCs w:val="20"/>
              </w:rPr>
            </w:pPr>
            <w:r w:rsidRPr="00186F64">
              <w:rPr>
                <w:color w:val="000000"/>
                <w:sz w:val="20"/>
                <w:szCs w:val="20"/>
              </w:rPr>
              <w:t>16.3</w:t>
            </w:r>
          </w:p>
        </w:tc>
        <w:tc>
          <w:tcPr>
            <w:tcW w:w="1260" w:type="dxa"/>
            <w:shd w:val="clear" w:color="auto" w:fill="auto"/>
            <w:hideMark/>
          </w:tcPr>
          <w:p w14:paraId="39DB3E1A" w14:textId="02B52755" w:rsidR="00A042E5" w:rsidRPr="00186F64" w:rsidRDefault="00A042E5" w:rsidP="00233626">
            <w:pPr>
              <w:jc w:val="right"/>
              <w:rPr>
                <w:color w:val="000000"/>
                <w:sz w:val="20"/>
                <w:szCs w:val="20"/>
              </w:rPr>
            </w:pPr>
            <w:r w:rsidRPr="00186F64">
              <w:rPr>
                <w:color w:val="000000"/>
                <w:sz w:val="20"/>
                <w:szCs w:val="20"/>
                <w:lang w:eastAsia="pt-BR"/>
              </w:rPr>
              <w:t>59.0</w:t>
            </w:r>
            <w:r w:rsidR="00FD71A3" w:rsidRPr="00186F64">
              <w:rPr>
                <w:color w:val="000000"/>
                <w:sz w:val="20"/>
                <w:szCs w:val="20"/>
                <w:lang w:eastAsia="pt-BR"/>
              </w:rPr>
              <w:t>0</w:t>
            </w:r>
          </w:p>
        </w:tc>
        <w:tc>
          <w:tcPr>
            <w:tcW w:w="1440" w:type="dxa"/>
            <w:shd w:val="clear" w:color="auto" w:fill="auto"/>
            <w:hideMark/>
          </w:tcPr>
          <w:p w14:paraId="2AEA30AE" w14:textId="77777777" w:rsidR="00A042E5" w:rsidRPr="00186F64" w:rsidRDefault="00A042E5" w:rsidP="00233626">
            <w:pPr>
              <w:jc w:val="right"/>
              <w:rPr>
                <w:color w:val="000000"/>
                <w:sz w:val="20"/>
                <w:szCs w:val="20"/>
              </w:rPr>
            </w:pPr>
            <w:r w:rsidRPr="00186F64">
              <w:rPr>
                <w:color w:val="000000"/>
                <w:sz w:val="20"/>
                <w:szCs w:val="20"/>
              </w:rPr>
              <w:t>14.1</w:t>
            </w:r>
          </w:p>
        </w:tc>
      </w:tr>
      <w:tr w:rsidR="00A042E5" w:rsidRPr="00186F64" w14:paraId="59FE94AD" w14:textId="77777777" w:rsidTr="008C2B16">
        <w:trPr>
          <w:trHeight w:val="44"/>
        </w:trPr>
        <w:tc>
          <w:tcPr>
            <w:tcW w:w="1406" w:type="dxa"/>
            <w:vMerge/>
            <w:vAlign w:val="center"/>
            <w:hideMark/>
          </w:tcPr>
          <w:p w14:paraId="25BF1843" w14:textId="77777777" w:rsidR="00A042E5" w:rsidRPr="00186F64" w:rsidRDefault="00A042E5" w:rsidP="00A042E5">
            <w:pPr>
              <w:jc w:val="left"/>
              <w:rPr>
                <w:color w:val="000000"/>
                <w:sz w:val="20"/>
                <w:szCs w:val="20"/>
              </w:rPr>
            </w:pPr>
          </w:p>
        </w:tc>
        <w:tc>
          <w:tcPr>
            <w:tcW w:w="1309" w:type="dxa"/>
            <w:shd w:val="clear" w:color="auto" w:fill="auto"/>
            <w:hideMark/>
          </w:tcPr>
          <w:p w14:paraId="2F127644" w14:textId="77777777" w:rsidR="00A042E5" w:rsidRPr="00186F64" w:rsidRDefault="00A042E5" w:rsidP="00233626">
            <w:pPr>
              <w:jc w:val="left"/>
              <w:rPr>
                <w:color w:val="000000"/>
                <w:sz w:val="20"/>
                <w:szCs w:val="20"/>
              </w:rPr>
            </w:pPr>
            <w:r w:rsidRPr="00186F64">
              <w:rPr>
                <w:color w:val="000000"/>
                <w:sz w:val="20"/>
                <w:szCs w:val="20"/>
              </w:rPr>
              <w:t>HCFC-141b</w:t>
            </w:r>
          </w:p>
        </w:tc>
        <w:tc>
          <w:tcPr>
            <w:tcW w:w="1440" w:type="dxa"/>
            <w:shd w:val="clear" w:color="auto" w:fill="auto"/>
            <w:hideMark/>
          </w:tcPr>
          <w:p w14:paraId="724FE3D2" w14:textId="77777777" w:rsidR="00A042E5" w:rsidRPr="00186F64" w:rsidRDefault="00A042E5" w:rsidP="00233626">
            <w:pPr>
              <w:jc w:val="left"/>
              <w:rPr>
                <w:color w:val="000000"/>
                <w:sz w:val="20"/>
                <w:szCs w:val="20"/>
              </w:rPr>
            </w:pPr>
            <w:r w:rsidRPr="00186F64">
              <w:rPr>
                <w:color w:val="000000"/>
                <w:sz w:val="20"/>
                <w:szCs w:val="20"/>
              </w:rPr>
              <w:t>PU foam</w:t>
            </w:r>
          </w:p>
        </w:tc>
        <w:tc>
          <w:tcPr>
            <w:tcW w:w="1530" w:type="dxa"/>
            <w:shd w:val="clear" w:color="auto" w:fill="auto"/>
            <w:hideMark/>
          </w:tcPr>
          <w:p w14:paraId="7DE3D650" w14:textId="77777777" w:rsidR="00A042E5" w:rsidRPr="00186F64" w:rsidRDefault="00A042E5" w:rsidP="00233626">
            <w:pPr>
              <w:jc w:val="right"/>
              <w:rPr>
                <w:color w:val="000000"/>
                <w:sz w:val="20"/>
                <w:szCs w:val="20"/>
              </w:rPr>
            </w:pPr>
            <w:r w:rsidRPr="00186F64">
              <w:rPr>
                <w:color w:val="000000"/>
                <w:sz w:val="20"/>
                <w:szCs w:val="20"/>
              </w:rPr>
              <w:t>1,070.54</w:t>
            </w:r>
          </w:p>
        </w:tc>
        <w:tc>
          <w:tcPr>
            <w:tcW w:w="1080" w:type="dxa"/>
            <w:shd w:val="clear" w:color="auto" w:fill="auto"/>
            <w:hideMark/>
          </w:tcPr>
          <w:p w14:paraId="28A1B1FA" w14:textId="77777777" w:rsidR="00A042E5" w:rsidRPr="00186F64" w:rsidRDefault="00A042E5" w:rsidP="00233626">
            <w:pPr>
              <w:jc w:val="right"/>
              <w:rPr>
                <w:color w:val="000000"/>
                <w:sz w:val="20"/>
                <w:szCs w:val="20"/>
              </w:rPr>
            </w:pPr>
            <w:r w:rsidRPr="00186F64">
              <w:rPr>
                <w:color w:val="000000"/>
                <w:sz w:val="20"/>
                <w:szCs w:val="20"/>
              </w:rPr>
              <w:t>16.3</w:t>
            </w:r>
          </w:p>
        </w:tc>
        <w:tc>
          <w:tcPr>
            <w:tcW w:w="1260" w:type="dxa"/>
            <w:shd w:val="clear" w:color="auto" w:fill="auto"/>
            <w:hideMark/>
          </w:tcPr>
          <w:p w14:paraId="5E35817C" w14:textId="77777777" w:rsidR="00A042E5" w:rsidRPr="00186F64" w:rsidRDefault="00A042E5" w:rsidP="00233626">
            <w:pPr>
              <w:jc w:val="right"/>
              <w:rPr>
                <w:color w:val="000000"/>
                <w:sz w:val="20"/>
                <w:szCs w:val="20"/>
              </w:rPr>
            </w:pPr>
            <w:r w:rsidRPr="00186F64">
              <w:rPr>
                <w:color w:val="000000"/>
                <w:sz w:val="20"/>
                <w:szCs w:val="20"/>
                <w:lang w:eastAsia="pt-BR"/>
              </w:rPr>
              <w:t>117.76</w:t>
            </w:r>
          </w:p>
        </w:tc>
        <w:tc>
          <w:tcPr>
            <w:tcW w:w="1440" w:type="dxa"/>
            <w:shd w:val="clear" w:color="auto" w:fill="auto"/>
            <w:hideMark/>
          </w:tcPr>
          <w:p w14:paraId="45B55EB1" w14:textId="77777777" w:rsidR="00A042E5" w:rsidRPr="00186F64" w:rsidRDefault="00A042E5" w:rsidP="00233626">
            <w:pPr>
              <w:jc w:val="right"/>
              <w:rPr>
                <w:color w:val="000000"/>
                <w:sz w:val="20"/>
                <w:szCs w:val="20"/>
              </w:rPr>
            </w:pPr>
            <w:r w:rsidRPr="00186F64">
              <w:rPr>
                <w:color w:val="000000"/>
                <w:sz w:val="20"/>
                <w:szCs w:val="20"/>
              </w:rPr>
              <w:t>28.1</w:t>
            </w:r>
          </w:p>
        </w:tc>
      </w:tr>
      <w:tr w:rsidR="00A042E5" w:rsidRPr="00186F64" w14:paraId="3D35A5D8" w14:textId="77777777" w:rsidTr="008C2B16">
        <w:trPr>
          <w:trHeight w:val="44"/>
        </w:trPr>
        <w:tc>
          <w:tcPr>
            <w:tcW w:w="1406" w:type="dxa"/>
            <w:vMerge/>
            <w:vAlign w:val="center"/>
            <w:hideMark/>
          </w:tcPr>
          <w:p w14:paraId="169A8BAA" w14:textId="77777777" w:rsidR="00A042E5" w:rsidRPr="00186F64" w:rsidRDefault="00A042E5" w:rsidP="00A042E5">
            <w:pPr>
              <w:jc w:val="left"/>
              <w:rPr>
                <w:color w:val="000000"/>
                <w:sz w:val="20"/>
                <w:szCs w:val="20"/>
              </w:rPr>
            </w:pPr>
          </w:p>
        </w:tc>
        <w:tc>
          <w:tcPr>
            <w:tcW w:w="1309" w:type="dxa"/>
            <w:shd w:val="clear" w:color="auto" w:fill="auto"/>
            <w:hideMark/>
          </w:tcPr>
          <w:p w14:paraId="41ECB1EE" w14:textId="77777777" w:rsidR="00A042E5" w:rsidRPr="00186F64" w:rsidRDefault="00A042E5" w:rsidP="00233626">
            <w:pPr>
              <w:jc w:val="left"/>
              <w:rPr>
                <w:color w:val="000000"/>
                <w:sz w:val="20"/>
                <w:szCs w:val="20"/>
              </w:rPr>
            </w:pPr>
            <w:r w:rsidRPr="00186F64">
              <w:rPr>
                <w:color w:val="000000"/>
                <w:sz w:val="20"/>
                <w:szCs w:val="20"/>
              </w:rPr>
              <w:t>HCFC-141b</w:t>
            </w:r>
          </w:p>
        </w:tc>
        <w:tc>
          <w:tcPr>
            <w:tcW w:w="1440" w:type="dxa"/>
            <w:shd w:val="clear" w:color="auto" w:fill="auto"/>
            <w:hideMark/>
          </w:tcPr>
          <w:p w14:paraId="3072C1A4" w14:textId="77777777" w:rsidR="00A042E5" w:rsidRPr="00186F64" w:rsidRDefault="00A042E5" w:rsidP="00233626">
            <w:pPr>
              <w:jc w:val="left"/>
              <w:rPr>
                <w:color w:val="000000"/>
                <w:sz w:val="20"/>
                <w:szCs w:val="20"/>
              </w:rPr>
            </w:pPr>
            <w:r w:rsidRPr="00186F64">
              <w:rPr>
                <w:color w:val="000000"/>
                <w:sz w:val="20"/>
                <w:szCs w:val="20"/>
              </w:rPr>
              <w:t>Solvents</w:t>
            </w:r>
          </w:p>
        </w:tc>
        <w:tc>
          <w:tcPr>
            <w:tcW w:w="1530" w:type="dxa"/>
            <w:shd w:val="clear" w:color="auto" w:fill="auto"/>
            <w:hideMark/>
          </w:tcPr>
          <w:p w14:paraId="3D7B83AD" w14:textId="1DD53C9A" w:rsidR="00A042E5" w:rsidRPr="00186F64" w:rsidRDefault="00A042E5" w:rsidP="00233626">
            <w:pPr>
              <w:jc w:val="right"/>
              <w:rPr>
                <w:color w:val="000000"/>
                <w:sz w:val="20"/>
                <w:szCs w:val="20"/>
              </w:rPr>
            </w:pPr>
            <w:r w:rsidRPr="00186F64">
              <w:rPr>
                <w:color w:val="000000"/>
                <w:sz w:val="20"/>
                <w:szCs w:val="20"/>
                <w:lang w:eastAsia="pt-BR"/>
              </w:rPr>
              <w:t>8.5</w:t>
            </w:r>
            <w:r w:rsidR="003F3C6A" w:rsidRPr="00186F64">
              <w:rPr>
                <w:color w:val="000000"/>
                <w:sz w:val="20"/>
                <w:szCs w:val="20"/>
                <w:lang w:eastAsia="pt-BR"/>
              </w:rPr>
              <w:t>0</w:t>
            </w:r>
          </w:p>
        </w:tc>
        <w:tc>
          <w:tcPr>
            <w:tcW w:w="1080" w:type="dxa"/>
            <w:shd w:val="clear" w:color="auto" w:fill="auto"/>
            <w:hideMark/>
          </w:tcPr>
          <w:p w14:paraId="4677482F" w14:textId="77777777" w:rsidR="00A042E5" w:rsidRPr="00186F64" w:rsidRDefault="00A042E5" w:rsidP="00233626">
            <w:pPr>
              <w:jc w:val="right"/>
              <w:rPr>
                <w:color w:val="000000"/>
                <w:sz w:val="20"/>
                <w:szCs w:val="20"/>
              </w:rPr>
            </w:pPr>
            <w:r w:rsidRPr="00186F64">
              <w:rPr>
                <w:color w:val="000000"/>
                <w:sz w:val="20"/>
                <w:szCs w:val="20"/>
              </w:rPr>
              <w:t>0.1</w:t>
            </w:r>
          </w:p>
        </w:tc>
        <w:tc>
          <w:tcPr>
            <w:tcW w:w="1260" w:type="dxa"/>
            <w:shd w:val="clear" w:color="auto" w:fill="auto"/>
            <w:hideMark/>
          </w:tcPr>
          <w:p w14:paraId="6918FFB9" w14:textId="77777777" w:rsidR="00A042E5" w:rsidRPr="00186F64" w:rsidRDefault="00A042E5" w:rsidP="00233626">
            <w:pPr>
              <w:jc w:val="right"/>
              <w:rPr>
                <w:color w:val="000000"/>
                <w:sz w:val="20"/>
                <w:szCs w:val="20"/>
              </w:rPr>
            </w:pPr>
            <w:r w:rsidRPr="00186F64">
              <w:rPr>
                <w:color w:val="000000"/>
                <w:sz w:val="20"/>
                <w:szCs w:val="20"/>
                <w:lang w:eastAsia="pt-BR"/>
              </w:rPr>
              <w:t>0.94</w:t>
            </w:r>
          </w:p>
        </w:tc>
        <w:tc>
          <w:tcPr>
            <w:tcW w:w="1440" w:type="dxa"/>
            <w:shd w:val="clear" w:color="auto" w:fill="auto"/>
            <w:hideMark/>
          </w:tcPr>
          <w:p w14:paraId="7F175570" w14:textId="77777777" w:rsidR="00A042E5" w:rsidRPr="00186F64" w:rsidRDefault="00A042E5" w:rsidP="00233626">
            <w:pPr>
              <w:jc w:val="right"/>
              <w:rPr>
                <w:color w:val="000000"/>
                <w:sz w:val="20"/>
                <w:szCs w:val="20"/>
              </w:rPr>
            </w:pPr>
            <w:r w:rsidRPr="00186F64">
              <w:rPr>
                <w:color w:val="000000"/>
                <w:sz w:val="20"/>
                <w:szCs w:val="20"/>
              </w:rPr>
              <w:t>0.2</w:t>
            </w:r>
          </w:p>
        </w:tc>
      </w:tr>
      <w:tr w:rsidR="00A042E5" w:rsidRPr="00186F64" w14:paraId="0E7F0807" w14:textId="77777777" w:rsidTr="008C2B16">
        <w:trPr>
          <w:trHeight w:val="52"/>
        </w:trPr>
        <w:tc>
          <w:tcPr>
            <w:tcW w:w="1406" w:type="dxa"/>
            <w:vMerge/>
            <w:vAlign w:val="center"/>
            <w:hideMark/>
          </w:tcPr>
          <w:p w14:paraId="4E28288F" w14:textId="77777777" w:rsidR="00A042E5" w:rsidRPr="00186F64" w:rsidRDefault="00A042E5" w:rsidP="00A042E5">
            <w:pPr>
              <w:jc w:val="left"/>
              <w:rPr>
                <w:color w:val="000000"/>
                <w:sz w:val="20"/>
                <w:szCs w:val="20"/>
              </w:rPr>
            </w:pPr>
          </w:p>
        </w:tc>
        <w:tc>
          <w:tcPr>
            <w:tcW w:w="1309" w:type="dxa"/>
            <w:shd w:val="clear" w:color="auto" w:fill="auto"/>
            <w:hideMark/>
          </w:tcPr>
          <w:p w14:paraId="75A8CEA9" w14:textId="77777777" w:rsidR="00A042E5" w:rsidRPr="00186F64" w:rsidRDefault="00A042E5" w:rsidP="00233626">
            <w:pPr>
              <w:jc w:val="left"/>
              <w:rPr>
                <w:color w:val="000000"/>
                <w:sz w:val="20"/>
                <w:szCs w:val="20"/>
              </w:rPr>
            </w:pPr>
            <w:r w:rsidRPr="00186F64">
              <w:rPr>
                <w:color w:val="000000"/>
                <w:sz w:val="20"/>
                <w:szCs w:val="20"/>
              </w:rPr>
              <w:t>HCFC-225</w:t>
            </w:r>
          </w:p>
        </w:tc>
        <w:tc>
          <w:tcPr>
            <w:tcW w:w="1440" w:type="dxa"/>
            <w:shd w:val="clear" w:color="auto" w:fill="auto"/>
            <w:hideMark/>
          </w:tcPr>
          <w:p w14:paraId="680D2BFE" w14:textId="77777777" w:rsidR="00A042E5" w:rsidRPr="00186F64" w:rsidRDefault="00A042E5" w:rsidP="00233626">
            <w:pPr>
              <w:jc w:val="left"/>
              <w:rPr>
                <w:color w:val="000000"/>
                <w:sz w:val="20"/>
                <w:szCs w:val="20"/>
              </w:rPr>
            </w:pPr>
            <w:r w:rsidRPr="00186F64">
              <w:rPr>
                <w:color w:val="000000"/>
                <w:sz w:val="20"/>
                <w:szCs w:val="20"/>
              </w:rPr>
              <w:t>Solvents</w:t>
            </w:r>
          </w:p>
        </w:tc>
        <w:tc>
          <w:tcPr>
            <w:tcW w:w="1530" w:type="dxa"/>
            <w:shd w:val="clear" w:color="auto" w:fill="auto"/>
            <w:hideMark/>
          </w:tcPr>
          <w:p w14:paraId="5C5DA030" w14:textId="77777777" w:rsidR="00A042E5" w:rsidRPr="00186F64" w:rsidRDefault="00A042E5" w:rsidP="00233626">
            <w:pPr>
              <w:jc w:val="right"/>
              <w:rPr>
                <w:color w:val="000000"/>
                <w:sz w:val="20"/>
                <w:szCs w:val="20"/>
              </w:rPr>
            </w:pPr>
            <w:r w:rsidRPr="00186F64">
              <w:rPr>
                <w:color w:val="000000"/>
                <w:sz w:val="20"/>
                <w:szCs w:val="20"/>
                <w:lang w:eastAsia="pt-BR"/>
              </w:rPr>
              <w:t>1.52</w:t>
            </w:r>
          </w:p>
        </w:tc>
        <w:tc>
          <w:tcPr>
            <w:tcW w:w="1080" w:type="dxa"/>
            <w:shd w:val="clear" w:color="auto" w:fill="auto"/>
            <w:hideMark/>
          </w:tcPr>
          <w:p w14:paraId="0ED74761" w14:textId="77777777" w:rsidR="00A042E5" w:rsidRPr="00186F64" w:rsidRDefault="00A042E5" w:rsidP="00233626">
            <w:pPr>
              <w:jc w:val="right"/>
              <w:rPr>
                <w:color w:val="000000"/>
                <w:sz w:val="20"/>
                <w:szCs w:val="20"/>
              </w:rPr>
            </w:pPr>
            <w:r w:rsidRPr="00186F64">
              <w:rPr>
                <w:color w:val="000000"/>
                <w:sz w:val="20"/>
                <w:szCs w:val="20"/>
              </w:rPr>
              <w:t>0.0</w:t>
            </w:r>
          </w:p>
        </w:tc>
        <w:tc>
          <w:tcPr>
            <w:tcW w:w="1260" w:type="dxa"/>
            <w:shd w:val="clear" w:color="auto" w:fill="auto"/>
            <w:hideMark/>
          </w:tcPr>
          <w:p w14:paraId="73DA03F7" w14:textId="77777777" w:rsidR="00A042E5" w:rsidRPr="00186F64" w:rsidRDefault="00A042E5" w:rsidP="00233626">
            <w:pPr>
              <w:jc w:val="right"/>
              <w:rPr>
                <w:color w:val="000000"/>
                <w:sz w:val="20"/>
                <w:szCs w:val="20"/>
              </w:rPr>
            </w:pPr>
            <w:r w:rsidRPr="00186F64">
              <w:rPr>
                <w:color w:val="000000"/>
                <w:sz w:val="20"/>
                <w:szCs w:val="20"/>
                <w:lang w:eastAsia="pt-BR"/>
              </w:rPr>
              <w:t>0.11</w:t>
            </w:r>
          </w:p>
        </w:tc>
        <w:tc>
          <w:tcPr>
            <w:tcW w:w="1440" w:type="dxa"/>
            <w:shd w:val="clear" w:color="auto" w:fill="auto"/>
            <w:hideMark/>
          </w:tcPr>
          <w:p w14:paraId="0DD70F9F" w14:textId="77777777" w:rsidR="00A042E5" w:rsidRPr="00186F64" w:rsidRDefault="00A042E5" w:rsidP="00233626">
            <w:pPr>
              <w:jc w:val="right"/>
              <w:rPr>
                <w:color w:val="000000"/>
                <w:sz w:val="20"/>
                <w:szCs w:val="20"/>
              </w:rPr>
            </w:pPr>
            <w:r w:rsidRPr="00186F64">
              <w:rPr>
                <w:color w:val="000000"/>
                <w:sz w:val="20"/>
                <w:szCs w:val="20"/>
              </w:rPr>
              <w:t>0.0</w:t>
            </w:r>
          </w:p>
        </w:tc>
      </w:tr>
      <w:tr w:rsidR="00A042E5" w:rsidRPr="00186F64" w14:paraId="1403C797" w14:textId="77777777" w:rsidTr="008C2B16">
        <w:trPr>
          <w:trHeight w:val="44"/>
        </w:trPr>
        <w:tc>
          <w:tcPr>
            <w:tcW w:w="1406" w:type="dxa"/>
            <w:vMerge/>
            <w:vAlign w:val="center"/>
            <w:hideMark/>
          </w:tcPr>
          <w:p w14:paraId="3A63B009" w14:textId="77777777" w:rsidR="00A042E5" w:rsidRPr="00186F64" w:rsidRDefault="00A042E5" w:rsidP="00A042E5">
            <w:pPr>
              <w:jc w:val="left"/>
              <w:rPr>
                <w:color w:val="000000"/>
                <w:sz w:val="20"/>
                <w:szCs w:val="20"/>
              </w:rPr>
            </w:pPr>
          </w:p>
        </w:tc>
        <w:tc>
          <w:tcPr>
            <w:tcW w:w="1309" w:type="dxa"/>
            <w:shd w:val="clear" w:color="auto" w:fill="auto"/>
            <w:hideMark/>
          </w:tcPr>
          <w:p w14:paraId="1D652BA7" w14:textId="77777777" w:rsidR="00A042E5" w:rsidRPr="00186F64" w:rsidRDefault="00A042E5" w:rsidP="00233626">
            <w:pPr>
              <w:jc w:val="left"/>
              <w:rPr>
                <w:color w:val="000000"/>
                <w:sz w:val="20"/>
                <w:szCs w:val="20"/>
              </w:rPr>
            </w:pPr>
            <w:r w:rsidRPr="00186F64">
              <w:rPr>
                <w:color w:val="000000"/>
                <w:sz w:val="20"/>
                <w:szCs w:val="20"/>
              </w:rPr>
              <w:t>HCFC-123</w:t>
            </w:r>
          </w:p>
        </w:tc>
        <w:tc>
          <w:tcPr>
            <w:tcW w:w="1440" w:type="dxa"/>
            <w:shd w:val="clear" w:color="auto" w:fill="auto"/>
            <w:hideMark/>
          </w:tcPr>
          <w:p w14:paraId="4D486C1A" w14:textId="1387EB44" w:rsidR="00A042E5" w:rsidRPr="00186F64" w:rsidRDefault="00233626" w:rsidP="00233626">
            <w:pPr>
              <w:jc w:val="left"/>
              <w:rPr>
                <w:color w:val="000000"/>
                <w:sz w:val="20"/>
                <w:szCs w:val="20"/>
              </w:rPr>
            </w:pPr>
            <w:r w:rsidRPr="00186F64">
              <w:rPr>
                <w:color w:val="000000"/>
                <w:sz w:val="20"/>
                <w:szCs w:val="20"/>
              </w:rPr>
              <w:t>RAC</w:t>
            </w:r>
          </w:p>
        </w:tc>
        <w:tc>
          <w:tcPr>
            <w:tcW w:w="1530" w:type="dxa"/>
            <w:shd w:val="clear" w:color="auto" w:fill="auto"/>
            <w:hideMark/>
          </w:tcPr>
          <w:p w14:paraId="6E67F164" w14:textId="77777777" w:rsidR="00A042E5" w:rsidRPr="00186F64" w:rsidRDefault="00A042E5" w:rsidP="00233626">
            <w:pPr>
              <w:jc w:val="right"/>
              <w:rPr>
                <w:color w:val="000000"/>
                <w:sz w:val="20"/>
                <w:szCs w:val="20"/>
              </w:rPr>
            </w:pPr>
            <w:r w:rsidRPr="00186F64">
              <w:rPr>
                <w:color w:val="000000"/>
                <w:sz w:val="20"/>
                <w:szCs w:val="20"/>
                <w:lang w:eastAsia="pt-BR"/>
              </w:rPr>
              <w:t>30.78</w:t>
            </w:r>
          </w:p>
        </w:tc>
        <w:tc>
          <w:tcPr>
            <w:tcW w:w="1080" w:type="dxa"/>
            <w:shd w:val="clear" w:color="auto" w:fill="auto"/>
            <w:hideMark/>
          </w:tcPr>
          <w:p w14:paraId="24A48244" w14:textId="77777777" w:rsidR="00A042E5" w:rsidRPr="00186F64" w:rsidRDefault="00A042E5" w:rsidP="00233626">
            <w:pPr>
              <w:jc w:val="right"/>
              <w:rPr>
                <w:color w:val="000000"/>
                <w:sz w:val="20"/>
                <w:szCs w:val="20"/>
              </w:rPr>
            </w:pPr>
            <w:r w:rsidRPr="00186F64">
              <w:rPr>
                <w:color w:val="000000"/>
                <w:sz w:val="20"/>
                <w:szCs w:val="20"/>
              </w:rPr>
              <w:t>0.5</w:t>
            </w:r>
          </w:p>
        </w:tc>
        <w:tc>
          <w:tcPr>
            <w:tcW w:w="1260" w:type="dxa"/>
            <w:shd w:val="clear" w:color="auto" w:fill="auto"/>
            <w:hideMark/>
          </w:tcPr>
          <w:p w14:paraId="5626249F" w14:textId="77777777" w:rsidR="00A042E5" w:rsidRPr="00186F64" w:rsidRDefault="00A042E5" w:rsidP="00233626">
            <w:pPr>
              <w:jc w:val="right"/>
              <w:rPr>
                <w:color w:val="000000"/>
                <w:sz w:val="20"/>
                <w:szCs w:val="20"/>
              </w:rPr>
            </w:pPr>
            <w:r w:rsidRPr="00186F64">
              <w:rPr>
                <w:color w:val="000000"/>
                <w:sz w:val="20"/>
                <w:szCs w:val="20"/>
                <w:lang w:eastAsia="pt-BR"/>
              </w:rPr>
              <w:t>0.62</w:t>
            </w:r>
          </w:p>
        </w:tc>
        <w:tc>
          <w:tcPr>
            <w:tcW w:w="1440" w:type="dxa"/>
            <w:shd w:val="clear" w:color="auto" w:fill="auto"/>
            <w:hideMark/>
          </w:tcPr>
          <w:p w14:paraId="1057D144" w14:textId="77777777" w:rsidR="00A042E5" w:rsidRPr="00186F64" w:rsidRDefault="00A042E5" w:rsidP="00233626">
            <w:pPr>
              <w:jc w:val="right"/>
              <w:rPr>
                <w:color w:val="000000"/>
                <w:sz w:val="20"/>
                <w:szCs w:val="20"/>
              </w:rPr>
            </w:pPr>
            <w:r w:rsidRPr="00186F64">
              <w:rPr>
                <w:color w:val="000000"/>
                <w:sz w:val="20"/>
                <w:szCs w:val="20"/>
              </w:rPr>
              <w:t>0.1</w:t>
            </w:r>
          </w:p>
        </w:tc>
      </w:tr>
      <w:tr w:rsidR="00A042E5" w:rsidRPr="00186F64" w14:paraId="21E17F24" w14:textId="77777777" w:rsidTr="008C2B16">
        <w:trPr>
          <w:trHeight w:val="44"/>
        </w:trPr>
        <w:tc>
          <w:tcPr>
            <w:tcW w:w="1406" w:type="dxa"/>
            <w:vMerge w:val="restart"/>
            <w:shd w:val="clear" w:color="auto" w:fill="auto"/>
            <w:vAlign w:val="center"/>
            <w:hideMark/>
          </w:tcPr>
          <w:p w14:paraId="700CB3EF" w14:textId="77777777" w:rsidR="00A042E5" w:rsidRPr="00186F64" w:rsidRDefault="00A042E5" w:rsidP="00A042E5">
            <w:pPr>
              <w:jc w:val="left"/>
              <w:rPr>
                <w:color w:val="000000"/>
                <w:sz w:val="20"/>
                <w:szCs w:val="20"/>
              </w:rPr>
            </w:pPr>
            <w:r w:rsidRPr="00186F64">
              <w:rPr>
                <w:color w:val="000000"/>
                <w:sz w:val="20"/>
                <w:szCs w:val="20"/>
              </w:rPr>
              <w:t>Servicing</w:t>
            </w:r>
          </w:p>
        </w:tc>
        <w:tc>
          <w:tcPr>
            <w:tcW w:w="1309" w:type="dxa"/>
            <w:shd w:val="clear" w:color="auto" w:fill="auto"/>
            <w:hideMark/>
          </w:tcPr>
          <w:p w14:paraId="325FCDFD" w14:textId="77777777" w:rsidR="00A042E5" w:rsidRPr="00186F64" w:rsidRDefault="00A042E5" w:rsidP="00233626">
            <w:pPr>
              <w:jc w:val="left"/>
              <w:rPr>
                <w:color w:val="000000"/>
                <w:sz w:val="20"/>
                <w:szCs w:val="20"/>
              </w:rPr>
            </w:pPr>
            <w:r w:rsidRPr="00186F64">
              <w:rPr>
                <w:color w:val="000000"/>
                <w:sz w:val="20"/>
                <w:szCs w:val="20"/>
              </w:rPr>
              <w:t>HCFC-22</w:t>
            </w:r>
          </w:p>
        </w:tc>
        <w:tc>
          <w:tcPr>
            <w:tcW w:w="1440" w:type="dxa"/>
            <w:vMerge w:val="restart"/>
            <w:shd w:val="clear" w:color="auto" w:fill="auto"/>
            <w:vAlign w:val="center"/>
            <w:hideMark/>
          </w:tcPr>
          <w:p w14:paraId="206E279F" w14:textId="3F208FE1" w:rsidR="00A042E5" w:rsidRPr="00186F64" w:rsidRDefault="00A042E5" w:rsidP="00233626">
            <w:pPr>
              <w:jc w:val="left"/>
              <w:rPr>
                <w:color w:val="000000"/>
                <w:sz w:val="20"/>
                <w:szCs w:val="20"/>
              </w:rPr>
            </w:pPr>
            <w:r w:rsidRPr="00186F64">
              <w:rPr>
                <w:color w:val="000000"/>
                <w:sz w:val="20"/>
                <w:szCs w:val="20"/>
              </w:rPr>
              <w:t>RAC</w:t>
            </w:r>
          </w:p>
        </w:tc>
        <w:tc>
          <w:tcPr>
            <w:tcW w:w="1530" w:type="dxa"/>
            <w:shd w:val="clear" w:color="auto" w:fill="auto"/>
            <w:hideMark/>
          </w:tcPr>
          <w:p w14:paraId="3CF2C7E4" w14:textId="14CFE673" w:rsidR="00A042E5" w:rsidRPr="00186F64" w:rsidRDefault="00A042E5" w:rsidP="00FD71A3">
            <w:pPr>
              <w:jc w:val="right"/>
              <w:rPr>
                <w:color w:val="000000"/>
                <w:sz w:val="20"/>
                <w:szCs w:val="20"/>
              </w:rPr>
            </w:pPr>
            <w:r w:rsidRPr="00186F64">
              <w:rPr>
                <w:color w:val="000000"/>
                <w:sz w:val="20"/>
                <w:szCs w:val="20"/>
                <w:lang w:eastAsia="pt-BR"/>
              </w:rPr>
              <w:t>4,35</w:t>
            </w:r>
            <w:r w:rsidR="00FD71A3" w:rsidRPr="00186F64">
              <w:rPr>
                <w:color w:val="000000"/>
                <w:sz w:val="20"/>
                <w:szCs w:val="20"/>
                <w:lang w:eastAsia="pt-BR"/>
              </w:rPr>
              <w:t>2</w:t>
            </w:r>
            <w:r w:rsidRPr="00186F64">
              <w:rPr>
                <w:color w:val="000000"/>
                <w:sz w:val="20"/>
                <w:szCs w:val="20"/>
                <w:lang w:eastAsia="pt-BR"/>
              </w:rPr>
              <w:t>.</w:t>
            </w:r>
            <w:r w:rsidR="00FD71A3" w:rsidRPr="00186F64">
              <w:rPr>
                <w:color w:val="000000"/>
                <w:sz w:val="20"/>
                <w:szCs w:val="20"/>
                <w:lang w:eastAsia="pt-BR"/>
              </w:rPr>
              <w:t>55</w:t>
            </w:r>
          </w:p>
        </w:tc>
        <w:tc>
          <w:tcPr>
            <w:tcW w:w="1080" w:type="dxa"/>
            <w:shd w:val="clear" w:color="auto" w:fill="auto"/>
            <w:hideMark/>
          </w:tcPr>
          <w:p w14:paraId="48EB5A75" w14:textId="77777777" w:rsidR="00A042E5" w:rsidRPr="00186F64" w:rsidRDefault="00A042E5" w:rsidP="00233626">
            <w:pPr>
              <w:jc w:val="right"/>
              <w:rPr>
                <w:color w:val="000000"/>
                <w:sz w:val="20"/>
                <w:szCs w:val="20"/>
              </w:rPr>
            </w:pPr>
            <w:r w:rsidRPr="00186F64">
              <w:rPr>
                <w:color w:val="000000"/>
                <w:sz w:val="20"/>
                <w:szCs w:val="20"/>
              </w:rPr>
              <w:t>66.2</w:t>
            </w:r>
          </w:p>
        </w:tc>
        <w:tc>
          <w:tcPr>
            <w:tcW w:w="1260" w:type="dxa"/>
            <w:shd w:val="clear" w:color="auto" w:fill="auto"/>
            <w:hideMark/>
          </w:tcPr>
          <w:p w14:paraId="07FA122C" w14:textId="565442F2" w:rsidR="00A042E5" w:rsidRPr="00186F64" w:rsidRDefault="00A042E5" w:rsidP="00233626">
            <w:pPr>
              <w:jc w:val="right"/>
              <w:rPr>
                <w:color w:val="000000"/>
                <w:sz w:val="20"/>
                <w:szCs w:val="20"/>
              </w:rPr>
            </w:pPr>
            <w:r w:rsidRPr="00186F64">
              <w:rPr>
                <w:color w:val="000000"/>
                <w:sz w:val="20"/>
                <w:szCs w:val="20"/>
                <w:lang w:eastAsia="pt-BR"/>
              </w:rPr>
              <w:t>239.3</w:t>
            </w:r>
            <w:r w:rsidR="00FD71A3" w:rsidRPr="00186F64">
              <w:rPr>
                <w:color w:val="000000"/>
                <w:sz w:val="20"/>
                <w:szCs w:val="20"/>
                <w:lang w:eastAsia="pt-BR"/>
              </w:rPr>
              <w:t>9</w:t>
            </w:r>
          </w:p>
        </w:tc>
        <w:tc>
          <w:tcPr>
            <w:tcW w:w="1440" w:type="dxa"/>
            <w:shd w:val="clear" w:color="auto" w:fill="auto"/>
            <w:hideMark/>
          </w:tcPr>
          <w:p w14:paraId="1F97E965" w14:textId="77777777" w:rsidR="00A042E5" w:rsidRPr="00186F64" w:rsidRDefault="00A042E5" w:rsidP="00233626">
            <w:pPr>
              <w:jc w:val="right"/>
              <w:rPr>
                <w:color w:val="000000"/>
                <w:sz w:val="20"/>
                <w:szCs w:val="20"/>
              </w:rPr>
            </w:pPr>
            <w:r w:rsidRPr="00186F64">
              <w:rPr>
                <w:color w:val="000000"/>
                <w:sz w:val="20"/>
                <w:szCs w:val="20"/>
              </w:rPr>
              <w:t>57.2</w:t>
            </w:r>
          </w:p>
        </w:tc>
      </w:tr>
      <w:tr w:rsidR="00A042E5" w:rsidRPr="00186F64" w14:paraId="1597CCFF" w14:textId="77777777" w:rsidTr="008C2B16">
        <w:trPr>
          <w:trHeight w:val="44"/>
        </w:trPr>
        <w:tc>
          <w:tcPr>
            <w:tcW w:w="1406" w:type="dxa"/>
            <w:vMerge/>
            <w:vAlign w:val="center"/>
            <w:hideMark/>
          </w:tcPr>
          <w:p w14:paraId="62D74B70" w14:textId="77777777" w:rsidR="00A042E5" w:rsidRPr="00186F64" w:rsidRDefault="00A042E5" w:rsidP="00A042E5">
            <w:pPr>
              <w:jc w:val="left"/>
              <w:rPr>
                <w:color w:val="000000"/>
                <w:sz w:val="20"/>
                <w:szCs w:val="20"/>
              </w:rPr>
            </w:pPr>
          </w:p>
        </w:tc>
        <w:tc>
          <w:tcPr>
            <w:tcW w:w="1309" w:type="dxa"/>
            <w:shd w:val="clear" w:color="auto" w:fill="auto"/>
            <w:hideMark/>
          </w:tcPr>
          <w:p w14:paraId="7875ECD6" w14:textId="77777777" w:rsidR="00A042E5" w:rsidRPr="00186F64" w:rsidRDefault="00A042E5" w:rsidP="00233626">
            <w:pPr>
              <w:jc w:val="left"/>
              <w:rPr>
                <w:color w:val="000000"/>
                <w:sz w:val="20"/>
                <w:szCs w:val="20"/>
              </w:rPr>
            </w:pPr>
            <w:r w:rsidRPr="00186F64">
              <w:rPr>
                <w:color w:val="000000"/>
                <w:sz w:val="20"/>
                <w:szCs w:val="20"/>
              </w:rPr>
              <w:t>HCFC-123</w:t>
            </w:r>
          </w:p>
        </w:tc>
        <w:tc>
          <w:tcPr>
            <w:tcW w:w="1440" w:type="dxa"/>
            <w:vMerge/>
            <w:vAlign w:val="center"/>
            <w:hideMark/>
          </w:tcPr>
          <w:p w14:paraId="5F0BD62F" w14:textId="77777777" w:rsidR="00A042E5" w:rsidRPr="00186F64" w:rsidRDefault="00A042E5" w:rsidP="00A042E5">
            <w:pPr>
              <w:jc w:val="left"/>
              <w:rPr>
                <w:color w:val="000000"/>
                <w:sz w:val="20"/>
                <w:szCs w:val="20"/>
              </w:rPr>
            </w:pPr>
          </w:p>
        </w:tc>
        <w:tc>
          <w:tcPr>
            <w:tcW w:w="1530" w:type="dxa"/>
            <w:shd w:val="clear" w:color="auto" w:fill="auto"/>
            <w:hideMark/>
          </w:tcPr>
          <w:p w14:paraId="6424C06F" w14:textId="18829419" w:rsidR="00A042E5" w:rsidRPr="00186F64" w:rsidRDefault="00A042E5" w:rsidP="00233626">
            <w:pPr>
              <w:jc w:val="right"/>
              <w:rPr>
                <w:color w:val="000000"/>
                <w:sz w:val="20"/>
                <w:szCs w:val="20"/>
              </w:rPr>
            </w:pPr>
            <w:r w:rsidRPr="00186F64">
              <w:rPr>
                <w:color w:val="000000"/>
                <w:sz w:val="20"/>
                <w:szCs w:val="20"/>
                <w:lang w:eastAsia="pt-BR"/>
              </w:rPr>
              <w:t>34.7</w:t>
            </w:r>
            <w:r w:rsidR="003F3C6A" w:rsidRPr="00186F64">
              <w:rPr>
                <w:color w:val="000000"/>
                <w:sz w:val="20"/>
                <w:szCs w:val="20"/>
                <w:lang w:eastAsia="pt-BR"/>
              </w:rPr>
              <w:t>0</w:t>
            </w:r>
          </w:p>
        </w:tc>
        <w:tc>
          <w:tcPr>
            <w:tcW w:w="1080" w:type="dxa"/>
            <w:shd w:val="clear" w:color="auto" w:fill="auto"/>
            <w:hideMark/>
          </w:tcPr>
          <w:p w14:paraId="70F749B9" w14:textId="77777777" w:rsidR="00A042E5" w:rsidRPr="00186F64" w:rsidRDefault="00A042E5" w:rsidP="00233626">
            <w:pPr>
              <w:jc w:val="right"/>
              <w:rPr>
                <w:color w:val="000000"/>
                <w:sz w:val="20"/>
                <w:szCs w:val="20"/>
              </w:rPr>
            </w:pPr>
            <w:r w:rsidRPr="00186F64">
              <w:rPr>
                <w:color w:val="000000"/>
                <w:sz w:val="20"/>
                <w:szCs w:val="20"/>
              </w:rPr>
              <w:t>0.5</w:t>
            </w:r>
          </w:p>
        </w:tc>
        <w:tc>
          <w:tcPr>
            <w:tcW w:w="1260" w:type="dxa"/>
            <w:shd w:val="clear" w:color="auto" w:fill="auto"/>
            <w:hideMark/>
          </w:tcPr>
          <w:p w14:paraId="59D43185" w14:textId="77777777" w:rsidR="00A042E5" w:rsidRPr="00186F64" w:rsidRDefault="00A042E5" w:rsidP="00233626">
            <w:pPr>
              <w:jc w:val="right"/>
              <w:rPr>
                <w:color w:val="000000"/>
                <w:sz w:val="20"/>
                <w:szCs w:val="20"/>
              </w:rPr>
            </w:pPr>
            <w:r w:rsidRPr="00186F64">
              <w:rPr>
                <w:color w:val="000000"/>
                <w:sz w:val="20"/>
                <w:szCs w:val="20"/>
                <w:lang w:eastAsia="pt-BR"/>
              </w:rPr>
              <w:t>0.69</w:t>
            </w:r>
          </w:p>
        </w:tc>
        <w:tc>
          <w:tcPr>
            <w:tcW w:w="1440" w:type="dxa"/>
            <w:shd w:val="clear" w:color="auto" w:fill="auto"/>
            <w:hideMark/>
          </w:tcPr>
          <w:p w14:paraId="3C7CAA23" w14:textId="77777777" w:rsidR="00A042E5" w:rsidRPr="00186F64" w:rsidRDefault="00A042E5" w:rsidP="00233626">
            <w:pPr>
              <w:jc w:val="right"/>
              <w:rPr>
                <w:color w:val="000000"/>
                <w:sz w:val="20"/>
                <w:szCs w:val="20"/>
              </w:rPr>
            </w:pPr>
            <w:r w:rsidRPr="00186F64">
              <w:rPr>
                <w:color w:val="000000"/>
                <w:sz w:val="20"/>
                <w:szCs w:val="20"/>
              </w:rPr>
              <w:t>0.2</w:t>
            </w:r>
          </w:p>
        </w:tc>
      </w:tr>
      <w:tr w:rsidR="00A042E5" w:rsidRPr="00186F64" w14:paraId="5754E428" w14:textId="77777777" w:rsidTr="008C2B16">
        <w:trPr>
          <w:trHeight w:val="44"/>
        </w:trPr>
        <w:tc>
          <w:tcPr>
            <w:tcW w:w="4155" w:type="dxa"/>
            <w:gridSpan w:val="3"/>
            <w:shd w:val="clear" w:color="auto" w:fill="auto"/>
            <w:vAlign w:val="center"/>
            <w:hideMark/>
          </w:tcPr>
          <w:p w14:paraId="7BA002AA" w14:textId="77777777" w:rsidR="00A042E5" w:rsidRPr="00186F64" w:rsidRDefault="00A042E5" w:rsidP="00A042E5">
            <w:pPr>
              <w:jc w:val="left"/>
              <w:rPr>
                <w:b/>
                <w:bCs/>
                <w:color w:val="000000"/>
                <w:sz w:val="20"/>
                <w:szCs w:val="20"/>
              </w:rPr>
            </w:pPr>
            <w:r w:rsidRPr="00186F64">
              <w:rPr>
                <w:b/>
                <w:bCs/>
                <w:color w:val="000000"/>
                <w:sz w:val="20"/>
                <w:szCs w:val="20"/>
              </w:rPr>
              <w:t>Total</w:t>
            </w:r>
          </w:p>
        </w:tc>
        <w:tc>
          <w:tcPr>
            <w:tcW w:w="1530" w:type="dxa"/>
            <w:shd w:val="clear" w:color="auto" w:fill="auto"/>
            <w:hideMark/>
          </w:tcPr>
          <w:p w14:paraId="44931E28" w14:textId="77777777" w:rsidR="00A042E5" w:rsidRPr="00186F64" w:rsidRDefault="00A042E5" w:rsidP="00233626">
            <w:pPr>
              <w:jc w:val="right"/>
              <w:rPr>
                <w:b/>
                <w:bCs/>
                <w:color w:val="000000"/>
                <w:sz w:val="20"/>
                <w:szCs w:val="20"/>
              </w:rPr>
            </w:pPr>
            <w:r w:rsidRPr="00186F64">
              <w:rPr>
                <w:b/>
                <w:bCs/>
                <w:color w:val="000000"/>
                <w:sz w:val="20"/>
                <w:szCs w:val="20"/>
                <w:lang w:eastAsia="pt-BR"/>
              </w:rPr>
              <w:t>6,571.21</w:t>
            </w:r>
          </w:p>
        </w:tc>
        <w:tc>
          <w:tcPr>
            <w:tcW w:w="1080" w:type="dxa"/>
            <w:shd w:val="clear" w:color="auto" w:fill="auto"/>
            <w:hideMark/>
          </w:tcPr>
          <w:p w14:paraId="5AF8BBAC" w14:textId="77777777" w:rsidR="00A042E5" w:rsidRPr="00186F64" w:rsidRDefault="00A042E5" w:rsidP="00233626">
            <w:pPr>
              <w:jc w:val="right"/>
              <w:rPr>
                <w:b/>
                <w:bCs/>
                <w:color w:val="000000"/>
                <w:sz w:val="20"/>
                <w:szCs w:val="20"/>
              </w:rPr>
            </w:pPr>
            <w:r w:rsidRPr="00186F64">
              <w:rPr>
                <w:b/>
                <w:bCs/>
                <w:color w:val="000000"/>
                <w:sz w:val="20"/>
                <w:szCs w:val="20"/>
                <w:lang w:eastAsia="pt-BR"/>
              </w:rPr>
              <w:t>100</w:t>
            </w:r>
          </w:p>
        </w:tc>
        <w:tc>
          <w:tcPr>
            <w:tcW w:w="1260" w:type="dxa"/>
            <w:shd w:val="clear" w:color="auto" w:fill="auto"/>
            <w:hideMark/>
          </w:tcPr>
          <w:p w14:paraId="134498D8" w14:textId="1D84FA05" w:rsidR="00A042E5" w:rsidRPr="00186F64" w:rsidRDefault="00A042E5" w:rsidP="00233626">
            <w:pPr>
              <w:jc w:val="right"/>
              <w:rPr>
                <w:b/>
                <w:bCs/>
                <w:color w:val="000000"/>
                <w:sz w:val="20"/>
                <w:szCs w:val="20"/>
              </w:rPr>
            </w:pPr>
            <w:r w:rsidRPr="00186F64">
              <w:rPr>
                <w:b/>
                <w:bCs/>
                <w:color w:val="000000"/>
                <w:sz w:val="20"/>
                <w:szCs w:val="20"/>
                <w:lang w:eastAsia="pt-BR"/>
              </w:rPr>
              <w:t>418.</w:t>
            </w:r>
            <w:r w:rsidR="003F3C6A" w:rsidRPr="00186F64">
              <w:rPr>
                <w:b/>
                <w:bCs/>
                <w:color w:val="000000"/>
                <w:sz w:val="20"/>
                <w:szCs w:val="20"/>
                <w:lang w:eastAsia="pt-BR"/>
              </w:rPr>
              <w:t>50</w:t>
            </w:r>
          </w:p>
        </w:tc>
        <w:tc>
          <w:tcPr>
            <w:tcW w:w="1440" w:type="dxa"/>
            <w:shd w:val="clear" w:color="auto" w:fill="auto"/>
            <w:hideMark/>
          </w:tcPr>
          <w:p w14:paraId="49A84466" w14:textId="77777777" w:rsidR="00A042E5" w:rsidRPr="00186F64" w:rsidRDefault="00A042E5" w:rsidP="00233626">
            <w:pPr>
              <w:jc w:val="right"/>
              <w:rPr>
                <w:b/>
                <w:bCs/>
                <w:color w:val="000000"/>
                <w:sz w:val="20"/>
                <w:szCs w:val="20"/>
              </w:rPr>
            </w:pPr>
            <w:r w:rsidRPr="00186F64">
              <w:rPr>
                <w:b/>
                <w:bCs/>
                <w:color w:val="000000"/>
                <w:sz w:val="20"/>
                <w:szCs w:val="20"/>
                <w:lang w:eastAsia="pt-BR"/>
              </w:rPr>
              <w:t>100</w:t>
            </w:r>
          </w:p>
        </w:tc>
      </w:tr>
    </w:tbl>
    <w:p w14:paraId="4751A633" w14:textId="77777777" w:rsidR="005B2187" w:rsidRPr="00186F64" w:rsidRDefault="005B2187" w:rsidP="005B2187">
      <w:pPr>
        <w:rPr>
          <w:sz w:val="18"/>
          <w:szCs w:val="18"/>
        </w:rPr>
      </w:pPr>
    </w:p>
    <w:p w14:paraId="26A09EE6" w14:textId="50265743" w:rsidR="005B2187" w:rsidRPr="00186F64" w:rsidRDefault="005B2187" w:rsidP="00FD1F0E">
      <w:pPr>
        <w:pStyle w:val="Heading1"/>
      </w:pPr>
      <w:r w:rsidRPr="00186F64">
        <w:t>HCFC-22 and HCFC-141b are the main HCFCs used in the country. HCFC-141b is consumed</w:t>
      </w:r>
      <w:r w:rsidR="003D2998" w:rsidRPr="00186F64">
        <w:t xml:space="preserve"> mainly</w:t>
      </w:r>
      <w:r w:rsidRPr="00186F64">
        <w:t xml:space="preserve"> in the PU foam manufacturing, while HCFC-22 </w:t>
      </w:r>
      <w:r w:rsidR="00450EB3" w:rsidRPr="00186F64">
        <w:t xml:space="preserve">is consumed </w:t>
      </w:r>
      <w:r w:rsidRPr="00186F64">
        <w:t>in the RAC manufacturing and servicing sectors.</w:t>
      </w:r>
      <w:r w:rsidR="00450EB3" w:rsidRPr="00186F64">
        <w:t xml:space="preserve"> </w:t>
      </w:r>
      <w:r w:rsidR="000C4D36" w:rsidRPr="00186F64">
        <w:t xml:space="preserve">A small quantity of HFC-123 is consumed </w:t>
      </w:r>
      <w:r w:rsidR="00BA353B" w:rsidRPr="00186F64">
        <w:t>to manufacture and service chi</w:t>
      </w:r>
      <w:r w:rsidR="000C4D36" w:rsidRPr="00186F64">
        <w:t>llers. Approximately 10</w:t>
      </w:r>
      <w:r w:rsidR="00EC5FAE" w:rsidRPr="00186F64">
        <w:t> </w:t>
      </w:r>
      <w:proofErr w:type="spellStart"/>
      <w:r w:rsidR="00EC5FAE" w:rsidRPr="00186F64">
        <w:t>mt</w:t>
      </w:r>
      <w:proofErr w:type="spellEnd"/>
      <w:r w:rsidR="0069672D" w:rsidRPr="00186F64">
        <w:t xml:space="preserve"> </w:t>
      </w:r>
      <w:r w:rsidR="00691DF4" w:rsidRPr="00186F64">
        <w:t>(</w:t>
      </w:r>
      <w:r w:rsidR="000C4D36" w:rsidRPr="00186F64">
        <w:t xml:space="preserve">HCFC-141b </w:t>
      </w:r>
      <w:r w:rsidR="008B1107" w:rsidRPr="00186F64">
        <w:t>(8.50 </w:t>
      </w:r>
      <w:proofErr w:type="spellStart"/>
      <w:r w:rsidR="008B1107" w:rsidRPr="00186F64">
        <w:t>mt</w:t>
      </w:r>
      <w:proofErr w:type="spellEnd"/>
      <w:r w:rsidR="008B1107" w:rsidRPr="00186F64">
        <w:t xml:space="preserve">) </w:t>
      </w:r>
      <w:r w:rsidR="000C4D36" w:rsidRPr="00186F64">
        <w:t xml:space="preserve">and HCFC-225 </w:t>
      </w:r>
      <w:r w:rsidR="008B1107" w:rsidRPr="00186F64">
        <w:t>(1.52 </w:t>
      </w:r>
      <w:proofErr w:type="spellStart"/>
      <w:r w:rsidR="008B1107" w:rsidRPr="00186F64">
        <w:t>mt</w:t>
      </w:r>
      <w:proofErr w:type="spellEnd"/>
      <w:r w:rsidR="008B1107" w:rsidRPr="00186F64">
        <w:t>)</w:t>
      </w:r>
      <w:r w:rsidR="00691DF4" w:rsidRPr="00186F64">
        <w:t>)</w:t>
      </w:r>
      <w:r w:rsidR="008B1107" w:rsidRPr="00186F64">
        <w:t xml:space="preserve"> </w:t>
      </w:r>
      <w:r w:rsidR="000C4D36" w:rsidRPr="00186F64">
        <w:t>are consumed in the solvent sector.</w:t>
      </w:r>
    </w:p>
    <w:p w14:paraId="006FB44F" w14:textId="77777777" w:rsidR="002E1E25" w:rsidRPr="00186F64" w:rsidRDefault="002E1E25" w:rsidP="002E1E25">
      <w:pPr>
        <w:spacing w:after="240"/>
        <w:outlineLvl w:val="0"/>
        <w:rPr>
          <w:u w:val="single"/>
        </w:rPr>
      </w:pPr>
      <w:r w:rsidRPr="00186F64">
        <w:rPr>
          <w:u w:val="single"/>
        </w:rPr>
        <w:t xml:space="preserve">HCFC consumption in manufacturing sectors </w:t>
      </w:r>
    </w:p>
    <w:p w14:paraId="5864DFDD" w14:textId="77777777" w:rsidR="002E1E25" w:rsidRPr="00186F64" w:rsidRDefault="002E1E25" w:rsidP="00922D13">
      <w:pPr>
        <w:pStyle w:val="Heading1"/>
        <w:numPr>
          <w:ilvl w:val="0"/>
          <w:numId w:val="0"/>
        </w:numPr>
        <w:rPr>
          <w:i/>
        </w:rPr>
      </w:pPr>
      <w:r w:rsidRPr="00186F64">
        <w:rPr>
          <w:i/>
        </w:rPr>
        <w:t>HCFC consumption in the PU foam manufacturing sector</w:t>
      </w:r>
    </w:p>
    <w:p w14:paraId="4D549698" w14:textId="69EE8279" w:rsidR="00C2092E" w:rsidRPr="00186F64" w:rsidRDefault="00880253" w:rsidP="00FD1F0E">
      <w:pPr>
        <w:pStyle w:val="Heading1"/>
        <w:rPr>
          <w:lang w:bidi="en-US"/>
        </w:rPr>
      </w:pPr>
      <w:r w:rsidRPr="00186F64">
        <w:rPr>
          <w:lang w:bidi="en-US"/>
        </w:rPr>
        <w:t>T</w:t>
      </w:r>
      <w:r w:rsidR="00C2092E" w:rsidRPr="00186F64">
        <w:rPr>
          <w:lang w:bidi="en-US"/>
        </w:rPr>
        <w:t xml:space="preserve">here are </w:t>
      </w:r>
      <w:r w:rsidR="004A0A60" w:rsidRPr="00186F64">
        <w:rPr>
          <w:lang w:bidi="en-US"/>
        </w:rPr>
        <w:t xml:space="preserve">77 </w:t>
      </w:r>
      <w:r w:rsidR="008D7D83" w:rsidRPr="00186F64">
        <w:rPr>
          <w:lang w:bidi="en-US"/>
        </w:rPr>
        <w:t xml:space="preserve">enterprises </w:t>
      </w:r>
      <w:r w:rsidR="004A0A60" w:rsidRPr="00186F64">
        <w:rPr>
          <w:lang w:bidi="en-US"/>
        </w:rPr>
        <w:t>in the PU foam sector</w:t>
      </w:r>
      <w:r w:rsidR="008D7D83" w:rsidRPr="00186F64">
        <w:rPr>
          <w:lang w:bidi="en-US"/>
        </w:rPr>
        <w:t xml:space="preserve"> consuming HCFC-141b</w:t>
      </w:r>
      <w:r w:rsidR="004A0A60" w:rsidRPr="00186F64">
        <w:rPr>
          <w:lang w:bidi="en-US"/>
        </w:rPr>
        <w:t>, of</w:t>
      </w:r>
      <w:r w:rsidR="00C2092E" w:rsidRPr="00186F64">
        <w:rPr>
          <w:lang w:bidi="en-US"/>
        </w:rPr>
        <w:t xml:space="preserve"> </w:t>
      </w:r>
      <w:r w:rsidR="008D7D83" w:rsidRPr="00186F64">
        <w:rPr>
          <w:lang w:bidi="en-US"/>
        </w:rPr>
        <w:t xml:space="preserve">which eleven are </w:t>
      </w:r>
      <w:r w:rsidR="00C2092E" w:rsidRPr="00186F64">
        <w:rPr>
          <w:lang w:bidi="en-US"/>
        </w:rPr>
        <w:t xml:space="preserve">large </w:t>
      </w:r>
      <w:r w:rsidR="008D7D83" w:rsidRPr="00186F64">
        <w:rPr>
          <w:lang w:bidi="en-US"/>
        </w:rPr>
        <w:t>and the rest are</w:t>
      </w:r>
      <w:r w:rsidR="00A30B93" w:rsidRPr="00186F64">
        <w:rPr>
          <w:lang w:bidi="en-US"/>
        </w:rPr>
        <w:t xml:space="preserve"> small and medium</w:t>
      </w:r>
      <w:r w:rsidR="008B1107" w:rsidRPr="00186F64">
        <w:rPr>
          <w:lang w:bidi="en-US"/>
        </w:rPr>
        <w:t>-sized</w:t>
      </w:r>
      <w:r w:rsidR="00A30B93" w:rsidRPr="00186F64">
        <w:rPr>
          <w:lang w:bidi="en-US"/>
        </w:rPr>
        <w:t xml:space="preserve"> enterprises (</w:t>
      </w:r>
      <w:r w:rsidR="00C2092E" w:rsidRPr="00186F64">
        <w:rPr>
          <w:lang w:bidi="en-US"/>
        </w:rPr>
        <w:t>SME</w:t>
      </w:r>
      <w:r w:rsidR="008D7D83" w:rsidRPr="00186F64">
        <w:rPr>
          <w:lang w:bidi="en-US"/>
        </w:rPr>
        <w:t>s</w:t>
      </w:r>
      <w:r w:rsidR="00A30B93" w:rsidRPr="00186F64">
        <w:rPr>
          <w:lang w:bidi="en-US"/>
        </w:rPr>
        <w:t>)</w:t>
      </w:r>
      <w:r w:rsidR="00C2092E" w:rsidRPr="00186F64">
        <w:rPr>
          <w:lang w:bidi="en-US"/>
        </w:rPr>
        <w:t xml:space="preserve">. </w:t>
      </w:r>
      <w:r w:rsidR="008D7D83" w:rsidRPr="00186F64">
        <w:rPr>
          <w:lang w:bidi="en-US"/>
        </w:rPr>
        <w:t>There are seven systems houses with facilities for blending and customization of HCFC-141b polyols</w:t>
      </w:r>
      <w:r w:rsidR="00006B22" w:rsidRPr="00186F64">
        <w:rPr>
          <w:lang w:bidi="en-US"/>
        </w:rPr>
        <w:t>, three of which are not eligible and four of which were funded for development of low-GWP alternative blowing agents during stage I</w:t>
      </w:r>
      <w:r w:rsidR="008D7D83" w:rsidRPr="00186F64">
        <w:rPr>
          <w:lang w:bidi="en-US"/>
        </w:rPr>
        <w:t xml:space="preserve">. </w:t>
      </w:r>
      <w:r w:rsidR="00C2092E" w:rsidRPr="00186F64">
        <w:rPr>
          <w:lang w:bidi="en-US"/>
        </w:rPr>
        <w:t>The distribution of HCFC</w:t>
      </w:r>
      <w:r w:rsidR="00C2092E" w:rsidRPr="00186F64">
        <w:rPr>
          <w:lang w:bidi="en-US"/>
        </w:rPr>
        <w:noBreakHyphen/>
        <w:t>141b use among PU foam ent</w:t>
      </w:r>
      <w:r w:rsidR="00FD1B25" w:rsidRPr="00186F64">
        <w:rPr>
          <w:lang w:bidi="en-US"/>
        </w:rPr>
        <w:t>erprises is presented in Table 5</w:t>
      </w:r>
      <w:r w:rsidR="009B5E0D" w:rsidRPr="00186F64">
        <w:rPr>
          <w:lang w:bidi="en-US"/>
        </w:rPr>
        <w:t>.</w:t>
      </w:r>
    </w:p>
    <w:p w14:paraId="4EF093C3" w14:textId="0D6F7352" w:rsidR="009E56A6" w:rsidRPr="00186F64" w:rsidRDefault="009E56A6" w:rsidP="009E56A6">
      <w:pPr>
        <w:rPr>
          <w:b/>
          <w:lang w:bidi="en-US"/>
        </w:rPr>
      </w:pPr>
      <w:proofErr w:type="gramStart"/>
      <w:r w:rsidRPr="00186F64">
        <w:rPr>
          <w:b/>
          <w:lang w:bidi="en-US"/>
        </w:rPr>
        <w:lastRenderedPageBreak/>
        <w:t xml:space="preserve">Table </w:t>
      </w:r>
      <w:r w:rsidR="00FD1B25" w:rsidRPr="00186F64">
        <w:rPr>
          <w:b/>
          <w:lang w:bidi="en-US"/>
        </w:rPr>
        <w:t>5</w:t>
      </w:r>
      <w:r w:rsidRPr="00186F64">
        <w:rPr>
          <w:b/>
          <w:lang w:bidi="en-US"/>
        </w:rPr>
        <w:t>.</w:t>
      </w:r>
      <w:proofErr w:type="gramEnd"/>
      <w:r w:rsidRPr="00186F64">
        <w:rPr>
          <w:b/>
          <w:lang w:bidi="en-US"/>
        </w:rPr>
        <w:t xml:space="preserve"> Distribution of HCFC-141b use among PU foam enterprises (2013-2015)</w:t>
      </w: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753"/>
        <w:gridCol w:w="1470"/>
        <w:gridCol w:w="1353"/>
        <w:gridCol w:w="1262"/>
        <w:gridCol w:w="1262"/>
        <w:gridCol w:w="1260"/>
      </w:tblGrid>
      <w:tr w:rsidR="009E56A6" w:rsidRPr="00186F64" w14:paraId="1A1FB63D" w14:textId="77777777" w:rsidTr="008C2B16">
        <w:trPr>
          <w:trHeight w:val="170"/>
        </w:trPr>
        <w:tc>
          <w:tcPr>
            <w:tcW w:w="1471" w:type="pct"/>
            <w:vMerge w:val="restart"/>
            <w:shd w:val="clear" w:color="auto" w:fill="auto"/>
            <w:vAlign w:val="center"/>
            <w:hideMark/>
          </w:tcPr>
          <w:p w14:paraId="704DA32A" w14:textId="53E953E0" w:rsidR="009E56A6" w:rsidRPr="00186F64" w:rsidRDefault="009E56A6" w:rsidP="008C2B16">
            <w:pPr>
              <w:jc w:val="center"/>
              <w:rPr>
                <w:b/>
                <w:bCs/>
                <w:sz w:val="20"/>
                <w:szCs w:val="20"/>
                <w:lang w:eastAsia="zh-CN"/>
              </w:rPr>
            </w:pPr>
            <w:r w:rsidRPr="00186F64">
              <w:rPr>
                <w:b/>
                <w:sz w:val="20"/>
                <w:szCs w:val="20"/>
                <w:lang w:eastAsia="zh-CN"/>
              </w:rPr>
              <w:t>Sub</w:t>
            </w:r>
            <w:r w:rsidR="00C77B2D" w:rsidRPr="00186F64">
              <w:rPr>
                <w:b/>
                <w:sz w:val="20"/>
                <w:szCs w:val="20"/>
                <w:lang w:eastAsia="zh-CN"/>
              </w:rPr>
              <w:t>-</w:t>
            </w:r>
            <w:r w:rsidRPr="00186F64">
              <w:rPr>
                <w:b/>
                <w:sz w:val="20"/>
                <w:szCs w:val="20"/>
                <w:lang w:eastAsia="zh-CN"/>
              </w:rPr>
              <w:t>sector</w:t>
            </w:r>
            <w:r w:rsidR="008B1107" w:rsidRPr="00186F64">
              <w:rPr>
                <w:b/>
                <w:sz w:val="20"/>
                <w:szCs w:val="20"/>
                <w:lang w:eastAsia="zh-CN"/>
              </w:rPr>
              <w:t xml:space="preserve"> / (enterprises)</w:t>
            </w:r>
          </w:p>
        </w:tc>
        <w:tc>
          <w:tcPr>
            <w:tcW w:w="785" w:type="pct"/>
            <w:vMerge w:val="restart"/>
          </w:tcPr>
          <w:p w14:paraId="25DD4874" w14:textId="3131B004" w:rsidR="009E56A6" w:rsidRPr="00186F64" w:rsidRDefault="009E56A6" w:rsidP="008C2B16">
            <w:pPr>
              <w:jc w:val="center"/>
              <w:rPr>
                <w:b/>
                <w:sz w:val="20"/>
                <w:szCs w:val="20"/>
                <w:lang w:eastAsia="zh-CN"/>
              </w:rPr>
            </w:pPr>
            <w:r w:rsidRPr="00186F64">
              <w:rPr>
                <w:b/>
                <w:sz w:val="20"/>
                <w:szCs w:val="20"/>
                <w:lang w:eastAsia="zh-CN"/>
              </w:rPr>
              <w:t>Number of enterprises with consumption &lt;20</w:t>
            </w:r>
            <w:r w:rsidR="00EC5FAE" w:rsidRPr="00186F64">
              <w:rPr>
                <w:b/>
                <w:sz w:val="20"/>
                <w:szCs w:val="20"/>
                <w:lang w:eastAsia="zh-CN"/>
              </w:rPr>
              <w:t> </w:t>
            </w:r>
            <w:proofErr w:type="spellStart"/>
            <w:r w:rsidR="00EC5FAE" w:rsidRPr="00186F64">
              <w:rPr>
                <w:b/>
                <w:sz w:val="20"/>
                <w:szCs w:val="20"/>
                <w:lang w:eastAsia="zh-CN"/>
              </w:rPr>
              <w:t>mt</w:t>
            </w:r>
            <w:proofErr w:type="spellEnd"/>
          </w:p>
        </w:tc>
        <w:tc>
          <w:tcPr>
            <w:tcW w:w="723" w:type="pct"/>
            <w:vMerge w:val="restart"/>
          </w:tcPr>
          <w:p w14:paraId="3029F381" w14:textId="08E6D520" w:rsidR="009E56A6" w:rsidRPr="00186F64" w:rsidRDefault="009E56A6" w:rsidP="008C2B16">
            <w:pPr>
              <w:jc w:val="center"/>
              <w:rPr>
                <w:b/>
                <w:sz w:val="20"/>
                <w:szCs w:val="20"/>
                <w:lang w:eastAsia="zh-CN"/>
              </w:rPr>
            </w:pPr>
            <w:r w:rsidRPr="00186F64">
              <w:rPr>
                <w:b/>
                <w:sz w:val="20"/>
                <w:szCs w:val="20"/>
                <w:lang w:eastAsia="zh-CN"/>
              </w:rPr>
              <w:t>Number of enterprises with consumption &gt;20</w:t>
            </w:r>
            <w:r w:rsidR="00EC5FAE" w:rsidRPr="00186F64">
              <w:rPr>
                <w:b/>
                <w:sz w:val="20"/>
                <w:szCs w:val="20"/>
                <w:lang w:eastAsia="zh-CN"/>
              </w:rPr>
              <w:t> </w:t>
            </w:r>
            <w:proofErr w:type="spellStart"/>
            <w:r w:rsidR="00EC5FAE" w:rsidRPr="00186F64">
              <w:rPr>
                <w:b/>
                <w:sz w:val="20"/>
                <w:szCs w:val="20"/>
                <w:lang w:eastAsia="zh-CN"/>
              </w:rPr>
              <w:t>mt</w:t>
            </w:r>
            <w:proofErr w:type="spellEnd"/>
          </w:p>
        </w:tc>
        <w:tc>
          <w:tcPr>
            <w:tcW w:w="2021" w:type="pct"/>
            <w:gridSpan w:val="3"/>
            <w:shd w:val="clear" w:color="auto" w:fill="auto"/>
            <w:hideMark/>
          </w:tcPr>
          <w:p w14:paraId="43316D4E" w14:textId="51491152" w:rsidR="009E56A6" w:rsidRPr="00186F64" w:rsidRDefault="009E56A6" w:rsidP="008C2B16">
            <w:pPr>
              <w:jc w:val="center"/>
              <w:rPr>
                <w:b/>
                <w:bCs/>
                <w:sz w:val="20"/>
                <w:szCs w:val="20"/>
                <w:lang w:eastAsia="zh-CN"/>
              </w:rPr>
            </w:pPr>
            <w:r w:rsidRPr="00186F64">
              <w:rPr>
                <w:b/>
                <w:sz w:val="20"/>
                <w:szCs w:val="20"/>
                <w:lang w:eastAsia="zh-CN"/>
              </w:rPr>
              <w:t>HCFC-141b consumption (</w:t>
            </w:r>
            <w:proofErr w:type="spellStart"/>
            <w:r w:rsidRPr="00186F64">
              <w:rPr>
                <w:b/>
                <w:sz w:val="20"/>
                <w:szCs w:val="20"/>
                <w:lang w:eastAsia="zh-CN"/>
              </w:rPr>
              <w:t>mt</w:t>
            </w:r>
            <w:proofErr w:type="spellEnd"/>
            <w:r w:rsidRPr="00186F64">
              <w:rPr>
                <w:b/>
                <w:sz w:val="20"/>
                <w:szCs w:val="20"/>
                <w:lang w:eastAsia="zh-CN"/>
              </w:rPr>
              <w:t>)</w:t>
            </w:r>
          </w:p>
        </w:tc>
      </w:tr>
      <w:tr w:rsidR="009E56A6" w:rsidRPr="00186F64" w14:paraId="49828A29" w14:textId="77777777" w:rsidTr="00EC5FAE">
        <w:trPr>
          <w:trHeight w:val="283"/>
        </w:trPr>
        <w:tc>
          <w:tcPr>
            <w:tcW w:w="1471" w:type="pct"/>
            <w:vMerge/>
            <w:shd w:val="clear" w:color="auto" w:fill="D9D9D9" w:themeFill="background1" w:themeFillShade="D9"/>
            <w:hideMark/>
          </w:tcPr>
          <w:p w14:paraId="4D9F0FDC" w14:textId="77777777" w:rsidR="009E56A6" w:rsidRPr="00186F64" w:rsidRDefault="009E56A6" w:rsidP="008C2B16">
            <w:pPr>
              <w:rPr>
                <w:sz w:val="20"/>
                <w:szCs w:val="20"/>
                <w:lang w:eastAsia="zh-CN"/>
              </w:rPr>
            </w:pPr>
          </w:p>
        </w:tc>
        <w:tc>
          <w:tcPr>
            <w:tcW w:w="785" w:type="pct"/>
            <w:vMerge/>
          </w:tcPr>
          <w:p w14:paraId="401AF312" w14:textId="77777777" w:rsidR="009E56A6" w:rsidRPr="00186F64" w:rsidRDefault="009E56A6" w:rsidP="008C2B16">
            <w:pPr>
              <w:rPr>
                <w:bCs/>
                <w:sz w:val="20"/>
                <w:szCs w:val="20"/>
                <w:lang w:eastAsia="zh-CN"/>
              </w:rPr>
            </w:pPr>
          </w:p>
        </w:tc>
        <w:tc>
          <w:tcPr>
            <w:tcW w:w="723" w:type="pct"/>
            <w:vMerge/>
          </w:tcPr>
          <w:p w14:paraId="658F0968" w14:textId="77777777" w:rsidR="009E56A6" w:rsidRPr="00186F64" w:rsidRDefault="009E56A6" w:rsidP="008C2B16">
            <w:pPr>
              <w:rPr>
                <w:bCs/>
                <w:sz w:val="20"/>
                <w:szCs w:val="20"/>
                <w:lang w:eastAsia="zh-CN"/>
              </w:rPr>
            </w:pPr>
          </w:p>
        </w:tc>
        <w:tc>
          <w:tcPr>
            <w:tcW w:w="674" w:type="pct"/>
            <w:shd w:val="clear" w:color="auto" w:fill="auto"/>
            <w:hideMark/>
          </w:tcPr>
          <w:p w14:paraId="6A30529F" w14:textId="572946D4" w:rsidR="009E56A6" w:rsidRPr="00186F64" w:rsidRDefault="009E56A6" w:rsidP="008C2B16">
            <w:pPr>
              <w:jc w:val="center"/>
              <w:rPr>
                <w:b/>
                <w:sz w:val="20"/>
                <w:szCs w:val="20"/>
                <w:lang w:eastAsia="zh-CN"/>
              </w:rPr>
            </w:pPr>
            <w:r w:rsidRPr="00186F64">
              <w:rPr>
                <w:b/>
                <w:bCs/>
                <w:sz w:val="20"/>
                <w:szCs w:val="20"/>
                <w:lang w:eastAsia="zh-CN"/>
              </w:rPr>
              <w:t>2013</w:t>
            </w:r>
          </w:p>
        </w:tc>
        <w:tc>
          <w:tcPr>
            <w:tcW w:w="674" w:type="pct"/>
            <w:shd w:val="clear" w:color="auto" w:fill="auto"/>
            <w:hideMark/>
          </w:tcPr>
          <w:p w14:paraId="5ADE8696" w14:textId="77777777" w:rsidR="009E56A6" w:rsidRPr="00186F64" w:rsidRDefault="009E56A6" w:rsidP="008C2B16">
            <w:pPr>
              <w:jc w:val="center"/>
              <w:rPr>
                <w:b/>
                <w:sz w:val="20"/>
                <w:szCs w:val="20"/>
                <w:lang w:eastAsia="zh-CN"/>
              </w:rPr>
            </w:pPr>
            <w:r w:rsidRPr="00186F64">
              <w:rPr>
                <w:b/>
                <w:bCs/>
                <w:sz w:val="20"/>
                <w:szCs w:val="20"/>
                <w:lang w:eastAsia="zh-CN"/>
              </w:rPr>
              <w:t>2014</w:t>
            </w:r>
          </w:p>
        </w:tc>
        <w:tc>
          <w:tcPr>
            <w:tcW w:w="674" w:type="pct"/>
            <w:shd w:val="clear" w:color="auto" w:fill="auto"/>
            <w:hideMark/>
          </w:tcPr>
          <w:p w14:paraId="25DE06C1" w14:textId="77777777" w:rsidR="009E56A6" w:rsidRPr="00186F64" w:rsidRDefault="009E56A6" w:rsidP="008C2B16">
            <w:pPr>
              <w:jc w:val="center"/>
              <w:rPr>
                <w:b/>
                <w:sz w:val="20"/>
                <w:szCs w:val="20"/>
                <w:lang w:eastAsia="zh-CN"/>
              </w:rPr>
            </w:pPr>
            <w:r w:rsidRPr="00186F64">
              <w:rPr>
                <w:b/>
                <w:bCs/>
                <w:sz w:val="20"/>
                <w:szCs w:val="20"/>
                <w:lang w:eastAsia="zh-CN"/>
              </w:rPr>
              <w:t>2015</w:t>
            </w:r>
          </w:p>
        </w:tc>
      </w:tr>
      <w:tr w:rsidR="00CD4BF0" w:rsidRPr="00186F64" w14:paraId="4897E9F4" w14:textId="77777777" w:rsidTr="008C2B16">
        <w:trPr>
          <w:trHeight w:val="50"/>
        </w:trPr>
        <w:tc>
          <w:tcPr>
            <w:tcW w:w="1471" w:type="pct"/>
            <w:shd w:val="clear" w:color="auto" w:fill="auto"/>
            <w:hideMark/>
          </w:tcPr>
          <w:p w14:paraId="2FFB2B3A" w14:textId="5A6A1769" w:rsidR="00CD4BF0" w:rsidRPr="00186F64" w:rsidRDefault="00CD4BF0" w:rsidP="008C2B16">
            <w:pPr>
              <w:jc w:val="left"/>
              <w:rPr>
                <w:sz w:val="20"/>
                <w:szCs w:val="20"/>
                <w:lang w:eastAsia="zh-CN"/>
              </w:rPr>
            </w:pPr>
            <w:r w:rsidRPr="00186F64">
              <w:rPr>
                <w:bCs/>
                <w:sz w:val="20"/>
                <w:szCs w:val="20"/>
                <w:lang w:eastAsia="zh-CN"/>
              </w:rPr>
              <w:t>Roofing (11)</w:t>
            </w:r>
          </w:p>
        </w:tc>
        <w:tc>
          <w:tcPr>
            <w:tcW w:w="785" w:type="pct"/>
          </w:tcPr>
          <w:p w14:paraId="434D421D" w14:textId="2BB4C853" w:rsidR="00CD4BF0" w:rsidRPr="00186F64" w:rsidRDefault="00CD4BF0" w:rsidP="008C2B16">
            <w:pPr>
              <w:jc w:val="right"/>
              <w:rPr>
                <w:sz w:val="20"/>
                <w:szCs w:val="20"/>
              </w:rPr>
            </w:pPr>
            <w:r w:rsidRPr="00186F64">
              <w:rPr>
                <w:sz w:val="20"/>
                <w:szCs w:val="20"/>
              </w:rPr>
              <w:t>6</w:t>
            </w:r>
          </w:p>
        </w:tc>
        <w:tc>
          <w:tcPr>
            <w:tcW w:w="723" w:type="pct"/>
          </w:tcPr>
          <w:p w14:paraId="6549B286" w14:textId="32534BA8" w:rsidR="00CD4BF0" w:rsidRPr="00186F64" w:rsidRDefault="00CD4BF0" w:rsidP="008C2B16">
            <w:pPr>
              <w:jc w:val="right"/>
              <w:rPr>
                <w:sz w:val="20"/>
                <w:szCs w:val="20"/>
              </w:rPr>
            </w:pPr>
            <w:r w:rsidRPr="00186F64">
              <w:rPr>
                <w:sz w:val="20"/>
                <w:szCs w:val="20"/>
              </w:rPr>
              <w:t>5</w:t>
            </w:r>
          </w:p>
        </w:tc>
        <w:tc>
          <w:tcPr>
            <w:tcW w:w="674" w:type="pct"/>
            <w:shd w:val="clear" w:color="auto" w:fill="auto"/>
          </w:tcPr>
          <w:p w14:paraId="51B60BDD" w14:textId="12B5D88D" w:rsidR="00CD4BF0" w:rsidRPr="00186F64" w:rsidRDefault="00CD4BF0" w:rsidP="008C2B16">
            <w:pPr>
              <w:jc w:val="right"/>
              <w:rPr>
                <w:sz w:val="20"/>
                <w:szCs w:val="20"/>
              </w:rPr>
            </w:pPr>
            <w:r w:rsidRPr="00186F64">
              <w:rPr>
                <w:sz w:val="20"/>
                <w:szCs w:val="20"/>
              </w:rPr>
              <w:t>189.27</w:t>
            </w:r>
          </w:p>
        </w:tc>
        <w:tc>
          <w:tcPr>
            <w:tcW w:w="674" w:type="pct"/>
            <w:shd w:val="clear" w:color="auto" w:fill="auto"/>
          </w:tcPr>
          <w:p w14:paraId="4FF1F52D" w14:textId="15397FED" w:rsidR="00CD4BF0" w:rsidRPr="00186F64" w:rsidRDefault="00CD4BF0" w:rsidP="008C2B16">
            <w:pPr>
              <w:jc w:val="right"/>
              <w:rPr>
                <w:sz w:val="20"/>
                <w:szCs w:val="20"/>
              </w:rPr>
            </w:pPr>
            <w:r w:rsidRPr="00186F64">
              <w:rPr>
                <w:sz w:val="20"/>
                <w:szCs w:val="20"/>
              </w:rPr>
              <w:t>235.70</w:t>
            </w:r>
          </w:p>
        </w:tc>
        <w:tc>
          <w:tcPr>
            <w:tcW w:w="674" w:type="pct"/>
            <w:shd w:val="clear" w:color="auto" w:fill="auto"/>
          </w:tcPr>
          <w:p w14:paraId="10579BAA" w14:textId="03B27451" w:rsidR="00CD4BF0" w:rsidRPr="00186F64" w:rsidRDefault="00CD4BF0" w:rsidP="008C2B16">
            <w:pPr>
              <w:jc w:val="right"/>
              <w:rPr>
                <w:sz w:val="20"/>
                <w:szCs w:val="20"/>
              </w:rPr>
            </w:pPr>
            <w:r w:rsidRPr="00186F64">
              <w:rPr>
                <w:sz w:val="20"/>
                <w:szCs w:val="20"/>
              </w:rPr>
              <w:t>261.55</w:t>
            </w:r>
          </w:p>
        </w:tc>
      </w:tr>
      <w:tr w:rsidR="00CD4BF0" w:rsidRPr="00186F64" w14:paraId="540C3AF0" w14:textId="77777777" w:rsidTr="008C2B16">
        <w:trPr>
          <w:trHeight w:val="134"/>
        </w:trPr>
        <w:tc>
          <w:tcPr>
            <w:tcW w:w="1471" w:type="pct"/>
            <w:shd w:val="clear" w:color="auto" w:fill="auto"/>
            <w:hideMark/>
          </w:tcPr>
          <w:p w14:paraId="06F7103C" w14:textId="5632FC28" w:rsidR="00CD4BF0" w:rsidRPr="00186F64" w:rsidRDefault="00CD4BF0" w:rsidP="008C2B16">
            <w:pPr>
              <w:jc w:val="left"/>
              <w:rPr>
                <w:sz w:val="20"/>
                <w:szCs w:val="20"/>
                <w:lang w:eastAsia="zh-CN"/>
              </w:rPr>
            </w:pPr>
            <w:r w:rsidRPr="00186F64">
              <w:rPr>
                <w:bCs/>
                <w:sz w:val="20"/>
                <w:szCs w:val="20"/>
                <w:lang w:eastAsia="zh-CN"/>
              </w:rPr>
              <w:t>Panels and insulated pipe (43)</w:t>
            </w:r>
          </w:p>
        </w:tc>
        <w:tc>
          <w:tcPr>
            <w:tcW w:w="785" w:type="pct"/>
          </w:tcPr>
          <w:p w14:paraId="1BA52202" w14:textId="15D4C2A2" w:rsidR="00CD4BF0" w:rsidRPr="00186F64" w:rsidRDefault="00CD4BF0" w:rsidP="008C2B16">
            <w:pPr>
              <w:jc w:val="right"/>
              <w:rPr>
                <w:sz w:val="20"/>
                <w:szCs w:val="20"/>
              </w:rPr>
            </w:pPr>
            <w:r w:rsidRPr="00186F64">
              <w:rPr>
                <w:sz w:val="20"/>
                <w:szCs w:val="20"/>
              </w:rPr>
              <w:t>38</w:t>
            </w:r>
          </w:p>
        </w:tc>
        <w:tc>
          <w:tcPr>
            <w:tcW w:w="723" w:type="pct"/>
          </w:tcPr>
          <w:p w14:paraId="6B8F3E72" w14:textId="68A2DAEE" w:rsidR="00CD4BF0" w:rsidRPr="00186F64" w:rsidRDefault="00CD4BF0" w:rsidP="008C2B16">
            <w:pPr>
              <w:jc w:val="right"/>
              <w:rPr>
                <w:sz w:val="20"/>
                <w:szCs w:val="20"/>
              </w:rPr>
            </w:pPr>
            <w:r w:rsidRPr="00186F64">
              <w:rPr>
                <w:sz w:val="20"/>
                <w:szCs w:val="20"/>
              </w:rPr>
              <w:t>5</w:t>
            </w:r>
          </w:p>
        </w:tc>
        <w:tc>
          <w:tcPr>
            <w:tcW w:w="674" w:type="pct"/>
            <w:shd w:val="clear" w:color="auto" w:fill="auto"/>
          </w:tcPr>
          <w:p w14:paraId="4F367210" w14:textId="39786A20" w:rsidR="00CD4BF0" w:rsidRPr="00186F64" w:rsidRDefault="00CD4BF0" w:rsidP="008C2B16">
            <w:pPr>
              <w:jc w:val="right"/>
              <w:rPr>
                <w:sz w:val="20"/>
                <w:szCs w:val="20"/>
              </w:rPr>
            </w:pPr>
            <w:r w:rsidRPr="00186F64">
              <w:rPr>
                <w:sz w:val="20"/>
                <w:szCs w:val="20"/>
              </w:rPr>
              <w:t>277.48</w:t>
            </w:r>
          </w:p>
        </w:tc>
        <w:tc>
          <w:tcPr>
            <w:tcW w:w="674" w:type="pct"/>
            <w:shd w:val="clear" w:color="auto" w:fill="auto"/>
          </w:tcPr>
          <w:p w14:paraId="76C2A65A" w14:textId="2B628B70" w:rsidR="00CD4BF0" w:rsidRPr="00186F64" w:rsidRDefault="00CD4BF0" w:rsidP="008C2B16">
            <w:pPr>
              <w:jc w:val="right"/>
              <w:rPr>
                <w:sz w:val="20"/>
                <w:szCs w:val="20"/>
              </w:rPr>
            </w:pPr>
            <w:r w:rsidRPr="00186F64">
              <w:rPr>
                <w:sz w:val="20"/>
                <w:szCs w:val="20"/>
              </w:rPr>
              <w:t>310.19</w:t>
            </w:r>
          </w:p>
        </w:tc>
        <w:tc>
          <w:tcPr>
            <w:tcW w:w="674" w:type="pct"/>
            <w:shd w:val="clear" w:color="auto" w:fill="auto"/>
          </w:tcPr>
          <w:p w14:paraId="2474C308" w14:textId="5EBBA310" w:rsidR="00CD4BF0" w:rsidRPr="00186F64" w:rsidRDefault="00CD4BF0" w:rsidP="008C2B16">
            <w:pPr>
              <w:jc w:val="right"/>
              <w:rPr>
                <w:sz w:val="20"/>
                <w:szCs w:val="20"/>
              </w:rPr>
            </w:pPr>
            <w:r w:rsidRPr="00186F64">
              <w:rPr>
                <w:sz w:val="20"/>
                <w:szCs w:val="20"/>
              </w:rPr>
              <w:t>335.68</w:t>
            </w:r>
          </w:p>
        </w:tc>
      </w:tr>
      <w:tr w:rsidR="00CD4BF0" w:rsidRPr="00186F64" w14:paraId="4C8C2E4D" w14:textId="77777777" w:rsidTr="008C2B16">
        <w:trPr>
          <w:trHeight w:val="283"/>
        </w:trPr>
        <w:tc>
          <w:tcPr>
            <w:tcW w:w="1471" w:type="pct"/>
            <w:shd w:val="clear" w:color="auto" w:fill="auto"/>
            <w:hideMark/>
          </w:tcPr>
          <w:p w14:paraId="743DFCCD" w14:textId="38F2F37F" w:rsidR="00CD4BF0" w:rsidRPr="00186F64" w:rsidRDefault="00CD4BF0" w:rsidP="008C2B16">
            <w:pPr>
              <w:jc w:val="left"/>
              <w:rPr>
                <w:sz w:val="20"/>
                <w:szCs w:val="20"/>
                <w:lang w:eastAsia="zh-CN"/>
              </w:rPr>
            </w:pPr>
            <w:r w:rsidRPr="00186F64">
              <w:rPr>
                <w:bCs/>
                <w:sz w:val="20"/>
                <w:szCs w:val="20"/>
                <w:lang w:eastAsia="zh-CN"/>
              </w:rPr>
              <w:t>Commercial freezer and chillers (15)</w:t>
            </w:r>
          </w:p>
        </w:tc>
        <w:tc>
          <w:tcPr>
            <w:tcW w:w="785" w:type="pct"/>
          </w:tcPr>
          <w:p w14:paraId="5C60CE1A" w14:textId="102CE953" w:rsidR="00CD4BF0" w:rsidRPr="00186F64" w:rsidRDefault="00CD4BF0" w:rsidP="008C2B16">
            <w:pPr>
              <w:jc w:val="right"/>
              <w:rPr>
                <w:sz w:val="20"/>
                <w:szCs w:val="20"/>
              </w:rPr>
            </w:pPr>
            <w:r w:rsidRPr="00186F64">
              <w:rPr>
                <w:sz w:val="20"/>
                <w:szCs w:val="20"/>
              </w:rPr>
              <w:t>15</w:t>
            </w:r>
          </w:p>
        </w:tc>
        <w:tc>
          <w:tcPr>
            <w:tcW w:w="723" w:type="pct"/>
          </w:tcPr>
          <w:p w14:paraId="27DCFF18" w14:textId="6447318D" w:rsidR="00CD4BF0" w:rsidRPr="00186F64" w:rsidRDefault="00CD4BF0" w:rsidP="008C2B16">
            <w:pPr>
              <w:jc w:val="right"/>
              <w:rPr>
                <w:sz w:val="20"/>
                <w:szCs w:val="20"/>
              </w:rPr>
            </w:pPr>
            <w:r w:rsidRPr="00186F64">
              <w:rPr>
                <w:sz w:val="20"/>
                <w:szCs w:val="20"/>
              </w:rPr>
              <w:t>0</w:t>
            </w:r>
          </w:p>
        </w:tc>
        <w:tc>
          <w:tcPr>
            <w:tcW w:w="674" w:type="pct"/>
            <w:shd w:val="clear" w:color="auto" w:fill="auto"/>
          </w:tcPr>
          <w:p w14:paraId="091828BB" w14:textId="5D374E69" w:rsidR="00CD4BF0" w:rsidRPr="00186F64" w:rsidRDefault="00CD4BF0" w:rsidP="008C2B16">
            <w:pPr>
              <w:jc w:val="right"/>
              <w:rPr>
                <w:sz w:val="20"/>
                <w:szCs w:val="20"/>
              </w:rPr>
            </w:pPr>
            <w:r w:rsidRPr="00186F64">
              <w:rPr>
                <w:sz w:val="20"/>
                <w:szCs w:val="20"/>
              </w:rPr>
              <w:t>27.92</w:t>
            </w:r>
          </w:p>
        </w:tc>
        <w:tc>
          <w:tcPr>
            <w:tcW w:w="674" w:type="pct"/>
            <w:shd w:val="clear" w:color="auto" w:fill="auto"/>
          </w:tcPr>
          <w:p w14:paraId="7EDF42C1" w14:textId="6E5AFEAD" w:rsidR="00CD4BF0" w:rsidRPr="00186F64" w:rsidRDefault="00CD4BF0" w:rsidP="008C2B16">
            <w:pPr>
              <w:jc w:val="right"/>
              <w:rPr>
                <w:sz w:val="20"/>
                <w:szCs w:val="20"/>
              </w:rPr>
            </w:pPr>
            <w:r w:rsidRPr="00186F64">
              <w:rPr>
                <w:sz w:val="20"/>
                <w:szCs w:val="20"/>
              </w:rPr>
              <w:t>33.68</w:t>
            </w:r>
          </w:p>
        </w:tc>
        <w:tc>
          <w:tcPr>
            <w:tcW w:w="674" w:type="pct"/>
            <w:shd w:val="clear" w:color="auto" w:fill="auto"/>
          </w:tcPr>
          <w:p w14:paraId="5610E87D" w14:textId="118F6B8C" w:rsidR="00CD4BF0" w:rsidRPr="00186F64" w:rsidRDefault="00CD4BF0" w:rsidP="008C2B16">
            <w:pPr>
              <w:jc w:val="right"/>
              <w:rPr>
                <w:sz w:val="20"/>
                <w:szCs w:val="20"/>
              </w:rPr>
            </w:pPr>
            <w:r w:rsidRPr="00186F64">
              <w:rPr>
                <w:sz w:val="20"/>
                <w:szCs w:val="20"/>
              </w:rPr>
              <w:t>39.68</w:t>
            </w:r>
          </w:p>
        </w:tc>
      </w:tr>
      <w:tr w:rsidR="00CD4BF0" w:rsidRPr="00186F64" w14:paraId="62F56764" w14:textId="77777777" w:rsidTr="008C2B16">
        <w:trPr>
          <w:trHeight w:val="197"/>
        </w:trPr>
        <w:tc>
          <w:tcPr>
            <w:tcW w:w="1471" w:type="pct"/>
            <w:shd w:val="clear" w:color="auto" w:fill="auto"/>
            <w:hideMark/>
          </w:tcPr>
          <w:p w14:paraId="38D91910" w14:textId="75AD1A75" w:rsidR="00CD4BF0" w:rsidRPr="00186F64" w:rsidRDefault="00CD4BF0" w:rsidP="008C2B16">
            <w:pPr>
              <w:jc w:val="left"/>
              <w:rPr>
                <w:sz w:val="20"/>
                <w:szCs w:val="20"/>
                <w:lang w:eastAsia="zh-CN"/>
              </w:rPr>
            </w:pPr>
            <w:r w:rsidRPr="00186F64">
              <w:rPr>
                <w:bCs/>
                <w:sz w:val="20"/>
                <w:szCs w:val="20"/>
                <w:lang w:eastAsia="zh-CN"/>
              </w:rPr>
              <w:t>Ice box (and others) (8)</w:t>
            </w:r>
          </w:p>
        </w:tc>
        <w:tc>
          <w:tcPr>
            <w:tcW w:w="785" w:type="pct"/>
          </w:tcPr>
          <w:p w14:paraId="1EC44183" w14:textId="6665FF18" w:rsidR="00CD4BF0" w:rsidRPr="00186F64" w:rsidRDefault="00046797" w:rsidP="008C2B16">
            <w:pPr>
              <w:jc w:val="right"/>
              <w:rPr>
                <w:sz w:val="20"/>
                <w:szCs w:val="20"/>
              </w:rPr>
            </w:pPr>
            <w:r w:rsidRPr="00186F64">
              <w:rPr>
                <w:sz w:val="20"/>
                <w:szCs w:val="20"/>
              </w:rPr>
              <w:t>7</w:t>
            </w:r>
          </w:p>
        </w:tc>
        <w:tc>
          <w:tcPr>
            <w:tcW w:w="723" w:type="pct"/>
          </w:tcPr>
          <w:p w14:paraId="7454D772" w14:textId="57B5C5B8" w:rsidR="00CD4BF0" w:rsidRPr="00186F64" w:rsidRDefault="00046797" w:rsidP="008C2B16">
            <w:pPr>
              <w:jc w:val="right"/>
              <w:rPr>
                <w:sz w:val="20"/>
                <w:szCs w:val="20"/>
              </w:rPr>
            </w:pPr>
            <w:r w:rsidRPr="00186F64">
              <w:rPr>
                <w:sz w:val="20"/>
                <w:szCs w:val="20"/>
              </w:rPr>
              <w:t>1</w:t>
            </w:r>
          </w:p>
        </w:tc>
        <w:tc>
          <w:tcPr>
            <w:tcW w:w="674" w:type="pct"/>
            <w:shd w:val="clear" w:color="auto" w:fill="auto"/>
          </w:tcPr>
          <w:p w14:paraId="7BA35386" w14:textId="3909C9EC" w:rsidR="00CD4BF0" w:rsidRPr="00186F64" w:rsidRDefault="00CD4BF0" w:rsidP="008C2B16">
            <w:pPr>
              <w:jc w:val="right"/>
              <w:rPr>
                <w:sz w:val="20"/>
                <w:szCs w:val="20"/>
              </w:rPr>
            </w:pPr>
            <w:r w:rsidRPr="00186F64">
              <w:rPr>
                <w:sz w:val="20"/>
                <w:szCs w:val="20"/>
              </w:rPr>
              <w:t>61.15</w:t>
            </w:r>
          </w:p>
        </w:tc>
        <w:tc>
          <w:tcPr>
            <w:tcW w:w="674" w:type="pct"/>
            <w:shd w:val="clear" w:color="auto" w:fill="auto"/>
          </w:tcPr>
          <w:p w14:paraId="43C83E48" w14:textId="1960ED8E" w:rsidR="00CD4BF0" w:rsidRPr="00186F64" w:rsidRDefault="00CD4BF0" w:rsidP="008C2B16">
            <w:pPr>
              <w:jc w:val="right"/>
              <w:rPr>
                <w:sz w:val="20"/>
                <w:szCs w:val="20"/>
              </w:rPr>
            </w:pPr>
            <w:r w:rsidRPr="00186F64">
              <w:rPr>
                <w:sz w:val="20"/>
                <w:szCs w:val="20"/>
              </w:rPr>
              <w:t>65.60</w:t>
            </w:r>
          </w:p>
        </w:tc>
        <w:tc>
          <w:tcPr>
            <w:tcW w:w="674" w:type="pct"/>
            <w:shd w:val="clear" w:color="auto" w:fill="auto"/>
          </w:tcPr>
          <w:p w14:paraId="740A1AB5" w14:textId="54403301" w:rsidR="00CD4BF0" w:rsidRPr="00186F64" w:rsidRDefault="00CD4BF0" w:rsidP="008C2B16">
            <w:pPr>
              <w:jc w:val="right"/>
              <w:rPr>
                <w:sz w:val="20"/>
                <w:szCs w:val="20"/>
              </w:rPr>
            </w:pPr>
            <w:r w:rsidRPr="00186F64">
              <w:rPr>
                <w:sz w:val="20"/>
                <w:szCs w:val="20"/>
              </w:rPr>
              <w:t>75.56</w:t>
            </w:r>
          </w:p>
        </w:tc>
      </w:tr>
      <w:tr w:rsidR="009E56A6" w:rsidRPr="00186F64" w14:paraId="0FCA873F" w14:textId="77777777" w:rsidTr="008C2B16">
        <w:trPr>
          <w:trHeight w:val="143"/>
        </w:trPr>
        <w:tc>
          <w:tcPr>
            <w:tcW w:w="1471" w:type="pct"/>
            <w:shd w:val="clear" w:color="auto" w:fill="auto"/>
            <w:hideMark/>
          </w:tcPr>
          <w:p w14:paraId="7B8C5C37" w14:textId="133ADAD2" w:rsidR="009E56A6" w:rsidRPr="00186F64" w:rsidRDefault="009E56A6" w:rsidP="008B1107">
            <w:pPr>
              <w:jc w:val="left"/>
              <w:rPr>
                <w:b/>
                <w:sz w:val="20"/>
                <w:szCs w:val="20"/>
                <w:lang w:eastAsia="zh-CN"/>
              </w:rPr>
            </w:pPr>
            <w:r w:rsidRPr="00186F64">
              <w:rPr>
                <w:b/>
                <w:bCs/>
                <w:sz w:val="20"/>
                <w:szCs w:val="20"/>
                <w:lang w:eastAsia="zh-CN"/>
              </w:rPr>
              <w:t>Total (77)</w:t>
            </w:r>
          </w:p>
        </w:tc>
        <w:tc>
          <w:tcPr>
            <w:tcW w:w="785" w:type="pct"/>
          </w:tcPr>
          <w:p w14:paraId="50E740A9" w14:textId="0492B95D" w:rsidR="009E56A6" w:rsidRPr="00186F64" w:rsidRDefault="00CD4BF0" w:rsidP="00046797">
            <w:pPr>
              <w:jc w:val="right"/>
              <w:rPr>
                <w:b/>
                <w:sz w:val="20"/>
                <w:szCs w:val="20"/>
              </w:rPr>
            </w:pPr>
            <w:r w:rsidRPr="00186F64">
              <w:rPr>
                <w:b/>
                <w:sz w:val="20"/>
                <w:szCs w:val="20"/>
              </w:rPr>
              <w:t>6</w:t>
            </w:r>
            <w:r w:rsidR="00046797" w:rsidRPr="00186F64">
              <w:rPr>
                <w:b/>
                <w:sz w:val="20"/>
                <w:szCs w:val="20"/>
              </w:rPr>
              <w:t>6</w:t>
            </w:r>
          </w:p>
        </w:tc>
        <w:tc>
          <w:tcPr>
            <w:tcW w:w="723" w:type="pct"/>
          </w:tcPr>
          <w:p w14:paraId="36D62FFE" w14:textId="07C14950" w:rsidR="009E56A6" w:rsidRPr="00186F64" w:rsidRDefault="00CD4BF0" w:rsidP="00046797">
            <w:pPr>
              <w:jc w:val="right"/>
              <w:rPr>
                <w:b/>
                <w:sz w:val="20"/>
                <w:szCs w:val="20"/>
              </w:rPr>
            </w:pPr>
            <w:r w:rsidRPr="00186F64">
              <w:rPr>
                <w:b/>
                <w:sz w:val="20"/>
                <w:szCs w:val="20"/>
              </w:rPr>
              <w:t>1</w:t>
            </w:r>
            <w:r w:rsidR="00046797" w:rsidRPr="00186F64">
              <w:rPr>
                <w:b/>
                <w:sz w:val="20"/>
                <w:szCs w:val="20"/>
              </w:rPr>
              <w:t>1</w:t>
            </w:r>
          </w:p>
        </w:tc>
        <w:tc>
          <w:tcPr>
            <w:tcW w:w="674" w:type="pct"/>
            <w:shd w:val="clear" w:color="auto" w:fill="auto"/>
          </w:tcPr>
          <w:p w14:paraId="52BA919B" w14:textId="7C612BB1" w:rsidR="009E56A6" w:rsidRPr="00186F64" w:rsidRDefault="009E56A6" w:rsidP="008C2B16">
            <w:pPr>
              <w:jc w:val="right"/>
              <w:rPr>
                <w:b/>
                <w:sz w:val="20"/>
                <w:szCs w:val="20"/>
              </w:rPr>
            </w:pPr>
            <w:r w:rsidRPr="00186F64">
              <w:rPr>
                <w:b/>
                <w:sz w:val="20"/>
                <w:szCs w:val="20"/>
              </w:rPr>
              <w:t>555.82</w:t>
            </w:r>
          </w:p>
        </w:tc>
        <w:tc>
          <w:tcPr>
            <w:tcW w:w="674" w:type="pct"/>
            <w:shd w:val="clear" w:color="auto" w:fill="auto"/>
          </w:tcPr>
          <w:p w14:paraId="5A70C93D" w14:textId="77777777" w:rsidR="009E56A6" w:rsidRPr="00186F64" w:rsidRDefault="009E56A6" w:rsidP="008C2B16">
            <w:pPr>
              <w:jc w:val="right"/>
              <w:rPr>
                <w:b/>
                <w:sz w:val="20"/>
                <w:szCs w:val="20"/>
              </w:rPr>
            </w:pPr>
            <w:r w:rsidRPr="00186F64">
              <w:rPr>
                <w:b/>
                <w:sz w:val="20"/>
                <w:szCs w:val="20"/>
              </w:rPr>
              <w:t>645.17</w:t>
            </w:r>
          </w:p>
        </w:tc>
        <w:tc>
          <w:tcPr>
            <w:tcW w:w="674" w:type="pct"/>
            <w:shd w:val="clear" w:color="auto" w:fill="auto"/>
          </w:tcPr>
          <w:p w14:paraId="33E51283" w14:textId="77777777" w:rsidR="009E56A6" w:rsidRPr="00186F64" w:rsidRDefault="009E56A6" w:rsidP="008C2B16">
            <w:pPr>
              <w:jc w:val="right"/>
              <w:rPr>
                <w:b/>
                <w:sz w:val="20"/>
                <w:szCs w:val="20"/>
              </w:rPr>
            </w:pPr>
            <w:r w:rsidRPr="00186F64">
              <w:rPr>
                <w:b/>
                <w:sz w:val="20"/>
                <w:szCs w:val="20"/>
              </w:rPr>
              <w:t>712.47</w:t>
            </w:r>
          </w:p>
        </w:tc>
      </w:tr>
    </w:tbl>
    <w:p w14:paraId="17214219" w14:textId="77777777" w:rsidR="00C2092E" w:rsidRPr="00186F64" w:rsidRDefault="00C2092E" w:rsidP="00C2092E">
      <w:pPr>
        <w:rPr>
          <w:lang w:bidi="en-US"/>
        </w:rPr>
      </w:pPr>
    </w:p>
    <w:p w14:paraId="5805C0ED" w14:textId="0C29347B" w:rsidR="006D0ED6" w:rsidRPr="00186F64" w:rsidRDefault="006D0ED6" w:rsidP="002E1E25">
      <w:pPr>
        <w:keepNext/>
        <w:widowControl w:val="0"/>
        <w:suppressLineNumbers/>
        <w:suppressAutoHyphens/>
        <w:spacing w:after="240"/>
        <w:rPr>
          <w:i/>
        </w:rPr>
      </w:pPr>
      <w:r w:rsidRPr="00186F64">
        <w:rPr>
          <w:i/>
        </w:rPr>
        <w:t xml:space="preserve">HCFC consumption in the </w:t>
      </w:r>
      <w:r w:rsidR="00A30B93" w:rsidRPr="00186F64">
        <w:rPr>
          <w:i/>
        </w:rPr>
        <w:t>AC</w:t>
      </w:r>
      <w:r w:rsidRPr="00186F64">
        <w:rPr>
          <w:i/>
        </w:rPr>
        <w:t xml:space="preserve"> manufacturing sector</w:t>
      </w:r>
      <w:r w:rsidR="00BC129D" w:rsidRPr="00186F64">
        <w:t xml:space="preserve"> </w:t>
      </w:r>
    </w:p>
    <w:p w14:paraId="0B8CA4F2" w14:textId="714687FE" w:rsidR="00BC129D" w:rsidRPr="00186F64" w:rsidRDefault="00502E09" w:rsidP="00FD1F0E">
      <w:pPr>
        <w:pStyle w:val="Heading1"/>
      </w:pPr>
      <w:r w:rsidRPr="00186F64">
        <w:t xml:space="preserve">The sector consumes both HCFC-22 </w:t>
      </w:r>
      <w:r w:rsidR="00BD3924" w:rsidRPr="00186F64">
        <w:t>(58.79</w:t>
      </w:r>
      <w:r w:rsidR="00585A30" w:rsidRPr="00186F64">
        <w:t> ODP tonnes</w:t>
      </w:r>
      <w:r w:rsidR="00AC41AF" w:rsidRPr="00186F64">
        <w:t xml:space="preserve">) </w:t>
      </w:r>
      <w:r w:rsidRPr="00186F64">
        <w:t>and HCFC-123</w:t>
      </w:r>
      <w:r w:rsidR="00AC41AF" w:rsidRPr="00186F64">
        <w:t xml:space="preserve"> (0.62</w:t>
      </w:r>
      <w:r w:rsidR="00585A30" w:rsidRPr="00186F64">
        <w:t> ODP tonnes</w:t>
      </w:r>
      <w:r w:rsidR="00AC41AF" w:rsidRPr="00186F64">
        <w:t>),</w:t>
      </w:r>
      <w:r w:rsidR="007021B5" w:rsidRPr="00186F64">
        <w:t xml:space="preserve"> with</w:t>
      </w:r>
      <w:r w:rsidR="00230C06" w:rsidRPr="00186F64">
        <w:t xml:space="preserve"> </w:t>
      </w:r>
      <w:r w:rsidR="001814E0" w:rsidRPr="00186F64">
        <w:t>12</w:t>
      </w:r>
      <w:r w:rsidR="00230C06" w:rsidRPr="00186F64">
        <w:t xml:space="preserve"> </w:t>
      </w:r>
      <w:r w:rsidR="00833AB3" w:rsidRPr="00186F64">
        <w:t xml:space="preserve">enterprises </w:t>
      </w:r>
      <w:r w:rsidR="00230C06" w:rsidRPr="00186F64">
        <w:t xml:space="preserve">producing </w:t>
      </w:r>
      <w:r w:rsidR="007021B5" w:rsidRPr="00186F64">
        <w:t>about</w:t>
      </w:r>
      <w:r w:rsidR="00230C06" w:rsidRPr="00186F64">
        <w:t xml:space="preserve"> 1.</w:t>
      </w:r>
      <w:r w:rsidR="007021B5" w:rsidRPr="00186F64">
        <w:t>2</w:t>
      </w:r>
      <w:r w:rsidR="008C2B16" w:rsidRPr="00186F64">
        <w:t> million</w:t>
      </w:r>
      <w:r w:rsidR="00230C06" w:rsidRPr="00186F64">
        <w:t xml:space="preserve"> units </w:t>
      </w:r>
      <w:r w:rsidR="007021B5" w:rsidRPr="00186F64">
        <w:t>in 2015.</w:t>
      </w:r>
      <w:r w:rsidR="00833AB3" w:rsidRPr="00186F64">
        <w:t xml:space="preserve"> Of the 12 enterprises, only two are locally owned.</w:t>
      </w:r>
      <w:r w:rsidR="00230C06" w:rsidRPr="00186F64">
        <w:t xml:space="preserve"> </w:t>
      </w:r>
      <w:r w:rsidR="007021B5" w:rsidRPr="00186F64">
        <w:t>About 90</w:t>
      </w:r>
      <w:r w:rsidR="0069672D" w:rsidRPr="00186F64">
        <w:t> per cent</w:t>
      </w:r>
      <w:r w:rsidR="007021B5" w:rsidRPr="00186F64">
        <w:t xml:space="preserve"> of all AC units manufactured in the country are residential</w:t>
      </w:r>
      <w:r w:rsidR="00EC309C" w:rsidRPr="00186F64">
        <w:t>; only one enterprise manufactures equipment with HCFC-123.</w:t>
      </w:r>
      <w:r w:rsidR="00314593" w:rsidRPr="00186F64">
        <w:t xml:space="preserve"> </w:t>
      </w:r>
      <w:r w:rsidR="008B1107" w:rsidRPr="00186F64">
        <w:t xml:space="preserve">While </w:t>
      </w:r>
      <w:r w:rsidR="001A2914" w:rsidRPr="00186F64">
        <w:t>Malaysia is a significant export hub</w:t>
      </w:r>
      <w:r w:rsidR="008B1107" w:rsidRPr="00186F64">
        <w:t>,</w:t>
      </w:r>
      <w:r w:rsidR="004A578E" w:rsidRPr="00186F64">
        <w:t xml:space="preserve"> exporting between </w:t>
      </w:r>
      <w:r w:rsidR="008B1107" w:rsidRPr="00186F64">
        <w:t xml:space="preserve">60 </w:t>
      </w:r>
      <w:r w:rsidR="004A578E" w:rsidRPr="00186F64">
        <w:t>to</w:t>
      </w:r>
      <w:r w:rsidR="008B1107" w:rsidRPr="00186F64">
        <w:t xml:space="preserve"> 70 per cent of </w:t>
      </w:r>
      <w:r w:rsidR="004A578E" w:rsidRPr="00186F64">
        <w:t>its</w:t>
      </w:r>
      <w:r w:rsidR="008B1107" w:rsidRPr="00186F64">
        <w:t xml:space="preserve"> production of</w:t>
      </w:r>
      <w:r w:rsidR="001A2914" w:rsidRPr="00186F64">
        <w:t xml:space="preserve"> </w:t>
      </w:r>
      <w:r w:rsidR="00A30B93" w:rsidRPr="00186F64">
        <w:t>AC</w:t>
      </w:r>
      <w:r w:rsidR="001A2914" w:rsidRPr="00186F64">
        <w:t xml:space="preserve"> equipment in the region</w:t>
      </w:r>
      <w:r w:rsidR="008B1107" w:rsidRPr="00186F64">
        <w:t xml:space="preserve"> (</w:t>
      </w:r>
      <w:r w:rsidR="001A2914" w:rsidRPr="00186F64">
        <w:t xml:space="preserve">particularly air-cooled split and packaged </w:t>
      </w:r>
      <w:r w:rsidR="00536F84" w:rsidRPr="00186F64">
        <w:t>AC units</w:t>
      </w:r>
      <w:r w:rsidR="008B1107" w:rsidRPr="00186F64">
        <w:t>)</w:t>
      </w:r>
      <w:r w:rsidR="004A578E" w:rsidRPr="00186F64">
        <w:t xml:space="preserve">, </w:t>
      </w:r>
      <w:r w:rsidR="008B1107" w:rsidRPr="00186F64">
        <w:t xml:space="preserve">Malaysia </w:t>
      </w:r>
      <w:r w:rsidR="004A578E" w:rsidRPr="00186F64">
        <w:t xml:space="preserve">also </w:t>
      </w:r>
      <w:r w:rsidR="008B1107" w:rsidRPr="00186F64">
        <w:t xml:space="preserve">imported about </w:t>
      </w:r>
      <w:r w:rsidR="00302A9B" w:rsidRPr="00186F64">
        <w:t>358,000</w:t>
      </w:r>
      <w:r w:rsidR="008B1107" w:rsidRPr="00186F64">
        <w:t> </w:t>
      </w:r>
      <w:r w:rsidR="00302A9B" w:rsidRPr="00186F64">
        <w:t>HCFC-22</w:t>
      </w:r>
      <w:r w:rsidR="008B1107" w:rsidRPr="00186F64">
        <w:t>-</w:t>
      </w:r>
      <w:r w:rsidR="00302A9B" w:rsidRPr="00186F64">
        <w:t>based units in 2015, mainly from China, Japan and the United States</w:t>
      </w:r>
      <w:r w:rsidR="00EC5FAE" w:rsidRPr="00186F64">
        <w:t xml:space="preserve"> of America</w:t>
      </w:r>
      <w:r w:rsidR="00302A9B" w:rsidRPr="00186F64">
        <w:t>.</w:t>
      </w:r>
      <w:r w:rsidR="00341F97" w:rsidRPr="00186F64">
        <w:t xml:space="preserve"> Consumption of HCFC-22 in AC manufacturing is slowly decreasing given increased production </w:t>
      </w:r>
      <w:r w:rsidR="00DC057A" w:rsidRPr="00186F64">
        <w:t xml:space="preserve">with non-ODS alternatives, principally </w:t>
      </w:r>
      <w:r w:rsidR="00341F97" w:rsidRPr="00186F64">
        <w:t>high-GWP-based</w:t>
      </w:r>
      <w:r w:rsidR="00DC057A" w:rsidRPr="00186F64">
        <w:t xml:space="preserve"> refrigerants</w:t>
      </w:r>
      <w:r w:rsidR="00341F97" w:rsidRPr="00186F64">
        <w:t>.</w:t>
      </w:r>
    </w:p>
    <w:p w14:paraId="703CF4BC" w14:textId="4973134D" w:rsidR="009A19A4" w:rsidRPr="00186F64" w:rsidRDefault="006D0ED6" w:rsidP="002E1E25">
      <w:pPr>
        <w:keepNext/>
        <w:widowControl w:val="0"/>
        <w:suppressLineNumbers/>
        <w:suppressAutoHyphens/>
        <w:spacing w:after="240"/>
        <w:rPr>
          <w:i/>
        </w:rPr>
      </w:pPr>
      <w:r w:rsidRPr="00186F64">
        <w:rPr>
          <w:i/>
        </w:rPr>
        <w:t>HCFC consumption in the refrigeration manufacturing sector</w:t>
      </w:r>
    </w:p>
    <w:p w14:paraId="520BA130" w14:textId="725B82FF" w:rsidR="002E1E25" w:rsidRPr="00186F64" w:rsidRDefault="00CF6F8A" w:rsidP="002E1E25">
      <w:pPr>
        <w:pStyle w:val="Heading1"/>
        <w:widowControl w:val="0"/>
        <w:rPr>
          <w:bCs/>
          <w:color w:val="000000"/>
        </w:rPr>
      </w:pPr>
      <w:r w:rsidRPr="00186F64">
        <w:rPr>
          <w:bCs/>
          <w:color w:val="000000"/>
        </w:rPr>
        <w:t>HCFC</w:t>
      </w:r>
      <w:r w:rsidR="00D334A5" w:rsidRPr="00186F64">
        <w:rPr>
          <w:bCs/>
          <w:color w:val="000000"/>
        </w:rPr>
        <w:t>s are</w:t>
      </w:r>
      <w:r w:rsidRPr="00186F64">
        <w:rPr>
          <w:bCs/>
          <w:color w:val="000000"/>
        </w:rPr>
        <w:t xml:space="preserve"> used</w:t>
      </w:r>
      <w:r w:rsidR="00B2599F" w:rsidRPr="00186F64">
        <w:rPr>
          <w:bCs/>
          <w:color w:val="000000"/>
        </w:rPr>
        <w:t xml:space="preserve"> in</w:t>
      </w:r>
      <w:r w:rsidRPr="00186F64">
        <w:rPr>
          <w:bCs/>
          <w:color w:val="000000"/>
        </w:rPr>
        <w:t xml:space="preserve"> the commercial and cold chain refrigeration. </w:t>
      </w:r>
      <w:r w:rsidR="009334EB" w:rsidRPr="002E4294">
        <w:rPr>
          <w:bCs/>
          <w:color w:val="000000"/>
        </w:rPr>
        <w:t>Of 16</w:t>
      </w:r>
      <w:r w:rsidRPr="002E4294">
        <w:rPr>
          <w:bCs/>
          <w:color w:val="000000"/>
        </w:rPr>
        <w:t xml:space="preserve"> </w:t>
      </w:r>
      <w:r w:rsidR="00A47520" w:rsidRPr="002E4294">
        <w:rPr>
          <w:bCs/>
          <w:color w:val="000000"/>
        </w:rPr>
        <w:t>enterprises</w:t>
      </w:r>
      <w:r w:rsidR="00A47520" w:rsidRPr="00186F64">
        <w:rPr>
          <w:bCs/>
          <w:color w:val="000000"/>
        </w:rPr>
        <w:t xml:space="preserve"> in the sector</w:t>
      </w:r>
      <w:r w:rsidR="00CF5871" w:rsidRPr="00186F64">
        <w:rPr>
          <w:bCs/>
          <w:color w:val="000000"/>
        </w:rPr>
        <w:t>,</w:t>
      </w:r>
      <w:r w:rsidR="00A47520" w:rsidRPr="00186F64">
        <w:rPr>
          <w:bCs/>
          <w:color w:val="000000"/>
        </w:rPr>
        <w:t xml:space="preserve"> </w:t>
      </w:r>
      <w:r w:rsidR="00691DF4" w:rsidRPr="00186F64">
        <w:rPr>
          <w:bCs/>
          <w:color w:val="000000"/>
        </w:rPr>
        <w:t xml:space="preserve">nine </w:t>
      </w:r>
      <w:r w:rsidRPr="00186F64">
        <w:rPr>
          <w:bCs/>
          <w:color w:val="000000"/>
        </w:rPr>
        <w:t xml:space="preserve">use HCFC-22 </w:t>
      </w:r>
      <w:r w:rsidR="006000E3" w:rsidRPr="00186F64">
        <w:rPr>
          <w:bCs/>
          <w:color w:val="000000"/>
        </w:rPr>
        <w:t>as refrigerant</w:t>
      </w:r>
      <w:r w:rsidR="008B1107" w:rsidRPr="00186F64">
        <w:rPr>
          <w:bCs/>
          <w:color w:val="000000"/>
        </w:rPr>
        <w:t xml:space="preserve"> (with an average 2013-2015 consumption of 5.4 </w:t>
      </w:r>
      <w:proofErr w:type="spellStart"/>
      <w:r w:rsidR="008B1107" w:rsidRPr="00186F64">
        <w:rPr>
          <w:bCs/>
          <w:color w:val="000000"/>
        </w:rPr>
        <w:t>mt</w:t>
      </w:r>
      <w:proofErr w:type="spellEnd"/>
      <w:r w:rsidR="008B1107" w:rsidRPr="00186F64">
        <w:rPr>
          <w:bCs/>
          <w:color w:val="000000"/>
        </w:rPr>
        <w:t>)</w:t>
      </w:r>
      <w:r w:rsidR="006000E3" w:rsidRPr="00186F64">
        <w:rPr>
          <w:bCs/>
          <w:color w:val="000000"/>
        </w:rPr>
        <w:t xml:space="preserve"> </w:t>
      </w:r>
      <w:r w:rsidR="009B30E6" w:rsidRPr="00186F64">
        <w:rPr>
          <w:bCs/>
          <w:color w:val="000000"/>
        </w:rPr>
        <w:t>and</w:t>
      </w:r>
      <w:r w:rsidR="006000E3" w:rsidRPr="00186F64">
        <w:rPr>
          <w:bCs/>
          <w:color w:val="000000"/>
        </w:rPr>
        <w:t xml:space="preserve"> HCFC-141b as </w:t>
      </w:r>
      <w:r w:rsidR="00133A2A" w:rsidRPr="00186F64">
        <w:rPr>
          <w:bCs/>
          <w:color w:val="000000"/>
        </w:rPr>
        <w:t xml:space="preserve">a </w:t>
      </w:r>
      <w:r w:rsidR="008B1107" w:rsidRPr="00186F64">
        <w:rPr>
          <w:bCs/>
          <w:color w:val="000000"/>
        </w:rPr>
        <w:t xml:space="preserve">foam </w:t>
      </w:r>
      <w:r w:rsidR="006000E3" w:rsidRPr="00186F64">
        <w:rPr>
          <w:bCs/>
          <w:color w:val="000000"/>
        </w:rPr>
        <w:t>blowing agent</w:t>
      </w:r>
      <w:r w:rsidR="008B1107" w:rsidRPr="00186F64">
        <w:rPr>
          <w:bCs/>
          <w:color w:val="000000"/>
        </w:rPr>
        <w:t xml:space="preserve"> </w:t>
      </w:r>
      <w:r w:rsidR="00691DF4" w:rsidRPr="00186F64">
        <w:rPr>
          <w:bCs/>
          <w:color w:val="000000"/>
        </w:rPr>
        <w:t>(</w:t>
      </w:r>
      <w:r w:rsidR="008B1107" w:rsidRPr="00186F64">
        <w:rPr>
          <w:bCs/>
          <w:color w:val="000000"/>
        </w:rPr>
        <w:t>with an average 2013-2015</w:t>
      </w:r>
      <w:r w:rsidR="00B8025A" w:rsidRPr="00186F64">
        <w:rPr>
          <w:bCs/>
          <w:color w:val="000000"/>
        </w:rPr>
        <w:t xml:space="preserve"> consumption</w:t>
      </w:r>
      <w:r w:rsidR="00833AB3" w:rsidRPr="00186F64">
        <w:rPr>
          <w:bCs/>
          <w:color w:val="000000"/>
        </w:rPr>
        <w:t xml:space="preserve"> of 45.37</w:t>
      </w:r>
      <w:r w:rsidR="003E1C32" w:rsidRPr="00186F64">
        <w:rPr>
          <w:bCs/>
          <w:color w:val="000000"/>
        </w:rPr>
        <w:t> </w:t>
      </w:r>
      <w:proofErr w:type="spellStart"/>
      <w:r w:rsidR="003E1C32" w:rsidRPr="00186F64">
        <w:rPr>
          <w:bCs/>
          <w:color w:val="000000"/>
        </w:rPr>
        <w:t>mt</w:t>
      </w:r>
      <w:proofErr w:type="spellEnd"/>
      <w:r w:rsidR="00691DF4" w:rsidRPr="00186F64">
        <w:rPr>
          <w:bCs/>
          <w:color w:val="000000"/>
        </w:rPr>
        <w:t>)</w:t>
      </w:r>
      <w:r w:rsidR="00B8025A" w:rsidRPr="00186F64">
        <w:rPr>
          <w:bCs/>
          <w:color w:val="000000"/>
        </w:rPr>
        <w:t>.</w:t>
      </w:r>
      <w:r w:rsidR="00434EBD">
        <w:rPr>
          <w:bCs/>
          <w:color w:val="000000"/>
        </w:rPr>
        <w:t xml:space="preserve"> The total 2015 consumption of HCFC-22 in the RAC manufacturing sector was 1,072.73 </w:t>
      </w:r>
      <w:proofErr w:type="spellStart"/>
      <w:r w:rsidR="00434EBD">
        <w:rPr>
          <w:bCs/>
          <w:color w:val="000000"/>
        </w:rPr>
        <w:t>mt</w:t>
      </w:r>
      <w:proofErr w:type="spellEnd"/>
      <w:r w:rsidR="00434EBD">
        <w:rPr>
          <w:bCs/>
          <w:color w:val="000000"/>
        </w:rPr>
        <w:t xml:space="preserve"> (59 ODP tonnes).</w:t>
      </w:r>
    </w:p>
    <w:p w14:paraId="4867ACBD" w14:textId="191F17DF" w:rsidR="008D7D83" w:rsidRPr="00186F64" w:rsidRDefault="008D7D83" w:rsidP="008D7D83">
      <w:pPr>
        <w:keepNext/>
        <w:spacing w:after="240"/>
        <w:outlineLvl w:val="0"/>
        <w:rPr>
          <w:i/>
        </w:rPr>
      </w:pPr>
      <w:r w:rsidRPr="00186F64">
        <w:rPr>
          <w:i/>
        </w:rPr>
        <w:t>HCFC consumption in fire-fighting sector</w:t>
      </w:r>
    </w:p>
    <w:p w14:paraId="65A36507" w14:textId="230FB62F" w:rsidR="008D7D83" w:rsidRPr="00186F64" w:rsidRDefault="00046E71" w:rsidP="00D93105">
      <w:pPr>
        <w:pStyle w:val="Heading1"/>
      </w:pPr>
      <w:r w:rsidRPr="00186F64">
        <w:t xml:space="preserve">With the exception of one enterprise that may still consume minimal amounts of HCFC-123, </w:t>
      </w:r>
      <w:r w:rsidR="004A0C61" w:rsidRPr="00186F64">
        <w:rPr>
          <w:bCs/>
          <w:color w:val="000000"/>
        </w:rPr>
        <w:t xml:space="preserve">enterprises in the sector have transitioned to the use of high-GWP HFCs and powdered fire suppressants. </w:t>
      </w:r>
    </w:p>
    <w:p w14:paraId="741223F2" w14:textId="5BF2A841" w:rsidR="00D772C9" w:rsidRPr="00186F64" w:rsidRDefault="00D772C9" w:rsidP="00D772C9">
      <w:pPr>
        <w:keepNext/>
        <w:spacing w:after="240"/>
        <w:outlineLvl w:val="0"/>
        <w:rPr>
          <w:i/>
        </w:rPr>
      </w:pPr>
      <w:r w:rsidRPr="00186F64">
        <w:rPr>
          <w:i/>
        </w:rPr>
        <w:t>HCFC consumption in solvent sector</w:t>
      </w:r>
    </w:p>
    <w:p w14:paraId="5FA45EA5" w14:textId="26B299EB" w:rsidR="00D772C9" w:rsidRPr="00186F64" w:rsidRDefault="00DF22EC" w:rsidP="00DF22EC">
      <w:pPr>
        <w:pStyle w:val="Heading1"/>
        <w:rPr>
          <w:bCs/>
          <w:color w:val="000000"/>
        </w:rPr>
      </w:pPr>
      <w:r w:rsidRPr="00186F64">
        <w:rPr>
          <w:bCs/>
          <w:color w:val="000000"/>
        </w:rPr>
        <w:t>HCFC-141b is</w:t>
      </w:r>
      <w:r w:rsidR="008B1107" w:rsidRPr="00186F64">
        <w:rPr>
          <w:bCs/>
          <w:color w:val="000000"/>
        </w:rPr>
        <w:t xml:space="preserve"> also</w:t>
      </w:r>
      <w:r w:rsidRPr="00186F64">
        <w:rPr>
          <w:bCs/>
          <w:color w:val="000000"/>
        </w:rPr>
        <w:t xml:space="preserve"> used as a cleaning agent in one enterprise with a consumption of 8.5</w:t>
      </w:r>
      <w:r w:rsidR="00EC5FAE" w:rsidRPr="00186F64">
        <w:rPr>
          <w:bCs/>
          <w:color w:val="000000"/>
        </w:rPr>
        <w:t> </w:t>
      </w:r>
      <w:proofErr w:type="spellStart"/>
      <w:r w:rsidR="00EC5FAE" w:rsidRPr="00186F64">
        <w:rPr>
          <w:bCs/>
          <w:color w:val="000000"/>
        </w:rPr>
        <w:t>mt</w:t>
      </w:r>
      <w:proofErr w:type="spellEnd"/>
      <w:r w:rsidR="0069672D" w:rsidRPr="00186F64">
        <w:rPr>
          <w:bCs/>
          <w:color w:val="000000"/>
        </w:rPr>
        <w:t xml:space="preserve"> </w:t>
      </w:r>
      <w:r w:rsidR="00A46A63" w:rsidRPr="00186F64">
        <w:rPr>
          <w:bCs/>
          <w:color w:val="000000"/>
        </w:rPr>
        <w:t>(0.94</w:t>
      </w:r>
      <w:r w:rsidR="0069672D" w:rsidRPr="00186F64">
        <w:rPr>
          <w:bCs/>
          <w:color w:val="000000"/>
        </w:rPr>
        <w:t xml:space="preserve"> ODP </w:t>
      </w:r>
      <w:r w:rsidR="00A46A63" w:rsidRPr="00186F64">
        <w:rPr>
          <w:bCs/>
          <w:color w:val="000000"/>
        </w:rPr>
        <w:t>tonnes)</w:t>
      </w:r>
      <w:r w:rsidR="00475192" w:rsidRPr="00186F64">
        <w:rPr>
          <w:bCs/>
          <w:color w:val="000000"/>
        </w:rPr>
        <w:t>. In addition, 1.52</w:t>
      </w:r>
      <w:r w:rsidR="00EC5FAE" w:rsidRPr="00186F64">
        <w:rPr>
          <w:bCs/>
          <w:color w:val="000000"/>
        </w:rPr>
        <w:t> </w:t>
      </w:r>
      <w:proofErr w:type="spellStart"/>
      <w:r w:rsidR="00EC5FAE" w:rsidRPr="00186F64">
        <w:rPr>
          <w:bCs/>
          <w:color w:val="000000"/>
        </w:rPr>
        <w:t>mt</w:t>
      </w:r>
      <w:proofErr w:type="spellEnd"/>
      <w:r w:rsidR="0069672D" w:rsidRPr="00186F64">
        <w:rPr>
          <w:bCs/>
          <w:color w:val="000000"/>
        </w:rPr>
        <w:t xml:space="preserve"> </w:t>
      </w:r>
      <w:r w:rsidR="00475192" w:rsidRPr="00186F64">
        <w:rPr>
          <w:bCs/>
          <w:color w:val="000000"/>
        </w:rPr>
        <w:t>(0.11</w:t>
      </w:r>
      <w:r w:rsidR="0069672D" w:rsidRPr="00186F64">
        <w:rPr>
          <w:bCs/>
          <w:color w:val="000000"/>
        </w:rPr>
        <w:t xml:space="preserve"> ODP </w:t>
      </w:r>
      <w:r w:rsidR="00475192" w:rsidRPr="00186F64">
        <w:rPr>
          <w:bCs/>
          <w:color w:val="000000"/>
        </w:rPr>
        <w:t xml:space="preserve">tonnes) of HCFC-225 were used </w:t>
      </w:r>
      <w:r w:rsidR="00000569" w:rsidRPr="00186F64">
        <w:rPr>
          <w:bCs/>
          <w:color w:val="000000"/>
        </w:rPr>
        <w:t>as a cleaning</w:t>
      </w:r>
      <w:r w:rsidR="00475192" w:rsidRPr="00186F64">
        <w:rPr>
          <w:bCs/>
          <w:color w:val="000000"/>
        </w:rPr>
        <w:t xml:space="preserve"> solvent</w:t>
      </w:r>
      <w:r w:rsidRPr="00186F64">
        <w:rPr>
          <w:bCs/>
          <w:color w:val="000000"/>
        </w:rPr>
        <w:t xml:space="preserve">. </w:t>
      </w:r>
    </w:p>
    <w:p w14:paraId="23338FFF" w14:textId="77777777" w:rsidR="002E1E25" w:rsidRPr="00186F64" w:rsidRDefault="002E1E25" w:rsidP="002E1E25">
      <w:pPr>
        <w:keepNext/>
        <w:spacing w:after="240"/>
        <w:outlineLvl w:val="0"/>
        <w:rPr>
          <w:u w:val="single"/>
        </w:rPr>
      </w:pPr>
      <w:r w:rsidRPr="00186F64">
        <w:rPr>
          <w:u w:val="single"/>
        </w:rPr>
        <w:t>HCFC consumption in the refrigeration servicing sector</w:t>
      </w:r>
    </w:p>
    <w:p w14:paraId="7A505CF9" w14:textId="4922EB01" w:rsidR="00DF22EC" w:rsidRPr="00186F64" w:rsidRDefault="00E27784" w:rsidP="00E27784">
      <w:pPr>
        <w:pStyle w:val="Heading1"/>
        <w:rPr>
          <w:bCs/>
          <w:color w:val="000000"/>
        </w:rPr>
      </w:pPr>
      <w:r w:rsidRPr="00186F64">
        <w:t xml:space="preserve">There </w:t>
      </w:r>
      <w:r w:rsidR="008C6FCB" w:rsidRPr="00186F64">
        <w:t>were</w:t>
      </w:r>
      <w:r w:rsidRPr="00186F64">
        <w:t xml:space="preserve"> over</w:t>
      </w:r>
      <w:r w:rsidR="00DF22EC" w:rsidRPr="00186F64">
        <w:t xml:space="preserve"> 8</w:t>
      </w:r>
      <w:r w:rsidR="008C2B16" w:rsidRPr="00186F64">
        <w:t> million</w:t>
      </w:r>
      <w:r w:rsidR="00DF22EC" w:rsidRPr="00186F64">
        <w:t xml:space="preserve"> air-c</w:t>
      </w:r>
      <w:r w:rsidRPr="00186F64">
        <w:t>ooled split and packaged units using</w:t>
      </w:r>
      <w:r w:rsidR="008B1107" w:rsidRPr="00186F64">
        <w:t xml:space="preserve"> </w:t>
      </w:r>
      <w:r w:rsidR="00B10BC6" w:rsidRPr="00186F64">
        <w:t>239</w:t>
      </w:r>
      <w:r w:rsidR="00585A30" w:rsidRPr="00186F64">
        <w:t> ODP tonnes</w:t>
      </w:r>
      <w:r w:rsidR="008B1107" w:rsidRPr="00186F64">
        <w:t xml:space="preserve"> of </w:t>
      </w:r>
      <w:r w:rsidR="00DF22EC" w:rsidRPr="00186F64">
        <w:t xml:space="preserve">HCFC-22 and </w:t>
      </w:r>
      <w:r w:rsidR="00B10BC6" w:rsidRPr="00186F64">
        <w:t>0.7</w:t>
      </w:r>
      <w:r w:rsidR="008B1107" w:rsidRPr="00186F64">
        <w:t xml:space="preserve"> ODP tonnes of </w:t>
      </w:r>
      <w:r w:rsidR="00DF22EC" w:rsidRPr="00186F64">
        <w:t xml:space="preserve">HCFC-123 </w:t>
      </w:r>
      <w:r w:rsidR="008C6FCB" w:rsidRPr="00186F64">
        <w:t>for servicing in the AC</w:t>
      </w:r>
      <w:r w:rsidR="00DF22EC" w:rsidRPr="00186F64">
        <w:t xml:space="preserve"> sector</w:t>
      </w:r>
      <w:r w:rsidR="008C6FCB" w:rsidRPr="00186F64">
        <w:t xml:space="preserve"> in 2015</w:t>
      </w:r>
      <w:r w:rsidR="006B38EF" w:rsidRPr="00186F64">
        <w:t>.</w:t>
      </w:r>
      <w:r w:rsidR="00DF22EC" w:rsidRPr="00186F64">
        <w:t xml:space="preserve"> </w:t>
      </w:r>
      <w:r w:rsidR="008C6FCB" w:rsidRPr="00186F64">
        <w:t>The</w:t>
      </w:r>
      <w:r w:rsidRPr="00186F64">
        <w:t xml:space="preserve"> servicing demand for HCFC-22 </w:t>
      </w:r>
      <w:r w:rsidR="008C6FCB" w:rsidRPr="00186F64">
        <w:t xml:space="preserve">in </w:t>
      </w:r>
      <w:r w:rsidRPr="00186F64">
        <w:t xml:space="preserve">commercial refrigeration </w:t>
      </w:r>
      <w:r w:rsidR="008C6FCB" w:rsidRPr="00186F64">
        <w:t>is expected to decrease due to</w:t>
      </w:r>
      <w:r w:rsidRPr="00186F64">
        <w:t xml:space="preserve"> </w:t>
      </w:r>
      <w:r w:rsidR="008C6FCB" w:rsidRPr="00186F64">
        <w:t xml:space="preserve">an </w:t>
      </w:r>
      <w:r w:rsidRPr="00186F64">
        <w:t xml:space="preserve">increase in </w:t>
      </w:r>
      <w:r w:rsidR="008C6FCB" w:rsidRPr="00186F64">
        <w:t xml:space="preserve">the use of </w:t>
      </w:r>
      <w:r w:rsidRPr="00186F64">
        <w:t>HFC</w:t>
      </w:r>
      <w:r w:rsidR="008C6FCB" w:rsidRPr="00186F64">
        <w:t xml:space="preserve"> </w:t>
      </w:r>
      <w:r w:rsidR="007F42C4" w:rsidRPr="00186F64">
        <w:t>refrigerant-</w:t>
      </w:r>
      <w:r w:rsidR="008C6FCB" w:rsidRPr="00186F64">
        <w:t>based</w:t>
      </w:r>
      <w:r w:rsidRPr="00186F64">
        <w:t xml:space="preserve"> equipment. </w:t>
      </w:r>
    </w:p>
    <w:p w14:paraId="16F2E033" w14:textId="77777777" w:rsidR="007750F2" w:rsidRPr="00186F64" w:rsidRDefault="007750F2" w:rsidP="00585A30">
      <w:pPr>
        <w:pStyle w:val="ListParagraph"/>
        <w:keepNext/>
        <w:keepLines/>
        <w:spacing w:after="240"/>
        <w:ind w:left="0"/>
        <w:contextualSpacing w:val="0"/>
        <w:rPr>
          <w:rFonts w:eastAsia="Calibri"/>
          <w:b/>
          <w:color w:val="000000" w:themeColor="text1"/>
        </w:rPr>
      </w:pPr>
    </w:p>
    <w:p w14:paraId="0C27F026" w14:textId="66F73A48" w:rsidR="002E1E25" w:rsidRPr="00186F64" w:rsidRDefault="002E1E25" w:rsidP="00585A30">
      <w:pPr>
        <w:pStyle w:val="ListParagraph"/>
        <w:keepNext/>
        <w:keepLines/>
        <w:spacing w:after="240"/>
        <w:ind w:left="0"/>
        <w:contextualSpacing w:val="0"/>
        <w:rPr>
          <w:rFonts w:eastAsia="Calibri"/>
          <w:b/>
          <w:color w:val="000000" w:themeColor="text1"/>
        </w:rPr>
      </w:pPr>
      <w:r w:rsidRPr="00186F64">
        <w:rPr>
          <w:rFonts w:eastAsia="Calibri"/>
          <w:b/>
          <w:color w:val="000000" w:themeColor="text1"/>
        </w:rPr>
        <w:t xml:space="preserve">Proposed activities in </w:t>
      </w:r>
      <w:r w:rsidR="0069672D" w:rsidRPr="00186F64">
        <w:rPr>
          <w:rFonts w:eastAsia="Calibri"/>
          <w:b/>
          <w:color w:val="000000" w:themeColor="text1"/>
        </w:rPr>
        <w:t>stage </w:t>
      </w:r>
      <w:r w:rsidRPr="00186F64">
        <w:rPr>
          <w:rFonts w:eastAsia="Calibri"/>
          <w:b/>
          <w:color w:val="000000" w:themeColor="text1"/>
        </w:rPr>
        <w:t>II of the HPMP</w:t>
      </w:r>
    </w:p>
    <w:p w14:paraId="7334925B" w14:textId="51A61DBA" w:rsidR="002E1E25" w:rsidRPr="00186F64" w:rsidRDefault="00FE4AFC" w:rsidP="00585A30">
      <w:pPr>
        <w:pStyle w:val="Heading1"/>
        <w:keepNext/>
        <w:keepLines/>
      </w:pPr>
      <w:r w:rsidRPr="00186F64">
        <w:t xml:space="preserve">The activities to be implemented during </w:t>
      </w:r>
      <w:r w:rsidR="0069672D" w:rsidRPr="00186F64">
        <w:t>stage </w:t>
      </w:r>
      <w:r w:rsidRPr="00186F64">
        <w:t>II include regulatory actions; conversion of the</w:t>
      </w:r>
      <w:r w:rsidR="008B1107" w:rsidRPr="00186F64">
        <w:t xml:space="preserve"> remaining </w:t>
      </w:r>
      <w:r w:rsidRPr="00186F64">
        <w:t xml:space="preserve">PU foam manufacturing </w:t>
      </w:r>
      <w:r w:rsidR="00247503" w:rsidRPr="00186F64">
        <w:t>enterprises</w:t>
      </w:r>
      <w:r w:rsidRPr="00186F64">
        <w:t xml:space="preserve">; </w:t>
      </w:r>
      <w:r w:rsidR="00186F64" w:rsidRPr="00186F64">
        <w:t>TA</w:t>
      </w:r>
      <w:r w:rsidRPr="00186F64">
        <w:t xml:space="preserve"> to</w:t>
      </w:r>
      <w:r w:rsidR="0008261D" w:rsidRPr="00186F64">
        <w:t xml:space="preserve"> </w:t>
      </w:r>
      <w:r w:rsidR="003F5109" w:rsidRPr="00186F64">
        <w:t>RAC</w:t>
      </w:r>
      <w:r w:rsidRPr="00186F64">
        <w:t xml:space="preserve"> manufacturing </w:t>
      </w:r>
      <w:r w:rsidR="00247503" w:rsidRPr="00186F64">
        <w:t>enterprises</w:t>
      </w:r>
      <w:r w:rsidR="003F5109" w:rsidRPr="00186F64">
        <w:t xml:space="preserve"> to completely phase-out the use of HCFC</w:t>
      </w:r>
      <w:r w:rsidR="00247503" w:rsidRPr="00186F64">
        <w:t>-22</w:t>
      </w:r>
      <w:r w:rsidRPr="00186F64">
        <w:t xml:space="preserve">; </w:t>
      </w:r>
      <w:r w:rsidR="00B10BC6" w:rsidRPr="00186F64">
        <w:t xml:space="preserve">a workshop to provide </w:t>
      </w:r>
      <w:r w:rsidR="00186F64" w:rsidRPr="00186F64">
        <w:t>TA</w:t>
      </w:r>
      <w:r w:rsidR="00B10BC6" w:rsidRPr="00186F64">
        <w:t xml:space="preserve"> to </w:t>
      </w:r>
      <w:r w:rsidR="0045329C" w:rsidRPr="00186F64">
        <w:t>enterprises</w:t>
      </w:r>
      <w:r w:rsidR="00B10BC6" w:rsidRPr="00186F64">
        <w:t xml:space="preserve"> in the solvent sector; activities in the </w:t>
      </w:r>
      <w:r w:rsidRPr="00186F64">
        <w:t>servicing sector</w:t>
      </w:r>
      <w:r w:rsidR="00247503" w:rsidRPr="00186F64">
        <w:t>s</w:t>
      </w:r>
      <w:r w:rsidRPr="00186F64">
        <w:t xml:space="preserve">; and </w:t>
      </w:r>
      <w:r w:rsidR="00826E58" w:rsidRPr="00186F64">
        <w:t>implementation and monitoring.</w:t>
      </w:r>
    </w:p>
    <w:p w14:paraId="42DFA1DF" w14:textId="77777777" w:rsidR="002E1E25" w:rsidRPr="00186F64" w:rsidRDefault="002E1E25" w:rsidP="002E1E25">
      <w:pPr>
        <w:pStyle w:val="ListParagraph"/>
        <w:widowControl w:val="0"/>
        <w:autoSpaceDN w:val="0"/>
        <w:adjustRightInd w:val="0"/>
        <w:spacing w:after="240"/>
        <w:ind w:left="0"/>
        <w:rPr>
          <w:u w:val="single"/>
        </w:rPr>
      </w:pPr>
      <w:r w:rsidRPr="00186F64">
        <w:rPr>
          <w:u w:val="single"/>
        </w:rPr>
        <w:t xml:space="preserve">Regulatory actions </w:t>
      </w:r>
    </w:p>
    <w:p w14:paraId="31486D96" w14:textId="52309084" w:rsidR="00237692" w:rsidRPr="00186F64" w:rsidRDefault="0053621D" w:rsidP="00FD1F0E">
      <w:pPr>
        <w:pStyle w:val="Heading1"/>
      </w:pPr>
      <w:r w:rsidRPr="00186F64">
        <w:rPr>
          <w:rFonts w:eastAsia="Calibri"/>
        </w:rPr>
        <w:t xml:space="preserve">The activities to be implemented during </w:t>
      </w:r>
      <w:r w:rsidR="0069672D" w:rsidRPr="00186F64">
        <w:rPr>
          <w:rFonts w:eastAsia="Calibri"/>
        </w:rPr>
        <w:t>stage </w:t>
      </w:r>
      <w:r w:rsidRPr="00186F64">
        <w:rPr>
          <w:rFonts w:eastAsia="Calibri"/>
        </w:rPr>
        <w:t>II include</w:t>
      </w:r>
      <w:r w:rsidR="00237692" w:rsidRPr="00186F64">
        <w:t xml:space="preserve"> </w:t>
      </w:r>
      <w:r w:rsidR="00B230CF" w:rsidRPr="00186F64">
        <w:t xml:space="preserve">a </w:t>
      </w:r>
      <w:r w:rsidR="00237692" w:rsidRPr="00186F64">
        <w:t>ban on the use, import and export of HCFC-22 in RAC manufacturing by 1 January 2020</w:t>
      </w:r>
      <w:r w:rsidR="00691DF4" w:rsidRPr="00186F64">
        <w:t>; and</w:t>
      </w:r>
      <w:r w:rsidR="00CC09B8" w:rsidRPr="00186F64">
        <w:t xml:space="preserve"> a ban on the import and export of HCFC-141b contained in pre-blended polyols,</w:t>
      </w:r>
      <w:r w:rsidR="00B230CF" w:rsidRPr="00186F64">
        <w:t xml:space="preserve"> and the phase-out of </w:t>
      </w:r>
      <w:r w:rsidR="006B2BC7" w:rsidRPr="00186F64">
        <w:t xml:space="preserve">all uses of HCFC-141b, both in bulk and contained in imported pre-blended polyols except </w:t>
      </w:r>
      <w:r w:rsidR="00CC09B8" w:rsidRPr="00186F64">
        <w:t xml:space="preserve">for </w:t>
      </w:r>
      <w:r w:rsidR="006B2BC7" w:rsidRPr="00186F64">
        <w:t>the solvent sector by</w:t>
      </w:r>
      <w:r w:rsidR="00B230CF" w:rsidRPr="00186F64">
        <w:t xml:space="preserve"> 1 January 2022</w:t>
      </w:r>
      <w:r w:rsidR="007630C2" w:rsidRPr="00186F64">
        <w:t>.</w:t>
      </w:r>
    </w:p>
    <w:p w14:paraId="1851C8BF" w14:textId="77777777" w:rsidR="002E1E25" w:rsidRPr="00186F64" w:rsidRDefault="002E1E25" w:rsidP="002E1E25">
      <w:pPr>
        <w:widowControl w:val="0"/>
        <w:spacing w:after="240"/>
        <w:outlineLvl w:val="0"/>
        <w:rPr>
          <w:u w:val="single"/>
        </w:rPr>
      </w:pPr>
      <w:r w:rsidRPr="00186F64">
        <w:rPr>
          <w:u w:val="single"/>
        </w:rPr>
        <w:t>Activities in the manufacturing sector</w:t>
      </w:r>
    </w:p>
    <w:p w14:paraId="148F0DF9" w14:textId="77777777" w:rsidR="002E1E25" w:rsidRPr="00186F64" w:rsidRDefault="002E1E25" w:rsidP="002E1E25">
      <w:pPr>
        <w:widowControl w:val="0"/>
        <w:spacing w:after="240"/>
        <w:outlineLvl w:val="0"/>
        <w:rPr>
          <w:i/>
        </w:rPr>
      </w:pPr>
      <w:r w:rsidRPr="00186F64">
        <w:rPr>
          <w:i/>
        </w:rPr>
        <w:t>PU foam manufacturing sector</w:t>
      </w:r>
    </w:p>
    <w:p w14:paraId="1273C4B1" w14:textId="6CB93EDE" w:rsidR="00B12D49" w:rsidRPr="002D5401" w:rsidRDefault="00536F84" w:rsidP="00982CF3">
      <w:pPr>
        <w:pStyle w:val="Heading1"/>
      </w:pPr>
      <w:r w:rsidRPr="00186F64">
        <w:rPr>
          <w:rFonts w:eastAsia="Calibri"/>
        </w:rPr>
        <w:t>Seventy-seven</w:t>
      </w:r>
      <w:r w:rsidR="00D2549F" w:rsidRPr="00186F64">
        <w:rPr>
          <w:rFonts w:eastAsia="Calibri"/>
        </w:rPr>
        <w:t xml:space="preserve"> </w:t>
      </w:r>
      <w:r w:rsidR="00017657" w:rsidRPr="00186F64">
        <w:rPr>
          <w:rFonts w:eastAsia="Calibri"/>
        </w:rPr>
        <w:t>enterprises</w:t>
      </w:r>
      <w:r w:rsidR="00D2549F" w:rsidRPr="00186F64">
        <w:rPr>
          <w:rFonts w:eastAsia="Calibri"/>
        </w:rPr>
        <w:t xml:space="preserve"> will be converted to</w:t>
      </w:r>
      <w:r w:rsidR="00740808" w:rsidRPr="00186F64">
        <w:rPr>
          <w:rFonts w:eastAsia="Calibri"/>
        </w:rPr>
        <w:t xml:space="preserve"> </w:t>
      </w:r>
      <w:r w:rsidR="000E2904" w:rsidRPr="00186F64">
        <w:rPr>
          <w:rFonts w:eastAsia="Calibri"/>
        </w:rPr>
        <w:t xml:space="preserve">low-GWP alternatives, including </w:t>
      </w:r>
      <w:r w:rsidR="00740808" w:rsidRPr="00186F64">
        <w:rPr>
          <w:rFonts w:eastAsia="Calibri"/>
        </w:rPr>
        <w:t>pre-blended hydrocarbons (HC),</w:t>
      </w:r>
      <w:r w:rsidR="00D2549F" w:rsidRPr="00186F64">
        <w:rPr>
          <w:rFonts w:eastAsia="Calibri"/>
        </w:rPr>
        <w:t xml:space="preserve"> HC</w:t>
      </w:r>
      <w:r w:rsidR="000E2904" w:rsidRPr="00186F64">
        <w:rPr>
          <w:rFonts w:eastAsia="Calibri"/>
        </w:rPr>
        <w:t xml:space="preserve"> and</w:t>
      </w:r>
      <w:r w:rsidR="00D2549F" w:rsidRPr="00186F64">
        <w:rPr>
          <w:rFonts w:eastAsia="Calibri"/>
        </w:rPr>
        <w:t xml:space="preserve"> HFO</w:t>
      </w:r>
      <w:r w:rsidR="000E2904" w:rsidRPr="00186F64">
        <w:rPr>
          <w:rFonts w:eastAsia="Calibri"/>
        </w:rPr>
        <w:t>,</w:t>
      </w:r>
      <w:r w:rsidR="00D2549F" w:rsidRPr="00186F64">
        <w:rPr>
          <w:rFonts w:eastAsia="Calibri"/>
        </w:rPr>
        <w:t xml:space="preserve"> with a total phase</w:t>
      </w:r>
      <w:r w:rsidR="00247503" w:rsidRPr="00186F64">
        <w:rPr>
          <w:rFonts w:eastAsia="Calibri"/>
        </w:rPr>
        <w:t>-</w:t>
      </w:r>
      <w:r w:rsidR="00D2549F" w:rsidRPr="00186F64">
        <w:rPr>
          <w:rFonts w:eastAsia="Calibri"/>
        </w:rPr>
        <w:t>out of 78.37</w:t>
      </w:r>
      <w:r w:rsidR="0069672D" w:rsidRPr="00186F64">
        <w:rPr>
          <w:rFonts w:eastAsia="Calibri"/>
        </w:rPr>
        <w:t xml:space="preserve"> ODP </w:t>
      </w:r>
      <w:r w:rsidR="00017657" w:rsidRPr="00186F64">
        <w:rPr>
          <w:rFonts w:eastAsia="Calibri"/>
        </w:rPr>
        <w:t>tonnes</w:t>
      </w:r>
      <w:r w:rsidR="00DD01F6" w:rsidRPr="00186F64">
        <w:rPr>
          <w:rFonts w:eastAsia="Calibri"/>
        </w:rPr>
        <w:t xml:space="preserve"> of HCFC-141b</w:t>
      </w:r>
      <w:r w:rsidR="00B12D49" w:rsidRPr="00186F64">
        <w:rPr>
          <w:rFonts w:eastAsia="Calibri"/>
        </w:rPr>
        <w:t xml:space="preserve">. </w:t>
      </w:r>
      <w:r w:rsidR="007A1D4F" w:rsidRPr="00186F64">
        <w:rPr>
          <w:rFonts w:eastAsia="Calibri"/>
        </w:rPr>
        <w:t>Of the 77</w:t>
      </w:r>
      <w:r w:rsidR="00691DF4" w:rsidRPr="00186F64">
        <w:rPr>
          <w:rFonts w:eastAsia="Calibri"/>
        </w:rPr>
        <w:t> </w:t>
      </w:r>
      <w:r w:rsidR="007A1D4F" w:rsidRPr="00186F64">
        <w:rPr>
          <w:rFonts w:eastAsia="Calibri"/>
        </w:rPr>
        <w:t>enterprises, 67 are eligible</w:t>
      </w:r>
      <w:r w:rsidR="00B12D49" w:rsidRPr="00186F64">
        <w:rPr>
          <w:rFonts w:eastAsia="Calibri"/>
        </w:rPr>
        <w:t xml:space="preserve"> (with a consumption of 70.99</w:t>
      </w:r>
      <w:r w:rsidR="00585A30" w:rsidRPr="00186F64">
        <w:rPr>
          <w:rFonts w:eastAsia="Calibri"/>
        </w:rPr>
        <w:t> ODP tonnes</w:t>
      </w:r>
      <w:r w:rsidR="00B12D49" w:rsidRPr="00186F64">
        <w:rPr>
          <w:rFonts w:eastAsia="Calibri"/>
        </w:rPr>
        <w:t>)</w:t>
      </w:r>
      <w:r w:rsidR="007A1D4F" w:rsidRPr="00186F64">
        <w:rPr>
          <w:rFonts w:eastAsia="Calibri"/>
        </w:rPr>
        <w:t>, one is non-Article 5-owned</w:t>
      </w:r>
      <w:r w:rsidR="00213811" w:rsidRPr="00186F64">
        <w:rPr>
          <w:rFonts w:eastAsia="Calibri"/>
        </w:rPr>
        <w:t xml:space="preserve"> (0.18</w:t>
      </w:r>
      <w:r w:rsidR="00691DF4" w:rsidRPr="00186F64">
        <w:rPr>
          <w:rFonts w:eastAsia="Calibri"/>
        </w:rPr>
        <w:t> </w:t>
      </w:r>
      <w:r w:rsidR="00213811" w:rsidRPr="00186F64">
        <w:rPr>
          <w:rFonts w:eastAsia="Calibri"/>
        </w:rPr>
        <w:t>ODP tonnes)</w:t>
      </w:r>
      <w:r w:rsidR="007A1D4F" w:rsidRPr="00186F64">
        <w:rPr>
          <w:rFonts w:eastAsia="Calibri"/>
        </w:rPr>
        <w:t>, and nine were established after the 21 September 2007 cut-off date</w:t>
      </w:r>
      <w:r w:rsidR="00213811" w:rsidRPr="00186F64">
        <w:rPr>
          <w:rFonts w:eastAsia="Calibri"/>
        </w:rPr>
        <w:t xml:space="preserve"> (7.21</w:t>
      </w:r>
      <w:r w:rsidR="00691DF4" w:rsidRPr="00186F64">
        <w:rPr>
          <w:rFonts w:eastAsia="Calibri"/>
        </w:rPr>
        <w:t> </w:t>
      </w:r>
      <w:r w:rsidR="00213811" w:rsidRPr="00186F64">
        <w:rPr>
          <w:rFonts w:eastAsia="Calibri"/>
        </w:rPr>
        <w:t>ODP tonnes)</w:t>
      </w:r>
      <w:r w:rsidR="007A1D4F" w:rsidRPr="00186F64">
        <w:rPr>
          <w:rFonts w:eastAsia="Calibri"/>
        </w:rPr>
        <w:t xml:space="preserve">. </w:t>
      </w:r>
      <w:r w:rsidR="00B12D49" w:rsidRPr="00186F64">
        <w:rPr>
          <w:rFonts w:eastAsia="Calibri"/>
        </w:rPr>
        <w:t>Taking into account that 1 ODP tonne of HCFC-141</w:t>
      </w:r>
      <w:r w:rsidR="00691DF4" w:rsidRPr="00186F64">
        <w:rPr>
          <w:rFonts w:eastAsia="Calibri"/>
        </w:rPr>
        <w:t>b</w:t>
      </w:r>
      <w:r w:rsidR="00B12D49" w:rsidRPr="00186F64">
        <w:rPr>
          <w:rFonts w:eastAsia="Calibri"/>
        </w:rPr>
        <w:t xml:space="preserve"> will be phased out in the solvent sector in later stages of the HPMP, </w:t>
      </w:r>
      <w:r w:rsidR="00B12D49" w:rsidRPr="00186F64">
        <w:t>funding is requested for only 66.94</w:t>
      </w:r>
      <w:r w:rsidR="00585A30" w:rsidRPr="00186F64">
        <w:t> ODP tonnes</w:t>
      </w:r>
      <w:r w:rsidR="00213811" w:rsidRPr="00186F64">
        <w:t>; the remaining 4.05</w:t>
      </w:r>
      <w:r w:rsidR="00691DF4" w:rsidRPr="00186F64">
        <w:t> </w:t>
      </w:r>
      <w:r w:rsidR="00213811" w:rsidRPr="00186F64">
        <w:t>ODP tonnes of HCFC-141b consumption</w:t>
      </w:r>
      <w:r w:rsidR="00691DF4" w:rsidRPr="00186F64">
        <w:t xml:space="preserve"> eligible for </w:t>
      </w:r>
      <w:r w:rsidR="00FF76BF">
        <w:t>funding</w:t>
      </w:r>
      <w:r w:rsidR="00213811" w:rsidRPr="00186F64">
        <w:t xml:space="preserve"> and 7.38</w:t>
      </w:r>
      <w:r w:rsidR="00691DF4" w:rsidRPr="00186F64">
        <w:t> </w:t>
      </w:r>
      <w:r w:rsidR="00213811" w:rsidRPr="00186F64">
        <w:t>ODP tonnes of consumption</w:t>
      </w:r>
      <w:r w:rsidR="00691DF4" w:rsidRPr="00186F64">
        <w:t xml:space="preserve"> ineligible for funding</w:t>
      </w:r>
      <w:r w:rsidR="00213811" w:rsidRPr="00186F64">
        <w:t xml:space="preserve"> would be phased out without funding from </w:t>
      </w:r>
      <w:r w:rsidR="00213811" w:rsidRPr="002D5401">
        <w:t xml:space="preserve">the Multilateral Fund and would not be deducted from Malaysia’s remaining consumption of HCFC-141b. </w:t>
      </w:r>
    </w:p>
    <w:p w14:paraId="2879B84F" w14:textId="23844C33" w:rsidR="006A2EC5" w:rsidRPr="00186F64" w:rsidRDefault="00982CF3" w:rsidP="00FD1F0E">
      <w:pPr>
        <w:pStyle w:val="Heading1"/>
      </w:pPr>
      <w:r w:rsidRPr="00186F64">
        <w:rPr>
          <w:rFonts w:eastAsia="Calibri"/>
        </w:rPr>
        <w:t xml:space="preserve">A staged approach </w:t>
      </w:r>
      <w:r w:rsidR="00DD01F6" w:rsidRPr="00186F64">
        <w:rPr>
          <w:rFonts w:eastAsia="Calibri"/>
        </w:rPr>
        <w:t>will</w:t>
      </w:r>
      <w:r w:rsidRPr="00186F64">
        <w:rPr>
          <w:rFonts w:eastAsia="Calibri"/>
        </w:rPr>
        <w:t xml:space="preserve"> be used with enterprises</w:t>
      </w:r>
      <w:r w:rsidR="00DD01F6" w:rsidRPr="00186F64">
        <w:rPr>
          <w:rFonts w:eastAsia="Calibri"/>
        </w:rPr>
        <w:t xml:space="preserve"> with consumption above 5</w:t>
      </w:r>
      <w:r w:rsidR="003E1C32" w:rsidRPr="00186F64">
        <w:rPr>
          <w:rFonts w:eastAsia="Calibri"/>
        </w:rPr>
        <w:t> </w:t>
      </w:r>
      <w:proofErr w:type="spellStart"/>
      <w:r w:rsidR="003E1C32" w:rsidRPr="00186F64">
        <w:rPr>
          <w:rFonts w:eastAsia="Calibri"/>
        </w:rPr>
        <w:t>mt</w:t>
      </w:r>
      <w:proofErr w:type="spellEnd"/>
      <w:r w:rsidRPr="00186F64">
        <w:rPr>
          <w:rFonts w:eastAsia="Calibri"/>
        </w:rPr>
        <w:t xml:space="preserve"> converted </w:t>
      </w:r>
      <w:r w:rsidRPr="00186F64">
        <w:t>during the first years, and the remaining smaller enterprises from 2019</w:t>
      </w:r>
      <w:r w:rsidR="007A1D4F" w:rsidRPr="00186F64">
        <w:t>,</w:t>
      </w:r>
      <w:r w:rsidRPr="00186F64">
        <w:t xml:space="preserve"> in anticipation of </w:t>
      </w:r>
      <w:r w:rsidR="007A1D4F" w:rsidRPr="00186F64">
        <w:t>the further optimization and introduction of low-</w:t>
      </w:r>
      <w:r w:rsidRPr="00186F64">
        <w:t>cost</w:t>
      </w:r>
      <w:r w:rsidR="007A1D4F" w:rsidRPr="00186F64">
        <w:t>, low-GWP</w:t>
      </w:r>
      <w:r w:rsidRPr="00186F64">
        <w:t xml:space="preserve"> alternatives</w:t>
      </w:r>
      <w:r w:rsidR="007A1D4F" w:rsidRPr="00186F64">
        <w:t xml:space="preserve"> developed during stage I</w:t>
      </w:r>
      <w:r w:rsidRPr="00186F64">
        <w:t>.</w:t>
      </w:r>
      <w:r w:rsidR="00B12D49" w:rsidRPr="00186F64">
        <w:t xml:space="preserve"> </w:t>
      </w:r>
      <w:r w:rsidR="007A1D4F" w:rsidRPr="00186F64">
        <w:t>For enterprises consuming below 1 </w:t>
      </w:r>
      <w:proofErr w:type="spellStart"/>
      <w:r w:rsidR="007A1D4F" w:rsidRPr="00186F64">
        <w:t>mt</w:t>
      </w:r>
      <w:proofErr w:type="spellEnd"/>
      <w:r w:rsidR="007A1D4F" w:rsidRPr="00186F64">
        <w:t xml:space="preserve"> of HCFC-141b, US $10,000 per enterprise was requested for modifications in the facilities to use alternatives and testing of new formulations. Conversion costs for enterprises consuming more than 1</w:t>
      </w:r>
      <w:r w:rsidR="00691DF4" w:rsidRPr="00186F64">
        <w:t> </w:t>
      </w:r>
      <w:proofErr w:type="spellStart"/>
      <w:r w:rsidR="007A1D4F" w:rsidRPr="00186F64">
        <w:t>mt</w:t>
      </w:r>
      <w:proofErr w:type="spellEnd"/>
      <w:r w:rsidR="007A1D4F" w:rsidRPr="00186F64">
        <w:t xml:space="preserve"> was based on </w:t>
      </w:r>
      <w:r w:rsidR="006A2EC5" w:rsidRPr="00186F64">
        <w:rPr>
          <w:rFonts w:eastAsia="Calibri"/>
        </w:rPr>
        <w:t xml:space="preserve">a conversion to pre-blended HC or to HC. </w:t>
      </w:r>
      <w:r w:rsidR="007A1D4F" w:rsidRPr="00186F64">
        <w:rPr>
          <w:rFonts w:eastAsia="Calibri"/>
        </w:rPr>
        <w:t xml:space="preserve">Eligible enterprises that had purchased a foaming machine after the 21 September 2007 cut-off date would be </w:t>
      </w:r>
      <w:r w:rsidR="007A1D4F" w:rsidRPr="002D5401">
        <w:rPr>
          <w:rFonts w:eastAsia="Calibri"/>
        </w:rPr>
        <w:t xml:space="preserve">provided </w:t>
      </w:r>
      <w:r w:rsidR="00691DF4" w:rsidRPr="002D5401">
        <w:rPr>
          <w:rFonts w:eastAsia="Calibri"/>
        </w:rPr>
        <w:t xml:space="preserve">with only </w:t>
      </w:r>
      <w:r w:rsidR="007A1D4F" w:rsidRPr="002D5401">
        <w:rPr>
          <w:rFonts w:eastAsia="Calibri"/>
        </w:rPr>
        <w:t>safety measures (US $80,000), storage for pre-blended HC (US $10,000), and trials and technical support</w:t>
      </w:r>
      <w:r w:rsidR="007A1D4F" w:rsidRPr="00186F64">
        <w:rPr>
          <w:rFonts w:eastAsia="Calibri"/>
        </w:rPr>
        <w:t xml:space="preserve"> (US $</w:t>
      </w:r>
      <w:r w:rsidR="003B0CD8" w:rsidRPr="00186F64">
        <w:rPr>
          <w:rFonts w:eastAsia="Calibri"/>
        </w:rPr>
        <w:t xml:space="preserve">20,000). </w:t>
      </w:r>
      <w:r w:rsidR="00691DF4" w:rsidRPr="00186F64">
        <w:rPr>
          <w:rFonts w:eastAsia="Calibri"/>
        </w:rPr>
        <w:t>All of the e</w:t>
      </w:r>
      <w:r w:rsidR="00BF668C" w:rsidRPr="00186F64">
        <w:rPr>
          <w:rFonts w:eastAsia="Calibri"/>
        </w:rPr>
        <w:t>nterprises with foaming machine</w:t>
      </w:r>
      <w:r w:rsidR="002D5401">
        <w:rPr>
          <w:rFonts w:eastAsia="Calibri"/>
        </w:rPr>
        <w:t>s</w:t>
      </w:r>
      <w:r w:rsidR="00BF668C" w:rsidRPr="00186F64">
        <w:rPr>
          <w:rFonts w:eastAsia="Calibri"/>
        </w:rPr>
        <w:t xml:space="preserve"> would receive an additional US $140,000 to replace a low</w:t>
      </w:r>
      <w:r w:rsidR="002F37FD">
        <w:rPr>
          <w:rFonts w:eastAsia="Calibri"/>
        </w:rPr>
        <w:noBreakHyphen/>
      </w:r>
      <w:r w:rsidR="00BF668C" w:rsidRPr="00186F64">
        <w:rPr>
          <w:rFonts w:eastAsia="Calibri"/>
        </w:rPr>
        <w:t xml:space="preserve">pressure machine with a high-pressure machine. Larger enterprises were expected to blend HC in house, resulting in an additional request for storage of HC (US $50,000), a pre-mixer (US $120,000) and either US $60,000 to retrofit their high-pressure dispenser, if less than 5 years old, or US $140,000 to replace the high-pressure machine. </w:t>
      </w:r>
    </w:p>
    <w:p w14:paraId="19447C5C" w14:textId="64C9581C" w:rsidR="00D163D8" w:rsidRPr="00186F64" w:rsidRDefault="00D163D8" w:rsidP="00FD1F0E">
      <w:pPr>
        <w:pStyle w:val="Heading1"/>
      </w:pPr>
      <w:r w:rsidRPr="00186F64">
        <w:rPr>
          <w:rFonts w:eastAsia="Calibri"/>
        </w:rPr>
        <w:t>The requested funding for eligible enterprises, except those with consumption of HCFC-141b below 1</w:t>
      </w:r>
      <w:r w:rsidR="00EC5FAE" w:rsidRPr="00186F64">
        <w:rPr>
          <w:rFonts w:eastAsia="Calibri"/>
        </w:rPr>
        <w:t> </w:t>
      </w:r>
      <w:proofErr w:type="spellStart"/>
      <w:r w:rsidR="00EC5FAE" w:rsidRPr="00186F64">
        <w:rPr>
          <w:rFonts w:eastAsia="Calibri"/>
        </w:rPr>
        <w:t>mt</w:t>
      </w:r>
      <w:proofErr w:type="spellEnd"/>
      <w:r w:rsidR="0064281F" w:rsidRPr="00186F64">
        <w:rPr>
          <w:rFonts w:eastAsia="Calibri"/>
        </w:rPr>
        <w:t>, wa</w:t>
      </w:r>
      <w:r w:rsidRPr="00186F64">
        <w:rPr>
          <w:rFonts w:eastAsia="Calibri"/>
        </w:rPr>
        <w:t xml:space="preserve">s limited by the </w:t>
      </w:r>
      <w:r w:rsidRPr="00186F64">
        <w:t>cost-effectiveness (</w:t>
      </w:r>
      <w:r w:rsidRPr="00186F64">
        <w:rPr>
          <w:rFonts w:eastAsia="Calibri"/>
        </w:rPr>
        <w:t xml:space="preserve">CE) threshold of </w:t>
      </w:r>
      <w:r w:rsidR="00585A30" w:rsidRPr="00186F64">
        <w:rPr>
          <w:rFonts w:eastAsia="Calibri"/>
        </w:rPr>
        <w:t>US $</w:t>
      </w:r>
      <w:r w:rsidRPr="00186F64">
        <w:rPr>
          <w:rFonts w:eastAsia="Calibri"/>
        </w:rPr>
        <w:t xml:space="preserve">7.83/kg in line with </w:t>
      </w:r>
      <w:r w:rsidR="0069672D" w:rsidRPr="00186F64">
        <w:rPr>
          <w:rFonts w:eastAsia="Calibri"/>
        </w:rPr>
        <w:t>decision </w:t>
      </w:r>
      <w:r w:rsidRPr="00186F64">
        <w:rPr>
          <w:rFonts w:eastAsia="Calibri"/>
        </w:rPr>
        <w:t>74/50, applying 25</w:t>
      </w:r>
      <w:r w:rsidR="0069672D" w:rsidRPr="00186F64">
        <w:rPr>
          <w:rFonts w:eastAsia="Calibri"/>
        </w:rPr>
        <w:t> per cent</w:t>
      </w:r>
      <w:r w:rsidRPr="00186F64">
        <w:rPr>
          <w:rFonts w:eastAsia="Calibri"/>
        </w:rPr>
        <w:t xml:space="preserve"> increase </w:t>
      </w:r>
      <w:r w:rsidRPr="00186F64">
        <w:t xml:space="preserve">above the CE threshold for introduction of low-GWP alternatives </w:t>
      </w:r>
      <w:r w:rsidR="00BF668C" w:rsidRPr="00186F64">
        <w:t>or</w:t>
      </w:r>
      <w:r w:rsidRPr="00186F64">
        <w:t xml:space="preserve"> 40</w:t>
      </w:r>
      <w:r w:rsidR="0069672D" w:rsidRPr="00186F64">
        <w:t> per cent</w:t>
      </w:r>
      <w:r w:rsidRPr="00186F64">
        <w:t xml:space="preserve"> for </w:t>
      </w:r>
      <w:r w:rsidR="00BF668C" w:rsidRPr="00186F64">
        <w:t xml:space="preserve">enterprises </w:t>
      </w:r>
      <w:r w:rsidRPr="00186F64">
        <w:t>with consumption of less than 20</w:t>
      </w:r>
      <w:r w:rsidR="00EC5FAE" w:rsidRPr="00186F64">
        <w:t> </w:t>
      </w:r>
      <w:proofErr w:type="spellStart"/>
      <w:r w:rsidR="00EC5FAE" w:rsidRPr="00186F64">
        <w:t>mt</w:t>
      </w:r>
      <w:r w:rsidRPr="00186F64">
        <w:t>.</w:t>
      </w:r>
      <w:proofErr w:type="spellEnd"/>
      <w:r w:rsidRPr="00186F64">
        <w:t xml:space="preserve"> </w:t>
      </w:r>
      <w:r w:rsidR="00045423" w:rsidRPr="00186F64">
        <w:t xml:space="preserve">In addition, </w:t>
      </w:r>
      <w:r w:rsidR="00597221" w:rsidRPr="00186F64">
        <w:t xml:space="preserve">given the large number of enterprises to be converted, </w:t>
      </w:r>
      <w:r w:rsidR="00186F64" w:rsidRPr="00186F64">
        <w:t>TA</w:t>
      </w:r>
      <w:r w:rsidR="00597221" w:rsidRPr="00186F64">
        <w:t xml:space="preserve"> would be provided through </w:t>
      </w:r>
      <w:r w:rsidR="00045423" w:rsidRPr="00186F64">
        <w:t>workshops (</w:t>
      </w:r>
      <w:r w:rsidR="0069672D" w:rsidRPr="00186F64">
        <w:t>US $</w:t>
      </w:r>
      <w:r w:rsidR="00597221" w:rsidRPr="00186F64">
        <w:t xml:space="preserve">50,000 per year for </w:t>
      </w:r>
      <w:r w:rsidR="00EC5FAE" w:rsidRPr="00186F64">
        <w:t>five</w:t>
      </w:r>
      <w:r w:rsidR="00597221" w:rsidRPr="00186F64">
        <w:t xml:space="preserve"> years for a total of </w:t>
      </w:r>
      <w:r w:rsidR="0069672D" w:rsidRPr="00186F64">
        <w:t>US $</w:t>
      </w:r>
      <w:r w:rsidR="00597221" w:rsidRPr="00186F64">
        <w:t xml:space="preserve">250,000). </w:t>
      </w:r>
    </w:p>
    <w:p w14:paraId="4F17C0FA" w14:textId="4D03F523" w:rsidR="002E1E25" w:rsidRPr="00186F64" w:rsidRDefault="002E1E25" w:rsidP="007750F2">
      <w:pPr>
        <w:pStyle w:val="Heading1"/>
        <w:keepNext/>
        <w:keepLines/>
        <w:numPr>
          <w:ilvl w:val="0"/>
          <w:numId w:val="0"/>
        </w:numPr>
        <w:spacing w:after="0"/>
        <w:rPr>
          <w:b/>
        </w:rPr>
      </w:pPr>
      <w:proofErr w:type="gramStart"/>
      <w:r w:rsidRPr="00186F64">
        <w:rPr>
          <w:b/>
        </w:rPr>
        <w:lastRenderedPageBreak/>
        <w:t>Table</w:t>
      </w:r>
      <w:r w:rsidR="009F7889" w:rsidRPr="00186F64">
        <w:rPr>
          <w:b/>
        </w:rPr>
        <w:t xml:space="preserve"> </w:t>
      </w:r>
      <w:r w:rsidR="00FD1B25" w:rsidRPr="00186F64">
        <w:rPr>
          <w:b/>
        </w:rPr>
        <w:t>6</w:t>
      </w:r>
      <w:r w:rsidRPr="00186F64">
        <w:rPr>
          <w:b/>
        </w:rPr>
        <w:t>.</w:t>
      </w:r>
      <w:proofErr w:type="gramEnd"/>
      <w:r w:rsidRPr="00186F64">
        <w:rPr>
          <w:b/>
        </w:rPr>
        <w:t xml:space="preserve"> Total cost for the conversion of the PU foam sector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849"/>
        <w:gridCol w:w="963"/>
        <w:gridCol w:w="804"/>
        <w:gridCol w:w="804"/>
        <w:gridCol w:w="965"/>
        <w:gridCol w:w="965"/>
        <w:gridCol w:w="1130"/>
        <w:gridCol w:w="1069"/>
        <w:gridCol w:w="1027"/>
      </w:tblGrid>
      <w:tr w:rsidR="00B75E5D" w:rsidRPr="00186F64" w14:paraId="6CDBEAEE" w14:textId="2EF461E8" w:rsidTr="00EC5FAE">
        <w:trPr>
          <w:trHeight w:val="458"/>
        </w:trPr>
        <w:tc>
          <w:tcPr>
            <w:tcW w:w="965" w:type="pct"/>
            <w:vMerge w:val="restart"/>
            <w:shd w:val="clear" w:color="auto" w:fill="auto"/>
            <w:hideMark/>
          </w:tcPr>
          <w:p w14:paraId="72EC49D6" w14:textId="4A6BF5A4" w:rsidR="00B75E5D" w:rsidRPr="00186F64" w:rsidRDefault="00B75E5D" w:rsidP="007750F2">
            <w:pPr>
              <w:keepNext/>
              <w:keepLines/>
              <w:spacing w:before="40" w:after="40"/>
              <w:jc w:val="center"/>
              <w:rPr>
                <w:b/>
                <w:bCs/>
                <w:sz w:val="20"/>
                <w:szCs w:val="20"/>
                <w:lang w:eastAsia="zh-CN"/>
              </w:rPr>
            </w:pPr>
            <w:r w:rsidRPr="00186F64">
              <w:rPr>
                <w:b/>
                <w:bCs/>
                <w:kern w:val="24"/>
                <w:sz w:val="20"/>
                <w:szCs w:val="20"/>
                <w:lang w:eastAsia="zh-CN"/>
              </w:rPr>
              <w:t>Size of enterprise based on the consumption</w:t>
            </w:r>
            <w:r w:rsidR="00EC5FAE" w:rsidRPr="00186F64">
              <w:rPr>
                <w:b/>
                <w:bCs/>
                <w:kern w:val="24"/>
                <w:sz w:val="20"/>
                <w:szCs w:val="20"/>
                <w:lang w:eastAsia="zh-CN"/>
              </w:rPr>
              <w:t xml:space="preserve"> </w:t>
            </w:r>
            <w:r w:rsidRPr="00186F64">
              <w:rPr>
                <w:b/>
                <w:bCs/>
                <w:kern w:val="24"/>
                <w:sz w:val="20"/>
                <w:szCs w:val="20"/>
                <w:lang w:eastAsia="zh-CN"/>
              </w:rPr>
              <w:t>(</w:t>
            </w:r>
            <w:proofErr w:type="spellStart"/>
            <w:r w:rsidRPr="00186F64">
              <w:rPr>
                <w:b/>
                <w:bCs/>
                <w:kern w:val="24"/>
                <w:sz w:val="20"/>
                <w:szCs w:val="20"/>
                <w:lang w:eastAsia="zh-CN"/>
              </w:rPr>
              <w:t>mt</w:t>
            </w:r>
            <w:proofErr w:type="spellEnd"/>
            <w:r w:rsidRPr="00186F64">
              <w:rPr>
                <w:b/>
                <w:bCs/>
                <w:kern w:val="24"/>
                <w:sz w:val="20"/>
                <w:szCs w:val="20"/>
                <w:lang w:eastAsia="zh-CN"/>
              </w:rPr>
              <w:t>/year)</w:t>
            </w:r>
          </w:p>
        </w:tc>
        <w:tc>
          <w:tcPr>
            <w:tcW w:w="503" w:type="pct"/>
            <w:vMerge w:val="restart"/>
            <w:shd w:val="clear" w:color="auto" w:fill="auto"/>
            <w:hideMark/>
          </w:tcPr>
          <w:p w14:paraId="6DD97B85" w14:textId="6B8C1B08" w:rsidR="00B75E5D" w:rsidRPr="00186F64" w:rsidRDefault="00EC5FAE" w:rsidP="007750F2">
            <w:pPr>
              <w:keepNext/>
              <w:keepLines/>
              <w:spacing w:before="40" w:after="40"/>
              <w:jc w:val="center"/>
              <w:rPr>
                <w:b/>
                <w:bCs/>
                <w:kern w:val="24"/>
                <w:sz w:val="20"/>
                <w:szCs w:val="20"/>
                <w:lang w:eastAsia="zh-CN"/>
              </w:rPr>
            </w:pPr>
            <w:r w:rsidRPr="00186F64">
              <w:rPr>
                <w:b/>
                <w:bCs/>
                <w:kern w:val="24"/>
                <w:sz w:val="20"/>
                <w:szCs w:val="20"/>
                <w:lang w:eastAsia="zh-CN"/>
              </w:rPr>
              <w:t>Number of e</w:t>
            </w:r>
            <w:r w:rsidR="00B75E5D" w:rsidRPr="00186F64">
              <w:rPr>
                <w:b/>
                <w:bCs/>
                <w:kern w:val="24"/>
                <w:sz w:val="20"/>
                <w:szCs w:val="20"/>
                <w:lang w:eastAsia="zh-CN"/>
              </w:rPr>
              <w:t>nter</w:t>
            </w:r>
            <w:r w:rsidRPr="00186F64">
              <w:rPr>
                <w:b/>
                <w:bCs/>
                <w:kern w:val="24"/>
                <w:sz w:val="20"/>
                <w:szCs w:val="20"/>
                <w:lang w:eastAsia="zh-CN"/>
              </w:rPr>
              <w:t>-</w:t>
            </w:r>
            <w:r w:rsidR="00B75E5D" w:rsidRPr="00186F64">
              <w:rPr>
                <w:b/>
                <w:bCs/>
                <w:kern w:val="24"/>
                <w:sz w:val="20"/>
                <w:szCs w:val="20"/>
                <w:lang w:eastAsia="zh-CN"/>
              </w:rPr>
              <w:t>prises</w:t>
            </w:r>
            <w:r w:rsidR="008963B7" w:rsidRPr="00186F64">
              <w:rPr>
                <w:b/>
                <w:bCs/>
                <w:kern w:val="24"/>
                <w:sz w:val="20"/>
                <w:szCs w:val="20"/>
                <w:lang w:eastAsia="zh-CN"/>
              </w:rPr>
              <w:t xml:space="preserve"> </w:t>
            </w:r>
          </w:p>
        </w:tc>
        <w:tc>
          <w:tcPr>
            <w:tcW w:w="840" w:type="pct"/>
            <w:gridSpan w:val="2"/>
            <w:tcBorders>
              <w:right w:val="single" w:sz="4" w:space="0" w:color="auto"/>
            </w:tcBorders>
            <w:shd w:val="clear" w:color="auto" w:fill="auto"/>
            <w:hideMark/>
          </w:tcPr>
          <w:p w14:paraId="5992B94F" w14:textId="316B6FC8" w:rsidR="00B75E5D" w:rsidRPr="00186F64" w:rsidRDefault="00B75E5D" w:rsidP="007750F2">
            <w:pPr>
              <w:keepNext/>
              <w:keepLines/>
              <w:spacing w:before="40" w:after="40"/>
              <w:jc w:val="center"/>
              <w:rPr>
                <w:b/>
                <w:bCs/>
                <w:sz w:val="20"/>
                <w:szCs w:val="20"/>
                <w:lang w:eastAsia="zh-CN"/>
              </w:rPr>
            </w:pPr>
            <w:r w:rsidRPr="00186F64">
              <w:rPr>
                <w:b/>
                <w:bCs/>
                <w:kern w:val="24"/>
                <w:sz w:val="20"/>
                <w:szCs w:val="20"/>
                <w:lang w:eastAsia="zh-CN"/>
              </w:rPr>
              <w:t>Consumption of HCFC-141b</w:t>
            </w:r>
          </w:p>
        </w:tc>
        <w:tc>
          <w:tcPr>
            <w:tcW w:w="1008" w:type="pct"/>
            <w:gridSpan w:val="2"/>
            <w:tcBorders>
              <w:left w:val="single" w:sz="4" w:space="0" w:color="auto"/>
            </w:tcBorders>
            <w:shd w:val="clear" w:color="auto" w:fill="auto"/>
          </w:tcPr>
          <w:p w14:paraId="38F11E0D" w14:textId="01AC1C35" w:rsidR="00B75E5D" w:rsidRPr="00186F64" w:rsidRDefault="00B75E5D" w:rsidP="007750F2">
            <w:pPr>
              <w:keepNext/>
              <w:keepLines/>
              <w:spacing w:before="40" w:after="40"/>
              <w:jc w:val="center"/>
              <w:rPr>
                <w:b/>
                <w:bCs/>
                <w:sz w:val="20"/>
                <w:szCs w:val="20"/>
                <w:lang w:eastAsia="zh-CN"/>
              </w:rPr>
            </w:pPr>
            <w:r w:rsidRPr="00186F64">
              <w:rPr>
                <w:b/>
                <w:bCs/>
                <w:kern w:val="24"/>
                <w:sz w:val="20"/>
                <w:szCs w:val="20"/>
                <w:lang w:eastAsia="zh-CN"/>
              </w:rPr>
              <w:t>Eligible consumption of HCFC-141b</w:t>
            </w:r>
          </w:p>
        </w:tc>
        <w:tc>
          <w:tcPr>
            <w:tcW w:w="590" w:type="pct"/>
            <w:vMerge w:val="restart"/>
            <w:tcBorders>
              <w:left w:val="single" w:sz="4" w:space="0" w:color="auto"/>
            </w:tcBorders>
            <w:shd w:val="clear" w:color="auto" w:fill="auto"/>
          </w:tcPr>
          <w:p w14:paraId="496D4FB9" w14:textId="773E998C" w:rsidR="00B75E5D" w:rsidRPr="00186F64" w:rsidRDefault="00B75E5D" w:rsidP="007750F2">
            <w:pPr>
              <w:keepNext/>
              <w:keepLines/>
              <w:spacing w:before="40" w:after="40"/>
              <w:jc w:val="center"/>
              <w:rPr>
                <w:b/>
                <w:bCs/>
                <w:sz w:val="20"/>
                <w:szCs w:val="20"/>
                <w:lang w:eastAsia="zh-CN"/>
              </w:rPr>
            </w:pPr>
            <w:r w:rsidRPr="00186F64">
              <w:rPr>
                <w:b/>
                <w:bCs/>
                <w:sz w:val="20"/>
                <w:szCs w:val="20"/>
                <w:lang w:eastAsia="zh-CN"/>
              </w:rPr>
              <w:t>Funding requested</w:t>
            </w:r>
          </w:p>
        </w:tc>
        <w:tc>
          <w:tcPr>
            <w:tcW w:w="558" w:type="pct"/>
            <w:vMerge w:val="restart"/>
            <w:tcBorders>
              <w:left w:val="single" w:sz="4" w:space="0" w:color="auto"/>
            </w:tcBorders>
            <w:shd w:val="clear" w:color="auto" w:fill="auto"/>
          </w:tcPr>
          <w:p w14:paraId="41261CAE" w14:textId="6C526EA4" w:rsidR="00B75E5D" w:rsidRPr="00186F64" w:rsidRDefault="00B75E5D" w:rsidP="007750F2">
            <w:pPr>
              <w:keepNext/>
              <w:keepLines/>
              <w:spacing w:before="40" w:after="40"/>
              <w:jc w:val="center"/>
              <w:rPr>
                <w:b/>
                <w:bCs/>
                <w:sz w:val="20"/>
                <w:szCs w:val="20"/>
                <w:lang w:eastAsia="zh-CN"/>
              </w:rPr>
            </w:pPr>
            <w:r w:rsidRPr="00186F64">
              <w:rPr>
                <w:b/>
                <w:bCs/>
                <w:sz w:val="20"/>
                <w:szCs w:val="20"/>
                <w:lang w:eastAsia="zh-CN"/>
              </w:rPr>
              <w:t>CE (</w:t>
            </w:r>
            <w:r w:rsidR="00EC5FAE" w:rsidRPr="00186F64">
              <w:rPr>
                <w:b/>
                <w:bCs/>
                <w:sz w:val="20"/>
                <w:szCs w:val="20"/>
                <w:lang w:eastAsia="zh-CN"/>
              </w:rPr>
              <w:t>US </w:t>
            </w:r>
            <w:r w:rsidRPr="00186F64">
              <w:rPr>
                <w:b/>
                <w:bCs/>
                <w:sz w:val="20"/>
                <w:szCs w:val="20"/>
                <w:lang w:eastAsia="zh-CN"/>
              </w:rPr>
              <w:t>$/kg)</w:t>
            </w:r>
          </w:p>
        </w:tc>
        <w:tc>
          <w:tcPr>
            <w:tcW w:w="536" w:type="pct"/>
            <w:vMerge w:val="restart"/>
            <w:tcBorders>
              <w:left w:val="single" w:sz="4" w:space="0" w:color="auto"/>
            </w:tcBorders>
          </w:tcPr>
          <w:p w14:paraId="705CE010" w14:textId="0BED7546" w:rsidR="00B75E5D" w:rsidRPr="00186F64" w:rsidRDefault="00B75E5D" w:rsidP="007750F2">
            <w:pPr>
              <w:keepNext/>
              <w:keepLines/>
              <w:spacing w:before="40" w:after="40"/>
              <w:jc w:val="center"/>
              <w:rPr>
                <w:b/>
                <w:bCs/>
                <w:sz w:val="20"/>
                <w:szCs w:val="20"/>
                <w:lang w:eastAsia="zh-CN"/>
              </w:rPr>
            </w:pPr>
            <w:r w:rsidRPr="00186F64">
              <w:rPr>
                <w:b/>
                <w:bCs/>
                <w:sz w:val="20"/>
                <w:szCs w:val="20"/>
                <w:lang w:eastAsia="zh-CN"/>
              </w:rPr>
              <w:t>CE eligible</w:t>
            </w:r>
            <w:r w:rsidR="00EC5FAE" w:rsidRPr="00186F64">
              <w:rPr>
                <w:b/>
                <w:bCs/>
                <w:sz w:val="20"/>
                <w:szCs w:val="20"/>
                <w:lang w:eastAsia="zh-CN"/>
              </w:rPr>
              <w:t xml:space="preserve"> </w:t>
            </w:r>
            <w:r w:rsidRPr="00186F64">
              <w:rPr>
                <w:b/>
                <w:bCs/>
                <w:sz w:val="20"/>
                <w:szCs w:val="20"/>
                <w:lang w:eastAsia="zh-CN"/>
              </w:rPr>
              <w:t>(</w:t>
            </w:r>
            <w:r w:rsidR="00EC5FAE" w:rsidRPr="00186F64">
              <w:rPr>
                <w:b/>
                <w:bCs/>
                <w:sz w:val="20"/>
                <w:szCs w:val="20"/>
                <w:lang w:eastAsia="zh-CN"/>
              </w:rPr>
              <w:t>US </w:t>
            </w:r>
            <w:r w:rsidRPr="00186F64">
              <w:rPr>
                <w:b/>
                <w:bCs/>
                <w:sz w:val="20"/>
                <w:szCs w:val="20"/>
                <w:lang w:eastAsia="zh-CN"/>
              </w:rPr>
              <w:t>$/kg)</w:t>
            </w:r>
          </w:p>
        </w:tc>
      </w:tr>
      <w:tr w:rsidR="00B75E5D" w:rsidRPr="00186F64" w14:paraId="36346860" w14:textId="360CBD66" w:rsidTr="00EC5FAE">
        <w:trPr>
          <w:trHeight w:val="377"/>
        </w:trPr>
        <w:tc>
          <w:tcPr>
            <w:tcW w:w="965" w:type="pct"/>
            <w:vMerge/>
            <w:shd w:val="clear" w:color="auto" w:fill="auto"/>
          </w:tcPr>
          <w:p w14:paraId="511392ED" w14:textId="4A5D6666" w:rsidR="00B75E5D" w:rsidRPr="00186F64" w:rsidRDefault="00B75E5D" w:rsidP="00EC5FAE">
            <w:pPr>
              <w:spacing w:before="40" w:after="40"/>
              <w:jc w:val="center"/>
              <w:rPr>
                <w:b/>
                <w:bCs/>
                <w:kern w:val="24"/>
                <w:sz w:val="20"/>
                <w:szCs w:val="20"/>
                <w:lang w:eastAsia="zh-CN"/>
              </w:rPr>
            </w:pPr>
          </w:p>
        </w:tc>
        <w:tc>
          <w:tcPr>
            <w:tcW w:w="503" w:type="pct"/>
            <w:vMerge/>
            <w:shd w:val="clear" w:color="auto" w:fill="auto"/>
          </w:tcPr>
          <w:p w14:paraId="76F86815" w14:textId="77777777" w:rsidR="00B75E5D" w:rsidRPr="00186F64" w:rsidRDefault="00B75E5D" w:rsidP="00EC5FAE">
            <w:pPr>
              <w:spacing w:before="40" w:after="40"/>
              <w:jc w:val="center"/>
              <w:rPr>
                <w:b/>
                <w:bCs/>
                <w:kern w:val="24"/>
                <w:sz w:val="20"/>
                <w:szCs w:val="20"/>
                <w:lang w:eastAsia="zh-CN"/>
              </w:rPr>
            </w:pPr>
          </w:p>
        </w:tc>
        <w:tc>
          <w:tcPr>
            <w:tcW w:w="420" w:type="pct"/>
            <w:shd w:val="clear" w:color="auto" w:fill="auto"/>
          </w:tcPr>
          <w:p w14:paraId="32BDF39A" w14:textId="6E973D3E" w:rsidR="00B75E5D" w:rsidRPr="00186F64" w:rsidRDefault="00536F84" w:rsidP="00536F84">
            <w:pPr>
              <w:spacing w:before="40" w:after="40"/>
              <w:jc w:val="center"/>
              <w:rPr>
                <w:b/>
                <w:bCs/>
                <w:kern w:val="24"/>
                <w:sz w:val="20"/>
                <w:szCs w:val="20"/>
                <w:lang w:eastAsia="zh-CN"/>
              </w:rPr>
            </w:pPr>
            <w:r w:rsidRPr="00186F64">
              <w:rPr>
                <w:b/>
                <w:bCs/>
                <w:kern w:val="24"/>
                <w:sz w:val="20"/>
                <w:szCs w:val="20"/>
                <w:lang w:eastAsia="zh-CN"/>
              </w:rPr>
              <w:t>M</w:t>
            </w:r>
            <w:r w:rsidR="00B75E5D" w:rsidRPr="00186F64">
              <w:rPr>
                <w:b/>
                <w:bCs/>
                <w:kern w:val="24"/>
                <w:sz w:val="20"/>
                <w:szCs w:val="20"/>
                <w:lang w:eastAsia="zh-CN"/>
              </w:rPr>
              <w:t>t</w:t>
            </w:r>
          </w:p>
        </w:tc>
        <w:tc>
          <w:tcPr>
            <w:tcW w:w="420" w:type="pct"/>
            <w:tcBorders>
              <w:right w:val="single" w:sz="4" w:space="0" w:color="auto"/>
            </w:tcBorders>
            <w:shd w:val="clear" w:color="auto" w:fill="auto"/>
          </w:tcPr>
          <w:p w14:paraId="3C372C18" w14:textId="36B0D820" w:rsidR="00B75E5D" w:rsidRPr="00186F64" w:rsidRDefault="00B75E5D" w:rsidP="00EC5FAE">
            <w:pPr>
              <w:spacing w:before="40" w:after="40"/>
              <w:jc w:val="center"/>
              <w:rPr>
                <w:b/>
                <w:bCs/>
                <w:kern w:val="24"/>
                <w:sz w:val="20"/>
                <w:szCs w:val="20"/>
                <w:lang w:eastAsia="zh-CN"/>
              </w:rPr>
            </w:pPr>
            <w:r w:rsidRPr="00186F64">
              <w:rPr>
                <w:b/>
                <w:bCs/>
                <w:kern w:val="24"/>
                <w:sz w:val="20"/>
                <w:szCs w:val="20"/>
                <w:lang w:eastAsia="zh-CN"/>
              </w:rPr>
              <w:t>ODP tonnes</w:t>
            </w:r>
          </w:p>
        </w:tc>
        <w:tc>
          <w:tcPr>
            <w:tcW w:w="504" w:type="pct"/>
            <w:tcBorders>
              <w:left w:val="single" w:sz="4" w:space="0" w:color="auto"/>
            </w:tcBorders>
            <w:shd w:val="clear" w:color="auto" w:fill="auto"/>
          </w:tcPr>
          <w:p w14:paraId="2BA363B2" w14:textId="3DA9FEE9" w:rsidR="00B75E5D" w:rsidRPr="00186F64" w:rsidRDefault="00536F84" w:rsidP="00536F84">
            <w:pPr>
              <w:spacing w:before="40" w:after="40"/>
              <w:jc w:val="center"/>
              <w:rPr>
                <w:b/>
                <w:bCs/>
                <w:sz w:val="20"/>
                <w:szCs w:val="20"/>
                <w:lang w:eastAsia="zh-CN"/>
              </w:rPr>
            </w:pPr>
            <w:r w:rsidRPr="00186F64">
              <w:rPr>
                <w:b/>
                <w:bCs/>
                <w:kern w:val="24"/>
                <w:sz w:val="20"/>
                <w:szCs w:val="20"/>
                <w:lang w:eastAsia="zh-CN"/>
              </w:rPr>
              <w:t>M</w:t>
            </w:r>
            <w:r w:rsidR="00B75E5D" w:rsidRPr="00186F64">
              <w:rPr>
                <w:b/>
                <w:bCs/>
                <w:kern w:val="24"/>
                <w:sz w:val="20"/>
                <w:szCs w:val="20"/>
                <w:lang w:eastAsia="zh-CN"/>
              </w:rPr>
              <w:t>t</w:t>
            </w:r>
          </w:p>
        </w:tc>
        <w:tc>
          <w:tcPr>
            <w:tcW w:w="504" w:type="pct"/>
            <w:tcBorders>
              <w:left w:val="single" w:sz="4" w:space="0" w:color="auto"/>
            </w:tcBorders>
            <w:shd w:val="clear" w:color="auto" w:fill="auto"/>
          </w:tcPr>
          <w:p w14:paraId="4467B39F" w14:textId="0109EF78" w:rsidR="00B75E5D" w:rsidRPr="00186F64" w:rsidRDefault="00B75E5D" w:rsidP="00EC5FAE">
            <w:pPr>
              <w:spacing w:before="40" w:after="40"/>
              <w:jc w:val="center"/>
              <w:rPr>
                <w:b/>
                <w:bCs/>
                <w:sz w:val="20"/>
                <w:szCs w:val="20"/>
                <w:lang w:eastAsia="zh-CN"/>
              </w:rPr>
            </w:pPr>
            <w:r w:rsidRPr="00186F64">
              <w:rPr>
                <w:b/>
                <w:bCs/>
                <w:kern w:val="24"/>
                <w:sz w:val="20"/>
                <w:szCs w:val="20"/>
                <w:lang w:eastAsia="zh-CN"/>
              </w:rPr>
              <w:t>ODP tonnes</w:t>
            </w:r>
          </w:p>
        </w:tc>
        <w:tc>
          <w:tcPr>
            <w:tcW w:w="590" w:type="pct"/>
            <w:vMerge/>
            <w:tcBorders>
              <w:left w:val="single" w:sz="4" w:space="0" w:color="auto"/>
            </w:tcBorders>
            <w:shd w:val="clear" w:color="auto" w:fill="auto"/>
          </w:tcPr>
          <w:p w14:paraId="0AEB5D37" w14:textId="07B4F6AB" w:rsidR="00B75E5D" w:rsidRPr="00186F64" w:rsidRDefault="00B75E5D" w:rsidP="00EC5FAE">
            <w:pPr>
              <w:spacing w:before="40" w:after="40"/>
              <w:jc w:val="center"/>
              <w:rPr>
                <w:b/>
                <w:bCs/>
                <w:sz w:val="20"/>
                <w:szCs w:val="20"/>
                <w:lang w:eastAsia="zh-CN"/>
              </w:rPr>
            </w:pPr>
          </w:p>
        </w:tc>
        <w:tc>
          <w:tcPr>
            <w:tcW w:w="558" w:type="pct"/>
            <w:vMerge/>
            <w:tcBorders>
              <w:left w:val="single" w:sz="4" w:space="0" w:color="auto"/>
            </w:tcBorders>
            <w:shd w:val="clear" w:color="auto" w:fill="auto"/>
          </w:tcPr>
          <w:p w14:paraId="7643C571" w14:textId="77777777" w:rsidR="00B75E5D" w:rsidRPr="00186F64" w:rsidRDefault="00B75E5D" w:rsidP="00EC5FAE">
            <w:pPr>
              <w:spacing w:before="40" w:after="40"/>
              <w:jc w:val="center"/>
              <w:rPr>
                <w:b/>
                <w:bCs/>
                <w:sz w:val="20"/>
                <w:szCs w:val="20"/>
                <w:lang w:eastAsia="zh-CN"/>
              </w:rPr>
            </w:pPr>
          </w:p>
        </w:tc>
        <w:tc>
          <w:tcPr>
            <w:tcW w:w="536" w:type="pct"/>
            <w:vMerge/>
            <w:tcBorders>
              <w:left w:val="single" w:sz="4" w:space="0" w:color="auto"/>
            </w:tcBorders>
          </w:tcPr>
          <w:p w14:paraId="21CAC800" w14:textId="77777777" w:rsidR="00B75E5D" w:rsidRPr="00186F64" w:rsidRDefault="00B75E5D" w:rsidP="00EC5FAE">
            <w:pPr>
              <w:spacing w:before="40" w:after="40"/>
              <w:jc w:val="center"/>
              <w:rPr>
                <w:b/>
                <w:bCs/>
                <w:sz w:val="20"/>
                <w:szCs w:val="20"/>
                <w:lang w:eastAsia="zh-CN"/>
              </w:rPr>
            </w:pPr>
          </w:p>
        </w:tc>
      </w:tr>
      <w:tr w:rsidR="00B75E5D" w:rsidRPr="00186F64" w14:paraId="0C0F9F08" w14:textId="7B676896" w:rsidTr="00EC5FAE">
        <w:trPr>
          <w:trHeight w:val="227"/>
        </w:trPr>
        <w:tc>
          <w:tcPr>
            <w:tcW w:w="965" w:type="pct"/>
            <w:shd w:val="clear" w:color="auto" w:fill="auto"/>
            <w:hideMark/>
          </w:tcPr>
          <w:p w14:paraId="4BD0A77E" w14:textId="6C48F0D7" w:rsidR="00B75E5D" w:rsidRPr="00186F64" w:rsidRDefault="00B75E5D" w:rsidP="00EC5FAE">
            <w:pPr>
              <w:jc w:val="left"/>
              <w:rPr>
                <w:sz w:val="20"/>
                <w:szCs w:val="20"/>
                <w:lang w:eastAsia="zh-CN"/>
              </w:rPr>
            </w:pPr>
            <w:r w:rsidRPr="00186F64">
              <w:rPr>
                <w:sz w:val="20"/>
                <w:szCs w:val="20"/>
                <w:lang w:eastAsia="zh-CN"/>
              </w:rPr>
              <w:t>Below 1</w:t>
            </w:r>
          </w:p>
        </w:tc>
        <w:tc>
          <w:tcPr>
            <w:tcW w:w="503" w:type="pct"/>
            <w:shd w:val="clear" w:color="auto" w:fill="auto"/>
            <w:hideMark/>
          </w:tcPr>
          <w:p w14:paraId="1EB6705B" w14:textId="77777777" w:rsidR="00B75E5D" w:rsidRPr="00186F64" w:rsidRDefault="00B75E5D" w:rsidP="00EC5FAE">
            <w:pPr>
              <w:jc w:val="right"/>
              <w:rPr>
                <w:sz w:val="20"/>
                <w:szCs w:val="20"/>
                <w:lang w:eastAsia="zh-CN"/>
              </w:rPr>
            </w:pPr>
            <w:r w:rsidRPr="00186F64">
              <w:rPr>
                <w:sz w:val="20"/>
                <w:szCs w:val="20"/>
                <w:lang w:eastAsia="zh-CN"/>
              </w:rPr>
              <w:t>12</w:t>
            </w:r>
          </w:p>
        </w:tc>
        <w:tc>
          <w:tcPr>
            <w:tcW w:w="420" w:type="pct"/>
            <w:shd w:val="clear" w:color="auto" w:fill="auto"/>
          </w:tcPr>
          <w:p w14:paraId="580115E5" w14:textId="77777777" w:rsidR="00B75E5D" w:rsidRPr="00186F64" w:rsidRDefault="00B75E5D" w:rsidP="00EC5FAE">
            <w:pPr>
              <w:jc w:val="right"/>
              <w:rPr>
                <w:color w:val="000000" w:themeColor="text1"/>
                <w:sz w:val="20"/>
                <w:szCs w:val="20"/>
              </w:rPr>
            </w:pPr>
            <w:r w:rsidRPr="00186F64">
              <w:rPr>
                <w:color w:val="000000" w:themeColor="text1"/>
                <w:sz w:val="20"/>
                <w:szCs w:val="20"/>
              </w:rPr>
              <w:t>4.43</w:t>
            </w:r>
          </w:p>
        </w:tc>
        <w:tc>
          <w:tcPr>
            <w:tcW w:w="420" w:type="pct"/>
            <w:tcBorders>
              <w:right w:val="single" w:sz="4" w:space="0" w:color="auto"/>
            </w:tcBorders>
            <w:shd w:val="clear" w:color="auto" w:fill="auto"/>
          </w:tcPr>
          <w:p w14:paraId="3CB1CCEE" w14:textId="6A4B55C5" w:rsidR="00B75E5D" w:rsidRPr="00186F64" w:rsidRDefault="00B75E5D" w:rsidP="00EC5FAE">
            <w:pPr>
              <w:jc w:val="right"/>
              <w:rPr>
                <w:color w:val="000000" w:themeColor="text1"/>
                <w:sz w:val="20"/>
                <w:szCs w:val="20"/>
              </w:rPr>
            </w:pPr>
            <w:r w:rsidRPr="00186F64">
              <w:rPr>
                <w:color w:val="000000" w:themeColor="text1"/>
                <w:sz w:val="20"/>
                <w:szCs w:val="20"/>
              </w:rPr>
              <w:t>0.49</w:t>
            </w:r>
          </w:p>
        </w:tc>
        <w:tc>
          <w:tcPr>
            <w:tcW w:w="504" w:type="pct"/>
            <w:tcBorders>
              <w:left w:val="single" w:sz="4" w:space="0" w:color="auto"/>
            </w:tcBorders>
            <w:shd w:val="clear" w:color="auto" w:fill="auto"/>
          </w:tcPr>
          <w:p w14:paraId="24167878" w14:textId="4D3F0F2A" w:rsidR="00B75E5D" w:rsidRPr="00186F64" w:rsidRDefault="00B75E5D" w:rsidP="00EC5FAE">
            <w:pPr>
              <w:jc w:val="right"/>
              <w:rPr>
                <w:color w:val="000000" w:themeColor="text1"/>
                <w:sz w:val="20"/>
                <w:szCs w:val="20"/>
              </w:rPr>
            </w:pPr>
            <w:r w:rsidRPr="00186F64">
              <w:rPr>
                <w:color w:val="000000" w:themeColor="text1"/>
                <w:sz w:val="20"/>
                <w:szCs w:val="20"/>
              </w:rPr>
              <w:t>4.43</w:t>
            </w:r>
          </w:p>
        </w:tc>
        <w:tc>
          <w:tcPr>
            <w:tcW w:w="504" w:type="pct"/>
            <w:tcBorders>
              <w:left w:val="single" w:sz="4" w:space="0" w:color="auto"/>
            </w:tcBorders>
            <w:shd w:val="clear" w:color="auto" w:fill="auto"/>
          </w:tcPr>
          <w:p w14:paraId="4817CA30" w14:textId="4302D620" w:rsidR="00B75E5D" w:rsidRPr="00186F64" w:rsidRDefault="00B75E5D" w:rsidP="00EC5FAE">
            <w:pPr>
              <w:jc w:val="right"/>
              <w:rPr>
                <w:color w:val="000000" w:themeColor="text1"/>
                <w:sz w:val="20"/>
                <w:szCs w:val="20"/>
              </w:rPr>
            </w:pPr>
            <w:r w:rsidRPr="00186F64">
              <w:rPr>
                <w:color w:val="000000" w:themeColor="text1"/>
                <w:sz w:val="20"/>
                <w:szCs w:val="20"/>
              </w:rPr>
              <w:t>0.49</w:t>
            </w:r>
          </w:p>
        </w:tc>
        <w:tc>
          <w:tcPr>
            <w:tcW w:w="590" w:type="pct"/>
            <w:tcBorders>
              <w:left w:val="single" w:sz="4" w:space="0" w:color="auto"/>
            </w:tcBorders>
            <w:shd w:val="clear" w:color="auto" w:fill="auto"/>
          </w:tcPr>
          <w:p w14:paraId="2698BEA4" w14:textId="0735ADAE" w:rsidR="00B75E5D" w:rsidRPr="00186F64" w:rsidRDefault="00B75E5D" w:rsidP="00EC5FAE">
            <w:pPr>
              <w:jc w:val="right"/>
              <w:rPr>
                <w:color w:val="000000" w:themeColor="text1"/>
                <w:sz w:val="20"/>
                <w:szCs w:val="20"/>
              </w:rPr>
            </w:pPr>
            <w:r w:rsidRPr="00186F64">
              <w:rPr>
                <w:color w:val="000000" w:themeColor="text1"/>
                <w:sz w:val="20"/>
                <w:szCs w:val="20"/>
              </w:rPr>
              <w:t>120,000</w:t>
            </w:r>
          </w:p>
        </w:tc>
        <w:tc>
          <w:tcPr>
            <w:tcW w:w="558" w:type="pct"/>
            <w:tcBorders>
              <w:left w:val="single" w:sz="4" w:space="0" w:color="auto"/>
            </w:tcBorders>
            <w:shd w:val="clear" w:color="auto" w:fill="auto"/>
          </w:tcPr>
          <w:p w14:paraId="6CA56F49" w14:textId="741BE869" w:rsidR="00B75E5D" w:rsidRPr="00186F64" w:rsidRDefault="00B75E5D" w:rsidP="00EC5FAE">
            <w:pPr>
              <w:jc w:val="right"/>
              <w:rPr>
                <w:sz w:val="20"/>
                <w:szCs w:val="20"/>
              </w:rPr>
            </w:pPr>
            <w:r w:rsidRPr="00186F64">
              <w:rPr>
                <w:sz w:val="20"/>
                <w:szCs w:val="20"/>
              </w:rPr>
              <w:t>27.09</w:t>
            </w:r>
          </w:p>
        </w:tc>
        <w:tc>
          <w:tcPr>
            <w:tcW w:w="536" w:type="pct"/>
            <w:tcBorders>
              <w:left w:val="single" w:sz="4" w:space="0" w:color="auto"/>
            </w:tcBorders>
          </w:tcPr>
          <w:p w14:paraId="4924325C" w14:textId="0EE8727E" w:rsidR="00B75E5D" w:rsidRPr="00186F64" w:rsidRDefault="00B75E5D" w:rsidP="00EC5FAE">
            <w:pPr>
              <w:jc w:val="right"/>
              <w:rPr>
                <w:sz w:val="20"/>
                <w:szCs w:val="20"/>
              </w:rPr>
            </w:pPr>
            <w:r w:rsidRPr="00186F64">
              <w:rPr>
                <w:sz w:val="20"/>
                <w:szCs w:val="20"/>
              </w:rPr>
              <w:t>27.09</w:t>
            </w:r>
          </w:p>
        </w:tc>
      </w:tr>
      <w:tr w:rsidR="00B75E5D" w:rsidRPr="00186F64" w14:paraId="341776E2" w14:textId="0CACD49B" w:rsidTr="00EC5FAE">
        <w:trPr>
          <w:trHeight w:val="227"/>
        </w:trPr>
        <w:tc>
          <w:tcPr>
            <w:tcW w:w="965" w:type="pct"/>
            <w:shd w:val="clear" w:color="auto" w:fill="auto"/>
            <w:hideMark/>
          </w:tcPr>
          <w:p w14:paraId="4E549DD8" w14:textId="3A1A6D87" w:rsidR="00B75E5D" w:rsidRPr="00186F64" w:rsidRDefault="00B75E5D" w:rsidP="00EC5FAE">
            <w:pPr>
              <w:jc w:val="left"/>
              <w:rPr>
                <w:sz w:val="20"/>
                <w:szCs w:val="20"/>
                <w:lang w:eastAsia="zh-CN"/>
              </w:rPr>
            </w:pPr>
            <w:r w:rsidRPr="00186F64">
              <w:rPr>
                <w:sz w:val="20"/>
                <w:szCs w:val="20"/>
                <w:lang w:eastAsia="zh-CN"/>
              </w:rPr>
              <w:t>Between 1 and 5</w:t>
            </w:r>
          </w:p>
        </w:tc>
        <w:tc>
          <w:tcPr>
            <w:tcW w:w="503" w:type="pct"/>
            <w:shd w:val="clear" w:color="auto" w:fill="auto"/>
            <w:hideMark/>
          </w:tcPr>
          <w:p w14:paraId="1F383A31" w14:textId="77777777" w:rsidR="00B75E5D" w:rsidRPr="00186F64" w:rsidRDefault="00B75E5D" w:rsidP="00EC5FAE">
            <w:pPr>
              <w:jc w:val="right"/>
              <w:rPr>
                <w:sz w:val="20"/>
                <w:szCs w:val="20"/>
                <w:lang w:eastAsia="zh-CN"/>
              </w:rPr>
            </w:pPr>
            <w:r w:rsidRPr="00186F64">
              <w:rPr>
                <w:sz w:val="20"/>
                <w:szCs w:val="20"/>
                <w:lang w:eastAsia="zh-CN"/>
              </w:rPr>
              <w:t>29</w:t>
            </w:r>
          </w:p>
        </w:tc>
        <w:tc>
          <w:tcPr>
            <w:tcW w:w="420" w:type="pct"/>
            <w:shd w:val="clear" w:color="auto" w:fill="auto"/>
          </w:tcPr>
          <w:p w14:paraId="4B1D31A8" w14:textId="3990CEF3" w:rsidR="00B75E5D" w:rsidRPr="00186F64" w:rsidRDefault="00B75E5D" w:rsidP="00EC5FAE">
            <w:pPr>
              <w:jc w:val="right"/>
              <w:rPr>
                <w:color w:val="000000" w:themeColor="text1"/>
                <w:sz w:val="20"/>
                <w:szCs w:val="20"/>
              </w:rPr>
            </w:pPr>
            <w:r w:rsidRPr="00186F64">
              <w:rPr>
                <w:color w:val="000000" w:themeColor="text1"/>
                <w:sz w:val="20"/>
                <w:szCs w:val="20"/>
              </w:rPr>
              <w:t>80.88</w:t>
            </w:r>
          </w:p>
        </w:tc>
        <w:tc>
          <w:tcPr>
            <w:tcW w:w="420" w:type="pct"/>
            <w:tcBorders>
              <w:right w:val="single" w:sz="4" w:space="0" w:color="auto"/>
            </w:tcBorders>
            <w:shd w:val="clear" w:color="auto" w:fill="auto"/>
          </w:tcPr>
          <w:p w14:paraId="3A06DB4A" w14:textId="2225F95E" w:rsidR="00B75E5D" w:rsidRPr="00186F64" w:rsidRDefault="00B75E5D" w:rsidP="00EC5FAE">
            <w:pPr>
              <w:jc w:val="right"/>
              <w:rPr>
                <w:color w:val="000000" w:themeColor="text1"/>
                <w:sz w:val="20"/>
                <w:szCs w:val="20"/>
              </w:rPr>
            </w:pPr>
            <w:r w:rsidRPr="00186F64">
              <w:rPr>
                <w:color w:val="000000" w:themeColor="text1"/>
                <w:sz w:val="20"/>
                <w:szCs w:val="20"/>
              </w:rPr>
              <w:t>8.90</w:t>
            </w:r>
          </w:p>
        </w:tc>
        <w:tc>
          <w:tcPr>
            <w:tcW w:w="504" w:type="pct"/>
            <w:tcBorders>
              <w:left w:val="single" w:sz="4" w:space="0" w:color="auto"/>
            </w:tcBorders>
            <w:shd w:val="clear" w:color="auto" w:fill="auto"/>
          </w:tcPr>
          <w:p w14:paraId="1DBBC162" w14:textId="789D69CD" w:rsidR="00B75E5D" w:rsidRPr="00186F64" w:rsidRDefault="00B75E5D" w:rsidP="00EC5FAE">
            <w:pPr>
              <w:jc w:val="right"/>
              <w:rPr>
                <w:color w:val="000000" w:themeColor="text1"/>
                <w:sz w:val="20"/>
                <w:szCs w:val="20"/>
              </w:rPr>
            </w:pPr>
            <w:r w:rsidRPr="00186F64">
              <w:rPr>
                <w:color w:val="000000" w:themeColor="text1"/>
                <w:sz w:val="20"/>
                <w:szCs w:val="20"/>
              </w:rPr>
              <w:t>75.79</w:t>
            </w:r>
          </w:p>
        </w:tc>
        <w:tc>
          <w:tcPr>
            <w:tcW w:w="504" w:type="pct"/>
            <w:tcBorders>
              <w:left w:val="single" w:sz="4" w:space="0" w:color="auto"/>
            </w:tcBorders>
            <w:shd w:val="clear" w:color="auto" w:fill="auto"/>
          </w:tcPr>
          <w:p w14:paraId="233EF7D2" w14:textId="49F0DF19" w:rsidR="00B75E5D" w:rsidRPr="00186F64" w:rsidRDefault="00B75E5D" w:rsidP="00EC5FAE">
            <w:pPr>
              <w:jc w:val="right"/>
              <w:rPr>
                <w:color w:val="000000" w:themeColor="text1"/>
                <w:sz w:val="20"/>
                <w:szCs w:val="20"/>
              </w:rPr>
            </w:pPr>
            <w:r w:rsidRPr="00186F64">
              <w:rPr>
                <w:color w:val="000000" w:themeColor="text1"/>
                <w:sz w:val="20"/>
                <w:szCs w:val="20"/>
              </w:rPr>
              <w:t>8.34</w:t>
            </w:r>
          </w:p>
        </w:tc>
        <w:tc>
          <w:tcPr>
            <w:tcW w:w="590" w:type="pct"/>
            <w:tcBorders>
              <w:left w:val="single" w:sz="4" w:space="0" w:color="auto"/>
            </w:tcBorders>
            <w:shd w:val="clear" w:color="auto" w:fill="auto"/>
          </w:tcPr>
          <w:p w14:paraId="17457AC9" w14:textId="6FD52D19" w:rsidR="00B75E5D" w:rsidRPr="00186F64" w:rsidRDefault="00B75E5D" w:rsidP="00EC5FAE">
            <w:pPr>
              <w:jc w:val="right"/>
              <w:rPr>
                <w:color w:val="000000" w:themeColor="text1"/>
                <w:sz w:val="20"/>
                <w:szCs w:val="20"/>
              </w:rPr>
            </w:pPr>
            <w:r w:rsidRPr="00186F64">
              <w:rPr>
                <w:color w:val="000000" w:themeColor="text1"/>
                <w:sz w:val="20"/>
                <w:szCs w:val="20"/>
              </w:rPr>
              <w:t>830,810</w:t>
            </w:r>
          </w:p>
        </w:tc>
        <w:tc>
          <w:tcPr>
            <w:tcW w:w="558" w:type="pct"/>
            <w:tcBorders>
              <w:left w:val="single" w:sz="4" w:space="0" w:color="auto"/>
            </w:tcBorders>
            <w:shd w:val="clear" w:color="auto" w:fill="auto"/>
          </w:tcPr>
          <w:p w14:paraId="57D4DBB1" w14:textId="15221664" w:rsidR="00B75E5D" w:rsidRPr="00186F64" w:rsidRDefault="00B75E5D" w:rsidP="00EC5FAE">
            <w:pPr>
              <w:jc w:val="right"/>
              <w:rPr>
                <w:sz w:val="20"/>
                <w:szCs w:val="20"/>
              </w:rPr>
            </w:pPr>
            <w:r w:rsidRPr="00186F64">
              <w:rPr>
                <w:sz w:val="20"/>
                <w:szCs w:val="20"/>
              </w:rPr>
              <w:t>10.27</w:t>
            </w:r>
          </w:p>
        </w:tc>
        <w:tc>
          <w:tcPr>
            <w:tcW w:w="536" w:type="pct"/>
            <w:tcBorders>
              <w:left w:val="single" w:sz="4" w:space="0" w:color="auto"/>
            </w:tcBorders>
          </w:tcPr>
          <w:p w14:paraId="5D650856" w14:textId="067D1116" w:rsidR="00B75E5D" w:rsidRPr="00186F64" w:rsidRDefault="00B75E5D" w:rsidP="00EC5FAE">
            <w:pPr>
              <w:jc w:val="right"/>
              <w:rPr>
                <w:sz w:val="20"/>
                <w:szCs w:val="20"/>
              </w:rPr>
            </w:pPr>
            <w:r w:rsidRPr="00186F64">
              <w:rPr>
                <w:sz w:val="20"/>
                <w:szCs w:val="20"/>
              </w:rPr>
              <w:t>10.96</w:t>
            </w:r>
          </w:p>
        </w:tc>
      </w:tr>
      <w:tr w:rsidR="00B75E5D" w:rsidRPr="00186F64" w14:paraId="45F6B09C" w14:textId="07FDB6C5" w:rsidTr="00EC5FAE">
        <w:trPr>
          <w:trHeight w:val="227"/>
        </w:trPr>
        <w:tc>
          <w:tcPr>
            <w:tcW w:w="965" w:type="pct"/>
            <w:shd w:val="clear" w:color="auto" w:fill="auto"/>
            <w:hideMark/>
          </w:tcPr>
          <w:p w14:paraId="03387D25" w14:textId="59615FE8" w:rsidR="00B75E5D" w:rsidRPr="00186F64" w:rsidRDefault="00B75E5D" w:rsidP="00EC5FAE">
            <w:pPr>
              <w:jc w:val="left"/>
              <w:rPr>
                <w:sz w:val="20"/>
                <w:szCs w:val="20"/>
                <w:lang w:eastAsia="zh-CN"/>
              </w:rPr>
            </w:pPr>
            <w:r w:rsidRPr="00186F64">
              <w:rPr>
                <w:sz w:val="20"/>
                <w:szCs w:val="20"/>
                <w:lang w:eastAsia="zh-CN"/>
              </w:rPr>
              <w:t>Between 5 and 20</w:t>
            </w:r>
          </w:p>
        </w:tc>
        <w:tc>
          <w:tcPr>
            <w:tcW w:w="503" w:type="pct"/>
            <w:shd w:val="clear" w:color="auto" w:fill="auto"/>
            <w:hideMark/>
          </w:tcPr>
          <w:p w14:paraId="29259B08" w14:textId="77777777" w:rsidR="00B75E5D" w:rsidRPr="00186F64" w:rsidRDefault="00B75E5D" w:rsidP="00EC5FAE">
            <w:pPr>
              <w:jc w:val="right"/>
              <w:rPr>
                <w:sz w:val="20"/>
                <w:szCs w:val="20"/>
                <w:lang w:eastAsia="zh-CN"/>
              </w:rPr>
            </w:pPr>
            <w:r w:rsidRPr="00186F64">
              <w:rPr>
                <w:sz w:val="20"/>
                <w:szCs w:val="20"/>
                <w:lang w:eastAsia="zh-CN"/>
              </w:rPr>
              <w:t>25</w:t>
            </w:r>
          </w:p>
        </w:tc>
        <w:tc>
          <w:tcPr>
            <w:tcW w:w="420" w:type="pct"/>
            <w:shd w:val="clear" w:color="auto" w:fill="auto"/>
          </w:tcPr>
          <w:p w14:paraId="22B94A4B" w14:textId="77777777" w:rsidR="00B75E5D" w:rsidRPr="00186F64" w:rsidRDefault="00B75E5D" w:rsidP="00EC5FAE">
            <w:pPr>
              <w:jc w:val="right"/>
              <w:rPr>
                <w:color w:val="000000" w:themeColor="text1"/>
                <w:sz w:val="20"/>
                <w:szCs w:val="20"/>
              </w:rPr>
            </w:pPr>
            <w:r w:rsidRPr="00186F64">
              <w:rPr>
                <w:color w:val="000000" w:themeColor="text1"/>
                <w:sz w:val="20"/>
                <w:szCs w:val="20"/>
              </w:rPr>
              <w:t>230.21</w:t>
            </w:r>
          </w:p>
        </w:tc>
        <w:tc>
          <w:tcPr>
            <w:tcW w:w="420" w:type="pct"/>
            <w:tcBorders>
              <w:right w:val="single" w:sz="4" w:space="0" w:color="auto"/>
            </w:tcBorders>
            <w:shd w:val="clear" w:color="auto" w:fill="auto"/>
          </w:tcPr>
          <w:p w14:paraId="3963D532" w14:textId="6CCD8C7F" w:rsidR="00B75E5D" w:rsidRPr="00186F64" w:rsidRDefault="00B75E5D" w:rsidP="00EC5FAE">
            <w:pPr>
              <w:jc w:val="right"/>
              <w:rPr>
                <w:color w:val="000000" w:themeColor="text1"/>
                <w:sz w:val="20"/>
                <w:szCs w:val="20"/>
              </w:rPr>
            </w:pPr>
            <w:r w:rsidRPr="00186F64">
              <w:rPr>
                <w:color w:val="000000" w:themeColor="text1"/>
                <w:sz w:val="20"/>
                <w:szCs w:val="20"/>
              </w:rPr>
              <w:t>25.32</w:t>
            </w:r>
          </w:p>
        </w:tc>
        <w:tc>
          <w:tcPr>
            <w:tcW w:w="504" w:type="pct"/>
            <w:tcBorders>
              <w:left w:val="single" w:sz="4" w:space="0" w:color="auto"/>
            </w:tcBorders>
            <w:shd w:val="clear" w:color="auto" w:fill="auto"/>
          </w:tcPr>
          <w:p w14:paraId="3BC61534" w14:textId="59210165" w:rsidR="00B75E5D" w:rsidRPr="00186F64" w:rsidRDefault="00B75E5D" w:rsidP="00EC5FAE">
            <w:pPr>
              <w:jc w:val="right"/>
              <w:rPr>
                <w:color w:val="000000" w:themeColor="text1"/>
                <w:sz w:val="20"/>
                <w:szCs w:val="20"/>
              </w:rPr>
            </w:pPr>
            <w:r w:rsidRPr="00186F64">
              <w:rPr>
                <w:color w:val="000000" w:themeColor="text1"/>
                <w:sz w:val="20"/>
                <w:szCs w:val="20"/>
              </w:rPr>
              <w:t>192.96</w:t>
            </w:r>
          </w:p>
        </w:tc>
        <w:tc>
          <w:tcPr>
            <w:tcW w:w="504" w:type="pct"/>
            <w:tcBorders>
              <w:left w:val="single" w:sz="4" w:space="0" w:color="auto"/>
            </w:tcBorders>
            <w:shd w:val="clear" w:color="auto" w:fill="auto"/>
          </w:tcPr>
          <w:p w14:paraId="5D3BE914" w14:textId="623F6E6F" w:rsidR="00B75E5D" w:rsidRPr="00186F64" w:rsidRDefault="00B75E5D" w:rsidP="00EC5FAE">
            <w:pPr>
              <w:jc w:val="right"/>
              <w:rPr>
                <w:color w:val="000000" w:themeColor="text1"/>
                <w:sz w:val="20"/>
                <w:szCs w:val="20"/>
              </w:rPr>
            </w:pPr>
            <w:r w:rsidRPr="00186F64">
              <w:rPr>
                <w:color w:val="000000" w:themeColor="text1"/>
                <w:sz w:val="20"/>
                <w:szCs w:val="20"/>
              </w:rPr>
              <w:t>21.23</w:t>
            </w:r>
          </w:p>
        </w:tc>
        <w:tc>
          <w:tcPr>
            <w:tcW w:w="590" w:type="pct"/>
            <w:tcBorders>
              <w:left w:val="single" w:sz="4" w:space="0" w:color="auto"/>
            </w:tcBorders>
            <w:shd w:val="clear" w:color="auto" w:fill="auto"/>
          </w:tcPr>
          <w:p w14:paraId="7D18CF67" w14:textId="68CE9B19" w:rsidR="00B75E5D" w:rsidRPr="00186F64" w:rsidRDefault="00B75E5D" w:rsidP="00EC5FAE">
            <w:pPr>
              <w:jc w:val="right"/>
              <w:rPr>
                <w:color w:val="000000" w:themeColor="text1"/>
                <w:sz w:val="20"/>
                <w:szCs w:val="20"/>
              </w:rPr>
            </w:pPr>
            <w:r w:rsidRPr="00186F64">
              <w:rPr>
                <w:color w:val="000000" w:themeColor="text1"/>
                <w:sz w:val="20"/>
                <w:szCs w:val="20"/>
              </w:rPr>
              <w:t>2,017,220</w:t>
            </w:r>
          </w:p>
        </w:tc>
        <w:tc>
          <w:tcPr>
            <w:tcW w:w="558" w:type="pct"/>
            <w:tcBorders>
              <w:left w:val="single" w:sz="4" w:space="0" w:color="auto"/>
            </w:tcBorders>
            <w:shd w:val="clear" w:color="auto" w:fill="auto"/>
          </w:tcPr>
          <w:p w14:paraId="74859A5C" w14:textId="3EC4EC06" w:rsidR="00B75E5D" w:rsidRPr="00186F64" w:rsidRDefault="00B75E5D" w:rsidP="00EC5FAE">
            <w:pPr>
              <w:jc w:val="right"/>
              <w:rPr>
                <w:sz w:val="20"/>
                <w:szCs w:val="20"/>
              </w:rPr>
            </w:pPr>
            <w:r w:rsidRPr="00186F64">
              <w:rPr>
                <w:sz w:val="20"/>
                <w:szCs w:val="20"/>
              </w:rPr>
              <w:t>8.76</w:t>
            </w:r>
          </w:p>
        </w:tc>
        <w:tc>
          <w:tcPr>
            <w:tcW w:w="536" w:type="pct"/>
            <w:tcBorders>
              <w:left w:val="single" w:sz="4" w:space="0" w:color="auto"/>
            </w:tcBorders>
          </w:tcPr>
          <w:p w14:paraId="2B5949C8" w14:textId="07052D25" w:rsidR="00B75E5D" w:rsidRPr="00186F64" w:rsidRDefault="00B75E5D" w:rsidP="00EC5FAE">
            <w:pPr>
              <w:jc w:val="right"/>
              <w:rPr>
                <w:sz w:val="20"/>
                <w:szCs w:val="20"/>
              </w:rPr>
            </w:pPr>
            <w:r w:rsidRPr="00186F64">
              <w:rPr>
                <w:sz w:val="20"/>
                <w:szCs w:val="20"/>
              </w:rPr>
              <w:t>10.45</w:t>
            </w:r>
          </w:p>
        </w:tc>
      </w:tr>
      <w:tr w:rsidR="00B75E5D" w:rsidRPr="00186F64" w14:paraId="2592B169" w14:textId="1B704990" w:rsidTr="00EC5FAE">
        <w:trPr>
          <w:trHeight w:val="227"/>
        </w:trPr>
        <w:tc>
          <w:tcPr>
            <w:tcW w:w="965" w:type="pct"/>
            <w:shd w:val="clear" w:color="auto" w:fill="auto"/>
            <w:hideMark/>
          </w:tcPr>
          <w:p w14:paraId="23E23B86" w14:textId="02EBC60B" w:rsidR="00B75E5D" w:rsidRPr="00186F64" w:rsidRDefault="00B75E5D" w:rsidP="00EC5FAE">
            <w:pPr>
              <w:jc w:val="left"/>
              <w:rPr>
                <w:sz w:val="20"/>
                <w:szCs w:val="20"/>
                <w:lang w:eastAsia="zh-CN"/>
              </w:rPr>
            </w:pPr>
            <w:r w:rsidRPr="00186F64">
              <w:rPr>
                <w:sz w:val="20"/>
                <w:szCs w:val="20"/>
                <w:lang w:eastAsia="zh-CN"/>
              </w:rPr>
              <w:t xml:space="preserve">Above 20 </w:t>
            </w:r>
          </w:p>
        </w:tc>
        <w:tc>
          <w:tcPr>
            <w:tcW w:w="503" w:type="pct"/>
            <w:shd w:val="clear" w:color="auto" w:fill="auto"/>
            <w:hideMark/>
          </w:tcPr>
          <w:p w14:paraId="391237E8" w14:textId="77777777" w:rsidR="00B75E5D" w:rsidRPr="00186F64" w:rsidRDefault="00B75E5D" w:rsidP="00EC5FAE">
            <w:pPr>
              <w:jc w:val="right"/>
              <w:rPr>
                <w:sz w:val="20"/>
                <w:szCs w:val="20"/>
                <w:lang w:eastAsia="zh-CN"/>
              </w:rPr>
            </w:pPr>
            <w:r w:rsidRPr="00186F64">
              <w:rPr>
                <w:sz w:val="20"/>
                <w:szCs w:val="20"/>
                <w:lang w:eastAsia="zh-CN"/>
              </w:rPr>
              <w:t>11</w:t>
            </w:r>
          </w:p>
        </w:tc>
        <w:tc>
          <w:tcPr>
            <w:tcW w:w="420" w:type="pct"/>
            <w:shd w:val="clear" w:color="auto" w:fill="auto"/>
          </w:tcPr>
          <w:p w14:paraId="0AF789EA" w14:textId="77777777" w:rsidR="00B75E5D" w:rsidRPr="00186F64" w:rsidRDefault="00B75E5D" w:rsidP="00EC5FAE">
            <w:pPr>
              <w:jc w:val="right"/>
              <w:rPr>
                <w:color w:val="000000" w:themeColor="text1"/>
                <w:sz w:val="20"/>
                <w:szCs w:val="20"/>
              </w:rPr>
            </w:pPr>
            <w:r w:rsidRPr="00186F64">
              <w:rPr>
                <w:color w:val="000000" w:themeColor="text1"/>
                <w:sz w:val="20"/>
                <w:szCs w:val="20"/>
              </w:rPr>
              <w:t>396.96</w:t>
            </w:r>
          </w:p>
        </w:tc>
        <w:tc>
          <w:tcPr>
            <w:tcW w:w="420" w:type="pct"/>
            <w:tcBorders>
              <w:right w:val="single" w:sz="4" w:space="0" w:color="auto"/>
            </w:tcBorders>
            <w:shd w:val="clear" w:color="auto" w:fill="auto"/>
          </w:tcPr>
          <w:p w14:paraId="55728630" w14:textId="3C142B4A" w:rsidR="00B75E5D" w:rsidRPr="00186F64" w:rsidRDefault="00B75E5D" w:rsidP="00EC5FAE">
            <w:pPr>
              <w:jc w:val="right"/>
              <w:rPr>
                <w:color w:val="000000" w:themeColor="text1"/>
                <w:sz w:val="20"/>
                <w:szCs w:val="20"/>
              </w:rPr>
            </w:pPr>
            <w:r w:rsidRPr="00186F64">
              <w:rPr>
                <w:color w:val="000000" w:themeColor="text1"/>
                <w:sz w:val="20"/>
                <w:szCs w:val="20"/>
              </w:rPr>
              <w:t>43.67</w:t>
            </w:r>
          </w:p>
        </w:tc>
        <w:tc>
          <w:tcPr>
            <w:tcW w:w="504" w:type="pct"/>
            <w:tcBorders>
              <w:left w:val="single" w:sz="4" w:space="0" w:color="auto"/>
            </w:tcBorders>
            <w:shd w:val="clear" w:color="auto" w:fill="auto"/>
          </w:tcPr>
          <w:p w14:paraId="1DD31492" w14:textId="5C0E4C43" w:rsidR="00B75E5D" w:rsidRPr="00186F64" w:rsidRDefault="00B75E5D" w:rsidP="00EC5FAE">
            <w:pPr>
              <w:jc w:val="right"/>
              <w:rPr>
                <w:color w:val="000000" w:themeColor="text1"/>
                <w:sz w:val="20"/>
                <w:szCs w:val="20"/>
              </w:rPr>
            </w:pPr>
            <w:r w:rsidRPr="00186F64">
              <w:rPr>
                <w:color w:val="000000" w:themeColor="text1"/>
                <w:sz w:val="20"/>
                <w:szCs w:val="20"/>
              </w:rPr>
              <w:t>3</w:t>
            </w:r>
            <w:r w:rsidR="00D17FF1" w:rsidRPr="00186F64">
              <w:rPr>
                <w:color w:val="000000" w:themeColor="text1"/>
                <w:sz w:val="20"/>
                <w:szCs w:val="20"/>
              </w:rPr>
              <w:t>35.37</w:t>
            </w:r>
          </w:p>
        </w:tc>
        <w:tc>
          <w:tcPr>
            <w:tcW w:w="504" w:type="pct"/>
            <w:tcBorders>
              <w:left w:val="single" w:sz="4" w:space="0" w:color="auto"/>
            </w:tcBorders>
            <w:shd w:val="clear" w:color="auto" w:fill="auto"/>
          </w:tcPr>
          <w:p w14:paraId="4A833EEE" w14:textId="31DCF820" w:rsidR="00B75E5D" w:rsidRPr="00186F64" w:rsidRDefault="00D17FF1" w:rsidP="00EC5FAE">
            <w:pPr>
              <w:jc w:val="right"/>
              <w:rPr>
                <w:color w:val="000000" w:themeColor="text1"/>
                <w:sz w:val="20"/>
                <w:szCs w:val="20"/>
              </w:rPr>
            </w:pPr>
            <w:r w:rsidRPr="00186F64">
              <w:rPr>
                <w:color w:val="000000" w:themeColor="text1"/>
                <w:sz w:val="20"/>
                <w:szCs w:val="20"/>
              </w:rPr>
              <w:t>36</w:t>
            </w:r>
            <w:r w:rsidR="00B75E5D" w:rsidRPr="00186F64">
              <w:rPr>
                <w:color w:val="000000" w:themeColor="text1"/>
                <w:sz w:val="20"/>
                <w:szCs w:val="20"/>
              </w:rPr>
              <w:t>.8</w:t>
            </w:r>
            <w:r w:rsidRPr="00186F64">
              <w:rPr>
                <w:color w:val="000000" w:themeColor="text1"/>
                <w:sz w:val="20"/>
                <w:szCs w:val="20"/>
              </w:rPr>
              <w:t>9</w:t>
            </w:r>
          </w:p>
        </w:tc>
        <w:tc>
          <w:tcPr>
            <w:tcW w:w="590" w:type="pct"/>
            <w:tcBorders>
              <w:left w:val="single" w:sz="4" w:space="0" w:color="auto"/>
            </w:tcBorders>
            <w:shd w:val="clear" w:color="auto" w:fill="auto"/>
          </w:tcPr>
          <w:p w14:paraId="4C04CF55" w14:textId="141DD2F9" w:rsidR="00B75E5D" w:rsidRPr="00186F64" w:rsidRDefault="00B75E5D" w:rsidP="00EC5FAE">
            <w:pPr>
              <w:jc w:val="right"/>
              <w:rPr>
                <w:color w:val="000000" w:themeColor="text1"/>
                <w:sz w:val="20"/>
                <w:szCs w:val="20"/>
              </w:rPr>
            </w:pPr>
            <w:r w:rsidRPr="00186F64">
              <w:rPr>
                <w:color w:val="000000" w:themeColor="text1"/>
                <w:sz w:val="20"/>
                <w:szCs w:val="20"/>
              </w:rPr>
              <w:t>2,429,032</w:t>
            </w:r>
          </w:p>
        </w:tc>
        <w:tc>
          <w:tcPr>
            <w:tcW w:w="558" w:type="pct"/>
            <w:tcBorders>
              <w:left w:val="single" w:sz="4" w:space="0" w:color="auto"/>
            </w:tcBorders>
            <w:shd w:val="clear" w:color="auto" w:fill="auto"/>
          </w:tcPr>
          <w:p w14:paraId="31FA79B0" w14:textId="357FFEDB" w:rsidR="00B75E5D" w:rsidRPr="00186F64" w:rsidRDefault="00B75E5D" w:rsidP="00EC5FAE">
            <w:pPr>
              <w:jc w:val="right"/>
              <w:rPr>
                <w:sz w:val="20"/>
                <w:szCs w:val="20"/>
              </w:rPr>
            </w:pPr>
            <w:r w:rsidRPr="00186F64">
              <w:rPr>
                <w:sz w:val="20"/>
                <w:szCs w:val="20"/>
              </w:rPr>
              <w:t>6.12</w:t>
            </w:r>
          </w:p>
        </w:tc>
        <w:tc>
          <w:tcPr>
            <w:tcW w:w="536" w:type="pct"/>
            <w:tcBorders>
              <w:left w:val="single" w:sz="4" w:space="0" w:color="auto"/>
            </w:tcBorders>
          </w:tcPr>
          <w:p w14:paraId="3DC2CCDD" w14:textId="4A5FA3AF" w:rsidR="00B75E5D" w:rsidRPr="00186F64" w:rsidRDefault="00D17FF1" w:rsidP="00EC5FAE">
            <w:pPr>
              <w:jc w:val="right"/>
              <w:rPr>
                <w:sz w:val="20"/>
                <w:szCs w:val="20"/>
              </w:rPr>
            </w:pPr>
            <w:r w:rsidRPr="00186F64">
              <w:rPr>
                <w:sz w:val="20"/>
                <w:szCs w:val="20"/>
              </w:rPr>
              <w:t>7.24</w:t>
            </w:r>
          </w:p>
        </w:tc>
      </w:tr>
      <w:tr w:rsidR="000740A3" w:rsidRPr="00186F64" w14:paraId="1D8DA407" w14:textId="77777777" w:rsidTr="00EC5FAE">
        <w:trPr>
          <w:trHeight w:val="227"/>
        </w:trPr>
        <w:tc>
          <w:tcPr>
            <w:tcW w:w="965" w:type="pct"/>
            <w:shd w:val="clear" w:color="auto" w:fill="auto"/>
          </w:tcPr>
          <w:p w14:paraId="7022288A" w14:textId="6B17161A" w:rsidR="000740A3" w:rsidRPr="00186F64" w:rsidRDefault="00186F64" w:rsidP="00EC5FAE">
            <w:pPr>
              <w:jc w:val="left"/>
              <w:rPr>
                <w:sz w:val="20"/>
                <w:szCs w:val="20"/>
                <w:lang w:eastAsia="zh-CN"/>
              </w:rPr>
            </w:pPr>
            <w:r w:rsidRPr="00186F64">
              <w:rPr>
                <w:sz w:val="20"/>
                <w:szCs w:val="20"/>
                <w:lang w:eastAsia="zh-CN"/>
              </w:rPr>
              <w:t>TA</w:t>
            </w:r>
          </w:p>
        </w:tc>
        <w:tc>
          <w:tcPr>
            <w:tcW w:w="2351" w:type="pct"/>
            <w:gridSpan w:val="5"/>
            <w:shd w:val="clear" w:color="auto" w:fill="auto"/>
          </w:tcPr>
          <w:p w14:paraId="79E8EFA8" w14:textId="77777777" w:rsidR="000740A3" w:rsidRPr="00186F64" w:rsidRDefault="000740A3" w:rsidP="00EC5FAE">
            <w:pPr>
              <w:jc w:val="right"/>
              <w:rPr>
                <w:color w:val="000000" w:themeColor="text1"/>
                <w:sz w:val="20"/>
                <w:szCs w:val="20"/>
              </w:rPr>
            </w:pPr>
          </w:p>
        </w:tc>
        <w:tc>
          <w:tcPr>
            <w:tcW w:w="590" w:type="pct"/>
            <w:tcBorders>
              <w:left w:val="single" w:sz="4" w:space="0" w:color="auto"/>
            </w:tcBorders>
            <w:shd w:val="clear" w:color="auto" w:fill="auto"/>
          </w:tcPr>
          <w:p w14:paraId="783EE7A7" w14:textId="6CC1EF54" w:rsidR="000740A3" w:rsidRPr="00186F64" w:rsidRDefault="000740A3" w:rsidP="00EC5FAE">
            <w:pPr>
              <w:jc w:val="right"/>
              <w:rPr>
                <w:color w:val="000000" w:themeColor="text1"/>
                <w:sz w:val="20"/>
                <w:szCs w:val="20"/>
              </w:rPr>
            </w:pPr>
            <w:r w:rsidRPr="00186F64">
              <w:rPr>
                <w:color w:val="000000" w:themeColor="text1"/>
                <w:sz w:val="20"/>
                <w:szCs w:val="20"/>
              </w:rPr>
              <w:t>250,000</w:t>
            </w:r>
          </w:p>
        </w:tc>
        <w:tc>
          <w:tcPr>
            <w:tcW w:w="558" w:type="pct"/>
            <w:tcBorders>
              <w:left w:val="single" w:sz="4" w:space="0" w:color="auto"/>
            </w:tcBorders>
            <w:shd w:val="clear" w:color="auto" w:fill="auto"/>
          </w:tcPr>
          <w:p w14:paraId="2049F9F7" w14:textId="4819DD15" w:rsidR="000740A3" w:rsidRPr="00186F64" w:rsidRDefault="000740A3" w:rsidP="00EC5FAE">
            <w:pPr>
              <w:jc w:val="right"/>
              <w:rPr>
                <w:sz w:val="20"/>
                <w:szCs w:val="20"/>
              </w:rPr>
            </w:pPr>
          </w:p>
        </w:tc>
        <w:tc>
          <w:tcPr>
            <w:tcW w:w="536" w:type="pct"/>
            <w:tcBorders>
              <w:left w:val="single" w:sz="4" w:space="0" w:color="auto"/>
            </w:tcBorders>
          </w:tcPr>
          <w:p w14:paraId="51073BCA" w14:textId="07DD1922" w:rsidR="000740A3" w:rsidRPr="00186F64" w:rsidRDefault="000740A3" w:rsidP="00EC5FAE">
            <w:pPr>
              <w:jc w:val="right"/>
              <w:rPr>
                <w:sz w:val="20"/>
                <w:szCs w:val="20"/>
              </w:rPr>
            </w:pPr>
          </w:p>
        </w:tc>
      </w:tr>
      <w:tr w:rsidR="00B75E5D" w:rsidRPr="00186F64" w14:paraId="29922E8F" w14:textId="753A12EC" w:rsidTr="00EC5FAE">
        <w:trPr>
          <w:trHeight w:val="227"/>
        </w:trPr>
        <w:tc>
          <w:tcPr>
            <w:tcW w:w="965" w:type="pct"/>
            <w:shd w:val="clear" w:color="auto" w:fill="auto"/>
            <w:hideMark/>
          </w:tcPr>
          <w:p w14:paraId="07ACD80C" w14:textId="77777777" w:rsidR="00B75E5D" w:rsidRPr="00186F64" w:rsidRDefault="00B75E5D" w:rsidP="00EC5FAE">
            <w:pPr>
              <w:jc w:val="left"/>
              <w:rPr>
                <w:b/>
                <w:sz w:val="20"/>
                <w:szCs w:val="20"/>
                <w:lang w:eastAsia="zh-CN"/>
              </w:rPr>
            </w:pPr>
            <w:r w:rsidRPr="00186F64">
              <w:rPr>
                <w:b/>
                <w:sz w:val="20"/>
                <w:szCs w:val="20"/>
                <w:lang w:eastAsia="zh-CN"/>
              </w:rPr>
              <w:t>Total</w:t>
            </w:r>
          </w:p>
        </w:tc>
        <w:tc>
          <w:tcPr>
            <w:tcW w:w="503" w:type="pct"/>
            <w:shd w:val="clear" w:color="auto" w:fill="auto"/>
            <w:hideMark/>
          </w:tcPr>
          <w:p w14:paraId="0CE9021B" w14:textId="77777777" w:rsidR="00B75E5D" w:rsidRPr="00186F64" w:rsidRDefault="00B75E5D" w:rsidP="00EC5FAE">
            <w:pPr>
              <w:jc w:val="right"/>
              <w:rPr>
                <w:b/>
                <w:sz w:val="20"/>
                <w:szCs w:val="20"/>
                <w:lang w:eastAsia="zh-CN"/>
              </w:rPr>
            </w:pPr>
            <w:r w:rsidRPr="00186F64">
              <w:rPr>
                <w:b/>
                <w:sz w:val="20"/>
                <w:szCs w:val="20"/>
                <w:lang w:eastAsia="zh-CN"/>
              </w:rPr>
              <w:t>77</w:t>
            </w:r>
          </w:p>
        </w:tc>
        <w:tc>
          <w:tcPr>
            <w:tcW w:w="420" w:type="pct"/>
            <w:shd w:val="clear" w:color="auto" w:fill="auto"/>
          </w:tcPr>
          <w:p w14:paraId="62026CB2" w14:textId="77777777" w:rsidR="00B75E5D" w:rsidRPr="00186F64" w:rsidRDefault="00B75E5D" w:rsidP="00EC5FAE">
            <w:pPr>
              <w:jc w:val="right"/>
              <w:rPr>
                <w:b/>
                <w:color w:val="000000" w:themeColor="text1"/>
                <w:sz w:val="20"/>
                <w:szCs w:val="20"/>
              </w:rPr>
            </w:pPr>
            <w:r w:rsidRPr="00186F64">
              <w:rPr>
                <w:b/>
                <w:color w:val="000000" w:themeColor="text1"/>
                <w:sz w:val="20"/>
                <w:szCs w:val="20"/>
              </w:rPr>
              <w:t>712.47</w:t>
            </w:r>
          </w:p>
        </w:tc>
        <w:tc>
          <w:tcPr>
            <w:tcW w:w="420" w:type="pct"/>
            <w:tcBorders>
              <w:right w:val="single" w:sz="4" w:space="0" w:color="auto"/>
            </w:tcBorders>
            <w:shd w:val="clear" w:color="auto" w:fill="auto"/>
          </w:tcPr>
          <w:p w14:paraId="1210CCEC" w14:textId="226D7BD5" w:rsidR="00B75E5D" w:rsidRPr="00186F64" w:rsidRDefault="00B75E5D" w:rsidP="00EC5FAE">
            <w:pPr>
              <w:jc w:val="right"/>
              <w:rPr>
                <w:b/>
                <w:color w:val="000000" w:themeColor="text1"/>
                <w:sz w:val="20"/>
                <w:szCs w:val="20"/>
              </w:rPr>
            </w:pPr>
            <w:r w:rsidRPr="00186F64">
              <w:rPr>
                <w:b/>
                <w:color w:val="000000" w:themeColor="text1"/>
                <w:sz w:val="20"/>
                <w:szCs w:val="20"/>
              </w:rPr>
              <w:t>78.37</w:t>
            </w:r>
          </w:p>
        </w:tc>
        <w:tc>
          <w:tcPr>
            <w:tcW w:w="504" w:type="pct"/>
            <w:tcBorders>
              <w:left w:val="single" w:sz="4" w:space="0" w:color="auto"/>
            </w:tcBorders>
            <w:shd w:val="clear" w:color="auto" w:fill="auto"/>
          </w:tcPr>
          <w:p w14:paraId="7A07992E" w14:textId="54339CA0" w:rsidR="00B75E5D" w:rsidRPr="00186F64" w:rsidRDefault="00B75E5D" w:rsidP="00EC5FAE">
            <w:pPr>
              <w:jc w:val="right"/>
              <w:rPr>
                <w:b/>
                <w:color w:val="000000" w:themeColor="text1"/>
                <w:sz w:val="20"/>
                <w:szCs w:val="20"/>
              </w:rPr>
            </w:pPr>
            <w:r w:rsidRPr="00186F64">
              <w:rPr>
                <w:b/>
                <w:color w:val="000000" w:themeColor="text1"/>
                <w:sz w:val="20"/>
                <w:szCs w:val="20"/>
              </w:rPr>
              <w:t>6</w:t>
            </w:r>
            <w:r w:rsidR="004211E8" w:rsidRPr="00186F64">
              <w:rPr>
                <w:b/>
                <w:color w:val="000000" w:themeColor="text1"/>
                <w:sz w:val="20"/>
                <w:szCs w:val="20"/>
              </w:rPr>
              <w:t>08.55</w:t>
            </w:r>
          </w:p>
        </w:tc>
        <w:tc>
          <w:tcPr>
            <w:tcW w:w="504" w:type="pct"/>
            <w:tcBorders>
              <w:left w:val="single" w:sz="4" w:space="0" w:color="auto"/>
            </w:tcBorders>
            <w:shd w:val="clear" w:color="auto" w:fill="auto"/>
          </w:tcPr>
          <w:p w14:paraId="1DA0982F" w14:textId="643BC9A6" w:rsidR="00B75E5D" w:rsidRPr="00186F64" w:rsidRDefault="00B75E5D" w:rsidP="00EC5FAE">
            <w:pPr>
              <w:jc w:val="right"/>
              <w:rPr>
                <w:b/>
                <w:color w:val="000000" w:themeColor="text1"/>
                <w:sz w:val="20"/>
                <w:szCs w:val="20"/>
              </w:rPr>
            </w:pPr>
            <w:r w:rsidRPr="00186F64">
              <w:rPr>
                <w:b/>
                <w:color w:val="000000" w:themeColor="text1"/>
                <w:sz w:val="20"/>
                <w:szCs w:val="20"/>
              </w:rPr>
              <w:t>6</w:t>
            </w:r>
            <w:r w:rsidR="004211E8" w:rsidRPr="00186F64">
              <w:rPr>
                <w:b/>
                <w:color w:val="000000" w:themeColor="text1"/>
                <w:sz w:val="20"/>
                <w:szCs w:val="20"/>
              </w:rPr>
              <w:t>6.94</w:t>
            </w:r>
          </w:p>
        </w:tc>
        <w:tc>
          <w:tcPr>
            <w:tcW w:w="590" w:type="pct"/>
            <w:tcBorders>
              <w:left w:val="single" w:sz="4" w:space="0" w:color="auto"/>
            </w:tcBorders>
            <w:shd w:val="clear" w:color="auto" w:fill="auto"/>
          </w:tcPr>
          <w:p w14:paraId="4A473484" w14:textId="2089BF60" w:rsidR="00B75E5D" w:rsidRPr="00186F64" w:rsidRDefault="00B75E5D" w:rsidP="00EC5FAE">
            <w:pPr>
              <w:jc w:val="right"/>
              <w:rPr>
                <w:b/>
                <w:color w:val="000000" w:themeColor="text1"/>
                <w:sz w:val="20"/>
                <w:szCs w:val="20"/>
              </w:rPr>
            </w:pPr>
            <w:r w:rsidRPr="00186F64">
              <w:rPr>
                <w:b/>
                <w:color w:val="000000" w:themeColor="text1"/>
                <w:sz w:val="20"/>
                <w:szCs w:val="20"/>
              </w:rPr>
              <w:t>5,</w:t>
            </w:r>
            <w:r w:rsidR="000740A3" w:rsidRPr="00186F64">
              <w:rPr>
                <w:b/>
                <w:color w:val="000000" w:themeColor="text1"/>
                <w:sz w:val="20"/>
                <w:szCs w:val="20"/>
              </w:rPr>
              <w:t>64</w:t>
            </w:r>
            <w:r w:rsidRPr="00186F64">
              <w:rPr>
                <w:b/>
                <w:color w:val="000000" w:themeColor="text1"/>
                <w:sz w:val="20"/>
                <w:szCs w:val="20"/>
              </w:rPr>
              <w:t>7,062</w:t>
            </w:r>
          </w:p>
        </w:tc>
        <w:tc>
          <w:tcPr>
            <w:tcW w:w="558" w:type="pct"/>
            <w:tcBorders>
              <w:left w:val="single" w:sz="4" w:space="0" w:color="auto"/>
            </w:tcBorders>
            <w:shd w:val="clear" w:color="auto" w:fill="auto"/>
          </w:tcPr>
          <w:p w14:paraId="0B28580E" w14:textId="0D57011D" w:rsidR="00B75E5D" w:rsidRPr="00186F64" w:rsidRDefault="000740A3" w:rsidP="00EC5FAE">
            <w:pPr>
              <w:jc w:val="right"/>
              <w:rPr>
                <w:b/>
                <w:sz w:val="20"/>
                <w:szCs w:val="20"/>
              </w:rPr>
            </w:pPr>
            <w:r w:rsidRPr="00186F64">
              <w:rPr>
                <w:b/>
                <w:sz w:val="20"/>
                <w:szCs w:val="20"/>
              </w:rPr>
              <w:t>7.93</w:t>
            </w:r>
          </w:p>
        </w:tc>
        <w:tc>
          <w:tcPr>
            <w:tcW w:w="536" w:type="pct"/>
            <w:tcBorders>
              <w:left w:val="single" w:sz="4" w:space="0" w:color="auto"/>
            </w:tcBorders>
          </w:tcPr>
          <w:p w14:paraId="4FF4E35E" w14:textId="453E2598" w:rsidR="00B75E5D" w:rsidRPr="00186F64" w:rsidRDefault="004211E8" w:rsidP="00EC5FAE">
            <w:pPr>
              <w:jc w:val="right"/>
              <w:rPr>
                <w:b/>
                <w:sz w:val="20"/>
                <w:szCs w:val="20"/>
              </w:rPr>
            </w:pPr>
            <w:r w:rsidRPr="00186F64">
              <w:rPr>
                <w:b/>
                <w:sz w:val="20"/>
                <w:szCs w:val="20"/>
              </w:rPr>
              <w:t>9.28</w:t>
            </w:r>
          </w:p>
        </w:tc>
      </w:tr>
    </w:tbl>
    <w:p w14:paraId="143BF195" w14:textId="77777777" w:rsidR="005B2192" w:rsidRPr="00186F64" w:rsidRDefault="005B2192" w:rsidP="002E1E25"/>
    <w:p w14:paraId="5A1FAD9F" w14:textId="37C71A9D" w:rsidR="002E1E25" w:rsidRPr="00186F64" w:rsidRDefault="00F862D1" w:rsidP="002E1E25">
      <w:pPr>
        <w:spacing w:after="240"/>
        <w:rPr>
          <w:i/>
        </w:rPr>
      </w:pPr>
      <w:r w:rsidRPr="00186F64">
        <w:rPr>
          <w:i/>
        </w:rPr>
        <w:t>R</w:t>
      </w:r>
      <w:r w:rsidR="002E1E25" w:rsidRPr="00186F64">
        <w:rPr>
          <w:i/>
        </w:rPr>
        <w:t xml:space="preserve">efrigeration </w:t>
      </w:r>
      <w:r w:rsidR="00F02862" w:rsidRPr="00186F64">
        <w:rPr>
          <w:i/>
        </w:rPr>
        <w:t xml:space="preserve">and </w:t>
      </w:r>
      <w:r w:rsidR="00A30B93" w:rsidRPr="00186F64">
        <w:rPr>
          <w:i/>
        </w:rPr>
        <w:t>AC</w:t>
      </w:r>
      <w:r w:rsidR="00F02862" w:rsidRPr="00186F64">
        <w:rPr>
          <w:i/>
        </w:rPr>
        <w:t xml:space="preserve"> </w:t>
      </w:r>
      <w:r w:rsidR="002E1E25" w:rsidRPr="00186F64">
        <w:rPr>
          <w:i/>
        </w:rPr>
        <w:t>manufacturing sector</w:t>
      </w:r>
    </w:p>
    <w:p w14:paraId="7D37443E" w14:textId="5197A830" w:rsidR="00176323" w:rsidRPr="00186F64" w:rsidRDefault="00EB7B63" w:rsidP="00176323">
      <w:pPr>
        <w:pStyle w:val="Heading1"/>
      </w:pPr>
      <w:r w:rsidRPr="00186F64">
        <w:t>The main refrigerants used in the refrigeration manufacturing sector are high-GWP refrigerants, including HFC-134a and R-404</w:t>
      </w:r>
      <w:r w:rsidR="00691DF4" w:rsidRPr="00186F64">
        <w:t>A</w:t>
      </w:r>
      <w:r w:rsidRPr="00186F64">
        <w:t xml:space="preserve">, with HCFC-22 being a relatively limited use. </w:t>
      </w:r>
      <w:r w:rsidR="0017460C" w:rsidRPr="00186F64">
        <w:t>O</w:t>
      </w:r>
      <w:r w:rsidR="00176323" w:rsidRPr="00186F64">
        <w:t xml:space="preserve">f the 16 enterprises in the </w:t>
      </w:r>
      <w:r w:rsidRPr="00186F64">
        <w:t>sec</w:t>
      </w:r>
      <w:r w:rsidR="00176323" w:rsidRPr="00186F64">
        <w:t xml:space="preserve">tor, nine manufactured HCFC-22-based equipment </w:t>
      </w:r>
      <w:r w:rsidR="0017460C" w:rsidRPr="00186F64">
        <w:t xml:space="preserve">with a total consumption of </w:t>
      </w:r>
      <w:r w:rsidR="00245333" w:rsidRPr="00186F64">
        <w:t>0.29</w:t>
      </w:r>
      <w:r w:rsidR="00176323" w:rsidRPr="00186F64">
        <w:t> ODP tonnes; of those nine enterprises, one was not eligible for funding</w:t>
      </w:r>
      <w:r w:rsidR="00086D25" w:rsidRPr="00186F64">
        <w:t>; the remaining</w:t>
      </w:r>
      <w:r w:rsidR="00691DF4" w:rsidRPr="00186F64">
        <w:t xml:space="preserve"> seven</w:t>
      </w:r>
      <w:r w:rsidR="00086D25" w:rsidRPr="00186F64">
        <w:t xml:space="preserve"> enterprises used </w:t>
      </w:r>
      <w:r w:rsidR="00691DF4" w:rsidRPr="00186F64">
        <w:t>HFC</w:t>
      </w:r>
      <w:r w:rsidR="00691DF4" w:rsidRPr="00186F64">
        <w:noBreakHyphen/>
        <w:t>based</w:t>
      </w:r>
      <w:r w:rsidR="00086D25" w:rsidRPr="00186F64">
        <w:t xml:space="preserve"> refrigerants</w:t>
      </w:r>
      <w:r w:rsidRPr="00186F64">
        <w:t>.</w:t>
      </w:r>
      <w:r w:rsidR="00176323" w:rsidRPr="00186F64">
        <w:t xml:space="preserve"> </w:t>
      </w:r>
      <w:r w:rsidR="00C350D2" w:rsidRPr="00186F64">
        <w:t>As the refrigeration manufacturing market</w:t>
      </w:r>
      <w:r w:rsidR="002D5401">
        <w:t xml:space="preserve"> in Malaysia</w:t>
      </w:r>
      <w:r w:rsidR="00C350D2" w:rsidRPr="00186F64">
        <w:t xml:space="preserve"> </w:t>
      </w:r>
      <w:r w:rsidR="00817C8B" w:rsidRPr="00186F64">
        <w:t xml:space="preserve">tends to be dominated by the use </w:t>
      </w:r>
      <w:r w:rsidR="00691DF4" w:rsidRPr="00186F64">
        <w:t xml:space="preserve">of </w:t>
      </w:r>
      <w:r w:rsidR="00817C8B" w:rsidRPr="00186F64">
        <w:t>high-GWP refrigerants</w:t>
      </w:r>
      <w:r w:rsidR="00C350D2" w:rsidRPr="00186F64">
        <w:t>, i</w:t>
      </w:r>
      <w:r w:rsidR="00176323" w:rsidRPr="00186F64">
        <w:t xml:space="preserve">t was expected that the nine </w:t>
      </w:r>
      <w:r w:rsidR="00DD01F6" w:rsidRPr="00186F64">
        <w:t xml:space="preserve">HCFC-22-consuming </w:t>
      </w:r>
      <w:r w:rsidR="00176323" w:rsidRPr="00186F64">
        <w:t>enterprises would revert to the use of high-GWP HFCs with a prohibition on HCFC-22.</w:t>
      </w:r>
    </w:p>
    <w:p w14:paraId="1C37CE6F" w14:textId="3A887EAA" w:rsidR="00AB7743" w:rsidRPr="00186F64" w:rsidRDefault="00086D25" w:rsidP="00BD3924">
      <w:pPr>
        <w:pStyle w:val="Heading1"/>
      </w:pPr>
      <w:r w:rsidRPr="00186F64">
        <w:t>T</w:t>
      </w:r>
      <w:r w:rsidR="00BD3924" w:rsidRPr="00186F64">
        <w:t xml:space="preserve">here are </w:t>
      </w:r>
      <w:r w:rsidRPr="00186F64">
        <w:t>nine</w:t>
      </w:r>
      <w:r w:rsidR="00BD3924" w:rsidRPr="00186F64">
        <w:t xml:space="preserve"> manufacturing enterprises </w:t>
      </w:r>
      <w:r w:rsidRPr="00186F64">
        <w:t xml:space="preserve">in the air-conditioning manufacturing sector, </w:t>
      </w:r>
      <w:r w:rsidR="008A07FB" w:rsidRPr="00186F64">
        <w:t>o</w:t>
      </w:r>
      <w:r w:rsidR="00691DF4" w:rsidRPr="00186F64">
        <w:t xml:space="preserve">f which </w:t>
      </w:r>
      <w:r w:rsidR="002D5401">
        <w:t xml:space="preserve">only </w:t>
      </w:r>
      <w:r w:rsidR="00691DF4" w:rsidRPr="00186F64">
        <w:t>two are</w:t>
      </w:r>
      <w:r w:rsidR="00721109" w:rsidRPr="00186F64">
        <w:t xml:space="preserve"> </w:t>
      </w:r>
      <w:r w:rsidR="0053063B">
        <w:t>locally</w:t>
      </w:r>
      <w:r w:rsidR="00721109" w:rsidRPr="00186F64">
        <w:t>-owned</w:t>
      </w:r>
      <w:r w:rsidR="002D5401">
        <w:t>; on</w:t>
      </w:r>
      <w:r w:rsidR="00176323" w:rsidRPr="00186F64">
        <w:t xml:space="preserve">ly one </w:t>
      </w:r>
      <w:r w:rsidR="0053063B">
        <w:t xml:space="preserve">of the eligible </w:t>
      </w:r>
      <w:r w:rsidR="00176323" w:rsidRPr="00186F64">
        <w:t>enterprise</w:t>
      </w:r>
      <w:r w:rsidR="0053063B">
        <w:t xml:space="preserve">s, </w:t>
      </w:r>
      <w:proofErr w:type="spellStart"/>
      <w:r w:rsidR="0053063B">
        <w:t>Fujiaire</w:t>
      </w:r>
      <w:proofErr w:type="spellEnd"/>
      <w:r w:rsidR="00176323" w:rsidRPr="00186F64">
        <w:t xml:space="preserve"> with an average 2013-2015 consumption of 281 kg responded to the survey</w:t>
      </w:r>
      <w:r w:rsidR="00176323" w:rsidRPr="0053063B">
        <w:t xml:space="preserve">. </w:t>
      </w:r>
      <w:r w:rsidR="00C350D2" w:rsidRPr="0053063B">
        <w:t>While HC-290 and HFC-32-based air-conditioners are available globally and, in the case of HFC-32, in Malaysia, their product market share is low</w:t>
      </w:r>
      <w:r w:rsidR="0053063B">
        <w:t xml:space="preserve"> compared to HCFC-22 and R-410A-</w:t>
      </w:r>
      <w:r w:rsidR="00C350D2" w:rsidRPr="0053063B">
        <w:t>based equipment.</w:t>
      </w:r>
      <w:r w:rsidR="00C350D2" w:rsidRPr="00186F64">
        <w:t xml:space="preserve"> </w:t>
      </w:r>
      <w:r w:rsidR="0053063B">
        <w:t>As virtually all HCFC-22 consumption in the AC manufacturing sector is in non-Article 5-owned enterprises, t</w:t>
      </w:r>
      <w:r w:rsidR="002D5401" w:rsidRPr="00186F64">
        <w:t>his limits the ability of the Government of Malaysia to influence the technology selection</w:t>
      </w:r>
      <w:r w:rsidR="0053063B">
        <w:t xml:space="preserve"> and therefore</w:t>
      </w:r>
      <w:r w:rsidR="002D5401" w:rsidRPr="00186F64">
        <w:t xml:space="preserve"> conversion of the sector would be achieved through TA.</w:t>
      </w:r>
    </w:p>
    <w:p w14:paraId="48598B1D" w14:textId="374419B1" w:rsidR="00F02862" w:rsidRPr="00186F64" w:rsidRDefault="00186F64" w:rsidP="00FD1F0E">
      <w:pPr>
        <w:pStyle w:val="Heading1"/>
      </w:pPr>
      <w:r w:rsidRPr="00186F64">
        <w:t>TA</w:t>
      </w:r>
      <w:r w:rsidR="00F02862" w:rsidRPr="00186F64">
        <w:t xml:space="preserve"> will be</w:t>
      </w:r>
      <w:r w:rsidR="004B4642" w:rsidRPr="00186F64">
        <w:t xml:space="preserve"> provided </w:t>
      </w:r>
      <w:r w:rsidR="00CC765A" w:rsidRPr="00186F64">
        <w:t>through</w:t>
      </w:r>
      <w:r w:rsidR="00247503" w:rsidRPr="00186F64">
        <w:t xml:space="preserve"> workshops, one per year </w:t>
      </w:r>
      <w:r w:rsidR="0030723F" w:rsidRPr="00186F64">
        <w:t>(</w:t>
      </w:r>
      <w:r w:rsidR="00247503" w:rsidRPr="00186F64">
        <w:t>US $20,000</w:t>
      </w:r>
      <w:r w:rsidR="0030723F" w:rsidRPr="00186F64">
        <w:t>)</w:t>
      </w:r>
      <w:r w:rsidR="00247503" w:rsidRPr="00186F64">
        <w:t xml:space="preserve">, </w:t>
      </w:r>
      <w:r w:rsidR="00CC765A" w:rsidRPr="00186F64">
        <w:t>for five years at</w:t>
      </w:r>
      <w:r w:rsidR="00247503" w:rsidRPr="00186F64">
        <w:t xml:space="preserve"> a total cost of US $100,000 to </w:t>
      </w:r>
      <w:r w:rsidR="00F27581" w:rsidRPr="00186F64">
        <w:t>support</w:t>
      </w:r>
      <w:r w:rsidR="008F4CD4" w:rsidRPr="00186F64">
        <w:t xml:space="preserve"> the</w:t>
      </w:r>
      <w:r w:rsidR="00F27581" w:rsidRPr="00186F64">
        <w:t xml:space="preserve"> conversion of enterprises to</w:t>
      </w:r>
      <w:r w:rsidR="00D348EA" w:rsidRPr="00186F64">
        <w:t xml:space="preserve"> </w:t>
      </w:r>
      <w:r w:rsidR="0030723F" w:rsidRPr="00186F64">
        <w:t xml:space="preserve">low-GWP alternatives (e.g., </w:t>
      </w:r>
      <w:r w:rsidR="004B4642" w:rsidRPr="00186F64">
        <w:t>R</w:t>
      </w:r>
      <w:r w:rsidR="008F4CD4" w:rsidRPr="00186F64">
        <w:t>-600a</w:t>
      </w:r>
      <w:r w:rsidR="0030723F" w:rsidRPr="00186F64">
        <w:t xml:space="preserve">, </w:t>
      </w:r>
      <w:r w:rsidR="00FB49B2" w:rsidRPr="00186F64">
        <w:t xml:space="preserve">carbon dioxide, </w:t>
      </w:r>
      <w:r w:rsidR="0030723F" w:rsidRPr="00186F64">
        <w:t>ammonia, and low-GWP blends</w:t>
      </w:r>
      <w:r w:rsidR="00FB49B2" w:rsidRPr="00186F64">
        <w:t>,</w:t>
      </w:r>
      <w:r w:rsidR="0030723F" w:rsidRPr="00186F64">
        <w:t xml:space="preserve"> should those become available)</w:t>
      </w:r>
      <w:r w:rsidR="00247503" w:rsidRPr="00186F64">
        <w:t xml:space="preserve"> </w:t>
      </w:r>
      <w:r w:rsidR="008F4CD4" w:rsidRPr="00186F64">
        <w:t>in the refrigeration sector and HFC-32</w:t>
      </w:r>
      <w:r w:rsidR="00743B8D" w:rsidRPr="00186F64">
        <w:t>,</w:t>
      </w:r>
      <w:r w:rsidR="004B4642" w:rsidRPr="00186F64">
        <w:t xml:space="preserve"> HC</w:t>
      </w:r>
      <w:r w:rsidR="008F4CD4" w:rsidRPr="00186F64">
        <w:t>-290 and low</w:t>
      </w:r>
      <w:r w:rsidR="00743B8D" w:rsidRPr="00186F64">
        <w:t>-</w:t>
      </w:r>
      <w:r w:rsidR="004B4642" w:rsidRPr="00186F64">
        <w:t>GWP blends</w:t>
      </w:r>
      <w:r w:rsidR="00FB49B2" w:rsidRPr="00186F64">
        <w:t>,</w:t>
      </w:r>
      <w:r w:rsidR="0030723F" w:rsidRPr="00186F64">
        <w:t xml:space="preserve"> should those become available</w:t>
      </w:r>
      <w:r w:rsidR="00FB49B2" w:rsidRPr="00186F64">
        <w:t>,</w:t>
      </w:r>
      <w:r w:rsidR="0030723F" w:rsidRPr="00186F64">
        <w:t xml:space="preserve"> </w:t>
      </w:r>
      <w:r w:rsidR="004B4642" w:rsidRPr="00186F64">
        <w:t>in the AC sector</w:t>
      </w:r>
      <w:r w:rsidR="00DD4EF3" w:rsidRPr="00186F64">
        <w:t xml:space="preserve">. </w:t>
      </w:r>
      <w:r w:rsidR="0030723F" w:rsidRPr="00186F64">
        <w:t xml:space="preserve">While </w:t>
      </w:r>
      <w:r w:rsidR="008A07FB" w:rsidRPr="00186F64">
        <w:t>non</w:t>
      </w:r>
      <w:r w:rsidR="002F37FD">
        <w:noBreakHyphen/>
      </w:r>
      <w:r w:rsidR="001E54FD" w:rsidRPr="00186F64">
        <w:t>Article</w:t>
      </w:r>
      <w:r w:rsidR="00EC5FAE" w:rsidRPr="00186F64">
        <w:t> </w:t>
      </w:r>
      <w:r w:rsidR="008A07FB" w:rsidRPr="00186F64">
        <w:t>5</w:t>
      </w:r>
      <w:r w:rsidR="00EC5FAE" w:rsidRPr="00186F64">
        <w:noBreakHyphen/>
      </w:r>
      <w:r w:rsidR="001E54FD" w:rsidRPr="00186F64">
        <w:t xml:space="preserve">owned AC manufacturers are expected to phase-out their consumption </w:t>
      </w:r>
      <w:r w:rsidR="00FB49B2" w:rsidRPr="00186F64">
        <w:t>without funding from the Multilateral Fund and</w:t>
      </w:r>
      <w:r w:rsidR="001E54FD" w:rsidRPr="00186F64">
        <w:t xml:space="preserve"> following their strategy</w:t>
      </w:r>
      <w:r w:rsidR="0030723F" w:rsidRPr="00186F64">
        <w:t xml:space="preserve">, </w:t>
      </w:r>
      <w:r w:rsidRPr="00186F64">
        <w:t>TA</w:t>
      </w:r>
      <w:r w:rsidR="00721109" w:rsidRPr="00186F64">
        <w:t xml:space="preserve"> activities would include participation of all enterprises in the </w:t>
      </w:r>
      <w:r w:rsidR="00086D25" w:rsidRPr="00186F64">
        <w:t>RAC sector</w:t>
      </w:r>
      <w:r w:rsidR="00721109" w:rsidRPr="00186F64">
        <w:t xml:space="preserve"> to inform them on alternative technologies a</w:t>
      </w:r>
      <w:r w:rsidR="0030723F" w:rsidRPr="00186F64">
        <w:t xml:space="preserve">nd to </w:t>
      </w:r>
      <w:r w:rsidR="00721109" w:rsidRPr="00186F64">
        <w:t xml:space="preserve">facilitate </w:t>
      </w:r>
      <w:r w:rsidR="0030723F" w:rsidRPr="00186F64">
        <w:t xml:space="preserve">the </w:t>
      </w:r>
      <w:r w:rsidR="00721109" w:rsidRPr="00186F64">
        <w:t>achievement of phase-out.</w:t>
      </w:r>
    </w:p>
    <w:p w14:paraId="070DE8D7" w14:textId="0A35AC53" w:rsidR="00A46A63" w:rsidRPr="00186F64" w:rsidRDefault="00A46A63" w:rsidP="00A46A63">
      <w:pPr>
        <w:rPr>
          <w:i/>
        </w:rPr>
      </w:pPr>
      <w:r w:rsidRPr="00186F64">
        <w:rPr>
          <w:i/>
        </w:rPr>
        <w:t>Solvent sector</w:t>
      </w:r>
    </w:p>
    <w:p w14:paraId="5AC19B05" w14:textId="77777777" w:rsidR="00A46A63" w:rsidRPr="00186F64" w:rsidRDefault="00A46A63" w:rsidP="00A46A63">
      <w:pPr>
        <w:rPr>
          <w:i/>
        </w:rPr>
      </w:pPr>
    </w:p>
    <w:p w14:paraId="36A4676A" w14:textId="3F49DBDA" w:rsidR="00FA6C4D" w:rsidRPr="00186F64" w:rsidRDefault="00C95DCF" w:rsidP="001D350B">
      <w:pPr>
        <w:pStyle w:val="Heading1"/>
      </w:pPr>
      <w:r w:rsidRPr="00186F64">
        <w:t xml:space="preserve">Stage II does not include the phase out of HCFCs in the solvent sector since there are limited alternatives that are </w:t>
      </w:r>
      <w:r w:rsidR="00FB49B2" w:rsidRPr="00186F64">
        <w:t xml:space="preserve">cost-effective, </w:t>
      </w:r>
      <w:r w:rsidRPr="00186F64">
        <w:t xml:space="preserve">safe </w:t>
      </w:r>
      <w:r w:rsidR="00FB49B2" w:rsidRPr="00186F64">
        <w:t>and low</w:t>
      </w:r>
      <w:r w:rsidRPr="00186F64">
        <w:t xml:space="preserve">-GWP. Instead, only </w:t>
      </w:r>
      <w:r w:rsidR="00186F64" w:rsidRPr="00186F64">
        <w:t>TA</w:t>
      </w:r>
      <w:r w:rsidRPr="00186F64">
        <w:t xml:space="preserve"> (US $30,000</w:t>
      </w:r>
      <w:r w:rsidR="008A07FB" w:rsidRPr="00186F64">
        <w:t>) to the sector</w:t>
      </w:r>
      <w:r w:rsidRPr="00186F64">
        <w:t xml:space="preserve"> for a workshop on ODS-free alternatives will be provided, on the understanding that a proposal to phase</w:t>
      </w:r>
      <w:r w:rsidR="008A07FB" w:rsidRPr="00186F64">
        <w:t xml:space="preserve"> </w:t>
      </w:r>
      <w:r w:rsidRPr="00186F64">
        <w:t xml:space="preserve">out consumption in the solvent sector </w:t>
      </w:r>
      <w:r w:rsidR="00A46A63" w:rsidRPr="00186F64">
        <w:t>will</w:t>
      </w:r>
      <w:r w:rsidR="00247503" w:rsidRPr="00186F64">
        <w:t xml:space="preserve"> be</w:t>
      </w:r>
      <w:r w:rsidR="00A46A63" w:rsidRPr="00186F64">
        <w:t xml:space="preserve"> </w:t>
      </w:r>
      <w:r w:rsidR="00247503" w:rsidRPr="00186F64">
        <w:t>submitted in</w:t>
      </w:r>
      <w:r w:rsidR="00A46A63" w:rsidRPr="00186F64">
        <w:t xml:space="preserve"> </w:t>
      </w:r>
      <w:r w:rsidR="0069672D" w:rsidRPr="00186F64">
        <w:t>stage </w:t>
      </w:r>
      <w:r w:rsidR="00A46A63" w:rsidRPr="00186F64">
        <w:t>II</w:t>
      </w:r>
      <w:r w:rsidR="00247503" w:rsidRPr="00186F64">
        <w:t>I</w:t>
      </w:r>
      <w:r w:rsidR="008A07FB" w:rsidRPr="00186F64">
        <w:t xml:space="preserve"> of the HPMP</w:t>
      </w:r>
      <w:r w:rsidRPr="00186F64">
        <w:t xml:space="preserve">. </w:t>
      </w:r>
    </w:p>
    <w:p w14:paraId="74C639A7" w14:textId="77777777" w:rsidR="007750F2" w:rsidRPr="00186F64" w:rsidRDefault="007750F2" w:rsidP="007750F2">
      <w:pPr>
        <w:pStyle w:val="Heading1"/>
        <w:keepNext/>
        <w:keepLines/>
        <w:numPr>
          <w:ilvl w:val="0"/>
          <w:numId w:val="0"/>
        </w:numPr>
        <w:rPr>
          <w:u w:val="single"/>
        </w:rPr>
      </w:pPr>
    </w:p>
    <w:p w14:paraId="739EBB58" w14:textId="77777777" w:rsidR="007750F2" w:rsidRPr="00186F64" w:rsidRDefault="007750F2" w:rsidP="007750F2">
      <w:pPr>
        <w:pStyle w:val="Heading1"/>
        <w:keepNext/>
        <w:keepLines/>
        <w:numPr>
          <w:ilvl w:val="0"/>
          <w:numId w:val="0"/>
        </w:numPr>
        <w:rPr>
          <w:u w:val="single"/>
        </w:rPr>
      </w:pPr>
    </w:p>
    <w:p w14:paraId="64197F36" w14:textId="77777777" w:rsidR="002E1E25" w:rsidRPr="00186F64" w:rsidRDefault="002E1E25" w:rsidP="007750F2">
      <w:pPr>
        <w:pStyle w:val="Heading1"/>
        <w:keepNext/>
        <w:keepLines/>
        <w:numPr>
          <w:ilvl w:val="0"/>
          <w:numId w:val="0"/>
        </w:numPr>
        <w:rPr>
          <w:u w:val="single"/>
        </w:rPr>
      </w:pPr>
      <w:r w:rsidRPr="00186F64">
        <w:rPr>
          <w:u w:val="single"/>
        </w:rPr>
        <w:t>Activities in the refrigeration servicing sector</w:t>
      </w:r>
    </w:p>
    <w:p w14:paraId="0C64736B" w14:textId="5FCAD9D3" w:rsidR="007F21C7" w:rsidRPr="00186F64" w:rsidRDefault="0069672D" w:rsidP="007750F2">
      <w:pPr>
        <w:pStyle w:val="Heading1"/>
        <w:keepNext/>
        <w:keepLines/>
      </w:pPr>
      <w:r w:rsidRPr="00186F64">
        <w:t>Stage </w:t>
      </w:r>
      <w:r w:rsidR="002E1E25" w:rsidRPr="00186F64">
        <w:t xml:space="preserve">II of the HPMP proposes to phase out </w:t>
      </w:r>
      <w:r w:rsidR="00743B8D" w:rsidRPr="00186F64">
        <w:t>322.7</w:t>
      </w:r>
      <w:r w:rsidR="004E66D9" w:rsidRPr="00186F64">
        <w:t>1</w:t>
      </w:r>
      <w:r w:rsidR="00EC5FAE" w:rsidRPr="00186F64">
        <w:t> </w:t>
      </w:r>
      <w:proofErr w:type="spellStart"/>
      <w:r w:rsidR="00EC5FAE" w:rsidRPr="00186F64">
        <w:t>mt</w:t>
      </w:r>
      <w:proofErr w:type="spellEnd"/>
      <w:r w:rsidRPr="00186F64">
        <w:t xml:space="preserve"> </w:t>
      </w:r>
      <w:r w:rsidR="002E1E25" w:rsidRPr="00186F64">
        <w:t>(</w:t>
      </w:r>
      <w:r w:rsidR="00743B8D" w:rsidRPr="00186F64">
        <w:t>17.75</w:t>
      </w:r>
      <w:r w:rsidRPr="00186F64">
        <w:t xml:space="preserve"> ODP </w:t>
      </w:r>
      <w:r w:rsidR="002E1E25" w:rsidRPr="00186F64">
        <w:t xml:space="preserve">tonnes) of HCFC-22 used in the refrigeration servicing sector </w:t>
      </w:r>
      <w:r w:rsidR="00A10DC1" w:rsidRPr="00186F64">
        <w:t>at a total</w:t>
      </w:r>
      <w:r w:rsidR="002E1E25" w:rsidRPr="00186F64">
        <w:t xml:space="preserve"> cost of</w:t>
      </w:r>
      <w:r w:rsidR="00A10DC1" w:rsidRPr="00186F64">
        <w:t xml:space="preserve"> </w:t>
      </w:r>
      <w:r w:rsidRPr="00186F64">
        <w:t>US $</w:t>
      </w:r>
      <w:r w:rsidR="00A10DC1" w:rsidRPr="00186F64">
        <w:t xml:space="preserve">1,549,000 </w:t>
      </w:r>
      <w:r w:rsidR="002E1E25" w:rsidRPr="00186F64">
        <w:t>through the following activities:</w:t>
      </w:r>
    </w:p>
    <w:p w14:paraId="444D9490" w14:textId="40F4A13E" w:rsidR="0006578F" w:rsidRPr="00186F64" w:rsidRDefault="0006578F" w:rsidP="007750F2">
      <w:pPr>
        <w:pStyle w:val="Heading2"/>
        <w:keepNext/>
        <w:keepLines/>
      </w:pPr>
      <w:r w:rsidRPr="00186F64">
        <w:rPr>
          <w:color w:val="000000" w:themeColor="text1"/>
          <w:szCs w:val="32"/>
        </w:rPr>
        <w:t>Training of 480 customs and enforcement officers on</w:t>
      </w:r>
      <w:r w:rsidR="00EF3555" w:rsidRPr="00186F64">
        <w:rPr>
          <w:color w:val="000000" w:themeColor="text1"/>
          <w:szCs w:val="32"/>
        </w:rPr>
        <w:t xml:space="preserve"> monitoring and controlling imports of HCFCs</w:t>
      </w:r>
      <w:r w:rsidRPr="00186F64">
        <w:rPr>
          <w:color w:val="000000" w:themeColor="text1"/>
          <w:szCs w:val="32"/>
        </w:rPr>
        <w:t xml:space="preserve"> (US $</w:t>
      </w:r>
      <w:r w:rsidRPr="00186F64">
        <w:t>144,000);</w:t>
      </w:r>
    </w:p>
    <w:p w14:paraId="00369C54" w14:textId="6BC5C7D6" w:rsidR="007F21C7" w:rsidRPr="00186F64" w:rsidRDefault="007F21C7" w:rsidP="007F21C7">
      <w:pPr>
        <w:pStyle w:val="Heading2"/>
      </w:pPr>
      <w:r w:rsidRPr="00186F64">
        <w:t>Training of 100 trainers on safe and efficient servicing of equipment including low-GWP flammable alternatives (</w:t>
      </w:r>
      <w:r w:rsidR="0069672D" w:rsidRPr="00186F64">
        <w:t>US $</w:t>
      </w:r>
      <w:r w:rsidRPr="00186F64">
        <w:t>75,000);</w:t>
      </w:r>
    </w:p>
    <w:p w14:paraId="6F10DABE" w14:textId="6BE86FBE" w:rsidR="0006578F" w:rsidRPr="00186F64" w:rsidRDefault="0006578F" w:rsidP="0006578F">
      <w:pPr>
        <w:pStyle w:val="Heading2"/>
      </w:pPr>
      <w:r w:rsidRPr="00186F64">
        <w:t xml:space="preserve">Procurement of equipment (e.g. reclaiming machine, multi-refrigerant recovery, recycling and re-use (R3) machine with accessories, refrigerant leak detector, refrigerant identifier and five sets of </w:t>
      </w:r>
      <w:r w:rsidR="00E6470E" w:rsidRPr="00186F64">
        <w:t xml:space="preserve">low-GWP-based RAC </w:t>
      </w:r>
      <w:r w:rsidR="004A2A14" w:rsidRPr="00186F64">
        <w:t>equipment to demonstrate good refrigeration practices</w:t>
      </w:r>
      <w:r w:rsidRPr="00186F64">
        <w:t>) for 41 training institutions with US $32,000 foreseen for each (US $1,312,000); and</w:t>
      </w:r>
    </w:p>
    <w:p w14:paraId="4E223F62" w14:textId="3C3AA9BD" w:rsidR="00FC7B09" w:rsidRPr="00186F64" w:rsidRDefault="00E6470E" w:rsidP="00FC7B09">
      <w:pPr>
        <w:pStyle w:val="Heading2"/>
      </w:pPr>
      <w:proofErr w:type="gramStart"/>
      <w:r w:rsidRPr="00186F64">
        <w:t>Servi</w:t>
      </w:r>
      <w:r w:rsidR="008A07FB" w:rsidRPr="00186F64">
        <w:t>ci</w:t>
      </w:r>
      <w:r w:rsidRPr="00186F64">
        <w:t xml:space="preserve">ng tools suitable for use with flammable refrigerants and safety equipment </w:t>
      </w:r>
      <w:r w:rsidR="00937AF7" w:rsidRPr="00186F64">
        <w:t>to train service technicians on handling flammable refrigerants for</w:t>
      </w:r>
      <w:r w:rsidR="001E54FD" w:rsidRPr="00186F64">
        <w:t xml:space="preserve"> one</w:t>
      </w:r>
      <w:r w:rsidR="00125CFF" w:rsidRPr="00186F64">
        <w:t xml:space="preserve"> centr</w:t>
      </w:r>
      <w:r w:rsidR="001E54FD" w:rsidRPr="00186F64">
        <w:t>e</w:t>
      </w:r>
      <w:r w:rsidR="00125CFF" w:rsidRPr="00186F64">
        <w:t xml:space="preserve"> of excellence (</w:t>
      </w:r>
      <w:r w:rsidR="0069672D" w:rsidRPr="00186F64">
        <w:t>US $</w:t>
      </w:r>
      <w:r w:rsidR="0006578F" w:rsidRPr="00186F64">
        <w:t>18,000).</w:t>
      </w:r>
      <w:proofErr w:type="gramEnd"/>
    </w:p>
    <w:p w14:paraId="2B9E42F1" w14:textId="1A5BC530" w:rsidR="00FA6C4D" w:rsidRPr="00186F64" w:rsidRDefault="002E1E25" w:rsidP="00FA6C4D">
      <w:pPr>
        <w:pStyle w:val="ListParagraph"/>
        <w:spacing w:after="240"/>
        <w:ind w:left="0"/>
        <w:rPr>
          <w:u w:val="single"/>
        </w:rPr>
      </w:pPr>
      <w:r w:rsidRPr="00186F64">
        <w:rPr>
          <w:u w:val="single"/>
        </w:rPr>
        <w:t>Implementation and monitoring activities</w:t>
      </w:r>
    </w:p>
    <w:p w14:paraId="5D22C1A2" w14:textId="00D804CB" w:rsidR="007944FA" w:rsidRPr="00186F64" w:rsidRDefault="00BA7D77" w:rsidP="007944FA">
      <w:pPr>
        <w:pStyle w:val="Heading1"/>
        <w:keepNext/>
      </w:pPr>
      <w:r w:rsidRPr="00186F64">
        <w:t xml:space="preserve">Under the </w:t>
      </w:r>
      <w:r w:rsidR="00D76097" w:rsidRPr="00186F64">
        <w:t>co</w:t>
      </w:r>
      <w:r w:rsidR="00952E8C" w:rsidRPr="00186F64">
        <w:t>-</w:t>
      </w:r>
      <w:r w:rsidR="00D76097" w:rsidRPr="00186F64">
        <w:t>ordination</w:t>
      </w:r>
      <w:r w:rsidRPr="00186F64">
        <w:t xml:space="preserve"> of</w:t>
      </w:r>
      <w:r w:rsidR="00952E8C" w:rsidRPr="00186F64">
        <w:t xml:space="preserve"> the</w:t>
      </w:r>
      <w:r w:rsidRPr="00186F64">
        <w:t xml:space="preserve"> NOU, established </w:t>
      </w:r>
      <w:r w:rsidR="00D76097" w:rsidRPr="00186F64">
        <w:t>within</w:t>
      </w:r>
      <w:r w:rsidRPr="00186F64">
        <w:t xml:space="preserve"> the </w:t>
      </w:r>
      <w:r w:rsidR="00145966" w:rsidRPr="00186F64">
        <w:t>DOE</w:t>
      </w:r>
      <w:r w:rsidRPr="00186F64">
        <w:t xml:space="preserve">, the PMU will implement </w:t>
      </w:r>
      <w:r w:rsidR="0069672D" w:rsidRPr="00186F64">
        <w:t>stage </w:t>
      </w:r>
      <w:r w:rsidRPr="00186F64">
        <w:t xml:space="preserve">II through </w:t>
      </w:r>
      <w:r w:rsidR="007944FA" w:rsidRPr="00186F64">
        <w:t>p</w:t>
      </w:r>
      <w:r w:rsidR="00D76097" w:rsidRPr="00186F64">
        <w:t>reparation of annual work plan</w:t>
      </w:r>
      <w:r w:rsidR="00F307CF" w:rsidRPr="00186F64">
        <w:t>s</w:t>
      </w:r>
      <w:r w:rsidR="00D76097" w:rsidRPr="00186F64">
        <w:t xml:space="preserve">; identification of beneficiaries and signature of contracts; </w:t>
      </w:r>
      <w:r w:rsidR="000D2143" w:rsidRPr="00186F64">
        <w:t>support</w:t>
      </w:r>
      <w:r w:rsidR="00D76097" w:rsidRPr="00186F64">
        <w:t xml:space="preserve"> for designing and implementing HCFC regulations; </w:t>
      </w:r>
      <w:r w:rsidR="00D76097" w:rsidRPr="0053063B">
        <w:t>preparation of documentation on technology</w:t>
      </w:r>
      <w:r w:rsidR="0053063B" w:rsidRPr="0053063B">
        <w:t>, alternatives</w:t>
      </w:r>
      <w:r w:rsidR="00D76097" w:rsidRPr="0053063B">
        <w:t xml:space="preserve"> and p</w:t>
      </w:r>
      <w:r w:rsidR="00D76097" w:rsidRPr="00186F64">
        <w:t xml:space="preserve">olicy issues; </w:t>
      </w:r>
      <w:r w:rsidR="00F307CF" w:rsidRPr="00186F64">
        <w:t xml:space="preserve">and </w:t>
      </w:r>
      <w:r w:rsidR="00D76097" w:rsidRPr="00186F64">
        <w:t>support on verification activities</w:t>
      </w:r>
      <w:r w:rsidR="004E66D9" w:rsidRPr="00186F64">
        <w:t xml:space="preserve"> (</w:t>
      </w:r>
      <w:r w:rsidR="0069672D" w:rsidRPr="00186F64">
        <w:t>US $</w:t>
      </w:r>
      <w:r w:rsidR="004E66D9" w:rsidRPr="00186F64">
        <w:t>725,000)</w:t>
      </w:r>
      <w:r w:rsidR="00D76097" w:rsidRPr="00186F64">
        <w:t xml:space="preserve">. </w:t>
      </w:r>
    </w:p>
    <w:p w14:paraId="41718D83" w14:textId="1798C1B5" w:rsidR="00BA7D77" w:rsidRPr="00186F64" w:rsidRDefault="00BA7D77" w:rsidP="007944FA">
      <w:pPr>
        <w:pStyle w:val="Heading2"/>
        <w:numPr>
          <w:ilvl w:val="0"/>
          <w:numId w:val="0"/>
        </w:numPr>
        <w:rPr>
          <w:color w:val="000000" w:themeColor="text1"/>
          <w:szCs w:val="32"/>
        </w:rPr>
      </w:pPr>
      <w:r w:rsidRPr="00186F64">
        <w:rPr>
          <w:color w:val="000000" w:themeColor="text1"/>
          <w:szCs w:val="32"/>
          <w:u w:val="single"/>
        </w:rPr>
        <w:t xml:space="preserve">Total cost of </w:t>
      </w:r>
      <w:r w:rsidR="0069672D" w:rsidRPr="00186F64">
        <w:rPr>
          <w:color w:val="000000" w:themeColor="text1"/>
          <w:szCs w:val="32"/>
          <w:u w:val="single"/>
        </w:rPr>
        <w:t>stage </w:t>
      </w:r>
      <w:r w:rsidRPr="00186F64">
        <w:rPr>
          <w:color w:val="000000" w:themeColor="text1"/>
          <w:szCs w:val="32"/>
          <w:u w:val="single"/>
        </w:rPr>
        <w:t>II of the HPMP</w:t>
      </w:r>
    </w:p>
    <w:p w14:paraId="7E58A147" w14:textId="11AB906B" w:rsidR="002E1E25" w:rsidRPr="00186F64" w:rsidRDefault="002E1E25" w:rsidP="00552DAA">
      <w:pPr>
        <w:pStyle w:val="Heading1"/>
      </w:pPr>
      <w:r w:rsidRPr="00186F64">
        <w:t xml:space="preserve">The total cost of </w:t>
      </w:r>
      <w:r w:rsidR="0069672D" w:rsidRPr="00186F64">
        <w:t>stage </w:t>
      </w:r>
      <w:r w:rsidRPr="00186F64">
        <w:t xml:space="preserve">II of the HPMP for </w:t>
      </w:r>
      <w:r w:rsidR="00FA6C4D" w:rsidRPr="00186F64">
        <w:t>Malaysia</w:t>
      </w:r>
      <w:r w:rsidRPr="00186F64">
        <w:t xml:space="preserve"> has been estimated at </w:t>
      </w:r>
      <w:r w:rsidR="0069672D" w:rsidRPr="00186F64">
        <w:t>US $</w:t>
      </w:r>
      <w:r w:rsidR="00D37517" w:rsidRPr="00186F64">
        <w:t>8,051,562</w:t>
      </w:r>
      <w:r w:rsidRPr="00186F64">
        <w:t xml:space="preserve">, as originally submitted (excluding support costs). The proposed activities will result in the phase-out of </w:t>
      </w:r>
      <w:r w:rsidR="00B708A5" w:rsidRPr="00186F64">
        <w:t>1</w:t>
      </w:r>
      <w:r w:rsidR="001D6626" w:rsidRPr="00186F64">
        <w:t>55.2</w:t>
      </w:r>
      <w:r w:rsidR="0006578F" w:rsidRPr="00186F64">
        <w:t>1</w:t>
      </w:r>
      <w:r w:rsidR="0069672D" w:rsidRPr="00186F64">
        <w:t xml:space="preserve"> ODP </w:t>
      </w:r>
      <w:r w:rsidRPr="00186F64">
        <w:t>tonnes of HCFCs</w:t>
      </w:r>
      <w:r w:rsidR="00341C69" w:rsidRPr="00186F64">
        <w:t>, of</w:t>
      </w:r>
      <w:r w:rsidR="00D41A52" w:rsidRPr="00186F64">
        <w:t xml:space="preserve"> which 84.98</w:t>
      </w:r>
      <w:r w:rsidR="0069672D" w:rsidRPr="00186F64">
        <w:t xml:space="preserve"> ODP </w:t>
      </w:r>
      <w:r w:rsidR="00D41A52" w:rsidRPr="00186F64">
        <w:t>tonnes are eligible for funding, resulting in a</w:t>
      </w:r>
      <w:r w:rsidRPr="00186F64">
        <w:t xml:space="preserve"> </w:t>
      </w:r>
      <w:r w:rsidR="00A30B93" w:rsidRPr="00186F64">
        <w:t>CE</w:t>
      </w:r>
      <w:r w:rsidRPr="00186F64">
        <w:t xml:space="preserve"> of </w:t>
      </w:r>
      <w:r w:rsidR="0069672D" w:rsidRPr="00186F64">
        <w:t>US $</w:t>
      </w:r>
      <w:r w:rsidR="00D41A52" w:rsidRPr="00186F64">
        <w:t xml:space="preserve">8.60/kg (or </w:t>
      </w:r>
      <w:r w:rsidR="0069672D" w:rsidRPr="00186F64">
        <w:t>US $</w:t>
      </w:r>
      <w:r w:rsidR="001D6626" w:rsidRPr="00186F64">
        <w:t>3.8</w:t>
      </w:r>
      <w:r w:rsidR="00520D07" w:rsidRPr="00186F64">
        <w:t>2</w:t>
      </w:r>
      <w:r w:rsidRPr="00186F64">
        <w:t>/kg</w:t>
      </w:r>
      <w:r w:rsidR="00D919E4" w:rsidRPr="00186F64">
        <w:t xml:space="preserve"> </w:t>
      </w:r>
      <w:r w:rsidR="00D41A52" w:rsidRPr="00186F64">
        <w:t xml:space="preserve">including </w:t>
      </w:r>
      <w:r w:rsidR="0006578F" w:rsidRPr="00186F64">
        <w:t>70.23 ODP tonnes of HCFC</w:t>
      </w:r>
      <w:r w:rsidR="00800E3A" w:rsidRPr="00186F64">
        <w:t xml:space="preserve"> </w:t>
      </w:r>
      <w:r w:rsidR="00D41A52" w:rsidRPr="00186F64">
        <w:t>c</w:t>
      </w:r>
      <w:r w:rsidR="00B66057" w:rsidRPr="00186F64">
        <w:t xml:space="preserve">onsumption </w:t>
      </w:r>
      <w:r w:rsidR="00D41A52" w:rsidRPr="00186F64">
        <w:t xml:space="preserve">not </w:t>
      </w:r>
      <w:r w:rsidR="00B66057" w:rsidRPr="00186F64">
        <w:t>eligible for funding</w:t>
      </w:r>
      <w:r w:rsidR="00520D07" w:rsidRPr="00186F64">
        <w:t>)</w:t>
      </w:r>
      <w:r w:rsidRPr="00186F64">
        <w:t xml:space="preserve">. </w:t>
      </w:r>
      <w:r w:rsidR="00040A22" w:rsidRPr="00186F64">
        <w:t xml:space="preserve">On the basis of the reductions achieved under </w:t>
      </w:r>
      <w:r w:rsidR="0069672D" w:rsidRPr="00186F64">
        <w:t>stage </w:t>
      </w:r>
      <w:r w:rsidR="00040A22" w:rsidRPr="00186F64">
        <w:t>II, a total of 1,396.91</w:t>
      </w:r>
      <w:r w:rsidR="00EC5FAE" w:rsidRPr="00186F64">
        <w:t> </w:t>
      </w:r>
      <w:proofErr w:type="spellStart"/>
      <w:r w:rsidR="00EC5FAE" w:rsidRPr="00186F64">
        <w:t>mt</w:t>
      </w:r>
      <w:proofErr w:type="spellEnd"/>
      <w:r w:rsidR="0069672D" w:rsidRPr="00186F64">
        <w:t xml:space="preserve"> </w:t>
      </w:r>
      <w:r w:rsidR="00040A22" w:rsidRPr="00186F64">
        <w:t>(76.83</w:t>
      </w:r>
      <w:r w:rsidR="0069672D" w:rsidRPr="00186F64">
        <w:t xml:space="preserve"> ODP </w:t>
      </w:r>
      <w:r w:rsidR="00040A22" w:rsidRPr="00186F64">
        <w:t>tonnes) of HCFC-22 and 608.55</w:t>
      </w:r>
      <w:r w:rsidR="00EC5FAE" w:rsidRPr="00186F64">
        <w:t> </w:t>
      </w:r>
      <w:proofErr w:type="spellStart"/>
      <w:r w:rsidR="00EC5FAE" w:rsidRPr="00186F64">
        <w:t>mt</w:t>
      </w:r>
      <w:proofErr w:type="spellEnd"/>
      <w:r w:rsidR="0069672D" w:rsidRPr="00186F64">
        <w:t xml:space="preserve"> </w:t>
      </w:r>
      <w:r w:rsidR="00040A22" w:rsidRPr="00186F64">
        <w:t>(66.94</w:t>
      </w:r>
      <w:r w:rsidR="0069672D" w:rsidRPr="00186F64">
        <w:t xml:space="preserve"> ODP </w:t>
      </w:r>
      <w:r w:rsidR="00040A22" w:rsidRPr="00186F64">
        <w:t>tonnes) of HCFC</w:t>
      </w:r>
      <w:r w:rsidR="00536F84" w:rsidRPr="00186F64">
        <w:noBreakHyphen/>
      </w:r>
      <w:r w:rsidR="00040A22" w:rsidRPr="00186F64">
        <w:t>141b would be deducted from Malaysia’s remaining consumption eligible for funding</w:t>
      </w:r>
      <w:r w:rsidR="00441616" w:rsidRPr="00186F64">
        <w:t xml:space="preserve">, </w:t>
      </w:r>
      <w:r w:rsidR="00341C69" w:rsidRPr="00186F64">
        <w:t>representing 27.9</w:t>
      </w:r>
      <w:r w:rsidR="0069672D" w:rsidRPr="00186F64">
        <w:t> per cent</w:t>
      </w:r>
      <w:r w:rsidR="00341C69" w:rsidRPr="00186F64">
        <w:t xml:space="preserve"> of Malaysia’s baseline, </w:t>
      </w:r>
      <w:r w:rsidR="00441616" w:rsidRPr="00186F64">
        <w:t xml:space="preserve">with a </w:t>
      </w:r>
      <w:r w:rsidR="00536F84" w:rsidRPr="00186F64">
        <w:t>CE</w:t>
      </w:r>
      <w:r w:rsidR="00441616" w:rsidRPr="00186F64">
        <w:t xml:space="preserve"> of </w:t>
      </w:r>
      <w:r w:rsidR="0069672D" w:rsidRPr="00186F64">
        <w:t>US $</w:t>
      </w:r>
      <w:r w:rsidR="00441616" w:rsidRPr="00186F64">
        <w:t>4.01/kg. In light of the 15</w:t>
      </w:r>
      <w:r w:rsidR="0069672D" w:rsidRPr="00186F64">
        <w:t> per cent</w:t>
      </w:r>
      <w:r w:rsidR="00441616" w:rsidRPr="00186F64">
        <w:t xml:space="preserve"> reduction in HCFC consumption agreed to under </w:t>
      </w:r>
      <w:r w:rsidR="0069672D" w:rsidRPr="00186F64">
        <w:t>stage </w:t>
      </w:r>
      <w:r w:rsidR="00441616" w:rsidRPr="00186F64">
        <w:t>I, Malaysia would commit to a reduction of 4</w:t>
      </w:r>
      <w:r w:rsidR="00341C69" w:rsidRPr="00186F64">
        <w:t>2.9</w:t>
      </w:r>
      <w:r w:rsidR="0069672D" w:rsidRPr="00186F64">
        <w:t> per cent</w:t>
      </w:r>
      <w:r w:rsidR="00441616" w:rsidRPr="00186F64">
        <w:t xml:space="preserve"> reduction by 2022. </w:t>
      </w:r>
      <w:r w:rsidR="00874E6B" w:rsidRPr="00186F64">
        <w:t>Detailed activities and cost, as originally submitted, are shown in Table 7.</w:t>
      </w:r>
    </w:p>
    <w:p w14:paraId="60BB18D8" w14:textId="00AFC2EB" w:rsidR="002E1E25" w:rsidRPr="00186F64" w:rsidRDefault="002E1E25" w:rsidP="007750F2">
      <w:pPr>
        <w:pStyle w:val="Heading1"/>
        <w:keepNext/>
        <w:keepLines/>
        <w:numPr>
          <w:ilvl w:val="0"/>
          <w:numId w:val="0"/>
        </w:numPr>
        <w:spacing w:after="0"/>
        <w:rPr>
          <w:b/>
        </w:rPr>
      </w:pPr>
      <w:proofErr w:type="gramStart"/>
      <w:r w:rsidRPr="00186F64">
        <w:rPr>
          <w:b/>
        </w:rPr>
        <w:lastRenderedPageBreak/>
        <w:t xml:space="preserve">Table </w:t>
      </w:r>
      <w:r w:rsidR="00FD1B25" w:rsidRPr="00186F64">
        <w:rPr>
          <w:b/>
        </w:rPr>
        <w:t>7</w:t>
      </w:r>
      <w:r w:rsidRPr="00186F64">
        <w:rPr>
          <w:b/>
        </w:rPr>
        <w:t>.</w:t>
      </w:r>
      <w:proofErr w:type="gramEnd"/>
      <w:r w:rsidRPr="00186F64">
        <w:rPr>
          <w:b/>
        </w:rPr>
        <w:t xml:space="preserve"> Total cost of </w:t>
      </w:r>
      <w:r w:rsidR="0069672D" w:rsidRPr="00186F64">
        <w:rPr>
          <w:b/>
        </w:rPr>
        <w:t>stage </w:t>
      </w:r>
      <w:r w:rsidRPr="00186F64">
        <w:rPr>
          <w:b/>
        </w:rPr>
        <w:t xml:space="preserve">II of the HPMP for </w:t>
      </w:r>
      <w:r w:rsidR="00B66057" w:rsidRPr="00186F64">
        <w:rPr>
          <w:b/>
        </w:rPr>
        <w:t>Malaysi</w:t>
      </w:r>
      <w:r w:rsidR="004E66D9" w:rsidRPr="00186F64">
        <w:rPr>
          <w:b/>
        </w:rPr>
        <w:t>a</w:t>
      </w:r>
    </w:p>
    <w:tbl>
      <w:tblPr>
        <w:tblW w:w="9473" w:type="dxa"/>
        <w:tblInd w:w="103" w:type="dxa"/>
        <w:tblLook w:val="04A0" w:firstRow="1" w:lastRow="0" w:firstColumn="1" w:lastColumn="0" w:noHBand="0" w:noVBand="1"/>
      </w:tblPr>
      <w:tblGrid>
        <w:gridCol w:w="1524"/>
        <w:gridCol w:w="1393"/>
        <w:gridCol w:w="936"/>
        <w:gridCol w:w="842"/>
        <w:gridCol w:w="904"/>
        <w:gridCol w:w="780"/>
        <w:gridCol w:w="1050"/>
        <w:gridCol w:w="1022"/>
        <w:gridCol w:w="1022"/>
      </w:tblGrid>
      <w:tr w:rsidR="0006578F" w:rsidRPr="00186F64" w14:paraId="304C5134" w14:textId="77777777" w:rsidTr="00127463">
        <w:trPr>
          <w:trHeight w:val="495"/>
          <w:tblHeader/>
        </w:trPr>
        <w:tc>
          <w:tcPr>
            <w:tcW w:w="152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4B50764" w14:textId="77777777" w:rsidR="0006578F" w:rsidRPr="00186F64" w:rsidRDefault="0006578F" w:rsidP="007750F2">
            <w:pPr>
              <w:keepNext/>
              <w:keepLines/>
              <w:jc w:val="left"/>
              <w:rPr>
                <w:b/>
                <w:bCs/>
                <w:sz w:val="20"/>
                <w:szCs w:val="20"/>
              </w:rPr>
            </w:pPr>
            <w:r w:rsidRPr="00186F64">
              <w:rPr>
                <w:b/>
                <w:bCs/>
                <w:sz w:val="20"/>
                <w:szCs w:val="20"/>
              </w:rPr>
              <w:t>Sector</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E9308A" w14:textId="77777777" w:rsidR="0006578F" w:rsidRPr="00186F64" w:rsidRDefault="0006578F" w:rsidP="007750F2">
            <w:pPr>
              <w:keepNext/>
              <w:keepLines/>
              <w:jc w:val="center"/>
              <w:rPr>
                <w:b/>
                <w:bCs/>
                <w:sz w:val="20"/>
                <w:szCs w:val="20"/>
              </w:rPr>
            </w:pPr>
            <w:r w:rsidRPr="00186F64">
              <w:rPr>
                <w:b/>
                <w:bCs/>
                <w:sz w:val="20"/>
                <w:szCs w:val="20"/>
              </w:rPr>
              <w:t>Substance</w:t>
            </w:r>
          </w:p>
        </w:tc>
        <w:tc>
          <w:tcPr>
            <w:tcW w:w="1778" w:type="dxa"/>
            <w:gridSpan w:val="2"/>
            <w:tcBorders>
              <w:top w:val="single" w:sz="4" w:space="0" w:color="auto"/>
              <w:left w:val="nil"/>
              <w:bottom w:val="single" w:sz="4" w:space="0" w:color="auto"/>
              <w:right w:val="single" w:sz="4" w:space="0" w:color="auto"/>
            </w:tcBorders>
            <w:shd w:val="clear" w:color="auto" w:fill="auto"/>
            <w:hideMark/>
          </w:tcPr>
          <w:p w14:paraId="1FF7F43A" w14:textId="77777777" w:rsidR="0006578F" w:rsidRPr="00186F64" w:rsidRDefault="0006578F" w:rsidP="007750F2">
            <w:pPr>
              <w:keepNext/>
              <w:keepLines/>
              <w:jc w:val="center"/>
              <w:rPr>
                <w:b/>
                <w:bCs/>
                <w:sz w:val="20"/>
                <w:szCs w:val="20"/>
              </w:rPr>
            </w:pPr>
            <w:r w:rsidRPr="00186F64">
              <w:rPr>
                <w:b/>
                <w:bCs/>
                <w:sz w:val="20"/>
                <w:szCs w:val="20"/>
              </w:rPr>
              <w:t>Total phase-out</w:t>
            </w:r>
          </w:p>
        </w:tc>
        <w:tc>
          <w:tcPr>
            <w:tcW w:w="168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612399" w14:textId="0BE5E5F9" w:rsidR="0006578F" w:rsidRPr="00186F64" w:rsidRDefault="0006578F" w:rsidP="007750F2">
            <w:pPr>
              <w:keepNext/>
              <w:keepLines/>
              <w:jc w:val="center"/>
              <w:rPr>
                <w:b/>
                <w:bCs/>
                <w:sz w:val="20"/>
                <w:szCs w:val="20"/>
              </w:rPr>
            </w:pPr>
            <w:r w:rsidRPr="00186F64">
              <w:rPr>
                <w:b/>
                <w:bCs/>
                <w:sz w:val="20"/>
                <w:szCs w:val="20"/>
              </w:rPr>
              <w:t>Phase-out eligible for MLF funding</w:t>
            </w:r>
          </w:p>
        </w:tc>
        <w:tc>
          <w:tcPr>
            <w:tcW w:w="1050" w:type="dxa"/>
            <w:tcBorders>
              <w:top w:val="single" w:sz="4" w:space="0" w:color="auto"/>
              <w:left w:val="single" w:sz="4" w:space="0" w:color="auto"/>
              <w:bottom w:val="single" w:sz="4" w:space="0" w:color="auto"/>
              <w:right w:val="single" w:sz="4" w:space="0" w:color="auto"/>
            </w:tcBorders>
          </w:tcPr>
          <w:p w14:paraId="3373EA9E" w14:textId="7516ECB5" w:rsidR="0006578F" w:rsidRPr="00186F64" w:rsidRDefault="0006578F" w:rsidP="007750F2">
            <w:pPr>
              <w:keepNext/>
              <w:keepLines/>
              <w:jc w:val="center"/>
              <w:rPr>
                <w:b/>
                <w:bCs/>
                <w:sz w:val="20"/>
                <w:szCs w:val="20"/>
              </w:rPr>
            </w:pPr>
            <w:r w:rsidRPr="00186F64">
              <w:rPr>
                <w:b/>
                <w:bCs/>
                <w:sz w:val="20"/>
                <w:szCs w:val="20"/>
              </w:rPr>
              <w:t>Funds requested (US $)</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9F65D8" w14:textId="31E18339" w:rsidR="0006578F" w:rsidRPr="00186F64" w:rsidRDefault="0006578F" w:rsidP="007750F2">
            <w:pPr>
              <w:keepNext/>
              <w:keepLines/>
              <w:jc w:val="center"/>
              <w:rPr>
                <w:b/>
                <w:bCs/>
                <w:sz w:val="20"/>
                <w:szCs w:val="20"/>
              </w:rPr>
            </w:pPr>
            <w:r w:rsidRPr="00186F64">
              <w:rPr>
                <w:b/>
                <w:bCs/>
                <w:sz w:val="20"/>
                <w:szCs w:val="20"/>
              </w:rPr>
              <w:t>Funded CE (US $/kg)</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12F154" w14:textId="2FD3660F" w:rsidR="0006578F" w:rsidRPr="00186F64" w:rsidRDefault="0006578F" w:rsidP="007750F2">
            <w:pPr>
              <w:keepNext/>
              <w:keepLines/>
              <w:jc w:val="center"/>
              <w:rPr>
                <w:b/>
                <w:bCs/>
                <w:sz w:val="20"/>
                <w:szCs w:val="20"/>
              </w:rPr>
            </w:pPr>
            <w:r w:rsidRPr="00186F64">
              <w:rPr>
                <w:b/>
                <w:bCs/>
                <w:sz w:val="20"/>
                <w:szCs w:val="20"/>
              </w:rPr>
              <w:t>Overall CE (US $/kg)</w:t>
            </w:r>
          </w:p>
        </w:tc>
      </w:tr>
      <w:tr w:rsidR="0006578F" w:rsidRPr="00186F64" w14:paraId="5B7C35B7" w14:textId="77777777" w:rsidTr="00127463">
        <w:trPr>
          <w:trHeight w:val="300"/>
          <w:tblHeader/>
        </w:trPr>
        <w:tc>
          <w:tcPr>
            <w:tcW w:w="1524" w:type="dxa"/>
            <w:vMerge/>
            <w:tcBorders>
              <w:top w:val="single" w:sz="4" w:space="0" w:color="auto"/>
              <w:left w:val="single" w:sz="4" w:space="0" w:color="auto"/>
              <w:bottom w:val="single" w:sz="4" w:space="0" w:color="auto"/>
              <w:right w:val="single" w:sz="4" w:space="0" w:color="auto"/>
            </w:tcBorders>
            <w:hideMark/>
          </w:tcPr>
          <w:p w14:paraId="7AD407D6" w14:textId="77777777" w:rsidR="0006578F" w:rsidRPr="00186F64" w:rsidRDefault="0006578F" w:rsidP="007750F2">
            <w:pPr>
              <w:keepNext/>
              <w:keepLines/>
              <w:jc w:val="left"/>
              <w:rPr>
                <w:b/>
                <w:bCs/>
                <w:sz w:val="20"/>
                <w:szCs w:val="20"/>
              </w:rPr>
            </w:pPr>
          </w:p>
        </w:tc>
        <w:tc>
          <w:tcPr>
            <w:tcW w:w="1393" w:type="dxa"/>
            <w:vMerge/>
            <w:tcBorders>
              <w:top w:val="single" w:sz="4" w:space="0" w:color="auto"/>
              <w:left w:val="single" w:sz="4" w:space="0" w:color="auto"/>
              <w:bottom w:val="single" w:sz="4" w:space="0" w:color="auto"/>
              <w:right w:val="single" w:sz="4" w:space="0" w:color="auto"/>
            </w:tcBorders>
            <w:hideMark/>
          </w:tcPr>
          <w:p w14:paraId="333D95AD" w14:textId="77777777" w:rsidR="0006578F" w:rsidRPr="00186F64" w:rsidRDefault="0006578F" w:rsidP="007750F2">
            <w:pPr>
              <w:keepNext/>
              <w:keepLines/>
              <w:jc w:val="center"/>
              <w:rPr>
                <w:b/>
                <w:bCs/>
                <w:sz w:val="20"/>
                <w:szCs w:val="20"/>
              </w:rPr>
            </w:pPr>
          </w:p>
        </w:tc>
        <w:tc>
          <w:tcPr>
            <w:tcW w:w="936" w:type="dxa"/>
            <w:tcBorders>
              <w:top w:val="nil"/>
              <w:left w:val="nil"/>
              <w:bottom w:val="single" w:sz="4" w:space="0" w:color="auto"/>
              <w:right w:val="single" w:sz="4" w:space="0" w:color="auto"/>
            </w:tcBorders>
            <w:shd w:val="clear" w:color="auto" w:fill="auto"/>
            <w:hideMark/>
          </w:tcPr>
          <w:p w14:paraId="5CA3EE21" w14:textId="1C9A6AE6" w:rsidR="0006578F" w:rsidRPr="00186F64" w:rsidRDefault="0006578F" w:rsidP="007750F2">
            <w:pPr>
              <w:keepNext/>
              <w:keepLines/>
              <w:jc w:val="center"/>
              <w:rPr>
                <w:b/>
                <w:bCs/>
                <w:sz w:val="20"/>
                <w:szCs w:val="20"/>
              </w:rPr>
            </w:pPr>
            <w:r w:rsidRPr="00186F64">
              <w:rPr>
                <w:b/>
                <w:bCs/>
                <w:sz w:val="20"/>
                <w:szCs w:val="20"/>
              </w:rPr>
              <w:t>Mt</w:t>
            </w:r>
          </w:p>
        </w:tc>
        <w:tc>
          <w:tcPr>
            <w:tcW w:w="842" w:type="dxa"/>
            <w:tcBorders>
              <w:top w:val="nil"/>
              <w:left w:val="nil"/>
              <w:bottom w:val="single" w:sz="4" w:space="0" w:color="auto"/>
              <w:right w:val="single" w:sz="4" w:space="0" w:color="auto"/>
            </w:tcBorders>
            <w:shd w:val="clear" w:color="auto" w:fill="auto"/>
            <w:hideMark/>
          </w:tcPr>
          <w:p w14:paraId="17F3517D" w14:textId="77777777" w:rsidR="0006578F" w:rsidRPr="00186F64" w:rsidRDefault="0006578F" w:rsidP="007750F2">
            <w:pPr>
              <w:keepNext/>
              <w:keepLines/>
              <w:jc w:val="center"/>
              <w:rPr>
                <w:b/>
                <w:bCs/>
                <w:sz w:val="20"/>
                <w:szCs w:val="20"/>
              </w:rPr>
            </w:pPr>
            <w:r w:rsidRPr="00186F64">
              <w:rPr>
                <w:b/>
                <w:bCs/>
                <w:sz w:val="20"/>
                <w:szCs w:val="20"/>
              </w:rPr>
              <w:t>ODP tonnes</w:t>
            </w:r>
          </w:p>
        </w:tc>
        <w:tc>
          <w:tcPr>
            <w:tcW w:w="904" w:type="dxa"/>
            <w:tcBorders>
              <w:top w:val="single" w:sz="4" w:space="0" w:color="auto"/>
              <w:left w:val="nil"/>
              <w:bottom w:val="single" w:sz="4" w:space="0" w:color="auto"/>
              <w:right w:val="single" w:sz="4" w:space="0" w:color="auto"/>
            </w:tcBorders>
            <w:hideMark/>
          </w:tcPr>
          <w:p w14:paraId="6C89F8A8" w14:textId="25498E76" w:rsidR="0006578F" w:rsidRPr="00186F64" w:rsidRDefault="0006578F" w:rsidP="007750F2">
            <w:pPr>
              <w:keepNext/>
              <w:keepLines/>
              <w:jc w:val="center"/>
              <w:rPr>
                <w:b/>
                <w:bCs/>
                <w:sz w:val="20"/>
                <w:szCs w:val="20"/>
              </w:rPr>
            </w:pPr>
            <w:r w:rsidRPr="00186F64">
              <w:rPr>
                <w:b/>
                <w:bCs/>
                <w:sz w:val="20"/>
                <w:szCs w:val="20"/>
              </w:rPr>
              <w:t>Mt</w:t>
            </w:r>
          </w:p>
        </w:tc>
        <w:tc>
          <w:tcPr>
            <w:tcW w:w="780" w:type="dxa"/>
            <w:tcBorders>
              <w:top w:val="single" w:sz="4" w:space="0" w:color="auto"/>
              <w:left w:val="nil"/>
              <w:bottom w:val="single" w:sz="4" w:space="0" w:color="auto"/>
              <w:right w:val="single" w:sz="4" w:space="0" w:color="auto"/>
            </w:tcBorders>
          </w:tcPr>
          <w:p w14:paraId="33DD9DCA" w14:textId="30AA2B33" w:rsidR="0006578F" w:rsidRPr="00186F64" w:rsidRDefault="0006578F" w:rsidP="007750F2">
            <w:pPr>
              <w:keepNext/>
              <w:keepLines/>
              <w:jc w:val="center"/>
              <w:rPr>
                <w:b/>
                <w:bCs/>
                <w:sz w:val="20"/>
                <w:szCs w:val="20"/>
              </w:rPr>
            </w:pPr>
            <w:r w:rsidRPr="00186F64">
              <w:rPr>
                <w:b/>
                <w:bCs/>
                <w:sz w:val="20"/>
                <w:szCs w:val="20"/>
              </w:rPr>
              <w:t>ODP tonnes</w:t>
            </w:r>
          </w:p>
        </w:tc>
        <w:tc>
          <w:tcPr>
            <w:tcW w:w="1050" w:type="dxa"/>
            <w:tcBorders>
              <w:top w:val="single" w:sz="4" w:space="0" w:color="auto"/>
              <w:left w:val="single" w:sz="4" w:space="0" w:color="auto"/>
              <w:bottom w:val="single" w:sz="4" w:space="0" w:color="auto"/>
              <w:right w:val="single" w:sz="4" w:space="0" w:color="auto"/>
            </w:tcBorders>
          </w:tcPr>
          <w:p w14:paraId="6F5866CD" w14:textId="77777777" w:rsidR="0006578F" w:rsidRPr="00186F64" w:rsidRDefault="0006578F" w:rsidP="007750F2">
            <w:pPr>
              <w:keepNext/>
              <w:keepLines/>
              <w:jc w:val="center"/>
              <w:rPr>
                <w:b/>
                <w:bCs/>
                <w:sz w:val="20"/>
                <w:szCs w:val="20"/>
              </w:rPr>
            </w:pPr>
          </w:p>
        </w:tc>
        <w:tc>
          <w:tcPr>
            <w:tcW w:w="1022" w:type="dxa"/>
            <w:vMerge/>
            <w:tcBorders>
              <w:top w:val="single" w:sz="4" w:space="0" w:color="auto"/>
              <w:left w:val="single" w:sz="4" w:space="0" w:color="auto"/>
              <w:bottom w:val="single" w:sz="4" w:space="0" w:color="auto"/>
              <w:right w:val="single" w:sz="4" w:space="0" w:color="auto"/>
            </w:tcBorders>
            <w:hideMark/>
          </w:tcPr>
          <w:p w14:paraId="0415337B" w14:textId="00FC6FC4" w:rsidR="0006578F" w:rsidRPr="00186F64" w:rsidRDefault="0006578F" w:rsidP="007750F2">
            <w:pPr>
              <w:keepNext/>
              <w:keepLines/>
              <w:jc w:val="center"/>
              <w:rPr>
                <w:b/>
                <w:bCs/>
                <w:sz w:val="20"/>
                <w:szCs w:val="20"/>
              </w:rPr>
            </w:pPr>
          </w:p>
        </w:tc>
        <w:tc>
          <w:tcPr>
            <w:tcW w:w="1022" w:type="dxa"/>
            <w:vMerge/>
            <w:tcBorders>
              <w:top w:val="single" w:sz="4" w:space="0" w:color="auto"/>
              <w:left w:val="single" w:sz="4" w:space="0" w:color="auto"/>
              <w:bottom w:val="single" w:sz="4" w:space="0" w:color="auto"/>
              <w:right w:val="single" w:sz="4" w:space="0" w:color="auto"/>
            </w:tcBorders>
            <w:hideMark/>
          </w:tcPr>
          <w:p w14:paraId="3C649F1F" w14:textId="77777777" w:rsidR="0006578F" w:rsidRPr="00186F64" w:rsidRDefault="0006578F" w:rsidP="007750F2">
            <w:pPr>
              <w:keepNext/>
              <w:keepLines/>
              <w:jc w:val="center"/>
              <w:rPr>
                <w:b/>
                <w:bCs/>
                <w:sz w:val="20"/>
                <w:szCs w:val="20"/>
              </w:rPr>
            </w:pPr>
          </w:p>
        </w:tc>
      </w:tr>
      <w:tr w:rsidR="0006578F" w:rsidRPr="00186F64" w14:paraId="4E28AE2A" w14:textId="77777777" w:rsidTr="00127463">
        <w:trPr>
          <w:trHeight w:val="125"/>
        </w:trPr>
        <w:tc>
          <w:tcPr>
            <w:tcW w:w="1524" w:type="dxa"/>
            <w:tcBorders>
              <w:top w:val="nil"/>
              <w:left w:val="single" w:sz="4" w:space="0" w:color="auto"/>
              <w:bottom w:val="single" w:sz="4" w:space="0" w:color="auto"/>
              <w:right w:val="single" w:sz="4" w:space="0" w:color="auto"/>
            </w:tcBorders>
            <w:shd w:val="clear" w:color="auto" w:fill="auto"/>
            <w:hideMark/>
          </w:tcPr>
          <w:p w14:paraId="4725964E" w14:textId="77777777" w:rsidR="0006578F" w:rsidRPr="00186F64" w:rsidRDefault="0006578F" w:rsidP="007750F2">
            <w:pPr>
              <w:keepNext/>
              <w:keepLines/>
              <w:jc w:val="left"/>
              <w:rPr>
                <w:sz w:val="20"/>
                <w:szCs w:val="20"/>
              </w:rPr>
            </w:pPr>
            <w:r w:rsidRPr="00186F64">
              <w:rPr>
                <w:sz w:val="20"/>
                <w:szCs w:val="20"/>
              </w:rPr>
              <w:t>PU foam</w:t>
            </w:r>
          </w:p>
        </w:tc>
        <w:tc>
          <w:tcPr>
            <w:tcW w:w="1393" w:type="dxa"/>
            <w:tcBorders>
              <w:top w:val="nil"/>
              <w:left w:val="nil"/>
              <w:bottom w:val="single" w:sz="4" w:space="0" w:color="auto"/>
              <w:right w:val="single" w:sz="4" w:space="0" w:color="auto"/>
            </w:tcBorders>
            <w:shd w:val="clear" w:color="auto" w:fill="auto"/>
            <w:hideMark/>
          </w:tcPr>
          <w:p w14:paraId="08040C99" w14:textId="77777777" w:rsidR="0006578F" w:rsidRPr="00186F64" w:rsidRDefault="0006578F" w:rsidP="007750F2">
            <w:pPr>
              <w:keepNext/>
              <w:keepLines/>
              <w:jc w:val="left"/>
              <w:rPr>
                <w:sz w:val="20"/>
                <w:szCs w:val="20"/>
              </w:rPr>
            </w:pPr>
            <w:r w:rsidRPr="00186F64">
              <w:rPr>
                <w:sz w:val="20"/>
                <w:szCs w:val="20"/>
              </w:rPr>
              <w:t>HCFC-141b</w:t>
            </w:r>
          </w:p>
        </w:tc>
        <w:tc>
          <w:tcPr>
            <w:tcW w:w="936" w:type="dxa"/>
            <w:tcBorders>
              <w:top w:val="nil"/>
              <w:left w:val="nil"/>
              <w:bottom w:val="single" w:sz="4" w:space="0" w:color="auto"/>
              <w:right w:val="single" w:sz="4" w:space="0" w:color="auto"/>
            </w:tcBorders>
            <w:shd w:val="clear" w:color="auto" w:fill="auto"/>
            <w:hideMark/>
          </w:tcPr>
          <w:p w14:paraId="1E641064" w14:textId="71BA7E0B" w:rsidR="0006578F" w:rsidRPr="00186F64" w:rsidRDefault="0006578F" w:rsidP="007750F2">
            <w:pPr>
              <w:keepNext/>
              <w:keepLines/>
              <w:jc w:val="right"/>
              <w:rPr>
                <w:sz w:val="20"/>
                <w:szCs w:val="20"/>
              </w:rPr>
            </w:pPr>
            <w:r w:rsidRPr="00186F64">
              <w:rPr>
                <w:sz w:val="20"/>
                <w:szCs w:val="20"/>
              </w:rPr>
              <w:t>712.50</w:t>
            </w:r>
            <w:r w:rsidR="00213811" w:rsidRPr="00186F64">
              <w:rPr>
                <w:sz w:val="20"/>
                <w:szCs w:val="20"/>
              </w:rPr>
              <w:t>*</w:t>
            </w:r>
          </w:p>
        </w:tc>
        <w:tc>
          <w:tcPr>
            <w:tcW w:w="842" w:type="dxa"/>
            <w:tcBorders>
              <w:top w:val="nil"/>
              <w:left w:val="nil"/>
              <w:bottom w:val="single" w:sz="4" w:space="0" w:color="auto"/>
              <w:right w:val="single" w:sz="4" w:space="0" w:color="auto"/>
            </w:tcBorders>
            <w:shd w:val="clear" w:color="auto" w:fill="auto"/>
            <w:hideMark/>
          </w:tcPr>
          <w:p w14:paraId="7FD598C0" w14:textId="1A825ECA" w:rsidR="0006578F" w:rsidRPr="00186F64" w:rsidRDefault="0006578F" w:rsidP="007750F2">
            <w:pPr>
              <w:keepNext/>
              <w:keepLines/>
              <w:jc w:val="right"/>
              <w:rPr>
                <w:sz w:val="20"/>
                <w:szCs w:val="20"/>
              </w:rPr>
            </w:pPr>
            <w:r w:rsidRPr="00186F64">
              <w:rPr>
                <w:sz w:val="20"/>
                <w:szCs w:val="20"/>
              </w:rPr>
              <w:t>78.38</w:t>
            </w:r>
            <w:r w:rsidR="00213811" w:rsidRPr="00186F64">
              <w:rPr>
                <w:sz w:val="20"/>
                <w:szCs w:val="20"/>
              </w:rPr>
              <w:t>*</w:t>
            </w:r>
          </w:p>
        </w:tc>
        <w:tc>
          <w:tcPr>
            <w:tcW w:w="904" w:type="dxa"/>
            <w:tcBorders>
              <w:top w:val="nil"/>
              <w:left w:val="nil"/>
              <w:bottom w:val="single" w:sz="4" w:space="0" w:color="auto"/>
              <w:right w:val="single" w:sz="4" w:space="0" w:color="auto"/>
            </w:tcBorders>
            <w:shd w:val="clear" w:color="auto" w:fill="auto"/>
            <w:hideMark/>
          </w:tcPr>
          <w:p w14:paraId="40520871" w14:textId="3636EFE3" w:rsidR="0006578F" w:rsidRPr="00186F64" w:rsidRDefault="0006578F" w:rsidP="007750F2">
            <w:pPr>
              <w:keepNext/>
              <w:keepLines/>
              <w:jc w:val="right"/>
              <w:rPr>
                <w:sz w:val="20"/>
                <w:szCs w:val="20"/>
              </w:rPr>
            </w:pPr>
            <w:r w:rsidRPr="00186F64">
              <w:rPr>
                <w:sz w:val="20"/>
                <w:szCs w:val="20"/>
              </w:rPr>
              <w:t>608.55</w:t>
            </w:r>
          </w:p>
        </w:tc>
        <w:tc>
          <w:tcPr>
            <w:tcW w:w="780" w:type="dxa"/>
            <w:tcBorders>
              <w:top w:val="nil"/>
              <w:left w:val="nil"/>
              <w:bottom w:val="single" w:sz="4" w:space="0" w:color="auto"/>
              <w:right w:val="single" w:sz="4" w:space="0" w:color="auto"/>
            </w:tcBorders>
            <w:shd w:val="clear" w:color="auto" w:fill="auto"/>
            <w:hideMark/>
          </w:tcPr>
          <w:p w14:paraId="261AB949" w14:textId="518F175C" w:rsidR="0006578F" w:rsidRPr="00186F64" w:rsidRDefault="0006578F" w:rsidP="007750F2">
            <w:pPr>
              <w:keepNext/>
              <w:keepLines/>
              <w:jc w:val="right"/>
              <w:rPr>
                <w:sz w:val="20"/>
                <w:szCs w:val="20"/>
              </w:rPr>
            </w:pPr>
            <w:r w:rsidRPr="00186F64">
              <w:rPr>
                <w:sz w:val="20"/>
                <w:szCs w:val="20"/>
              </w:rPr>
              <w:t>66.94</w:t>
            </w:r>
          </w:p>
        </w:tc>
        <w:tc>
          <w:tcPr>
            <w:tcW w:w="1050" w:type="dxa"/>
            <w:tcBorders>
              <w:top w:val="single" w:sz="4" w:space="0" w:color="auto"/>
              <w:left w:val="nil"/>
              <w:bottom w:val="single" w:sz="4" w:space="0" w:color="auto"/>
              <w:right w:val="single" w:sz="4" w:space="0" w:color="auto"/>
            </w:tcBorders>
          </w:tcPr>
          <w:p w14:paraId="3E401851" w14:textId="5A0D8ECC" w:rsidR="0006578F" w:rsidRPr="00186F64" w:rsidRDefault="00127463" w:rsidP="007750F2">
            <w:pPr>
              <w:keepNext/>
              <w:keepLines/>
              <w:jc w:val="right"/>
              <w:rPr>
                <w:sz w:val="20"/>
                <w:szCs w:val="20"/>
              </w:rPr>
            </w:pPr>
            <w:r w:rsidRPr="00186F64">
              <w:rPr>
                <w:sz w:val="20"/>
                <w:szCs w:val="20"/>
              </w:rPr>
              <w:t>5,647,062</w:t>
            </w:r>
          </w:p>
        </w:tc>
        <w:tc>
          <w:tcPr>
            <w:tcW w:w="1022" w:type="dxa"/>
            <w:tcBorders>
              <w:top w:val="nil"/>
              <w:left w:val="single" w:sz="4" w:space="0" w:color="auto"/>
              <w:bottom w:val="single" w:sz="4" w:space="0" w:color="auto"/>
              <w:right w:val="single" w:sz="4" w:space="0" w:color="auto"/>
            </w:tcBorders>
            <w:shd w:val="clear" w:color="auto" w:fill="auto"/>
            <w:hideMark/>
          </w:tcPr>
          <w:p w14:paraId="6A42DE03" w14:textId="2D6CB3F2" w:rsidR="0006578F" w:rsidRPr="00186F64" w:rsidRDefault="0006578F" w:rsidP="007750F2">
            <w:pPr>
              <w:keepNext/>
              <w:keepLines/>
              <w:jc w:val="right"/>
              <w:rPr>
                <w:sz w:val="20"/>
                <w:szCs w:val="20"/>
              </w:rPr>
            </w:pPr>
            <w:r w:rsidRPr="00186F64">
              <w:rPr>
                <w:sz w:val="20"/>
                <w:szCs w:val="20"/>
              </w:rPr>
              <w:t>9.28</w:t>
            </w:r>
          </w:p>
        </w:tc>
        <w:tc>
          <w:tcPr>
            <w:tcW w:w="1022" w:type="dxa"/>
            <w:tcBorders>
              <w:top w:val="nil"/>
              <w:left w:val="nil"/>
              <w:bottom w:val="single" w:sz="4" w:space="0" w:color="auto"/>
              <w:right w:val="single" w:sz="4" w:space="0" w:color="auto"/>
            </w:tcBorders>
            <w:shd w:val="clear" w:color="auto" w:fill="auto"/>
            <w:hideMark/>
          </w:tcPr>
          <w:p w14:paraId="224C17A5" w14:textId="551473B3" w:rsidR="0006578F" w:rsidRPr="00186F64" w:rsidRDefault="0006578F" w:rsidP="007750F2">
            <w:pPr>
              <w:keepNext/>
              <w:keepLines/>
              <w:jc w:val="right"/>
              <w:rPr>
                <w:sz w:val="20"/>
                <w:szCs w:val="20"/>
              </w:rPr>
            </w:pPr>
            <w:r w:rsidRPr="00186F64">
              <w:rPr>
                <w:sz w:val="20"/>
                <w:szCs w:val="20"/>
              </w:rPr>
              <w:t>7.93</w:t>
            </w:r>
          </w:p>
        </w:tc>
      </w:tr>
      <w:tr w:rsidR="00127463" w:rsidRPr="00186F64" w14:paraId="553CF14F" w14:textId="77777777" w:rsidTr="001D350B">
        <w:trPr>
          <w:trHeight w:val="300"/>
        </w:trPr>
        <w:tc>
          <w:tcPr>
            <w:tcW w:w="1524" w:type="dxa"/>
            <w:tcBorders>
              <w:top w:val="nil"/>
              <w:left w:val="single" w:sz="4" w:space="0" w:color="auto"/>
              <w:bottom w:val="single" w:sz="4" w:space="0" w:color="auto"/>
              <w:right w:val="single" w:sz="4" w:space="0" w:color="auto"/>
            </w:tcBorders>
            <w:shd w:val="clear" w:color="auto" w:fill="auto"/>
            <w:hideMark/>
          </w:tcPr>
          <w:p w14:paraId="09AE6D9C" w14:textId="77777777" w:rsidR="00127463" w:rsidRPr="00186F64" w:rsidRDefault="00127463" w:rsidP="007750F2">
            <w:pPr>
              <w:keepNext/>
              <w:keepLines/>
              <w:jc w:val="left"/>
              <w:rPr>
                <w:sz w:val="20"/>
                <w:szCs w:val="20"/>
              </w:rPr>
            </w:pPr>
            <w:r w:rsidRPr="00186F64">
              <w:rPr>
                <w:sz w:val="20"/>
                <w:szCs w:val="20"/>
              </w:rPr>
              <w:t>AC manufacturing</w:t>
            </w:r>
          </w:p>
        </w:tc>
        <w:tc>
          <w:tcPr>
            <w:tcW w:w="1393" w:type="dxa"/>
            <w:vMerge w:val="restart"/>
            <w:tcBorders>
              <w:top w:val="single" w:sz="4" w:space="0" w:color="auto"/>
              <w:left w:val="single" w:sz="4" w:space="0" w:color="auto"/>
              <w:bottom w:val="single" w:sz="4" w:space="0" w:color="auto"/>
              <w:right w:val="single" w:sz="4" w:space="0" w:color="auto"/>
            </w:tcBorders>
            <w:vAlign w:val="center"/>
            <w:hideMark/>
          </w:tcPr>
          <w:p w14:paraId="03AF9FD0" w14:textId="77777777" w:rsidR="00127463" w:rsidRPr="00186F64" w:rsidRDefault="00127463" w:rsidP="007750F2">
            <w:pPr>
              <w:keepNext/>
              <w:keepLines/>
              <w:jc w:val="left"/>
              <w:rPr>
                <w:sz w:val="20"/>
                <w:szCs w:val="20"/>
              </w:rPr>
            </w:pPr>
            <w:r w:rsidRPr="00186F64">
              <w:rPr>
                <w:sz w:val="20"/>
                <w:szCs w:val="20"/>
              </w:rPr>
              <w:t>HCFC-22</w:t>
            </w:r>
          </w:p>
        </w:tc>
        <w:tc>
          <w:tcPr>
            <w:tcW w:w="936" w:type="dxa"/>
            <w:tcBorders>
              <w:top w:val="single" w:sz="4" w:space="0" w:color="auto"/>
              <w:left w:val="nil"/>
              <w:bottom w:val="single" w:sz="4" w:space="0" w:color="auto"/>
              <w:right w:val="single" w:sz="4" w:space="0" w:color="auto"/>
            </w:tcBorders>
            <w:shd w:val="clear" w:color="auto" w:fill="auto"/>
            <w:vAlign w:val="center"/>
          </w:tcPr>
          <w:p w14:paraId="0392B380" w14:textId="45884FCC" w:rsidR="00127463" w:rsidRPr="00186F64" w:rsidRDefault="00127463" w:rsidP="007750F2">
            <w:pPr>
              <w:keepNext/>
              <w:keepLines/>
              <w:jc w:val="right"/>
              <w:rPr>
                <w:sz w:val="20"/>
                <w:szCs w:val="20"/>
              </w:rPr>
            </w:pPr>
            <w:r w:rsidRPr="00186F64">
              <w:rPr>
                <w:sz w:val="20"/>
                <w:szCs w:val="20"/>
              </w:rPr>
              <w:t>1,068.91</w:t>
            </w:r>
          </w:p>
        </w:tc>
        <w:tc>
          <w:tcPr>
            <w:tcW w:w="842" w:type="dxa"/>
            <w:tcBorders>
              <w:top w:val="nil"/>
              <w:left w:val="nil"/>
              <w:bottom w:val="single" w:sz="4" w:space="0" w:color="auto"/>
              <w:right w:val="single" w:sz="4" w:space="0" w:color="auto"/>
            </w:tcBorders>
            <w:shd w:val="clear" w:color="auto" w:fill="auto"/>
            <w:vAlign w:val="center"/>
          </w:tcPr>
          <w:p w14:paraId="2DFCED2C" w14:textId="7FC36ADE" w:rsidR="00127463" w:rsidRPr="00186F64" w:rsidRDefault="00127463" w:rsidP="007750F2">
            <w:pPr>
              <w:keepNext/>
              <w:keepLines/>
              <w:jc w:val="right"/>
              <w:rPr>
                <w:sz w:val="20"/>
                <w:szCs w:val="20"/>
              </w:rPr>
            </w:pPr>
            <w:r w:rsidRPr="00186F64">
              <w:rPr>
                <w:sz w:val="20"/>
                <w:szCs w:val="20"/>
              </w:rPr>
              <w:t>58.79</w:t>
            </w:r>
          </w:p>
        </w:tc>
        <w:tc>
          <w:tcPr>
            <w:tcW w:w="904" w:type="dxa"/>
            <w:tcBorders>
              <w:top w:val="nil"/>
              <w:left w:val="nil"/>
              <w:bottom w:val="single" w:sz="4" w:space="0" w:color="auto"/>
              <w:right w:val="single" w:sz="4" w:space="0" w:color="auto"/>
            </w:tcBorders>
            <w:shd w:val="clear" w:color="auto" w:fill="auto"/>
            <w:vAlign w:val="center"/>
          </w:tcPr>
          <w:p w14:paraId="5B238940" w14:textId="06E7B7F2" w:rsidR="00127463" w:rsidRPr="00186F64" w:rsidRDefault="00127463" w:rsidP="007750F2">
            <w:pPr>
              <w:keepNext/>
              <w:keepLines/>
              <w:jc w:val="right"/>
              <w:rPr>
                <w:sz w:val="20"/>
                <w:szCs w:val="20"/>
              </w:rPr>
            </w:pPr>
            <w:r w:rsidRPr="00186F64">
              <w:rPr>
                <w:sz w:val="20"/>
                <w:szCs w:val="20"/>
              </w:rPr>
              <w:t>0</w:t>
            </w:r>
          </w:p>
        </w:tc>
        <w:tc>
          <w:tcPr>
            <w:tcW w:w="780" w:type="dxa"/>
            <w:tcBorders>
              <w:top w:val="nil"/>
              <w:left w:val="nil"/>
              <w:bottom w:val="single" w:sz="4" w:space="0" w:color="auto"/>
              <w:right w:val="single" w:sz="4" w:space="0" w:color="auto"/>
            </w:tcBorders>
            <w:shd w:val="clear" w:color="auto" w:fill="auto"/>
            <w:vAlign w:val="center"/>
          </w:tcPr>
          <w:p w14:paraId="7D553509" w14:textId="0288649B" w:rsidR="00127463" w:rsidRPr="00186F64" w:rsidRDefault="00127463" w:rsidP="007750F2">
            <w:pPr>
              <w:keepNext/>
              <w:keepLines/>
              <w:jc w:val="right"/>
              <w:rPr>
                <w:sz w:val="20"/>
                <w:szCs w:val="20"/>
              </w:rPr>
            </w:pPr>
            <w:r w:rsidRPr="00186F64">
              <w:rPr>
                <w:sz w:val="20"/>
                <w:szCs w:val="20"/>
              </w:rPr>
              <w:t>0</w:t>
            </w:r>
          </w:p>
        </w:tc>
        <w:tc>
          <w:tcPr>
            <w:tcW w:w="1050" w:type="dxa"/>
            <w:vMerge w:val="restart"/>
            <w:tcBorders>
              <w:top w:val="single" w:sz="4" w:space="0" w:color="auto"/>
              <w:left w:val="nil"/>
              <w:right w:val="single" w:sz="4" w:space="0" w:color="auto"/>
            </w:tcBorders>
            <w:vAlign w:val="center"/>
          </w:tcPr>
          <w:p w14:paraId="40AA3B8F" w14:textId="552C028C" w:rsidR="00127463" w:rsidRPr="00186F64" w:rsidRDefault="00127463" w:rsidP="007750F2">
            <w:pPr>
              <w:keepNext/>
              <w:keepLines/>
              <w:jc w:val="right"/>
              <w:rPr>
                <w:sz w:val="20"/>
                <w:szCs w:val="20"/>
              </w:rPr>
            </w:pPr>
            <w:r w:rsidRPr="00186F64">
              <w:rPr>
                <w:sz w:val="20"/>
                <w:szCs w:val="20"/>
              </w:rPr>
              <w:t>100,000</w:t>
            </w:r>
          </w:p>
        </w:tc>
        <w:tc>
          <w:tcPr>
            <w:tcW w:w="1022" w:type="dxa"/>
            <w:vMerge w:val="restart"/>
            <w:tcBorders>
              <w:top w:val="nil"/>
              <w:left w:val="single" w:sz="4" w:space="0" w:color="auto"/>
              <w:right w:val="single" w:sz="4" w:space="0" w:color="auto"/>
            </w:tcBorders>
            <w:shd w:val="clear" w:color="auto" w:fill="auto"/>
            <w:vAlign w:val="center"/>
          </w:tcPr>
          <w:p w14:paraId="48E0A3D6" w14:textId="3BF1A741" w:rsidR="00127463" w:rsidRPr="00186F64" w:rsidRDefault="00127463" w:rsidP="007750F2">
            <w:pPr>
              <w:keepNext/>
              <w:keepLines/>
              <w:jc w:val="right"/>
              <w:rPr>
                <w:sz w:val="20"/>
                <w:szCs w:val="20"/>
              </w:rPr>
            </w:pPr>
            <w:r w:rsidRPr="00186F64">
              <w:rPr>
                <w:sz w:val="20"/>
                <w:szCs w:val="20"/>
              </w:rPr>
              <w:t>18.97</w:t>
            </w:r>
          </w:p>
        </w:tc>
        <w:tc>
          <w:tcPr>
            <w:tcW w:w="1022" w:type="dxa"/>
            <w:vMerge w:val="restart"/>
            <w:tcBorders>
              <w:top w:val="nil"/>
              <w:left w:val="nil"/>
              <w:right w:val="single" w:sz="4" w:space="0" w:color="auto"/>
            </w:tcBorders>
            <w:shd w:val="clear" w:color="auto" w:fill="auto"/>
            <w:vAlign w:val="center"/>
          </w:tcPr>
          <w:p w14:paraId="6CFA3576" w14:textId="2AF73A83" w:rsidR="00127463" w:rsidRPr="00186F64" w:rsidRDefault="00127463" w:rsidP="007750F2">
            <w:pPr>
              <w:keepNext/>
              <w:keepLines/>
              <w:jc w:val="right"/>
              <w:rPr>
                <w:sz w:val="20"/>
                <w:szCs w:val="20"/>
              </w:rPr>
            </w:pPr>
            <w:r w:rsidRPr="00186F64">
              <w:rPr>
                <w:sz w:val="20"/>
                <w:szCs w:val="20"/>
              </w:rPr>
              <w:t>0.09</w:t>
            </w:r>
          </w:p>
        </w:tc>
      </w:tr>
      <w:tr w:rsidR="00127463" w:rsidRPr="00186F64" w14:paraId="08BA0392" w14:textId="77777777" w:rsidTr="001D350B">
        <w:trPr>
          <w:trHeight w:val="170"/>
        </w:trPr>
        <w:tc>
          <w:tcPr>
            <w:tcW w:w="1524" w:type="dxa"/>
            <w:tcBorders>
              <w:top w:val="nil"/>
              <w:left w:val="single" w:sz="4" w:space="0" w:color="auto"/>
              <w:bottom w:val="single" w:sz="4" w:space="0" w:color="auto"/>
              <w:right w:val="single" w:sz="4" w:space="0" w:color="auto"/>
            </w:tcBorders>
            <w:shd w:val="clear" w:color="auto" w:fill="auto"/>
            <w:hideMark/>
          </w:tcPr>
          <w:p w14:paraId="1E02439C" w14:textId="37ADDE86" w:rsidR="00127463" w:rsidRPr="00186F64" w:rsidRDefault="00127463" w:rsidP="007750F2">
            <w:pPr>
              <w:keepNext/>
              <w:keepLines/>
              <w:jc w:val="left"/>
              <w:rPr>
                <w:sz w:val="20"/>
                <w:szCs w:val="20"/>
              </w:rPr>
            </w:pPr>
            <w:r w:rsidRPr="00186F64">
              <w:rPr>
                <w:sz w:val="20"/>
                <w:szCs w:val="20"/>
              </w:rPr>
              <w:t>Refrigeration manufacturing</w:t>
            </w:r>
          </w:p>
        </w:tc>
        <w:tc>
          <w:tcPr>
            <w:tcW w:w="1393" w:type="dxa"/>
            <w:vMerge/>
            <w:tcBorders>
              <w:top w:val="nil"/>
              <w:left w:val="single" w:sz="4" w:space="0" w:color="auto"/>
              <w:bottom w:val="single" w:sz="4" w:space="0" w:color="auto"/>
              <w:right w:val="single" w:sz="4" w:space="0" w:color="auto"/>
            </w:tcBorders>
            <w:hideMark/>
          </w:tcPr>
          <w:p w14:paraId="57E87E54" w14:textId="77777777" w:rsidR="00127463" w:rsidRPr="00186F64" w:rsidRDefault="00127463" w:rsidP="007750F2">
            <w:pPr>
              <w:keepNext/>
              <w:keepLines/>
              <w:jc w:val="left"/>
              <w:rPr>
                <w:sz w:val="20"/>
                <w:szCs w:val="20"/>
              </w:rPr>
            </w:pPr>
          </w:p>
        </w:tc>
        <w:tc>
          <w:tcPr>
            <w:tcW w:w="936" w:type="dxa"/>
            <w:tcBorders>
              <w:top w:val="nil"/>
              <w:left w:val="nil"/>
              <w:bottom w:val="single" w:sz="4" w:space="0" w:color="auto"/>
              <w:right w:val="single" w:sz="4" w:space="0" w:color="auto"/>
            </w:tcBorders>
            <w:shd w:val="clear" w:color="auto" w:fill="auto"/>
            <w:vAlign w:val="center"/>
          </w:tcPr>
          <w:p w14:paraId="0D43415F" w14:textId="109E3B85" w:rsidR="00127463" w:rsidRPr="00186F64" w:rsidRDefault="00127463" w:rsidP="007750F2">
            <w:pPr>
              <w:keepNext/>
              <w:keepLines/>
              <w:jc w:val="right"/>
              <w:rPr>
                <w:sz w:val="20"/>
                <w:szCs w:val="20"/>
              </w:rPr>
            </w:pPr>
            <w:r w:rsidRPr="00186F64">
              <w:rPr>
                <w:sz w:val="20"/>
                <w:szCs w:val="20"/>
              </w:rPr>
              <w:t>5.27</w:t>
            </w:r>
          </w:p>
        </w:tc>
        <w:tc>
          <w:tcPr>
            <w:tcW w:w="842" w:type="dxa"/>
            <w:tcBorders>
              <w:top w:val="nil"/>
              <w:left w:val="nil"/>
              <w:bottom w:val="single" w:sz="4" w:space="0" w:color="auto"/>
              <w:right w:val="single" w:sz="4" w:space="0" w:color="auto"/>
            </w:tcBorders>
            <w:shd w:val="clear" w:color="auto" w:fill="auto"/>
            <w:vAlign w:val="center"/>
          </w:tcPr>
          <w:p w14:paraId="682F9FB8" w14:textId="196A1583" w:rsidR="00127463" w:rsidRPr="00186F64" w:rsidRDefault="00127463" w:rsidP="007750F2">
            <w:pPr>
              <w:keepNext/>
              <w:keepLines/>
              <w:jc w:val="right"/>
              <w:rPr>
                <w:sz w:val="20"/>
                <w:szCs w:val="20"/>
              </w:rPr>
            </w:pPr>
            <w:r w:rsidRPr="00186F64">
              <w:rPr>
                <w:sz w:val="20"/>
                <w:szCs w:val="20"/>
              </w:rPr>
              <w:t>0.29</w:t>
            </w:r>
          </w:p>
        </w:tc>
        <w:tc>
          <w:tcPr>
            <w:tcW w:w="904" w:type="dxa"/>
            <w:tcBorders>
              <w:top w:val="nil"/>
              <w:left w:val="nil"/>
              <w:bottom w:val="single" w:sz="4" w:space="0" w:color="auto"/>
              <w:right w:val="single" w:sz="4" w:space="0" w:color="auto"/>
            </w:tcBorders>
            <w:shd w:val="clear" w:color="auto" w:fill="auto"/>
            <w:vAlign w:val="center"/>
          </w:tcPr>
          <w:p w14:paraId="060F3741" w14:textId="389393EA" w:rsidR="00127463" w:rsidRPr="00186F64" w:rsidRDefault="00127463" w:rsidP="007750F2">
            <w:pPr>
              <w:keepNext/>
              <w:keepLines/>
              <w:jc w:val="right"/>
              <w:rPr>
                <w:sz w:val="20"/>
                <w:szCs w:val="20"/>
              </w:rPr>
            </w:pPr>
            <w:r w:rsidRPr="00186F64">
              <w:rPr>
                <w:sz w:val="20"/>
                <w:szCs w:val="20"/>
              </w:rPr>
              <w:t>5.27</w:t>
            </w:r>
          </w:p>
        </w:tc>
        <w:tc>
          <w:tcPr>
            <w:tcW w:w="780" w:type="dxa"/>
            <w:tcBorders>
              <w:top w:val="nil"/>
              <w:left w:val="nil"/>
              <w:bottom w:val="single" w:sz="4" w:space="0" w:color="auto"/>
              <w:right w:val="single" w:sz="4" w:space="0" w:color="auto"/>
            </w:tcBorders>
            <w:shd w:val="clear" w:color="auto" w:fill="auto"/>
            <w:vAlign w:val="center"/>
          </w:tcPr>
          <w:p w14:paraId="10C77130" w14:textId="4298313B" w:rsidR="00127463" w:rsidRPr="00186F64" w:rsidRDefault="00127463" w:rsidP="007750F2">
            <w:pPr>
              <w:keepNext/>
              <w:keepLines/>
              <w:jc w:val="right"/>
              <w:rPr>
                <w:sz w:val="20"/>
                <w:szCs w:val="20"/>
              </w:rPr>
            </w:pPr>
            <w:r w:rsidRPr="00186F64">
              <w:rPr>
                <w:sz w:val="20"/>
                <w:szCs w:val="20"/>
              </w:rPr>
              <w:t>0.29</w:t>
            </w:r>
          </w:p>
        </w:tc>
        <w:tc>
          <w:tcPr>
            <w:tcW w:w="1050" w:type="dxa"/>
            <w:vMerge/>
            <w:tcBorders>
              <w:left w:val="nil"/>
              <w:bottom w:val="single" w:sz="4" w:space="0" w:color="auto"/>
              <w:right w:val="single" w:sz="4" w:space="0" w:color="auto"/>
            </w:tcBorders>
            <w:vAlign w:val="center"/>
          </w:tcPr>
          <w:p w14:paraId="05D05004" w14:textId="77777777" w:rsidR="00127463" w:rsidRPr="00186F64" w:rsidRDefault="00127463" w:rsidP="007750F2">
            <w:pPr>
              <w:keepNext/>
              <w:keepLines/>
              <w:jc w:val="right"/>
              <w:rPr>
                <w:sz w:val="20"/>
                <w:szCs w:val="20"/>
              </w:rPr>
            </w:pPr>
          </w:p>
        </w:tc>
        <w:tc>
          <w:tcPr>
            <w:tcW w:w="1022" w:type="dxa"/>
            <w:vMerge/>
            <w:tcBorders>
              <w:left w:val="single" w:sz="4" w:space="0" w:color="auto"/>
              <w:bottom w:val="single" w:sz="4" w:space="0" w:color="auto"/>
              <w:right w:val="single" w:sz="4" w:space="0" w:color="auto"/>
            </w:tcBorders>
            <w:shd w:val="clear" w:color="auto" w:fill="auto"/>
            <w:vAlign w:val="center"/>
          </w:tcPr>
          <w:p w14:paraId="4E4DF73C" w14:textId="5DBBB9B5" w:rsidR="00127463" w:rsidRPr="00186F64" w:rsidRDefault="00127463" w:rsidP="007750F2">
            <w:pPr>
              <w:keepNext/>
              <w:keepLines/>
              <w:jc w:val="right"/>
              <w:rPr>
                <w:sz w:val="20"/>
                <w:szCs w:val="20"/>
              </w:rPr>
            </w:pPr>
          </w:p>
        </w:tc>
        <w:tc>
          <w:tcPr>
            <w:tcW w:w="1022" w:type="dxa"/>
            <w:vMerge/>
            <w:tcBorders>
              <w:left w:val="nil"/>
              <w:bottom w:val="single" w:sz="4" w:space="0" w:color="auto"/>
              <w:right w:val="single" w:sz="4" w:space="0" w:color="auto"/>
            </w:tcBorders>
            <w:shd w:val="clear" w:color="auto" w:fill="auto"/>
            <w:vAlign w:val="center"/>
          </w:tcPr>
          <w:p w14:paraId="20128680" w14:textId="56162895" w:rsidR="00127463" w:rsidRPr="00186F64" w:rsidRDefault="00127463" w:rsidP="007750F2">
            <w:pPr>
              <w:keepNext/>
              <w:keepLines/>
              <w:jc w:val="right"/>
              <w:rPr>
                <w:sz w:val="20"/>
                <w:szCs w:val="20"/>
              </w:rPr>
            </w:pPr>
          </w:p>
        </w:tc>
      </w:tr>
      <w:tr w:rsidR="0006578F" w:rsidRPr="00186F64" w14:paraId="77DDAA8A" w14:textId="77777777" w:rsidTr="001D350B">
        <w:trPr>
          <w:trHeight w:val="300"/>
        </w:trPr>
        <w:tc>
          <w:tcPr>
            <w:tcW w:w="1524" w:type="dxa"/>
            <w:tcBorders>
              <w:top w:val="nil"/>
              <w:left w:val="single" w:sz="4" w:space="0" w:color="auto"/>
              <w:bottom w:val="single" w:sz="4" w:space="0" w:color="auto"/>
              <w:right w:val="single" w:sz="4" w:space="0" w:color="auto"/>
            </w:tcBorders>
            <w:shd w:val="clear" w:color="auto" w:fill="auto"/>
            <w:hideMark/>
          </w:tcPr>
          <w:p w14:paraId="6327AFF0" w14:textId="36179ABE" w:rsidR="0006578F" w:rsidRPr="00186F64" w:rsidRDefault="0006578F" w:rsidP="007750F2">
            <w:pPr>
              <w:keepNext/>
              <w:keepLines/>
              <w:jc w:val="left"/>
              <w:rPr>
                <w:sz w:val="20"/>
                <w:szCs w:val="20"/>
              </w:rPr>
            </w:pPr>
            <w:r w:rsidRPr="00186F64">
              <w:rPr>
                <w:sz w:val="20"/>
                <w:szCs w:val="20"/>
              </w:rPr>
              <w:t>Refrigeration servicing</w:t>
            </w:r>
          </w:p>
        </w:tc>
        <w:tc>
          <w:tcPr>
            <w:tcW w:w="1393" w:type="dxa"/>
            <w:vMerge/>
            <w:tcBorders>
              <w:top w:val="nil"/>
              <w:left w:val="single" w:sz="4" w:space="0" w:color="auto"/>
              <w:bottom w:val="single" w:sz="4" w:space="0" w:color="auto"/>
              <w:right w:val="single" w:sz="4" w:space="0" w:color="auto"/>
            </w:tcBorders>
            <w:hideMark/>
          </w:tcPr>
          <w:p w14:paraId="049567FE" w14:textId="77777777" w:rsidR="0006578F" w:rsidRPr="00186F64" w:rsidRDefault="0006578F" w:rsidP="007750F2">
            <w:pPr>
              <w:keepNext/>
              <w:keepLines/>
              <w:jc w:val="left"/>
              <w:rPr>
                <w:sz w:val="20"/>
                <w:szCs w:val="20"/>
              </w:rPr>
            </w:pPr>
          </w:p>
        </w:tc>
        <w:tc>
          <w:tcPr>
            <w:tcW w:w="936" w:type="dxa"/>
            <w:tcBorders>
              <w:top w:val="nil"/>
              <w:left w:val="nil"/>
              <w:bottom w:val="single" w:sz="4" w:space="0" w:color="auto"/>
              <w:right w:val="single" w:sz="4" w:space="0" w:color="auto"/>
            </w:tcBorders>
            <w:shd w:val="clear" w:color="auto" w:fill="auto"/>
            <w:vAlign w:val="center"/>
            <w:hideMark/>
          </w:tcPr>
          <w:p w14:paraId="72C32F59" w14:textId="3404030C" w:rsidR="0006578F" w:rsidRPr="00186F64" w:rsidRDefault="0006578F" w:rsidP="007750F2">
            <w:pPr>
              <w:keepNext/>
              <w:keepLines/>
              <w:jc w:val="right"/>
              <w:rPr>
                <w:sz w:val="20"/>
                <w:szCs w:val="20"/>
              </w:rPr>
            </w:pPr>
            <w:r w:rsidRPr="00186F64">
              <w:rPr>
                <w:sz w:val="20"/>
                <w:szCs w:val="20"/>
              </w:rPr>
              <w:t>322.73</w:t>
            </w:r>
          </w:p>
        </w:tc>
        <w:tc>
          <w:tcPr>
            <w:tcW w:w="842" w:type="dxa"/>
            <w:tcBorders>
              <w:top w:val="nil"/>
              <w:left w:val="nil"/>
              <w:bottom w:val="single" w:sz="4" w:space="0" w:color="auto"/>
              <w:right w:val="single" w:sz="4" w:space="0" w:color="auto"/>
            </w:tcBorders>
            <w:shd w:val="clear" w:color="auto" w:fill="auto"/>
            <w:vAlign w:val="center"/>
            <w:hideMark/>
          </w:tcPr>
          <w:p w14:paraId="44FC4C63" w14:textId="10890637" w:rsidR="0006578F" w:rsidRPr="00186F64" w:rsidRDefault="0006578F" w:rsidP="007750F2">
            <w:pPr>
              <w:keepNext/>
              <w:keepLines/>
              <w:jc w:val="right"/>
              <w:rPr>
                <w:sz w:val="20"/>
                <w:szCs w:val="20"/>
              </w:rPr>
            </w:pPr>
            <w:r w:rsidRPr="00186F64">
              <w:rPr>
                <w:sz w:val="20"/>
                <w:szCs w:val="20"/>
              </w:rPr>
              <w:t>17.75</w:t>
            </w:r>
          </w:p>
        </w:tc>
        <w:tc>
          <w:tcPr>
            <w:tcW w:w="904" w:type="dxa"/>
            <w:tcBorders>
              <w:top w:val="nil"/>
              <w:left w:val="nil"/>
              <w:bottom w:val="single" w:sz="4" w:space="0" w:color="auto"/>
              <w:right w:val="single" w:sz="4" w:space="0" w:color="auto"/>
            </w:tcBorders>
            <w:shd w:val="clear" w:color="auto" w:fill="auto"/>
            <w:vAlign w:val="center"/>
            <w:hideMark/>
          </w:tcPr>
          <w:p w14:paraId="1E0B50C0" w14:textId="7697CBE4" w:rsidR="0006578F" w:rsidRPr="00186F64" w:rsidRDefault="0006578F" w:rsidP="007750F2">
            <w:pPr>
              <w:keepNext/>
              <w:keepLines/>
              <w:jc w:val="right"/>
              <w:rPr>
                <w:sz w:val="20"/>
                <w:szCs w:val="20"/>
              </w:rPr>
            </w:pPr>
            <w:r w:rsidRPr="00186F64">
              <w:rPr>
                <w:sz w:val="20"/>
                <w:szCs w:val="20"/>
              </w:rPr>
              <w:t>322.73</w:t>
            </w:r>
          </w:p>
        </w:tc>
        <w:tc>
          <w:tcPr>
            <w:tcW w:w="780" w:type="dxa"/>
            <w:tcBorders>
              <w:top w:val="nil"/>
              <w:left w:val="nil"/>
              <w:bottom w:val="single" w:sz="4" w:space="0" w:color="auto"/>
              <w:right w:val="single" w:sz="4" w:space="0" w:color="auto"/>
            </w:tcBorders>
            <w:shd w:val="clear" w:color="auto" w:fill="auto"/>
            <w:vAlign w:val="center"/>
            <w:hideMark/>
          </w:tcPr>
          <w:p w14:paraId="3325A6F9" w14:textId="5AA0D6E7" w:rsidR="0006578F" w:rsidRPr="00186F64" w:rsidRDefault="0006578F" w:rsidP="007750F2">
            <w:pPr>
              <w:keepNext/>
              <w:keepLines/>
              <w:jc w:val="right"/>
              <w:rPr>
                <w:sz w:val="20"/>
                <w:szCs w:val="20"/>
              </w:rPr>
            </w:pPr>
            <w:r w:rsidRPr="00186F64">
              <w:rPr>
                <w:sz w:val="20"/>
                <w:szCs w:val="20"/>
              </w:rPr>
              <w:t>17.75</w:t>
            </w:r>
          </w:p>
        </w:tc>
        <w:tc>
          <w:tcPr>
            <w:tcW w:w="1050" w:type="dxa"/>
            <w:tcBorders>
              <w:top w:val="single" w:sz="4" w:space="0" w:color="auto"/>
              <w:left w:val="nil"/>
              <w:bottom w:val="single" w:sz="4" w:space="0" w:color="auto"/>
              <w:right w:val="single" w:sz="4" w:space="0" w:color="auto"/>
            </w:tcBorders>
            <w:vAlign w:val="center"/>
          </w:tcPr>
          <w:p w14:paraId="72C3D573" w14:textId="146A97EB" w:rsidR="0006578F" w:rsidRPr="00186F64" w:rsidRDefault="00127463" w:rsidP="007750F2">
            <w:pPr>
              <w:keepNext/>
              <w:keepLines/>
              <w:jc w:val="right"/>
              <w:rPr>
                <w:sz w:val="20"/>
                <w:szCs w:val="20"/>
              </w:rPr>
            </w:pPr>
            <w:r w:rsidRPr="00186F64">
              <w:rPr>
                <w:sz w:val="20"/>
                <w:szCs w:val="20"/>
              </w:rPr>
              <w:t>1,549,000</w:t>
            </w:r>
          </w:p>
        </w:tc>
        <w:tc>
          <w:tcPr>
            <w:tcW w:w="1022" w:type="dxa"/>
            <w:tcBorders>
              <w:top w:val="nil"/>
              <w:left w:val="single" w:sz="4" w:space="0" w:color="auto"/>
              <w:bottom w:val="single" w:sz="4" w:space="0" w:color="auto"/>
              <w:right w:val="single" w:sz="4" w:space="0" w:color="auto"/>
            </w:tcBorders>
            <w:shd w:val="clear" w:color="auto" w:fill="auto"/>
            <w:vAlign w:val="center"/>
            <w:hideMark/>
          </w:tcPr>
          <w:p w14:paraId="46837466" w14:textId="239A5537" w:rsidR="0006578F" w:rsidRPr="00186F64" w:rsidRDefault="0006578F" w:rsidP="007750F2">
            <w:pPr>
              <w:keepNext/>
              <w:keepLines/>
              <w:jc w:val="right"/>
              <w:rPr>
                <w:sz w:val="20"/>
                <w:szCs w:val="20"/>
              </w:rPr>
            </w:pPr>
            <w:r w:rsidRPr="00186F64">
              <w:rPr>
                <w:sz w:val="20"/>
                <w:szCs w:val="20"/>
              </w:rPr>
              <w:t>4.8</w:t>
            </w:r>
          </w:p>
        </w:tc>
        <w:tc>
          <w:tcPr>
            <w:tcW w:w="1022" w:type="dxa"/>
            <w:tcBorders>
              <w:top w:val="nil"/>
              <w:left w:val="nil"/>
              <w:bottom w:val="single" w:sz="4" w:space="0" w:color="auto"/>
              <w:right w:val="single" w:sz="4" w:space="0" w:color="auto"/>
            </w:tcBorders>
            <w:shd w:val="clear" w:color="auto" w:fill="auto"/>
            <w:vAlign w:val="center"/>
            <w:hideMark/>
          </w:tcPr>
          <w:p w14:paraId="3C155402" w14:textId="1A32444D" w:rsidR="0006578F" w:rsidRPr="00186F64" w:rsidRDefault="0006578F" w:rsidP="007750F2">
            <w:pPr>
              <w:keepNext/>
              <w:keepLines/>
              <w:jc w:val="right"/>
              <w:rPr>
                <w:sz w:val="20"/>
                <w:szCs w:val="20"/>
              </w:rPr>
            </w:pPr>
            <w:r w:rsidRPr="00186F64">
              <w:rPr>
                <w:sz w:val="20"/>
                <w:szCs w:val="20"/>
              </w:rPr>
              <w:t>4.8</w:t>
            </w:r>
          </w:p>
        </w:tc>
      </w:tr>
      <w:tr w:rsidR="0006578F" w:rsidRPr="00186F64" w14:paraId="4D062DE6" w14:textId="77777777" w:rsidTr="001D350B">
        <w:trPr>
          <w:trHeight w:val="300"/>
        </w:trPr>
        <w:tc>
          <w:tcPr>
            <w:tcW w:w="1524" w:type="dxa"/>
            <w:tcBorders>
              <w:top w:val="nil"/>
              <w:left w:val="single" w:sz="4" w:space="0" w:color="auto"/>
              <w:bottom w:val="single" w:sz="4" w:space="0" w:color="auto"/>
              <w:right w:val="single" w:sz="4" w:space="0" w:color="auto"/>
            </w:tcBorders>
            <w:shd w:val="clear" w:color="auto" w:fill="auto"/>
          </w:tcPr>
          <w:p w14:paraId="4D5605B0" w14:textId="657B9EBC" w:rsidR="0006578F" w:rsidRPr="00186F64" w:rsidRDefault="0006578F" w:rsidP="007750F2">
            <w:pPr>
              <w:keepNext/>
              <w:keepLines/>
              <w:jc w:val="left"/>
              <w:rPr>
                <w:sz w:val="20"/>
                <w:szCs w:val="20"/>
              </w:rPr>
            </w:pPr>
            <w:r w:rsidRPr="00186F64">
              <w:rPr>
                <w:sz w:val="20"/>
                <w:szCs w:val="20"/>
              </w:rPr>
              <w:t>Solvent sector (TA)</w:t>
            </w:r>
          </w:p>
        </w:tc>
        <w:tc>
          <w:tcPr>
            <w:tcW w:w="1393" w:type="dxa"/>
            <w:tcBorders>
              <w:top w:val="nil"/>
              <w:left w:val="single" w:sz="4" w:space="0" w:color="auto"/>
              <w:bottom w:val="single" w:sz="4" w:space="0" w:color="auto"/>
              <w:right w:val="single" w:sz="4" w:space="0" w:color="auto"/>
            </w:tcBorders>
          </w:tcPr>
          <w:p w14:paraId="78251470" w14:textId="77777777" w:rsidR="0006578F" w:rsidRPr="00186F64" w:rsidRDefault="0006578F" w:rsidP="007750F2">
            <w:pPr>
              <w:keepNext/>
              <w:keepLines/>
              <w:jc w:val="left"/>
              <w:rPr>
                <w:sz w:val="20"/>
                <w:szCs w:val="20"/>
              </w:rPr>
            </w:pPr>
          </w:p>
        </w:tc>
        <w:tc>
          <w:tcPr>
            <w:tcW w:w="936" w:type="dxa"/>
            <w:tcBorders>
              <w:top w:val="nil"/>
              <w:left w:val="nil"/>
              <w:bottom w:val="single" w:sz="4" w:space="0" w:color="auto"/>
              <w:right w:val="single" w:sz="4" w:space="0" w:color="auto"/>
            </w:tcBorders>
            <w:shd w:val="clear" w:color="auto" w:fill="auto"/>
            <w:vAlign w:val="center"/>
          </w:tcPr>
          <w:p w14:paraId="418E1548" w14:textId="77777777" w:rsidR="0006578F" w:rsidRPr="00186F64" w:rsidRDefault="0006578F" w:rsidP="007750F2">
            <w:pPr>
              <w:keepNext/>
              <w:keepLines/>
              <w:jc w:val="right"/>
              <w:rPr>
                <w:sz w:val="20"/>
                <w:szCs w:val="20"/>
              </w:rPr>
            </w:pPr>
          </w:p>
        </w:tc>
        <w:tc>
          <w:tcPr>
            <w:tcW w:w="842" w:type="dxa"/>
            <w:tcBorders>
              <w:top w:val="nil"/>
              <w:left w:val="nil"/>
              <w:bottom w:val="single" w:sz="4" w:space="0" w:color="auto"/>
              <w:right w:val="single" w:sz="4" w:space="0" w:color="auto"/>
            </w:tcBorders>
            <w:shd w:val="clear" w:color="auto" w:fill="auto"/>
            <w:vAlign w:val="center"/>
          </w:tcPr>
          <w:p w14:paraId="02D34A18" w14:textId="77777777" w:rsidR="0006578F" w:rsidRPr="00186F64" w:rsidRDefault="0006578F" w:rsidP="007750F2">
            <w:pPr>
              <w:keepNext/>
              <w:keepLines/>
              <w:jc w:val="right"/>
              <w:rPr>
                <w:sz w:val="20"/>
                <w:szCs w:val="20"/>
              </w:rPr>
            </w:pPr>
          </w:p>
        </w:tc>
        <w:tc>
          <w:tcPr>
            <w:tcW w:w="904" w:type="dxa"/>
            <w:tcBorders>
              <w:top w:val="nil"/>
              <w:left w:val="nil"/>
              <w:bottom w:val="single" w:sz="4" w:space="0" w:color="auto"/>
              <w:right w:val="single" w:sz="4" w:space="0" w:color="auto"/>
            </w:tcBorders>
            <w:shd w:val="clear" w:color="auto" w:fill="auto"/>
            <w:vAlign w:val="center"/>
          </w:tcPr>
          <w:p w14:paraId="7ECE3383" w14:textId="77777777" w:rsidR="0006578F" w:rsidRPr="00186F64" w:rsidRDefault="0006578F" w:rsidP="007750F2">
            <w:pPr>
              <w:keepNext/>
              <w:keepLines/>
              <w:jc w:val="right"/>
              <w:rPr>
                <w:sz w:val="20"/>
                <w:szCs w:val="20"/>
              </w:rPr>
            </w:pPr>
          </w:p>
        </w:tc>
        <w:tc>
          <w:tcPr>
            <w:tcW w:w="780" w:type="dxa"/>
            <w:tcBorders>
              <w:top w:val="nil"/>
              <w:left w:val="nil"/>
              <w:bottom w:val="single" w:sz="4" w:space="0" w:color="auto"/>
              <w:right w:val="single" w:sz="4" w:space="0" w:color="auto"/>
            </w:tcBorders>
            <w:shd w:val="clear" w:color="auto" w:fill="auto"/>
            <w:vAlign w:val="center"/>
          </w:tcPr>
          <w:p w14:paraId="479B1CA8" w14:textId="77777777" w:rsidR="0006578F" w:rsidRPr="00186F64" w:rsidRDefault="0006578F" w:rsidP="007750F2">
            <w:pPr>
              <w:keepNext/>
              <w:keepLines/>
              <w:jc w:val="right"/>
              <w:rPr>
                <w:sz w:val="20"/>
                <w:szCs w:val="20"/>
              </w:rPr>
            </w:pPr>
          </w:p>
        </w:tc>
        <w:tc>
          <w:tcPr>
            <w:tcW w:w="1050" w:type="dxa"/>
            <w:tcBorders>
              <w:top w:val="single" w:sz="4" w:space="0" w:color="auto"/>
              <w:left w:val="nil"/>
              <w:bottom w:val="single" w:sz="4" w:space="0" w:color="auto"/>
              <w:right w:val="single" w:sz="4" w:space="0" w:color="auto"/>
            </w:tcBorders>
            <w:vAlign w:val="center"/>
          </w:tcPr>
          <w:p w14:paraId="0D40B75E" w14:textId="5852CACA" w:rsidR="0006578F" w:rsidRPr="00186F64" w:rsidRDefault="00127463" w:rsidP="007750F2">
            <w:pPr>
              <w:keepNext/>
              <w:keepLines/>
              <w:jc w:val="right"/>
              <w:rPr>
                <w:sz w:val="20"/>
                <w:szCs w:val="20"/>
              </w:rPr>
            </w:pPr>
            <w:r w:rsidRPr="00186F64">
              <w:rPr>
                <w:sz w:val="20"/>
                <w:szCs w:val="20"/>
              </w:rPr>
              <w:t>30,000</w:t>
            </w:r>
          </w:p>
        </w:tc>
        <w:tc>
          <w:tcPr>
            <w:tcW w:w="1022" w:type="dxa"/>
            <w:tcBorders>
              <w:top w:val="nil"/>
              <w:left w:val="single" w:sz="4" w:space="0" w:color="auto"/>
              <w:bottom w:val="single" w:sz="4" w:space="0" w:color="auto"/>
              <w:right w:val="single" w:sz="4" w:space="0" w:color="auto"/>
            </w:tcBorders>
            <w:shd w:val="clear" w:color="auto" w:fill="auto"/>
            <w:vAlign w:val="center"/>
          </w:tcPr>
          <w:p w14:paraId="24A73160" w14:textId="46ACEB73" w:rsidR="0006578F" w:rsidRPr="00186F64" w:rsidRDefault="00DD301F" w:rsidP="007750F2">
            <w:pPr>
              <w:keepNext/>
              <w:keepLines/>
              <w:jc w:val="right"/>
              <w:rPr>
                <w:sz w:val="20"/>
                <w:szCs w:val="20"/>
              </w:rPr>
            </w:pPr>
            <w:r w:rsidRPr="00186F64">
              <w:rPr>
                <w:sz w:val="20"/>
                <w:szCs w:val="20"/>
              </w:rPr>
              <w:t>n/a</w:t>
            </w:r>
          </w:p>
        </w:tc>
        <w:tc>
          <w:tcPr>
            <w:tcW w:w="1022" w:type="dxa"/>
            <w:tcBorders>
              <w:top w:val="nil"/>
              <w:left w:val="nil"/>
              <w:bottom w:val="single" w:sz="4" w:space="0" w:color="auto"/>
              <w:right w:val="single" w:sz="4" w:space="0" w:color="auto"/>
            </w:tcBorders>
            <w:shd w:val="clear" w:color="auto" w:fill="auto"/>
            <w:vAlign w:val="center"/>
          </w:tcPr>
          <w:p w14:paraId="3D1DE945" w14:textId="67684F18" w:rsidR="0006578F" w:rsidRPr="00186F64" w:rsidRDefault="00DD301F" w:rsidP="007750F2">
            <w:pPr>
              <w:keepNext/>
              <w:keepLines/>
              <w:jc w:val="right"/>
              <w:rPr>
                <w:sz w:val="20"/>
                <w:szCs w:val="20"/>
              </w:rPr>
            </w:pPr>
            <w:r w:rsidRPr="00186F64">
              <w:rPr>
                <w:sz w:val="20"/>
                <w:szCs w:val="20"/>
              </w:rPr>
              <w:t>n/a</w:t>
            </w:r>
          </w:p>
        </w:tc>
      </w:tr>
      <w:tr w:rsidR="0006578F" w:rsidRPr="00186F64" w14:paraId="4DABB519" w14:textId="77777777" w:rsidTr="00127463">
        <w:trPr>
          <w:trHeight w:val="300"/>
        </w:trPr>
        <w:tc>
          <w:tcPr>
            <w:tcW w:w="1524" w:type="dxa"/>
            <w:tcBorders>
              <w:top w:val="nil"/>
              <w:left w:val="single" w:sz="4" w:space="0" w:color="auto"/>
              <w:bottom w:val="single" w:sz="4" w:space="0" w:color="auto"/>
              <w:right w:val="single" w:sz="4" w:space="0" w:color="auto"/>
            </w:tcBorders>
            <w:shd w:val="clear" w:color="auto" w:fill="auto"/>
          </w:tcPr>
          <w:p w14:paraId="0182BEB1" w14:textId="71455F53" w:rsidR="0006578F" w:rsidRPr="00186F64" w:rsidRDefault="0006578F" w:rsidP="005B2187">
            <w:pPr>
              <w:jc w:val="left"/>
              <w:rPr>
                <w:sz w:val="20"/>
                <w:szCs w:val="20"/>
              </w:rPr>
            </w:pPr>
            <w:r w:rsidRPr="00186F64">
              <w:rPr>
                <w:sz w:val="20"/>
                <w:szCs w:val="20"/>
              </w:rPr>
              <w:t>PMU</w:t>
            </w:r>
          </w:p>
        </w:tc>
        <w:tc>
          <w:tcPr>
            <w:tcW w:w="1393" w:type="dxa"/>
            <w:tcBorders>
              <w:top w:val="nil"/>
              <w:left w:val="single" w:sz="4" w:space="0" w:color="auto"/>
              <w:bottom w:val="single" w:sz="4" w:space="0" w:color="auto"/>
              <w:right w:val="single" w:sz="4" w:space="0" w:color="auto"/>
            </w:tcBorders>
          </w:tcPr>
          <w:p w14:paraId="0FDA43C0" w14:textId="77777777" w:rsidR="0006578F" w:rsidRPr="00186F64" w:rsidRDefault="0006578F" w:rsidP="005B2187">
            <w:pPr>
              <w:jc w:val="left"/>
              <w:rPr>
                <w:sz w:val="20"/>
                <w:szCs w:val="20"/>
              </w:rPr>
            </w:pPr>
          </w:p>
        </w:tc>
        <w:tc>
          <w:tcPr>
            <w:tcW w:w="936" w:type="dxa"/>
            <w:tcBorders>
              <w:top w:val="nil"/>
              <w:left w:val="nil"/>
              <w:bottom w:val="single" w:sz="4" w:space="0" w:color="auto"/>
              <w:right w:val="single" w:sz="4" w:space="0" w:color="auto"/>
            </w:tcBorders>
            <w:shd w:val="clear" w:color="auto" w:fill="auto"/>
          </w:tcPr>
          <w:p w14:paraId="4365E01D" w14:textId="77777777" w:rsidR="0006578F" w:rsidRPr="00186F64" w:rsidRDefault="0006578F" w:rsidP="005D0B4D">
            <w:pPr>
              <w:jc w:val="right"/>
              <w:rPr>
                <w:sz w:val="20"/>
                <w:szCs w:val="20"/>
              </w:rPr>
            </w:pPr>
          </w:p>
        </w:tc>
        <w:tc>
          <w:tcPr>
            <w:tcW w:w="842" w:type="dxa"/>
            <w:tcBorders>
              <w:top w:val="nil"/>
              <w:left w:val="nil"/>
              <w:bottom w:val="single" w:sz="4" w:space="0" w:color="auto"/>
              <w:right w:val="single" w:sz="4" w:space="0" w:color="auto"/>
            </w:tcBorders>
            <w:shd w:val="clear" w:color="auto" w:fill="auto"/>
          </w:tcPr>
          <w:p w14:paraId="365382D4" w14:textId="77777777" w:rsidR="0006578F" w:rsidRPr="00186F64" w:rsidRDefault="0006578F" w:rsidP="005B2187">
            <w:pPr>
              <w:jc w:val="right"/>
              <w:rPr>
                <w:sz w:val="20"/>
                <w:szCs w:val="20"/>
              </w:rPr>
            </w:pPr>
          </w:p>
        </w:tc>
        <w:tc>
          <w:tcPr>
            <w:tcW w:w="904" w:type="dxa"/>
            <w:tcBorders>
              <w:top w:val="nil"/>
              <w:left w:val="nil"/>
              <w:bottom w:val="single" w:sz="4" w:space="0" w:color="auto"/>
              <w:right w:val="single" w:sz="4" w:space="0" w:color="auto"/>
            </w:tcBorders>
            <w:shd w:val="clear" w:color="auto" w:fill="auto"/>
          </w:tcPr>
          <w:p w14:paraId="3CCEC96C" w14:textId="77777777" w:rsidR="0006578F" w:rsidRPr="00186F64" w:rsidRDefault="0006578F" w:rsidP="005B2187">
            <w:pPr>
              <w:jc w:val="center"/>
              <w:rPr>
                <w:sz w:val="20"/>
                <w:szCs w:val="20"/>
              </w:rPr>
            </w:pPr>
          </w:p>
        </w:tc>
        <w:tc>
          <w:tcPr>
            <w:tcW w:w="780" w:type="dxa"/>
            <w:tcBorders>
              <w:top w:val="nil"/>
              <w:left w:val="nil"/>
              <w:bottom w:val="single" w:sz="4" w:space="0" w:color="auto"/>
              <w:right w:val="single" w:sz="4" w:space="0" w:color="auto"/>
            </w:tcBorders>
            <w:shd w:val="clear" w:color="auto" w:fill="auto"/>
          </w:tcPr>
          <w:p w14:paraId="6411F5DF" w14:textId="77777777" w:rsidR="0006578F" w:rsidRPr="00186F64" w:rsidRDefault="0006578F" w:rsidP="005B2187">
            <w:pPr>
              <w:jc w:val="right"/>
              <w:rPr>
                <w:sz w:val="20"/>
                <w:szCs w:val="20"/>
              </w:rPr>
            </w:pPr>
          </w:p>
        </w:tc>
        <w:tc>
          <w:tcPr>
            <w:tcW w:w="1050" w:type="dxa"/>
            <w:tcBorders>
              <w:top w:val="single" w:sz="4" w:space="0" w:color="auto"/>
              <w:left w:val="nil"/>
              <w:bottom w:val="single" w:sz="4" w:space="0" w:color="auto"/>
              <w:right w:val="single" w:sz="4" w:space="0" w:color="auto"/>
            </w:tcBorders>
          </w:tcPr>
          <w:p w14:paraId="2621D9FB" w14:textId="7B3A9EF7" w:rsidR="0006578F" w:rsidRPr="00186F64" w:rsidRDefault="00127463" w:rsidP="005B2187">
            <w:pPr>
              <w:jc w:val="right"/>
              <w:rPr>
                <w:sz w:val="20"/>
                <w:szCs w:val="20"/>
              </w:rPr>
            </w:pPr>
            <w:r w:rsidRPr="00186F64">
              <w:rPr>
                <w:sz w:val="20"/>
                <w:szCs w:val="20"/>
              </w:rPr>
              <w:t>725,500</w:t>
            </w:r>
          </w:p>
        </w:tc>
        <w:tc>
          <w:tcPr>
            <w:tcW w:w="1022" w:type="dxa"/>
            <w:tcBorders>
              <w:top w:val="nil"/>
              <w:left w:val="single" w:sz="4" w:space="0" w:color="auto"/>
              <w:bottom w:val="single" w:sz="4" w:space="0" w:color="auto"/>
              <w:right w:val="single" w:sz="4" w:space="0" w:color="auto"/>
            </w:tcBorders>
            <w:shd w:val="clear" w:color="auto" w:fill="auto"/>
          </w:tcPr>
          <w:p w14:paraId="20124A59" w14:textId="72D16DA5" w:rsidR="0006578F" w:rsidRPr="00186F64" w:rsidRDefault="00DD301F" w:rsidP="005B2187">
            <w:pPr>
              <w:jc w:val="right"/>
              <w:rPr>
                <w:sz w:val="20"/>
                <w:szCs w:val="20"/>
              </w:rPr>
            </w:pPr>
            <w:r w:rsidRPr="00186F64">
              <w:rPr>
                <w:sz w:val="20"/>
                <w:szCs w:val="20"/>
              </w:rPr>
              <w:t>n/a</w:t>
            </w:r>
          </w:p>
        </w:tc>
        <w:tc>
          <w:tcPr>
            <w:tcW w:w="1022" w:type="dxa"/>
            <w:tcBorders>
              <w:top w:val="nil"/>
              <w:left w:val="nil"/>
              <w:bottom w:val="single" w:sz="4" w:space="0" w:color="auto"/>
              <w:right w:val="single" w:sz="4" w:space="0" w:color="auto"/>
            </w:tcBorders>
            <w:shd w:val="clear" w:color="auto" w:fill="auto"/>
          </w:tcPr>
          <w:p w14:paraId="78BB061B" w14:textId="27AF4B2C" w:rsidR="0006578F" w:rsidRPr="00186F64" w:rsidRDefault="00DD301F" w:rsidP="005B2187">
            <w:pPr>
              <w:jc w:val="right"/>
              <w:rPr>
                <w:sz w:val="20"/>
                <w:szCs w:val="20"/>
              </w:rPr>
            </w:pPr>
            <w:r w:rsidRPr="00186F64">
              <w:rPr>
                <w:sz w:val="20"/>
                <w:szCs w:val="20"/>
              </w:rPr>
              <w:t>n/a</w:t>
            </w:r>
          </w:p>
        </w:tc>
      </w:tr>
      <w:tr w:rsidR="0006578F" w:rsidRPr="00186F64" w14:paraId="63475E59" w14:textId="77777777" w:rsidTr="00127463">
        <w:trPr>
          <w:trHeight w:val="197"/>
        </w:trPr>
        <w:tc>
          <w:tcPr>
            <w:tcW w:w="2917" w:type="dxa"/>
            <w:gridSpan w:val="2"/>
            <w:tcBorders>
              <w:top w:val="single" w:sz="4" w:space="0" w:color="auto"/>
              <w:left w:val="single" w:sz="4" w:space="0" w:color="auto"/>
              <w:bottom w:val="single" w:sz="4" w:space="0" w:color="auto"/>
              <w:right w:val="single" w:sz="4" w:space="0" w:color="auto"/>
            </w:tcBorders>
            <w:shd w:val="clear" w:color="auto" w:fill="auto"/>
          </w:tcPr>
          <w:p w14:paraId="786044D0" w14:textId="35CA89B7" w:rsidR="0006578F" w:rsidRPr="00186F64" w:rsidRDefault="0006578F" w:rsidP="005B2187">
            <w:pPr>
              <w:jc w:val="left"/>
              <w:rPr>
                <w:sz w:val="20"/>
                <w:szCs w:val="20"/>
              </w:rPr>
            </w:pPr>
            <w:r w:rsidRPr="00186F64">
              <w:rPr>
                <w:b/>
                <w:bCs/>
                <w:sz w:val="20"/>
                <w:szCs w:val="20"/>
              </w:rPr>
              <w:t>Total</w:t>
            </w:r>
          </w:p>
        </w:tc>
        <w:tc>
          <w:tcPr>
            <w:tcW w:w="936" w:type="dxa"/>
            <w:tcBorders>
              <w:top w:val="single" w:sz="4" w:space="0" w:color="auto"/>
              <w:left w:val="nil"/>
              <w:bottom w:val="single" w:sz="4" w:space="0" w:color="auto"/>
              <w:right w:val="single" w:sz="4" w:space="0" w:color="auto"/>
            </w:tcBorders>
            <w:shd w:val="clear" w:color="auto" w:fill="auto"/>
          </w:tcPr>
          <w:p w14:paraId="203CCC70" w14:textId="361205B3" w:rsidR="0006578F" w:rsidRPr="00186F64" w:rsidRDefault="0006578F" w:rsidP="005D0B4D">
            <w:pPr>
              <w:jc w:val="right"/>
              <w:rPr>
                <w:sz w:val="20"/>
                <w:szCs w:val="20"/>
              </w:rPr>
            </w:pPr>
            <w:r w:rsidRPr="00186F64">
              <w:rPr>
                <w:sz w:val="20"/>
                <w:szCs w:val="20"/>
              </w:rPr>
              <w:t>2,109.41</w:t>
            </w:r>
          </w:p>
        </w:tc>
        <w:tc>
          <w:tcPr>
            <w:tcW w:w="842" w:type="dxa"/>
            <w:tcBorders>
              <w:top w:val="single" w:sz="4" w:space="0" w:color="auto"/>
              <w:left w:val="nil"/>
              <w:bottom w:val="single" w:sz="4" w:space="0" w:color="auto"/>
              <w:right w:val="single" w:sz="4" w:space="0" w:color="auto"/>
            </w:tcBorders>
            <w:shd w:val="clear" w:color="auto" w:fill="auto"/>
          </w:tcPr>
          <w:p w14:paraId="577B9551" w14:textId="6C718428" w:rsidR="0006578F" w:rsidRPr="00186F64" w:rsidRDefault="0006578F" w:rsidP="005B2187">
            <w:pPr>
              <w:jc w:val="right"/>
              <w:rPr>
                <w:sz w:val="20"/>
                <w:szCs w:val="20"/>
              </w:rPr>
            </w:pPr>
            <w:r w:rsidRPr="00186F64">
              <w:rPr>
                <w:sz w:val="20"/>
                <w:szCs w:val="20"/>
              </w:rPr>
              <w:t>155.21</w:t>
            </w:r>
          </w:p>
        </w:tc>
        <w:tc>
          <w:tcPr>
            <w:tcW w:w="904" w:type="dxa"/>
            <w:tcBorders>
              <w:top w:val="single" w:sz="4" w:space="0" w:color="auto"/>
              <w:left w:val="nil"/>
              <w:bottom w:val="single" w:sz="4" w:space="0" w:color="auto"/>
              <w:right w:val="single" w:sz="4" w:space="0" w:color="auto"/>
            </w:tcBorders>
            <w:shd w:val="clear" w:color="auto" w:fill="auto"/>
          </w:tcPr>
          <w:p w14:paraId="3B1C19D8" w14:textId="59E7F475" w:rsidR="0006578F" w:rsidRPr="00186F64" w:rsidRDefault="0006578F" w:rsidP="005B2187">
            <w:pPr>
              <w:jc w:val="center"/>
              <w:rPr>
                <w:sz w:val="20"/>
                <w:szCs w:val="20"/>
              </w:rPr>
            </w:pPr>
            <w:r w:rsidRPr="00186F64">
              <w:rPr>
                <w:sz w:val="20"/>
                <w:szCs w:val="20"/>
              </w:rPr>
              <w:t>936.55</w:t>
            </w:r>
          </w:p>
        </w:tc>
        <w:tc>
          <w:tcPr>
            <w:tcW w:w="780" w:type="dxa"/>
            <w:tcBorders>
              <w:top w:val="single" w:sz="4" w:space="0" w:color="auto"/>
              <w:left w:val="nil"/>
              <w:bottom w:val="single" w:sz="4" w:space="0" w:color="auto"/>
              <w:right w:val="single" w:sz="4" w:space="0" w:color="auto"/>
            </w:tcBorders>
            <w:shd w:val="clear" w:color="auto" w:fill="auto"/>
          </w:tcPr>
          <w:p w14:paraId="40185001" w14:textId="329A04FF" w:rsidR="0006578F" w:rsidRPr="00186F64" w:rsidRDefault="0006578F" w:rsidP="005B2187">
            <w:pPr>
              <w:jc w:val="right"/>
              <w:rPr>
                <w:sz w:val="20"/>
                <w:szCs w:val="20"/>
              </w:rPr>
            </w:pPr>
            <w:r w:rsidRPr="00186F64">
              <w:rPr>
                <w:sz w:val="20"/>
                <w:szCs w:val="20"/>
              </w:rPr>
              <w:t>84.98</w:t>
            </w:r>
          </w:p>
        </w:tc>
        <w:tc>
          <w:tcPr>
            <w:tcW w:w="1050" w:type="dxa"/>
            <w:tcBorders>
              <w:top w:val="single" w:sz="4" w:space="0" w:color="auto"/>
              <w:left w:val="nil"/>
              <w:bottom w:val="single" w:sz="4" w:space="0" w:color="auto"/>
              <w:right w:val="single" w:sz="4" w:space="0" w:color="auto"/>
            </w:tcBorders>
          </w:tcPr>
          <w:p w14:paraId="49F8ABD9" w14:textId="12F1660A" w:rsidR="0006578F" w:rsidRPr="00186F64" w:rsidRDefault="00127463" w:rsidP="005B2187">
            <w:pPr>
              <w:jc w:val="right"/>
              <w:rPr>
                <w:sz w:val="20"/>
                <w:szCs w:val="20"/>
              </w:rPr>
            </w:pPr>
            <w:r w:rsidRPr="00186F64">
              <w:rPr>
                <w:sz w:val="20"/>
                <w:szCs w:val="20"/>
              </w:rPr>
              <w:t>8,051,562</w:t>
            </w:r>
          </w:p>
        </w:tc>
        <w:tc>
          <w:tcPr>
            <w:tcW w:w="1022" w:type="dxa"/>
            <w:tcBorders>
              <w:top w:val="single" w:sz="4" w:space="0" w:color="auto"/>
              <w:left w:val="single" w:sz="4" w:space="0" w:color="auto"/>
              <w:bottom w:val="single" w:sz="4" w:space="0" w:color="auto"/>
              <w:right w:val="single" w:sz="4" w:space="0" w:color="auto"/>
            </w:tcBorders>
            <w:shd w:val="clear" w:color="auto" w:fill="auto"/>
          </w:tcPr>
          <w:p w14:paraId="7FC21CB6" w14:textId="5553B8FB" w:rsidR="0006578F" w:rsidRPr="00186F64" w:rsidRDefault="00DD301F" w:rsidP="005B2187">
            <w:pPr>
              <w:jc w:val="right"/>
              <w:rPr>
                <w:sz w:val="20"/>
                <w:szCs w:val="20"/>
              </w:rPr>
            </w:pPr>
            <w:r w:rsidRPr="00186F64">
              <w:rPr>
                <w:sz w:val="20"/>
                <w:szCs w:val="20"/>
              </w:rPr>
              <w:t>8.60</w:t>
            </w:r>
          </w:p>
        </w:tc>
        <w:tc>
          <w:tcPr>
            <w:tcW w:w="1022" w:type="dxa"/>
            <w:tcBorders>
              <w:top w:val="single" w:sz="4" w:space="0" w:color="auto"/>
              <w:left w:val="nil"/>
              <w:bottom w:val="single" w:sz="4" w:space="0" w:color="auto"/>
              <w:right w:val="single" w:sz="4" w:space="0" w:color="auto"/>
            </w:tcBorders>
            <w:shd w:val="clear" w:color="auto" w:fill="auto"/>
          </w:tcPr>
          <w:p w14:paraId="54D476F7" w14:textId="0FFF4696" w:rsidR="0006578F" w:rsidRPr="00186F64" w:rsidRDefault="00DD301F" w:rsidP="005B2187">
            <w:pPr>
              <w:jc w:val="right"/>
              <w:rPr>
                <w:sz w:val="20"/>
                <w:szCs w:val="20"/>
              </w:rPr>
            </w:pPr>
            <w:r w:rsidRPr="00186F64">
              <w:rPr>
                <w:sz w:val="20"/>
                <w:szCs w:val="20"/>
              </w:rPr>
              <w:t>3.82</w:t>
            </w:r>
          </w:p>
        </w:tc>
      </w:tr>
      <w:tr w:rsidR="00127463" w:rsidRPr="00186F64" w14:paraId="6DEB9B1E" w14:textId="77777777" w:rsidTr="00127463">
        <w:trPr>
          <w:trHeight w:val="300"/>
        </w:trPr>
        <w:tc>
          <w:tcPr>
            <w:tcW w:w="8451" w:type="dxa"/>
            <w:gridSpan w:val="8"/>
            <w:tcBorders>
              <w:top w:val="single" w:sz="4" w:space="0" w:color="auto"/>
              <w:left w:val="single" w:sz="4" w:space="0" w:color="auto"/>
              <w:bottom w:val="single" w:sz="4" w:space="0" w:color="auto"/>
              <w:right w:val="single" w:sz="4" w:space="0" w:color="auto"/>
            </w:tcBorders>
            <w:shd w:val="clear" w:color="auto" w:fill="auto"/>
          </w:tcPr>
          <w:p w14:paraId="7D6DB466" w14:textId="59C2CB4E" w:rsidR="00127463" w:rsidRPr="00186F64" w:rsidRDefault="00127463" w:rsidP="00127463">
            <w:pPr>
              <w:jc w:val="left"/>
              <w:rPr>
                <w:sz w:val="20"/>
                <w:szCs w:val="20"/>
              </w:rPr>
            </w:pPr>
            <w:r w:rsidRPr="00186F64">
              <w:rPr>
                <w:bCs/>
                <w:sz w:val="20"/>
                <w:szCs w:val="20"/>
              </w:rPr>
              <w:t>CE based on reductions in remaining eligible consumption (US $/kg)</w:t>
            </w:r>
          </w:p>
        </w:tc>
        <w:tc>
          <w:tcPr>
            <w:tcW w:w="1022" w:type="dxa"/>
            <w:tcBorders>
              <w:top w:val="single" w:sz="4" w:space="0" w:color="auto"/>
              <w:left w:val="nil"/>
              <w:bottom w:val="single" w:sz="4" w:space="0" w:color="auto"/>
              <w:right w:val="single" w:sz="4" w:space="0" w:color="auto"/>
            </w:tcBorders>
            <w:shd w:val="clear" w:color="auto" w:fill="auto"/>
          </w:tcPr>
          <w:p w14:paraId="74AEB891" w14:textId="20FE63DA" w:rsidR="00127463" w:rsidRPr="00186F64" w:rsidRDefault="00127463" w:rsidP="005B2187">
            <w:pPr>
              <w:jc w:val="right"/>
              <w:rPr>
                <w:sz w:val="20"/>
                <w:szCs w:val="20"/>
              </w:rPr>
            </w:pPr>
            <w:r w:rsidRPr="00186F64">
              <w:rPr>
                <w:sz w:val="20"/>
                <w:szCs w:val="20"/>
              </w:rPr>
              <w:t>4.01</w:t>
            </w:r>
          </w:p>
        </w:tc>
      </w:tr>
    </w:tbl>
    <w:p w14:paraId="58B7D054" w14:textId="2F5E6DA4" w:rsidR="009A674A" w:rsidRPr="00186F64" w:rsidRDefault="0076020D" w:rsidP="002E1E25">
      <w:pPr>
        <w:rPr>
          <w:sz w:val="16"/>
          <w:szCs w:val="16"/>
        </w:rPr>
      </w:pPr>
      <w:r w:rsidRPr="00186F64">
        <w:rPr>
          <w:sz w:val="16"/>
          <w:szCs w:val="16"/>
        </w:rPr>
        <w:t xml:space="preserve">* </w:t>
      </w:r>
      <w:r w:rsidR="001D350B" w:rsidRPr="00186F64">
        <w:rPr>
          <w:sz w:val="16"/>
          <w:szCs w:val="16"/>
        </w:rPr>
        <w:t xml:space="preserve">Includes </w:t>
      </w:r>
      <w:r w:rsidR="008A07FB" w:rsidRPr="00186F64">
        <w:rPr>
          <w:sz w:val="16"/>
          <w:szCs w:val="16"/>
        </w:rPr>
        <w:t>36.82</w:t>
      </w:r>
      <w:r w:rsidR="003E1C32" w:rsidRPr="00186F64">
        <w:rPr>
          <w:sz w:val="16"/>
          <w:szCs w:val="16"/>
        </w:rPr>
        <w:t> </w:t>
      </w:r>
      <w:proofErr w:type="spellStart"/>
      <w:r w:rsidR="003E1C32" w:rsidRPr="00186F64">
        <w:rPr>
          <w:sz w:val="16"/>
          <w:szCs w:val="16"/>
        </w:rPr>
        <w:t>mt</w:t>
      </w:r>
      <w:proofErr w:type="spellEnd"/>
      <w:r w:rsidR="008A07FB" w:rsidRPr="00186F64">
        <w:rPr>
          <w:sz w:val="16"/>
          <w:szCs w:val="16"/>
        </w:rPr>
        <w:t xml:space="preserve"> (4.05</w:t>
      </w:r>
      <w:r w:rsidR="00585A30" w:rsidRPr="00186F64">
        <w:rPr>
          <w:sz w:val="16"/>
          <w:szCs w:val="16"/>
        </w:rPr>
        <w:t> ODP tonnes</w:t>
      </w:r>
      <w:r w:rsidR="008A07FB" w:rsidRPr="00186F64">
        <w:rPr>
          <w:sz w:val="16"/>
          <w:szCs w:val="16"/>
        </w:rPr>
        <w:t xml:space="preserve">) of </w:t>
      </w:r>
      <w:r w:rsidRPr="00186F64">
        <w:rPr>
          <w:sz w:val="16"/>
          <w:szCs w:val="16"/>
        </w:rPr>
        <w:t xml:space="preserve">HCFC-141b </w:t>
      </w:r>
      <w:r w:rsidR="008A07FB" w:rsidRPr="00186F64">
        <w:rPr>
          <w:sz w:val="16"/>
          <w:szCs w:val="16"/>
        </w:rPr>
        <w:t xml:space="preserve">eligible for funding that </w:t>
      </w:r>
      <w:r w:rsidRPr="00186F64">
        <w:rPr>
          <w:sz w:val="16"/>
          <w:szCs w:val="16"/>
        </w:rPr>
        <w:t>would be phased out without assistance from the Multilateral Fund.</w:t>
      </w:r>
    </w:p>
    <w:p w14:paraId="1FF4E4AC" w14:textId="77777777" w:rsidR="0006578F" w:rsidRDefault="0006578F" w:rsidP="002E1E25"/>
    <w:p w14:paraId="166415D1" w14:textId="77777777" w:rsidR="00E409A5" w:rsidRPr="00186F64" w:rsidRDefault="00E409A5" w:rsidP="002E1E25"/>
    <w:p w14:paraId="0DCA7656" w14:textId="77777777" w:rsidR="004E5217" w:rsidRPr="00186F64" w:rsidRDefault="004E5217" w:rsidP="004E5217">
      <w:pPr>
        <w:keepNext/>
        <w:keepLines/>
        <w:spacing w:after="240"/>
        <w:jc w:val="center"/>
        <w:rPr>
          <w:b/>
        </w:rPr>
      </w:pPr>
      <w:r w:rsidRPr="00186F64">
        <w:rPr>
          <w:b/>
        </w:rPr>
        <w:t>SECRETARIAT’S COMMENTS AND RECOMMENDATION</w:t>
      </w:r>
    </w:p>
    <w:p w14:paraId="2B2A7B3D" w14:textId="77777777" w:rsidR="004E5217" w:rsidRPr="00186F64" w:rsidRDefault="004E5217" w:rsidP="004E5217">
      <w:pPr>
        <w:keepNext/>
        <w:keepLines/>
        <w:spacing w:after="240"/>
        <w:rPr>
          <w:b/>
          <w:szCs w:val="32"/>
        </w:rPr>
      </w:pPr>
      <w:r w:rsidRPr="00186F64">
        <w:rPr>
          <w:b/>
          <w:szCs w:val="32"/>
        </w:rPr>
        <w:t>COMMENTS</w:t>
      </w:r>
    </w:p>
    <w:p w14:paraId="533E6848" w14:textId="4D32A4E8" w:rsidR="00CC09B8" w:rsidRPr="00186F64" w:rsidRDefault="004E5217" w:rsidP="00CC09B8">
      <w:pPr>
        <w:pStyle w:val="Heading1"/>
      </w:pPr>
      <w:r w:rsidRPr="00186F64">
        <w:t xml:space="preserve">The Secretariat reviewed </w:t>
      </w:r>
      <w:r w:rsidR="0069672D" w:rsidRPr="00186F64">
        <w:t>stage </w:t>
      </w:r>
      <w:r w:rsidRPr="00186F64">
        <w:t xml:space="preserve">II of the HPMP for Malaysia in light of </w:t>
      </w:r>
      <w:r w:rsidR="0069672D" w:rsidRPr="00186F64">
        <w:t>stage </w:t>
      </w:r>
      <w:r w:rsidRPr="00186F64">
        <w:t xml:space="preserve">I, the policies and guidelines of the Multilateral Fund, including the criteria for funding HCFC phase-out in the consumption sector for </w:t>
      </w:r>
      <w:r w:rsidR="0069672D" w:rsidRPr="00186F64">
        <w:t>stage </w:t>
      </w:r>
      <w:r w:rsidRPr="00186F64">
        <w:t>II of HPMPs (</w:t>
      </w:r>
      <w:r w:rsidR="0069672D" w:rsidRPr="00186F64">
        <w:t>decision </w:t>
      </w:r>
      <w:r w:rsidRPr="00186F64">
        <w:t>74/50), and the 2016-2018 business plan of the Multilateral Fund.</w:t>
      </w:r>
    </w:p>
    <w:p w14:paraId="79733BA6" w14:textId="04311E6A" w:rsidR="004E5217" w:rsidRPr="00186F64" w:rsidRDefault="004E5217" w:rsidP="004E5217">
      <w:pPr>
        <w:keepNext/>
        <w:spacing w:after="240"/>
        <w:rPr>
          <w:szCs w:val="32"/>
          <w:u w:val="single"/>
        </w:rPr>
      </w:pPr>
      <w:r w:rsidRPr="00186F64">
        <w:rPr>
          <w:szCs w:val="32"/>
          <w:u w:val="single"/>
        </w:rPr>
        <w:t xml:space="preserve">Overarching strategy for </w:t>
      </w:r>
      <w:r w:rsidR="0069672D" w:rsidRPr="00186F64">
        <w:rPr>
          <w:szCs w:val="32"/>
          <w:u w:val="single"/>
        </w:rPr>
        <w:t>stage </w:t>
      </w:r>
      <w:r w:rsidRPr="00186F64">
        <w:rPr>
          <w:szCs w:val="32"/>
          <w:u w:val="single"/>
        </w:rPr>
        <w:t>II</w:t>
      </w:r>
    </w:p>
    <w:p w14:paraId="742F1EF6" w14:textId="37EB474B" w:rsidR="00794AB9" w:rsidRPr="00186F64" w:rsidRDefault="004E5217" w:rsidP="00FD1F0E">
      <w:pPr>
        <w:pStyle w:val="Heading1"/>
        <w:rPr>
          <w:szCs w:val="32"/>
        </w:rPr>
      </w:pPr>
      <w:r w:rsidRPr="00186F64">
        <w:t xml:space="preserve">The Secretariat noted the comprehensive strategy proposed by the Government of </w:t>
      </w:r>
      <w:r w:rsidR="00C86F8E" w:rsidRPr="00186F64">
        <w:t>Malaysia</w:t>
      </w:r>
      <w:r w:rsidRPr="00186F64">
        <w:t xml:space="preserve"> for </w:t>
      </w:r>
      <w:r w:rsidR="0069672D" w:rsidRPr="00186F64">
        <w:t>stage </w:t>
      </w:r>
      <w:r w:rsidRPr="00186F64">
        <w:t xml:space="preserve">II of the HPMP, with </w:t>
      </w:r>
      <w:r w:rsidR="00FE462F" w:rsidRPr="00186F64">
        <w:t xml:space="preserve">an associated phase-out of </w:t>
      </w:r>
      <w:r w:rsidR="00CC09B8" w:rsidRPr="00186F64">
        <w:t>66.94</w:t>
      </w:r>
      <w:r w:rsidR="00C86F8E" w:rsidRPr="00186F64">
        <w:t> ODP tonnes of HCFC-141b and</w:t>
      </w:r>
      <w:r w:rsidRPr="00186F64">
        <w:t xml:space="preserve"> </w:t>
      </w:r>
      <w:r w:rsidR="005B67B4" w:rsidRPr="00186F64">
        <w:t>76.</w:t>
      </w:r>
      <w:r w:rsidR="003E1E21" w:rsidRPr="00186F64">
        <w:t>8</w:t>
      </w:r>
      <w:r w:rsidR="005B67B4" w:rsidRPr="00186F64">
        <w:t>3</w:t>
      </w:r>
      <w:r w:rsidRPr="00186F64">
        <w:rPr>
          <w:szCs w:val="32"/>
        </w:rPr>
        <w:t xml:space="preserve"> ODP tonnes of HCFC-22. Through implementation of </w:t>
      </w:r>
      <w:r w:rsidR="0069672D" w:rsidRPr="00186F64">
        <w:rPr>
          <w:szCs w:val="32"/>
        </w:rPr>
        <w:t>stage </w:t>
      </w:r>
      <w:r w:rsidRPr="00186F64">
        <w:rPr>
          <w:szCs w:val="32"/>
        </w:rPr>
        <w:t xml:space="preserve">II, the Government </w:t>
      </w:r>
      <w:r w:rsidR="0076020D" w:rsidRPr="00186F64">
        <w:rPr>
          <w:szCs w:val="32"/>
        </w:rPr>
        <w:t>would</w:t>
      </w:r>
      <w:r w:rsidRPr="00186F64">
        <w:rPr>
          <w:szCs w:val="32"/>
        </w:rPr>
        <w:t xml:space="preserve"> commit to achieve a </w:t>
      </w:r>
      <w:r w:rsidR="003E1E21" w:rsidRPr="00186F64">
        <w:rPr>
          <w:szCs w:val="32"/>
        </w:rPr>
        <w:t>42.9</w:t>
      </w:r>
      <w:r w:rsidR="0069672D" w:rsidRPr="00186F64">
        <w:rPr>
          <w:szCs w:val="32"/>
        </w:rPr>
        <w:t> per cent</w:t>
      </w:r>
      <w:r w:rsidRPr="00186F64">
        <w:rPr>
          <w:szCs w:val="32"/>
        </w:rPr>
        <w:t xml:space="preserve"> reduction </w:t>
      </w:r>
      <w:r w:rsidR="00C86F8E" w:rsidRPr="00186F64">
        <w:rPr>
          <w:szCs w:val="32"/>
        </w:rPr>
        <w:t>from</w:t>
      </w:r>
      <w:r w:rsidRPr="00186F64">
        <w:rPr>
          <w:szCs w:val="32"/>
        </w:rPr>
        <w:t xml:space="preserve"> </w:t>
      </w:r>
      <w:r w:rsidR="00C86F8E" w:rsidRPr="00186F64">
        <w:rPr>
          <w:szCs w:val="32"/>
        </w:rPr>
        <w:t xml:space="preserve">the </w:t>
      </w:r>
      <w:r w:rsidRPr="00186F64">
        <w:rPr>
          <w:szCs w:val="32"/>
        </w:rPr>
        <w:t xml:space="preserve">HCFC baseline for compliance by </w:t>
      </w:r>
      <w:r w:rsidR="003E1E21" w:rsidRPr="00186F64">
        <w:rPr>
          <w:szCs w:val="32"/>
        </w:rPr>
        <w:t>2022</w:t>
      </w:r>
      <w:r w:rsidR="00794AB9" w:rsidRPr="00186F64">
        <w:rPr>
          <w:szCs w:val="32"/>
        </w:rPr>
        <w:t>.</w:t>
      </w:r>
    </w:p>
    <w:p w14:paraId="09C384A2" w14:textId="29332C72" w:rsidR="004E5217" w:rsidRPr="00186F64" w:rsidRDefault="004E5217" w:rsidP="00C86F8E">
      <w:pPr>
        <w:rPr>
          <w:szCs w:val="32"/>
          <w:u w:val="single"/>
        </w:rPr>
      </w:pPr>
      <w:r w:rsidRPr="00186F64">
        <w:rPr>
          <w:szCs w:val="32"/>
          <w:u w:val="single"/>
        </w:rPr>
        <w:t xml:space="preserve">Proposed activities in </w:t>
      </w:r>
      <w:r w:rsidR="0069672D" w:rsidRPr="00186F64">
        <w:rPr>
          <w:szCs w:val="32"/>
          <w:u w:val="single"/>
        </w:rPr>
        <w:t>stage </w:t>
      </w:r>
      <w:r w:rsidRPr="00186F64">
        <w:rPr>
          <w:szCs w:val="32"/>
          <w:u w:val="single"/>
        </w:rPr>
        <w:t>II</w:t>
      </w:r>
    </w:p>
    <w:p w14:paraId="2CBE5A68" w14:textId="77777777" w:rsidR="00C86F8E" w:rsidRPr="00186F64" w:rsidRDefault="00C86F8E" w:rsidP="00C86F8E">
      <w:pPr>
        <w:rPr>
          <w:szCs w:val="32"/>
          <w:u w:val="single"/>
        </w:rPr>
      </w:pPr>
    </w:p>
    <w:p w14:paraId="2CC3EFC1" w14:textId="77777777" w:rsidR="004E5217" w:rsidRPr="00186F64" w:rsidRDefault="004E5217" w:rsidP="00C86F8E">
      <w:pPr>
        <w:pStyle w:val="Heading1"/>
        <w:numPr>
          <w:ilvl w:val="0"/>
          <w:numId w:val="0"/>
        </w:numPr>
        <w:rPr>
          <w:i/>
        </w:rPr>
      </w:pPr>
      <w:r w:rsidRPr="00186F64">
        <w:rPr>
          <w:i/>
        </w:rPr>
        <w:t>PU foam manufacturing sector</w:t>
      </w:r>
    </w:p>
    <w:p w14:paraId="1B7F9EEF" w14:textId="2B1D3E73" w:rsidR="00CE45DA" w:rsidRPr="00186F64" w:rsidRDefault="00794AB9" w:rsidP="00FD1F0E">
      <w:pPr>
        <w:pStyle w:val="Heading1"/>
        <w:rPr>
          <w:szCs w:val="32"/>
        </w:rPr>
      </w:pPr>
      <w:r w:rsidRPr="00186F64">
        <w:t xml:space="preserve">While noting the submission of a comprehensive PU foam sector plan that will phase out all HCFC-141b consumption through conversions to low-GWP alternatives, the Secretariat noted that the total cost of the sector plan is over </w:t>
      </w:r>
      <w:r w:rsidR="0069672D" w:rsidRPr="00186F64">
        <w:t>US $</w:t>
      </w:r>
      <w:r w:rsidRPr="00186F64">
        <w:t>5.6</w:t>
      </w:r>
      <w:r w:rsidR="008C2B16" w:rsidRPr="00186F64">
        <w:t> million</w:t>
      </w:r>
      <w:r w:rsidRPr="00186F64">
        <w:t xml:space="preserve"> and recalled that </w:t>
      </w:r>
      <w:r w:rsidR="00186F64" w:rsidRPr="00186F64">
        <w:t>TA</w:t>
      </w:r>
      <w:r w:rsidRPr="00186F64">
        <w:t xml:space="preserve"> was provided to four systems houses and to downstream SME users under </w:t>
      </w:r>
      <w:r w:rsidR="0069672D" w:rsidRPr="00186F64">
        <w:t>stage </w:t>
      </w:r>
      <w:r w:rsidRPr="00186F64">
        <w:t>I</w:t>
      </w:r>
      <w:r w:rsidR="00DE4676" w:rsidRPr="00186F64">
        <w:t xml:space="preserve"> at a cost of US $970,000</w:t>
      </w:r>
      <w:r w:rsidRPr="00186F64">
        <w:t xml:space="preserve">. At the time of approval of </w:t>
      </w:r>
      <w:r w:rsidR="0069672D" w:rsidRPr="00186F64">
        <w:t>stage </w:t>
      </w:r>
      <w:r w:rsidRPr="00186F64">
        <w:t xml:space="preserve">I, UNDP had indicated that this </w:t>
      </w:r>
      <w:r w:rsidR="00186F64" w:rsidRPr="00186F64">
        <w:t>TA</w:t>
      </w:r>
      <w:r w:rsidRPr="00186F64">
        <w:t xml:space="preserve"> component could significantly reduce the cost of conversion at SMEs under </w:t>
      </w:r>
      <w:r w:rsidR="0069672D" w:rsidRPr="00186F64">
        <w:t>stage </w:t>
      </w:r>
      <w:r w:rsidRPr="00186F64">
        <w:t xml:space="preserve">II by an amount at least equal to the investments made at the systems houses during </w:t>
      </w:r>
      <w:r w:rsidR="0069672D" w:rsidRPr="00186F64">
        <w:t>stage </w:t>
      </w:r>
      <w:r w:rsidRPr="00186F64">
        <w:t xml:space="preserve">I. </w:t>
      </w:r>
      <w:r w:rsidR="00CE45DA" w:rsidRPr="00186F64">
        <w:t>On that basis, UNDP and t</w:t>
      </w:r>
      <w:r w:rsidRPr="00186F64">
        <w:t>he Secretariat discuss</w:t>
      </w:r>
      <w:r w:rsidR="00CE45DA" w:rsidRPr="00186F64">
        <w:t>ed</w:t>
      </w:r>
      <w:r w:rsidRPr="00186F64">
        <w:t xml:space="preserve"> the proposed costs</w:t>
      </w:r>
      <w:r w:rsidR="00CE45DA" w:rsidRPr="00186F64">
        <w:t>.</w:t>
      </w:r>
    </w:p>
    <w:p w14:paraId="2AED2828" w14:textId="344B7D18" w:rsidR="008A07FB" w:rsidRPr="00186F64" w:rsidRDefault="00E66F55" w:rsidP="00FD1F0E">
      <w:pPr>
        <w:pStyle w:val="Heading1"/>
      </w:pPr>
      <w:r w:rsidRPr="00186F64">
        <w:t xml:space="preserve">The Secretariat discussed the costs of testing, trials and training, incremental operating costs </w:t>
      </w:r>
      <w:r w:rsidR="00191F6E" w:rsidRPr="00186F64">
        <w:t>(IOCs)</w:t>
      </w:r>
      <w:r w:rsidR="00CE098B" w:rsidRPr="00186F64">
        <w:t xml:space="preserve">, </w:t>
      </w:r>
      <w:r w:rsidR="00186F64" w:rsidRPr="00186F64">
        <w:t>TA</w:t>
      </w:r>
      <w:r w:rsidR="00CE098B" w:rsidRPr="00186F64">
        <w:t>,</w:t>
      </w:r>
      <w:r w:rsidR="00191F6E" w:rsidRPr="00186F64">
        <w:t xml:space="preserve"> </w:t>
      </w:r>
      <w:r w:rsidRPr="00186F64">
        <w:t xml:space="preserve">and sought clarification on technology selection. It was agreed </w:t>
      </w:r>
      <w:r w:rsidR="00DE4676" w:rsidRPr="00186F64">
        <w:t xml:space="preserve">that </w:t>
      </w:r>
      <w:r w:rsidRPr="00186F64">
        <w:t>testing, trials and training for enterprises with consumption less than 500</w:t>
      </w:r>
      <w:r w:rsidR="00A30B93" w:rsidRPr="00186F64">
        <w:t> kg</w:t>
      </w:r>
      <w:r w:rsidRPr="00186F64">
        <w:t xml:space="preserve"> would be </w:t>
      </w:r>
      <w:r w:rsidR="0069672D" w:rsidRPr="00186F64">
        <w:t>US $</w:t>
      </w:r>
      <w:r w:rsidRPr="00186F64">
        <w:t xml:space="preserve">1,300; </w:t>
      </w:r>
      <w:r w:rsidR="0069672D" w:rsidRPr="00186F64">
        <w:t>US $</w:t>
      </w:r>
      <w:r w:rsidRPr="00186F64">
        <w:t>3,000 for enterprises with consumption between 500</w:t>
      </w:r>
      <w:r w:rsidR="00A30B93" w:rsidRPr="00186F64">
        <w:t> kg</w:t>
      </w:r>
      <w:r w:rsidRPr="00186F64">
        <w:t xml:space="preserve"> and 1</w:t>
      </w:r>
      <w:r w:rsidR="00EC5FAE" w:rsidRPr="00186F64">
        <w:t> </w:t>
      </w:r>
      <w:proofErr w:type="spellStart"/>
      <w:r w:rsidR="00EC5FAE" w:rsidRPr="00186F64">
        <w:t>mt</w:t>
      </w:r>
      <w:proofErr w:type="spellEnd"/>
      <w:r w:rsidRPr="00186F64">
        <w:t xml:space="preserve">; </w:t>
      </w:r>
      <w:r w:rsidR="0069672D" w:rsidRPr="00186F64">
        <w:t>US $</w:t>
      </w:r>
      <w:r w:rsidRPr="00186F64">
        <w:t>6,000 for enterprises with consumption between 1 and 20</w:t>
      </w:r>
      <w:r w:rsidR="00EC5FAE" w:rsidRPr="00186F64">
        <w:t> </w:t>
      </w:r>
      <w:proofErr w:type="spellStart"/>
      <w:r w:rsidR="00EC5FAE" w:rsidRPr="00186F64">
        <w:t>mt</w:t>
      </w:r>
      <w:proofErr w:type="spellEnd"/>
      <w:r w:rsidRPr="00186F64">
        <w:t xml:space="preserve">; and </w:t>
      </w:r>
      <w:r w:rsidR="0069672D" w:rsidRPr="00186F64">
        <w:t>US $</w:t>
      </w:r>
      <w:r w:rsidRPr="00186F64">
        <w:t>10,000 for enterprises with consumption greater than 20</w:t>
      </w:r>
      <w:r w:rsidR="00EC5FAE" w:rsidRPr="00186F64">
        <w:t> </w:t>
      </w:r>
      <w:proofErr w:type="spellStart"/>
      <w:r w:rsidR="00EC5FAE" w:rsidRPr="00186F64">
        <w:t>mt</w:t>
      </w:r>
      <w:r w:rsidRPr="00186F64">
        <w:t>.</w:t>
      </w:r>
      <w:proofErr w:type="spellEnd"/>
      <w:r w:rsidR="00191F6E" w:rsidRPr="00186F64">
        <w:t xml:space="preserve"> IOCs were agreed at </w:t>
      </w:r>
      <w:r w:rsidR="0069672D" w:rsidRPr="00186F64">
        <w:lastRenderedPageBreak/>
        <w:t>US $</w:t>
      </w:r>
      <w:r w:rsidR="00191F6E" w:rsidRPr="00186F64">
        <w:t xml:space="preserve">5.90/kg for HFOs and were set to zero for </w:t>
      </w:r>
      <w:r w:rsidR="005B67B4" w:rsidRPr="00186F64">
        <w:t>HC</w:t>
      </w:r>
      <w:r w:rsidR="00191F6E" w:rsidRPr="00186F64">
        <w:t xml:space="preserve">s and pre-blended </w:t>
      </w:r>
      <w:r w:rsidR="005B67B4" w:rsidRPr="00186F64">
        <w:t>HC</w:t>
      </w:r>
      <w:r w:rsidR="00191F6E" w:rsidRPr="00186F64">
        <w:t xml:space="preserve">s. </w:t>
      </w:r>
      <w:r w:rsidR="00CE098B" w:rsidRPr="00186F64">
        <w:t xml:space="preserve">As no other costs were requested, and in light of the large number of enterprises to be converted and the challenges for </w:t>
      </w:r>
      <w:r w:rsidR="00A30B93" w:rsidRPr="00186F64">
        <w:t>SMEs</w:t>
      </w:r>
      <w:r w:rsidR="00CE098B" w:rsidRPr="00186F64">
        <w:t xml:space="preserve"> to convert to reduced HFO formulations, the Secretariat </w:t>
      </w:r>
      <w:r w:rsidR="00DE4676" w:rsidRPr="00186F64">
        <w:t>considered</w:t>
      </w:r>
      <w:r w:rsidR="00CE098B" w:rsidRPr="00186F64">
        <w:t xml:space="preserve"> that additional </w:t>
      </w:r>
      <w:r w:rsidR="00186F64" w:rsidRPr="00186F64">
        <w:t>TA</w:t>
      </w:r>
      <w:r w:rsidR="00CE098B" w:rsidRPr="00186F64">
        <w:t xml:space="preserve"> beyond that provided under </w:t>
      </w:r>
      <w:r w:rsidR="0069672D" w:rsidRPr="00186F64">
        <w:t>stage </w:t>
      </w:r>
      <w:r w:rsidR="00CE098B" w:rsidRPr="00186F64">
        <w:t xml:space="preserve">I was meaningful. </w:t>
      </w:r>
      <w:r w:rsidR="008A07FB" w:rsidRPr="00186F64">
        <w:t>T</w:t>
      </w:r>
      <w:r w:rsidR="00DE4676" w:rsidRPr="00186F64">
        <w:t xml:space="preserve">he level </w:t>
      </w:r>
      <w:r w:rsidR="00CE098B" w:rsidRPr="00186F64">
        <w:t xml:space="preserve">of funding for </w:t>
      </w:r>
      <w:r w:rsidR="00186F64" w:rsidRPr="00186F64">
        <w:t>TA</w:t>
      </w:r>
      <w:r w:rsidR="00CE098B" w:rsidRPr="00186F64">
        <w:t xml:space="preserve"> </w:t>
      </w:r>
      <w:r w:rsidR="008A07FB" w:rsidRPr="00186F64">
        <w:t>was agreed at</w:t>
      </w:r>
      <w:r w:rsidR="00DE4676" w:rsidRPr="00186F64">
        <w:t xml:space="preserve"> </w:t>
      </w:r>
      <w:r w:rsidR="0069672D" w:rsidRPr="00186F64">
        <w:t>US $</w:t>
      </w:r>
      <w:r w:rsidR="00CE098B" w:rsidRPr="00186F64">
        <w:t>125,000</w:t>
      </w:r>
      <w:r w:rsidR="0053063B">
        <w:t xml:space="preserve"> instead of the US $250,000 as originally proposed</w:t>
      </w:r>
      <w:r w:rsidR="00CE098B" w:rsidRPr="00186F64">
        <w:t xml:space="preserve">. </w:t>
      </w:r>
    </w:p>
    <w:p w14:paraId="6AC5A78E" w14:textId="672A5222" w:rsidR="000E35F0" w:rsidRPr="0053063B" w:rsidRDefault="00CE098B" w:rsidP="00FD1F0E">
      <w:pPr>
        <w:pStyle w:val="Heading1"/>
      </w:pPr>
      <w:r w:rsidRPr="0053063B">
        <w:t>UNDP clarified that most enterprises with consumption below 20</w:t>
      </w:r>
      <w:r w:rsidR="00EC5FAE" w:rsidRPr="0053063B">
        <w:t> </w:t>
      </w:r>
      <w:proofErr w:type="spellStart"/>
      <w:r w:rsidR="00EC5FAE" w:rsidRPr="0053063B">
        <w:t>mt</w:t>
      </w:r>
      <w:proofErr w:type="spellEnd"/>
      <w:r w:rsidR="0069672D" w:rsidRPr="0053063B">
        <w:t xml:space="preserve"> </w:t>
      </w:r>
      <w:r w:rsidRPr="0053063B">
        <w:t xml:space="preserve">were expected to convert to </w:t>
      </w:r>
      <w:proofErr w:type="gramStart"/>
      <w:r w:rsidRPr="0053063B">
        <w:t>reduced</w:t>
      </w:r>
      <w:proofErr w:type="gramEnd"/>
      <w:r w:rsidRPr="0053063B">
        <w:t xml:space="preserve"> HFOs, though some might convert to </w:t>
      </w:r>
      <w:proofErr w:type="spellStart"/>
      <w:r w:rsidRPr="0053063B">
        <w:t>methylal</w:t>
      </w:r>
      <w:proofErr w:type="spellEnd"/>
      <w:r w:rsidRPr="0053063B">
        <w:t>, while those enterprises with consumption above 20</w:t>
      </w:r>
      <w:r w:rsidR="00EC5FAE" w:rsidRPr="0053063B">
        <w:t> </w:t>
      </w:r>
      <w:proofErr w:type="spellStart"/>
      <w:r w:rsidR="00EC5FAE" w:rsidRPr="0053063B">
        <w:t>mt</w:t>
      </w:r>
      <w:proofErr w:type="spellEnd"/>
      <w:r w:rsidR="0069672D" w:rsidRPr="0053063B">
        <w:t xml:space="preserve"> </w:t>
      </w:r>
      <w:r w:rsidRPr="0053063B">
        <w:t>would convert to pre</w:t>
      </w:r>
      <w:r w:rsidR="00EC5FAE" w:rsidRPr="0053063B">
        <w:noBreakHyphen/>
      </w:r>
      <w:r w:rsidR="005B67B4" w:rsidRPr="0053063B">
        <w:t>blended HC</w:t>
      </w:r>
      <w:r w:rsidRPr="0053063B">
        <w:t xml:space="preserve">s or to </w:t>
      </w:r>
      <w:r w:rsidR="005B67B4" w:rsidRPr="0053063B">
        <w:t>HC</w:t>
      </w:r>
      <w:r w:rsidRPr="0053063B">
        <w:t xml:space="preserve">s, with the exception of Asia Roofing Industries. </w:t>
      </w:r>
      <w:r w:rsidR="00DE4676" w:rsidRPr="0053063B">
        <w:t>That</w:t>
      </w:r>
      <w:r w:rsidR="007D301B" w:rsidRPr="0053063B">
        <w:t xml:space="preserve"> enterprise would not be able to rationalize safety-related costs betwee</w:t>
      </w:r>
      <w:r w:rsidR="00DE4676" w:rsidRPr="0053063B">
        <w:t>n its two</w:t>
      </w:r>
      <w:r w:rsidR="007D301B" w:rsidRPr="0053063B">
        <w:t xml:space="preserve"> factories as they are not co-located; therefore, eligible incremental capital costs were determined based on the eligibility of equipment and based on a conversion to reduced HFOs. It was agreed that should an enterprise convert to a different technology, such as </w:t>
      </w:r>
      <w:proofErr w:type="spellStart"/>
      <w:r w:rsidR="007D301B" w:rsidRPr="0053063B">
        <w:t>methylal</w:t>
      </w:r>
      <w:proofErr w:type="spellEnd"/>
      <w:r w:rsidR="007D301B" w:rsidRPr="0053063B">
        <w:t xml:space="preserve">, that resulted in reduced </w:t>
      </w:r>
      <w:proofErr w:type="gramStart"/>
      <w:r w:rsidR="007D301B" w:rsidRPr="0053063B">
        <w:t>costs, that</w:t>
      </w:r>
      <w:proofErr w:type="gramEnd"/>
      <w:r w:rsidR="007D301B" w:rsidRPr="0053063B">
        <w:t xml:space="preserve"> the savings would be ret</w:t>
      </w:r>
      <w:r w:rsidR="00EC5FAE" w:rsidRPr="0053063B">
        <w:t>urned to the Multilateral Fund.</w:t>
      </w:r>
    </w:p>
    <w:p w14:paraId="71E4AFE5" w14:textId="77777777" w:rsidR="003E1C32" w:rsidRPr="00186F64" w:rsidRDefault="002C1163" w:rsidP="00FD1F0E">
      <w:pPr>
        <w:pStyle w:val="Heading1"/>
      </w:pPr>
      <w:r w:rsidRPr="00186F64">
        <w:t xml:space="preserve">The Secretariat </w:t>
      </w:r>
      <w:r w:rsidR="00D16CF9" w:rsidRPr="00186F64">
        <w:t xml:space="preserve">sought additional clarification on the eligibility of enterprises, and </w:t>
      </w:r>
      <w:r w:rsidRPr="00186F64">
        <w:t xml:space="preserve">clarified that equipment that was purchased </w:t>
      </w:r>
      <w:r w:rsidR="00400451" w:rsidRPr="00186F64">
        <w:t xml:space="preserve">by an eligible enterprise </w:t>
      </w:r>
      <w:r w:rsidRPr="00186F64">
        <w:t>after the cut-off date was not eligible</w:t>
      </w:r>
      <w:r w:rsidR="00400451" w:rsidRPr="00186F64">
        <w:t xml:space="preserve"> even if </w:t>
      </w:r>
      <w:r w:rsidR="004B67F3" w:rsidRPr="00186F64">
        <w:t>the capacity of the enterprise was not increased</w:t>
      </w:r>
      <w:r w:rsidRPr="00186F64">
        <w:t xml:space="preserve">; however, </w:t>
      </w:r>
      <w:r w:rsidR="00400451" w:rsidRPr="00186F64">
        <w:t xml:space="preserve">the enterprise was still eligible for other incremental capital as well as operating costs. It was agreed that </w:t>
      </w:r>
      <w:r w:rsidR="004B67F3" w:rsidRPr="00186F64">
        <w:t xml:space="preserve">eligible </w:t>
      </w:r>
      <w:r w:rsidR="00400451" w:rsidRPr="00186F64">
        <w:t>enterprises would have the flexibility to use the provided funding to retrofit the newer, ineligible equipment and dismantle the older, eligible equipment, rather than use the funding provided to retrofit the eligible equipment.</w:t>
      </w:r>
      <w:r w:rsidR="00C223E7" w:rsidRPr="00186F64">
        <w:t xml:space="preserve"> </w:t>
      </w:r>
    </w:p>
    <w:p w14:paraId="10963A99" w14:textId="50D8E1AD" w:rsidR="001B0273" w:rsidRPr="00186F64" w:rsidRDefault="004B67F3" w:rsidP="00FD1F0E">
      <w:pPr>
        <w:pStyle w:val="Heading1"/>
      </w:pPr>
      <w:r w:rsidRPr="00186F64">
        <w:t>Based on tho</w:t>
      </w:r>
      <w:r w:rsidR="00400451" w:rsidRPr="00186F64">
        <w:t xml:space="preserve">se considerations, the cost </w:t>
      </w:r>
      <w:r w:rsidRPr="00186F64">
        <w:t>of</w:t>
      </w:r>
      <w:r w:rsidR="00400451" w:rsidRPr="00186F64">
        <w:t xml:space="preserve"> the foam sector plan w</w:t>
      </w:r>
      <w:r w:rsidRPr="00186F64">
        <w:t>as</w:t>
      </w:r>
      <w:r w:rsidR="00400451" w:rsidRPr="00186F64">
        <w:t xml:space="preserve"> agreed at </w:t>
      </w:r>
      <w:r w:rsidR="0069672D" w:rsidRPr="00186F64">
        <w:t>US $</w:t>
      </w:r>
      <w:r w:rsidR="00C223E7" w:rsidRPr="00186F64">
        <w:t xml:space="preserve">3,976,563 </w:t>
      </w:r>
      <w:r w:rsidRPr="00186F64">
        <w:t>to phase-out 712.47</w:t>
      </w:r>
      <w:r w:rsidR="00EC5FAE" w:rsidRPr="00186F64">
        <w:t> </w:t>
      </w:r>
      <w:proofErr w:type="spellStart"/>
      <w:r w:rsidR="00EC5FAE" w:rsidRPr="00186F64">
        <w:t>mt</w:t>
      </w:r>
      <w:proofErr w:type="spellEnd"/>
      <w:r w:rsidR="0069672D" w:rsidRPr="00186F64">
        <w:t xml:space="preserve"> </w:t>
      </w:r>
      <w:r w:rsidRPr="00186F64">
        <w:t>(78.37</w:t>
      </w:r>
      <w:r w:rsidR="0069672D" w:rsidRPr="00186F64">
        <w:t xml:space="preserve"> ODP </w:t>
      </w:r>
      <w:r w:rsidRPr="00186F64">
        <w:t>tonnes) of HCFC-141b, of which 608.54</w:t>
      </w:r>
      <w:r w:rsidR="00EC5FAE" w:rsidRPr="00186F64">
        <w:t> </w:t>
      </w:r>
      <w:proofErr w:type="spellStart"/>
      <w:r w:rsidR="00EC5FAE" w:rsidRPr="00186F64">
        <w:t>mt</w:t>
      </w:r>
      <w:proofErr w:type="spellEnd"/>
      <w:r w:rsidR="0069672D" w:rsidRPr="00186F64">
        <w:t xml:space="preserve"> </w:t>
      </w:r>
      <w:r w:rsidRPr="00186F64">
        <w:t>(66.94</w:t>
      </w:r>
      <w:r w:rsidR="0069672D" w:rsidRPr="00186F64">
        <w:t xml:space="preserve"> ODP </w:t>
      </w:r>
      <w:r w:rsidRPr="00186F64">
        <w:t xml:space="preserve">tonnes) were eligible for funding and would be deducted from </w:t>
      </w:r>
      <w:r w:rsidR="003E1C32" w:rsidRPr="00186F64">
        <w:t>the starting point for remaining HCFC consumption eligible for funding (Table 8)</w:t>
      </w:r>
      <w:r w:rsidRPr="00186F64">
        <w:t xml:space="preserve">. </w:t>
      </w:r>
      <w:r w:rsidR="00400451" w:rsidRPr="00186F64">
        <w:t xml:space="preserve"> </w:t>
      </w:r>
    </w:p>
    <w:p w14:paraId="2C68A7DF" w14:textId="2100DC3A" w:rsidR="001B0273" w:rsidRPr="00186F64" w:rsidRDefault="001B0273" w:rsidP="001B0273">
      <w:pPr>
        <w:pStyle w:val="Heading1"/>
        <w:numPr>
          <w:ilvl w:val="0"/>
          <w:numId w:val="0"/>
        </w:numPr>
        <w:spacing w:after="0"/>
        <w:rPr>
          <w:b/>
        </w:rPr>
      </w:pPr>
      <w:proofErr w:type="gramStart"/>
      <w:r w:rsidRPr="00186F64">
        <w:rPr>
          <w:b/>
        </w:rPr>
        <w:t>Table </w:t>
      </w:r>
      <w:r w:rsidR="00FD1B25" w:rsidRPr="00186F64">
        <w:rPr>
          <w:b/>
        </w:rPr>
        <w:t>8</w:t>
      </w:r>
      <w:r w:rsidRPr="00186F64">
        <w:rPr>
          <w:b/>
        </w:rPr>
        <w:t>.</w:t>
      </w:r>
      <w:proofErr w:type="gramEnd"/>
      <w:r w:rsidRPr="00186F64">
        <w:rPr>
          <w:b/>
        </w:rPr>
        <w:t xml:space="preserve"> Agreed costs for the PU foam sector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051"/>
        <w:gridCol w:w="1890"/>
        <w:gridCol w:w="1170"/>
        <w:gridCol w:w="1080"/>
        <w:gridCol w:w="1170"/>
        <w:gridCol w:w="1080"/>
        <w:gridCol w:w="1260"/>
      </w:tblGrid>
      <w:tr w:rsidR="00952E8C" w:rsidRPr="00186F64" w14:paraId="6FAC901B" w14:textId="77777777" w:rsidTr="00952E8C">
        <w:trPr>
          <w:trHeight w:val="300"/>
        </w:trPr>
        <w:tc>
          <w:tcPr>
            <w:tcW w:w="1127" w:type="dxa"/>
            <w:vMerge w:val="restart"/>
            <w:shd w:val="clear" w:color="auto" w:fill="auto"/>
            <w:hideMark/>
          </w:tcPr>
          <w:p w14:paraId="74796638" w14:textId="0AFCFABA" w:rsidR="008963B7" w:rsidRPr="00186F64" w:rsidRDefault="004B67F3" w:rsidP="00EC5FAE">
            <w:pPr>
              <w:jc w:val="center"/>
              <w:rPr>
                <w:b/>
                <w:color w:val="000000"/>
                <w:sz w:val="20"/>
                <w:szCs w:val="20"/>
              </w:rPr>
            </w:pPr>
            <w:r w:rsidRPr="00186F64">
              <w:rPr>
                <w:b/>
                <w:color w:val="000000"/>
                <w:sz w:val="20"/>
                <w:szCs w:val="20"/>
              </w:rPr>
              <w:t>Enterprise size (</w:t>
            </w:r>
            <w:proofErr w:type="spellStart"/>
            <w:r w:rsidRPr="00186F64">
              <w:rPr>
                <w:b/>
                <w:color w:val="000000"/>
                <w:sz w:val="20"/>
                <w:szCs w:val="20"/>
              </w:rPr>
              <w:t>mt</w:t>
            </w:r>
            <w:proofErr w:type="spellEnd"/>
            <w:r w:rsidRPr="00186F64">
              <w:rPr>
                <w:b/>
                <w:color w:val="000000"/>
                <w:sz w:val="20"/>
                <w:szCs w:val="20"/>
              </w:rPr>
              <w:t>/</w:t>
            </w:r>
            <w:proofErr w:type="spellStart"/>
            <w:r w:rsidRPr="00186F64">
              <w:rPr>
                <w:b/>
                <w:color w:val="000000"/>
                <w:sz w:val="20"/>
                <w:szCs w:val="20"/>
              </w:rPr>
              <w:t>y</w:t>
            </w:r>
            <w:r w:rsidR="008963B7" w:rsidRPr="00186F64">
              <w:rPr>
                <w:b/>
                <w:color w:val="000000"/>
                <w:sz w:val="20"/>
                <w:szCs w:val="20"/>
              </w:rPr>
              <w:t>r</w:t>
            </w:r>
            <w:proofErr w:type="spellEnd"/>
            <w:r w:rsidR="008963B7" w:rsidRPr="00186F64">
              <w:rPr>
                <w:b/>
                <w:color w:val="000000"/>
                <w:sz w:val="20"/>
                <w:szCs w:val="20"/>
              </w:rPr>
              <w:t>)</w:t>
            </w:r>
          </w:p>
        </w:tc>
        <w:tc>
          <w:tcPr>
            <w:tcW w:w="1051" w:type="dxa"/>
            <w:vMerge w:val="restart"/>
            <w:shd w:val="clear" w:color="auto" w:fill="auto"/>
            <w:hideMark/>
          </w:tcPr>
          <w:p w14:paraId="7053764A" w14:textId="7DD3D0B5" w:rsidR="008963B7" w:rsidRPr="00186F64" w:rsidRDefault="007762B9" w:rsidP="007762B9">
            <w:pPr>
              <w:jc w:val="center"/>
              <w:rPr>
                <w:b/>
                <w:color w:val="000000"/>
                <w:sz w:val="20"/>
                <w:szCs w:val="20"/>
              </w:rPr>
            </w:pPr>
            <w:r w:rsidRPr="00186F64">
              <w:rPr>
                <w:b/>
                <w:color w:val="000000"/>
                <w:sz w:val="20"/>
                <w:szCs w:val="20"/>
              </w:rPr>
              <w:t>Number of e</w:t>
            </w:r>
            <w:r w:rsidR="008963B7" w:rsidRPr="00186F64">
              <w:rPr>
                <w:b/>
                <w:color w:val="000000"/>
                <w:sz w:val="20"/>
                <w:szCs w:val="20"/>
              </w:rPr>
              <w:t>nter</w:t>
            </w:r>
            <w:r w:rsidR="00952E8C" w:rsidRPr="00186F64">
              <w:rPr>
                <w:b/>
                <w:color w:val="000000"/>
                <w:sz w:val="20"/>
                <w:szCs w:val="20"/>
              </w:rPr>
              <w:t>-</w:t>
            </w:r>
            <w:r w:rsidR="008963B7" w:rsidRPr="00186F64">
              <w:rPr>
                <w:b/>
                <w:color w:val="000000"/>
                <w:sz w:val="20"/>
                <w:szCs w:val="20"/>
              </w:rPr>
              <w:t>prises</w:t>
            </w:r>
          </w:p>
        </w:tc>
        <w:tc>
          <w:tcPr>
            <w:tcW w:w="1890" w:type="dxa"/>
            <w:vMerge w:val="restart"/>
            <w:shd w:val="clear" w:color="auto" w:fill="auto"/>
            <w:noWrap/>
            <w:hideMark/>
          </w:tcPr>
          <w:p w14:paraId="4CEDF024" w14:textId="77777777" w:rsidR="008963B7" w:rsidRPr="00186F64" w:rsidRDefault="008963B7" w:rsidP="00EC5FAE">
            <w:pPr>
              <w:jc w:val="center"/>
              <w:rPr>
                <w:b/>
                <w:color w:val="000000"/>
                <w:sz w:val="20"/>
                <w:szCs w:val="20"/>
              </w:rPr>
            </w:pPr>
            <w:r w:rsidRPr="00186F64">
              <w:rPr>
                <w:b/>
                <w:color w:val="000000"/>
                <w:sz w:val="20"/>
                <w:szCs w:val="20"/>
              </w:rPr>
              <w:t>Technology</w:t>
            </w:r>
          </w:p>
        </w:tc>
        <w:tc>
          <w:tcPr>
            <w:tcW w:w="1170" w:type="dxa"/>
            <w:vMerge w:val="restart"/>
            <w:shd w:val="clear" w:color="auto" w:fill="auto"/>
            <w:hideMark/>
          </w:tcPr>
          <w:p w14:paraId="5F226746" w14:textId="528A6016" w:rsidR="008963B7" w:rsidRPr="00186F64" w:rsidRDefault="008963B7" w:rsidP="00EC5FAE">
            <w:pPr>
              <w:jc w:val="center"/>
              <w:rPr>
                <w:b/>
                <w:color w:val="000000"/>
                <w:sz w:val="20"/>
                <w:szCs w:val="20"/>
              </w:rPr>
            </w:pPr>
            <w:proofErr w:type="spellStart"/>
            <w:r w:rsidRPr="00186F64">
              <w:rPr>
                <w:b/>
                <w:color w:val="000000"/>
                <w:sz w:val="20"/>
                <w:szCs w:val="20"/>
              </w:rPr>
              <w:t>Consump</w:t>
            </w:r>
            <w:r w:rsidR="00952E8C" w:rsidRPr="00186F64">
              <w:rPr>
                <w:b/>
                <w:color w:val="000000"/>
                <w:sz w:val="20"/>
                <w:szCs w:val="20"/>
              </w:rPr>
              <w:t>-</w:t>
            </w:r>
            <w:r w:rsidRPr="00186F64">
              <w:rPr>
                <w:b/>
                <w:color w:val="000000"/>
                <w:sz w:val="20"/>
                <w:szCs w:val="20"/>
              </w:rPr>
              <w:t>tion</w:t>
            </w:r>
            <w:proofErr w:type="spellEnd"/>
            <w:r w:rsidRPr="00186F64">
              <w:rPr>
                <w:b/>
                <w:color w:val="000000"/>
                <w:sz w:val="20"/>
                <w:szCs w:val="20"/>
              </w:rPr>
              <w:t xml:space="preserve"> (</w:t>
            </w:r>
            <w:proofErr w:type="spellStart"/>
            <w:r w:rsidRPr="00186F64">
              <w:rPr>
                <w:b/>
                <w:color w:val="000000"/>
                <w:sz w:val="20"/>
                <w:szCs w:val="20"/>
              </w:rPr>
              <w:t>mt</w:t>
            </w:r>
            <w:proofErr w:type="spellEnd"/>
            <w:r w:rsidRPr="00186F64">
              <w:rPr>
                <w:b/>
                <w:color w:val="000000"/>
                <w:sz w:val="20"/>
                <w:szCs w:val="20"/>
              </w:rPr>
              <w:t>)</w:t>
            </w:r>
          </w:p>
        </w:tc>
        <w:tc>
          <w:tcPr>
            <w:tcW w:w="1080" w:type="dxa"/>
            <w:vMerge w:val="restart"/>
            <w:shd w:val="clear" w:color="auto" w:fill="auto"/>
            <w:hideMark/>
          </w:tcPr>
          <w:p w14:paraId="45E0CC3C" w14:textId="5DF398BF" w:rsidR="008963B7" w:rsidRPr="00186F64" w:rsidRDefault="008963B7" w:rsidP="00EC5FAE">
            <w:pPr>
              <w:jc w:val="center"/>
              <w:rPr>
                <w:b/>
                <w:color w:val="000000"/>
                <w:sz w:val="20"/>
                <w:szCs w:val="20"/>
              </w:rPr>
            </w:pPr>
            <w:r w:rsidRPr="00186F64">
              <w:rPr>
                <w:b/>
                <w:color w:val="000000"/>
                <w:sz w:val="20"/>
                <w:szCs w:val="20"/>
              </w:rPr>
              <w:t>Agreed ICC (</w:t>
            </w:r>
            <w:r w:rsidR="0069672D" w:rsidRPr="00186F64">
              <w:rPr>
                <w:b/>
                <w:color w:val="000000"/>
                <w:sz w:val="20"/>
                <w:szCs w:val="20"/>
              </w:rPr>
              <w:t>US $</w:t>
            </w:r>
            <w:r w:rsidRPr="00186F64">
              <w:rPr>
                <w:b/>
                <w:color w:val="000000"/>
                <w:sz w:val="20"/>
                <w:szCs w:val="20"/>
              </w:rPr>
              <w:t>)</w:t>
            </w:r>
          </w:p>
        </w:tc>
        <w:tc>
          <w:tcPr>
            <w:tcW w:w="1170" w:type="dxa"/>
            <w:vMerge w:val="restart"/>
            <w:shd w:val="clear" w:color="auto" w:fill="auto"/>
            <w:hideMark/>
          </w:tcPr>
          <w:p w14:paraId="5C07F189" w14:textId="257145EA" w:rsidR="008963B7" w:rsidRPr="00186F64" w:rsidRDefault="008963B7" w:rsidP="00EC5FAE">
            <w:pPr>
              <w:jc w:val="center"/>
              <w:rPr>
                <w:b/>
                <w:color w:val="000000"/>
                <w:sz w:val="20"/>
                <w:szCs w:val="20"/>
              </w:rPr>
            </w:pPr>
            <w:r w:rsidRPr="00186F64">
              <w:rPr>
                <w:b/>
                <w:color w:val="000000"/>
                <w:sz w:val="20"/>
                <w:szCs w:val="20"/>
              </w:rPr>
              <w:t>Agreed IOC (</w:t>
            </w:r>
            <w:r w:rsidR="0069672D" w:rsidRPr="00186F64">
              <w:rPr>
                <w:b/>
                <w:color w:val="000000"/>
                <w:sz w:val="20"/>
                <w:szCs w:val="20"/>
              </w:rPr>
              <w:t>US $</w:t>
            </w:r>
            <w:r w:rsidRPr="00186F64">
              <w:rPr>
                <w:b/>
                <w:color w:val="000000"/>
                <w:sz w:val="20"/>
                <w:szCs w:val="20"/>
              </w:rPr>
              <w:t>)</w:t>
            </w:r>
          </w:p>
        </w:tc>
        <w:tc>
          <w:tcPr>
            <w:tcW w:w="1080" w:type="dxa"/>
            <w:vMerge w:val="restart"/>
            <w:shd w:val="clear" w:color="auto" w:fill="auto"/>
            <w:hideMark/>
          </w:tcPr>
          <w:p w14:paraId="37CA0982" w14:textId="182ED125" w:rsidR="008963B7" w:rsidRPr="00186F64" w:rsidRDefault="008963B7" w:rsidP="00EC5FAE">
            <w:pPr>
              <w:jc w:val="center"/>
              <w:rPr>
                <w:b/>
                <w:color w:val="000000"/>
                <w:sz w:val="20"/>
                <w:szCs w:val="20"/>
              </w:rPr>
            </w:pPr>
            <w:r w:rsidRPr="00186F64">
              <w:rPr>
                <w:b/>
                <w:color w:val="000000"/>
                <w:sz w:val="20"/>
                <w:szCs w:val="20"/>
              </w:rPr>
              <w:t>Total cost (</w:t>
            </w:r>
            <w:r w:rsidR="0069672D" w:rsidRPr="00186F64">
              <w:rPr>
                <w:b/>
                <w:color w:val="000000"/>
                <w:sz w:val="20"/>
                <w:szCs w:val="20"/>
              </w:rPr>
              <w:t>US $</w:t>
            </w:r>
            <w:r w:rsidRPr="00186F64">
              <w:rPr>
                <w:b/>
                <w:color w:val="000000"/>
                <w:sz w:val="20"/>
                <w:szCs w:val="20"/>
              </w:rPr>
              <w:t>)</w:t>
            </w:r>
          </w:p>
        </w:tc>
        <w:tc>
          <w:tcPr>
            <w:tcW w:w="1260" w:type="dxa"/>
            <w:vMerge w:val="restart"/>
            <w:shd w:val="clear" w:color="auto" w:fill="auto"/>
            <w:hideMark/>
          </w:tcPr>
          <w:p w14:paraId="5CDB99EA" w14:textId="25D97C97" w:rsidR="008963B7" w:rsidRPr="00186F64" w:rsidRDefault="008963B7" w:rsidP="00EC5FAE">
            <w:pPr>
              <w:jc w:val="center"/>
              <w:rPr>
                <w:b/>
                <w:color w:val="000000"/>
                <w:sz w:val="20"/>
                <w:szCs w:val="20"/>
              </w:rPr>
            </w:pPr>
            <w:r w:rsidRPr="00186F64">
              <w:rPr>
                <w:b/>
                <w:color w:val="000000"/>
                <w:sz w:val="20"/>
                <w:szCs w:val="20"/>
              </w:rPr>
              <w:t>Eligible cost (</w:t>
            </w:r>
            <w:r w:rsidR="0069672D" w:rsidRPr="00186F64">
              <w:rPr>
                <w:b/>
                <w:color w:val="000000"/>
                <w:sz w:val="20"/>
                <w:szCs w:val="20"/>
              </w:rPr>
              <w:t>US $</w:t>
            </w:r>
            <w:r w:rsidRPr="00186F64">
              <w:rPr>
                <w:b/>
                <w:color w:val="000000"/>
                <w:sz w:val="20"/>
                <w:szCs w:val="20"/>
              </w:rPr>
              <w:t>)</w:t>
            </w:r>
          </w:p>
        </w:tc>
      </w:tr>
      <w:tr w:rsidR="00952E8C" w:rsidRPr="00186F64" w14:paraId="1B19BFF1" w14:textId="77777777" w:rsidTr="00952E8C">
        <w:trPr>
          <w:trHeight w:val="315"/>
        </w:trPr>
        <w:tc>
          <w:tcPr>
            <w:tcW w:w="1127" w:type="dxa"/>
            <w:vMerge/>
            <w:vAlign w:val="center"/>
            <w:hideMark/>
          </w:tcPr>
          <w:p w14:paraId="4A213D71" w14:textId="77777777" w:rsidR="008963B7" w:rsidRPr="00186F64" w:rsidRDefault="008963B7" w:rsidP="008963B7">
            <w:pPr>
              <w:jc w:val="left"/>
              <w:rPr>
                <w:color w:val="000000"/>
                <w:sz w:val="20"/>
                <w:szCs w:val="20"/>
              </w:rPr>
            </w:pPr>
          </w:p>
        </w:tc>
        <w:tc>
          <w:tcPr>
            <w:tcW w:w="1051" w:type="dxa"/>
            <w:vMerge/>
            <w:vAlign w:val="center"/>
            <w:hideMark/>
          </w:tcPr>
          <w:p w14:paraId="783EE599" w14:textId="77777777" w:rsidR="008963B7" w:rsidRPr="00186F64" w:rsidRDefault="008963B7" w:rsidP="008963B7">
            <w:pPr>
              <w:jc w:val="left"/>
              <w:rPr>
                <w:color w:val="000000"/>
                <w:sz w:val="20"/>
                <w:szCs w:val="20"/>
              </w:rPr>
            </w:pPr>
          </w:p>
        </w:tc>
        <w:tc>
          <w:tcPr>
            <w:tcW w:w="1890" w:type="dxa"/>
            <w:vMerge/>
            <w:vAlign w:val="center"/>
            <w:hideMark/>
          </w:tcPr>
          <w:p w14:paraId="1FFB1EB6" w14:textId="77777777" w:rsidR="008963B7" w:rsidRPr="00186F64" w:rsidRDefault="008963B7" w:rsidP="008963B7">
            <w:pPr>
              <w:jc w:val="left"/>
              <w:rPr>
                <w:color w:val="000000"/>
                <w:sz w:val="20"/>
                <w:szCs w:val="20"/>
              </w:rPr>
            </w:pPr>
          </w:p>
        </w:tc>
        <w:tc>
          <w:tcPr>
            <w:tcW w:w="1170" w:type="dxa"/>
            <w:vMerge/>
            <w:vAlign w:val="center"/>
            <w:hideMark/>
          </w:tcPr>
          <w:p w14:paraId="7FD5F6F8" w14:textId="77777777" w:rsidR="008963B7" w:rsidRPr="00186F64" w:rsidRDefault="008963B7" w:rsidP="008963B7">
            <w:pPr>
              <w:jc w:val="left"/>
              <w:rPr>
                <w:color w:val="000000"/>
                <w:sz w:val="20"/>
                <w:szCs w:val="20"/>
              </w:rPr>
            </w:pPr>
          </w:p>
        </w:tc>
        <w:tc>
          <w:tcPr>
            <w:tcW w:w="1080" w:type="dxa"/>
            <w:vMerge/>
            <w:vAlign w:val="center"/>
            <w:hideMark/>
          </w:tcPr>
          <w:p w14:paraId="4E70738A" w14:textId="77777777" w:rsidR="008963B7" w:rsidRPr="00186F64" w:rsidRDefault="008963B7" w:rsidP="008963B7">
            <w:pPr>
              <w:jc w:val="left"/>
              <w:rPr>
                <w:color w:val="000000"/>
                <w:sz w:val="20"/>
                <w:szCs w:val="20"/>
              </w:rPr>
            </w:pPr>
          </w:p>
        </w:tc>
        <w:tc>
          <w:tcPr>
            <w:tcW w:w="1170" w:type="dxa"/>
            <w:vMerge/>
            <w:vAlign w:val="center"/>
            <w:hideMark/>
          </w:tcPr>
          <w:p w14:paraId="4B0D6141" w14:textId="77777777" w:rsidR="008963B7" w:rsidRPr="00186F64" w:rsidRDefault="008963B7" w:rsidP="008963B7">
            <w:pPr>
              <w:jc w:val="left"/>
              <w:rPr>
                <w:color w:val="000000"/>
                <w:sz w:val="20"/>
                <w:szCs w:val="20"/>
              </w:rPr>
            </w:pPr>
          </w:p>
        </w:tc>
        <w:tc>
          <w:tcPr>
            <w:tcW w:w="1080" w:type="dxa"/>
            <w:vMerge/>
            <w:vAlign w:val="center"/>
            <w:hideMark/>
          </w:tcPr>
          <w:p w14:paraId="5B58D892" w14:textId="77777777" w:rsidR="008963B7" w:rsidRPr="00186F64" w:rsidRDefault="008963B7" w:rsidP="008963B7">
            <w:pPr>
              <w:jc w:val="left"/>
              <w:rPr>
                <w:color w:val="000000"/>
                <w:sz w:val="20"/>
                <w:szCs w:val="20"/>
              </w:rPr>
            </w:pPr>
          </w:p>
        </w:tc>
        <w:tc>
          <w:tcPr>
            <w:tcW w:w="1260" w:type="dxa"/>
            <w:vMerge/>
            <w:vAlign w:val="center"/>
            <w:hideMark/>
          </w:tcPr>
          <w:p w14:paraId="7A7950B2" w14:textId="77777777" w:rsidR="008963B7" w:rsidRPr="00186F64" w:rsidRDefault="008963B7" w:rsidP="008963B7">
            <w:pPr>
              <w:jc w:val="left"/>
              <w:rPr>
                <w:color w:val="000000"/>
                <w:sz w:val="20"/>
                <w:szCs w:val="20"/>
              </w:rPr>
            </w:pPr>
          </w:p>
        </w:tc>
      </w:tr>
      <w:tr w:rsidR="00952E8C" w:rsidRPr="00186F64" w14:paraId="2213FC70" w14:textId="77777777" w:rsidTr="00952E8C">
        <w:trPr>
          <w:trHeight w:val="395"/>
        </w:trPr>
        <w:tc>
          <w:tcPr>
            <w:tcW w:w="1127" w:type="dxa"/>
            <w:shd w:val="clear" w:color="auto" w:fill="auto"/>
            <w:noWrap/>
            <w:hideMark/>
          </w:tcPr>
          <w:p w14:paraId="45E53D05" w14:textId="77777777" w:rsidR="008963B7" w:rsidRPr="00186F64" w:rsidRDefault="008963B7" w:rsidP="007762B9">
            <w:pPr>
              <w:jc w:val="left"/>
              <w:rPr>
                <w:sz w:val="20"/>
                <w:szCs w:val="20"/>
              </w:rPr>
            </w:pPr>
            <w:r w:rsidRPr="00186F64">
              <w:rPr>
                <w:sz w:val="20"/>
                <w:szCs w:val="20"/>
                <w:lang w:eastAsia="zh-CN"/>
              </w:rPr>
              <w:t>Below 1</w:t>
            </w:r>
          </w:p>
        </w:tc>
        <w:tc>
          <w:tcPr>
            <w:tcW w:w="1051" w:type="dxa"/>
            <w:shd w:val="clear" w:color="auto" w:fill="auto"/>
            <w:noWrap/>
            <w:hideMark/>
          </w:tcPr>
          <w:p w14:paraId="0662B2B3" w14:textId="77777777" w:rsidR="008963B7" w:rsidRPr="00186F64" w:rsidRDefault="008963B7" w:rsidP="007762B9">
            <w:pPr>
              <w:jc w:val="right"/>
              <w:rPr>
                <w:sz w:val="20"/>
                <w:szCs w:val="20"/>
              </w:rPr>
            </w:pPr>
            <w:r w:rsidRPr="00186F64">
              <w:rPr>
                <w:sz w:val="20"/>
                <w:szCs w:val="20"/>
              </w:rPr>
              <w:t>9</w:t>
            </w:r>
          </w:p>
        </w:tc>
        <w:tc>
          <w:tcPr>
            <w:tcW w:w="1890" w:type="dxa"/>
            <w:shd w:val="clear" w:color="auto" w:fill="auto"/>
            <w:noWrap/>
            <w:hideMark/>
          </w:tcPr>
          <w:p w14:paraId="136E3441" w14:textId="6039820E" w:rsidR="008963B7" w:rsidRPr="00186F64" w:rsidRDefault="007762B9" w:rsidP="007762B9">
            <w:pPr>
              <w:jc w:val="left"/>
              <w:rPr>
                <w:sz w:val="20"/>
                <w:szCs w:val="20"/>
              </w:rPr>
            </w:pPr>
            <w:r w:rsidRPr="00186F64">
              <w:rPr>
                <w:sz w:val="20"/>
                <w:szCs w:val="20"/>
              </w:rPr>
              <w:t>R</w:t>
            </w:r>
            <w:r w:rsidR="008963B7" w:rsidRPr="00186F64">
              <w:rPr>
                <w:sz w:val="20"/>
                <w:szCs w:val="20"/>
              </w:rPr>
              <w:t>educed HFO</w:t>
            </w:r>
          </w:p>
        </w:tc>
        <w:tc>
          <w:tcPr>
            <w:tcW w:w="1170" w:type="dxa"/>
            <w:shd w:val="clear" w:color="auto" w:fill="auto"/>
            <w:noWrap/>
            <w:hideMark/>
          </w:tcPr>
          <w:p w14:paraId="05D75013" w14:textId="77777777" w:rsidR="008963B7" w:rsidRPr="00186F64" w:rsidRDefault="008963B7" w:rsidP="007762B9">
            <w:pPr>
              <w:jc w:val="right"/>
              <w:rPr>
                <w:sz w:val="20"/>
                <w:szCs w:val="20"/>
              </w:rPr>
            </w:pPr>
            <w:r w:rsidRPr="00186F64">
              <w:rPr>
                <w:sz w:val="20"/>
                <w:szCs w:val="20"/>
              </w:rPr>
              <w:t>3.71</w:t>
            </w:r>
          </w:p>
        </w:tc>
        <w:tc>
          <w:tcPr>
            <w:tcW w:w="1080" w:type="dxa"/>
            <w:shd w:val="clear" w:color="auto" w:fill="auto"/>
            <w:noWrap/>
            <w:hideMark/>
          </w:tcPr>
          <w:p w14:paraId="30278DB2" w14:textId="219509BB" w:rsidR="008963B7" w:rsidRPr="00186F64" w:rsidRDefault="008963B7" w:rsidP="00952E8C">
            <w:pPr>
              <w:jc w:val="right"/>
              <w:rPr>
                <w:sz w:val="20"/>
                <w:szCs w:val="20"/>
              </w:rPr>
            </w:pPr>
            <w:r w:rsidRPr="00186F64">
              <w:rPr>
                <w:sz w:val="20"/>
                <w:szCs w:val="20"/>
              </w:rPr>
              <w:t>20,200</w:t>
            </w:r>
          </w:p>
        </w:tc>
        <w:tc>
          <w:tcPr>
            <w:tcW w:w="1170" w:type="dxa"/>
            <w:shd w:val="clear" w:color="auto" w:fill="auto"/>
            <w:noWrap/>
            <w:hideMark/>
          </w:tcPr>
          <w:p w14:paraId="7873A041" w14:textId="136CC83A" w:rsidR="008963B7" w:rsidRPr="00186F64" w:rsidRDefault="008963B7" w:rsidP="00952E8C">
            <w:pPr>
              <w:jc w:val="right"/>
              <w:rPr>
                <w:sz w:val="20"/>
                <w:szCs w:val="20"/>
              </w:rPr>
            </w:pPr>
            <w:r w:rsidRPr="00186F64">
              <w:rPr>
                <w:sz w:val="20"/>
                <w:szCs w:val="20"/>
              </w:rPr>
              <w:t>21,889</w:t>
            </w:r>
          </w:p>
        </w:tc>
        <w:tc>
          <w:tcPr>
            <w:tcW w:w="1080" w:type="dxa"/>
            <w:shd w:val="clear" w:color="auto" w:fill="auto"/>
            <w:hideMark/>
          </w:tcPr>
          <w:p w14:paraId="06D7DF78" w14:textId="18E276D0" w:rsidR="008963B7" w:rsidRPr="00186F64" w:rsidRDefault="008963B7" w:rsidP="00952E8C">
            <w:pPr>
              <w:jc w:val="right"/>
              <w:rPr>
                <w:sz w:val="20"/>
                <w:szCs w:val="20"/>
              </w:rPr>
            </w:pPr>
            <w:r w:rsidRPr="00186F64">
              <w:rPr>
                <w:sz w:val="20"/>
                <w:szCs w:val="20"/>
              </w:rPr>
              <w:t>42,089</w:t>
            </w:r>
          </w:p>
        </w:tc>
        <w:tc>
          <w:tcPr>
            <w:tcW w:w="1260" w:type="dxa"/>
            <w:shd w:val="clear" w:color="auto" w:fill="auto"/>
            <w:hideMark/>
          </w:tcPr>
          <w:p w14:paraId="22A4A9D4" w14:textId="77777777" w:rsidR="008963B7" w:rsidRPr="00186F64" w:rsidRDefault="008963B7" w:rsidP="007762B9">
            <w:pPr>
              <w:jc w:val="right"/>
              <w:rPr>
                <w:sz w:val="20"/>
                <w:szCs w:val="20"/>
              </w:rPr>
            </w:pPr>
            <w:r w:rsidRPr="00186F64">
              <w:rPr>
                <w:sz w:val="20"/>
                <w:szCs w:val="20"/>
              </w:rPr>
              <w:t>39,219</w:t>
            </w:r>
          </w:p>
        </w:tc>
      </w:tr>
      <w:tr w:rsidR="00952E8C" w:rsidRPr="00186F64" w14:paraId="1E00ABDB" w14:textId="77777777" w:rsidTr="00952E8C">
        <w:trPr>
          <w:trHeight w:val="350"/>
        </w:trPr>
        <w:tc>
          <w:tcPr>
            <w:tcW w:w="1127" w:type="dxa"/>
            <w:shd w:val="clear" w:color="auto" w:fill="auto"/>
            <w:noWrap/>
            <w:hideMark/>
          </w:tcPr>
          <w:p w14:paraId="73C82708" w14:textId="4775BBA3" w:rsidR="008963B7" w:rsidRPr="00186F64" w:rsidRDefault="008963B7" w:rsidP="007762B9">
            <w:pPr>
              <w:jc w:val="left"/>
              <w:rPr>
                <w:sz w:val="20"/>
                <w:szCs w:val="20"/>
              </w:rPr>
            </w:pPr>
            <w:r w:rsidRPr="00186F64">
              <w:rPr>
                <w:sz w:val="20"/>
                <w:szCs w:val="20"/>
                <w:lang w:eastAsia="zh-CN"/>
              </w:rPr>
              <w:t xml:space="preserve">1 </w:t>
            </w:r>
            <w:r w:rsidR="00E4216D" w:rsidRPr="00186F64">
              <w:rPr>
                <w:sz w:val="20"/>
                <w:szCs w:val="20"/>
                <w:lang w:eastAsia="zh-CN"/>
              </w:rPr>
              <w:t>to</w:t>
            </w:r>
            <w:r w:rsidRPr="00186F64">
              <w:rPr>
                <w:sz w:val="20"/>
                <w:szCs w:val="20"/>
                <w:lang w:eastAsia="zh-CN"/>
              </w:rPr>
              <w:t xml:space="preserve"> 5</w:t>
            </w:r>
          </w:p>
        </w:tc>
        <w:tc>
          <w:tcPr>
            <w:tcW w:w="1051" w:type="dxa"/>
            <w:shd w:val="clear" w:color="auto" w:fill="auto"/>
            <w:noWrap/>
            <w:hideMark/>
          </w:tcPr>
          <w:p w14:paraId="608E4FA5" w14:textId="77777777" w:rsidR="008963B7" w:rsidRPr="00186F64" w:rsidRDefault="008963B7" w:rsidP="007762B9">
            <w:pPr>
              <w:jc w:val="right"/>
              <w:rPr>
                <w:sz w:val="20"/>
                <w:szCs w:val="20"/>
              </w:rPr>
            </w:pPr>
            <w:r w:rsidRPr="00186F64">
              <w:rPr>
                <w:sz w:val="20"/>
                <w:szCs w:val="20"/>
              </w:rPr>
              <w:t>26</w:t>
            </w:r>
          </w:p>
        </w:tc>
        <w:tc>
          <w:tcPr>
            <w:tcW w:w="1890" w:type="dxa"/>
            <w:shd w:val="clear" w:color="auto" w:fill="auto"/>
            <w:noWrap/>
            <w:hideMark/>
          </w:tcPr>
          <w:p w14:paraId="4E9262F4" w14:textId="28A286A6" w:rsidR="008963B7" w:rsidRPr="00186F64" w:rsidRDefault="007762B9" w:rsidP="007762B9">
            <w:pPr>
              <w:jc w:val="left"/>
              <w:rPr>
                <w:sz w:val="20"/>
                <w:szCs w:val="20"/>
              </w:rPr>
            </w:pPr>
            <w:r w:rsidRPr="00186F64">
              <w:rPr>
                <w:sz w:val="20"/>
                <w:szCs w:val="20"/>
              </w:rPr>
              <w:t>R</w:t>
            </w:r>
            <w:r w:rsidR="008963B7" w:rsidRPr="00186F64">
              <w:rPr>
                <w:sz w:val="20"/>
                <w:szCs w:val="20"/>
              </w:rPr>
              <w:t>educed HFO</w:t>
            </w:r>
          </w:p>
        </w:tc>
        <w:tc>
          <w:tcPr>
            <w:tcW w:w="1170" w:type="dxa"/>
            <w:shd w:val="clear" w:color="auto" w:fill="auto"/>
            <w:noWrap/>
            <w:hideMark/>
          </w:tcPr>
          <w:p w14:paraId="60EB07B3" w14:textId="77777777" w:rsidR="008963B7" w:rsidRPr="00186F64" w:rsidRDefault="008963B7" w:rsidP="007762B9">
            <w:pPr>
              <w:jc w:val="right"/>
              <w:rPr>
                <w:sz w:val="20"/>
                <w:szCs w:val="20"/>
              </w:rPr>
            </w:pPr>
            <w:r w:rsidRPr="00186F64">
              <w:rPr>
                <w:sz w:val="20"/>
                <w:szCs w:val="20"/>
              </w:rPr>
              <w:t>72.56</w:t>
            </w:r>
          </w:p>
        </w:tc>
        <w:tc>
          <w:tcPr>
            <w:tcW w:w="1080" w:type="dxa"/>
            <w:shd w:val="clear" w:color="auto" w:fill="auto"/>
            <w:noWrap/>
            <w:hideMark/>
          </w:tcPr>
          <w:p w14:paraId="33934ECC" w14:textId="6DA30753" w:rsidR="008963B7" w:rsidRPr="00186F64" w:rsidRDefault="008963B7" w:rsidP="00952E8C">
            <w:pPr>
              <w:jc w:val="right"/>
              <w:rPr>
                <w:sz w:val="20"/>
                <w:szCs w:val="20"/>
              </w:rPr>
            </w:pPr>
            <w:r w:rsidRPr="00186F64">
              <w:rPr>
                <w:sz w:val="20"/>
                <w:szCs w:val="20"/>
              </w:rPr>
              <w:t>156,000</w:t>
            </w:r>
          </w:p>
        </w:tc>
        <w:tc>
          <w:tcPr>
            <w:tcW w:w="1170" w:type="dxa"/>
            <w:shd w:val="clear" w:color="auto" w:fill="auto"/>
            <w:noWrap/>
            <w:hideMark/>
          </w:tcPr>
          <w:p w14:paraId="3542A9BF" w14:textId="4F4A025B" w:rsidR="008963B7" w:rsidRPr="00186F64" w:rsidRDefault="008963B7" w:rsidP="00952E8C">
            <w:pPr>
              <w:jc w:val="right"/>
              <w:rPr>
                <w:sz w:val="20"/>
                <w:szCs w:val="20"/>
              </w:rPr>
            </w:pPr>
            <w:r w:rsidRPr="00186F64">
              <w:rPr>
                <w:sz w:val="20"/>
                <w:szCs w:val="20"/>
              </w:rPr>
              <w:t>428,080</w:t>
            </w:r>
          </w:p>
        </w:tc>
        <w:tc>
          <w:tcPr>
            <w:tcW w:w="1080" w:type="dxa"/>
            <w:shd w:val="clear" w:color="auto" w:fill="auto"/>
            <w:hideMark/>
          </w:tcPr>
          <w:p w14:paraId="5976E2B8" w14:textId="42F4D757" w:rsidR="008963B7" w:rsidRPr="00186F64" w:rsidRDefault="008963B7" w:rsidP="00952E8C">
            <w:pPr>
              <w:jc w:val="right"/>
              <w:rPr>
                <w:sz w:val="20"/>
                <w:szCs w:val="20"/>
              </w:rPr>
            </w:pPr>
            <w:r w:rsidRPr="00186F64">
              <w:rPr>
                <w:sz w:val="20"/>
                <w:szCs w:val="20"/>
              </w:rPr>
              <w:t>584,080</w:t>
            </w:r>
          </w:p>
        </w:tc>
        <w:tc>
          <w:tcPr>
            <w:tcW w:w="1260" w:type="dxa"/>
            <w:shd w:val="clear" w:color="auto" w:fill="auto"/>
            <w:hideMark/>
          </w:tcPr>
          <w:p w14:paraId="40E4A0FC" w14:textId="77777777" w:rsidR="008963B7" w:rsidRPr="00186F64" w:rsidRDefault="008963B7" w:rsidP="007762B9">
            <w:pPr>
              <w:jc w:val="right"/>
              <w:rPr>
                <w:sz w:val="20"/>
                <w:szCs w:val="20"/>
              </w:rPr>
            </w:pPr>
            <w:r w:rsidRPr="00186F64">
              <w:rPr>
                <w:sz w:val="20"/>
                <w:szCs w:val="20"/>
              </w:rPr>
              <w:t>549,758</w:t>
            </w:r>
          </w:p>
        </w:tc>
      </w:tr>
      <w:tr w:rsidR="00952E8C" w:rsidRPr="00186F64" w14:paraId="74F98B25" w14:textId="77777777" w:rsidTr="00952E8C">
        <w:trPr>
          <w:trHeight w:val="350"/>
        </w:trPr>
        <w:tc>
          <w:tcPr>
            <w:tcW w:w="1127" w:type="dxa"/>
            <w:shd w:val="clear" w:color="auto" w:fill="auto"/>
            <w:noWrap/>
            <w:hideMark/>
          </w:tcPr>
          <w:p w14:paraId="1ACDAEE7" w14:textId="5900E6EE" w:rsidR="008963B7" w:rsidRPr="00186F64" w:rsidRDefault="008963B7" w:rsidP="007762B9">
            <w:pPr>
              <w:jc w:val="left"/>
              <w:rPr>
                <w:sz w:val="20"/>
                <w:szCs w:val="20"/>
              </w:rPr>
            </w:pPr>
            <w:r w:rsidRPr="00186F64">
              <w:rPr>
                <w:sz w:val="20"/>
                <w:szCs w:val="20"/>
                <w:lang w:eastAsia="zh-CN"/>
              </w:rPr>
              <w:t xml:space="preserve">5 </w:t>
            </w:r>
            <w:r w:rsidR="00E4216D" w:rsidRPr="00186F64">
              <w:rPr>
                <w:sz w:val="20"/>
                <w:szCs w:val="20"/>
                <w:lang w:eastAsia="zh-CN"/>
              </w:rPr>
              <w:t>to</w:t>
            </w:r>
            <w:r w:rsidRPr="00186F64">
              <w:rPr>
                <w:sz w:val="20"/>
                <w:szCs w:val="20"/>
                <w:lang w:eastAsia="zh-CN"/>
              </w:rPr>
              <w:t xml:space="preserve"> 20</w:t>
            </w:r>
          </w:p>
        </w:tc>
        <w:tc>
          <w:tcPr>
            <w:tcW w:w="1051" w:type="dxa"/>
            <w:shd w:val="clear" w:color="auto" w:fill="auto"/>
            <w:noWrap/>
            <w:hideMark/>
          </w:tcPr>
          <w:p w14:paraId="5FBB8C30" w14:textId="77777777" w:rsidR="008963B7" w:rsidRPr="00186F64" w:rsidRDefault="008963B7" w:rsidP="007762B9">
            <w:pPr>
              <w:jc w:val="right"/>
              <w:rPr>
                <w:sz w:val="20"/>
                <w:szCs w:val="20"/>
              </w:rPr>
            </w:pPr>
            <w:r w:rsidRPr="00186F64">
              <w:rPr>
                <w:sz w:val="20"/>
                <w:szCs w:val="20"/>
              </w:rPr>
              <w:t>22</w:t>
            </w:r>
          </w:p>
        </w:tc>
        <w:tc>
          <w:tcPr>
            <w:tcW w:w="1890" w:type="dxa"/>
            <w:shd w:val="clear" w:color="auto" w:fill="auto"/>
            <w:noWrap/>
            <w:hideMark/>
          </w:tcPr>
          <w:p w14:paraId="38FDF716" w14:textId="6E7C35AA" w:rsidR="008963B7" w:rsidRPr="00186F64" w:rsidRDefault="007762B9" w:rsidP="007762B9">
            <w:pPr>
              <w:jc w:val="left"/>
              <w:rPr>
                <w:sz w:val="20"/>
                <w:szCs w:val="20"/>
              </w:rPr>
            </w:pPr>
            <w:r w:rsidRPr="00186F64">
              <w:rPr>
                <w:sz w:val="20"/>
                <w:szCs w:val="20"/>
              </w:rPr>
              <w:t>R</w:t>
            </w:r>
            <w:r w:rsidR="008963B7" w:rsidRPr="00186F64">
              <w:rPr>
                <w:sz w:val="20"/>
                <w:szCs w:val="20"/>
              </w:rPr>
              <w:t>educed HFO</w:t>
            </w:r>
          </w:p>
        </w:tc>
        <w:tc>
          <w:tcPr>
            <w:tcW w:w="1170" w:type="dxa"/>
            <w:shd w:val="clear" w:color="auto" w:fill="auto"/>
            <w:noWrap/>
            <w:hideMark/>
          </w:tcPr>
          <w:p w14:paraId="01FCE52E" w14:textId="77777777" w:rsidR="008963B7" w:rsidRPr="00186F64" w:rsidRDefault="008963B7" w:rsidP="007762B9">
            <w:pPr>
              <w:jc w:val="right"/>
              <w:rPr>
                <w:sz w:val="20"/>
                <w:szCs w:val="20"/>
              </w:rPr>
            </w:pPr>
            <w:r w:rsidRPr="00186F64">
              <w:rPr>
                <w:sz w:val="20"/>
                <w:szCs w:val="20"/>
              </w:rPr>
              <w:t>194.42</w:t>
            </w:r>
          </w:p>
        </w:tc>
        <w:tc>
          <w:tcPr>
            <w:tcW w:w="1080" w:type="dxa"/>
            <w:shd w:val="clear" w:color="auto" w:fill="auto"/>
            <w:noWrap/>
            <w:hideMark/>
          </w:tcPr>
          <w:p w14:paraId="5DF0D58C" w14:textId="225CE46E" w:rsidR="008963B7" w:rsidRPr="00186F64" w:rsidRDefault="008963B7" w:rsidP="00952E8C">
            <w:pPr>
              <w:jc w:val="right"/>
              <w:rPr>
                <w:sz w:val="20"/>
                <w:szCs w:val="20"/>
              </w:rPr>
            </w:pPr>
            <w:r w:rsidRPr="00186F64">
              <w:rPr>
                <w:sz w:val="20"/>
                <w:szCs w:val="20"/>
              </w:rPr>
              <w:t>132,000</w:t>
            </w:r>
          </w:p>
        </w:tc>
        <w:tc>
          <w:tcPr>
            <w:tcW w:w="1170" w:type="dxa"/>
            <w:shd w:val="clear" w:color="auto" w:fill="auto"/>
            <w:noWrap/>
            <w:hideMark/>
          </w:tcPr>
          <w:p w14:paraId="7B3D52C5" w14:textId="65493A1E" w:rsidR="008963B7" w:rsidRPr="00186F64" w:rsidRDefault="008963B7" w:rsidP="00952E8C">
            <w:pPr>
              <w:jc w:val="right"/>
              <w:rPr>
                <w:sz w:val="20"/>
                <w:szCs w:val="20"/>
              </w:rPr>
            </w:pPr>
            <w:r w:rsidRPr="00186F64">
              <w:rPr>
                <w:sz w:val="20"/>
                <w:szCs w:val="20"/>
              </w:rPr>
              <w:t>1,147,054</w:t>
            </w:r>
          </w:p>
        </w:tc>
        <w:tc>
          <w:tcPr>
            <w:tcW w:w="1080" w:type="dxa"/>
            <w:shd w:val="clear" w:color="auto" w:fill="auto"/>
            <w:hideMark/>
          </w:tcPr>
          <w:p w14:paraId="7A9D4A85" w14:textId="45F5ECE9" w:rsidR="008963B7" w:rsidRPr="00186F64" w:rsidRDefault="008963B7" w:rsidP="00952E8C">
            <w:pPr>
              <w:jc w:val="right"/>
              <w:rPr>
                <w:sz w:val="20"/>
                <w:szCs w:val="20"/>
              </w:rPr>
            </w:pPr>
            <w:r w:rsidRPr="00186F64">
              <w:rPr>
                <w:sz w:val="20"/>
                <w:szCs w:val="20"/>
              </w:rPr>
              <w:t>1,279,054</w:t>
            </w:r>
          </w:p>
        </w:tc>
        <w:tc>
          <w:tcPr>
            <w:tcW w:w="1260" w:type="dxa"/>
            <w:shd w:val="clear" w:color="auto" w:fill="auto"/>
            <w:hideMark/>
          </w:tcPr>
          <w:p w14:paraId="7F40D35D" w14:textId="77777777" w:rsidR="008963B7" w:rsidRPr="00186F64" w:rsidRDefault="008963B7" w:rsidP="007762B9">
            <w:pPr>
              <w:jc w:val="right"/>
              <w:rPr>
                <w:sz w:val="20"/>
                <w:szCs w:val="20"/>
              </w:rPr>
            </w:pPr>
            <w:r w:rsidRPr="00186F64">
              <w:rPr>
                <w:sz w:val="20"/>
                <w:szCs w:val="20"/>
              </w:rPr>
              <w:t>1,206,137</w:t>
            </w:r>
          </w:p>
        </w:tc>
      </w:tr>
      <w:tr w:rsidR="00952E8C" w:rsidRPr="00186F64" w14:paraId="559F464C" w14:textId="77777777" w:rsidTr="00952E8C">
        <w:trPr>
          <w:trHeight w:val="431"/>
        </w:trPr>
        <w:tc>
          <w:tcPr>
            <w:tcW w:w="1127" w:type="dxa"/>
            <w:shd w:val="clear" w:color="auto" w:fill="auto"/>
            <w:noWrap/>
            <w:hideMark/>
          </w:tcPr>
          <w:p w14:paraId="245C0E18" w14:textId="77777777" w:rsidR="008963B7" w:rsidRPr="00186F64" w:rsidRDefault="008963B7" w:rsidP="007762B9">
            <w:pPr>
              <w:jc w:val="left"/>
              <w:rPr>
                <w:sz w:val="20"/>
                <w:szCs w:val="20"/>
              </w:rPr>
            </w:pPr>
            <w:r w:rsidRPr="00186F64">
              <w:rPr>
                <w:sz w:val="20"/>
                <w:szCs w:val="20"/>
                <w:lang w:eastAsia="zh-CN"/>
              </w:rPr>
              <w:t xml:space="preserve">Above 20 </w:t>
            </w:r>
          </w:p>
        </w:tc>
        <w:tc>
          <w:tcPr>
            <w:tcW w:w="1051" w:type="dxa"/>
            <w:shd w:val="clear" w:color="auto" w:fill="auto"/>
            <w:noWrap/>
            <w:hideMark/>
          </w:tcPr>
          <w:p w14:paraId="7A9567BC" w14:textId="77777777" w:rsidR="008963B7" w:rsidRPr="00186F64" w:rsidRDefault="008963B7" w:rsidP="007762B9">
            <w:pPr>
              <w:jc w:val="right"/>
              <w:rPr>
                <w:sz w:val="20"/>
                <w:szCs w:val="20"/>
              </w:rPr>
            </w:pPr>
            <w:r w:rsidRPr="00186F64">
              <w:rPr>
                <w:sz w:val="20"/>
                <w:szCs w:val="20"/>
              </w:rPr>
              <w:t>10</w:t>
            </w:r>
          </w:p>
        </w:tc>
        <w:tc>
          <w:tcPr>
            <w:tcW w:w="1890" w:type="dxa"/>
            <w:shd w:val="clear" w:color="auto" w:fill="auto"/>
            <w:hideMark/>
          </w:tcPr>
          <w:p w14:paraId="50B9A044" w14:textId="2A471272" w:rsidR="008963B7" w:rsidRPr="00186F64" w:rsidRDefault="008963B7" w:rsidP="007762B9">
            <w:pPr>
              <w:jc w:val="left"/>
              <w:rPr>
                <w:sz w:val="20"/>
                <w:szCs w:val="20"/>
              </w:rPr>
            </w:pPr>
            <w:r w:rsidRPr="00186F64">
              <w:rPr>
                <w:sz w:val="20"/>
                <w:szCs w:val="20"/>
              </w:rPr>
              <w:t>HCs and pre</w:t>
            </w:r>
            <w:r w:rsidR="007762B9" w:rsidRPr="00186F64">
              <w:rPr>
                <w:sz w:val="20"/>
                <w:szCs w:val="20"/>
              </w:rPr>
              <w:noBreakHyphen/>
            </w:r>
            <w:r w:rsidRPr="00186F64">
              <w:rPr>
                <w:sz w:val="20"/>
                <w:szCs w:val="20"/>
              </w:rPr>
              <w:t>blended HCs, one reduced HFO</w:t>
            </w:r>
          </w:p>
        </w:tc>
        <w:tc>
          <w:tcPr>
            <w:tcW w:w="1170" w:type="dxa"/>
            <w:shd w:val="clear" w:color="auto" w:fill="auto"/>
            <w:noWrap/>
            <w:hideMark/>
          </w:tcPr>
          <w:p w14:paraId="7C462C0A" w14:textId="77777777" w:rsidR="008963B7" w:rsidRPr="00186F64" w:rsidRDefault="008963B7" w:rsidP="007762B9">
            <w:pPr>
              <w:jc w:val="right"/>
              <w:rPr>
                <w:sz w:val="20"/>
                <w:szCs w:val="20"/>
              </w:rPr>
            </w:pPr>
            <w:r w:rsidRPr="00186F64">
              <w:rPr>
                <w:sz w:val="20"/>
                <w:szCs w:val="20"/>
              </w:rPr>
              <w:t>374.66</w:t>
            </w:r>
          </w:p>
        </w:tc>
        <w:tc>
          <w:tcPr>
            <w:tcW w:w="1080" w:type="dxa"/>
            <w:shd w:val="clear" w:color="auto" w:fill="auto"/>
            <w:noWrap/>
            <w:hideMark/>
          </w:tcPr>
          <w:p w14:paraId="2B146595" w14:textId="60B40B61" w:rsidR="008963B7" w:rsidRPr="00186F64" w:rsidRDefault="008963B7" w:rsidP="00952E8C">
            <w:pPr>
              <w:jc w:val="right"/>
              <w:rPr>
                <w:sz w:val="20"/>
                <w:szCs w:val="20"/>
              </w:rPr>
            </w:pPr>
            <w:r w:rsidRPr="00186F64">
              <w:rPr>
                <w:sz w:val="20"/>
                <w:szCs w:val="20"/>
              </w:rPr>
              <w:t>1,800,771</w:t>
            </w:r>
          </w:p>
        </w:tc>
        <w:tc>
          <w:tcPr>
            <w:tcW w:w="1170" w:type="dxa"/>
            <w:shd w:val="clear" w:color="auto" w:fill="auto"/>
            <w:noWrap/>
            <w:hideMark/>
          </w:tcPr>
          <w:p w14:paraId="4889D8F9" w14:textId="454781AA" w:rsidR="008963B7" w:rsidRPr="00186F64" w:rsidRDefault="008963B7" w:rsidP="00952E8C">
            <w:pPr>
              <w:jc w:val="right"/>
              <w:rPr>
                <w:sz w:val="20"/>
                <w:szCs w:val="20"/>
              </w:rPr>
            </w:pPr>
            <w:r w:rsidRPr="00186F64">
              <w:rPr>
                <w:sz w:val="20"/>
                <w:szCs w:val="20"/>
              </w:rPr>
              <w:t>380,000</w:t>
            </w:r>
          </w:p>
        </w:tc>
        <w:tc>
          <w:tcPr>
            <w:tcW w:w="1080" w:type="dxa"/>
            <w:shd w:val="clear" w:color="auto" w:fill="auto"/>
            <w:hideMark/>
          </w:tcPr>
          <w:p w14:paraId="6B55AC1C" w14:textId="068E8B5A" w:rsidR="008963B7" w:rsidRPr="00186F64" w:rsidRDefault="008963B7" w:rsidP="00952E8C">
            <w:pPr>
              <w:jc w:val="right"/>
              <w:rPr>
                <w:sz w:val="20"/>
                <w:szCs w:val="20"/>
              </w:rPr>
            </w:pPr>
            <w:r w:rsidRPr="00186F64">
              <w:rPr>
                <w:sz w:val="20"/>
                <w:szCs w:val="20"/>
              </w:rPr>
              <w:t>2,180,771</w:t>
            </w:r>
          </w:p>
        </w:tc>
        <w:tc>
          <w:tcPr>
            <w:tcW w:w="1260" w:type="dxa"/>
            <w:shd w:val="clear" w:color="auto" w:fill="auto"/>
            <w:hideMark/>
          </w:tcPr>
          <w:p w14:paraId="50B89E57" w14:textId="77777777" w:rsidR="008963B7" w:rsidRPr="00186F64" w:rsidRDefault="008963B7" w:rsidP="007762B9">
            <w:pPr>
              <w:jc w:val="right"/>
              <w:rPr>
                <w:sz w:val="20"/>
                <w:szCs w:val="20"/>
              </w:rPr>
            </w:pPr>
            <w:r w:rsidRPr="00186F64">
              <w:rPr>
                <w:sz w:val="20"/>
                <w:szCs w:val="20"/>
              </w:rPr>
              <w:t>2,056,448</w:t>
            </w:r>
          </w:p>
        </w:tc>
      </w:tr>
      <w:tr w:rsidR="00952E8C" w:rsidRPr="00186F64" w14:paraId="4DD7555F" w14:textId="77777777" w:rsidTr="00952E8C">
        <w:trPr>
          <w:trHeight w:val="270"/>
        </w:trPr>
        <w:tc>
          <w:tcPr>
            <w:tcW w:w="1127" w:type="dxa"/>
            <w:shd w:val="clear" w:color="auto" w:fill="auto"/>
            <w:noWrap/>
            <w:hideMark/>
          </w:tcPr>
          <w:p w14:paraId="5A58B184" w14:textId="38AE20A6" w:rsidR="008963B7" w:rsidRPr="00186F64" w:rsidRDefault="008963B7" w:rsidP="007762B9">
            <w:pPr>
              <w:jc w:val="left"/>
              <w:rPr>
                <w:sz w:val="20"/>
                <w:szCs w:val="20"/>
              </w:rPr>
            </w:pPr>
            <w:r w:rsidRPr="00186F64">
              <w:rPr>
                <w:sz w:val="20"/>
                <w:szCs w:val="20"/>
              </w:rPr>
              <w:t>Ineligible en</w:t>
            </w:r>
            <w:r w:rsidR="004B67F3" w:rsidRPr="00186F64">
              <w:rPr>
                <w:sz w:val="20"/>
                <w:szCs w:val="20"/>
              </w:rPr>
              <w:t>t</w:t>
            </w:r>
            <w:r w:rsidRPr="00186F64">
              <w:rPr>
                <w:sz w:val="20"/>
                <w:szCs w:val="20"/>
              </w:rPr>
              <w:t>erprises</w:t>
            </w:r>
          </w:p>
        </w:tc>
        <w:tc>
          <w:tcPr>
            <w:tcW w:w="1051" w:type="dxa"/>
            <w:shd w:val="clear" w:color="auto" w:fill="auto"/>
            <w:noWrap/>
            <w:hideMark/>
          </w:tcPr>
          <w:p w14:paraId="179F01FA" w14:textId="77777777" w:rsidR="008963B7" w:rsidRPr="00186F64" w:rsidRDefault="008963B7" w:rsidP="007762B9">
            <w:pPr>
              <w:jc w:val="right"/>
              <w:rPr>
                <w:sz w:val="20"/>
                <w:szCs w:val="20"/>
              </w:rPr>
            </w:pPr>
            <w:r w:rsidRPr="00186F64">
              <w:rPr>
                <w:sz w:val="20"/>
                <w:szCs w:val="20"/>
              </w:rPr>
              <w:t>10</w:t>
            </w:r>
          </w:p>
        </w:tc>
        <w:tc>
          <w:tcPr>
            <w:tcW w:w="1890" w:type="dxa"/>
            <w:shd w:val="clear" w:color="auto" w:fill="auto"/>
            <w:noWrap/>
            <w:hideMark/>
          </w:tcPr>
          <w:p w14:paraId="4A1B924F" w14:textId="77777777" w:rsidR="008963B7" w:rsidRPr="00186F64" w:rsidRDefault="008963B7" w:rsidP="007762B9">
            <w:pPr>
              <w:jc w:val="left"/>
              <w:rPr>
                <w:sz w:val="20"/>
                <w:szCs w:val="20"/>
              </w:rPr>
            </w:pPr>
            <w:r w:rsidRPr="00186F64">
              <w:rPr>
                <w:sz w:val="20"/>
                <w:szCs w:val="20"/>
              </w:rPr>
              <w:t>low-GWP</w:t>
            </w:r>
          </w:p>
        </w:tc>
        <w:tc>
          <w:tcPr>
            <w:tcW w:w="1170" w:type="dxa"/>
            <w:shd w:val="clear" w:color="auto" w:fill="auto"/>
            <w:noWrap/>
            <w:hideMark/>
          </w:tcPr>
          <w:p w14:paraId="1EC8CD46" w14:textId="77777777" w:rsidR="008963B7" w:rsidRPr="00186F64" w:rsidRDefault="008963B7" w:rsidP="007762B9">
            <w:pPr>
              <w:jc w:val="right"/>
              <w:rPr>
                <w:sz w:val="20"/>
                <w:szCs w:val="20"/>
              </w:rPr>
            </w:pPr>
            <w:r w:rsidRPr="00186F64">
              <w:rPr>
                <w:sz w:val="20"/>
                <w:szCs w:val="20"/>
              </w:rPr>
              <w:t>67.13</w:t>
            </w:r>
          </w:p>
        </w:tc>
        <w:tc>
          <w:tcPr>
            <w:tcW w:w="1080" w:type="dxa"/>
            <w:shd w:val="clear" w:color="auto" w:fill="auto"/>
            <w:noWrap/>
            <w:hideMark/>
          </w:tcPr>
          <w:p w14:paraId="1877B17A" w14:textId="77777777" w:rsidR="008963B7" w:rsidRPr="00186F64" w:rsidRDefault="008963B7" w:rsidP="007762B9">
            <w:pPr>
              <w:jc w:val="right"/>
              <w:rPr>
                <w:sz w:val="20"/>
                <w:szCs w:val="20"/>
              </w:rPr>
            </w:pPr>
            <w:r w:rsidRPr="00186F64">
              <w:rPr>
                <w:sz w:val="20"/>
                <w:szCs w:val="20"/>
              </w:rPr>
              <w:t>n/a</w:t>
            </w:r>
          </w:p>
        </w:tc>
        <w:tc>
          <w:tcPr>
            <w:tcW w:w="1170" w:type="dxa"/>
            <w:shd w:val="clear" w:color="auto" w:fill="auto"/>
            <w:noWrap/>
            <w:hideMark/>
          </w:tcPr>
          <w:p w14:paraId="42E04DE4" w14:textId="77777777" w:rsidR="008963B7" w:rsidRPr="00186F64" w:rsidRDefault="008963B7" w:rsidP="007762B9">
            <w:pPr>
              <w:jc w:val="right"/>
              <w:rPr>
                <w:sz w:val="20"/>
                <w:szCs w:val="20"/>
              </w:rPr>
            </w:pPr>
            <w:r w:rsidRPr="00186F64">
              <w:rPr>
                <w:sz w:val="20"/>
                <w:szCs w:val="20"/>
              </w:rPr>
              <w:t>n/a</w:t>
            </w:r>
          </w:p>
        </w:tc>
        <w:tc>
          <w:tcPr>
            <w:tcW w:w="1080" w:type="dxa"/>
            <w:shd w:val="clear" w:color="auto" w:fill="auto"/>
            <w:noWrap/>
            <w:hideMark/>
          </w:tcPr>
          <w:p w14:paraId="321902FD" w14:textId="77777777" w:rsidR="008963B7" w:rsidRPr="00186F64" w:rsidRDefault="008963B7" w:rsidP="007762B9">
            <w:pPr>
              <w:jc w:val="right"/>
              <w:rPr>
                <w:sz w:val="20"/>
                <w:szCs w:val="20"/>
              </w:rPr>
            </w:pPr>
            <w:r w:rsidRPr="00186F64">
              <w:rPr>
                <w:sz w:val="20"/>
                <w:szCs w:val="20"/>
              </w:rPr>
              <w:t>n/a</w:t>
            </w:r>
          </w:p>
        </w:tc>
        <w:tc>
          <w:tcPr>
            <w:tcW w:w="1260" w:type="dxa"/>
            <w:shd w:val="clear" w:color="auto" w:fill="auto"/>
            <w:noWrap/>
            <w:hideMark/>
          </w:tcPr>
          <w:p w14:paraId="0494719D" w14:textId="77777777" w:rsidR="008963B7" w:rsidRPr="00186F64" w:rsidRDefault="008963B7" w:rsidP="007762B9">
            <w:pPr>
              <w:jc w:val="right"/>
              <w:rPr>
                <w:sz w:val="20"/>
                <w:szCs w:val="20"/>
              </w:rPr>
            </w:pPr>
            <w:r w:rsidRPr="00186F64">
              <w:rPr>
                <w:sz w:val="20"/>
                <w:szCs w:val="20"/>
              </w:rPr>
              <w:t>n/a</w:t>
            </w:r>
          </w:p>
        </w:tc>
      </w:tr>
      <w:tr w:rsidR="00952E8C" w:rsidRPr="00186F64" w14:paraId="0EF708FD" w14:textId="77777777" w:rsidTr="00952E8C">
        <w:trPr>
          <w:trHeight w:val="62"/>
        </w:trPr>
        <w:tc>
          <w:tcPr>
            <w:tcW w:w="1127" w:type="dxa"/>
            <w:shd w:val="clear" w:color="auto" w:fill="auto"/>
            <w:noWrap/>
            <w:hideMark/>
          </w:tcPr>
          <w:p w14:paraId="58F30656" w14:textId="77777777" w:rsidR="008963B7" w:rsidRPr="00186F64" w:rsidRDefault="008963B7" w:rsidP="007762B9">
            <w:pPr>
              <w:jc w:val="left"/>
              <w:rPr>
                <w:sz w:val="20"/>
                <w:szCs w:val="20"/>
              </w:rPr>
            </w:pPr>
            <w:r w:rsidRPr="00186F64">
              <w:rPr>
                <w:sz w:val="20"/>
                <w:szCs w:val="20"/>
              </w:rPr>
              <w:t>TA</w:t>
            </w:r>
          </w:p>
        </w:tc>
        <w:tc>
          <w:tcPr>
            <w:tcW w:w="7441" w:type="dxa"/>
            <w:gridSpan w:val="6"/>
            <w:shd w:val="clear" w:color="auto" w:fill="auto"/>
            <w:noWrap/>
            <w:hideMark/>
          </w:tcPr>
          <w:p w14:paraId="7E46EF80" w14:textId="01431FE8" w:rsidR="008963B7" w:rsidRPr="00186F64" w:rsidRDefault="008963B7" w:rsidP="007762B9">
            <w:pPr>
              <w:jc w:val="right"/>
              <w:rPr>
                <w:sz w:val="20"/>
                <w:szCs w:val="20"/>
              </w:rPr>
            </w:pPr>
          </w:p>
        </w:tc>
        <w:tc>
          <w:tcPr>
            <w:tcW w:w="1260" w:type="dxa"/>
            <w:shd w:val="clear" w:color="auto" w:fill="auto"/>
            <w:noWrap/>
            <w:hideMark/>
          </w:tcPr>
          <w:p w14:paraId="025EEEAD" w14:textId="77777777" w:rsidR="008963B7" w:rsidRPr="00186F64" w:rsidRDefault="008963B7" w:rsidP="007762B9">
            <w:pPr>
              <w:jc w:val="right"/>
              <w:rPr>
                <w:sz w:val="20"/>
                <w:szCs w:val="20"/>
              </w:rPr>
            </w:pPr>
            <w:r w:rsidRPr="00186F64">
              <w:rPr>
                <w:sz w:val="20"/>
                <w:szCs w:val="20"/>
              </w:rPr>
              <w:t>125,000</w:t>
            </w:r>
          </w:p>
        </w:tc>
      </w:tr>
      <w:tr w:rsidR="00952E8C" w:rsidRPr="00186F64" w14:paraId="75D195D7" w14:textId="77777777" w:rsidTr="00952E8C">
        <w:trPr>
          <w:trHeight w:val="98"/>
        </w:trPr>
        <w:tc>
          <w:tcPr>
            <w:tcW w:w="1127" w:type="dxa"/>
            <w:shd w:val="clear" w:color="auto" w:fill="auto"/>
            <w:noWrap/>
            <w:hideMark/>
          </w:tcPr>
          <w:p w14:paraId="362096D9" w14:textId="77777777" w:rsidR="0087448F" w:rsidRPr="00186F64" w:rsidRDefault="0087448F" w:rsidP="007762B9">
            <w:pPr>
              <w:jc w:val="left"/>
              <w:rPr>
                <w:b/>
                <w:bCs/>
                <w:sz w:val="20"/>
                <w:szCs w:val="20"/>
              </w:rPr>
            </w:pPr>
            <w:r w:rsidRPr="00186F64">
              <w:rPr>
                <w:b/>
                <w:bCs/>
                <w:sz w:val="20"/>
                <w:szCs w:val="20"/>
              </w:rPr>
              <w:t>Total</w:t>
            </w:r>
          </w:p>
        </w:tc>
        <w:tc>
          <w:tcPr>
            <w:tcW w:w="1051" w:type="dxa"/>
            <w:shd w:val="clear" w:color="auto" w:fill="auto"/>
            <w:noWrap/>
            <w:hideMark/>
          </w:tcPr>
          <w:p w14:paraId="1B47D182" w14:textId="77777777" w:rsidR="0087448F" w:rsidRPr="00186F64" w:rsidRDefault="0087448F" w:rsidP="007762B9">
            <w:pPr>
              <w:jc w:val="right"/>
              <w:rPr>
                <w:sz w:val="20"/>
                <w:szCs w:val="20"/>
              </w:rPr>
            </w:pPr>
            <w:r w:rsidRPr="00186F64">
              <w:rPr>
                <w:sz w:val="20"/>
                <w:szCs w:val="20"/>
              </w:rPr>
              <w:t>77</w:t>
            </w:r>
          </w:p>
        </w:tc>
        <w:tc>
          <w:tcPr>
            <w:tcW w:w="1890" w:type="dxa"/>
            <w:shd w:val="clear" w:color="auto" w:fill="auto"/>
            <w:noWrap/>
            <w:hideMark/>
          </w:tcPr>
          <w:p w14:paraId="2D3D376D" w14:textId="039B688C" w:rsidR="0087448F" w:rsidRPr="00186F64" w:rsidRDefault="0087448F" w:rsidP="007762B9">
            <w:pPr>
              <w:jc w:val="right"/>
              <w:rPr>
                <w:sz w:val="20"/>
                <w:szCs w:val="20"/>
              </w:rPr>
            </w:pPr>
          </w:p>
        </w:tc>
        <w:tc>
          <w:tcPr>
            <w:tcW w:w="1170" w:type="dxa"/>
            <w:shd w:val="clear" w:color="auto" w:fill="auto"/>
            <w:noWrap/>
            <w:hideMark/>
          </w:tcPr>
          <w:p w14:paraId="20842A37" w14:textId="77777777" w:rsidR="0087448F" w:rsidRPr="00186F64" w:rsidRDefault="0087448F" w:rsidP="007762B9">
            <w:pPr>
              <w:jc w:val="right"/>
              <w:rPr>
                <w:b/>
                <w:bCs/>
                <w:sz w:val="20"/>
                <w:szCs w:val="20"/>
              </w:rPr>
            </w:pPr>
            <w:r w:rsidRPr="00186F64">
              <w:rPr>
                <w:b/>
                <w:bCs/>
                <w:sz w:val="20"/>
                <w:szCs w:val="20"/>
              </w:rPr>
              <w:t>712.47</w:t>
            </w:r>
          </w:p>
        </w:tc>
        <w:tc>
          <w:tcPr>
            <w:tcW w:w="1080" w:type="dxa"/>
            <w:shd w:val="clear" w:color="auto" w:fill="auto"/>
            <w:noWrap/>
            <w:hideMark/>
          </w:tcPr>
          <w:p w14:paraId="3036400C" w14:textId="762563A6" w:rsidR="0087448F" w:rsidRPr="00186F64" w:rsidRDefault="0087448F" w:rsidP="00952E8C">
            <w:pPr>
              <w:jc w:val="right"/>
              <w:rPr>
                <w:b/>
                <w:bCs/>
                <w:sz w:val="20"/>
                <w:szCs w:val="20"/>
              </w:rPr>
            </w:pPr>
            <w:r w:rsidRPr="00186F64">
              <w:rPr>
                <w:b/>
                <w:bCs/>
                <w:sz w:val="20"/>
                <w:szCs w:val="20"/>
              </w:rPr>
              <w:t>2,108,971</w:t>
            </w:r>
          </w:p>
        </w:tc>
        <w:tc>
          <w:tcPr>
            <w:tcW w:w="1170" w:type="dxa"/>
            <w:shd w:val="clear" w:color="auto" w:fill="auto"/>
          </w:tcPr>
          <w:p w14:paraId="2C43CE5F" w14:textId="63463EC2" w:rsidR="0087448F" w:rsidRPr="00186F64" w:rsidRDefault="0087448F" w:rsidP="00952E8C">
            <w:pPr>
              <w:jc w:val="right"/>
              <w:rPr>
                <w:b/>
                <w:bCs/>
                <w:sz w:val="20"/>
                <w:szCs w:val="20"/>
              </w:rPr>
            </w:pPr>
            <w:r w:rsidRPr="00186F64">
              <w:rPr>
                <w:b/>
                <w:bCs/>
                <w:sz w:val="20"/>
                <w:szCs w:val="20"/>
              </w:rPr>
              <w:t>1,977,024</w:t>
            </w:r>
          </w:p>
        </w:tc>
        <w:tc>
          <w:tcPr>
            <w:tcW w:w="1080" w:type="dxa"/>
            <w:shd w:val="clear" w:color="auto" w:fill="auto"/>
          </w:tcPr>
          <w:p w14:paraId="6A549F2D" w14:textId="2584B3F8" w:rsidR="0087448F" w:rsidRPr="00186F64" w:rsidRDefault="0087448F" w:rsidP="00952E8C">
            <w:pPr>
              <w:jc w:val="right"/>
              <w:rPr>
                <w:b/>
                <w:bCs/>
                <w:sz w:val="20"/>
                <w:szCs w:val="20"/>
              </w:rPr>
            </w:pPr>
            <w:r w:rsidRPr="00186F64">
              <w:rPr>
                <w:b/>
                <w:bCs/>
                <w:sz w:val="20"/>
                <w:szCs w:val="20"/>
              </w:rPr>
              <w:t>4,085,995</w:t>
            </w:r>
          </w:p>
        </w:tc>
        <w:tc>
          <w:tcPr>
            <w:tcW w:w="1260" w:type="dxa"/>
            <w:shd w:val="clear" w:color="auto" w:fill="auto"/>
            <w:noWrap/>
            <w:hideMark/>
          </w:tcPr>
          <w:p w14:paraId="4B6B7E1A" w14:textId="77777777" w:rsidR="0087448F" w:rsidRPr="00186F64" w:rsidRDefault="0087448F" w:rsidP="007762B9">
            <w:pPr>
              <w:jc w:val="right"/>
              <w:rPr>
                <w:b/>
                <w:bCs/>
                <w:sz w:val="20"/>
                <w:szCs w:val="20"/>
              </w:rPr>
            </w:pPr>
            <w:r w:rsidRPr="00186F64">
              <w:rPr>
                <w:b/>
                <w:bCs/>
                <w:sz w:val="20"/>
                <w:szCs w:val="20"/>
              </w:rPr>
              <w:t>3,976,563</w:t>
            </w:r>
          </w:p>
        </w:tc>
      </w:tr>
      <w:tr w:rsidR="00952E8C" w:rsidRPr="00186F64" w14:paraId="7374FAB5" w14:textId="77777777" w:rsidTr="00952E8C">
        <w:trPr>
          <w:trHeight w:val="54"/>
        </w:trPr>
        <w:tc>
          <w:tcPr>
            <w:tcW w:w="8568" w:type="dxa"/>
            <w:gridSpan w:val="7"/>
            <w:shd w:val="clear" w:color="auto" w:fill="auto"/>
            <w:noWrap/>
            <w:hideMark/>
          </w:tcPr>
          <w:p w14:paraId="046E569D" w14:textId="014EA2A2" w:rsidR="0087448F" w:rsidRPr="00186F64" w:rsidRDefault="00536F84" w:rsidP="007762B9">
            <w:pPr>
              <w:jc w:val="left"/>
              <w:rPr>
                <w:sz w:val="20"/>
                <w:szCs w:val="20"/>
              </w:rPr>
            </w:pPr>
            <w:r w:rsidRPr="00186F64">
              <w:rPr>
                <w:sz w:val="20"/>
                <w:szCs w:val="20"/>
              </w:rPr>
              <w:t>CE</w:t>
            </w:r>
            <w:r w:rsidR="0087448F" w:rsidRPr="00186F64">
              <w:rPr>
                <w:sz w:val="20"/>
                <w:szCs w:val="20"/>
              </w:rPr>
              <w:t xml:space="preserve"> of eligible phase-out (</w:t>
            </w:r>
            <w:r w:rsidR="0069672D" w:rsidRPr="00186F64">
              <w:rPr>
                <w:sz w:val="20"/>
                <w:szCs w:val="20"/>
              </w:rPr>
              <w:t>US $</w:t>
            </w:r>
            <w:r w:rsidR="0087448F" w:rsidRPr="00186F64">
              <w:rPr>
                <w:sz w:val="20"/>
                <w:szCs w:val="20"/>
              </w:rPr>
              <w:t>/kg)</w:t>
            </w:r>
          </w:p>
        </w:tc>
        <w:tc>
          <w:tcPr>
            <w:tcW w:w="1260" w:type="dxa"/>
            <w:shd w:val="clear" w:color="auto" w:fill="auto"/>
            <w:noWrap/>
            <w:hideMark/>
          </w:tcPr>
          <w:p w14:paraId="17FD821B" w14:textId="77777777" w:rsidR="0087448F" w:rsidRPr="00186F64" w:rsidRDefault="0087448F" w:rsidP="007762B9">
            <w:pPr>
              <w:jc w:val="right"/>
              <w:rPr>
                <w:sz w:val="20"/>
                <w:szCs w:val="20"/>
              </w:rPr>
            </w:pPr>
            <w:r w:rsidRPr="00186F64">
              <w:rPr>
                <w:sz w:val="20"/>
                <w:szCs w:val="20"/>
              </w:rPr>
              <w:t>6.53</w:t>
            </w:r>
          </w:p>
        </w:tc>
      </w:tr>
      <w:tr w:rsidR="00952E8C" w:rsidRPr="00186F64" w14:paraId="1C0EF5C0" w14:textId="77777777" w:rsidTr="00952E8C">
        <w:trPr>
          <w:trHeight w:val="54"/>
        </w:trPr>
        <w:tc>
          <w:tcPr>
            <w:tcW w:w="8568" w:type="dxa"/>
            <w:gridSpan w:val="7"/>
            <w:shd w:val="clear" w:color="auto" w:fill="auto"/>
            <w:noWrap/>
            <w:hideMark/>
          </w:tcPr>
          <w:p w14:paraId="69C2D4BB" w14:textId="274D457E" w:rsidR="0087448F" w:rsidRPr="00186F64" w:rsidRDefault="00536F84" w:rsidP="00536F84">
            <w:pPr>
              <w:jc w:val="left"/>
              <w:rPr>
                <w:sz w:val="20"/>
                <w:szCs w:val="20"/>
              </w:rPr>
            </w:pPr>
            <w:r w:rsidRPr="00186F64">
              <w:rPr>
                <w:sz w:val="20"/>
                <w:szCs w:val="20"/>
              </w:rPr>
              <w:t>CE</w:t>
            </w:r>
            <w:r w:rsidR="0087448F" w:rsidRPr="00186F64">
              <w:rPr>
                <w:sz w:val="20"/>
                <w:szCs w:val="20"/>
              </w:rPr>
              <w:t xml:space="preserve"> of project (</w:t>
            </w:r>
            <w:r w:rsidR="0069672D" w:rsidRPr="00186F64">
              <w:rPr>
                <w:sz w:val="20"/>
                <w:szCs w:val="20"/>
              </w:rPr>
              <w:t>US $</w:t>
            </w:r>
            <w:r w:rsidR="0087448F" w:rsidRPr="00186F64">
              <w:rPr>
                <w:sz w:val="20"/>
                <w:szCs w:val="20"/>
              </w:rPr>
              <w:t>/kg)</w:t>
            </w:r>
          </w:p>
        </w:tc>
        <w:tc>
          <w:tcPr>
            <w:tcW w:w="1260" w:type="dxa"/>
            <w:shd w:val="clear" w:color="auto" w:fill="auto"/>
            <w:noWrap/>
            <w:hideMark/>
          </w:tcPr>
          <w:p w14:paraId="7268082F" w14:textId="77777777" w:rsidR="0087448F" w:rsidRPr="00186F64" w:rsidRDefault="0087448F" w:rsidP="007762B9">
            <w:pPr>
              <w:jc w:val="right"/>
              <w:rPr>
                <w:sz w:val="20"/>
                <w:szCs w:val="20"/>
              </w:rPr>
            </w:pPr>
            <w:r w:rsidRPr="00186F64">
              <w:rPr>
                <w:sz w:val="20"/>
                <w:szCs w:val="20"/>
              </w:rPr>
              <w:t>5.58</w:t>
            </w:r>
          </w:p>
        </w:tc>
      </w:tr>
    </w:tbl>
    <w:p w14:paraId="322509A4" w14:textId="77777777" w:rsidR="001B0273" w:rsidRPr="00186F64" w:rsidRDefault="001B0273" w:rsidP="007762B9">
      <w:pPr>
        <w:pStyle w:val="Heading1"/>
        <w:numPr>
          <w:ilvl w:val="0"/>
          <w:numId w:val="0"/>
        </w:numPr>
        <w:spacing w:after="0"/>
      </w:pPr>
    </w:p>
    <w:p w14:paraId="7D89CACD" w14:textId="4666E5FE" w:rsidR="0076020D" w:rsidRPr="00186F64" w:rsidRDefault="0076020D" w:rsidP="0076020D">
      <w:pPr>
        <w:pStyle w:val="Heading1"/>
      </w:pPr>
      <w:r w:rsidRPr="00186F64">
        <w:t>Noting that consumption of HCFC-141b in 2015 was 1,079.04 </w:t>
      </w:r>
      <w:proofErr w:type="spellStart"/>
      <w:r w:rsidRPr="00186F64">
        <w:t>mt</w:t>
      </w:r>
      <w:proofErr w:type="spellEnd"/>
      <w:r w:rsidRPr="00186F64">
        <w:t xml:space="preserve"> (78.37</w:t>
      </w:r>
      <w:r w:rsidR="00585A30" w:rsidRPr="00186F64">
        <w:t> ODP tonnes</w:t>
      </w:r>
      <w:r w:rsidRPr="00186F64">
        <w:t>) and that 712.47 </w:t>
      </w:r>
      <w:proofErr w:type="spellStart"/>
      <w:r w:rsidRPr="00186F64">
        <w:t>mt</w:t>
      </w:r>
      <w:proofErr w:type="spellEnd"/>
      <w:r w:rsidRPr="00186F64">
        <w:t xml:space="preserve"> (78.37</w:t>
      </w:r>
      <w:r w:rsidR="00585A30" w:rsidRPr="00186F64">
        <w:t> ODP tonnes</w:t>
      </w:r>
      <w:r w:rsidRPr="00186F64">
        <w:t>) were consumed in the foam sector and 8.5</w:t>
      </w:r>
      <w:r w:rsidR="007750F2" w:rsidRPr="00186F64">
        <w:t> </w:t>
      </w:r>
      <w:proofErr w:type="spellStart"/>
      <w:r w:rsidR="007750F2" w:rsidRPr="00186F64">
        <w:t>mt</w:t>
      </w:r>
      <w:proofErr w:type="spellEnd"/>
      <w:r w:rsidRPr="00186F64">
        <w:t xml:space="preserve"> (0.94 ODP tonnes) in the solvent sector, the Secretariat sought clarification as to whether HCFC-141b was exported in bulk or in pre-blended polyols. UNDP clarified that approximately 358</w:t>
      </w:r>
      <w:r w:rsidR="003E1C32" w:rsidRPr="00186F64">
        <w:t> </w:t>
      </w:r>
      <w:proofErr w:type="spellStart"/>
      <w:r w:rsidR="003E1C32" w:rsidRPr="00186F64">
        <w:t>mt</w:t>
      </w:r>
      <w:proofErr w:type="spellEnd"/>
      <w:r w:rsidRPr="00186F64">
        <w:t xml:space="preserve"> (39.4 ODP tonnes) of HCFC-141b contained in pre-blended polyols was exported to one country, Viet Nam. Noting the proposal to ban the export of HCFC-141b contained in pre-blended polyols by 1 January 2022, the Secretariat inquired whether an earlier ban was possible. UNDP emphasized that starting in 2015 an administrative order was put in place that required exporters to report and seek approval for such exports from the Government. </w:t>
      </w:r>
      <w:r w:rsidRPr="00186F64">
        <w:lastRenderedPageBreak/>
        <w:t>Notwithstanding that order, the Government agreed to implement an earlier ban. In light of the need to allow for sufficient time to put in place a new regulation, it was agreed that the Government would ban the export of HCFC-141b contained in pre-blended polyols by 31 December 2018.</w:t>
      </w:r>
    </w:p>
    <w:p w14:paraId="0F45AE60" w14:textId="7F3F4D65" w:rsidR="000B6F69" w:rsidRPr="00186F64" w:rsidRDefault="000B6F69" w:rsidP="00620D28">
      <w:pPr>
        <w:keepNext/>
        <w:widowControl w:val="0"/>
        <w:suppressLineNumbers/>
        <w:suppressAutoHyphens/>
        <w:spacing w:after="240"/>
        <w:rPr>
          <w:i/>
        </w:rPr>
      </w:pPr>
      <w:r w:rsidRPr="00186F64">
        <w:rPr>
          <w:i/>
        </w:rPr>
        <w:t>Solvent sector</w:t>
      </w:r>
    </w:p>
    <w:p w14:paraId="7CEE668B" w14:textId="77777777" w:rsidR="005B67B4" w:rsidRPr="00186F64" w:rsidRDefault="000B6F69" w:rsidP="00FD1F0E">
      <w:pPr>
        <w:pStyle w:val="Heading1"/>
        <w:rPr>
          <w:szCs w:val="32"/>
        </w:rPr>
      </w:pPr>
      <w:r w:rsidRPr="00186F64">
        <w:t xml:space="preserve">Noting that the remaining eligible consumption of HCFC-141b after </w:t>
      </w:r>
      <w:r w:rsidR="0069672D" w:rsidRPr="00186F64">
        <w:t>stage </w:t>
      </w:r>
      <w:r w:rsidRPr="00186F64">
        <w:t>II would be 1</w:t>
      </w:r>
      <w:r w:rsidR="0069672D" w:rsidRPr="00186F64">
        <w:t xml:space="preserve"> ODP </w:t>
      </w:r>
      <w:r w:rsidRPr="00186F64">
        <w:t>tonne, the Secretariat inquired whether a total phase-out could be pursued</w:t>
      </w:r>
      <w:r w:rsidR="00D84BA2" w:rsidRPr="00186F64">
        <w:t xml:space="preserve"> as this would </w:t>
      </w:r>
      <w:r w:rsidR="00654B53" w:rsidRPr="00186F64">
        <w:t xml:space="preserve">minimize the risk that HCFC-141b could be diverted to </w:t>
      </w:r>
      <w:r w:rsidR="00D84BA2" w:rsidRPr="00186F64">
        <w:t xml:space="preserve">uses that had been phased out. </w:t>
      </w:r>
      <w:r w:rsidRPr="00186F64">
        <w:t xml:space="preserve">UNDP </w:t>
      </w:r>
      <w:r w:rsidR="00654B53" w:rsidRPr="00186F64">
        <w:t>emphasized that although the solvent sector’s consumption is small, it would be the on</w:t>
      </w:r>
      <w:r w:rsidRPr="00186F64">
        <w:t>ly sector with remaining consumption</w:t>
      </w:r>
      <w:r w:rsidR="00654B53" w:rsidRPr="00186F64">
        <w:t xml:space="preserve">, that there were </w:t>
      </w:r>
      <w:r w:rsidRPr="00186F64">
        <w:t xml:space="preserve">limited cost-effective, low-GWP alternatives available </w:t>
      </w:r>
      <w:r w:rsidR="00654B53" w:rsidRPr="00186F64">
        <w:t>in Malaysia</w:t>
      </w:r>
      <w:r w:rsidR="005A442E" w:rsidRPr="00186F64">
        <w:t xml:space="preserve">, that the proposed workshop </w:t>
      </w:r>
      <w:r w:rsidR="00530613" w:rsidRPr="00186F64">
        <w:t xml:space="preserve">was an important mechanism to provide awareness and promote adoption of non-HCFC </w:t>
      </w:r>
      <w:r w:rsidR="005A442E" w:rsidRPr="00186F64">
        <w:t xml:space="preserve">alternatives, and that </w:t>
      </w:r>
      <w:r w:rsidR="00654B53" w:rsidRPr="00186F64">
        <w:t xml:space="preserve">the sector’s consumption would </w:t>
      </w:r>
      <w:r w:rsidR="005A442E" w:rsidRPr="00186F64">
        <w:t xml:space="preserve">therefore </w:t>
      </w:r>
      <w:r w:rsidRPr="00186F64">
        <w:t xml:space="preserve">be addressed through a phase-out project in </w:t>
      </w:r>
      <w:r w:rsidR="0069672D" w:rsidRPr="00186F64">
        <w:t>stage </w:t>
      </w:r>
      <w:r w:rsidRPr="00186F64">
        <w:t>III</w:t>
      </w:r>
      <w:r w:rsidR="005A442E" w:rsidRPr="00186F64">
        <w:t>.</w:t>
      </w:r>
      <w:r w:rsidRPr="00186F64">
        <w:t xml:space="preserve"> </w:t>
      </w:r>
    </w:p>
    <w:p w14:paraId="3AE5BC02" w14:textId="0FCF0B14" w:rsidR="000B6F69" w:rsidRPr="00186F64" w:rsidRDefault="005A442E" w:rsidP="005B67B4">
      <w:pPr>
        <w:pStyle w:val="Heading1"/>
        <w:rPr>
          <w:szCs w:val="32"/>
        </w:rPr>
      </w:pPr>
      <w:r w:rsidRPr="00186F64">
        <w:t>On this basis, it was agreed that</w:t>
      </w:r>
      <w:r w:rsidR="005B67B4" w:rsidRPr="00186F64">
        <w:t xml:space="preserve"> </w:t>
      </w:r>
      <w:r w:rsidR="00530613" w:rsidRPr="00186F64">
        <w:t xml:space="preserve">Malaysia would </w:t>
      </w:r>
      <w:r w:rsidR="007524C1">
        <w:t>prohibit</w:t>
      </w:r>
      <w:r w:rsidR="000B6F69" w:rsidRPr="00186F64">
        <w:t xml:space="preserve"> the use of HCFC-141b for all uses except for in the solvent sector, and to limit</w:t>
      </w:r>
      <w:r w:rsidR="009634C0" w:rsidRPr="00186F64">
        <w:t>,</w:t>
      </w:r>
      <w:r w:rsidR="000B6F69" w:rsidRPr="00186F64">
        <w:t xml:space="preserve"> </w:t>
      </w:r>
      <w:r w:rsidR="00D84BA2" w:rsidRPr="00186F64">
        <w:t>through the allocation of quotas</w:t>
      </w:r>
      <w:r w:rsidR="009634C0" w:rsidRPr="00186F64">
        <w:t>,</w:t>
      </w:r>
      <w:r w:rsidR="00D84BA2" w:rsidRPr="00186F64">
        <w:t xml:space="preserve"> </w:t>
      </w:r>
      <w:r w:rsidR="000B6F69" w:rsidRPr="00186F64">
        <w:t>the consumption of HCFC</w:t>
      </w:r>
      <w:r w:rsidR="005B67B4" w:rsidRPr="00186F64">
        <w:noBreakHyphen/>
      </w:r>
      <w:r w:rsidR="000B6F69" w:rsidRPr="00186F64">
        <w:t>141b in that sector to 1</w:t>
      </w:r>
      <w:r w:rsidR="0069672D" w:rsidRPr="00186F64">
        <w:t xml:space="preserve"> ODP </w:t>
      </w:r>
      <w:r w:rsidR="00D84BA2" w:rsidRPr="00186F64">
        <w:t>tonne or less by 1 January 2022</w:t>
      </w:r>
      <w:r w:rsidR="00AA5014" w:rsidRPr="00186F64">
        <w:t>;</w:t>
      </w:r>
      <w:r w:rsidR="00530613" w:rsidRPr="00186F64">
        <w:t xml:space="preserve"> and </w:t>
      </w:r>
      <w:r w:rsidR="00186F64" w:rsidRPr="00186F64">
        <w:t>TA</w:t>
      </w:r>
      <w:r w:rsidR="00AA5014" w:rsidRPr="00186F64">
        <w:t xml:space="preserve"> for a w</w:t>
      </w:r>
      <w:r w:rsidR="00654B53" w:rsidRPr="00186F64">
        <w:t xml:space="preserve">orkshop </w:t>
      </w:r>
      <w:r w:rsidR="00192276" w:rsidRPr="00186F64">
        <w:t xml:space="preserve">would be provided </w:t>
      </w:r>
      <w:r w:rsidR="00AA5014" w:rsidRPr="00186F64">
        <w:t>at</w:t>
      </w:r>
      <w:r w:rsidR="00654B53" w:rsidRPr="00186F64">
        <w:t xml:space="preserve"> </w:t>
      </w:r>
      <w:r w:rsidR="0069672D" w:rsidRPr="00186F64">
        <w:t>US $</w:t>
      </w:r>
      <w:r w:rsidR="00654B53" w:rsidRPr="00186F64">
        <w:t>12,500</w:t>
      </w:r>
      <w:r w:rsidR="005B67B4" w:rsidRPr="00186F64">
        <w:t xml:space="preserve"> (instead of US $</w:t>
      </w:r>
      <w:r w:rsidR="00797ADA" w:rsidRPr="00186F64">
        <w:t>30</w:t>
      </w:r>
      <w:r w:rsidR="005B67B4" w:rsidRPr="00186F64">
        <w:t>,000)</w:t>
      </w:r>
      <w:r w:rsidR="00654B53" w:rsidRPr="00186F64">
        <w:t>.</w:t>
      </w:r>
      <w:r w:rsidR="000B6F69" w:rsidRPr="00186F64">
        <w:t xml:space="preserve"> </w:t>
      </w:r>
    </w:p>
    <w:p w14:paraId="59299A9F" w14:textId="19B737D8" w:rsidR="00C7754E" w:rsidRPr="00186F64" w:rsidRDefault="00C7754E" w:rsidP="00C7754E">
      <w:pPr>
        <w:pStyle w:val="ListParagraph"/>
        <w:keepNext/>
        <w:widowControl w:val="0"/>
        <w:suppressLineNumbers/>
        <w:suppressAutoHyphens/>
        <w:spacing w:after="240"/>
        <w:ind w:left="0"/>
        <w:rPr>
          <w:i/>
        </w:rPr>
      </w:pPr>
      <w:r w:rsidRPr="00186F64">
        <w:rPr>
          <w:i/>
        </w:rPr>
        <w:t xml:space="preserve">Refrigeration and </w:t>
      </w:r>
      <w:r w:rsidR="00A30B93" w:rsidRPr="00186F64">
        <w:rPr>
          <w:i/>
        </w:rPr>
        <w:t>AC</w:t>
      </w:r>
      <w:r w:rsidRPr="00186F64">
        <w:rPr>
          <w:i/>
        </w:rPr>
        <w:t xml:space="preserve"> manufacturing sector</w:t>
      </w:r>
      <w:r w:rsidRPr="00186F64">
        <w:t xml:space="preserve"> </w:t>
      </w:r>
    </w:p>
    <w:p w14:paraId="5DB20887" w14:textId="7E3E05A4" w:rsidR="00FF5D25" w:rsidRPr="00186F64" w:rsidRDefault="003F1FDE" w:rsidP="00FD1F0E">
      <w:pPr>
        <w:pStyle w:val="Heading1"/>
      </w:pPr>
      <w:r w:rsidRPr="00186F64">
        <w:t xml:space="preserve">While targeted workshops, complemented by activities in the servicing sector, could help facilitate a transition to low-GWP alternatives, the Secretariat recognized </w:t>
      </w:r>
      <w:r w:rsidR="00E466FD" w:rsidRPr="00186F64">
        <w:t>that most of the consumption in the sector was not eligible</w:t>
      </w:r>
      <w:r w:rsidR="003E1C32" w:rsidRPr="00186F64">
        <w:t xml:space="preserve"> for funding</w:t>
      </w:r>
      <w:r w:rsidR="00867A0A" w:rsidRPr="00186F64">
        <w:t>,</w:t>
      </w:r>
      <w:r w:rsidR="00E466FD" w:rsidRPr="00186F64">
        <w:t xml:space="preserve"> and th</w:t>
      </w:r>
      <w:r w:rsidR="00867A0A" w:rsidRPr="00186F64">
        <w:t>at</w:t>
      </w:r>
      <w:r w:rsidR="00E466FD" w:rsidRPr="00186F64">
        <w:t xml:space="preserve"> this limited the ability of the Government of Malaysia to influence the technology selected</w:t>
      </w:r>
      <w:r w:rsidRPr="00186F64">
        <w:t>. T</w:t>
      </w:r>
      <w:r w:rsidR="00867A0A" w:rsidRPr="00186F64">
        <w:t>he Secretariat and UNDP discussed whether the Government of Malaysia could consider implementing proactive measures to facilitate a transition to low-GWP alternatives</w:t>
      </w:r>
      <w:r w:rsidR="00C52EE1" w:rsidRPr="00186F64">
        <w:t xml:space="preserve">. </w:t>
      </w:r>
      <w:r w:rsidRPr="00186F64">
        <w:t>I</w:t>
      </w:r>
      <w:r w:rsidR="00D16CF9" w:rsidRPr="00186F64">
        <w:t xml:space="preserve">t was agreed that </w:t>
      </w:r>
      <w:r w:rsidR="00C52EE1" w:rsidRPr="00186F64">
        <w:t xml:space="preserve">the Government of Malaysia </w:t>
      </w:r>
      <w:r w:rsidR="00726B6C" w:rsidRPr="00186F64">
        <w:t xml:space="preserve">would </w:t>
      </w:r>
      <w:r w:rsidRPr="00186F64">
        <w:t>r</w:t>
      </w:r>
      <w:r w:rsidR="00726B6C" w:rsidRPr="00186F64">
        <w:t xml:space="preserve">eflect in its specifications for </w:t>
      </w:r>
      <w:r w:rsidR="003E1C32" w:rsidRPr="00186F64">
        <w:t>G</w:t>
      </w:r>
      <w:r w:rsidR="00726B6C" w:rsidRPr="00186F64">
        <w:t>overnment procurement a pref</w:t>
      </w:r>
      <w:r w:rsidRPr="00186F64">
        <w:t>erence for low-GWP alternatives</w:t>
      </w:r>
      <w:r w:rsidR="00726B6C" w:rsidRPr="00186F64">
        <w:t xml:space="preserve"> and would consider other </w:t>
      </w:r>
      <w:r w:rsidRPr="00186F64">
        <w:t xml:space="preserve">proactive </w:t>
      </w:r>
      <w:r w:rsidR="00726B6C" w:rsidRPr="00186F64">
        <w:t>measures, such as labelling</w:t>
      </w:r>
      <w:r w:rsidRPr="00186F64">
        <w:t xml:space="preserve">, public awareness, and other measures. On this basis, </w:t>
      </w:r>
      <w:r w:rsidR="00867A0A" w:rsidRPr="00186F64">
        <w:t xml:space="preserve">it was agreed to retain US $100,000 for </w:t>
      </w:r>
      <w:r w:rsidR="00186F64" w:rsidRPr="00186F64">
        <w:t>TA</w:t>
      </w:r>
      <w:r w:rsidR="00867A0A" w:rsidRPr="00186F64">
        <w:t xml:space="preserve"> to the sector.</w:t>
      </w:r>
    </w:p>
    <w:p w14:paraId="4C2DD242" w14:textId="14E805F2" w:rsidR="00A600C2" w:rsidRPr="00186F64" w:rsidRDefault="00A600C2" w:rsidP="00A600C2">
      <w:pPr>
        <w:rPr>
          <w:i/>
        </w:rPr>
      </w:pPr>
      <w:r w:rsidRPr="00186F64">
        <w:rPr>
          <w:i/>
        </w:rPr>
        <w:t>Refrigeration servicing sector</w:t>
      </w:r>
    </w:p>
    <w:p w14:paraId="2438D1D5" w14:textId="77777777" w:rsidR="00A600C2" w:rsidRPr="00186F64" w:rsidRDefault="00A600C2" w:rsidP="00A600C2"/>
    <w:p w14:paraId="53865E4A" w14:textId="2E0929C9" w:rsidR="008F311C" w:rsidRPr="00186F64" w:rsidRDefault="001D0A4D" w:rsidP="00FD1F0E">
      <w:pPr>
        <w:pStyle w:val="Heading1"/>
      </w:pPr>
      <w:r w:rsidRPr="00186F64">
        <w:t>The Secretariat noted that while the training of trainees and procurement of equipment for tr</w:t>
      </w:r>
      <w:r w:rsidR="009634C0" w:rsidRPr="00186F64">
        <w:t>aining institutions wa</w:t>
      </w:r>
      <w:r w:rsidRPr="00186F64">
        <w:t xml:space="preserve">s included in </w:t>
      </w:r>
      <w:r w:rsidR="0069672D" w:rsidRPr="00186F64">
        <w:t>stage </w:t>
      </w:r>
      <w:r w:rsidRPr="00186F64">
        <w:t xml:space="preserve">II, no funding was requested for training of technicians. In addition, the Secretariat sought clarification on how equipment and training to be provided under </w:t>
      </w:r>
      <w:r w:rsidR="0069672D" w:rsidRPr="00186F64">
        <w:t>stage </w:t>
      </w:r>
      <w:r w:rsidRPr="00186F64">
        <w:t>II would comple</w:t>
      </w:r>
      <w:r w:rsidR="008F311C" w:rsidRPr="00186F64">
        <w:t xml:space="preserve">ment that provided under </w:t>
      </w:r>
      <w:r w:rsidR="0069672D" w:rsidRPr="00186F64">
        <w:t>stage </w:t>
      </w:r>
      <w:r w:rsidR="008F311C" w:rsidRPr="00186F64">
        <w:t>I.</w:t>
      </w:r>
      <w:r w:rsidR="00880CA2" w:rsidRPr="00186F64">
        <w:t xml:space="preserve"> With regard to the training of trainers on safe and efficient servicing of equipment including low-GWP flammable alternatives, the Secretariat sought clarification on whether the country has in place safety regulations on flammable alternatives.</w:t>
      </w:r>
      <w:r w:rsidR="004C69F2" w:rsidRPr="00186F64">
        <w:t xml:space="preserve"> The Secretariat noted that the request for equipment to support </w:t>
      </w:r>
      <w:r w:rsidR="009634C0" w:rsidRPr="00186F64">
        <w:t>one centre</w:t>
      </w:r>
      <w:r w:rsidR="004C69F2" w:rsidRPr="00186F64">
        <w:t xml:space="preserve"> of excellence for training service technicians to handle flammable refrigerants could complement the </w:t>
      </w:r>
      <w:r w:rsidR="00186F64" w:rsidRPr="00186F64">
        <w:t>TA</w:t>
      </w:r>
      <w:r w:rsidR="004C69F2" w:rsidRPr="00186F64">
        <w:t xml:space="preserve"> provided under the RAC manufacturing sector and thus facilitate a transition to low-GWP alternatives. Noting that both a reclaiming machine and a multi-refrigerant machine may not be required at all the training institutions, the Secretariat </w:t>
      </w:r>
      <w:r w:rsidR="00FD55D8" w:rsidRPr="00186F64">
        <w:t>suggested</w:t>
      </w:r>
      <w:r w:rsidR="004C69F2" w:rsidRPr="00186F64">
        <w:t xml:space="preserve"> to consider whether a majority of training </w:t>
      </w:r>
      <w:r w:rsidR="00FD1B25" w:rsidRPr="00186F64">
        <w:t>centres</w:t>
      </w:r>
      <w:r w:rsidR="004C69F2" w:rsidRPr="00186F64">
        <w:t xml:space="preserve"> be provided both machines and the </w:t>
      </w:r>
      <w:r w:rsidR="00946C98" w:rsidRPr="00186F64">
        <w:t>other</w:t>
      </w:r>
      <w:r w:rsidR="004C69F2" w:rsidRPr="00186F64">
        <w:t xml:space="preserve"> centres be provided either the reclaiming or the multi-refrigerant machine, and to use the associated reductions in cost to support</w:t>
      </w:r>
      <w:r w:rsidR="009634C0" w:rsidRPr="00186F64">
        <w:t xml:space="preserve"> not one but</w:t>
      </w:r>
      <w:r w:rsidR="004C69F2" w:rsidRPr="00186F64">
        <w:t xml:space="preserve"> two centres of excellence for training technicians on flammable refrigerants. </w:t>
      </w:r>
      <w:r w:rsidR="00880CA2" w:rsidRPr="00186F64">
        <w:t xml:space="preserve"> </w:t>
      </w:r>
    </w:p>
    <w:p w14:paraId="42781F1E" w14:textId="7967961D" w:rsidR="00B3785E" w:rsidRPr="00186F64" w:rsidRDefault="00880CA2" w:rsidP="007750F2">
      <w:pPr>
        <w:pStyle w:val="Heading1"/>
        <w:keepNext/>
        <w:keepLines/>
      </w:pPr>
      <w:r w:rsidRPr="00186F64">
        <w:lastRenderedPageBreak/>
        <w:t>UNDP clarified that the Government has initiated a c</w:t>
      </w:r>
      <w:r w:rsidR="008F311C" w:rsidRPr="00186F64">
        <w:t>ommittee to develop Malaysian standards for flam</w:t>
      </w:r>
      <w:r w:rsidRPr="00186F64">
        <w:t>mable refrigerants, including HFC-32 which had</w:t>
      </w:r>
      <w:r w:rsidR="008F311C" w:rsidRPr="00186F64">
        <w:t xml:space="preserve"> been introduced in the market </w:t>
      </w:r>
      <w:r w:rsidRPr="00186F64">
        <w:t xml:space="preserve">in 2015. </w:t>
      </w:r>
      <w:r w:rsidR="000C19E6" w:rsidRPr="00186F64">
        <w:t xml:space="preserve">Taking into consideration the suggestions </w:t>
      </w:r>
      <w:r w:rsidR="00B3785E" w:rsidRPr="00186F64">
        <w:t xml:space="preserve">of the Secretariat, </w:t>
      </w:r>
      <w:r w:rsidR="000C19E6" w:rsidRPr="00186F64">
        <w:t xml:space="preserve">it was agreed to adjust </w:t>
      </w:r>
      <w:r w:rsidR="00B3785E" w:rsidRPr="00186F64">
        <w:t>the activities as follows</w:t>
      </w:r>
      <w:r w:rsidR="000C19E6" w:rsidRPr="00186F64">
        <w:t>:</w:t>
      </w:r>
    </w:p>
    <w:p w14:paraId="3761DE52" w14:textId="11D5D6C2" w:rsidR="008869B3" w:rsidRPr="00186F64" w:rsidRDefault="00B3785E" w:rsidP="007750F2">
      <w:pPr>
        <w:pStyle w:val="Heading2"/>
        <w:keepNext/>
        <w:keepLines/>
      </w:pPr>
      <w:r w:rsidRPr="00186F64">
        <w:t>Customs and enforcement officers training for monitoring and c</w:t>
      </w:r>
      <w:r w:rsidR="000C19E6" w:rsidRPr="00186F64">
        <w:t>ontrolling HCFCs (480</w:t>
      </w:r>
      <w:r w:rsidR="007762B9" w:rsidRPr="00186F64">
        <w:t> </w:t>
      </w:r>
      <w:r w:rsidR="000C19E6" w:rsidRPr="00186F64">
        <w:t>trainees) (</w:t>
      </w:r>
      <w:r w:rsidR="0069672D" w:rsidRPr="00186F64">
        <w:t>US $</w:t>
      </w:r>
      <w:r w:rsidRPr="00186F64">
        <w:t>200,000</w:t>
      </w:r>
      <w:r w:rsidR="00FD55D8" w:rsidRPr="00186F64">
        <w:t>);</w:t>
      </w:r>
    </w:p>
    <w:p w14:paraId="563E60C8" w14:textId="269046F0" w:rsidR="00FD55D8" w:rsidRPr="00186F64" w:rsidRDefault="00FD55D8" w:rsidP="00FD55D8">
      <w:pPr>
        <w:pStyle w:val="Heading2"/>
      </w:pPr>
      <w:r w:rsidRPr="00186F64">
        <w:t>Technology training on new refrigerants (US $119,000);</w:t>
      </w:r>
    </w:p>
    <w:p w14:paraId="3213C827" w14:textId="106AC742" w:rsidR="00FD55D8" w:rsidRPr="00186F64" w:rsidRDefault="00FD55D8" w:rsidP="00FD55D8">
      <w:pPr>
        <w:pStyle w:val="Heading2"/>
      </w:pPr>
      <w:r w:rsidRPr="00186F64">
        <w:t>Training of trainers (five-day programme</w:t>
      </w:r>
      <w:r w:rsidR="003E1C32" w:rsidRPr="00186F64">
        <w:t>)</w:t>
      </w:r>
      <w:r w:rsidRPr="00186F64">
        <w:t xml:space="preserve"> for 100 trainers (US $100,000);</w:t>
      </w:r>
    </w:p>
    <w:p w14:paraId="7B0F99F1" w14:textId="545A69F8" w:rsidR="00FD55D8" w:rsidRPr="00186F64" w:rsidRDefault="00FD55D8" w:rsidP="00FD55D8">
      <w:pPr>
        <w:pStyle w:val="Heading2"/>
      </w:pPr>
      <w:r w:rsidRPr="00186F64">
        <w:t xml:space="preserve">Equipment </w:t>
      </w:r>
      <w:r w:rsidR="00C244FE" w:rsidRPr="00186F64">
        <w:t>for</w:t>
      </w:r>
      <w:r w:rsidRPr="00186F64">
        <w:t xml:space="preserve"> 21 training institutions on good servicing practices </w:t>
      </w:r>
      <w:r w:rsidR="003E1C32" w:rsidRPr="00186F64">
        <w:t>(</w:t>
      </w:r>
      <w:r w:rsidRPr="00186F64">
        <w:t>US $32,000 each</w:t>
      </w:r>
      <w:r w:rsidR="00C244FE" w:rsidRPr="00186F64">
        <w:t xml:space="preserve"> for a total of </w:t>
      </w:r>
      <w:r w:rsidRPr="00186F64">
        <w:t>US $672,000</w:t>
      </w:r>
      <w:r w:rsidR="003E1C32" w:rsidRPr="00186F64">
        <w:t>)</w:t>
      </w:r>
      <w:r w:rsidRPr="00186F64">
        <w:t>;</w:t>
      </w:r>
    </w:p>
    <w:p w14:paraId="209199F4" w14:textId="441F466A" w:rsidR="00FD55D8" w:rsidRPr="00186F64" w:rsidRDefault="00FD55D8" w:rsidP="00FD55D8">
      <w:pPr>
        <w:pStyle w:val="Heading2"/>
      </w:pPr>
      <w:r w:rsidRPr="00186F64">
        <w:t xml:space="preserve">Equipment </w:t>
      </w:r>
      <w:r w:rsidR="001309D2" w:rsidRPr="00186F64">
        <w:t>for</w:t>
      </w:r>
      <w:r w:rsidRPr="00186F64">
        <w:t xml:space="preserve"> 51 authorized training centres (US $408,000); and</w:t>
      </w:r>
    </w:p>
    <w:p w14:paraId="0CCBF298" w14:textId="213F8B9F" w:rsidR="00FD55D8" w:rsidRPr="00186F64" w:rsidRDefault="00FD55D8" w:rsidP="00FD55D8">
      <w:pPr>
        <w:pStyle w:val="Heading2"/>
      </w:pPr>
      <w:proofErr w:type="gramStart"/>
      <w:r w:rsidRPr="00186F64">
        <w:t xml:space="preserve">Equipment </w:t>
      </w:r>
      <w:r w:rsidR="003F1FDE" w:rsidRPr="00186F64">
        <w:t>for</w:t>
      </w:r>
      <w:r w:rsidRPr="00186F64">
        <w:t xml:space="preserve"> two centres of excellence for training service technicians on handling flammable refrigerants (US $50,000).</w:t>
      </w:r>
      <w:proofErr w:type="gramEnd"/>
    </w:p>
    <w:p w14:paraId="7CE44F97" w14:textId="329C4F55" w:rsidR="008869B3" w:rsidRPr="00186F64" w:rsidRDefault="008869B3" w:rsidP="008869B3">
      <w:pPr>
        <w:pStyle w:val="ListParagraph"/>
        <w:ind w:left="0"/>
        <w:rPr>
          <w:i/>
        </w:rPr>
      </w:pPr>
      <w:r w:rsidRPr="00186F64">
        <w:rPr>
          <w:i/>
        </w:rPr>
        <w:t xml:space="preserve">Remaining consumption of HCFCs no longer </w:t>
      </w:r>
      <w:r w:rsidR="00F41140" w:rsidRPr="00186F64">
        <w:rPr>
          <w:i/>
        </w:rPr>
        <w:t>consumed</w:t>
      </w:r>
    </w:p>
    <w:p w14:paraId="56E6B395" w14:textId="77777777" w:rsidR="008869B3" w:rsidRPr="00186F64" w:rsidRDefault="008869B3" w:rsidP="008869B3">
      <w:pPr>
        <w:pStyle w:val="ListParagraph"/>
        <w:ind w:left="0"/>
        <w:rPr>
          <w:i/>
        </w:rPr>
      </w:pPr>
    </w:p>
    <w:p w14:paraId="55B8633D" w14:textId="4F5775C9" w:rsidR="00BF3584" w:rsidRPr="00186F64" w:rsidRDefault="00EE67C0" w:rsidP="00FD1F0E">
      <w:pPr>
        <w:pStyle w:val="Heading1"/>
      </w:pPr>
      <w:r w:rsidRPr="00186F64">
        <w:t xml:space="preserve">Noting that Malaysia’s starting point for consumption eligible for funding included HCFC-141 (vice HCFC-141b), HCFC-21, and HCFC-142b, and </w:t>
      </w:r>
      <w:r w:rsidR="000D0AD9">
        <w:t>that</w:t>
      </w:r>
      <w:r w:rsidRPr="00186F64">
        <w:t xml:space="preserve"> Malaysia had </w:t>
      </w:r>
      <w:r w:rsidR="009634C0" w:rsidRPr="00186F64">
        <w:t>last</w:t>
      </w:r>
      <w:r w:rsidRPr="00186F64">
        <w:t xml:space="preserve"> reported </w:t>
      </w:r>
      <w:r w:rsidR="009634C0" w:rsidRPr="00186F64">
        <w:t>s</w:t>
      </w:r>
      <w:r w:rsidRPr="00186F64">
        <w:t xml:space="preserve">uch consumption </w:t>
      </w:r>
      <w:r w:rsidR="009634C0" w:rsidRPr="00186F64">
        <w:t>i</w:t>
      </w:r>
      <w:r w:rsidRPr="00186F64">
        <w:t>n 201</w:t>
      </w:r>
      <w:r w:rsidR="009634C0" w:rsidRPr="00186F64">
        <w:t>1</w:t>
      </w:r>
      <w:r w:rsidRPr="00186F64">
        <w:t>, 20</w:t>
      </w:r>
      <w:r w:rsidR="009634C0" w:rsidRPr="00186F64">
        <w:t>09</w:t>
      </w:r>
      <w:r w:rsidRPr="00186F64">
        <w:t>, and 201</w:t>
      </w:r>
      <w:r w:rsidR="009634C0" w:rsidRPr="00186F64">
        <w:t>4</w:t>
      </w:r>
      <w:r w:rsidRPr="00186F64">
        <w:t xml:space="preserve">, respectively, the Secretariat inquired whether those substances had been phased out and, if so, whether Malaysia could implement a ban on the substances. UNDP clarified that while those substances were no longer imported into the country, </w:t>
      </w:r>
      <w:r w:rsidR="008869B3" w:rsidRPr="00186F64">
        <w:t>there were a number of administrative procedures required to implement a ban. In order to minimize the administrative burden, it was agreed that licenses for the import of those substances would no longer be issued, and to deduct 0.94</w:t>
      </w:r>
      <w:r w:rsidR="0069672D" w:rsidRPr="00186F64">
        <w:t xml:space="preserve"> ODP </w:t>
      </w:r>
      <w:r w:rsidR="008869B3" w:rsidRPr="00186F64">
        <w:t>tonnes of HCFC-141, 0.79</w:t>
      </w:r>
      <w:r w:rsidR="0069672D" w:rsidRPr="00186F64">
        <w:t xml:space="preserve"> ODP </w:t>
      </w:r>
      <w:r w:rsidR="008869B3" w:rsidRPr="00186F64">
        <w:t>tonnes of HCFC-142b, and 0.74</w:t>
      </w:r>
      <w:r w:rsidR="0069672D" w:rsidRPr="00186F64">
        <w:t xml:space="preserve"> ODP </w:t>
      </w:r>
      <w:r w:rsidR="008869B3" w:rsidRPr="00186F64">
        <w:t xml:space="preserve">tonnes of HCFC-21 from Malaysia’s remaining consumption eligible for funding. </w:t>
      </w:r>
    </w:p>
    <w:p w14:paraId="71BFFD30" w14:textId="11CD7E17" w:rsidR="00BF3584" w:rsidRPr="00186F64" w:rsidRDefault="00BF3584" w:rsidP="00BF3584">
      <w:pPr>
        <w:pStyle w:val="ListParagraph"/>
        <w:ind w:left="0"/>
        <w:rPr>
          <w:u w:val="single"/>
        </w:rPr>
      </w:pPr>
      <w:r w:rsidRPr="00186F64">
        <w:rPr>
          <w:u w:val="single"/>
        </w:rPr>
        <w:t xml:space="preserve">Agreed cost for </w:t>
      </w:r>
      <w:r w:rsidR="0069672D" w:rsidRPr="00186F64">
        <w:rPr>
          <w:u w:val="single"/>
        </w:rPr>
        <w:t>stage </w:t>
      </w:r>
      <w:r w:rsidRPr="00186F64">
        <w:rPr>
          <w:u w:val="single"/>
        </w:rPr>
        <w:t>II of the HPMP</w:t>
      </w:r>
    </w:p>
    <w:p w14:paraId="285F795F" w14:textId="77777777" w:rsidR="00BF3584" w:rsidRPr="00186F64" w:rsidRDefault="00BF3584" w:rsidP="00BF3584"/>
    <w:p w14:paraId="5CA60772" w14:textId="7CD6EF1A" w:rsidR="004E5217" w:rsidRPr="00186F64" w:rsidRDefault="00BF3584" w:rsidP="00FD1F0E">
      <w:pPr>
        <w:pStyle w:val="Heading1"/>
      </w:pPr>
      <w:r w:rsidRPr="00186F64">
        <w:t xml:space="preserve">The agreed cost of the activities proposed in </w:t>
      </w:r>
      <w:r w:rsidR="0069672D" w:rsidRPr="00186F64">
        <w:t>stage </w:t>
      </w:r>
      <w:r w:rsidRPr="00186F64">
        <w:t xml:space="preserve">II of the HPMP amounts to </w:t>
      </w:r>
      <w:r w:rsidR="0069672D" w:rsidRPr="00186F64">
        <w:t>US $</w:t>
      </w:r>
      <w:r w:rsidRPr="00186F64">
        <w:t xml:space="preserve">6,138,063, including </w:t>
      </w:r>
      <w:r w:rsidR="0069672D" w:rsidRPr="00186F64">
        <w:t>US $</w:t>
      </w:r>
      <w:r w:rsidRPr="00186F64">
        <w:t>500,000 for the PMU, and</w:t>
      </w:r>
      <w:r w:rsidR="00A20334" w:rsidRPr="00186F64">
        <w:t xml:space="preserve"> excluding agency support costs, as shown in Table </w:t>
      </w:r>
      <w:r w:rsidR="00FD1B25" w:rsidRPr="00186F64">
        <w:t>9</w:t>
      </w:r>
      <w:r w:rsidR="00A20334" w:rsidRPr="00186F64">
        <w:t xml:space="preserve">. </w:t>
      </w:r>
      <w:r w:rsidR="0069672D" w:rsidRPr="00186F64">
        <w:t>Stage </w:t>
      </w:r>
      <w:r w:rsidR="00A20334" w:rsidRPr="00186F64">
        <w:t xml:space="preserve">II of the HPMP will result in the phase-out of </w:t>
      </w:r>
      <w:r w:rsidR="008033C8" w:rsidRPr="00186F64">
        <w:t>146.24</w:t>
      </w:r>
      <w:r w:rsidR="0069672D" w:rsidRPr="00186F64">
        <w:t xml:space="preserve"> ODP </w:t>
      </w:r>
      <w:r w:rsidR="00A20334" w:rsidRPr="00186F64">
        <w:t xml:space="preserve">tonnes of HCFCs with an overall </w:t>
      </w:r>
      <w:r w:rsidR="00536F84" w:rsidRPr="00186F64">
        <w:t>CE</w:t>
      </w:r>
      <w:r w:rsidR="00A20334" w:rsidRPr="00186F64">
        <w:t xml:space="preserve"> of </w:t>
      </w:r>
      <w:r w:rsidR="0069672D" w:rsidRPr="00186F64">
        <w:t>US $</w:t>
      </w:r>
      <w:r w:rsidR="008033C8" w:rsidRPr="00186F64">
        <w:t>2.99</w:t>
      </w:r>
      <w:r w:rsidR="00A20334" w:rsidRPr="00186F64">
        <w:t>/kg</w:t>
      </w:r>
    </w:p>
    <w:p w14:paraId="68788830" w14:textId="5459CEBD" w:rsidR="004E5217" w:rsidRPr="00186F64" w:rsidRDefault="004E5217" w:rsidP="004E5217">
      <w:pPr>
        <w:rPr>
          <w:b/>
        </w:rPr>
      </w:pPr>
      <w:proofErr w:type="gramStart"/>
      <w:r w:rsidRPr="00186F64">
        <w:rPr>
          <w:b/>
        </w:rPr>
        <w:t>Table </w:t>
      </w:r>
      <w:r w:rsidR="00FD1B25" w:rsidRPr="00186F64">
        <w:rPr>
          <w:b/>
        </w:rPr>
        <w:t>9</w:t>
      </w:r>
      <w:r w:rsidRPr="00186F64">
        <w:rPr>
          <w:b/>
        </w:rPr>
        <w:t>.</w:t>
      </w:r>
      <w:proofErr w:type="gramEnd"/>
      <w:r w:rsidRPr="00186F64">
        <w:rPr>
          <w:b/>
        </w:rPr>
        <w:t xml:space="preserve"> Agreed cost for </w:t>
      </w:r>
      <w:r w:rsidR="0069672D" w:rsidRPr="00186F64">
        <w:rPr>
          <w:b/>
        </w:rPr>
        <w:t>stage </w:t>
      </w:r>
      <w:r w:rsidRPr="00186F64">
        <w:rPr>
          <w:b/>
        </w:rPr>
        <w:t>II of the HPMP</w:t>
      </w:r>
    </w:p>
    <w:tbl>
      <w:tblPr>
        <w:tblW w:w="9465" w:type="dxa"/>
        <w:tblInd w:w="93" w:type="dxa"/>
        <w:tblLook w:val="04A0" w:firstRow="1" w:lastRow="0" w:firstColumn="1" w:lastColumn="0" w:noHBand="0" w:noVBand="1"/>
      </w:tblPr>
      <w:tblGrid>
        <w:gridCol w:w="3165"/>
        <w:gridCol w:w="1273"/>
        <w:gridCol w:w="960"/>
        <w:gridCol w:w="960"/>
        <w:gridCol w:w="1667"/>
        <w:gridCol w:w="1440"/>
      </w:tblGrid>
      <w:tr w:rsidR="007326DE" w:rsidRPr="00186F64" w14:paraId="25DBE7C5" w14:textId="77777777" w:rsidTr="007762B9">
        <w:trPr>
          <w:trHeight w:val="300"/>
        </w:trPr>
        <w:tc>
          <w:tcPr>
            <w:tcW w:w="3165" w:type="dxa"/>
            <w:tcBorders>
              <w:top w:val="single" w:sz="4" w:space="0" w:color="auto"/>
              <w:left w:val="single" w:sz="4" w:space="0" w:color="auto"/>
              <w:bottom w:val="single" w:sz="4" w:space="0" w:color="auto"/>
              <w:right w:val="single" w:sz="4" w:space="0" w:color="auto"/>
            </w:tcBorders>
            <w:shd w:val="clear" w:color="auto" w:fill="auto"/>
            <w:noWrap/>
            <w:hideMark/>
          </w:tcPr>
          <w:p w14:paraId="5ACE706A" w14:textId="77777777" w:rsidR="007326DE" w:rsidRPr="00186F64" w:rsidRDefault="007326DE" w:rsidP="007762B9">
            <w:pPr>
              <w:jc w:val="center"/>
              <w:rPr>
                <w:b/>
                <w:sz w:val="20"/>
                <w:szCs w:val="20"/>
              </w:rPr>
            </w:pPr>
            <w:r w:rsidRPr="00186F64">
              <w:rPr>
                <w:b/>
                <w:sz w:val="20"/>
                <w:szCs w:val="20"/>
              </w:rPr>
              <w:t>Sector</w:t>
            </w:r>
          </w:p>
        </w:tc>
        <w:tc>
          <w:tcPr>
            <w:tcW w:w="1273" w:type="dxa"/>
            <w:tcBorders>
              <w:top w:val="single" w:sz="4" w:space="0" w:color="auto"/>
              <w:left w:val="nil"/>
              <w:bottom w:val="single" w:sz="4" w:space="0" w:color="auto"/>
              <w:right w:val="single" w:sz="4" w:space="0" w:color="auto"/>
            </w:tcBorders>
            <w:shd w:val="clear" w:color="auto" w:fill="auto"/>
            <w:hideMark/>
          </w:tcPr>
          <w:p w14:paraId="3CBB7676" w14:textId="77777777" w:rsidR="007326DE" w:rsidRPr="00186F64" w:rsidRDefault="007326DE" w:rsidP="007762B9">
            <w:pPr>
              <w:jc w:val="center"/>
              <w:rPr>
                <w:b/>
                <w:sz w:val="20"/>
                <w:szCs w:val="20"/>
              </w:rPr>
            </w:pPr>
            <w:r w:rsidRPr="00186F64">
              <w:rPr>
                <w:b/>
                <w:sz w:val="20"/>
                <w:szCs w:val="20"/>
              </w:rPr>
              <w:t>Substance</w:t>
            </w:r>
          </w:p>
        </w:tc>
        <w:tc>
          <w:tcPr>
            <w:tcW w:w="960" w:type="dxa"/>
            <w:tcBorders>
              <w:top w:val="single" w:sz="4" w:space="0" w:color="auto"/>
              <w:left w:val="nil"/>
              <w:bottom w:val="single" w:sz="4" w:space="0" w:color="auto"/>
              <w:right w:val="single" w:sz="4" w:space="0" w:color="auto"/>
            </w:tcBorders>
            <w:shd w:val="clear" w:color="auto" w:fill="auto"/>
            <w:noWrap/>
            <w:hideMark/>
          </w:tcPr>
          <w:p w14:paraId="7EBC728B" w14:textId="77777777" w:rsidR="007326DE" w:rsidRPr="00186F64" w:rsidRDefault="007326DE" w:rsidP="007762B9">
            <w:pPr>
              <w:jc w:val="center"/>
              <w:rPr>
                <w:b/>
                <w:sz w:val="20"/>
                <w:szCs w:val="20"/>
              </w:rPr>
            </w:pPr>
            <w:proofErr w:type="spellStart"/>
            <w:r w:rsidRPr="00186F64">
              <w:rPr>
                <w:b/>
                <w:sz w:val="20"/>
                <w:szCs w:val="20"/>
              </w:rPr>
              <w:t>mt</w:t>
            </w:r>
            <w:proofErr w:type="spellEnd"/>
          </w:p>
        </w:tc>
        <w:tc>
          <w:tcPr>
            <w:tcW w:w="960" w:type="dxa"/>
            <w:tcBorders>
              <w:top w:val="single" w:sz="4" w:space="0" w:color="auto"/>
              <w:left w:val="nil"/>
              <w:bottom w:val="single" w:sz="4" w:space="0" w:color="auto"/>
              <w:right w:val="single" w:sz="4" w:space="0" w:color="auto"/>
            </w:tcBorders>
            <w:shd w:val="clear" w:color="auto" w:fill="auto"/>
            <w:noWrap/>
            <w:hideMark/>
          </w:tcPr>
          <w:p w14:paraId="1E832AFF" w14:textId="77777777" w:rsidR="007326DE" w:rsidRPr="00186F64" w:rsidRDefault="007326DE" w:rsidP="007762B9">
            <w:pPr>
              <w:jc w:val="center"/>
              <w:rPr>
                <w:b/>
                <w:sz w:val="20"/>
                <w:szCs w:val="20"/>
              </w:rPr>
            </w:pPr>
            <w:r w:rsidRPr="00186F64">
              <w:rPr>
                <w:b/>
                <w:sz w:val="20"/>
                <w:szCs w:val="20"/>
              </w:rPr>
              <w:t>ODP</w:t>
            </w:r>
          </w:p>
        </w:tc>
        <w:tc>
          <w:tcPr>
            <w:tcW w:w="1667" w:type="dxa"/>
            <w:tcBorders>
              <w:top w:val="single" w:sz="4" w:space="0" w:color="auto"/>
              <w:left w:val="nil"/>
              <w:bottom w:val="single" w:sz="4" w:space="0" w:color="auto"/>
              <w:right w:val="single" w:sz="4" w:space="0" w:color="auto"/>
            </w:tcBorders>
            <w:shd w:val="clear" w:color="auto" w:fill="auto"/>
            <w:hideMark/>
          </w:tcPr>
          <w:p w14:paraId="29152CB7" w14:textId="77488D52" w:rsidR="007326DE" w:rsidRPr="00186F64" w:rsidRDefault="007326DE" w:rsidP="007762B9">
            <w:pPr>
              <w:jc w:val="center"/>
              <w:rPr>
                <w:b/>
                <w:sz w:val="20"/>
                <w:szCs w:val="20"/>
              </w:rPr>
            </w:pPr>
            <w:r w:rsidRPr="00186F64">
              <w:rPr>
                <w:b/>
                <w:sz w:val="20"/>
                <w:szCs w:val="20"/>
              </w:rPr>
              <w:t>Funds requested (</w:t>
            </w:r>
            <w:r w:rsidR="0069672D" w:rsidRPr="00186F64">
              <w:rPr>
                <w:b/>
                <w:sz w:val="20"/>
                <w:szCs w:val="20"/>
              </w:rPr>
              <w:t>US $</w:t>
            </w:r>
            <w:r w:rsidRPr="00186F64">
              <w:rPr>
                <w:b/>
                <w:sz w:val="20"/>
                <w:szCs w:val="20"/>
              </w:rPr>
              <w:t>)</w:t>
            </w:r>
          </w:p>
        </w:tc>
        <w:tc>
          <w:tcPr>
            <w:tcW w:w="1440" w:type="dxa"/>
            <w:tcBorders>
              <w:top w:val="single" w:sz="4" w:space="0" w:color="auto"/>
              <w:left w:val="nil"/>
              <w:bottom w:val="single" w:sz="4" w:space="0" w:color="auto"/>
              <w:right w:val="single" w:sz="4" w:space="0" w:color="auto"/>
            </w:tcBorders>
            <w:shd w:val="clear" w:color="auto" w:fill="auto"/>
            <w:hideMark/>
          </w:tcPr>
          <w:p w14:paraId="2C61252D" w14:textId="1F259D93" w:rsidR="007326DE" w:rsidRPr="00186F64" w:rsidRDefault="007326DE" w:rsidP="007762B9">
            <w:pPr>
              <w:jc w:val="center"/>
              <w:rPr>
                <w:b/>
                <w:sz w:val="20"/>
                <w:szCs w:val="20"/>
              </w:rPr>
            </w:pPr>
            <w:r w:rsidRPr="00186F64">
              <w:rPr>
                <w:b/>
                <w:sz w:val="20"/>
                <w:szCs w:val="20"/>
              </w:rPr>
              <w:t>CE (</w:t>
            </w:r>
            <w:r w:rsidR="0069672D" w:rsidRPr="00186F64">
              <w:rPr>
                <w:b/>
                <w:sz w:val="20"/>
                <w:szCs w:val="20"/>
              </w:rPr>
              <w:t>US $</w:t>
            </w:r>
            <w:r w:rsidRPr="00186F64">
              <w:rPr>
                <w:b/>
                <w:sz w:val="20"/>
                <w:szCs w:val="20"/>
              </w:rPr>
              <w:t>/kg)</w:t>
            </w:r>
          </w:p>
        </w:tc>
      </w:tr>
      <w:tr w:rsidR="007326DE" w:rsidRPr="00186F64" w14:paraId="57BFA192" w14:textId="77777777" w:rsidTr="007762B9">
        <w:trPr>
          <w:trHeight w:val="107"/>
        </w:trPr>
        <w:tc>
          <w:tcPr>
            <w:tcW w:w="3165" w:type="dxa"/>
            <w:tcBorders>
              <w:top w:val="nil"/>
              <w:left w:val="single" w:sz="4" w:space="0" w:color="auto"/>
              <w:bottom w:val="single" w:sz="4" w:space="0" w:color="auto"/>
              <w:right w:val="single" w:sz="4" w:space="0" w:color="auto"/>
            </w:tcBorders>
            <w:shd w:val="clear" w:color="auto" w:fill="auto"/>
            <w:noWrap/>
            <w:hideMark/>
          </w:tcPr>
          <w:p w14:paraId="005741CB" w14:textId="77777777" w:rsidR="007326DE" w:rsidRPr="00186F64" w:rsidRDefault="007326DE" w:rsidP="007762B9">
            <w:pPr>
              <w:jc w:val="left"/>
              <w:rPr>
                <w:sz w:val="20"/>
                <w:szCs w:val="20"/>
              </w:rPr>
            </w:pPr>
            <w:r w:rsidRPr="00186F64">
              <w:rPr>
                <w:sz w:val="20"/>
                <w:szCs w:val="20"/>
              </w:rPr>
              <w:t xml:space="preserve">PU foam </w:t>
            </w:r>
          </w:p>
        </w:tc>
        <w:tc>
          <w:tcPr>
            <w:tcW w:w="1273" w:type="dxa"/>
            <w:tcBorders>
              <w:top w:val="nil"/>
              <w:left w:val="nil"/>
              <w:bottom w:val="single" w:sz="4" w:space="0" w:color="auto"/>
              <w:right w:val="single" w:sz="4" w:space="0" w:color="auto"/>
            </w:tcBorders>
            <w:shd w:val="clear" w:color="auto" w:fill="auto"/>
            <w:hideMark/>
          </w:tcPr>
          <w:p w14:paraId="2E83B854" w14:textId="77777777" w:rsidR="007326DE" w:rsidRPr="00186F64" w:rsidRDefault="007326DE" w:rsidP="007762B9">
            <w:pPr>
              <w:jc w:val="left"/>
              <w:rPr>
                <w:sz w:val="20"/>
                <w:szCs w:val="20"/>
              </w:rPr>
            </w:pPr>
            <w:r w:rsidRPr="00186F64">
              <w:rPr>
                <w:sz w:val="20"/>
                <w:szCs w:val="20"/>
              </w:rPr>
              <w:t>HCFC-141b</w:t>
            </w:r>
          </w:p>
        </w:tc>
        <w:tc>
          <w:tcPr>
            <w:tcW w:w="960" w:type="dxa"/>
            <w:tcBorders>
              <w:top w:val="nil"/>
              <w:left w:val="nil"/>
              <w:bottom w:val="single" w:sz="4" w:space="0" w:color="auto"/>
              <w:right w:val="single" w:sz="4" w:space="0" w:color="auto"/>
            </w:tcBorders>
            <w:shd w:val="clear" w:color="auto" w:fill="auto"/>
            <w:noWrap/>
            <w:hideMark/>
          </w:tcPr>
          <w:p w14:paraId="0E432F1C" w14:textId="7A4434E5" w:rsidR="007326DE" w:rsidRPr="00186F64" w:rsidRDefault="007326DE" w:rsidP="007762B9">
            <w:pPr>
              <w:jc w:val="right"/>
              <w:rPr>
                <w:sz w:val="20"/>
                <w:szCs w:val="20"/>
              </w:rPr>
            </w:pPr>
            <w:r w:rsidRPr="00186F64">
              <w:rPr>
                <w:sz w:val="20"/>
                <w:szCs w:val="20"/>
              </w:rPr>
              <w:t>608.55</w:t>
            </w:r>
          </w:p>
        </w:tc>
        <w:tc>
          <w:tcPr>
            <w:tcW w:w="960" w:type="dxa"/>
            <w:tcBorders>
              <w:top w:val="nil"/>
              <w:left w:val="nil"/>
              <w:bottom w:val="single" w:sz="4" w:space="0" w:color="auto"/>
              <w:right w:val="single" w:sz="4" w:space="0" w:color="auto"/>
            </w:tcBorders>
            <w:shd w:val="clear" w:color="auto" w:fill="auto"/>
            <w:noWrap/>
            <w:hideMark/>
          </w:tcPr>
          <w:p w14:paraId="4272F6B3" w14:textId="77777777" w:rsidR="007326DE" w:rsidRPr="00186F64" w:rsidRDefault="007326DE" w:rsidP="007762B9">
            <w:pPr>
              <w:jc w:val="right"/>
              <w:rPr>
                <w:sz w:val="20"/>
                <w:szCs w:val="20"/>
              </w:rPr>
            </w:pPr>
            <w:r w:rsidRPr="00186F64">
              <w:rPr>
                <w:sz w:val="20"/>
                <w:szCs w:val="20"/>
              </w:rPr>
              <w:t>66.94</w:t>
            </w:r>
          </w:p>
        </w:tc>
        <w:tc>
          <w:tcPr>
            <w:tcW w:w="1667" w:type="dxa"/>
            <w:tcBorders>
              <w:top w:val="nil"/>
              <w:left w:val="nil"/>
              <w:bottom w:val="single" w:sz="4" w:space="0" w:color="auto"/>
              <w:right w:val="single" w:sz="4" w:space="0" w:color="auto"/>
            </w:tcBorders>
            <w:shd w:val="clear" w:color="auto" w:fill="auto"/>
            <w:hideMark/>
          </w:tcPr>
          <w:p w14:paraId="4F6F0D57" w14:textId="748CFC60" w:rsidR="007326DE" w:rsidRPr="00186F64" w:rsidRDefault="007326DE" w:rsidP="007762B9">
            <w:pPr>
              <w:jc w:val="right"/>
              <w:rPr>
                <w:sz w:val="20"/>
                <w:szCs w:val="20"/>
              </w:rPr>
            </w:pPr>
            <w:r w:rsidRPr="00186F64">
              <w:rPr>
                <w:sz w:val="20"/>
                <w:szCs w:val="20"/>
              </w:rPr>
              <w:t>3,976,563</w:t>
            </w:r>
          </w:p>
        </w:tc>
        <w:tc>
          <w:tcPr>
            <w:tcW w:w="1440" w:type="dxa"/>
            <w:tcBorders>
              <w:top w:val="nil"/>
              <w:left w:val="nil"/>
              <w:bottom w:val="single" w:sz="4" w:space="0" w:color="auto"/>
              <w:right w:val="single" w:sz="4" w:space="0" w:color="auto"/>
            </w:tcBorders>
            <w:shd w:val="clear" w:color="auto" w:fill="auto"/>
            <w:hideMark/>
          </w:tcPr>
          <w:p w14:paraId="725F940D" w14:textId="77777777" w:rsidR="007326DE" w:rsidRPr="00186F64" w:rsidRDefault="007326DE" w:rsidP="007762B9">
            <w:pPr>
              <w:jc w:val="right"/>
              <w:rPr>
                <w:sz w:val="20"/>
                <w:szCs w:val="20"/>
              </w:rPr>
            </w:pPr>
            <w:r w:rsidRPr="00186F64">
              <w:rPr>
                <w:sz w:val="20"/>
                <w:szCs w:val="20"/>
              </w:rPr>
              <w:t>6.53</w:t>
            </w:r>
          </w:p>
        </w:tc>
      </w:tr>
      <w:tr w:rsidR="007326DE" w:rsidRPr="00186F64" w14:paraId="1129CEC4" w14:textId="77777777" w:rsidTr="007762B9">
        <w:trPr>
          <w:trHeight w:val="54"/>
        </w:trPr>
        <w:tc>
          <w:tcPr>
            <w:tcW w:w="3165" w:type="dxa"/>
            <w:tcBorders>
              <w:top w:val="nil"/>
              <w:left w:val="single" w:sz="4" w:space="0" w:color="auto"/>
              <w:bottom w:val="single" w:sz="4" w:space="0" w:color="auto"/>
              <w:right w:val="single" w:sz="4" w:space="0" w:color="auto"/>
            </w:tcBorders>
            <w:shd w:val="clear" w:color="auto" w:fill="auto"/>
            <w:noWrap/>
            <w:hideMark/>
          </w:tcPr>
          <w:p w14:paraId="6DA638A0" w14:textId="2AF0144C" w:rsidR="007326DE" w:rsidRPr="00186F64" w:rsidRDefault="007326DE" w:rsidP="007762B9">
            <w:pPr>
              <w:jc w:val="left"/>
              <w:rPr>
                <w:sz w:val="20"/>
                <w:szCs w:val="20"/>
              </w:rPr>
            </w:pPr>
            <w:r w:rsidRPr="00186F64">
              <w:rPr>
                <w:sz w:val="20"/>
                <w:szCs w:val="20"/>
              </w:rPr>
              <w:t>AC manufacturing sector</w:t>
            </w:r>
          </w:p>
        </w:tc>
        <w:tc>
          <w:tcPr>
            <w:tcW w:w="1273" w:type="dxa"/>
            <w:tcBorders>
              <w:top w:val="nil"/>
              <w:left w:val="nil"/>
              <w:bottom w:val="single" w:sz="4" w:space="0" w:color="auto"/>
              <w:right w:val="single" w:sz="4" w:space="0" w:color="auto"/>
            </w:tcBorders>
            <w:shd w:val="clear" w:color="auto" w:fill="auto"/>
            <w:hideMark/>
          </w:tcPr>
          <w:p w14:paraId="1CD7431F" w14:textId="77777777" w:rsidR="007326DE" w:rsidRPr="00186F64" w:rsidRDefault="007326DE" w:rsidP="007762B9">
            <w:pPr>
              <w:jc w:val="left"/>
              <w:rPr>
                <w:sz w:val="20"/>
                <w:szCs w:val="20"/>
              </w:rPr>
            </w:pPr>
            <w:r w:rsidRPr="00186F64">
              <w:rPr>
                <w:sz w:val="20"/>
                <w:szCs w:val="20"/>
              </w:rPr>
              <w:t>HCFC-22</w:t>
            </w:r>
          </w:p>
        </w:tc>
        <w:tc>
          <w:tcPr>
            <w:tcW w:w="960" w:type="dxa"/>
            <w:tcBorders>
              <w:top w:val="nil"/>
              <w:left w:val="nil"/>
              <w:bottom w:val="single" w:sz="4" w:space="0" w:color="auto"/>
              <w:right w:val="single" w:sz="4" w:space="0" w:color="auto"/>
            </w:tcBorders>
            <w:shd w:val="clear" w:color="auto" w:fill="auto"/>
            <w:noWrap/>
            <w:hideMark/>
          </w:tcPr>
          <w:p w14:paraId="0936AC72" w14:textId="25AE1D58" w:rsidR="007326DE" w:rsidRPr="00186F64" w:rsidRDefault="007326DE" w:rsidP="007762B9">
            <w:pPr>
              <w:jc w:val="right"/>
              <w:rPr>
                <w:sz w:val="20"/>
                <w:szCs w:val="20"/>
              </w:rPr>
            </w:pPr>
            <w:r w:rsidRPr="00186F64">
              <w:rPr>
                <w:sz w:val="20"/>
                <w:szCs w:val="20"/>
              </w:rPr>
              <w:t>1,068.91</w:t>
            </w:r>
          </w:p>
        </w:tc>
        <w:tc>
          <w:tcPr>
            <w:tcW w:w="960" w:type="dxa"/>
            <w:tcBorders>
              <w:top w:val="nil"/>
              <w:left w:val="nil"/>
              <w:bottom w:val="single" w:sz="4" w:space="0" w:color="auto"/>
              <w:right w:val="single" w:sz="4" w:space="0" w:color="auto"/>
            </w:tcBorders>
            <w:shd w:val="clear" w:color="auto" w:fill="auto"/>
            <w:noWrap/>
            <w:hideMark/>
          </w:tcPr>
          <w:p w14:paraId="11823D07" w14:textId="77777777" w:rsidR="007326DE" w:rsidRPr="00186F64" w:rsidRDefault="007326DE" w:rsidP="007762B9">
            <w:pPr>
              <w:jc w:val="right"/>
              <w:rPr>
                <w:sz w:val="20"/>
                <w:szCs w:val="20"/>
              </w:rPr>
            </w:pPr>
            <w:r w:rsidRPr="00186F64">
              <w:rPr>
                <w:sz w:val="20"/>
                <w:szCs w:val="20"/>
              </w:rPr>
              <w:t>58.79</w:t>
            </w:r>
          </w:p>
        </w:tc>
        <w:tc>
          <w:tcPr>
            <w:tcW w:w="1667" w:type="dxa"/>
            <w:vMerge w:val="restart"/>
            <w:tcBorders>
              <w:top w:val="nil"/>
              <w:left w:val="single" w:sz="4" w:space="0" w:color="auto"/>
              <w:bottom w:val="single" w:sz="4" w:space="0" w:color="000000"/>
              <w:right w:val="single" w:sz="4" w:space="0" w:color="auto"/>
            </w:tcBorders>
            <w:shd w:val="clear" w:color="auto" w:fill="auto"/>
            <w:hideMark/>
          </w:tcPr>
          <w:p w14:paraId="4C6BDE14" w14:textId="54CB53F0" w:rsidR="007326DE" w:rsidRPr="00186F64" w:rsidRDefault="007762B9" w:rsidP="007762B9">
            <w:pPr>
              <w:jc w:val="right"/>
              <w:rPr>
                <w:sz w:val="20"/>
                <w:szCs w:val="20"/>
              </w:rPr>
            </w:pPr>
            <w:r w:rsidRPr="00186F64">
              <w:rPr>
                <w:sz w:val="20"/>
                <w:szCs w:val="20"/>
              </w:rPr>
              <w:t>100,000</w:t>
            </w:r>
          </w:p>
        </w:tc>
        <w:tc>
          <w:tcPr>
            <w:tcW w:w="1440" w:type="dxa"/>
            <w:vMerge w:val="restart"/>
            <w:tcBorders>
              <w:top w:val="nil"/>
              <w:left w:val="single" w:sz="4" w:space="0" w:color="auto"/>
              <w:bottom w:val="single" w:sz="4" w:space="0" w:color="000000"/>
              <w:right w:val="single" w:sz="4" w:space="0" w:color="auto"/>
            </w:tcBorders>
            <w:shd w:val="clear" w:color="auto" w:fill="auto"/>
            <w:hideMark/>
          </w:tcPr>
          <w:p w14:paraId="6133895E" w14:textId="77777777" w:rsidR="007326DE" w:rsidRPr="00186F64" w:rsidRDefault="007326DE" w:rsidP="007762B9">
            <w:pPr>
              <w:jc w:val="right"/>
              <w:rPr>
                <w:sz w:val="20"/>
                <w:szCs w:val="20"/>
              </w:rPr>
            </w:pPr>
            <w:r w:rsidRPr="00186F64">
              <w:rPr>
                <w:sz w:val="20"/>
                <w:szCs w:val="20"/>
              </w:rPr>
              <w:t>0.09</w:t>
            </w:r>
          </w:p>
        </w:tc>
      </w:tr>
      <w:tr w:rsidR="007326DE" w:rsidRPr="00186F64" w14:paraId="01C676C9" w14:textId="77777777" w:rsidTr="007762B9">
        <w:trPr>
          <w:trHeight w:val="125"/>
        </w:trPr>
        <w:tc>
          <w:tcPr>
            <w:tcW w:w="3165" w:type="dxa"/>
            <w:tcBorders>
              <w:top w:val="nil"/>
              <w:left w:val="single" w:sz="4" w:space="0" w:color="auto"/>
              <w:bottom w:val="single" w:sz="4" w:space="0" w:color="auto"/>
              <w:right w:val="single" w:sz="4" w:space="0" w:color="auto"/>
            </w:tcBorders>
            <w:shd w:val="clear" w:color="auto" w:fill="auto"/>
            <w:noWrap/>
            <w:hideMark/>
          </w:tcPr>
          <w:p w14:paraId="0BEDF319" w14:textId="62F6A6A8" w:rsidR="007326DE" w:rsidRPr="00186F64" w:rsidRDefault="007326DE" w:rsidP="007762B9">
            <w:pPr>
              <w:jc w:val="left"/>
              <w:rPr>
                <w:sz w:val="20"/>
                <w:szCs w:val="20"/>
              </w:rPr>
            </w:pPr>
            <w:r w:rsidRPr="00186F64">
              <w:rPr>
                <w:sz w:val="20"/>
                <w:szCs w:val="20"/>
              </w:rPr>
              <w:t>Refrigeration manufacturing</w:t>
            </w:r>
          </w:p>
        </w:tc>
        <w:tc>
          <w:tcPr>
            <w:tcW w:w="1273" w:type="dxa"/>
            <w:tcBorders>
              <w:top w:val="nil"/>
              <w:left w:val="nil"/>
              <w:bottom w:val="single" w:sz="4" w:space="0" w:color="auto"/>
              <w:right w:val="single" w:sz="4" w:space="0" w:color="auto"/>
            </w:tcBorders>
            <w:shd w:val="clear" w:color="auto" w:fill="auto"/>
            <w:hideMark/>
          </w:tcPr>
          <w:p w14:paraId="4293BAE8" w14:textId="77777777" w:rsidR="007326DE" w:rsidRPr="00186F64" w:rsidRDefault="007326DE" w:rsidP="007762B9">
            <w:pPr>
              <w:jc w:val="left"/>
              <w:rPr>
                <w:sz w:val="20"/>
                <w:szCs w:val="20"/>
              </w:rPr>
            </w:pPr>
            <w:r w:rsidRPr="00186F64">
              <w:rPr>
                <w:sz w:val="20"/>
                <w:szCs w:val="20"/>
              </w:rPr>
              <w:t>HCFC-22</w:t>
            </w:r>
          </w:p>
        </w:tc>
        <w:tc>
          <w:tcPr>
            <w:tcW w:w="960" w:type="dxa"/>
            <w:tcBorders>
              <w:top w:val="nil"/>
              <w:left w:val="nil"/>
              <w:bottom w:val="single" w:sz="4" w:space="0" w:color="auto"/>
              <w:right w:val="single" w:sz="4" w:space="0" w:color="auto"/>
            </w:tcBorders>
            <w:shd w:val="clear" w:color="auto" w:fill="auto"/>
            <w:noWrap/>
            <w:hideMark/>
          </w:tcPr>
          <w:p w14:paraId="3876324B" w14:textId="23A87EE1" w:rsidR="007326DE" w:rsidRPr="00186F64" w:rsidRDefault="007326DE" w:rsidP="007762B9">
            <w:pPr>
              <w:jc w:val="right"/>
              <w:rPr>
                <w:sz w:val="20"/>
                <w:szCs w:val="20"/>
              </w:rPr>
            </w:pPr>
            <w:r w:rsidRPr="00186F64">
              <w:rPr>
                <w:sz w:val="20"/>
                <w:szCs w:val="20"/>
              </w:rPr>
              <w:t>5.27</w:t>
            </w:r>
          </w:p>
        </w:tc>
        <w:tc>
          <w:tcPr>
            <w:tcW w:w="960" w:type="dxa"/>
            <w:tcBorders>
              <w:top w:val="nil"/>
              <w:left w:val="nil"/>
              <w:bottom w:val="single" w:sz="4" w:space="0" w:color="auto"/>
              <w:right w:val="single" w:sz="4" w:space="0" w:color="auto"/>
            </w:tcBorders>
            <w:shd w:val="clear" w:color="auto" w:fill="auto"/>
            <w:noWrap/>
            <w:hideMark/>
          </w:tcPr>
          <w:p w14:paraId="2974432F" w14:textId="77777777" w:rsidR="007326DE" w:rsidRPr="00186F64" w:rsidRDefault="007326DE" w:rsidP="007762B9">
            <w:pPr>
              <w:jc w:val="right"/>
              <w:rPr>
                <w:sz w:val="20"/>
                <w:szCs w:val="20"/>
              </w:rPr>
            </w:pPr>
            <w:r w:rsidRPr="00186F64">
              <w:rPr>
                <w:sz w:val="20"/>
                <w:szCs w:val="20"/>
              </w:rPr>
              <w:t>0.29</w:t>
            </w:r>
          </w:p>
        </w:tc>
        <w:tc>
          <w:tcPr>
            <w:tcW w:w="1667" w:type="dxa"/>
            <w:vMerge/>
            <w:tcBorders>
              <w:top w:val="nil"/>
              <w:left w:val="single" w:sz="4" w:space="0" w:color="auto"/>
              <w:bottom w:val="single" w:sz="4" w:space="0" w:color="000000"/>
              <w:right w:val="single" w:sz="4" w:space="0" w:color="auto"/>
            </w:tcBorders>
            <w:hideMark/>
          </w:tcPr>
          <w:p w14:paraId="6C42370A" w14:textId="77777777" w:rsidR="007326DE" w:rsidRPr="00186F64" w:rsidRDefault="007326DE" w:rsidP="007762B9">
            <w:pPr>
              <w:jc w:val="right"/>
              <w:rPr>
                <w:sz w:val="20"/>
                <w:szCs w:val="20"/>
              </w:rPr>
            </w:pPr>
          </w:p>
        </w:tc>
        <w:tc>
          <w:tcPr>
            <w:tcW w:w="1440" w:type="dxa"/>
            <w:vMerge/>
            <w:tcBorders>
              <w:top w:val="nil"/>
              <w:left w:val="single" w:sz="4" w:space="0" w:color="auto"/>
              <w:bottom w:val="single" w:sz="4" w:space="0" w:color="000000"/>
              <w:right w:val="single" w:sz="4" w:space="0" w:color="auto"/>
            </w:tcBorders>
            <w:hideMark/>
          </w:tcPr>
          <w:p w14:paraId="43467A16" w14:textId="77777777" w:rsidR="007326DE" w:rsidRPr="00186F64" w:rsidRDefault="007326DE" w:rsidP="007762B9">
            <w:pPr>
              <w:jc w:val="right"/>
              <w:rPr>
                <w:sz w:val="20"/>
                <w:szCs w:val="20"/>
              </w:rPr>
            </w:pPr>
          </w:p>
        </w:tc>
      </w:tr>
      <w:tr w:rsidR="007326DE" w:rsidRPr="00186F64" w14:paraId="1DBC6E1C" w14:textId="77777777" w:rsidTr="007762B9">
        <w:trPr>
          <w:trHeight w:val="80"/>
        </w:trPr>
        <w:tc>
          <w:tcPr>
            <w:tcW w:w="3165" w:type="dxa"/>
            <w:tcBorders>
              <w:top w:val="nil"/>
              <w:left w:val="single" w:sz="4" w:space="0" w:color="auto"/>
              <w:bottom w:val="single" w:sz="4" w:space="0" w:color="auto"/>
              <w:right w:val="single" w:sz="4" w:space="0" w:color="auto"/>
            </w:tcBorders>
            <w:shd w:val="clear" w:color="auto" w:fill="auto"/>
            <w:noWrap/>
            <w:hideMark/>
          </w:tcPr>
          <w:p w14:paraId="35C7B9DD" w14:textId="77777777" w:rsidR="007326DE" w:rsidRPr="00186F64" w:rsidRDefault="007326DE" w:rsidP="007762B9">
            <w:pPr>
              <w:jc w:val="left"/>
              <w:rPr>
                <w:sz w:val="20"/>
                <w:szCs w:val="20"/>
              </w:rPr>
            </w:pPr>
            <w:r w:rsidRPr="00186F64">
              <w:rPr>
                <w:sz w:val="20"/>
                <w:szCs w:val="20"/>
              </w:rPr>
              <w:t>RAC servicing</w:t>
            </w:r>
          </w:p>
        </w:tc>
        <w:tc>
          <w:tcPr>
            <w:tcW w:w="1273" w:type="dxa"/>
            <w:tcBorders>
              <w:top w:val="nil"/>
              <w:left w:val="nil"/>
              <w:bottom w:val="single" w:sz="4" w:space="0" w:color="auto"/>
              <w:right w:val="single" w:sz="4" w:space="0" w:color="auto"/>
            </w:tcBorders>
            <w:shd w:val="clear" w:color="auto" w:fill="auto"/>
            <w:hideMark/>
          </w:tcPr>
          <w:p w14:paraId="4A3219A5" w14:textId="77777777" w:rsidR="007326DE" w:rsidRPr="00186F64" w:rsidRDefault="007326DE" w:rsidP="007762B9">
            <w:pPr>
              <w:jc w:val="left"/>
              <w:rPr>
                <w:sz w:val="20"/>
                <w:szCs w:val="20"/>
              </w:rPr>
            </w:pPr>
            <w:r w:rsidRPr="00186F64">
              <w:rPr>
                <w:sz w:val="20"/>
                <w:szCs w:val="20"/>
              </w:rPr>
              <w:t>HCFC-22</w:t>
            </w:r>
          </w:p>
        </w:tc>
        <w:tc>
          <w:tcPr>
            <w:tcW w:w="960" w:type="dxa"/>
            <w:tcBorders>
              <w:top w:val="nil"/>
              <w:left w:val="nil"/>
              <w:bottom w:val="single" w:sz="4" w:space="0" w:color="auto"/>
              <w:right w:val="single" w:sz="4" w:space="0" w:color="auto"/>
            </w:tcBorders>
            <w:shd w:val="clear" w:color="auto" w:fill="auto"/>
            <w:noWrap/>
            <w:hideMark/>
          </w:tcPr>
          <w:p w14:paraId="7F0EAEEC" w14:textId="414D1013" w:rsidR="007326DE" w:rsidRPr="00186F64" w:rsidRDefault="007762B9" w:rsidP="007762B9">
            <w:pPr>
              <w:jc w:val="right"/>
              <w:rPr>
                <w:sz w:val="20"/>
                <w:szCs w:val="20"/>
              </w:rPr>
            </w:pPr>
            <w:r w:rsidRPr="00186F64">
              <w:rPr>
                <w:sz w:val="20"/>
                <w:szCs w:val="20"/>
              </w:rPr>
              <w:t>322.73</w:t>
            </w:r>
          </w:p>
        </w:tc>
        <w:tc>
          <w:tcPr>
            <w:tcW w:w="960" w:type="dxa"/>
            <w:tcBorders>
              <w:top w:val="nil"/>
              <w:left w:val="nil"/>
              <w:bottom w:val="single" w:sz="4" w:space="0" w:color="auto"/>
              <w:right w:val="single" w:sz="4" w:space="0" w:color="auto"/>
            </w:tcBorders>
            <w:shd w:val="clear" w:color="auto" w:fill="auto"/>
            <w:noWrap/>
            <w:hideMark/>
          </w:tcPr>
          <w:p w14:paraId="715987B8" w14:textId="027B7BB6" w:rsidR="007326DE" w:rsidRPr="00186F64" w:rsidRDefault="007326DE" w:rsidP="007762B9">
            <w:pPr>
              <w:jc w:val="right"/>
              <w:rPr>
                <w:sz w:val="20"/>
                <w:szCs w:val="20"/>
              </w:rPr>
            </w:pPr>
            <w:r w:rsidRPr="00186F64">
              <w:rPr>
                <w:sz w:val="20"/>
                <w:szCs w:val="20"/>
              </w:rPr>
              <w:t>17.75</w:t>
            </w:r>
          </w:p>
        </w:tc>
        <w:tc>
          <w:tcPr>
            <w:tcW w:w="1667" w:type="dxa"/>
            <w:tcBorders>
              <w:top w:val="nil"/>
              <w:left w:val="nil"/>
              <w:bottom w:val="single" w:sz="4" w:space="0" w:color="auto"/>
              <w:right w:val="single" w:sz="4" w:space="0" w:color="auto"/>
            </w:tcBorders>
            <w:shd w:val="clear" w:color="auto" w:fill="auto"/>
            <w:hideMark/>
          </w:tcPr>
          <w:p w14:paraId="12B8A4F1" w14:textId="5FBAE423" w:rsidR="007326DE" w:rsidRPr="00186F64" w:rsidRDefault="007326DE" w:rsidP="007762B9">
            <w:pPr>
              <w:jc w:val="right"/>
              <w:rPr>
                <w:sz w:val="20"/>
                <w:szCs w:val="20"/>
              </w:rPr>
            </w:pPr>
            <w:r w:rsidRPr="00186F64">
              <w:rPr>
                <w:sz w:val="20"/>
                <w:szCs w:val="20"/>
              </w:rPr>
              <w:t>1,549,000</w:t>
            </w:r>
          </w:p>
        </w:tc>
        <w:tc>
          <w:tcPr>
            <w:tcW w:w="1440" w:type="dxa"/>
            <w:tcBorders>
              <w:top w:val="nil"/>
              <w:left w:val="nil"/>
              <w:bottom w:val="single" w:sz="4" w:space="0" w:color="auto"/>
              <w:right w:val="single" w:sz="4" w:space="0" w:color="auto"/>
            </w:tcBorders>
            <w:shd w:val="clear" w:color="auto" w:fill="auto"/>
            <w:hideMark/>
          </w:tcPr>
          <w:p w14:paraId="509C7835" w14:textId="4DDE61F0" w:rsidR="007326DE" w:rsidRPr="00186F64" w:rsidRDefault="007326DE" w:rsidP="007762B9">
            <w:pPr>
              <w:jc w:val="right"/>
              <w:rPr>
                <w:sz w:val="20"/>
                <w:szCs w:val="20"/>
              </w:rPr>
            </w:pPr>
            <w:r w:rsidRPr="00186F64">
              <w:rPr>
                <w:sz w:val="20"/>
                <w:szCs w:val="20"/>
              </w:rPr>
              <w:t xml:space="preserve">4.80 </w:t>
            </w:r>
          </w:p>
        </w:tc>
      </w:tr>
      <w:tr w:rsidR="007326DE" w:rsidRPr="00186F64" w14:paraId="6E455245" w14:textId="77777777" w:rsidTr="007762B9">
        <w:trPr>
          <w:trHeight w:val="54"/>
        </w:trPr>
        <w:tc>
          <w:tcPr>
            <w:tcW w:w="3165" w:type="dxa"/>
            <w:tcBorders>
              <w:top w:val="nil"/>
              <w:left w:val="single" w:sz="4" w:space="0" w:color="auto"/>
              <w:bottom w:val="nil"/>
              <w:right w:val="single" w:sz="4" w:space="0" w:color="auto"/>
            </w:tcBorders>
            <w:shd w:val="clear" w:color="auto" w:fill="auto"/>
            <w:noWrap/>
            <w:hideMark/>
          </w:tcPr>
          <w:p w14:paraId="60D8EE61" w14:textId="77777777" w:rsidR="007326DE" w:rsidRPr="00186F64" w:rsidRDefault="007326DE" w:rsidP="007762B9">
            <w:pPr>
              <w:jc w:val="left"/>
              <w:rPr>
                <w:sz w:val="20"/>
                <w:szCs w:val="20"/>
              </w:rPr>
            </w:pPr>
            <w:r w:rsidRPr="00186F64">
              <w:rPr>
                <w:sz w:val="20"/>
                <w:szCs w:val="20"/>
              </w:rPr>
              <w:t>TA for solvent sector</w:t>
            </w:r>
          </w:p>
        </w:tc>
        <w:tc>
          <w:tcPr>
            <w:tcW w:w="1273" w:type="dxa"/>
            <w:tcBorders>
              <w:top w:val="nil"/>
              <w:left w:val="nil"/>
              <w:bottom w:val="single" w:sz="4" w:space="0" w:color="auto"/>
              <w:right w:val="single" w:sz="4" w:space="0" w:color="auto"/>
            </w:tcBorders>
            <w:shd w:val="clear" w:color="auto" w:fill="auto"/>
            <w:noWrap/>
            <w:hideMark/>
          </w:tcPr>
          <w:p w14:paraId="7D3DE0A4" w14:textId="77777777" w:rsidR="007326DE" w:rsidRPr="00186F64" w:rsidRDefault="007326DE" w:rsidP="007762B9">
            <w:pPr>
              <w:jc w:val="left"/>
              <w:rPr>
                <w:sz w:val="20"/>
                <w:szCs w:val="20"/>
              </w:rPr>
            </w:pPr>
            <w:r w:rsidRPr="00186F64">
              <w:rPr>
                <w:sz w:val="20"/>
                <w:szCs w:val="20"/>
              </w:rPr>
              <w:t>n/a</w:t>
            </w:r>
          </w:p>
        </w:tc>
        <w:tc>
          <w:tcPr>
            <w:tcW w:w="960" w:type="dxa"/>
            <w:tcBorders>
              <w:top w:val="nil"/>
              <w:left w:val="nil"/>
              <w:bottom w:val="single" w:sz="4" w:space="0" w:color="auto"/>
              <w:right w:val="single" w:sz="4" w:space="0" w:color="auto"/>
            </w:tcBorders>
            <w:shd w:val="clear" w:color="auto" w:fill="auto"/>
            <w:noWrap/>
            <w:hideMark/>
          </w:tcPr>
          <w:p w14:paraId="49DFF8E0" w14:textId="06B454AC" w:rsidR="007326DE" w:rsidRPr="00186F64" w:rsidRDefault="007326DE" w:rsidP="007762B9">
            <w:pPr>
              <w:jc w:val="right"/>
              <w:rPr>
                <w:sz w:val="20"/>
                <w:szCs w:val="20"/>
              </w:rPr>
            </w:pPr>
            <w:r w:rsidRPr="00186F64">
              <w:rPr>
                <w:sz w:val="20"/>
                <w:szCs w:val="20"/>
              </w:rPr>
              <w:t>-</w:t>
            </w:r>
          </w:p>
        </w:tc>
        <w:tc>
          <w:tcPr>
            <w:tcW w:w="960" w:type="dxa"/>
            <w:tcBorders>
              <w:top w:val="nil"/>
              <w:left w:val="nil"/>
              <w:bottom w:val="single" w:sz="4" w:space="0" w:color="auto"/>
              <w:right w:val="single" w:sz="4" w:space="0" w:color="auto"/>
            </w:tcBorders>
            <w:shd w:val="clear" w:color="auto" w:fill="auto"/>
            <w:noWrap/>
            <w:hideMark/>
          </w:tcPr>
          <w:p w14:paraId="305B889C" w14:textId="420BBD66" w:rsidR="007326DE" w:rsidRPr="00186F64" w:rsidRDefault="007326DE" w:rsidP="007762B9">
            <w:pPr>
              <w:jc w:val="right"/>
              <w:rPr>
                <w:sz w:val="20"/>
                <w:szCs w:val="20"/>
              </w:rPr>
            </w:pPr>
            <w:r w:rsidRPr="00186F64">
              <w:rPr>
                <w:sz w:val="20"/>
                <w:szCs w:val="20"/>
              </w:rPr>
              <w:t>-</w:t>
            </w:r>
          </w:p>
        </w:tc>
        <w:tc>
          <w:tcPr>
            <w:tcW w:w="1667" w:type="dxa"/>
            <w:tcBorders>
              <w:top w:val="nil"/>
              <w:left w:val="nil"/>
              <w:bottom w:val="single" w:sz="4" w:space="0" w:color="auto"/>
              <w:right w:val="single" w:sz="4" w:space="0" w:color="auto"/>
            </w:tcBorders>
            <w:shd w:val="clear" w:color="auto" w:fill="auto"/>
            <w:noWrap/>
            <w:hideMark/>
          </w:tcPr>
          <w:p w14:paraId="42949D57" w14:textId="1FCEF6E5" w:rsidR="007326DE" w:rsidRPr="00186F64" w:rsidRDefault="007326DE" w:rsidP="007762B9">
            <w:pPr>
              <w:jc w:val="right"/>
              <w:rPr>
                <w:sz w:val="20"/>
                <w:szCs w:val="20"/>
              </w:rPr>
            </w:pPr>
            <w:r w:rsidRPr="00186F64">
              <w:rPr>
                <w:sz w:val="20"/>
                <w:szCs w:val="20"/>
              </w:rPr>
              <w:t>12,500</w:t>
            </w:r>
          </w:p>
        </w:tc>
        <w:tc>
          <w:tcPr>
            <w:tcW w:w="1440" w:type="dxa"/>
            <w:tcBorders>
              <w:top w:val="nil"/>
              <w:left w:val="nil"/>
              <w:bottom w:val="single" w:sz="4" w:space="0" w:color="auto"/>
              <w:right w:val="single" w:sz="4" w:space="0" w:color="auto"/>
            </w:tcBorders>
            <w:shd w:val="clear" w:color="auto" w:fill="auto"/>
            <w:noWrap/>
            <w:hideMark/>
          </w:tcPr>
          <w:p w14:paraId="5A64F62F" w14:textId="77777777" w:rsidR="007326DE" w:rsidRPr="00186F64" w:rsidRDefault="007326DE" w:rsidP="007762B9">
            <w:pPr>
              <w:jc w:val="right"/>
              <w:rPr>
                <w:sz w:val="20"/>
                <w:szCs w:val="20"/>
              </w:rPr>
            </w:pPr>
            <w:r w:rsidRPr="00186F64">
              <w:rPr>
                <w:sz w:val="20"/>
                <w:szCs w:val="20"/>
              </w:rPr>
              <w:t>n/a</w:t>
            </w:r>
          </w:p>
        </w:tc>
      </w:tr>
      <w:tr w:rsidR="007326DE" w:rsidRPr="00186F64" w14:paraId="1ED9741D" w14:textId="77777777" w:rsidTr="007762B9">
        <w:trPr>
          <w:trHeight w:val="54"/>
        </w:trPr>
        <w:tc>
          <w:tcPr>
            <w:tcW w:w="3165" w:type="dxa"/>
            <w:tcBorders>
              <w:top w:val="single" w:sz="4" w:space="0" w:color="auto"/>
              <w:left w:val="single" w:sz="4" w:space="0" w:color="auto"/>
              <w:bottom w:val="single" w:sz="4" w:space="0" w:color="auto"/>
              <w:right w:val="single" w:sz="4" w:space="0" w:color="auto"/>
            </w:tcBorders>
            <w:shd w:val="clear" w:color="auto" w:fill="auto"/>
            <w:noWrap/>
            <w:hideMark/>
          </w:tcPr>
          <w:p w14:paraId="7472222A" w14:textId="77777777" w:rsidR="007326DE" w:rsidRPr="00186F64" w:rsidRDefault="007326DE" w:rsidP="007762B9">
            <w:pPr>
              <w:jc w:val="left"/>
              <w:rPr>
                <w:sz w:val="20"/>
                <w:szCs w:val="20"/>
              </w:rPr>
            </w:pPr>
            <w:r w:rsidRPr="00186F64">
              <w:rPr>
                <w:sz w:val="20"/>
                <w:szCs w:val="20"/>
              </w:rPr>
              <w:t>PMU</w:t>
            </w:r>
          </w:p>
        </w:tc>
        <w:tc>
          <w:tcPr>
            <w:tcW w:w="1273" w:type="dxa"/>
            <w:tcBorders>
              <w:top w:val="nil"/>
              <w:left w:val="nil"/>
              <w:bottom w:val="single" w:sz="4" w:space="0" w:color="auto"/>
              <w:right w:val="single" w:sz="4" w:space="0" w:color="auto"/>
            </w:tcBorders>
            <w:shd w:val="clear" w:color="auto" w:fill="auto"/>
            <w:noWrap/>
            <w:hideMark/>
          </w:tcPr>
          <w:p w14:paraId="5995A443" w14:textId="77777777" w:rsidR="007326DE" w:rsidRPr="00186F64" w:rsidRDefault="007326DE" w:rsidP="007762B9">
            <w:pPr>
              <w:jc w:val="left"/>
              <w:rPr>
                <w:sz w:val="20"/>
                <w:szCs w:val="20"/>
              </w:rPr>
            </w:pPr>
            <w:r w:rsidRPr="00186F64">
              <w:rPr>
                <w:sz w:val="20"/>
                <w:szCs w:val="20"/>
              </w:rPr>
              <w:t>n/a</w:t>
            </w:r>
          </w:p>
        </w:tc>
        <w:tc>
          <w:tcPr>
            <w:tcW w:w="960" w:type="dxa"/>
            <w:tcBorders>
              <w:top w:val="nil"/>
              <w:left w:val="nil"/>
              <w:bottom w:val="single" w:sz="4" w:space="0" w:color="auto"/>
              <w:right w:val="single" w:sz="4" w:space="0" w:color="auto"/>
            </w:tcBorders>
            <w:shd w:val="clear" w:color="auto" w:fill="auto"/>
            <w:noWrap/>
            <w:hideMark/>
          </w:tcPr>
          <w:p w14:paraId="5CCB73AF" w14:textId="2964EB2D" w:rsidR="007326DE" w:rsidRPr="00186F64" w:rsidRDefault="007326DE" w:rsidP="007762B9">
            <w:pPr>
              <w:jc w:val="right"/>
              <w:rPr>
                <w:sz w:val="20"/>
                <w:szCs w:val="20"/>
              </w:rPr>
            </w:pPr>
            <w:r w:rsidRPr="00186F64">
              <w:rPr>
                <w:sz w:val="20"/>
                <w:szCs w:val="20"/>
              </w:rPr>
              <w:t>-</w:t>
            </w:r>
          </w:p>
        </w:tc>
        <w:tc>
          <w:tcPr>
            <w:tcW w:w="960" w:type="dxa"/>
            <w:tcBorders>
              <w:top w:val="nil"/>
              <w:left w:val="nil"/>
              <w:bottom w:val="single" w:sz="4" w:space="0" w:color="auto"/>
              <w:right w:val="single" w:sz="4" w:space="0" w:color="auto"/>
            </w:tcBorders>
            <w:shd w:val="clear" w:color="auto" w:fill="auto"/>
            <w:noWrap/>
            <w:hideMark/>
          </w:tcPr>
          <w:p w14:paraId="0421D625" w14:textId="1F9EEC8D" w:rsidR="007326DE" w:rsidRPr="00186F64" w:rsidRDefault="007326DE" w:rsidP="007762B9">
            <w:pPr>
              <w:jc w:val="right"/>
              <w:rPr>
                <w:sz w:val="20"/>
                <w:szCs w:val="20"/>
              </w:rPr>
            </w:pPr>
            <w:r w:rsidRPr="00186F64">
              <w:rPr>
                <w:sz w:val="20"/>
                <w:szCs w:val="20"/>
              </w:rPr>
              <w:t>-</w:t>
            </w:r>
          </w:p>
        </w:tc>
        <w:tc>
          <w:tcPr>
            <w:tcW w:w="1667" w:type="dxa"/>
            <w:tcBorders>
              <w:top w:val="nil"/>
              <w:left w:val="nil"/>
              <w:bottom w:val="single" w:sz="4" w:space="0" w:color="auto"/>
              <w:right w:val="single" w:sz="4" w:space="0" w:color="auto"/>
            </w:tcBorders>
            <w:shd w:val="clear" w:color="auto" w:fill="auto"/>
            <w:noWrap/>
            <w:hideMark/>
          </w:tcPr>
          <w:p w14:paraId="21210D8E" w14:textId="61E28369" w:rsidR="007326DE" w:rsidRPr="00186F64" w:rsidRDefault="007326DE" w:rsidP="007762B9">
            <w:pPr>
              <w:jc w:val="right"/>
              <w:rPr>
                <w:sz w:val="20"/>
                <w:szCs w:val="20"/>
              </w:rPr>
            </w:pPr>
            <w:r w:rsidRPr="00186F64">
              <w:rPr>
                <w:sz w:val="20"/>
                <w:szCs w:val="20"/>
              </w:rPr>
              <w:t>500,000</w:t>
            </w:r>
          </w:p>
        </w:tc>
        <w:tc>
          <w:tcPr>
            <w:tcW w:w="1440" w:type="dxa"/>
            <w:tcBorders>
              <w:top w:val="nil"/>
              <w:left w:val="nil"/>
              <w:bottom w:val="single" w:sz="4" w:space="0" w:color="auto"/>
              <w:right w:val="single" w:sz="4" w:space="0" w:color="auto"/>
            </w:tcBorders>
            <w:shd w:val="clear" w:color="auto" w:fill="auto"/>
            <w:noWrap/>
            <w:hideMark/>
          </w:tcPr>
          <w:p w14:paraId="0C11B856" w14:textId="77777777" w:rsidR="007326DE" w:rsidRPr="00186F64" w:rsidRDefault="007326DE" w:rsidP="007762B9">
            <w:pPr>
              <w:jc w:val="right"/>
              <w:rPr>
                <w:sz w:val="20"/>
                <w:szCs w:val="20"/>
              </w:rPr>
            </w:pPr>
            <w:r w:rsidRPr="00186F64">
              <w:rPr>
                <w:sz w:val="20"/>
                <w:szCs w:val="20"/>
              </w:rPr>
              <w:t>n/a</w:t>
            </w:r>
          </w:p>
        </w:tc>
      </w:tr>
      <w:tr w:rsidR="007326DE" w:rsidRPr="00186F64" w14:paraId="6B59AD09" w14:textId="77777777" w:rsidTr="007762B9">
        <w:trPr>
          <w:trHeight w:val="54"/>
        </w:trPr>
        <w:tc>
          <w:tcPr>
            <w:tcW w:w="3165" w:type="dxa"/>
            <w:tcBorders>
              <w:top w:val="nil"/>
              <w:left w:val="single" w:sz="4" w:space="0" w:color="auto"/>
              <w:bottom w:val="single" w:sz="4" w:space="0" w:color="auto"/>
              <w:right w:val="single" w:sz="4" w:space="0" w:color="auto"/>
            </w:tcBorders>
            <w:shd w:val="clear" w:color="auto" w:fill="auto"/>
            <w:noWrap/>
            <w:hideMark/>
          </w:tcPr>
          <w:p w14:paraId="17485135" w14:textId="77777777" w:rsidR="007326DE" w:rsidRPr="00186F64" w:rsidRDefault="007326DE" w:rsidP="007762B9">
            <w:pPr>
              <w:jc w:val="left"/>
              <w:rPr>
                <w:sz w:val="20"/>
                <w:szCs w:val="20"/>
              </w:rPr>
            </w:pPr>
            <w:r w:rsidRPr="00186F64">
              <w:rPr>
                <w:sz w:val="20"/>
                <w:szCs w:val="20"/>
              </w:rPr>
              <w:t>Sub-total</w:t>
            </w:r>
          </w:p>
        </w:tc>
        <w:tc>
          <w:tcPr>
            <w:tcW w:w="1273" w:type="dxa"/>
            <w:tcBorders>
              <w:top w:val="nil"/>
              <w:left w:val="nil"/>
              <w:bottom w:val="single" w:sz="4" w:space="0" w:color="auto"/>
              <w:right w:val="single" w:sz="4" w:space="0" w:color="auto"/>
            </w:tcBorders>
            <w:shd w:val="clear" w:color="auto" w:fill="auto"/>
            <w:hideMark/>
          </w:tcPr>
          <w:p w14:paraId="4C601B78" w14:textId="77777777" w:rsidR="007326DE" w:rsidRPr="00186F64" w:rsidRDefault="007326DE" w:rsidP="007762B9">
            <w:pPr>
              <w:jc w:val="left"/>
              <w:rPr>
                <w:sz w:val="20"/>
                <w:szCs w:val="20"/>
              </w:rPr>
            </w:pPr>
            <w:r w:rsidRPr="00186F64">
              <w:rPr>
                <w:sz w:val="20"/>
                <w:szCs w:val="20"/>
              </w:rPr>
              <w:t>All</w:t>
            </w:r>
          </w:p>
        </w:tc>
        <w:tc>
          <w:tcPr>
            <w:tcW w:w="960" w:type="dxa"/>
            <w:tcBorders>
              <w:top w:val="nil"/>
              <w:left w:val="nil"/>
              <w:bottom w:val="single" w:sz="4" w:space="0" w:color="auto"/>
              <w:right w:val="single" w:sz="4" w:space="0" w:color="auto"/>
            </w:tcBorders>
            <w:shd w:val="clear" w:color="auto" w:fill="auto"/>
            <w:noWrap/>
            <w:hideMark/>
          </w:tcPr>
          <w:p w14:paraId="1E0AB3CC" w14:textId="12184346" w:rsidR="007326DE" w:rsidRPr="00186F64" w:rsidRDefault="007326DE" w:rsidP="007762B9">
            <w:pPr>
              <w:jc w:val="right"/>
              <w:rPr>
                <w:sz w:val="20"/>
                <w:szCs w:val="20"/>
              </w:rPr>
            </w:pPr>
            <w:r w:rsidRPr="00186F64">
              <w:rPr>
                <w:sz w:val="20"/>
                <w:szCs w:val="20"/>
              </w:rPr>
              <w:t>2,005.45</w:t>
            </w:r>
          </w:p>
        </w:tc>
        <w:tc>
          <w:tcPr>
            <w:tcW w:w="960" w:type="dxa"/>
            <w:tcBorders>
              <w:top w:val="nil"/>
              <w:left w:val="nil"/>
              <w:bottom w:val="single" w:sz="4" w:space="0" w:color="auto"/>
              <w:right w:val="single" w:sz="4" w:space="0" w:color="auto"/>
            </w:tcBorders>
            <w:shd w:val="clear" w:color="auto" w:fill="auto"/>
            <w:noWrap/>
            <w:hideMark/>
          </w:tcPr>
          <w:p w14:paraId="1BA04D7D" w14:textId="5645AA8A" w:rsidR="007326DE" w:rsidRPr="00186F64" w:rsidRDefault="007326DE" w:rsidP="007762B9">
            <w:pPr>
              <w:jc w:val="right"/>
              <w:rPr>
                <w:sz w:val="20"/>
                <w:szCs w:val="20"/>
              </w:rPr>
            </w:pPr>
            <w:r w:rsidRPr="00186F64">
              <w:rPr>
                <w:sz w:val="20"/>
                <w:szCs w:val="20"/>
              </w:rPr>
              <w:t xml:space="preserve">   143.77</w:t>
            </w:r>
          </w:p>
        </w:tc>
        <w:tc>
          <w:tcPr>
            <w:tcW w:w="1667" w:type="dxa"/>
            <w:tcBorders>
              <w:top w:val="nil"/>
              <w:left w:val="nil"/>
              <w:bottom w:val="single" w:sz="4" w:space="0" w:color="auto"/>
              <w:right w:val="single" w:sz="4" w:space="0" w:color="auto"/>
            </w:tcBorders>
            <w:shd w:val="clear" w:color="auto" w:fill="auto"/>
            <w:noWrap/>
            <w:hideMark/>
          </w:tcPr>
          <w:p w14:paraId="6FC9669C" w14:textId="49D83347" w:rsidR="007326DE" w:rsidRPr="00186F64" w:rsidRDefault="007326DE" w:rsidP="007762B9">
            <w:pPr>
              <w:jc w:val="right"/>
              <w:rPr>
                <w:sz w:val="20"/>
                <w:szCs w:val="20"/>
              </w:rPr>
            </w:pPr>
            <w:r w:rsidRPr="00186F64">
              <w:rPr>
                <w:sz w:val="20"/>
                <w:szCs w:val="20"/>
              </w:rPr>
              <w:t>6,138,063</w:t>
            </w:r>
          </w:p>
        </w:tc>
        <w:tc>
          <w:tcPr>
            <w:tcW w:w="1440" w:type="dxa"/>
            <w:tcBorders>
              <w:top w:val="nil"/>
              <w:left w:val="nil"/>
              <w:bottom w:val="single" w:sz="4" w:space="0" w:color="auto"/>
              <w:right w:val="single" w:sz="4" w:space="0" w:color="auto"/>
            </w:tcBorders>
            <w:shd w:val="clear" w:color="auto" w:fill="auto"/>
            <w:hideMark/>
          </w:tcPr>
          <w:p w14:paraId="1C726356" w14:textId="09C24D24" w:rsidR="007326DE" w:rsidRPr="00186F64" w:rsidRDefault="007326DE" w:rsidP="007762B9">
            <w:pPr>
              <w:jc w:val="right"/>
              <w:rPr>
                <w:sz w:val="20"/>
                <w:szCs w:val="20"/>
              </w:rPr>
            </w:pPr>
            <w:r w:rsidRPr="00186F64">
              <w:rPr>
                <w:sz w:val="20"/>
                <w:szCs w:val="20"/>
              </w:rPr>
              <w:t xml:space="preserve">3.06 </w:t>
            </w:r>
          </w:p>
        </w:tc>
      </w:tr>
      <w:tr w:rsidR="007326DE" w:rsidRPr="00186F64" w14:paraId="2E9CEF5C" w14:textId="77777777" w:rsidTr="007762B9">
        <w:trPr>
          <w:trHeight w:val="197"/>
        </w:trPr>
        <w:tc>
          <w:tcPr>
            <w:tcW w:w="3165" w:type="dxa"/>
            <w:vMerge w:val="restart"/>
            <w:tcBorders>
              <w:top w:val="nil"/>
              <w:left w:val="single" w:sz="4" w:space="0" w:color="auto"/>
              <w:bottom w:val="single" w:sz="4" w:space="0" w:color="000000"/>
              <w:right w:val="single" w:sz="4" w:space="0" w:color="auto"/>
            </w:tcBorders>
            <w:shd w:val="clear" w:color="auto" w:fill="auto"/>
            <w:hideMark/>
          </w:tcPr>
          <w:p w14:paraId="6A502775" w14:textId="097E6B3B" w:rsidR="007326DE" w:rsidRPr="00186F64" w:rsidRDefault="000853D0" w:rsidP="007762B9">
            <w:pPr>
              <w:jc w:val="left"/>
              <w:rPr>
                <w:sz w:val="20"/>
                <w:szCs w:val="20"/>
              </w:rPr>
            </w:pPr>
            <w:r w:rsidRPr="00186F64">
              <w:rPr>
                <w:sz w:val="20"/>
                <w:szCs w:val="20"/>
              </w:rPr>
              <w:t>H</w:t>
            </w:r>
            <w:r w:rsidR="007326DE" w:rsidRPr="00186F64">
              <w:rPr>
                <w:sz w:val="20"/>
                <w:szCs w:val="20"/>
              </w:rPr>
              <w:t xml:space="preserve">CFCs no longer </w:t>
            </w:r>
            <w:r w:rsidR="00F41140" w:rsidRPr="00186F64">
              <w:rPr>
                <w:sz w:val="20"/>
                <w:szCs w:val="20"/>
              </w:rPr>
              <w:t>consumed</w:t>
            </w:r>
          </w:p>
        </w:tc>
        <w:tc>
          <w:tcPr>
            <w:tcW w:w="1273" w:type="dxa"/>
            <w:tcBorders>
              <w:top w:val="nil"/>
              <w:left w:val="nil"/>
              <w:bottom w:val="single" w:sz="4" w:space="0" w:color="auto"/>
              <w:right w:val="single" w:sz="4" w:space="0" w:color="auto"/>
            </w:tcBorders>
            <w:shd w:val="clear" w:color="auto" w:fill="auto"/>
            <w:noWrap/>
            <w:hideMark/>
          </w:tcPr>
          <w:p w14:paraId="200690A4" w14:textId="77777777" w:rsidR="007326DE" w:rsidRPr="00186F64" w:rsidRDefault="007326DE" w:rsidP="007762B9">
            <w:pPr>
              <w:jc w:val="left"/>
              <w:rPr>
                <w:sz w:val="20"/>
                <w:szCs w:val="20"/>
              </w:rPr>
            </w:pPr>
            <w:r w:rsidRPr="00186F64">
              <w:rPr>
                <w:sz w:val="20"/>
                <w:szCs w:val="20"/>
              </w:rPr>
              <w:t xml:space="preserve">HCFC-141 </w:t>
            </w:r>
          </w:p>
        </w:tc>
        <w:tc>
          <w:tcPr>
            <w:tcW w:w="960" w:type="dxa"/>
            <w:tcBorders>
              <w:top w:val="nil"/>
              <w:left w:val="nil"/>
              <w:bottom w:val="single" w:sz="4" w:space="0" w:color="auto"/>
              <w:right w:val="single" w:sz="4" w:space="0" w:color="auto"/>
            </w:tcBorders>
            <w:shd w:val="clear" w:color="auto" w:fill="auto"/>
            <w:noWrap/>
            <w:hideMark/>
          </w:tcPr>
          <w:p w14:paraId="36E7B4F3" w14:textId="77777777" w:rsidR="007326DE" w:rsidRPr="00186F64" w:rsidRDefault="007326DE" w:rsidP="007762B9">
            <w:pPr>
              <w:jc w:val="right"/>
              <w:rPr>
                <w:sz w:val="20"/>
                <w:szCs w:val="20"/>
              </w:rPr>
            </w:pPr>
            <w:r w:rsidRPr="00186F64">
              <w:rPr>
                <w:sz w:val="20"/>
                <w:szCs w:val="20"/>
              </w:rPr>
              <w:t>13.43</w:t>
            </w:r>
          </w:p>
        </w:tc>
        <w:tc>
          <w:tcPr>
            <w:tcW w:w="960" w:type="dxa"/>
            <w:tcBorders>
              <w:top w:val="nil"/>
              <w:left w:val="nil"/>
              <w:bottom w:val="single" w:sz="4" w:space="0" w:color="auto"/>
              <w:right w:val="single" w:sz="4" w:space="0" w:color="auto"/>
            </w:tcBorders>
            <w:shd w:val="clear" w:color="auto" w:fill="auto"/>
            <w:noWrap/>
            <w:hideMark/>
          </w:tcPr>
          <w:p w14:paraId="7215B227" w14:textId="77777777" w:rsidR="007326DE" w:rsidRPr="00186F64" w:rsidRDefault="007326DE" w:rsidP="007762B9">
            <w:pPr>
              <w:jc w:val="right"/>
              <w:rPr>
                <w:sz w:val="20"/>
                <w:szCs w:val="20"/>
              </w:rPr>
            </w:pPr>
            <w:r w:rsidRPr="00186F64">
              <w:rPr>
                <w:sz w:val="20"/>
                <w:szCs w:val="20"/>
              </w:rPr>
              <w:t>0.94</w:t>
            </w:r>
          </w:p>
        </w:tc>
        <w:tc>
          <w:tcPr>
            <w:tcW w:w="1667" w:type="dxa"/>
            <w:tcBorders>
              <w:top w:val="nil"/>
              <w:left w:val="nil"/>
              <w:bottom w:val="single" w:sz="4" w:space="0" w:color="auto"/>
              <w:right w:val="single" w:sz="4" w:space="0" w:color="auto"/>
            </w:tcBorders>
            <w:shd w:val="clear" w:color="auto" w:fill="auto"/>
            <w:noWrap/>
            <w:hideMark/>
          </w:tcPr>
          <w:p w14:paraId="4560873E" w14:textId="2EE5907A" w:rsidR="007326DE" w:rsidRPr="00186F64" w:rsidRDefault="007326DE" w:rsidP="007762B9">
            <w:pPr>
              <w:jc w:val="right"/>
              <w:rPr>
                <w:sz w:val="20"/>
                <w:szCs w:val="20"/>
              </w:rPr>
            </w:pPr>
            <w:r w:rsidRPr="00186F64">
              <w:rPr>
                <w:sz w:val="20"/>
                <w:szCs w:val="20"/>
              </w:rPr>
              <w:t>-</w:t>
            </w:r>
          </w:p>
        </w:tc>
        <w:tc>
          <w:tcPr>
            <w:tcW w:w="1440" w:type="dxa"/>
            <w:tcBorders>
              <w:top w:val="nil"/>
              <w:left w:val="nil"/>
              <w:bottom w:val="single" w:sz="4" w:space="0" w:color="auto"/>
              <w:right w:val="single" w:sz="4" w:space="0" w:color="auto"/>
            </w:tcBorders>
            <w:shd w:val="clear" w:color="auto" w:fill="auto"/>
            <w:noWrap/>
            <w:hideMark/>
          </w:tcPr>
          <w:p w14:paraId="23311FC8" w14:textId="4DA112BF" w:rsidR="007326DE" w:rsidRPr="00186F64" w:rsidRDefault="007326DE" w:rsidP="007762B9">
            <w:pPr>
              <w:jc w:val="right"/>
              <w:rPr>
                <w:sz w:val="20"/>
                <w:szCs w:val="20"/>
              </w:rPr>
            </w:pPr>
            <w:r w:rsidRPr="00186F64">
              <w:rPr>
                <w:sz w:val="20"/>
                <w:szCs w:val="20"/>
              </w:rPr>
              <w:t>-</w:t>
            </w:r>
          </w:p>
        </w:tc>
      </w:tr>
      <w:tr w:rsidR="007326DE" w:rsidRPr="00186F64" w14:paraId="7ECA4FF6" w14:textId="77777777" w:rsidTr="007762B9">
        <w:trPr>
          <w:trHeight w:val="54"/>
        </w:trPr>
        <w:tc>
          <w:tcPr>
            <w:tcW w:w="3165" w:type="dxa"/>
            <w:vMerge/>
            <w:tcBorders>
              <w:top w:val="nil"/>
              <w:left w:val="single" w:sz="4" w:space="0" w:color="auto"/>
              <w:bottom w:val="single" w:sz="4" w:space="0" w:color="000000"/>
              <w:right w:val="single" w:sz="4" w:space="0" w:color="auto"/>
            </w:tcBorders>
            <w:hideMark/>
          </w:tcPr>
          <w:p w14:paraId="55975CA2" w14:textId="77777777" w:rsidR="007326DE" w:rsidRPr="00186F64" w:rsidRDefault="007326DE" w:rsidP="007762B9">
            <w:pPr>
              <w:jc w:val="left"/>
              <w:rPr>
                <w:sz w:val="20"/>
                <w:szCs w:val="20"/>
              </w:rPr>
            </w:pPr>
          </w:p>
        </w:tc>
        <w:tc>
          <w:tcPr>
            <w:tcW w:w="1273" w:type="dxa"/>
            <w:tcBorders>
              <w:top w:val="nil"/>
              <w:left w:val="nil"/>
              <w:bottom w:val="single" w:sz="4" w:space="0" w:color="auto"/>
              <w:right w:val="single" w:sz="4" w:space="0" w:color="auto"/>
            </w:tcBorders>
            <w:shd w:val="clear" w:color="auto" w:fill="auto"/>
            <w:noWrap/>
            <w:hideMark/>
          </w:tcPr>
          <w:p w14:paraId="2AC9A63E" w14:textId="77777777" w:rsidR="007326DE" w:rsidRPr="00186F64" w:rsidRDefault="007326DE" w:rsidP="007762B9">
            <w:pPr>
              <w:jc w:val="left"/>
              <w:rPr>
                <w:sz w:val="20"/>
                <w:szCs w:val="20"/>
              </w:rPr>
            </w:pPr>
            <w:r w:rsidRPr="00186F64">
              <w:rPr>
                <w:sz w:val="20"/>
                <w:szCs w:val="20"/>
              </w:rPr>
              <w:t>HCFC-142b</w:t>
            </w:r>
          </w:p>
        </w:tc>
        <w:tc>
          <w:tcPr>
            <w:tcW w:w="960" w:type="dxa"/>
            <w:tcBorders>
              <w:top w:val="nil"/>
              <w:left w:val="nil"/>
              <w:bottom w:val="single" w:sz="4" w:space="0" w:color="auto"/>
              <w:right w:val="single" w:sz="4" w:space="0" w:color="auto"/>
            </w:tcBorders>
            <w:shd w:val="clear" w:color="auto" w:fill="auto"/>
            <w:noWrap/>
            <w:hideMark/>
          </w:tcPr>
          <w:p w14:paraId="14FB67E0" w14:textId="77777777" w:rsidR="007326DE" w:rsidRPr="00186F64" w:rsidRDefault="007326DE" w:rsidP="007762B9">
            <w:pPr>
              <w:jc w:val="right"/>
              <w:rPr>
                <w:sz w:val="20"/>
                <w:szCs w:val="20"/>
              </w:rPr>
            </w:pPr>
            <w:r w:rsidRPr="00186F64">
              <w:rPr>
                <w:sz w:val="20"/>
                <w:szCs w:val="20"/>
              </w:rPr>
              <w:t>12.15</w:t>
            </w:r>
          </w:p>
        </w:tc>
        <w:tc>
          <w:tcPr>
            <w:tcW w:w="960" w:type="dxa"/>
            <w:tcBorders>
              <w:top w:val="nil"/>
              <w:left w:val="nil"/>
              <w:bottom w:val="single" w:sz="4" w:space="0" w:color="auto"/>
              <w:right w:val="single" w:sz="4" w:space="0" w:color="auto"/>
            </w:tcBorders>
            <w:shd w:val="clear" w:color="auto" w:fill="auto"/>
            <w:noWrap/>
            <w:hideMark/>
          </w:tcPr>
          <w:p w14:paraId="0BCCBD91" w14:textId="77777777" w:rsidR="007326DE" w:rsidRPr="00186F64" w:rsidRDefault="007326DE" w:rsidP="007762B9">
            <w:pPr>
              <w:jc w:val="right"/>
              <w:rPr>
                <w:sz w:val="20"/>
                <w:szCs w:val="20"/>
              </w:rPr>
            </w:pPr>
            <w:r w:rsidRPr="00186F64">
              <w:rPr>
                <w:sz w:val="20"/>
                <w:szCs w:val="20"/>
              </w:rPr>
              <w:t>0.79</w:t>
            </w:r>
          </w:p>
        </w:tc>
        <w:tc>
          <w:tcPr>
            <w:tcW w:w="1667" w:type="dxa"/>
            <w:tcBorders>
              <w:top w:val="nil"/>
              <w:left w:val="nil"/>
              <w:bottom w:val="single" w:sz="4" w:space="0" w:color="auto"/>
              <w:right w:val="single" w:sz="4" w:space="0" w:color="auto"/>
            </w:tcBorders>
            <w:shd w:val="clear" w:color="auto" w:fill="auto"/>
            <w:noWrap/>
            <w:hideMark/>
          </w:tcPr>
          <w:p w14:paraId="48911833" w14:textId="3758F67D" w:rsidR="007326DE" w:rsidRPr="00186F64" w:rsidRDefault="007326DE" w:rsidP="007762B9">
            <w:pPr>
              <w:jc w:val="right"/>
              <w:rPr>
                <w:sz w:val="20"/>
                <w:szCs w:val="20"/>
              </w:rPr>
            </w:pPr>
            <w:r w:rsidRPr="00186F64">
              <w:rPr>
                <w:sz w:val="20"/>
                <w:szCs w:val="20"/>
              </w:rPr>
              <w:t>-</w:t>
            </w:r>
          </w:p>
        </w:tc>
        <w:tc>
          <w:tcPr>
            <w:tcW w:w="1440" w:type="dxa"/>
            <w:tcBorders>
              <w:top w:val="nil"/>
              <w:left w:val="nil"/>
              <w:bottom w:val="single" w:sz="4" w:space="0" w:color="auto"/>
              <w:right w:val="single" w:sz="4" w:space="0" w:color="auto"/>
            </w:tcBorders>
            <w:shd w:val="clear" w:color="auto" w:fill="auto"/>
            <w:noWrap/>
            <w:hideMark/>
          </w:tcPr>
          <w:p w14:paraId="015A4309" w14:textId="519D9600" w:rsidR="007326DE" w:rsidRPr="00186F64" w:rsidRDefault="007326DE" w:rsidP="007762B9">
            <w:pPr>
              <w:jc w:val="right"/>
              <w:rPr>
                <w:sz w:val="20"/>
                <w:szCs w:val="20"/>
              </w:rPr>
            </w:pPr>
            <w:r w:rsidRPr="00186F64">
              <w:rPr>
                <w:sz w:val="20"/>
                <w:szCs w:val="20"/>
              </w:rPr>
              <w:t>-</w:t>
            </w:r>
          </w:p>
        </w:tc>
      </w:tr>
      <w:tr w:rsidR="007326DE" w:rsidRPr="00186F64" w14:paraId="512C390A" w14:textId="77777777" w:rsidTr="007762B9">
        <w:trPr>
          <w:trHeight w:val="54"/>
        </w:trPr>
        <w:tc>
          <w:tcPr>
            <w:tcW w:w="3165" w:type="dxa"/>
            <w:vMerge/>
            <w:tcBorders>
              <w:top w:val="nil"/>
              <w:left w:val="single" w:sz="4" w:space="0" w:color="auto"/>
              <w:bottom w:val="single" w:sz="4" w:space="0" w:color="000000"/>
              <w:right w:val="single" w:sz="4" w:space="0" w:color="auto"/>
            </w:tcBorders>
            <w:hideMark/>
          </w:tcPr>
          <w:p w14:paraId="326A8A34" w14:textId="77777777" w:rsidR="007326DE" w:rsidRPr="00186F64" w:rsidRDefault="007326DE" w:rsidP="007762B9">
            <w:pPr>
              <w:jc w:val="left"/>
              <w:rPr>
                <w:sz w:val="20"/>
                <w:szCs w:val="20"/>
              </w:rPr>
            </w:pPr>
          </w:p>
        </w:tc>
        <w:tc>
          <w:tcPr>
            <w:tcW w:w="1273" w:type="dxa"/>
            <w:tcBorders>
              <w:top w:val="nil"/>
              <w:left w:val="nil"/>
              <w:bottom w:val="single" w:sz="4" w:space="0" w:color="auto"/>
              <w:right w:val="single" w:sz="4" w:space="0" w:color="auto"/>
            </w:tcBorders>
            <w:shd w:val="clear" w:color="auto" w:fill="auto"/>
            <w:noWrap/>
            <w:hideMark/>
          </w:tcPr>
          <w:p w14:paraId="3C44B93E" w14:textId="77777777" w:rsidR="007326DE" w:rsidRPr="00186F64" w:rsidRDefault="007326DE" w:rsidP="007762B9">
            <w:pPr>
              <w:jc w:val="left"/>
              <w:rPr>
                <w:sz w:val="20"/>
                <w:szCs w:val="20"/>
              </w:rPr>
            </w:pPr>
            <w:r w:rsidRPr="00186F64">
              <w:rPr>
                <w:sz w:val="20"/>
                <w:szCs w:val="20"/>
              </w:rPr>
              <w:t>HCFC-21</w:t>
            </w:r>
          </w:p>
        </w:tc>
        <w:tc>
          <w:tcPr>
            <w:tcW w:w="960" w:type="dxa"/>
            <w:tcBorders>
              <w:top w:val="nil"/>
              <w:left w:val="nil"/>
              <w:bottom w:val="single" w:sz="4" w:space="0" w:color="auto"/>
              <w:right w:val="single" w:sz="4" w:space="0" w:color="auto"/>
            </w:tcBorders>
            <w:shd w:val="clear" w:color="auto" w:fill="auto"/>
            <w:noWrap/>
            <w:hideMark/>
          </w:tcPr>
          <w:p w14:paraId="33835CE3" w14:textId="77777777" w:rsidR="007326DE" w:rsidRPr="00186F64" w:rsidRDefault="007326DE" w:rsidP="007762B9">
            <w:pPr>
              <w:jc w:val="right"/>
              <w:rPr>
                <w:sz w:val="20"/>
                <w:szCs w:val="20"/>
              </w:rPr>
            </w:pPr>
            <w:r w:rsidRPr="00186F64">
              <w:rPr>
                <w:sz w:val="20"/>
                <w:szCs w:val="20"/>
              </w:rPr>
              <w:t>18.50</w:t>
            </w:r>
          </w:p>
        </w:tc>
        <w:tc>
          <w:tcPr>
            <w:tcW w:w="960" w:type="dxa"/>
            <w:tcBorders>
              <w:top w:val="nil"/>
              <w:left w:val="nil"/>
              <w:bottom w:val="single" w:sz="4" w:space="0" w:color="auto"/>
              <w:right w:val="single" w:sz="4" w:space="0" w:color="auto"/>
            </w:tcBorders>
            <w:shd w:val="clear" w:color="auto" w:fill="auto"/>
            <w:noWrap/>
            <w:hideMark/>
          </w:tcPr>
          <w:p w14:paraId="518F3061" w14:textId="77777777" w:rsidR="007326DE" w:rsidRPr="00186F64" w:rsidRDefault="007326DE" w:rsidP="007762B9">
            <w:pPr>
              <w:jc w:val="right"/>
              <w:rPr>
                <w:sz w:val="20"/>
                <w:szCs w:val="20"/>
              </w:rPr>
            </w:pPr>
            <w:r w:rsidRPr="00186F64">
              <w:rPr>
                <w:sz w:val="20"/>
                <w:szCs w:val="20"/>
              </w:rPr>
              <w:t>0.74</w:t>
            </w:r>
          </w:p>
        </w:tc>
        <w:tc>
          <w:tcPr>
            <w:tcW w:w="1667" w:type="dxa"/>
            <w:tcBorders>
              <w:top w:val="nil"/>
              <w:left w:val="nil"/>
              <w:bottom w:val="single" w:sz="4" w:space="0" w:color="auto"/>
              <w:right w:val="single" w:sz="4" w:space="0" w:color="auto"/>
            </w:tcBorders>
            <w:shd w:val="clear" w:color="auto" w:fill="auto"/>
            <w:noWrap/>
            <w:hideMark/>
          </w:tcPr>
          <w:p w14:paraId="7D3FD0C0" w14:textId="25905957" w:rsidR="007326DE" w:rsidRPr="00186F64" w:rsidRDefault="007326DE" w:rsidP="007762B9">
            <w:pPr>
              <w:jc w:val="right"/>
              <w:rPr>
                <w:sz w:val="20"/>
                <w:szCs w:val="20"/>
              </w:rPr>
            </w:pPr>
            <w:r w:rsidRPr="00186F64">
              <w:rPr>
                <w:sz w:val="20"/>
                <w:szCs w:val="20"/>
              </w:rPr>
              <w:t>-</w:t>
            </w:r>
          </w:p>
        </w:tc>
        <w:tc>
          <w:tcPr>
            <w:tcW w:w="1440" w:type="dxa"/>
            <w:tcBorders>
              <w:top w:val="nil"/>
              <w:left w:val="nil"/>
              <w:bottom w:val="single" w:sz="4" w:space="0" w:color="auto"/>
              <w:right w:val="single" w:sz="4" w:space="0" w:color="auto"/>
            </w:tcBorders>
            <w:shd w:val="clear" w:color="auto" w:fill="auto"/>
            <w:noWrap/>
            <w:hideMark/>
          </w:tcPr>
          <w:p w14:paraId="14385BF3" w14:textId="3EEC857F" w:rsidR="007326DE" w:rsidRPr="00186F64" w:rsidRDefault="007326DE" w:rsidP="007762B9">
            <w:pPr>
              <w:jc w:val="right"/>
              <w:rPr>
                <w:sz w:val="20"/>
                <w:szCs w:val="20"/>
              </w:rPr>
            </w:pPr>
            <w:r w:rsidRPr="00186F64">
              <w:rPr>
                <w:sz w:val="20"/>
                <w:szCs w:val="20"/>
              </w:rPr>
              <w:t>-</w:t>
            </w:r>
          </w:p>
        </w:tc>
      </w:tr>
      <w:tr w:rsidR="007326DE" w:rsidRPr="00186F64" w14:paraId="72337963" w14:textId="77777777" w:rsidTr="007762B9">
        <w:trPr>
          <w:trHeight w:val="197"/>
        </w:trPr>
        <w:tc>
          <w:tcPr>
            <w:tcW w:w="3165" w:type="dxa"/>
            <w:tcBorders>
              <w:top w:val="nil"/>
              <w:left w:val="single" w:sz="4" w:space="0" w:color="auto"/>
              <w:bottom w:val="single" w:sz="4" w:space="0" w:color="auto"/>
              <w:right w:val="single" w:sz="4" w:space="0" w:color="auto"/>
            </w:tcBorders>
            <w:shd w:val="clear" w:color="auto" w:fill="auto"/>
            <w:noWrap/>
            <w:hideMark/>
          </w:tcPr>
          <w:p w14:paraId="28952494" w14:textId="77777777" w:rsidR="007326DE" w:rsidRPr="00186F64" w:rsidRDefault="007326DE" w:rsidP="007762B9">
            <w:pPr>
              <w:jc w:val="left"/>
              <w:rPr>
                <w:b/>
                <w:sz w:val="20"/>
                <w:szCs w:val="20"/>
              </w:rPr>
            </w:pPr>
            <w:r w:rsidRPr="00186F64">
              <w:rPr>
                <w:b/>
                <w:sz w:val="20"/>
                <w:szCs w:val="20"/>
              </w:rPr>
              <w:t>Total</w:t>
            </w:r>
          </w:p>
        </w:tc>
        <w:tc>
          <w:tcPr>
            <w:tcW w:w="1273" w:type="dxa"/>
            <w:tcBorders>
              <w:top w:val="nil"/>
              <w:left w:val="nil"/>
              <w:bottom w:val="single" w:sz="4" w:space="0" w:color="auto"/>
              <w:right w:val="single" w:sz="4" w:space="0" w:color="auto"/>
            </w:tcBorders>
            <w:shd w:val="clear" w:color="auto" w:fill="auto"/>
            <w:hideMark/>
          </w:tcPr>
          <w:p w14:paraId="7CA90379" w14:textId="77777777" w:rsidR="007326DE" w:rsidRPr="00186F64" w:rsidRDefault="007326DE" w:rsidP="007762B9">
            <w:pPr>
              <w:jc w:val="left"/>
              <w:rPr>
                <w:b/>
                <w:sz w:val="20"/>
                <w:szCs w:val="20"/>
              </w:rPr>
            </w:pPr>
            <w:r w:rsidRPr="00186F64">
              <w:rPr>
                <w:b/>
                <w:sz w:val="20"/>
                <w:szCs w:val="20"/>
              </w:rPr>
              <w:t>All</w:t>
            </w:r>
          </w:p>
        </w:tc>
        <w:tc>
          <w:tcPr>
            <w:tcW w:w="960" w:type="dxa"/>
            <w:tcBorders>
              <w:top w:val="nil"/>
              <w:left w:val="nil"/>
              <w:bottom w:val="single" w:sz="4" w:space="0" w:color="auto"/>
              <w:right w:val="single" w:sz="4" w:space="0" w:color="auto"/>
            </w:tcBorders>
            <w:shd w:val="clear" w:color="auto" w:fill="auto"/>
            <w:noWrap/>
            <w:hideMark/>
          </w:tcPr>
          <w:p w14:paraId="7AF7449F" w14:textId="47D99D7C" w:rsidR="007326DE" w:rsidRPr="00186F64" w:rsidRDefault="007326DE" w:rsidP="007762B9">
            <w:pPr>
              <w:jc w:val="right"/>
              <w:rPr>
                <w:b/>
                <w:sz w:val="20"/>
                <w:szCs w:val="20"/>
              </w:rPr>
            </w:pPr>
            <w:r w:rsidRPr="00186F64">
              <w:rPr>
                <w:b/>
                <w:sz w:val="20"/>
                <w:szCs w:val="20"/>
              </w:rPr>
              <w:t>2,049.54</w:t>
            </w:r>
          </w:p>
        </w:tc>
        <w:tc>
          <w:tcPr>
            <w:tcW w:w="960" w:type="dxa"/>
            <w:tcBorders>
              <w:top w:val="nil"/>
              <w:left w:val="nil"/>
              <w:bottom w:val="single" w:sz="4" w:space="0" w:color="auto"/>
              <w:right w:val="single" w:sz="4" w:space="0" w:color="auto"/>
            </w:tcBorders>
            <w:shd w:val="clear" w:color="auto" w:fill="auto"/>
            <w:noWrap/>
            <w:hideMark/>
          </w:tcPr>
          <w:p w14:paraId="7B1077C7" w14:textId="49AC5D88" w:rsidR="007326DE" w:rsidRPr="00186F64" w:rsidRDefault="007326DE" w:rsidP="007762B9">
            <w:pPr>
              <w:jc w:val="right"/>
              <w:rPr>
                <w:b/>
                <w:sz w:val="20"/>
                <w:szCs w:val="20"/>
              </w:rPr>
            </w:pPr>
            <w:r w:rsidRPr="00186F64">
              <w:rPr>
                <w:b/>
                <w:sz w:val="20"/>
                <w:szCs w:val="20"/>
              </w:rPr>
              <w:t xml:space="preserve">   146.24</w:t>
            </w:r>
          </w:p>
        </w:tc>
        <w:tc>
          <w:tcPr>
            <w:tcW w:w="1667" w:type="dxa"/>
            <w:tcBorders>
              <w:top w:val="nil"/>
              <w:left w:val="nil"/>
              <w:bottom w:val="single" w:sz="4" w:space="0" w:color="auto"/>
              <w:right w:val="single" w:sz="4" w:space="0" w:color="auto"/>
            </w:tcBorders>
            <w:shd w:val="clear" w:color="auto" w:fill="auto"/>
            <w:noWrap/>
            <w:hideMark/>
          </w:tcPr>
          <w:p w14:paraId="41CFFC69" w14:textId="0634065C" w:rsidR="007326DE" w:rsidRPr="00186F64" w:rsidRDefault="007326DE" w:rsidP="007762B9">
            <w:pPr>
              <w:jc w:val="right"/>
              <w:rPr>
                <w:b/>
                <w:sz w:val="20"/>
                <w:szCs w:val="20"/>
              </w:rPr>
            </w:pPr>
            <w:r w:rsidRPr="00186F64">
              <w:rPr>
                <w:b/>
                <w:sz w:val="20"/>
                <w:szCs w:val="20"/>
              </w:rPr>
              <w:t>6,138,063</w:t>
            </w:r>
          </w:p>
        </w:tc>
        <w:tc>
          <w:tcPr>
            <w:tcW w:w="1440" w:type="dxa"/>
            <w:tcBorders>
              <w:top w:val="nil"/>
              <w:left w:val="nil"/>
              <w:bottom w:val="single" w:sz="4" w:space="0" w:color="auto"/>
              <w:right w:val="single" w:sz="4" w:space="0" w:color="auto"/>
            </w:tcBorders>
            <w:shd w:val="clear" w:color="auto" w:fill="auto"/>
            <w:hideMark/>
          </w:tcPr>
          <w:p w14:paraId="6313305E" w14:textId="58D104E7" w:rsidR="007326DE" w:rsidRPr="00186F64" w:rsidRDefault="007326DE" w:rsidP="007762B9">
            <w:pPr>
              <w:jc w:val="right"/>
              <w:rPr>
                <w:b/>
                <w:sz w:val="20"/>
                <w:szCs w:val="20"/>
              </w:rPr>
            </w:pPr>
            <w:r w:rsidRPr="00186F64">
              <w:rPr>
                <w:b/>
                <w:sz w:val="20"/>
                <w:szCs w:val="20"/>
              </w:rPr>
              <w:t xml:space="preserve">2.99 </w:t>
            </w:r>
          </w:p>
        </w:tc>
      </w:tr>
    </w:tbl>
    <w:p w14:paraId="5E8576E3" w14:textId="77777777" w:rsidR="00494A54" w:rsidRPr="00186F64" w:rsidRDefault="00494A54" w:rsidP="004E5217"/>
    <w:p w14:paraId="2D1F5BEC" w14:textId="19BD1C65" w:rsidR="00467604" w:rsidRPr="00186F64" w:rsidRDefault="00467604" w:rsidP="007750F2">
      <w:pPr>
        <w:keepNext/>
        <w:keepLines/>
        <w:rPr>
          <w:u w:val="single"/>
        </w:rPr>
      </w:pPr>
      <w:r w:rsidRPr="00186F64">
        <w:rPr>
          <w:u w:val="single"/>
        </w:rPr>
        <w:lastRenderedPageBreak/>
        <w:t>Agreed implementation plan for the first tranche</w:t>
      </w:r>
    </w:p>
    <w:p w14:paraId="27163B09" w14:textId="77777777" w:rsidR="00467604" w:rsidRPr="00186F64" w:rsidRDefault="00467604" w:rsidP="007750F2">
      <w:pPr>
        <w:keepNext/>
        <w:keepLines/>
        <w:rPr>
          <w:u w:val="single"/>
        </w:rPr>
      </w:pPr>
    </w:p>
    <w:p w14:paraId="1AE39AFE" w14:textId="209B4A27" w:rsidR="00467604" w:rsidRPr="00186F64" w:rsidRDefault="00467604" w:rsidP="007750F2">
      <w:pPr>
        <w:pStyle w:val="Heading1"/>
        <w:keepNext/>
        <w:keepLines/>
      </w:pPr>
      <w:r w:rsidRPr="00186F64">
        <w:t xml:space="preserve">The first funding tranche of </w:t>
      </w:r>
      <w:r w:rsidR="0069672D" w:rsidRPr="00186F64">
        <w:t>stage </w:t>
      </w:r>
      <w:r w:rsidRPr="00186F64">
        <w:t xml:space="preserve">II of the HPMP will be implemented between </w:t>
      </w:r>
      <w:r w:rsidR="00AD12D8" w:rsidRPr="00186F64">
        <w:t>December 2016</w:t>
      </w:r>
      <w:r w:rsidRPr="00186F64">
        <w:t xml:space="preserve"> and</w:t>
      </w:r>
      <w:r w:rsidR="00AD12D8" w:rsidRPr="00186F64">
        <w:t xml:space="preserve"> December 2019</w:t>
      </w:r>
      <w:r w:rsidR="00FD55D8" w:rsidRPr="00186F64">
        <w:t>, with</w:t>
      </w:r>
      <w:r w:rsidRPr="00186F64">
        <w:t xml:space="preserve"> the following activities:</w:t>
      </w:r>
    </w:p>
    <w:p w14:paraId="28BDCA22" w14:textId="7D7CE204" w:rsidR="00467604" w:rsidRPr="00186F64" w:rsidRDefault="00244E75" w:rsidP="00467604">
      <w:pPr>
        <w:pStyle w:val="Heading2"/>
      </w:pPr>
      <w:r w:rsidRPr="00186F64">
        <w:t>Conversions in the PU foam sector, focused primarily on purchasing the necessary equipment for the larger enterprises that will convert to HC and pre-blended HC</w:t>
      </w:r>
      <w:r w:rsidR="00467604" w:rsidRPr="00186F64">
        <w:t xml:space="preserve"> (</w:t>
      </w:r>
      <w:r w:rsidR="0069672D" w:rsidRPr="00186F64">
        <w:t>US $</w:t>
      </w:r>
      <w:r w:rsidRPr="00186F64">
        <w:t>2,373,438</w:t>
      </w:r>
      <w:r w:rsidR="00467604" w:rsidRPr="00186F64">
        <w:t xml:space="preserve">); </w:t>
      </w:r>
    </w:p>
    <w:p w14:paraId="3BBBB4C8" w14:textId="57E54B8D" w:rsidR="00244E75" w:rsidRPr="00186F64" w:rsidRDefault="00AD12D8" w:rsidP="004E5217">
      <w:pPr>
        <w:pStyle w:val="Heading2"/>
      </w:pPr>
      <w:r w:rsidRPr="00186F64">
        <w:t xml:space="preserve">Conduct </w:t>
      </w:r>
      <w:r w:rsidR="00244E75" w:rsidRPr="00186F64">
        <w:t>three</w:t>
      </w:r>
      <w:r w:rsidRPr="00186F64">
        <w:t xml:space="preserve"> </w:t>
      </w:r>
      <w:r w:rsidR="00186F64" w:rsidRPr="00186F64">
        <w:t>TA</w:t>
      </w:r>
      <w:r w:rsidRPr="00186F64">
        <w:t xml:space="preserve"> workshops in the RAC manufacturing sector (</w:t>
      </w:r>
      <w:r w:rsidR="0069672D" w:rsidRPr="00186F64">
        <w:t>US $</w:t>
      </w:r>
      <w:r w:rsidR="00244E75" w:rsidRPr="00186F64">
        <w:t>6</w:t>
      </w:r>
      <w:r w:rsidRPr="00186F64">
        <w:t>0,000</w:t>
      </w:r>
      <w:r w:rsidR="00467604" w:rsidRPr="00186F64">
        <w:t>)</w:t>
      </w:r>
      <w:r w:rsidR="00244E75" w:rsidRPr="00186F64">
        <w:t>;</w:t>
      </w:r>
      <w:r w:rsidR="00F70C05" w:rsidRPr="00186F64">
        <w:t xml:space="preserve"> </w:t>
      </w:r>
    </w:p>
    <w:p w14:paraId="6DBE00CA" w14:textId="77777777" w:rsidR="00F70C05" w:rsidRPr="00186F64" w:rsidRDefault="00244E75" w:rsidP="004E5217">
      <w:pPr>
        <w:pStyle w:val="Heading2"/>
      </w:pPr>
      <w:r w:rsidRPr="00186F64">
        <w:t xml:space="preserve">Undertake activities in the servicing sector, including provision of equipment for the training </w:t>
      </w:r>
      <w:r w:rsidR="00FD1B25" w:rsidRPr="00186F64">
        <w:t>centres</w:t>
      </w:r>
      <w:r w:rsidRPr="00186F64">
        <w:t>, ATCs, and centres of excellence, and training of technicians, trainers and customs officials</w:t>
      </w:r>
      <w:r w:rsidR="00FD55D8" w:rsidRPr="00186F64">
        <w:t xml:space="preserve"> (US $</w:t>
      </w:r>
      <w:r w:rsidR="00F70C05" w:rsidRPr="00186F64">
        <w:t>774,500</w:t>
      </w:r>
      <w:r w:rsidR="00FD55D8" w:rsidRPr="00186F64">
        <w:t>)</w:t>
      </w:r>
      <w:r w:rsidR="00F70C05" w:rsidRPr="00186F64">
        <w:t>; and</w:t>
      </w:r>
    </w:p>
    <w:p w14:paraId="3B184517" w14:textId="227AD314" w:rsidR="00467604" w:rsidRPr="00186F64" w:rsidRDefault="00BA65E0" w:rsidP="00BA65E0">
      <w:pPr>
        <w:pStyle w:val="Heading2"/>
      </w:pPr>
      <w:r w:rsidRPr="00186F64">
        <w:t xml:space="preserve">Planning, implementing and monitoring activities under the HPMP </w:t>
      </w:r>
      <w:r w:rsidR="00F70C05" w:rsidRPr="00186F64">
        <w:t>(US $300,000)</w:t>
      </w:r>
      <w:r w:rsidR="00244E75" w:rsidRPr="00186F64">
        <w:t>.</w:t>
      </w:r>
    </w:p>
    <w:p w14:paraId="7063D4B2" w14:textId="77777777" w:rsidR="004E5217" w:rsidRPr="00186F64" w:rsidRDefault="004E5217" w:rsidP="004E5217">
      <w:pPr>
        <w:spacing w:after="240"/>
        <w:rPr>
          <w:u w:val="single"/>
        </w:rPr>
      </w:pPr>
      <w:r w:rsidRPr="00186F64">
        <w:rPr>
          <w:u w:val="single"/>
        </w:rPr>
        <w:t>Impact on the climate</w:t>
      </w:r>
    </w:p>
    <w:p w14:paraId="40E3B4D6" w14:textId="47E161CB" w:rsidR="004E5217" w:rsidRPr="00186F64" w:rsidRDefault="004E5217" w:rsidP="00FD1F0E">
      <w:pPr>
        <w:pStyle w:val="Heading1"/>
      </w:pPr>
      <w:r w:rsidRPr="00186F64">
        <w:t xml:space="preserve">The conversion of the remaining PU foam manufacturing enterprises in </w:t>
      </w:r>
      <w:r w:rsidR="000C4F4F" w:rsidRPr="00186F64">
        <w:t>Malaysia</w:t>
      </w:r>
      <w:r w:rsidRPr="00186F64">
        <w:t xml:space="preserve"> would avoid the emission into the atmosphere of some </w:t>
      </w:r>
      <w:r w:rsidR="000D1039" w:rsidRPr="00186F64">
        <w:t>508</w:t>
      </w:r>
      <w:r w:rsidR="00BA65E0" w:rsidRPr="00186F64">
        <w:t>,000</w:t>
      </w:r>
      <w:r w:rsidRPr="00186F64">
        <w:t> tonnes of CO</w:t>
      </w:r>
      <w:r w:rsidRPr="00186F64">
        <w:rPr>
          <w:vertAlign w:val="subscript"/>
        </w:rPr>
        <w:t>2</w:t>
      </w:r>
      <w:r w:rsidRPr="00186F64">
        <w:t xml:space="preserve"> equivalent per year, as shown in Table </w:t>
      </w:r>
      <w:r w:rsidR="00FD1B25" w:rsidRPr="00186F64">
        <w:t>10</w:t>
      </w:r>
      <w:r w:rsidRPr="00186F64">
        <w:t>.</w:t>
      </w:r>
    </w:p>
    <w:p w14:paraId="7A9D5F76" w14:textId="6C0256BC" w:rsidR="004E5217" w:rsidRPr="00186F64" w:rsidRDefault="004E5217" w:rsidP="004E5217">
      <w:pPr>
        <w:outlineLvl w:val="0"/>
        <w:rPr>
          <w:b/>
        </w:rPr>
      </w:pPr>
      <w:proofErr w:type="gramStart"/>
      <w:r w:rsidRPr="00186F64">
        <w:rPr>
          <w:b/>
        </w:rPr>
        <w:t>Table </w:t>
      </w:r>
      <w:r w:rsidR="00FD1B25" w:rsidRPr="00186F64">
        <w:rPr>
          <w:b/>
        </w:rPr>
        <w:t>10</w:t>
      </w:r>
      <w:r w:rsidRPr="00186F64">
        <w:rPr>
          <w:b/>
        </w:rPr>
        <w:t>.</w:t>
      </w:r>
      <w:proofErr w:type="gramEnd"/>
      <w:r w:rsidRPr="00186F64">
        <w:rPr>
          <w:b/>
        </w:rPr>
        <w:t xml:space="preserve"> Impact on the climate PU foam projects</w:t>
      </w:r>
    </w:p>
    <w:tbl>
      <w:tblPr>
        <w:tblW w:w="937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0"/>
        <w:gridCol w:w="2243"/>
        <w:gridCol w:w="2243"/>
        <w:gridCol w:w="2244"/>
      </w:tblGrid>
      <w:tr w:rsidR="004E5217" w:rsidRPr="00186F64" w14:paraId="4BD7EE68" w14:textId="77777777" w:rsidTr="000F2223">
        <w:tc>
          <w:tcPr>
            <w:tcW w:w="2640" w:type="dxa"/>
            <w:shd w:val="clear" w:color="auto" w:fill="auto"/>
            <w:noWrap/>
            <w:vAlign w:val="center"/>
            <w:hideMark/>
          </w:tcPr>
          <w:p w14:paraId="02643D63" w14:textId="77777777" w:rsidR="004E5217" w:rsidRPr="00186F64" w:rsidRDefault="004E5217" w:rsidP="000F2223">
            <w:pPr>
              <w:jc w:val="left"/>
              <w:rPr>
                <w:b/>
                <w:bCs/>
                <w:sz w:val="18"/>
                <w:szCs w:val="18"/>
              </w:rPr>
            </w:pPr>
            <w:r w:rsidRPr="00186F64">
              <w:rPr>
                <w:b/>
                <w:bCs/>
                <w:sz w:val="18"/>
                <w:szCs w:val="18"/>
              </w:rPr>
              <w:t>Substance</w:t>
            </w:r>
          </w:p>
        </w:tc>
        <w:tc>
          <w:tcPr>
            <w:tcW w:w="2243" w:type="dxa"/>
            <w:shd w:val="clear" w:color="auto" w:fill="auto"/>
            <w:vAlign w:val="center"/>
            <w:hideMark/>
          </w:tcPr>
          <w:p w14:paraId="5A93BAAE" w14:textId="77777777" w:rsidR="004E5217" w:rsidRPr="00186F64" w:rsidRDefault="004E5217" w:rsidP="000F2223">
            <w:pPr>
              <w:jc w:val="center"/>
              <w:rPr>
                <w:b/>
                <w:bCs/>
                <w:sz w:val="18"/>
                <w:szCs w:val="18"/>
              </w:rPr>
            </w:pPr>
            <w:r w:rsidRPr="00186F64">
              <w:rPr>
                <w:b/>
                <w:bCs/>
                <w:sz w:val="18"/>
                <w:szCs w:val="18"/>
              </w:rPr>
              <w:t>GWP</w:t>
            </w:r>
          </w:p>
        </w:tc>
        <w:tc>
          <w:tcPr>
            <w:tcW w:w="2243" w:type="dxa"/>
            <w:shd w:val="clear" w:color="auto" w:fill="auto"/>
            <w:noWrap/>
            <w:vAlign w:val="center"/>
            <w:hideMark/>
          </w:tcPr>
          <w:p w14:paraId="706D9C7F" w14:textId="77777777" w:rsidR="004E5217" w:rsidRPr="00186F64" w:rsidRDefault="004E5217" w:rsidP="000F2223">
            <w:pPr>
              <w:jc w:val="center"/>
              <w:rPr>
                <w:b/>
                <w:bCs/>
                <w:sz w:val="18"/>
                <w:szCs w:val="18"/>
              </w:rPr>
            </w:pPr>
            <w:r w:rsidRPr="00186F64">
              <w:rPr>
                <w:b/>
                <w:bCs/>
                <w:sz w:val="18"/>
                <w:szCs w:val="18"/>
              </w:rPr>
              <w:t>Tonnes/year</w:t>
            </w:r>
          </w:p>
        </w:tc>
        <w:tc>
          <w:tcPr>
            <w:tcW w:w="2244" w:type="dxa"/>
            <w:shd w:val="clear" w:color="auto" w:fill="auto"/>
            <w:noWrap/>
            <w:vAlign w:val="center"/>
            <w:hideMark/>
          </w:tcPr>
          <w:p w14:paraId="3819AB93" w14:textId="77777777" w:rsidR="004E5217" w:rsidRPr="00186F64" w:rsidRDefault="004E5217" w:rsidP="000F2223">
            <w:pPr>
              <w:jc w:val="center"/>
              <w:rPr>
                <w:b/>
                <w:sz w:val="18"/>
                <w:szCs w:val="18"/>
              </w:rPr>
            </w:pPr>
            <w:r w:rsidRPr="00186F64">
              <w:rPr>
                <w:b/>
                <w:sz w:val="18"/>
                <w:szCs w:val="18"/>
              </w:rPr>
              <w:t>CO</w:t>
            </w:r>
            <w:r w:rsidRPr="00186F64">
              <w:rPr>
                <w:b/>
                <w:sz w:val="18"/>
                <w:szCs w:val="18"/>
                <w:vertAlign w:val="subscript"/>
              </w:rPr>
              <w:t>2</w:t>
            </w:r>
            <w:r w:rsidRPr="00186F64">
              <w:rPr>
                <w:b/>
                <w:bCs/>
                <w:sz w:val="18"/>
                <w:szCs w:val="18"/>
              </w:rPr>
              <w:t>-eq (tonnes/year)</w:t>
            </w:r>
          </w:p>
        </w:tc>
      </w:tr>
      <w:tr w:rsidR="004E5217" w:rsidRPr="00186F64" w14:paraId="4D9382AB" w14:textId="77777777" w:rsidTr="000F2223">
        <w:tc>
          <w:tcPr>
            <w:tcW w:w="2640" w:type="dxa"/>
            <w:shd w:val="clear" w:color="auto" w:fill="auto"/>
            <w:noWrap/>
            <w:vAlign w:val="center"/>
            <w:hideMark/>
          </w:tcPr>
          <w:p w14:paraId="35E1FAFA" w14:textId="77777777" w:rsidR="004E5217" w:rsidRPr="00186F64" w:rsidRDefault="004E5217" w:rsidP="000F2223">
            <w:pPr>
              <w:rPr>
                <w:b/>
                <w:bCs/>
                <w:color w:val="000000"/>
                <w:sz w:val="18"/>
                <w:szCs w:val="18"/>
              </w:rPr>
            </w:pPr>
            <w:r w:rsidRPr="00186F64">
              <w:rPr>
                <w:b/>
                <w:bCs/>
                <w:color w:val="000000"/>
                <w:sz w:val="18"/>
                <w:szCs w:val="18"/>
              </w:rPr>
              <w:t>Before conversion</w:t>
            </w:r>
          </w:p>
        </w:tc>
        <w:tc>
          <w:tcPr>
            <w:tcW w:w="2243" w:type="dxa"/>
            <w:shd w:val="clear" w:color="auto" w:fill="auto"/>
            <w:vAlign w:val="center"/>
            <w:hideMark/>
          </w:tcPr>
          <w:p w14:paraId="39661194" w14:textId="77777777" w:rsidR="004E5217" w:rsidRPr="00186F64" w:rsidRDefault="004E5217" w:rsidP="000F2223">
            <w:pPr>
              <w:jc w:val="right"/>
              <w:rPr>
                <w:b/>
                <w:bCs/>
                <w:color w:val="000000"/>
                <w:sz w:val="18"/>
                <w:szCs w:val="18"/>
              </w:rPr>
            </w:pPr>
            <w:r w:rsidRPr="00186F64">
              <w:rPr>
                <w:b/>
                <w:bCs/>
                <w:color w:val="000000"/>
                <w:sz w:val="18"/>
                <w:szCs w:val="18"/>
              </w:rPr>
              <w:t> </w:t>
            </w:r>
          </w:p>
        </w:tc>
        <w:tc>
          <w:tcPr>
            <w:tcW w:w="2243" w:type="dxa"/>
            <w:shd w:val="clear" w:color="auto" w:fill="auto"/>
            <w:noWrap/>
            <w:vAlign w:val="center"/>
            <w:hideMark/>
          </w:tcPr>
          <w:p w14:paraId="1BBD1C8E" w14:textId="77777777" w:rsidR="004E5217" w:rsidRPr="00186F64" w:rsidRDefault="004E5217" w:rsidP="000F2223">
            <w:pPr>
              <w:jc w:val="right"/>
              <w:rPr>
                <w:b/>
                <w:bCs/>
                <w:color w:val="000000"/>
                <w:sz w:val="18"/>
                <w:szCs w:val="18"/>
              </w:rPr>
            </w:pPr>
            <w:r w:rsidRPr="00186F64">
              <w:rPr>
                <w:b/>
                <w:bCs/>
                <w:color w:val="000000"/>
                <w:sz w:val="18"/>
                <w:szCs w:val="18"/>
              </w:rPr>
              <w:t> </w:t>
            </w:r>
          </w:p>
        </w:tc>
        <w:tc>
          <w:tcPr>
            <w:tcW w:w="2244" w:type="dxa"/>
            <w:shd w:val="clear" w:color="auto" w:fill="auto"/>
            <w:vAlign w:val="center"/>
            <w:hideMark/>
          </w:tcPr>
          <w:p w14:paraId="40FD397F" w14:textId="77777777" w:rsidR="004E5217" w:rsidRPr="00186F64" w:rsidRDefault="004E5217" w:rsidP="000F2223">
            <w:pPr>
              <w:jc w:val="right"/>
              <w:rPr>
                <w:b/>
                <w:bCs/>
                <w:color w:val="000000"/>
                <w:sz w:val="18"/>
                <w:szCs w:val="18"/>
              </w:rPr>
            </w:pPr>
            <w:r w:rsidRPr="00186F64">
              <w:rPr>
                <w:b/>
                <w:bCs/>
                <w:color w:val="000000"/>
                <w:sz w:val="18"/>
                <w:szCs w:val="18"/>
              </w:rPr>
              <w:t> </w:t>
            </w:r>
          </w:p>
        </w:tc>
      </w:tr>
      <w:tr w:rsidR="00A70261" w:rsidRPr="00186F64" w14:paraId="058C5EAE" w14:textId="77777777" w:rsidTr="000F2223">
        <w:tc>
          <w:tcPr>
            <w:tcW w:w="2640" w:type="dxa"/>
            <w:shd w:val="clear" w:color="auto" w:fill="auto"/>
            <w:noWrap/>
            <w:vAlign w:val="center"/>
            <w:hideMark/>
          </w:tcPr>
          <w:p w14:paraId="2F08C98A" w14:textId="3147DC57" w:rsidR="00A70261" w:rsidRPr="00186F64" w:rsidRDefault="00A70261" w:rsidP="000F2223">
            <w:pPr>
              <w:rPr>
                <w:color w:val="000000"/>
                <w:sz w:val="18"/>
                <w:szCs w:val="18"/>
              </w:rPr>
            </w:pPr>
            <w:r w:rsidRPr="00186F64">
              <w:rPr>
                <w:color w:val="000000"/>
                <w:sz w:val="18"/>
                <w:szCs w:val="18"/>
              </w:rPr>
              <w:t>HCFC-141b</w:t>
            </w:r>
          </w:p>
        </w:tc>
        <w:tc>
          <w:tcPr>
            <w:tcW w:w="2243" w:type="dxa"/>
            <w:shd w:val="clear" w:color="auto" w:fill="auto"/>
            <w:vAlign w:val="center"/>
            <w:hideMark/>
          </w:tcPr>
          <w:p w14:paraId="7F2890CA" w14:textId="2E76956E" w:rsidR="00A70261" w:rsidRPr="00186F64" w:rsidRDefault="00A70261" w:rsidP="000F2223">
            <w:pPr>
              <w:jc w:val="right"/>
              <w:rPr>
                <w:color w:val="000000"/>
                <w:sz w:val="18"/>
                <w:szCs w:val="18"/>
              </w:rPr>
            </w:pPr>
            <w:r w:rsidRPr="00186F64">
              <w:rPr>
                <w:color w:val="000000"/>
                <w:sz w:val="18"/>
                <w:szCs w:val="18"/>
              </w:rPr>
              <w:t>725</w:t>
            </w:r>
          </w:p>
        </w:tc>
        <w:tc>
          <w:tcPr>
            <w:tcW w:w="2243" w:type="dxa"/>
            <w:shd w:val="clear" w:color="auto" w:fill="auto"/>
            <w:noWrap/>
            <w:vAlign w:val="center"/>
            <w:hideMark/>
          </w:tcPr>
          <w:p w14:paraId="52479788" w14:textId="164F7B73" w:rsidR="00A70261" w:rsidRPr="00186F64" w:rsidRDefault="00A70261" w:rsidP="000F2223">
            <w:pPr>
              <w:jc w:val="right"/>
              <w:rPr>
                <w:color w:val="000000"/>
                <w:sz w:val="18"/>
                <w:szCs w:val="18"/>
              </w:rPr>
            </w:pPr>
            <w:r w:rsidRPr="00186F64">
              <w:rPr>
                <w:color w:val="000000"/>
                <w:sz w:val="18"/>
                <w:szCs w:val="18"/>
              </w:rPr>
              <w:t>712.5</w:t>
            </w:r>
          </w:p>
        </w:tc>
        <w:tc>
          <w:tcPr>
            <w:tcW w:w="2244" w:type="dxa"/>
            <w:shd w:val="clear" w:color="auto" w:fill="auto"/>
            <w:vAlign w:val="center"/>
            <w:hideMark/>
          </w:tcPr>
          <w:p w14:paraId="1F8D29E1" w14:textId="19B25F9F" w:rsidR="00A70261" w:rsidRPr="00186F64" w:rsidRDefault="00A70261" w:rsidP="000F2223">
            <w:pPr>
              <w:jc w:val="right"/>
              <w:rPr>
                <w:color w:val="000000"/>
                <w:sz w:val="18"/>
                <w:szCs w:val="18"/>
              </w:rPr>
            </w:pPr>
            <w:r w:rsidRPr="00186F64">
              <w:rPr>
                <w:color w:val="000000"/>
                <w:sz w:val="18"/>
                <w:szCs w:val="18"/>
              </w:rPr>
              <w:t xml:space="preserve">516,563 </w:t>
            </w:r>
          </w:p>
        </w:tc>
      </w:tr>
      <w:tr w:rsidR="00A70261" w:rsidRPr="00186F64" w14:paraId="1CA50CDE" w14:textId="77777777" w:rsidTr="000F2223">
        <w:tc>
          <w:tcPr>
            <w:tcW w:w="2640" w:type="dxa"/>
            <w:shd w:val="clear" w:color="auto" w:fill="auto"/>
            <w:noWrap/>
            <w:vAlign w:val="center"/>
            <w:hideMark/>
          </w:tcPr>
          <w:p w14:paraId="7518E6B1" w14:textId="2DFD222E" w:rsidR="00A70261" w:rsidRPr="00186F64" w:rsidRDefault="00A70261" w:rsidP="000F2223">
            <w:pPr>
              <w:rPr>
                <w:b/>
                <w:bCs/>
                <w:color w:val="000000"/>
                <w:sz w:val="18"/>
                <w:szCs w:val="18"/>
              </w:rPr>
            </w:pPr>
            <w:r w:rsidRPr="00186F64">
              <w:rPr>
                <w:b/>
                <w:bCs/>
                <w:color w:val="000000"/>
                <w:sz w:val="18"/>
                <w:szCs w:val="18"/>
              </w:rPr>
              <w:t>After conversion</w:t>
            </w:r>
          </w:p>
        </w:tc>
        <w:tc>
          <w:tcPr>
            <w:tcW w:w="2243" w:type="dxa"/>
            <w:shd w:val="clear" w:color="auto" w:fill="auto"/>
            <w:vAlign w:val="center"/>
            <w:hideMark/>
          </w:tcPr>
          <w:p w14:paraId="5756F7F4" w14:textId="38B82949" w:rsidR="00A70261" w:rsidRPr="00186F64" w:rsidRDefault="00A70261" w:rsidP="000F2223">
            <w:pPr>
              <w:jc w:val="right"/>
              <w:rPr>
                <w:b/>
                <w:bCs/>
                <w:color w:val="000000"/>
                <w:sz w:val="18"/>
                <w:szCs w:val="18"/>
              </w:rPr>
            </w:pPr>
            <w:r w:rsidRPr="00186F64">
              <w:rPr>
                <w:b/>
                <w:bCs/>
                <w:color w:val="000000"/>
                <w:sz w:val="18"/>
                <w:szCs w:val="18"/>
              </w:rPr>
              <w:t> </w:t>
            </w:r>
          </w:p>
        </w:tc>
        <w:tc>
          <w:tcPr>
            <w:tcW w:w="2243" w:type="dxa"/>
            <w:shd w:val="clear" w:color="auto" w:fill="auto"/>
            <w:noWrap/>
            <w:vAlign w:val="center"/>
            <w:hideMark/>
          </w:tcPr>
          <w:p w14:paraId="3E733BCF" w14:textId="11EE3EB5" w:rsidR="00A70261" w:rsidRPr="00186F64" w:rsidRDefault="00A70261" w:rsidP="000F2223">
            <w:pPr>
              <w:jc w:val="right"/>
              <w:rPr>
                <w:b/>
                <w:bCs/>
                <w:color w:val="000000"/>
                <w:sz w:val="18"/>
                <w:szCs w:val="18"/>
              </w:rPr>
            </w:pPr>
            <w:r w:rsidRPr="00186F64">
              <w:rPr>
                <w:b/>
                <w:bCs/>
                <w:color w:val="000000"/>
                <w:sz w:val="18"/>
                <w:szCs w:val="18"/>
              </w:rPr>
              <w:t> </w:t>
            </w:r>
          </w:p>
        </w:tc>
        <w:tc>
          <w:tcPr>
            <w:tcW w:w="2244" w:type="dxa"/>
            <w:shd w:val="clear" w:color="auto" w:fill="auto"/>
            <w:vAlign w:val="center"/>
            <w:hideMark/>
          </w:tcPr>
          <w:p w14:paraId="65CA4AD0" w14:textId="1CE1D087" w:rsidR="00A70261" w:rsidRPr="00186F64" w:rsidRDefault="00A70261" w:rsidP="000F2223">
            <w:pPr>
              <w:jc w:val="right"/>
              <w:rPr>
                <w:b/>
                <w:bCs/>
                <w:color w:val="000000"/>
                <w:sz w:val="18"/>
                <w:szCs w:val="18"/>
              </w:rPr>
            </w:pPr>
            <w:r w:rsidRPr="00186F64">
              <w:rPr>
                <w:b/>
                <w:bCs/>
                <w:color w:val="000000"/>
                <w:sz w:val="18"/>
                <w:szCs w:val="18"/>
              </w:rPr>
              <w:t> </w:t>
            </w:r>
          </w:p>
        </w:tc>
      </w:tr>
      <w:tr w:rsidR="00A70261" w:rsidRPr="00186F64" w14:paraId="5624F8E0" w14:textId="77777777" w:rsidTr="00497B02">
        <w:tc>
          <w:tcPr>
            <w:tcW w:w="2640" w:type="dxa"/>
            <w:shd w:val="clear" w:color="auto" w:fill="auto"/>
            <w:noWrap/>
            <w:vAlign w:val="center"/>
          </w:tcPr>
          <w:p w14:paraId="02EB6B6E" w14:textId="715DD6E9" w:rsidR="00A70261" w:rsidRPr="00186F64" w:rsidRDefault="00A70261" w:rsidP="000F2223">
            <w:pPr>
              <w:rPr>
                <w:color w:val="000000"/>
                <w:sz w:val="18"/>
                <w:szCs w:val="18"/>
              </w:rPr>
            </w:pPr>
            <w:r w:rsidRPr="00186F64">
              <w:rPr>
                <w:color w:val="000000"/>
                <w:sz w:val="18"/>
                <w:szCs w:val="18"/>
              </w:rPr>
              <w:t xml:space="preserve">HFOs and </w:t>
            </w:r>
            <w:proofErr w:type="spellStart"/>
            <w:r w:rsidRPr="00186F64">
              <w:rPr>
                <w:color w:val="000000"/>
                <w:sz w:val="18"/>
                <w:szCs w:val="18"/>
              </w:rPr>
              <w:t>cyclopentane</w:t>
            </w:r>
            <w:proofErr w:type="spellEnd"/>
          </w:p>
        </w:tc>
        <w:tc>
          <w:tcPr>
            <w:tcW w:w="2243" w:type="dxa"/>
            <w:shd w:val="clear" w:color="auto" w:fill="auto"/>
            <w:vAlign w:val="center"/>
          </w:tcPr>
          <w:p w14:paraId="1C851914" w14:textId="380AA480" w:rsidR="00A70261" w:rsidRPr="00186F64" w:rsidRDefault="00A70261" w:rsidP="000F2223">
            <w:pPr>
              <w:jc w:val="right"/>
              <w:rPr>
                <w:color w:val="000000"/>
                <w:sz w:val="18"/>
                <w:szCs w:val="18"/>
              </w:rPr>
            </w:pPr>
            <w:r w:rsidRPr="00186F64">
              <w:rPr>
                <w:color w:val="000000"/>
                <w:sz w:val="18"/>
                <w:szCs w:val="18"/>
              </w:rPr>
              <w:t>~ 20</w:t>
            </w:r>
          </w:p>
        </w:tc>
        <w:tc>
          <w:tcPr>
            <w:tcW w:w="2243" w:type="dxa"/>
            <w:shd w:val="clear" w:color="auto" w:fill="auto"/>
            <w:noWrap/>
            <w:vAlign w:val="center"/>
          </w:tcPr>
          <w:p w14:paraId="391FDE00" w14:textId="0B55A615" w:rsidR="00A70261" w:rsidRPr="00186F64" w:rsidRDefault="00A70261" w:rsidP="000F2223">
            <w:pPr>
              <w:jc w:val="right"/>
              <w:rPr>
                <w:color w:val="000000"/>
                <w:sz w:val="18"/>
                <w:szCs w:val="18"/>
              </w:rPr>
            </w:pPr>
            <w:r w:rsidRPr="00186F64">
              <w:rPr>
                <w:color w:val="000000"/>
                <w:sz w:val="18"/>
                <w:szCs w:val="18"/>
              </w:rPr>
              <w:t>427.5</w:t>
            </w:r>
          </w:p>
        </w:tc>
        <w:tc>
          <w:tcPr>
            <w:tcW w:w="2244" w:type="dxa"/>
            <w:shd w:val="clear" w:color="auto" w:fill="auto"/>
            <w:vAlign w:val="center"/>
          </w:tcPr>
          <w:p w14:paraId="1694664B" w14:textId="6B0B15ED" w:rsidR="00A70261" w:rsidRPr="00186F64" w:rsidRDefault="00A70261" w:rsidP="000F2223">
            <w:pPr>
              <w:jc w:val="right"/>
              <w:rPr>
                <w:color w:val="000000"/>
                <w:sz w:val="18"/>
                <w:szCs w:val="18"/>
              </w:rPr>
            </w:pPr>
            <w:r w:rsidRPr="00186F64">
              <w:rPr>
                <w:color w:val="000000"/>
                <w:sz w:val="18"/>
                <w:szCs w:val="18"/>
              </w:rPr>
              <w:t xml:space="preserve">8,550 </w:t>
            </w:r>
          </w:p>
        </w:tc>
      </w:tr>
      <w:tr w:rsidR="00A70261" w:rsidRPr="00186F64" w14:paraId="54413F92" w14:textId="77777777" w:rsidTr="000F2223">
        <w:trPr>
          <w:trHeight w:val="47"/>
        </w:trPr>
        <w:tc>
          <w:tcPr>
            <w:tcW w:w="2640" w:type="dxa"/>
            <w:shd w:val="clear" w:color="auto" w:fill="auto"/>
            <w:noWrap/>
            <w:vAlign w:val="center"/>
            <w:hideMark/>
          </w:tcPr>
          <w:p w14:paraId="636C9AF7" w14:textId="0D72FBBD" w:rsidR="00A70261" w:rsidRPr="00186F64" w:rsidRDefault="00A70261" w:rsidP="000F2223">
            <w:pPr>
              <w:rPr>
                <w:b/>
                <w:bCs/>
                <w:color w:val="000000"/>
                <w:sz w:val="18"/>
                <w:szCs w:val="18"/>
              </w:rPr>
            </w:pPr>
            <w:r w:rsidRPr="00186F64">
              <w:rPr>
                <w:b/>
                <w:bCs/>
                <w:color w:val="000000"/>
                <w:sz w:val="18"/>
                <w:szCs w:val="18"/>
              </w:rPr>
              <w:t>Impact</w:t>
            </w:r>
          </w:p>
        </w:tc>
        <w:tc>
          <w:tcPr>
            <w:tcW w:w="2243" w:type="dxa"/>
            <w:shd w:val="clear" w:color="auto" w:fill="auto"/>
            <w:vAlign w:val="center"/>
            <w:hideMark/>
          </w:tcPr>
          <w:p w14:paraId="5881DDA8" w14:textId="46C3F947" w:rsidR="00A70261" w:rsidRPr="00186F64" w:rsidRDefault="00A70261" w:rsidP="000F2223">
            <w:pPr>
              <w:jc w:val="right"/>
              <w:rPr>
                <w:b/>
                <w:bCs/>
                <w:color w:val="000000"/>
                <w:sz w:val="18"/>
                <w:szCs w:val="18"/>
              </w:rPr>
            </w:pPr>
            <w:r w:rsidRPr="00186F64">
              <w:rPr>
                <w:b/>
                <w:bCs/>
                <w:color w:val="000000"/>
                <w:sz w:val="18"/>
                <w:szCs w:val="18"/>
              </w:rPr>
              <w:t> </w:t>
            </w:r>
          </w:p>
        </w:tc>
        <w:tc>
          <w:tcPr>
            <w:tcW w:w="2243" w:type="dxa"/>
            <w:shd w:val="clear" w:color="auto" w:fill="auto"/>
            <w:noWrap/>
            <w:vAlign w:val="center"/>
            <w:hideMark/>
          </w:tcPr>
          <w:p w14:paraId="09214D67" w14:textId="724B80EA" w:rsidR="00A70261" w:rsidRPr="00186F64" w:rsidRDefault="00A70261" w:rsidP="000F2223">
            <w:pPr>
              <w:jc w:val="right"/>
              <w:rPr>
                <w:b/>
                <w:bCs/>
                <w:color w:val="000000"/>
                <w:sz w:val="18"/>
                <w:szCs w:val="18"/>
              </w:rPr>
            </w:pPr>
            <w:r w:rsidRPr="00186F64">
              <w:rPr>
                <w:b/>
                <w:bCs/>
                <w:color w:val="000000"/>
                <w:sz w:val="18"/>
                <w:szCs w:val="18"/>
              </w:rPr>
              <w:t> </w:t>
            </w:r>
          </w:p>
        </w:tc>
        <w:tc>
          <w:tcPr>
            <w:tcW w:w="2244" w:type="dxa"/>
            <w:shd w:val="clear" w:color="auto" w:fill="auto"/>
            <w:vAlign w:val="center"/>
            <w:hideMark/>
          </w:tcPr>
          <w:p w14:paraId="5DA313F3" w14:textId="235503A9" w:rsidR="00A70261" w:rsidRPr="00186F64" w:rsidRDefault="00A70261" w:rsidP="000F2223">
            <w:pPr>
              <w:jc w:val="right"/>
              <w:rPr>
                <w:b/>
                <w:bCs/>
                <w:color w:val="000000"/>
                <w:sz w:val="18"/>
                <w:szCs w:val="18"/>
              </w:rPr>
            </w:pPr>
            <w:r w:rsidRPr="00186F64">
              <w:rPr>
                <w:b/>
                <w:bCs/>
                <w:color w:val="000000"/>
                <w:sz w:val="18"/>
                <w:szCs w:val="18"/>
              </w:rPr>
              <w:t xml:space="preserve">508,013 </w:t>
            </w:r>
          </w:p>
        </w:tc>
      </w:tr>
    </w:tbl>
    <w:p w14:paraId="6630AC43" w14:textId="77777777" w:rsidR="004E5217" w:rsidRPr="00186F64" w:rsidRDefault="004E5217" w:rsidP="004E5217">
      <w:pPr>
        <w:outlineLvl w:val="0"/>
        <w:rPr>
          <w:b/>
        </w:rPr>
      </w:pPr>
    </w:p>
    <w:p w14:paraId="1B3C2E06" w14:textId="2896D071" w:rsidR="002131C7" w:rsidRPr="00186F64" w:rsidRDefault="00F26C80" w:rsidP="00FD1F0E">
      <w:pPr>
        <w:pStyle w:val="Heading1"/>
      </w:pPr>
      <w:r w:rsidRPr="00186F64">
        <w:t xml:space="preserve">It is difficult to estimate the climate impact of the </w:t>
      </w:r>
      <w:r w:rsidR="00186F64" w:rsidRPr="00186F64">
        <w:t>TA</w:t>
      </w:r>
      <w:r w:rsidRPr="00186F64">
        <w:t xml:space="preserve"> to the RAC manufacturing sector given uncertainties in the technology choices. </w:t>
      </w:r>
      <w:r w:rsidR="002131C7" w:rsidRPr="00186F64">
        <w:t>The proportion of consumption that will be converted to low</w:t>
      </w:r>
      <w:r w:rsidR="00E409A5">
        <w:noBreakHyphen/>
      </w:r>
      <w:r w:rsidR="002131C7" w:rsidRPr="00186F64">
        <w:t xml:space="preserve">GWP alternatives will depend on the effectiveness of the </w:t>
      </w:r>
      <w:r w:rsidR="00186F64" w:rsidRPr="00186F64">
        <w:t>TA</w:t>
      </w:r>
      <w:r w:rsidR="002131C7" w:rsidRPr="00186F64">
        <w:t xml:space="preserve"> activities, the effectiveness of the proactive measures to facilitate the introduction of low-GWP that will be taken by the Government, and market and other factors. </w:t>
      </w:r>
      <w:r w:rsidRPr="00186F64">
        <w:t>In order to estimate the impact</w:t>
      </w:r>
      <w:r w:rsidR="009A36C7" w:rsidRPr="00186F64">
        <w:t xml:space="preserve"> of the AC manufacturing sector</w:t>
      </w:r>
      <w:r w:rsidRPr="00186F64">
        <w:t>, the Secretariat has calculated the climate impact based on a conversion to R-410</w:t>
      </w:r>
      <w:r w:rsidR="00B640E8" w:rsidRPr="00186F64">
        <w:t>A</w:t>
      </w:r>
      <w:r w:rsidRPr="00186F64">
        <w:t xml:space="preserve"> and to HFC-32</w:t>
      </w:r>
      <w:r w:rsidR="00237FE9" w:rsidRPr="00186F64">
        <w:t xml:space="preserve"> based on the multilateral climate impact indicator (MCII)</w:t>
      </w:r>
      <w:r w:rsidRPr="00186F64">
        <w:t>.</w:t>
      </w:r>
      <w:r w:rsidR="002131C7" w:rsidRPr="00186F64">
        <w:t xml:space="preserve"> </w:t>
      </w:r>
      <w:r w:rsidR="003B4F64" w:rsidRPr="00186F64">
        <w:t>If all the enterprises in the sector were to convert to R-410</w:t>
      </w:r>
      <w:r w:rsidR="00B640E8" w:rsidRPr="00186F64">
        <w:t>A</w:t>
      </w:r>
      <w:r w:rsidR="003B4F64" w:rsidRPr="00186F64">
        <w:t>, the climate impact would be an increase of approximately 324</w:t>
      </w:r>
      <w:r w:rsidR="00BA65E0" w:rsidRPr="00186F64">
        <w:t>,000</w:t>
      </w:r>
      <w:r w:rsidR="003B4F64" w:rsidRPr="00186F64">
        <w:t xml:space="preserve"> tonnes of CO</w:t>
      </w:r>
      <w:r w:rsidR="003B4F64" w:rsidRPr="00186F64">
        <w:rPr>
          <w:vertAlign w:val="subscript"/>
        </w:rPr>
        <w:t>2</w:t>
      </w:r>
      <w:r w:rsidR="003B4F64" w:rsidRPr="00186F64">
        <w:t xml:space="preserve"> equivalent per year. If all the enterprises in the sector were to convert to HFC-32, the climate impact would be a decrease of approximately 2,112</w:t>
      </w:r>
      <w:r w:rsidR="00BA65E0" w:rsidRPr="00186F64">
        <w:t>,000</w:t>
      </w:r>
      <w:r w:rsidR="003B4F64" w:rsidRPr="00186F64">
        <w:t> tonnes of CO</w:t>
      </w:r>
      <w:r w:rsidR="003B4F64" w:rsidRPr="00186F64">
        <w:rPr>
          <w:vertAlign w:val="subscript"/>
        </w:rPr>
        <w:t>2</w:t>
      </w:r>
      <w:r w:rsidR="003B4F64" w:rsidRPr="00186F64">
        <w:t xml:space="preserve"> equivalent per year. </w:t>
      </w:r>
      <w:r w:rsidR="002131C7" w:rsidRPr="00186F64">
        <w:t xml:space="preserve">The climate impact </w:t>
      </w:r>
      <w:r w:rsidR="00237FE9" w:rsidRPr="00186F64">
        <w:t xml:space="preserve">of the conversion in the AC manufacturing sector </w:t>
      </w:r>
      <w:r w:rsidR="002131C7" w:rsidRPr="00186F64">
        <w:t>will likely be in between th</w:t>
      </w:r>
      <w:r w:rsidR="003B4F64" w:rsidRPr="00186F64">
        <w:t>os</w:t>
      </w:r>
      <w:r w:rsidR="002131C7" w:rsidRPr="00186F64">
        <w:t xml:space="preserve">e </w:t>
      </w:r>
      <w:r w:rsidR="003B4F64" w:rsidRPr="00186F64">
        <w:t xml:space="preserve">two </w:t>
      </w:r>
      <w:r w:rsidR="002131C7" w:rsidRPr="00186F64">
        <w:t>impact</w:t>
      </w:r>
      <w:r w:rsidR="003B4F64" w:rsidRPr="00186F64">
        <w:t>s</w:t>
      </w:r>
      <w:r w:rsidR="002131C7" w:rsidRPr="00186F64">
        <w:t xml:space="preserve">. </w:t>
      </w:r>
    </w:p>
    <w:p w14:paraId="5B3E0A8A" w14:textId="442D6210" w:rsidR="004E5217" w:rsidRPr="00186F64" w:rsidRDefault="004E5217" w:rsidP="003E1C32">
      <w:pPr>
        <w:pStyle w:val="Heading1"/>
        <w:numPr>
          <w:ilvl w:val="0"/>
          <w:numId w:val="0"/>
        </w:numPr>
        <w:spacing w:after="0"/>
        <w:rPr>
          <w:b/>
        </w:rPr>
      </w:pPr>
      <w:proofErr w:type="gramStart"/>
      <w:r w:rsidRPr="00186F64">
        <w:rPr>
          <w:b/>
        </w:rPr>
        <w:t xml:space="preserve">Table </w:t>
      </w:r>
      <w:r w:rsidR="00FD1B25" w:rsidRPr="00186F64">
        <w:rPr>
          <w:b/>
        </w:rPr>
        <w:t>11</w:t>
      </w:r>
      <w:r w:rsidRPr="00186F64">
        <w:rPr>
          <w:b/>
        </w:rPr>
        <w:t>.</w:t>
      </w:r>
      <w:proofErr w:type="gramEnd"/>
      <w:r w:rsidRPr="00186F64">
        <w:rPr>
          <w:b/>
        </w:rPr>
        <w:t xml:space="preserve"> </w:t>
      </w:r>
      <w:r w:rsidR="000C4F4F" w:rsidRPr="00186F64">
        <w:rPr>
          <w:b/>
        </w:rPr>
        <w:t xml:space="preserve">Climate impact of AC </w:t>
      </w:r>
      <w:r w:rsidR="00FE462F" w:rsidRPr="00186F64">
        <w:rPr>
          <w:b/>
        </w:rPr>
        <w:t xml:space="preserve">manufacturing </w:t>
      </w:r>
      <w:r w:rsidR="000C4F4F" w:rsidRPr="00186F64">
        <w:rPr>
          <w:b/>
        </w:rPr>
        <w:t>conversion projects from HCFC-22 technology</w:t>
      </w:r>
    </w:p>
    <w:tbl>
      <w:tblPr>
        <w:tblW w:w="9465" w:type="dxa"/>
        <w:tblInd w:w="93" w:type="dxa"/>
        <w:tblLook w:val="04A0" w:firstRow="1" w:lastRow="0" w:firstColumn="1" w:lastColumn="0" w:noHBand="0" w:noVBand="1"/>
      </w:tblPr>
      <w:tblGrid>
        <w:gridCol w:w="1365"/>
        <w:gridCol w:w="1620"/>
        <w:gridCol w:w="1980"/>
        <w:gridCol w:w="1980"/>
        <w:gridCol w:w="2520"/>
      </w:tblGrid>
      <w:tr w:rsidR="00191D56" w:rsidRPr="00186F64" w14:paraId="49F8D518" w14:textId="77777777" w:rsidTr="00E83EEE">
        <w:trPr>
          <w:trHeight w:val="125"/>
        </w:trPr>
        <w:tc>
          <w:tcPr>
            <w:tcW w:w="298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ECCF020" w14:textId="3729AA7F" w:rsidR="00191D56" w:rsidRPr="00186F64" w:rsidRDefault="00191D56" w:rsidP="00E83EEE">
            <w:pPr>
              <w:jc w:val="left"/>
              <w:rPr>
                <w:color w:val="000000"/>
                <w:sz w:val="18"/>
                <w:szCs w:val="18"/>
              </w:rPr>
            </w:pPr>
            <w:r w:rsidRPr="00186F64">
              <w:rPr>
                <w:color w:val="000000"/>
                <w:sz w:val="18"/>
                <w:szCs w:val="18"/>
              </w:rPr>
              <w:t>Refrigerant charge: 0.9</w:t>
            </w:r>
            <w:r w:rsidR="00A30B93" w:rsidRPr="00186F64">
              <w:rPr>
                <w:color w:val="000000"/>
                <w:sz w:val="18"/>
                <w:szCs w:val="18"/>
              </w:rPr>
              <w:t> kg</w:t>
            </w:r>
            <w:r w:rsidRPr="00186F64">
              <w:rPr>
                <w:color w:val="000000"/>
                <w:sz w:val="18"/>
                <w:szCs w:val="18"/>
              </w:rPr>
              <w:t>/unit</w:t>
            </w:r>
          </w:p>
        </w:tc>
        <w:tc>
          <w:tcPr>
            <w:tcW w:w="6480" w:type="dxa"/>
            <w:gridSpan w:val="3"/>
            <w:tcBorders>
              <w:top w:val="single" w:sz="4" w:space="0" w:color="auto"/>
              <w:left w:val="nil"/>
              <w:bottom w:val="single" w:sz="4" w:space="0" w:color="auto"/>
              <w:right w:val="single" w:sz="4" w:space="0" w:color="auto"/>
            </w:tcBorders>
            <w:shd w:val="clear" w:color="auto" w:fill="auto"/>
            <w:noWrap/>
            <w:hideMark/>
          </w:tcPr>
          <w:p w14:paraId="2724CDD3" w14:textId="7F325E1B" w:rsidR="00191D56" w:rsidRPr="00186F64" w:rsidRDefault="00191D56" w:rsidP="00E83EEE">
            <w:pPr>
              <w:jc w:val="left"/>
              <w:rPr>
                <w:color w:val="000000"/>
                <w:sz w:val="18"/>
                <w:szCs w:val="18"/>
              </w:rPr>
            </w:pPr>
            <w:r w:rsidRPr="00186F64">
              <w:rPr>
                <w:color w:val="000000"/>
                <w:sz w:val="18"/>
                <w:szCs w:val="18"/>
              </w:rPr>
              <w:t>Refrigerant capacity: 3.5 kW</w:t>
            </w:r>
            <w:r w:rsidR="00C37D9F" w:rsidRPr="00186F64">
              <w:rPr>
                <w:color w:val="000000"/>
                <w:sz w:val="18"/>
                <w:szCs w:val="18"/>
              </w:rPr>
              <w:t>*</w:t>
            </w:r>
          </w:p>
        </w:tc>
      </w:tr>
      <w:tr w:rsidR="00191D56" w:rsidRPr="00186F64" w14:paraId="5593A636" w14:textId="77777777" w:rsidTr="00E83EEE">
        <w:trPr>
          <w:trHeight w:val="62"/>
        </w:trPr>
        <w:tc>
          <w:tcPr>
            <w:tcW w:w="298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A13D175" w14:textId="77777777" w:rsidR="00191D56" w:rsidRPr="00186F64" w:rsidRDefault="00191D56" w:rsidP="00E83EEE">
            <w:pPr>
              <w:jc w:val="left"/>
              <w:rPr>
                <w:color w:val="000000"/>
                <w:sz w:val="18"/>
                <w:szCs w:val="18"/>
              </w:rPr>
            </w:pPr>
            <w:r w:rsidRPr="00186F64">
              <w:rPr>
                <w:color w:val="000000"/>
                <w:sz w:val="18"/>
                <w:szCs w:val="18"/>
              </w:rPr>
              <w:t>Yearly output: 1,200,000</w:t>
            </w:r>
          </w:p>
        </w:tc>
        <w:tc>
          <w:tcPr>
            <w:tcW w:w="6480" w:type="dxa"/>
            <w:gridSpan w:val="3"/>
            <w:tcBorders>
              <w:top w:val="single" w:sz="4" w:space="0" w:color="auto"/>
              <w:left w:val="nil"/>
              <w:bottom w:val="single" w:sz="4" w:space="0" w:color="auto"/>
              <w:right w:val="single" w:sz="4" w:space="0" w:color="auto"/>
            </w:tcBorders>
            <w:shd w:val="clear" w:color="auto" w:fill="auto"/>
            <w:noWrap/>
            <w:hideMark/>
          </w:tcPr>
          <w:p w14:paraId="15576A3F" w14:textId="77777777" w:rsidR="00191D56" w:rsidRPr="00186F64" w:rsidRDefault="00191D56" w:rsidP="00E83EEE">
            <w:pPr>
              <w:jc w:val="left"/>
              <w:rPr>
                <w:color w:val="000000"/>
                <w:sz w:val="18"/>
                <w:szCs w:val="18"/>
              </w:rPr>
            </w:pPr>
            <w:r w:rsidRPr="00186F64">
              <w:rPr>
                <w:color w:val="000000"/>
                <w:sz w:val="18"/>
                <w:szCs w:val="18"/>
              </w:rPr>
              <w:t>Export: 65%</w:t>
            </w:r>
          </w:p>
        </w:tc>
      </w:tr>
      <w:tr w:rsidR="00191D56" w:rsidRPr="00186F64" w14:paraId="50168303" w14:textId="77777777" w:rsidTr="00304C5C">
        <w:trPr>
          <w:trHeight w:val="54"/>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C5C4FB8" w14:textId="77777777" w:rsidR="00191D56" w:rsidRPr="00186F64" w:rsidRDefault="00191D56" w:rsidP="00191D56">
            <w:pPr>
              <w:jc w:val="left"/>
              <w:rPr>
                <w:color w:val="000000"/>
                <w:sz w:val="18"/>
                <w:szCs w:val="18"/>
              </w:rPr>
            </w:pPr>
            <w:r w:rsidRPr="00186F64">
              <w:rPr>
                <w:color w:val="000000"/>
                <w:sz w:val="18"/>
                <w:szCs w:val="18"/>
              </w:rPr>
              <w:t> </w:t>
            </w:r>
          </w:p>
        </w:tc>
        <w:tc>
          <w:tcPr>
            <w:tcW w:w="810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C6B011D" w14:textId="77777777" w:rsidR="00191D56" w:rsidRPr="00186F64" w:rsidRDefault="00191D56" w:rsidP="00191D56">
            <w:pPr>
              <w:jc w:val="center"/>
              <w:rPr>
                <w:color w:val="000000"/>
                <w:sz w:val="18"/>
                <w:szCs w:val="18"/>
              </w:rPr>
            </w:pPr>
            <w:r w:rsidRPr="00186F64">
              <w:rPr>
                <w:color w:val="000000"/>
                <w:sz w:val="18"/>
                <w:szCs w:val="18"/>
              </w:rPr>
              <w:t>Emission (tCO</w:t>
            </w:r>
            <w:r w:rsidRPr="00186F64">
              <w:rPr>
                <w:color w:val="000000"/>
                <w:sz w:val="18"/>
                <w:szCs w:val="18"/>
                <w:vertAlign w:val="subscript"/>
              </w:rPr>
              <w:t>2</w:t>
            </w:r>
            <w:r w:rsidRPr="00186F64">
              <w:rPr>
                <w:color w:val="000000"/>
                <w:sz w:val="18"/>
                <w:szCs w:val="18"/>
              </w:rPr>
              <w:t>eq)</w:t>
            </w:r>
          </w:p>
        </w:tc>
      </w:tr>
      <w:tr w:rsidR="00191D56" w:rsidRPr="00186F64" w14:paraId="7B052F35" w14:textId="77777777" w:rsidTr="00E83EEE">
        <w:trPr>
          <w:trHeight w:val="54"/>
        </w:trPr>
        <w:tc>
          <w:tcPr>
            <w:tcW w:w="1365" w:type="dxa"/>
            <w:tcBorders>
              <w:top w:val="nil"/>
              <w:left w:val="single" w:sz="4" w:space="0" w:color="auto"/>
              <w:bottom w:val="single" w:sz="4" w:space="0" w:color="auto"/>
              <w:right w:val="single" w:sz="4" w:space="0" w:color="auto"/>
            </w:tcBorders>
            <w:shd w:val="clear" w:color="auto" w:fill="auto"/>
            <w:noWrap/>
            <w:hideMark/>
          </w:tcPr>
          <w:p w14:paraId="0AACDCE4" w14:textId="77777777" w:rsidR="00191D56" w:rsidRPr="00186F64" w:rsidRDefault="00191D56" w:rsidP="00E83EEE">
            <w:pPr>
              <w:jc w:val="center"/>
              <w:rPr>
                <w:color w:val="000000"/>
                <w:sz w:val="18"/>
                <w:szCs w:val="18"/>
              </w:rPr>
            </w:pPr>
            <w:r w:rsidRPr="00186F64">
              <w:rPr>
                <w:color w:val="000000"/>
                <w:sz w:val="18"/>
                <w:szCs w:val="18"/>
              </w:rPr>
              <w:t>Alternatives</w:t>
            </w:r>
          </w:p>
        </w:tc>
        <w:tc>
          <w:tcPr>
            <w:tcW w:w="1620" w:type="dxa"/>
            <w:tcBorders>
              <w:top w:val="nil"/>
              <w:left w:val="nil"/>
              <w:bottom w:val="single" w:sz="4" w:space="0" w:color="auto"/>
              <w:right w:val="single" w:sz="4" w:space="0" w:color="auto"/>
            </w:tcBorders>
            <w:shd w:val="clear" w:color="auto" w:fill="auto"/>
            <w:noWrap/>
            <w:hideMark/>
          </w:tcPr>
          <w:p w14:paraId="24A2BF4B" w14:textId="16AB2D33" w:rsidR="00191D56" w:rsidRPr="00186F64" w:rsidRDefault="00191D56" w:rsidP="00E83EEE">
            <w:pPr>
              <w:jc w:val="center"/>
              <w:rPr>
                <w:color w:val="000000"/>
                <w:sz w:val="18"/>
                <w:szCs w:val="18"/>
              </w:rPr>
            </w:pPr>
          </w:p>
        </w:tc>
        <w:tc>
          <w:tcPr>
            <w:tcW w:w="1980" w:type="dxa"/>
            <w:tcBorders>
              <w:top w:val="nil"/>
              <w:left w:val="nil"/>
              <w:bottom w:val="single" w:sz="4" w:space="0" w:color="auto"/>
              <w:right w:val="single" w:sz="4" w:space="0" w:color="auto"/>
            </w:tcBorders>
            <w:shd w:val="clear" w:color="auto" w:fill="auto"/>
            <w:noWrap/>
            <w:hideMark/>
          </w:tcPr>
          <w:p w14:paraId="12915706" w14:textId="77777777" w:rsidR="00191D56" w:rsidRPr="00186F64" w:rsidRDefault="00191D56" w:rsidP="00E83EEE">
            <w:pPr>
              <w:jc w:val="center"/>
              <w:rPr>
                <w:color w:val="000000"/>
                <w:sz w:val="18"/>
                <w:szCs w:val="18"/>
              </w:rPr>
            </w:pPr>
            <w:r w:rsidRPr="00186F64">
              <w:rPr>
                <w:color w:val="000000"/>
                <w:sz w:val="18"/>
                <w:szCs w:val="18"/>
              </w:rPr>
              <w:t>Before conversion</w:t>
            </w:r>
          </w:p>
        </w:tc>
        <w:tc>
          <w:tcPr>
            <w:tcW w:w="1980" w:type="dxa"/>
            <w:tcBorders>
              <w:top w:val="nil"/>
              <w:left w:val="nil"/>
              <w:bottom w:val="single" w:sz="4" w:space="0" w:color="auto"/>
              <w:right w:val="single" w:sz="4" w:space="0" w:color="auto"/>
            </w:tcBorders>
            <w:shd w:val="clear" w:color="auto" w:fill="auto"/>
            <w:noWrap/>
            <w:hideMark/>
          </w:tcPr>
          <w:p w14:paraId="6CC42C30" w14:textId="77777777" w:rsidR="00191D56" w:rsidRPr="00186F64" w:rsidRDefault="00191D56" w:rsidP="00E83EEE">
            <w:pPr>
              <w:jc w:val="center"/>
              <w:rPr>
                <w:color w:val="000000"/>
                <w:sz w:val="18"/>
                <w:szCs w:val="18"/>
              </w:rPr>
            </w:pPr>
            <w:r w:rsidRPr="00186F64">
              <w:rPr>
                <w:color w:val="000000"/>
                <w:sz w:val="18"/>
                <w:szCs w:val="18"/>
              </w:rPr>
              <w:t>After conversion</w:t>
            </w:r>
          </w:p>
        </w:tc>
        <w:tc>
          <w:tcPr>
            <w:tcW w:w="2520" w:type="dxa"/>
            <w:tcBorders>
              <w:top w:val="nil"/>
              <w:left w:val="nil"/>
              <w:bottom w:val="single" w:sz="4" w:space="0" w:color="auto"/>
              <w:right w:val="single" w:sz="4" w:space="0" w:color="auto"/>
            </w:tcBorders>
            <w:shd w:val="clear" w:color="auto" w:fill="auto"/>
            <w:noWrap/>
            <w:hideMark/>
          </w:tcPr>
          <w:p w14:paraId="3CE01151" w14:textId="77777777" w:rsidR="00191D56" w:rsidRPr="00186F64" w:rsidRDefault="00191D56" w:rsidP="00E83EEE">
            <w:pPr>
              <w:jc w:val="center"/>
              <w:rPr>
                <w:color w:val="000000"/>
                <w:sz w:val="18"/>
                <w:szCs w:val="18"/>
              </w:rPr>
            </w:pPr>
            <w:r w:rsidRPr="00186F64">
              <w:rPr>
                <w:color w:val="000000"/>
                <w:sz w:val="18"/>
                <w:szCs w:val="18"/>
              </w:rPr>
              <w:t>Emission reduction</w:t>
            </w:r>
          </w:p>
        </w:tc>
      </w:tr>
      <w:tr w:rsidR="00191D56" w:rsidRPr="00186F64" w14:paraId="4258F315" w14:textId="77777777" w:rsidTr="00E83EEE">
        <w:trPr>
          <w:trHeight w:val="62"/>
        </w:trPr>
        <w:tc>
          <w:tcPr>
            <w:tcW w:w="13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F0FBD8" w14:textId="77777777" w:rsidR="00191D56" w:rsidRPr="00186F64" w:rsidRDefault="00191D56" w:rsidP="00191D56">
            <w:pPr>
              <w:jc w:val="left"/>
              <w:rPr>
                <w:color w:val="000000"/>
                <w:sz w:val="18"/>
                <w:szCs w:val="18"/>
              </w:rPr>
            </w:pPr>
            <w:r w:rsidRPr="00186F64">
              <w:rPr>
                <w:color w:val="000000"/>
                <w:sz w:val="18"/>
                <w:szCs w:val="18"/>
              </w:rPr>
              <w:t>R-410A</w:t>
            </w:r>
          </w:p>
        </w:tc>
        <w:tc>
          <w:tcPr>
            <w:tcW w:w="1620" w:type="dxa"/>
            <w:tcBorders>
              <w:top w:val="nil"/>
              <w:left w:val="nil"/>
              <w:bottom w:val="single" w:sz="4" w:space="0" w:color="auto"/>
              <w:right w:val="single" w:sz="4" w:space="0" w:color="auto"/>
            </w:tcBorders>
            <w:shd w:val="clear" w:color="auto" w:fill="auto"/>
            <w:noWrap/>
            <w:hideMark/>
          </w:tcPr>
          <w:p w14:paraId="07FA3D0D" w14:textId="77777777" w:rsidR="00191D56" w:rsidRPr="00186F64" w:rsidRDefault="00191D56" w:rsidP="00E83EEE">
            <w:pPr>
              <w:jc w:val="left"/>
              <w:rPr>
                <w:color w:val="000000"/>
                <w:sz w:val="18"/>
                <w:szCs w:val="18"/>
              </w:rPr>
            </w:pPr>
            <w:r w:rsidRPr="00186F64">
              <w:rPr>
                <w:color w:val="000000"/>
                <w:sz w:val="18"/>
                <w:szCs w:val="18"/>
              </w:rPr>
              <w:t>Direct</w:t>
            </w:r>
          </w:p>
        </w:tc>
        <w:tc>
          <w:tcPr>
            <w:tcW w:w="1980" w:type="dxa"/>
            <w:tcBorders>
              <w:top w:val="nil"/>
              <w:left w:val="nil"/>
              <w:bottom w:val="single" w:sz="4" w:space="0" w:color="auto"/>
              <w:right w:val="single" w:sz="4" w:space="0" w:color="auto"/>
            </w:tcBorders>
            <w:shd w:val="clear" w:color="auto" w:fill="auto"/>
            <w:noWrap/>
            <w:hideMark/>
          </w:tcPr>
          <w:p w14:paraId="2604DC50" w14:textId="77777777" w:rsidR="00191D56" w:rsidRPr="00186F64" w:rsidRDefault="00191D56" w:rsidP="00E83EEE">
            <w:pPr>
              <w:jc w:val="right"/>
              <w:rPr>
                <w:color w:val="000000"/>
                <w:sz w:val="18"/>
                <w:szCs w:val="18"/>
              </w:rPr>
            </w:pPr>
            <w:r w:rsidRPr="00186F64">
              <w:rPr>
                <w:color w:val="000000"/>
                <w:sz w:val="18"/>
                <w:szCs w:val="18"/>
              </w:rPr>
              <w:t>1,960,848</w:t>
            </w:r>
          </w:p>
        </w:tc>
        <w:tc>
          <w:tcPr>
            <w:tcW w:w="1980" w:type="dxa"/>
            <w:tcBorders>
              <w:top w:val="nil"/>
              <w:left w:val="nil"/>
              <w:bottom w:val="single" w:sz="4" w:space="0" w:color="auto"/>
              <w:right w:val="single" w:sz="4" w:space="0" w:color="auto"/>
            </w:tcBorders>
            <w:shd w:val="clear" w:color="auto" w:fill="auto"/>
            <w:noWrap/>
            <w:hideMark/>
          </w:tcPr>
          <w:p w14:paraId="2384B292" w14:textId="77777777" w:rsidR="00191D56" w:rsidRPr="00186F64" w:rsidRDefault="00191D56" w:rsidP="00E83EEE">
            <w:pPr>
              <w:jc w:val="right"/>
              <w:rPr>
                <w:color w:val="000000"/>
                <w:sz w:val="18"/>
                <w:szCs w:val="18"/>
              </w:rPr>
            </w:pPr>
            <w:r w:rsidRPr="00186F64">
              <w:rPr>
                <w:color w:val="000000"/>
                <w:sz w:val="18"/>
                <w:szCs w:val="18"/>
              </w:rPr>
              <w:t>2,059,584</w:t>
            </w:r>
          </w:p>
        </w:tc>
        <w:tc>
          <w:tcPr>
            <w:tcW w:w="2520" w:type="dxa"/>
            <w:tcBorders>
              <w:top w:val="nil"/>
              <w:left w:val="nil"/>
              <w:bottom w:val="single" w:sz="4" w:space="0" w:color="auto"/>
              <w:right w:val="single" w:sz="4" w:space="0" w:color="auto"/>
            </w:tcBorders>
            <w:shd w:val="clear" w:color="auto" w:fill="auto"/>
            <w:noWrap/>
            <w:hideMark/>
          </w:tcPr>
          <w:p w14:paraId="34C345C9" w14:textId="77777777" w:rsidR="00191D56" w:rsidRPr="00186F64" w:rsidRDefault="00191D56" w:rsidP="00E83EEE">
            <w:pPr>
              <w:jc w:val="right"/>
              <w:rPr>
                <w:color w:val="000000"/>
                <w:sz w:val="18"/>
                <w:szCs w:val="18"/>
              </w:rPr>
            </w:pPr>
            <w:r w:rsidRPr="00186F64">
              <w:rPr>
                <w:color w:val="000000"/>
                <w:sz w:val="18"/>
                <w:szCs w:val="18"/>
              </w:rPr>
              <w:t>98,736</w:t>
            </w:r>
          </w:p>
        </w:tc>
      </w:tr>
      <w:tr w:rsidR="00191D56" w:rsidRPr="00186F64" w14:paraId="452F8FC6" w14:textId="77777777" w:rsidTr="00E83EEE">
        <w:trPr>
          <w:trHeight w:val="54"/>
        </w:trPr>
        <w:tc>
          <w:tcPr>
            <w:tcW w:w="1365" w:type="dxa"/>
            <w:vMerge/>
            <w:tcBorders>
              <w:top w:val="nil"/>
              <w:left w:val="single" w:sz="4" w:space="0" w:color="auto"/>
              <w:bottom w:val="single" w:sz="4" w:space="0" w:color="000000"/>
              <w:right w:val="single" w:sz="4" w:space="0" w:color="auto"/>
            </w:tcBorders>
            <w:vAlign w:val="center"/>
            <w:hideMark/>
          </w:tcPr>
          <w:p w14:paraId="697235E8" w14:textId="77777777" w:rsidR="00191D56" w:rsidRPr="00186F64" w:rsidRDefault="00191D56" w:rsidP="00191D56">
            <w:pPr>
              <w:jc w:val="left"/>
              <w:rPr>
                <w:color w:val="000000"/>
                <w:sz w:val="18"/>
                <w:szCs w:val="18"/>
              </w:rPr>
            </w:pPr>
          </w:p>
        </w:tc>
        <w:tc>
          <w:tcPr>
            <w:tcW w:w="1620" w:type="dxa"/>
            <w:tcBorders>
              <w:top w:val="nil"/>
              <w:left w:val="nil"/>
              <w:bottom w:val="single" w:sz="4" w:space="0" w:color="auto"/>
              <w:right w:val="single" w:sz="4" w:space="0" w:color="auto"/>
            </w:tcBorders>
            <w:shd w:val="clear" w:color="auto" w:fill="auto"/>
            <w:noWrap/>
            <w:hideMark/>
          </w:tcPr>
          <w:p w14:paraId="5D8AF7D8" w14:textId="77777777" w:rsidR="00191D56" w:rsidRPr="00186F64" w:rsidRDefault="00191D56" w:rsidP="00E83EEE">
            <w:pPr>
              <w:jc w:val="left"/>
              <w:rPr>
                <w:color w:val="000000"/>
                <w:sz w:val="18"/>
                <w:szCs w:val="18"/>
              </w:rPr>
            </w:pPr>
            <w:r w:rsidRPr="00186F64">
              <w:rPr>
                <w:color w:val="000000"/>
                <w:sz w:val="18"/>
                <w:szCs w:val="18"/>
              </w:rPr>
              <w:t>Indirect</w:t>
            </w:r>
          </w:p>
        </w:tc>
        <w:tc>
          <w:tcPr>
            <w:tcW w:w="1980" w:type="dxa"/>
            <w:tcBorders>
              <w:top w:val="nil"/>
              <w:left w:val="nil"/>
              <w:bottom w:val="single" w:sz="4" w:space="0" w:color="auto"/>
              <w:right w:val="single" w:sz="4" w:space="0" w:color="auto"/>
            </w:tcBorders>
            <w:shd w:val="clear" w:color="auto" w:fill="auto"/>
            <w:noWrap/>
            <w:hideMark/>
          </w:tcPr>
          <w:p w14:paraId="37530F42" w14:textId="77777777" w:rsidR="00191D56" w:rsidRPr="00186F64" w:rsidRDefault="00191D56" w:rsidP="00E83EEE">
            <w:pPr>
              <w:jc w:val="right"/>
              <w:rPr>
                <w:color w:val="000000"/>
                <w:sz w:val="18"/>
                <w:szCs w:val="18"/>
              </w:rPr>
            </w:pPr>
            <w:r w:rsidRPr="00186F64">
              <w:rPr>
                <w:color w:val="000000"/>
                <w:sz w:val="18"/>
                <w:szCs w:val="18"/>
              </w:rPr>
              <w:t>15,194,234</w:t>
            </w:r>
          </w:p>
        </w:tc>
        <w:tc>
          <w:tcPr>
            <w:tcW w:w="1980" w:type="dxa"/>
            <w:tcBorders>
              <w:top w:val="nil"/>
              <w:left w:val="nil"/>
              <w:bottom w:val="single" w:sz="4" w:space="0" w:color="auto"/>
              <w:right w:val="single" w:sz="4" w:space="0" w:color="auto"/>
            </w:tcBorders>
            <w:shd w:val="clear" w:color="auto" w:fill="auto"/>
            <w:noWrap/>
            <w:hideMark/>
          </w:tcPr>
          <w:p w14:paraId="087D1F23" w14:textId="77777777" w:rsidR="00191D56" w:rsidRPr="00186F64" w:rsidRDefault="00191D56" w:rsidP="00E83EEE">
            <w:pPr>
              <w:jc w:val="right"/>
              <w:rPr>
                <w:color w:val="000000"/>
                <w:sz w:val="18"/>
                <w:szCs w:val="18"/>
              </w:rPr>
            </w:pPr>
            <w:r w:rsidRPr="00186F64">
              <w:rPr>
                <w:color w:val="000000"/>
                <w:sz w:val="18"/>
                <w:szCs w:val="18"/>
              </w:rPr>
              <w:t>15,419,180</w:t>
            </w:r>
          </w:p>
        </w:tc>
        <w:tc>
          <w:tcPr>
            <w:tcW w:w="2520" w:type="dxa"/>
            <w:tcBorders>
              <w:top w:val="nil"/>
              <w:left w:val="nil"/>
              <w:bottom w:val="single" w:sz="4" w:space="0" w:color="auto"/>
              <w:right w:val="single" w:sz="4" w:space="0" w:color="auto"/>
            </w:tcBorders>
            <w:shd w:val="clear" w:color="auto" w:fill="auto"/>
            <w:noWrap/>
            <w:hideMark/>
          </w:tcPr>
          <w:p w14:paraId="4320321E" w14:textId="77777777" w:rsidR="00191D56" w:rsidRPr="00186F64" w:rsidRDefault="00191D56" w:rsidP="00E83EEE">
            <w:pPr>
              <w:jc w:val="right"/>
              <w:rPr>
                <w:color w:val="000000"/>
                <w:sz w:val="18"/>
                <w:szCs w:val="18"/>
              </w:rPr>
            </w:pPr>
            <w:r w:rsidRPr="00186F64">
              <w:rPr>
                <w:color w:val="000000"/>
                <w:sz w:val="18"/>
                <w:szCs w:val="18"/>
              </w:rPr>
              <w:t>224,946</w:t>
            </w:r>
          </w:p>
        </w:tc>
      </w:tr>
      <w:tr w:rsidR="00191D56" w:rsidRPr="00186F64" w14:paraId="37FBF794" w14:textId="77777777" w:rsidTr="007750F2">
        <w:trPr>
          <w:trHeight w:val="54"/>
        </w:trPr>
        <w:tc>
          <w:tcPr>
            <w:tcW w:w="1365" w:type="dxa"/>
            <w:vMerge/>
            <w:tcBorders>
              <w:top w:val="nil"/>
              <w:left w:val="single" w:sz="4" w:space="0" w:color="auto"/>
              <w:bottom w:val="single" w:sz="4" w:space="0" w:color="auto"/>
              <w:right w:val="single" w:sz="4" w:space="0" w:color="auto"/>
            </w:tcBorders>
            <w:vAlign w:val="center"/>
            <w:hideMark/>
          </w:tcPr>
          <w:p w14:paraId="4CAB87D4" w14:textId="77777777" w:rsidR="00191D56" w:rsidRPr="00186F64" w:rsidRDefault="00191D56" w:rsidP="00191D56">
            <w:pPr>
              <w:jc w:val="left"/>
              <w:rPr>
                <w:color w:val="000000"/>
                <w:sz w:val="18"/>
                <w:szCs w:val="18"/>
              </w:rPr>
            </w:pPr>
          </w:p>
        </w:tc>
        <w:tc>
          <w:tcPr>
            <w:tcW w:w="1620" w:type="dxa"/>
            <w:tcBorders>
              <w:top w:val="nil"/>
              <w:left w:val="nil"/>
              <w:bottom w:val="single" w:sz="4" w:space="0" w:color="auto"/>
              <w:right w:val="single" w:sz="4" w:space="0" w:color="auto"/>
            </w:tcBorders>
            <w:shd w:val="clear" w:color="auto" w:fill="auto"/>
            <w:noWrap/>
            <w:hideMark/>
          </w:tcPr>
          <w:p w14:paraId="6B86B53E" w14:textId="77777777" w:rsidR="00191D56" w:rsidRPr="00186F64" w:rsidRDefault="00191D56" w:rsidP="00E83EEE">
            <w:pPr>
              <w:jc w:val="left"/>
              <w:rPr>
                <w:color w:val="000000"/>
                <w:sz w:val="18"/>
                <w:szCs w:val="18"/>
              </w:rPr>
            </w:pPr>
            <w:r w:rsidRPr="00186F64">
              <w:rPr>
                <w:color w:val="000000"/>
                <w:sz w:val="18"/>
                <w:szCs w:val="18"/>
              </w:rPr>
              <w:t>Sub-total</w:t>
            </w:r>
          </w:p>
        </w:tc>
        <w:tc>
          <w:tcPr>
            <w:tcW w:w="1980" w:type="dxa"/>
            <w:tcBorders>
              <w:top w:val="nil"/>
              <w:left w:val="nil"/>
              <w:bottom w:val="single" w:sz="4" w:space="0" w:color="auto"/>
              <w:right w:val="single" w:sz="4" w:space="0" w:color="auto"/>
            </w:tcBorders>
            <w:shd w:val="clear" w:color="auto" w:fill="auto"/>
            <w:noWrap/>
            <w:hideMark/>
          </w:tcPr>
          <w:p w14:paraId="29E3F493" w14:textId="77777777" w:rsidR="00191D56" w:rsidRPr="00186F64" w:rsidRDefault="00191D56" w:rsidP="00E83EEE">
            <w:pPr>
              <w:jc w:val="right"/>
              <w:rPr>
                <w:color w:val="000000"/>
                <w:sz w:val="18"/>
                <w:szCs w:val="18"/>
              </w:rPr>
            </w:pPr>
            <w:r w:rsidRPr="00186F64">
              <w:rPr>
                <w:color w:val="000000"/>
                <w:sz w:val="18"/>
                <w:szCs w:val="18"/>
              </w:rPr>
              <w:t>17,155,082</w:t>
            </w:r>
          </w:p>
        </w:tc>
        <w:tc>
          <w:tcPr>
            <w:tcW w:w="1980" w:type="dxa"/>
            <w:tcBorders>
              <w:top w:val="nil"/>
              <w:left w:val="nil"/>
              <w:bottom w:val="single" w:sz="4" w:space="0" w:color="auto"/>
              <w:right w:val="single" w:sz="4" w:space="0" w:color="auto"/>
            </w:tcBorders>
            <w:shd w:val="clear" w:color="auto" w:fill="auto"/>
            <w:noWrap/>
            <w:hideMark/>
          </w:tcPr>
          <w:p w14:paraId="292A7835" w14:textId="77777777" w:rsidR="00191D56" w:rsidRPr="00186F64" w:rsidRDefault="00191D56" w:rsidP="00E83EEE">
            <w:pPr>
              <w:jc w:val="right"/>
              <w:rPr>
                <w:color w:val="000000"/>
                <w:sz w:val="18"/>
                <w:szCs w:val="18"/>
              </w:rPr>
            </w:pPr>
            <w:r w:rsidRPr="00186F64">
              <w:rPr>
                <w:color w:val="000000"/>
                <w:sz w:val="18"/>
                <w:szCs w:val="18"/>
              </w:rPr>
              <w:t>17,478,764</w:t>
            </w:r>
          </w:p>
        </w:tc>
        <w:tc>
          <w:tcPr>
            <w:tcW w:w="2520" w:type="dxa"/>
            <w:tcBorders>
              <w:top w:val="nil"/>
              <w:left w:val="nil"/>
              <w:bottom w:val="single" w:sz="4" w:space="0" w:color="auto"/>
              <w:right w:val="single" w:sz="4" w:space="0" w:color="auto"/>
            </w:tcBorders>
            <w:shd w:val="clear" w:color="auto" w:fill="auto"/>
            <w:noWrap/>
            <w:hideMark/>
          </w:tcPr>
          <w:p w14:paraId="5D5243B2" w14:textId="77777777" w:rsidR="00191D56" w:rsidRPr="00186F64" w:rsidRDefault="00191D56" w:rsidP="00E83EEE">
            <w:pPr>
              <w:jc w:val="right"/>
              <w:rPr>
                <w:color w:val="000000"/>
                <w:sz w:val="18"/>
                <w:szCs w:val="18"/>
              </w:rPr>
            </w:pPr>
            <w:r w:rsidRPr="00186F64">
              <w:rPr>
                <w:color w:val="000000"/>
                <w:sz w:val="18"/>
                <w:szCs w:val="18"/>
              </w:rPr>
              <w:t>323,682</w:t>
            </w:r>
          </w:p>
        </w:tc>
      </w:tr>
      <w:tr w:rsidR="00191D56" w:rsidRPr="00186F64" w14:paraId="779EAF97" w14:textId="77777777" w:rsidTr="007750F2">
        <w:trPr>
          <w:trHeight w:val="62"/>
        </w:trPr>
        <w:tc>
          <w:tcPr>
            <w:tcW w:w="13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5C287" w14:textId="77777777" w:rsidR="00191D56" w:rsidRPr="00186F64" w:rsidRDefault="00191D56" w:rsidP="00191D56">
            <w:pPr>
              <w:jc w:val="left"/>
              <w:rPr>
                <w:color w:val="000000"/>
                <w:sz w:val="18"/>
                <w:szCs w:val="18"/>
              </w:rPr>
            </w:pPr>
            <w:r w:rsidRPr="00186F64">
              <w:rPr>
                <w:color w:val="000000"/>
                <w:sz w:val="18"/>
                <w:szCs w:val="18"/>
              </w:rPr>
              <w:t>HFC-32</w:t>
            </w:r>
          </w:p>
        </w:tc>
        <w:tc>
          <w:tcPr>
            <w:tcW w:w="1620" w:type="dxa"/>
            <w:tcBorders>
              <w:top w:val="single" w:sz="4" w:space="0" w:color="auto"/>
              <w:left w:val="nil"/>
              <w:bottom w:val="single" w:sz="4" w:space="0" w:color="auto"/>
              <w:right w:val="single" w:sz="4" w:space="0" w:color="auto"/>
            </w:tcBorders>
            <w:shd w:val="clear" w:color="auto" w:fill="auto"/>
            <w:noWrap/>
            <w:hideMark/>
          </w:tcPr>
          <w:p w14:paraId="6D14A61B" w14:textId="77777777" w:rsidR="00191D56" w:rsidRPr="00186F64" w:rsidRDefault="00191D56" w:rsidP="00E83EEE">
            <w:pPr>
              <w:jc w:val="left"/>
              <w:rPr>
                <w:color w:val="000000"/>
                <w:sz w:val="18"/>
                <w:szCs w:val="18"/>
              </w:rPr>
            </w:pPr>
            <w:r w:rsidRPr="00186F64">
              <w:rPr>
                <w:color w:val="000000"/>
                <w:sz w:val="18"/>
                <w:szCs w:val="18"/>
              </w:rPr>
              <w:t>Direct</w:t>
            </w:r>
          </w:p>
        </w:tc>
        <w:tc>
          <w:tcPr>
            <w:tcW w:w="1980" w:type="dxa"/>
            <w:tcBorders>
              <w:top w:val="single" w:sz="4" w:space="0" w:color="auto"/>
              <w:left w:val="nil"/>
              <w:bottom w:val="single" w:sz="4" w:space="0" w:color="auto"/>
              <w:right w:val="single" w:sz="4" w:space="0" w:color="auto"/>
            </w:tcBorders>
            <w:shd w:val="clear" w:color="auto" w:fill="auto"/>
            <w:noWrap/>
            <w:hideMark/>
          </w:tcPr>
          <w:p w14:paraId="4C355DAF" w14:textId="77777777" w:rsidR="00191D56" w:rsidRPr="00186F64" w:rsidRDefault="00191D56" w:rsidP="00E83EEE">
            <w:pPr>
              <w:jc w:val="right"/>
              <w:rPr>
                <w:color w:val="000000"/>
                <w:sz w:val="18"/>
                <w:szCs w:val="18"/>
              </w:rPr>
            </w:pPr>
            <w:r w:rsidRPr="00186F64">
              <w:rPr>
                <w:color w:val="000000"/>
                <w:sz w:val="18"/>
                <w:szCs w:val="18"/>
              </w:rPr>
              <w:t>1,960,848</w:t>
            </w:r>
          </w:p>
        </w:tc>
        <w:tc>
          <w:tcPr>
            <w:tcW w:w="1980" w:type="dxa"/>
            <w:tcBorders>
              <w:top w:val="single" w:sz="4" w:space="0" w:color="auto"/>
              <w:left w:val="nil"/>
              <w:bottom w:val="single" w:sz="4" w:space="0" w:color="auto"/>
              <w:right w:val="single" w:sz="4" w:space="0" w:color="auto"/>
            </w:tcBorders>
            <w:shd w:val="clear" w:color="auto" w:fill="auto"/>
            <w:noWrap/>
            <w:hideMark/>
          </w:tcPr>
          <w:p w14:paraId="3657D06D" w14:textId="77777777" w:rsidR="00191D56" w:rsidRPr="00186F64" w:rsidRDefault="00191D56" w:rsidP="00E83EEE">
            <w:pPr>
              <w:jc w:val="right"/>
              <w:rPr>
                <w:color w:val="000000"/>
                <w:sz w:val="18"/>
                <w:szCs w:val="18"/>
              </w:rPr>
            </w:pPr>
            <w:r w:rsidRPr="00186F64">
              <w:rPr>
                <w:color w:val="000000"/>
                <w:sz w:val="18"/>
                <w:szCs w:val="18"/>
              </w:rPr>
              <w:t>651,442</w:t>
            </w:r>
          </w:p>
        </w:tc>
        <w:tc>
          <w:tcPr>
            <w:tcW w:w="2520" w:type="dxa"/>
            <w:tcBorders>
              <w:top w:val="single" w:sz="4" w:space="0" w:color="auto"/>
              <w:left w:val="nil"/>
              <w:bottom w:val="single" w:sz="4" w:space="0" w:color="auto"/>
              <w:right w:val="single" w:sz="4" w:space="0" w:color="auto"/>
            </w:tcBorders>
            <w:shd w:val="clear" w:color="auto" w:fill="auto"/>
            <w:noWrap/>
            <w:hideMark/>
          </w:tcPr>
          <w:p w14:paraId="61E3B4DF" w14:textId="77777777" w:rsidR="00191D56" w:rsidRPr="00186F64" w:rsidRDefault="00191D56" w:rsidP="00E83EEE">
            <w:pPr>
              <w:jc w:val="right"/>
              <w:rPr>
                <w:color w:val="000000"/>
                <w:sz w:val="18"/>
                <w:szCs w:val="18"/>
              </w:rPr>
            </w:pPr>
            <w:r w:rsidRPr="00186F64">
              <w:rPr>
                <w:color w:val="000000"/>
                <w:sz w:val="18"/>
                <w:szCs w:val="18"/>
              </w:rPr>
              <w:t>-1,309,406</w:t>
            </w:r>
          </w:p>
        </w:tc>
      </w:tr>
      <w:tr w:rsidR="00191D56" w:rsidRPr="00186F64" w14:paraId="7A10336F" w14:textId="77777777" w:rsidTr="007750F2">
        <w:trPr>
          <w:trHeight w:val="54"/>
        </w:trPr>
        <w:tc>
          <w:tcPr>
            <w:tcW w:w="1365" w:type="dxa"/>
            <w:vMerge/>
            <w:tcBorders>
              <w:top w:val="single" w:sz="4" w:space="0" w:color="auto"/>
              <w:left w:val="single" w:sz="4" w:space="0" w:color="auto"/>
              <w:bottom w:val="single" w:sz="4" w:space="0" w:color="auto"/>
              <w:right w:val="single" w:sz="4" w:space="0" w:color="auto"/>
            </w:tcBorders>
            <w:vAlign w:val="center"/>
            <w:hideMark/>
          </w:tcPr>
          <w:p w14:paraId="1DC3393B" w14:textId="77777777" w:rsidR="00191D56" w:rsidRPr="00186F64" w:rsidRDefault="00191D56" w:rsidP="00191D56">
            <w:pPr>
              <w:jc w:val="left"/>
              <w:rPr>
                <w:color w:val="000000"/>
                <w:sz w:val="18"/>
                <w:szCs w:val="18"/>
              </w:rPr>
            </w:pPr>
          </w:p>
        </w:tc>
        <w:tc>
          <w:tcPr>
            <w:tcW w:w="1620" w:type="dxa"/>
            <w:tcBorders>
              <w:top w:val="single" w:sz="4" w:space="0" w:color="auto"/>
              <w:left w:val="nil"/>
              <w:bottom w:val="single" w:sz="4" w:space="0" w:color="auto"/>
              <w:right w:val="single" w:sz="4" w:space="0" w:color="auto"/>
            </w:tcBorders>
            <w:shd w:val="clear" w:color="auto" w:fill="auto"/>
            <w:noWrap/>
            <w:hideMark/>
          </w:tcPr>
          <w:p w14:paraId="65774C32" w14:textId="77777777" w:rsidR="00191D56" w:rsidRPr="00186F64" w:rsidRDefault="00191D56" w:rsidP="00E83EEE">
            <w:pPr>
              <w:jc w:val="left"/>
              <w:rPr>
                <w:color w:val="000000"/>
                <w:sz w:val="18"/>
                <w:szCs w:val="18"/>
              </w:rPr>
            </w:pPr>
            <w:r w:rsidRPr="00186F64">
              <w:rPr>
                <w:color w:val="000000"/>
                <w:sz w:val="18"/>
                <w:szCs w:val="18"/>
              </w:rPr>
              <w:t>Indirect</w:t>
            </w:r>
          </w:p>
        </w:tc>
        <w:tc>
          <w:tcPr>
            <w:tcW w:w="1980" w:type="dxa"/>
            <w:tcBorders>
              <w:top w:val="single" w:sz="4" w:space="0" w:color="auto"/>
              <w:left w:val="nil"/>
              <w:bottom w:val="single" w:sz="4" w:space="0" w:color="auto"/>
              <w:right w:val="single" w:sz="4" w:space="0" w:color="auto"/>
            </w:tcBorders>
            <w:shd w:val="clear" w:color="auto" w:fill="auto"/>
            <w:noWrap/>
            <w:hideMark/>
          </w:tcPr>
          <w:p w14:paraId="2CB30A1C" w14:textId="77777777" w:rsidR="00191D56" w:rsidRPr="00186F64" w:rsidRDefault="00191D56" w:rsidP="00E83EEE">
            <w:pPr>
              <w:jc w:val="right"/>
              <w:rPr>
                <w:color w:val="000000"/>
                <w:sz w:val="18"/>
                <w:szCs w:val="18"/>
              </w:rPr>
            </w:pPr>
            <w:r w:rsidRPr="00186F64">
              <w:rPr>
                <w:color w:val="000000"/>
                <w:sz w:val="18"/>
                <w:szCs w:val="18"/>
              </w:rPr>
              <w:t>15,194,234</w:t>
            </w:r>
          </w:p>
        </w:tc>
        <w:tc>
          <w:tcPr>
            <w:tcW w:w="1980" w:type="dxa"/>
            <w:tcBorders>
              <w:top w:val="single" w:sz="4" w:space="0" w:color="auto"/>
              <w:left w:val="nil"/>
              <w:bottom w:val="single" w:sz="4" w:space="0" w:color="auto"/>
              <w:right w:val="single" w:sz="4" w:space="0" w:color="auto"/>
            </w:tcBorders>
            <w:shd w:val="clear" w:color="auto" w:fill="auto"/>
            <w:noWrap/>
            <w:hideMark/>
          </w:tcPr>
          <w:p w14:paraId="6B9795E2" w14:textId="77777777" w:rsidR="00191D56" w:rsidRPr="00186F64" w:rsidRDefault="00191D56" w:rsidP="00E83EEE">
            <w:pPr>
              <w:jc w:val="right"/>
              <w:rPr>
                <w:color w:val="000000"/>
                <w:sz w:val="18"/>
                <w:szCs w:val="18"/>
              </w:rPr>
            </w:pPr>
            <w:r w:rsidRPr="00186F64">
              <w:rPr>
                <w:color w:val="000000"/>
                <w:sz w:val="18"/>
                <w:szCs w:val="18"/>
              </w:rPr>
              <w:t>14,392,061</w:t>
            </w:r>
          </w:p>
        </w:tc>
        <w:tc>
          <w:tcPr>
            <w:tcW w:w="2520" w:type="dxa"/>
            <w:tcBorders>
              <w:top w:val="single" w:sz="4" w:space="0" w:color="auto"/>
              <w:left w:val="nil"/>
              <w:bottom w:val="single" w:sz="4" w:space="0" w:color="auto"/>
              <w:right w:val="single" w:sz="4" w:space="0" w:color="auto"/>
            </w:tcBorders>
            <w:shd w:val="clear" w:color="auto" w:fill="auto"/>
            <w:noWrap/>
            <w:hideMark/>
          </w:tcPr>
          <w:p w14:paraId="315DE468" w14:textId="77777777" w:rsidR="00191D56" w:rsidRPr="00186F64" w:rsidRDefault="00191D56" w:rsidP="00E83EEE">
            <w:pPr>
              <w:jc w:val="right"/>
              <w:rPr>
                <w:color w:val="000000"/>
                <w:sz w:val="18"/>
                <w:szCs w:val="18"/>
              </w:rPr>
            </w:pPr>
            <w:r w:rsidRPr="00186F64">
              <w:rPr>
                <w:color w:val="000000"/>
                <w:sz w:val="18"/>
                <w:szCs w:val="18"/>
              </w:rPr>
              <w:t>-802,173</w:t>
            </w:r>
          </w:p>
        </w:tc>
      </w:tr>
      <w:tr w:rsidR="00191D56" w:rsidRPr="00186F64" w14:paraId="4A73B169" w14:textId="77777777" w:rsidTr="007750F2">
        <w:trPr>
          <w:trHeight w:val="125"/>
        </w:trPr>
        <w:tc>
          <w:tcPr>
            <w:tcW w:w="1365" w:type="dxa"/>
            <w:vMerge/>
            <w:tcBorders>
              <w:top w:val="single" w:sz="4" w:space="0" w:color="auto"/>
              <w:left w:val="single" w:sz="4" w:space="0" w:color="auto"/>
              <w:bottom w:val="single" w:sz="4" w:space="0" w:color="auto"/>
              <w:right w:val="single" w:sz="4" w:space="0" w:color="auto"/>
            </w:tcBorders>
            <w:vAlign w:val="center"/>
            <w:hideMark/>
          </w:tcPr>
          <w:p w14:paraId="5A92185E" w14:textId="77777777" w:rsidR="00191D56" w:rsidRPr="00186F64" w:rsidRDefault="00191D56" w:rsidP="00191D56">
            <w:pPr>
              <w:jc w:val="left"/>
              <w:rPr>
                <w:color w:val="000000"/>
                <w:sz w:val="18"/>
                <w:szCs w:val="18"/>
              </w:rPr>
            </w:pPr>
          </w:p>
        </w:tc>
        <w:tc>
          <w:tcPr>
            <w:tcW w:w="1620" w:type="dxa"/>
            <w:tcBorders>
              <w:top w:val="single" w:sz="4" w:space="0" w:color="auto"/>
              <w:left w:val="nil"/>
              <w:bottom w:val="single" w:sz="4" w:space="0" w:color="auto"/>
              <w:right w:val="single" w:sz="4" w:space="0" w:color="auto"/>
            </w:tcBorders>
            <w:shd w:val="clear" w:color="auto" w:fill="auto"/>
            <w:noWrap/>
            <w:hideMark/>
          </w:tcPr>
          <w:p w14:paraId="31BDAF55" w14:textId="77777777" w:rsidR="00191D56" w:rsidRPr="00186F64" w:rsidRDefault="00191D56" w:rsidP="00E83EEE">
            <w:pPr>
              <w:jc w:val="left"/>
              <w:rPr>
                <w:color w:val="000000"/>
                <w:sz w:val="18"/>
                <w:szCs w:val="18"/>
              </w:rPr>
            </w:pPr>
            <w:r w:rsidRPr="00186F64">
              <w:rPr>
                <w:color w:val="000000"/>
                <w:sz w:val="18"/>
                <w:szCs w:val="18"/>
              </w:rPr>
              <w:t>Sub-total</w:t>
            </w:r>
          </w:p>
        </w:tc>
        <w:tc>
          <w:tcPr>
            <w:tcW w:w="1980" w:type="dxa"/>
            <w:tcBorders>
              <w:top w:val="single" w:sz="4" w:space="0" w:color="auto"/>
              <w:left w:val="nil"/>
              <w:bottom w:val="single" w:sz="4" w:space="0" w:color="auto"/>
              <w:right w:val="single" w:sz="4" w:space="0" w:color="auto"/>
            </w:tcBorders>
            <w:shd w:val="clear" w:color="auto" w:fill="auto"/>
            <w:noWrap/>
            <w:hideMark/>
          </w:tcPr>
          <w:p w14:paraId="54FC19E8" w14:textId="77777777" w:rsidR="00191D56" w:rsidRPr="00186F64" w:rsidRDefault="00191D56" w:rsidP="00E83EEE">
            <w:pPr>
              <w:jc w:val="right"/>
              <w:rPr>
                <w:color w:val="000000"/>
                <w:sz w:val="18"/>
                <w:szCs w:val="18"/>
              </w:rPr>
            </w:pPr>
            <w:r w:rsidRPr="00186F64">
              <w:rPr>
                <w:color w:val="000000"/>
                <w:sz w:val="18"/>
                <w:szCs w:val="18"/>
              </w:rPr>
              <w:t>17,155,082</w:t>
            </w:r>
          </w:p>
        </w:tc>
        <w:tc>
          <w:tcPr>
            <w:tcW w:w="1980" w:type="dxa"/>
            <w:tcBorders>
              <w:top w:val="single" w:sz="4" w:space="0" w:color="auto"/>
              <w:left w:val="nil"/>
              <w:bottom w:val="single" w:sz="4" w:space="0" w:color="auto"/>
              <w:right w:val="single" w:sz="4" w:space="0" w:color="auto"/>
            </w:tcBorders>
            <w:shd w:val="clear" w:color="auto" w:fill="auto"/>
            <w:noWrap/>
            <w:hideMark/>
          </w:tcPr>
          <w:p w14:paraId="667AC4CD" w14:textId="77777777" w:rsidR="00191D56" w:rsidRPr="00186F64" w:rsidRDefault="00191D56" w:rsidP="00E83EEE">
            <w:pPr>
              <w:jc w:val="right"/>
              <w:rPr>
                <w:color w:val="000000"/>
                <w:sz w:val="18"/>
                <w:szCs w:val="18"/>
              </w:rPr>
            </w:pPr>
            <w:r w:rsidRPr="00186F64">
              <w:rPr>
                <w:color w:val="000000"/>
                <w:sz w:val="18"/>
                <w:szCs w:val="18"/>
              </w:rPr>
              <w:t>15,043,503</w:t>
            </w:r>
          </w:p>
        </w:tc>
        <w:tc>
          <w:tcPr>
            <w:tcW w:w="2520" w:type="dxa"/>
            <w:tcBorders>
              <w:top w:val="single" w:sz="4" w:space="0" w:color="auto"/>
              <w:left w:val="nil"/>
              <w:bottom w:val="single" w:sz="4" w:space="0" w:color="auto"/>
              <w:right w:val="single" w:sz="4" w:space="0" w:color="auto"/>
            </w:tcBorders>
            <w:shd w:val="clear" w:color="auto" w:fill="auto"/>
            <w:noWrap/>
            <w:hideMark/>
          </w:tcPr>
          <w:p w14:paraId="0EDCDF6A" w14:textId="77777777" w:rsidR="00191D56" w:rsidRPr="00186F64" w:rsidRDefault="00191D56" w:rsidP="00E83EEE">
            <w:pPr>
              <w:jc w:val="right"/>
              <w:rPr>
                <w:color w:val="000000"/>
                <w:sz w:val="18"/>
                <w:szCs w:val="18"/>
              </w:rPr>
            </w:pPr>
            <w:r w:rsidRPr="00186F64">
              <w:rPr>
                <w:color w:val="000000"/>
                <w:sz w:val="18"/>
                <w:szCs w:val="18"/>
              </w:rPr>
              <w:t>-2,111,579</w:t>
            </w:r>
          </w:p>
        </w:tc>
      </w:tr>
      <w:tr w:rsidR="007750F2" w:rsidRPr="00186F64" w14:paraId="4F601F77" w14:textId="77777777" w:rsidTr="007750F2">
        <w:trPr>
          <w:trHeight w:val="125"/>
        </w:trPr>
        <w:tc>
          <w:tcPr>
            <w:tcW w:w="9465" w:type="dxa"/>
            <w:gridSpan w:val="5"/>
            <w:tcBorders>
              <w:top w:val="single" w:sz="4" w:space="0" w:color="auto"/>
            </w:tcBorders>
            <w:vAlign w:val="center"/>
          </w:tcPr>
          <w:p w14:paraId="3F4B85FD" w14:textId="043F05A3" w:rsidR="007750F2" w:rsidRPr="00186F64" w:rsidRDefault="007750F2" w:rsidP="007750F2">
            <w:pPr>
              <w:rPr>
                <w:color w:val="000000"/>
                <w:sz w:val="18"/>
                <w:szCs w:val="18"/>
              </w:rPr>
            </w:pPr>
            <w:r w:rsidRPr="00186F64">
              <w:rPr>
                <w:b/>
                <w:sz w:val="16"/>
                <w:szCs w:val="16"/>
              </w:rPr>
              <w:t xml:space="preserve">* </w:t>
            </w:r>
            <w:r w:rsidRPr="00186F64">
              <w:rPr>
                <w:sz w:val="16"/>
                <w:szCs w:val="16"/>
              </w:rPr>
              <w:t>Assuming a lifetime of approximately 12 years, and that the majority of AC units have a charge size of approximate 0.9 kg/unit and approximately 1 tonne refrigeration capacity (3.5 kW).</w:t>
            </w:r>
          </w:p>
        </w:tc>
      </w:tr>
    </w:tbl>
    <w:p w14:paraId="4A513E73" w14:textId="77777777" w:rsidR="00C37D9F" w:rsidRPr="00186F64" w:rsidRDefault="00C37D9F" w:rsidP="00191D56">
      <w:pPr>
        <w:rPr>
          <w:b/>
        </w:rPr>
      </w:pPr>
    </w:p>
    <w:p w14:paraId="0D7A1427" w14:textId="755B3B6E" w:rsidR="007E7C6B" w:rsidRPr="00186F64" w:rsidRDefault="00191D56" w:rsidP="00FD1F0E">
      <w:pPr>
        <w:pStyle w:val="Heading1"/>
      </w:pPr>
      <w:r w:rsidRPr="00186F64">
        <w:lastRenderedPageBreak/>
        <w:t xml:space="preserve">Similarly, in order to estimate the climate impact </w:t>
      </w:r>
      <w:r w:rsidR="00237FE9" w:rsidRPr="00186F64">
        <w:t xml:space="preserve">of the refrigeration manufacturing sector, </w:t>
      </w:r>
      <w:r w:rsidRPr="00186F64">
        <w:t xml:space="preserve">the Secretariat has estimated the climate impact </w:t>
      </w:r>
      <w:r w:rsidR="00280543" w:rsidRPr="00186F64">
        <w:t xml:space="preserve">based on a conversion to </w:t>
      </w:r>
      <w:r w:rsidR="007E7C6B" w:rsidRPr="00186F64">
        <w:t xml:space="preserve">HFC-134a, </w:t>
      </w:r>
      <w:r w:rsidR="003E1C32" w:rsidRPr="00186F64">
        <w:t>R</w:t>
      </w:r>
      <w:r w:rsidR="007E7C6B" w:rsidRPr="00186F64">
        <w:t>-404</w:t>
      </w:r>
      <w:r w:rsidR="00B640E8" w:rsidRPr="00186F64">
        <w:t>A</w:t>
      </w:r>
      <w:r w:rsidR="007E7C6B" w:rsidRPr="00186F64">
        <w:t xml:space="preserve">, </w:t>
      </w:r>
      <w:proofErr w:type="spellStart"/>
      <w:r w:rsidR="007E7C6B" w:rsidRPr="00186F64">
        <w:t>isobutane</w:t>
      </w:r>
      <w:proofErr w:type="spellEnd"/>
      <w:r w:rsidR="007E7C6B" w:rsidRPr="00186F64">
        <w:t xml:space="preserve">, and HFC-32 based on the MCII. Depending on the proportion of enterprises that convert to the respective refrigerant, the climate impact would range between an </w:t>
      </w:r>
      <w:proofErr w:type="gramStart"/>
      <w:r w:rsidR="007E7C6B" w:rsidRPr="00186F64">
        <w:t>increase</w:t>
      </w:r>
      <w:proofErr w:type="gramEnd"/>
      <w:r w:rsidR="007E7C6B" w:rsidRPr="00186F64">
        <w:t xml:space="preserve"> of approximately 19</w:t>
      </w:r>
      <w:r w:rsidR="00B640E8" w:rsidRPr="00186F64">
        <w:t>,000</w:t>
      </w:r>
      <w:r w:rsidR="007E7C6B" w:rsidRPr="00186F64">
        <w:t xml:space="preserve"> tonnes of CO</w:t>
      </w:r>
      <w:r w:rsidR="007E7C6B" w:rsidRPr="00186F64">
        <w:rPr>
          <w:vertAlign w:val="subscript"/>
        </w:rPr>
        <w:t>2</w:t>
      </w:r>
      <w:r w:rsidR="007E7C6B" w:rsidRPr="00186F64">
        <w:t xml:space="preserve"> equivalent per year to a decrease of approximately 11</w:t>
      </w:r>
      <w:r w:rsidR="00B640E8" w:rsidRPr="00186F64">
        <w:t>,000</w:t>
      </w:r>
      <w:r w:rsidR="007E7C6B" w:rsidRPr="00186F64">
        <w:t xml:space="preserve"> tonnes of CO</w:t>
      </w:r>
      <w:r w:rsidR="007E7C6B" w:rsidRPr="00186F64">
        <w:rPr>
          <w:vertAlign w:val="subscript"/>
        </w:rPr>
        <w:t>2</w:t>
      </w:r>
      <w:r w:rsidR="007E7C6B" w:rsidRPr="00186F64">
        <w:t xml:space="preserve"> equivalent per year.</w:t>
      </w:r>
    </w:p>
    <w:p w14:paraId="1197B303" w14:textId="57B2A81C" w:rsidR="00191D56" w:rsidRPr="00186F64" w:rsidRDefault="00191D56" w:rsidP="00E83EEE">
      <w:pPr>
        <w:pStyle w:val="Heading1"/>
        <w:numPr>
          <w:ilvl w:val="0"/>
          <w:numId w:val="0"/>
        </w:numPr>
        <w:spacing w:after="0"/>
        <w:rPr>
          <w:b/>
        </w:rPr>
      </w:pPr>
      <w:proofErr w:type="gramStart"/>
      <w:r w:rsidRPr="00186F64">
        <w:rPr>
          <w:b/>
        </w:rPr>
        <w:t xml:space="preserve">Table </w:t>
      </w:r>
      <w:r w:rsidR="00FD1B25" w:rsidRPr="00186F64">
        <w:rPr>
          <w:b/>
        </w:rPr>
        <w:t>12</w:t>
      </w:r>
      <w:r w:rsidRPr="00186F64">
        <w:rPr>
          <w:b/>
        </w:rPr>
        <w:t>.</w:t>
      </w:r>
      <w:proofErr w:type="gramEnd"/>
      <w:r w:rsidRPr="00186F64">
        <w:rPr>
          <w:b/>
        </w:rPr>
        <w:t xml:space="preserve"> Climate impact of refrigeration manufacturing conversion projects from HCFC-22 technology</w:t>
      </w:r>
    </w:p>
    <w:tbl>
      <w:tblPr>
        <w:tblW w:w="9465" w:type="dxa"/>
        <w:tblInd w:w="93" w:type="dxa"/>
        <w:tblLook w:val="04A0" w:firstRow="1" w:lastRow="0" w:firstColumn="1" w:lastColumn="0" w:noHBand="0" w:noVBand="1"/>
      </w:tblPr>
      <w:tblGrid>
        <w:gridCol w:w="1547"/>
        <w:gridCol w:w="1438"/>
        <w:gridCol w:w="1980"/>
        <w:gridCol w:w="1980"/>
        <w:gridCol w:w="2520"/>
      </w:tblGrid>
      <w:tr w:rsidR="007E7C6B" w:rsidRPr="00186F64" w14:paraId="600C5AE9" w14:textId="77777777" w:rsidTr="00443FE0">
        <w:trPr>
          <w:trHeight w:val="125"/>
        </w:trPr>
        <w:tc>
          <w:tcPr>
            <w:tcW w:w="298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D009C13" w14:textId="72C34A01" w:rsidR="007E7C6B" w:rsidRPr="00186F64" w:rsidRDefault="007E7C6B" w:rsidP="00443FE0">
            <w:pPr>
              <w:jc w:val="left"/>
              <w:rPr>
                <w:color w:val="000000"/>
                <w:sz w:val="20"/>
                <w:szCs w:val="20"/>
              </w:rPr>
            </w:pPr>
            <w:r w:rsidRPr="00186F64">
              <w:rPr>
                <w:color w:val="000000"/>
                <w:sz w:val="20"/>
                <w:szCs w:val="20"/>
              </w:rPr>
              <w:t>Refrigerant charge: 2.11</w:t>
            </w:r>
            <w:r w:rsidR="00A30B93" w:rsidRPr="00186F64">
              <w:rPr>
                <w:color w:val="000000"/>
                <w:sz w:val="20"/>
                <w:szCs w:val="20"/>
              </w:rPr>
              <w:t> kg</w:t>
            </w:r>
            <w:r w:rsidRPr="00186F64">
              <w:rPr>
                <w:color w:val="000000"/>
                <w:sz w:val="20"/>
                <w:szCs w:val="20"/>
              </w:rPr>
              <w:t>/unit</w:t>
            </w:r>
          </w:p>
        </w:tc>
        <w:tc>
          <w:tcPr>
            <w:tcW w:w="6480" w:type="dxa"/>
            <w:gridSpan w:val="3"/>
            <w:tcBorders>
              <w:top w:val="single" w:sz="4" w:space="0" w:color="auto"/>
              <w:left w:val="nil"/>
              <w:bottom w:val="single" w:sz="4" w:space="0" w:color="auto"/>
              <w:right w:val="single" w:sz="4" w:space="0" w:color="auto"/>
            </w:tcBorders>
            <w:shd w:val="clear" w:color="auto" w:fill="auto"/>
            <w:noWrap/>
            <w:hideMark/>
          </w:tcPr>
          <w:p w14:paraId="3B7058D3" w14:textId="4F0AD4AA" w:rsidR="007E7C6B" w:rsidRPr="00186F64" w:rsidRDefault="0001228D" w:rsidP="0001228D">
            <w:pPr>
              <w:jc w:val="left"/>
              <w:rPr>
                <w:color w:val="000000"/>
                <w:sz w:val="20"/>
                <w:szCs w:val="20"/>
              </w:rPr>
            </w:pPr>
            <w:r w:rsidRPr="00186F64">
              <w:rPr>
                <w:color w:val="000000"/>
                <w:sz w:val="20"/>
                <w:szCs w:val="20"/>
              </w:rPr>
              <w:t>Thermal load</w:t>
            </w:r>
            <w:r w:rsidR="007E7C6B" w:rsidRPr="00186F64">
              <w:rPr>
                <w:color w:val="000000"/>
                <w:sz w:val="20"/>
                <w:szCs w:val="20"/>
              </w:rPr>
              <w:t>: 3.7 kW</w:t>
            </w:r>
          </w:p>
        </w:tc>
      </w:tr>
      <w:tr w:rsidR="007E7C6B" w:rsidRPr="00186F64" w14:paraId="584DA3AA" w14:textId="77777777" w:rsidTr="00443FE0">
        <w:trPr>
          <w:trHeight w:val="62"/>
        </w:trPr>
        <w:tc>
          <w:tcPr>
            <w:tcW w:w="298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50888B1" w14:textId="77777777" w:rsidR="007E7C6B" w:rsidRPr="00186F64" w:rsidRDefault="007E7C6B" w:rsidP="00443FE0">
            <w:pPr>
              <w:jc w:val="left"/>
              <w:rPr>
                <w:color w:val="000000"/>
                <w:sz w:val="20"/>
                <w:szCs w:val="20"/>
              </w:rPr>
            </w:pPr>
            <w:r w:rsidRPr="00186F64">
              <w:rPr>
                <w:color w:val="000000"/>
                <w:sz w:val="20"/>
                <w:szCs w:val="20"/>
              </w:rPr>
              <w:t>Yearly output: 2,500</w:t>
            </w:r>
          </w:p>
        </w:tc>
        <w:tc>
          <w:tcPr>
            <w:tcW w:w="6480" w:type="dxa"/>
            <w:gridSpan w:val="3"/>
            <w:tcBorders>
              <w:top w:val="single" w:sz="4" w:space="0" w:color="auto"/>
              <w:left w:val="nil"/>
              <w:bottom w:val="single" w:sz="4" w:space="0" w:color="auto"/>
              <w:right w:val="single" w:sz="4" w:space="0" w:color="auto"/>
            </w:tcBorders>
            <w:shd w:val="clear" w:color="auto" w:fill="auto"/>
            <w:noWrap/>
            <w:hideMark/>
          </w:tcPr>
          <w:p w14:paraId="4370C54B" w14:textId="77777777" w:rsidR="007E7C6B" w:rsidRPr="00186F64" w:rsidRDefault="007E7C6B" w:rsidP="00443FE0">
            <w:pPr>
              <w:jc w:val="left"/>
              <w:rPr>
                <w:color w:val="000000"/>
                <w:sz w:val="20"/>
                <w:szCs w:val="20"/>
              </w:rPr>
            </w:pPr>
            <w:r w:rsidRPr="00186F64">
              <w:rPr>
                <w:color w:val="000000"/>
                <w:sz w:val="20"/>
                <w:szCs w:val="20"/>
              </w:rPr>
              <w:t>Export: 0%</w:t>
            </w:r>
          </w:p>
        </w:tc>
      </w:tr>
      <w:tr w:rsidR="007E7C6B" w:rsidRPr="00186F64" w14:paraId="0A8E3812" w14:textId="77777777" w:rsidTr="00443FE0">
        <w:trPr>
          <w:trHeight w:val="98"/>
        </w:trPr>
        <w:tc>
          <w:tcPr>
            <w:tcW w:w="1547" w:type="dxa"/>
            <w:tcBorders>
              <w:top w:val="nil"/>
              <w:left w:val="single" w:sz="4" w:space="0" w:color="auto"/>
              <w:bottom w:val="single" w:sz="4" w:space="0" w:color="auto"/>
              <w:right w:val="single" w:sz="4" w:space="0" w:color="auto"/>
            </w:tcBorders>
            <w:shd w:val="clear" w:color="auto" w:fill="auto"/>
            <w:noWrap/>
            <w:hideMark/>
          </w:tcPr>
          <w:p w14:paraId="358C8D4C" w14:textId="77777777" w:rsidR="007E7C6B" w:rsidRPr="00186F64" w:rsidRDefault="007E7C6B" w:rsidP="00443FE0">
            <w:pPr>
              <w:jc w:val="left"/>
              <w:rPr>
                <w:color w:val="000000"/>
                <w:sz w:val="20"/>
                <w:szCs w:val="20"/>
              </w:rPr>
            </w:pPr>
            <w:r w:rsidRPr="00186F64">
              <w:rPr>
                <w:color w:val="000000"/>
                <w:sz w:val="20"/>
                <w:szCs w:val="20"/>
              </w:rPr>
              <w:t> </w:t>
            </w:r>
          </w:p>
        </w:tc>
        <w:tc>
          <w:tcPr>
            <w:tcW w:w="7918" w:type="dxa"/>
            <w:gridSpan w:val="4"/>
            <w:tcBorders>
              <w:top w:val="single" w:sz="4" w:space="0" w:color="auto"/>
              <w:left w:val="nil"/>
              <w:bottom w:val="single" w:sz="4" w:space="0" w:color="auto"/>
              <w:right w:val="single" w:sz="4" w:space="0" w:color="auto"/>
            </w:tcBorders>
            <w:shd w:val="clear" w:color="auto" w:fill="auto"/>
            <w:noWrap/>
            <w:hideMark/>
          </w:tcPr>
          <w:p w14:paraId="6C155C99" w14:textId="77777777" w:rsidR="007E7C6B" w:rsidRPr="00186F64" w:rsidRDefault="007E7C6B" w:rsidP="00443FE0">
            <w:pPr>
              <w:jc w:val="left"/>
              <w:rPr>
                <w:color w:val="000000"/>
                <w:sz w:val="20"/>
                <w:szCs w:val="20"/>
              </w:rPr>
            </w:pPr>
            <w:r w:rsidRPr="00186F64">
              <w:rPr>
                <w:color w:val="000000"/>
                <w:sz w:val="20"/>
                <w:szCs w:val="20"/>
              </w:rPr>
              <w:t>Emission (tCO</w:t>
            </w:r>
            <w:r w:rsidRPr="00186F64">
              <w:rPr>
                <w:color w:val="000000"/>
                <w:sz w:val="20"/>
                <w:szCs w:val="20"/>
                <w:vertAlign w:val="subscript"/>
              </w:rPr>
              <w:t>2</w:t>
            </w:r>
            <w:r w:rsidRPr="00186F64">
              <w:rPr>
                <w:color w:val="000000"/>
                <w:sz w:val="20"/>
                <w:szCs w:val="20"/>
              </w:rPr>
              <w:t>eq)</w:t>
            </w:r>
          </w:p>
        </w:tc>
      </w:tr>
      <w:tr w:rsidR="007E7C6B" w:rsidRPr="00186F64" w14:paraId="1C069A47" w14:textId="77777777" w:rsidTr="00443FE0">
        <w:trPr>
          <w:trHeight w:val="125"/>
        </w:trPr>
        <w:tc>
          <w:tcPr>
            <w:tcW w:w="1547" w:type="dxa"/>
            <w:tcBorders>
              <w:top w:val="nil"/>
              <w:left w:val="single" w:sz="4" w:space="0" w:color="auto"/>
              <w:bottom w:val="single" w:sz="4" w:space="0" w:color="auto"/>
              <w:right w:val="single" w:sz="4" w:space="0" w:color="auto"/>
            </w:tcBorders>
            <w:shd w:val="clear" w:color="auto" w:fill="auto"/>
            <w:noWrap/>
            <w:hideMark/>
          </w:tcPr>
          <w:p w14:paraId="0D09BFF7" w14:textId="77777777" w:rsidR="007E7C6B" w:rsidRPr="00186F64" w:rsidRDefault="007E7C6B" w:rsidP="00443FE0">
            <w:pPr>
              <w:jc w:val="left"/>
              <w:rPr>
                <w:color w:val="000000"/>
                <w:sz w:val="20"/>
                <w:szCs w:val="20"/>
              </w:rPr>
            </w:pPr>
            <w:r w:rsidRPr="00186F64">
              <w:rPr>
                <w:color w:val="000000"/>
                <w:sz w:val="20"/>
                <w:szCs w:val="20"/>
              </w:rPr>
              <w:t>Alternatives</w:t>
            </w:r>
          </w:p>
        </w:tc>
        <w:tc>
          <w:tcPr>
            <w:tcW w:w="1438" w:type="dxa"/>
            <w:tcBorders>
              <w:top w:val="nil"/>
              <w:left w:val="nil"/>
              <w:bottom w:val="single" w:sz="4" w:space="0" w:color="auto"/>
              <w:right w:val="single" w:sz="4" w:space="0" w:color="auto"/>
            </w:tcBorders>
            <w:shd w:val="clear" w:color="auto" w:fill="auto"/>
            <w:noWrap/>
            <w:hideMark/>
          </w:tcPr>
          <w:p w14:paraId="4A162DC3" w14:textId="77777777" w:rsidR="007E7C6B" w:rsidRPr="00186F64" w:rsidRDefault="007E7C6B" w:rsidP="00443FE0">
            <w:pPr>
              <w:jc w:val="left"/>
              <w:rPr>
                <w:color w:val="000000"/>
                <w:sz w:val="20"/>
                <w:szCs w:val="20"/>
              </w:rPr>
            </w:pPr>
            <w:r w:rsidRPr="00186F64">
              <w:rPr>
                <w:color w:val="000000"/>
                <w:sz w:val="20"/>
                <w:szCs w:val="20"/>
              </w:rPr>
              <w:t> </w:t>
            </w:r>
          </w:p>
        </w:tc>
        <w:tc>
          <w:tcPr>
            <w:tcW w:w="1980" w:type="dxa"/>
            <w:tcBorders>
              <w:top w:val="nil"/>
              <w:left w:val="nil"/>
              <w:bottom w:val="single" w:sz="4" w:space="0" w:color="auto"/>
              <w:right w:val="single" w:sz="4" w:space="0" w:color="auto"/>
            </w:tcBorders>
            <w:shd w:val="clear" w:color="auto" w:fill="auto"/>
            <w:noWrap/>
            <w:hideMark/>
          </w:tcPr>
          <w:p w14:paraId="4FE6732C" w14:textId="77777777" w:rsidR="007E7C6B" w:rsidRPr="00186F64" w:rsidRDefault="007E7C6B" w:rsidP="00443FE0">
            <w:pPr>
              <w:jc w:val="center"/>
              <w:rPr>
                <w:color w:val="000000"/>
                <w:sz w:val="20"/>
                <w:szCs w:val="20"/>
              </w:rPr>
            </w:pPr>
            <w:r w:rsidRPr="00186F64">
              <w:rPr>
                <w:color w:val="000000"/>
                <w:sz w:val="20"/>
                <w:szCs w:val="20"/>
              </w:rPr>
              <w:t>Before conversion</w:t>
            </w:r>
          </w:p>
        </w:tc>
        <w:tc>
          <w:tcPr>
            <w:tcW w:w="1980" w:type="dxa"/>
            <w:tcBorders>
              <w:top w:val="nil"/>
              <w:left w:val="nil"/>
              <w:bottom w:val="single" w:sz="4" w:space="0" w:color="auto"/>
              <w:right w:val="single" w:sz="4" w:space="0" w:color="auto"/>
            </w:tcBorders>
            <w:shd w:val="clear" w:color="auto" w:fill="auto"/>
            <w:noWrap/>
            <w:hideMark/>
          </w:tcPr>
          <w:p w14:paraId="56DD36F3" w14:textId="77777777" w:rsidR="007E7C6B" w:rsidRPr="00186F64" w:rsidRDefault="007E7C6B" w:rsidP="00443FE0">
            <w:pPr>
              <w:jc w:val="center"/>
              <w:rPr>
                <w:color w:val="000000"/>
                <w:sz w:val="20"/>
                <w:szCs w:val="20"/>
              </w:rPr>
            </w:pPr>
            <w:r w:rsidRPr="00186F64">
              <w:rPr>
                <w:color w:val="000000"/>
                <w:sz w:val="20"/>
                <w:szCs w:val="20"/>
              </w:rPr>
              <w:t>After conversion</w:t>
            </w:r>
          </w:p>
        </w:tc>
        <w:tc>
          <w:tcPr>
            <w:tcW w:w="2520" w:type="dxa"/>
            <w:tcBorders>
              <w:top w:val="nil"/>
              <w:left w:val="nil"/>
              <w:bottom w:val="single" w:sz="4" w:space="0" w:color="auto"/>
              <w:right w:val="single" w:sz="4" w:space="0" w:color="auto"/>
            </w:tcBorders>
            <w:shd w:val="clear" w:color="auto" w:fill="auto"/>
            <w:noWrap/>
            <w:hideMark/>
          </w:tcPr>
          <w:p w14:paraId="7F91EB8E" w14:textId="77777777" w:rsidR="007E7C6B" w:rsidRPr="00186F64" w:rsidRDefault="007E7C6B" w:rsidP="00443FE0">
            <w:pPr>
              <w:jc w:val="center"/>
              <w:rPr>
                <w:color w:val="000000"/>
                <w:sz w:val="20"/>
                <w:szCs w:val="20"/>
              </w:rPr>
            </w:pPr>
            <w:r w:rsidRPr="00186F64">
              <w:rPr>
                <w:color w:val="000000"/>
                <w:sz w:val="20"/>
                <w:szCs w:val="20"/>
              </w:rPr>
              <w:t>Emission reduction</w:t>
            </w:r>
          </w:p>
        </w:tc>
      </w:tr>
      <w:tr w:rsidR="007E7C6B" w:rsidRPr="00186F64" w14:paraId="2466182E" w14:textId="77777777" w:rsidTr="00443FE0">
        <w:trPr>
          <w:trHeight w:val="62"/>
        </w:trPr>
        <w:tc>
          <w:tcPr>
            <w:tcW w:w="1547" w:type="dxa"/>
            <w:vMerge w:val="restart"/>
            <w:tcBorders>
              <w:top w:val="nil"/>
              <w:left w:val="single" w:sz="4" w:space="0" w:color="auto"/>
              <w:bottom w:val="single" w:sz="4" w:space="0" w:color="000000"/>
              <w:right w:val="single" w:sz="4" w:space="0" w:color="auto"/>
            </w:tcBorders>
            <w:shd w:val="clear" w:color="auto" w:fill="auto"/>
            <w:noWrap/>
            <w:hideMark/>
          </w:tcPr>
          <w:p w14:paraId="44595AA7" w14:textId="77777777" w:rsidR="007E7C6B" w:rsidRPr="00186F64" w:rsidRDefault="007E7C6B" w:rsidP="00443FE0">
            <w:pPr>
              <w:jc w:val="left"/>
              <w:rPr>
                <w:color w:val="000000"/>
                <w:sz w:val="20"/>
                <w:szCs w:val="20"/>
              </w:rPr>
            </w:pPr>
            <w:r w:rsidRPr="00186F64">
              <w:rPr>
                <w:color w:val="000000"/>
                <w:sz w:val="20"/>
                <w:szCs w:val="20"/>
              </w:rPr>
              <w:t>HFC-134a</w:t>
            </w:r>
          </w:p>
        </w:tc>
        <w:tc>
          <w:tcPr>
            <w:tcW w:w="1438" w:type="dxa"/>
            <w:tcBorders>
              <w:top w:val="nil"/>
              <w:left w:val="nil"/>
              <w:bottom w:val="single" w:sz="4" w:space="0" w:color="auto"/>
              <w:right w:val="single" w:sz="4" w:space="0" w:color="auto"/>
            </w:tcBorders>
            <w:shd w:val="clear" w:color="auto" w:fill="auto"/>
            <w:noWrap/>
            <w:hideMark/>
          </w:tcPr>
          <w:p w14:paraId="32F78FBC" w14:textId="77777777" w:rsidR="007E7C6B" w:rsidRPr="00186F64" w:rsidRDefault="007E7C6B" w:rsidP="00443FE0">
            <w:pPr>
              <w:jc w:val="left"/>
              <w:rPr>
                <w:color w:val="000000"/>
                <w:sz w:val="20"/>
                <w:szCs w:val="20"/>
              </w:rPr>
            </w:pPr>
            <w:r w:rsidRPr="00186F64">
              <w:rPr>
                <w:color w:val="000000"/>
                <w:sz w:val="20"/>
                <w:szCs w:val="20"/>
              </w:rPr>
              <w:t>Direct</w:t>
            </w:r>
          </w:p>
        </w:tc>
        <w:tc>
          <w:tcPr>
            <w:tcW w:w="1980" w:type="dxa"/>
            <w:tcBorders>
              <w:top w:val="nil"/>
              <w:left w:val="nil"/>
              <w:bottom w:val="single" w:sz="4" w:space="0" w:color="auto"/>
              <w:right w:val="single" w:sz="4" w:space="0" w:color="auto"/>
            </w:tcBorders>
            <w:shd w:val="clear" w:color="auto" w:fill="auto"/>
            <w:noWrap/>
            <w:hideMark/>
          </w:tcPr>
          <w:p w14:paraId="5E51FBAF" w14:textId="77777777" w:rsidR="007E7C6B" w:rsidRPr="00186F64" w:rsidRDefault="007E7C6B" w:rsidP="00443FE0">
            <w:pPr>
              <w:jc w:val="right"/>
              <w:rPr>
                <w:color w:val="000000"/>
                <w:sz w:val="20"/>
                <w:szCs w:val="20"/>
              </w:rPr>
            </w:pPr>
            <w:r w:rsidRPr="00186F64">
              <w:rPr>
                <w:color w:val="000000"/>
                <w:sz w:val="20"/>
                <w:szCs w:val="20"/>
              </w:rPr>
              <w:t>9,577</w:t>
            </w:r>
          </w:p>
        </w:tc>
        <w:tc>
          <w:tcPr>
            <w:tcW w:w="1980" w:type="dxa"/>
            <w:tcBorders>
              <w:top w:val="nil"/>
              <w:left w:val="nil"/>
              <w:bottom w:val="single" w:sz="4" w:space="0" w:color="auto"/>
              <w:right w:val="single" w:sz="4" w:space="0" w:color="auto"/>
            </w:tcBorders>
            <w:shd w:val="clear" w:color="auto" w:fill="auto"/>
            <w:noWrap/>
            <w:hideMark/>
          </w:tcPr>
          <w:p w14:paraId="0A3140FE" w14:textId="77777777" w:rsidR="007E7C6B" w:rsidRPr="00186F64" w:rsidRDefault="007E7C6B" w:rsidP="00443FE0">
            <w:pPr>
              <w:jc w:val="right"/>
              <w:rPr>
                <w:color w:val="000000"/>
                <w:sz w:val="20"/>
                <w:szCs w:val="20"/>
              </w:rPr>
            </w:pPr>
            <w:r w:rsidRPr="00186F64">
              <w:rPr>
                <w:color w:val="000000"/>
                <w:sz w:val="20"/>
                <w:szCs w:val="20"/>
              </w:rPr>
              <w:t>7,413</w:t>
            </w:r>
          </w:p>
        </w:tc>
        <w:tc>
          <w:tcPr>
            <w:tcW w:w="2520" w:type="dxa"/>
            <w:tcBorders>
              <w:top w:val="nil"/>
              <w:left w:val="nil"/>
              <w:bottom w:val="single" w:sz="4" w:space="0" w:color="auto"/>
              <w:right w:val="single" w:sz="4" w:space="0" w:color="auto"/>
            </w:tcBorders>
            <w:shd w:val="clear" w:color="auto" w:fill="auto"/>
            <w:noWrap/>
            <w:hideMark/>
          </w:tcPr>
          <w:p w14:paraId="1E9710A4" w14:textId="77777777" w:rsidR="007E7C6B" w:rsidRPr="00186F64" w:rsidRDefault="007E7C6B" w:rsidP="00443FE0">
            <w:pPr>
              <w:jc w:val="right"/>
              <w:rPr>
                <w:color w:val="000000"/>
                <w:sz w:val="20"/>
                <w:szCs w:val="20"/>
              </w:rPr>
            </w:pPr>
            <w:r w:rsidRPr="00186F64">
              <w:rPr>
                <w:color w:val="000000"/>
                <w:sz w:val="20"/>
                <w:szCs w:val="20"/>
              </w:rPr>
              <w:t>-2,164</w:t>
            </w:r>
          </w:p>
        </w:tc>
      </w:tr>
      <w:tr w:rsidR="007E7C6B" w:rsidRPr="00186F64" w14:paraId="0503EAEF" w14:textId="77777777" w:rsidTr="00443FE0">
        <w:trPr>
          <w:trHeight w:val="54"/>
        </w:trPr>
        <w:tc>
          <w:tcPr>
            <w:tcW w:w="1547" w:type="dxa"/>
            <w:vMerge/>
            <w:tcBorders>
              <w:top w:val="nil"/>
              <w:left w:val="single" w:sz="4" w:space="0" w:color="auto"/>
              <w:bottom w:val="single" w:sz="4" w:space="0" w:color="000000"/>
              <w:right w:val="single" w:sz="4" w:space="0" w:color="auto"/>
            </w:tcBorders>
            <w:hideMark/>
          </w:tcPr>
          <w:p w14:paraId="7BBA63D1" w14:textId="77777777" w:rsidR="007E7C6B" w:rsidRPr="00186F64" w:rsidRDefault="007E7C6B" w:rsidP="00443FE0">
            <w:pPr>
              <w:jc w:val="left"/>
              <w:rPr>
                <w:color w:val="000000"/>
                <w:sz w:val="20"/>
                <w:szCs w:val="20"/>
              </w:rPr>
            </w:pPr>
          </w:p>
        </w:tc>
        <w:tc>
          <w:tcPr>
            <w:tcW w:w="1438" w:type="dxa"/>
            <w:tcBorders>
              <w:top w:val="nil"/>
              <w:left w:val="nil"/>
              <w:bottom w:val="single" w:sz="4" w:space="0" w:color="auto"/>
              <w:right w:val="single" w:sz="4" w:space="0" w:color="auto"/>
            </w:tcBorders>
            <w:shd w:val="clear" w:color="auto" w:fill="auto"/>
            <w:noWrap/>
            <w:hideMark/>
          </w:tcPr>
          <w:p w14:paraId="3894313A" w14:textId="77777777" w:rsidR="007E7C6B" w:rsidRPr="00186F64" w:rsidRDefault="007E7C6B" w:rsidP="00443FE0">
            <w:pPr>
              <w:jc w:val="left"/>
              <w:rPr>
                <w:color w:val="000000"/>
                <w:sz w:val="20"/>
                <w:szCs w:val="20"/>
              </w:rPr>
            </w:pPr>
            <w:r w:rsidRPr="00186F64">
              <w:rPr>
                <w:color w:val="000000"/>
                <w:sz w:val="20"/>
                <w:szCs w:val="20"/>
              </w:rPr>
              <w:t>Indirect</w:t>
            </w:r>
          </w:p>
        </w:tc>
        <w:tc>
          <w:tcPr>
            <w:tcW w:w="1980" w:type="dxa"/>
            <w:tcBorders>
              <w:top w:val="nil"/>
              <w:left w:val="nil"/>
              <w:bottom w:val="single" w:sz="4" w:space="0" w:color="auto"/>
              <w:right w:val="single" w:sz="4" w:space="0" w:color="auto"/>
            </w:tcBorders>
            <w:shd w:val="clear" w:color="auto" w:fill="auto"/>
            <w:noWrap/>
            <w:hideMark/>
          </w:tcPr>
          <w:p w14:paraId="283151EB" w14:textId="77777777" w:rsidR="007E7C6B" w:rsidRPr="00186F64" w:rsidRDefault="007E7C6B" w:rsidP="00443FE0">
            <w:pPr>
              <w:jc w:val="right"/>
              <w:rPr>
                <w:color w:val="000000"/>
                <w:sz w:val="20"/>
                <w:szCs w:val="20"/>
              </w:rPr>
            </w:pPr>
            <w:r w:rsidRPr="00186F64">
              <w:rPr>
                <w:color w:val="000000"/>
                <w:sz w:val="20"/>
                <w:szCs w:val="20"/>
              </w:rPr>
              <w:t>116,131</w:t>
            </w:r>
          </w:p>
        </w:tc>
        <w:tc>
          <w:tcPr>
            <w:tcW w:w="1980" w:type="dxa"/>
            <w:tcBorders>
              <w:top w:val="nil"/>
              <w:left w:val="nil"/>
              <w:bottom w:val="single" w:sz="4" w:space="0" w:color="auto"/>
              <w:right w:val="single" w:sz="4" w:space="0" w:color="auto"/>
            </w:tcBorders>
            <w:shd w:val="clear" w:color="auto" w:fill="auto"/>
            <w:noWrap/>
            <w:hideMark/>
          </w:tcPr>
          <w:p w14:paraId="072061AB" w14:textId="77777777" w:rsidR="007E7C6B" w:rsidRPr="00186F64" w:rsidRDefault="007E7C6B" w:rsidP="00443FE0">
            <w:pPr>
              <w:jc w:val="right"/>
              <w:rPr>
                <w:color w:val="000000"/>
                <w:sz w:val="20"/>
                <w:szCs w:val="20"/>
              </w:rPr>
            </w:pPr>
            <w:r w:rsidRPr="00186F64">
              <w:rPr>
                <w:color w:val="000000"/>
                <w:sz w:val="20"/>
                <w:szCs w:val="20"/>
              </w:rPr>
              <w:t>115,432</w:t>
            </w:r>
          </w:p>
        </w:tc>
        <w:tc>
          <w:tcPr>
            <w:tcW w:w="2520" w:type="dxa"/>
            <w:tcBorders>
              <w:top w:val="nil"/>
              <w:left w:val="nil"/>
              <w:bottom w:val="single" w:sz="4" w:space="0" w:color="auto"/>
              <w:right w:val="single" w:sz="4" w:space="0" w:color="auto"/>
            </w:tcBorders>
            <w:shd w:val="clear" w:color="auto" w:fill="auto"/>
            <w:noWrap/>
            <w:hideMark/>
          </w:tcPr>
          <w:p w14:paraId="004F8091" w14:textId="77777777" w:rsidR="007E7C6B" w:rsidRPr="00186F64" w:rsidRDefault="007E7C6B" w:rsidP="00443FE0">
            <w:pPr>
              <w:jc w:val="right"/>
              <w:rPr>
                <w:color w:val="000000"/>
                <w:sz w:val="20"/>
                <w:szCs w:val="20"/>
              </w:rPr>
            </w:pPr>
            <w:r w:rsidRPr="00186F64">
              <w:rPr>
                <w:color w:val="000000"/>
                <w:sz w:val="20"/>
                <w:szCs w:val="20"/>
              </w:rPr>
              <w:t>-699</w:t>
            </w:r>
          </w:p>
        </w:tc>
      </w:tr>
      <w:tr w:rsidR="007E7C6B" w:rsidRPr="00186F64" w14:paraId="1B6BA7AD" w14:textId="77777777" w:rsidTr="00443FE0">
        <w:trPr>
          <w:trHeight w:val="125"/>
        </w:trPr>
        <w:tc>
          <w:tcPr>
            <w:tcW w:w="1547" w:type="dxa"/>
            <w:vMerge/>
            <w:tcBorders>
              <w:top w:val="nil"/>
              <w:left w:val="single" w:sz="4" w:space="0" w:color="auto"/>
              <w:bottom w:val="single" w:sz="4" w:space="0" w:color="000000"/>
              <w:right w:val="single" w:sz="4" w:space="0" w:color="auto"/>
            </w:tcBorders>
            <w:hideMark/>
          </w:tcPr>
          <w:p w14:paraId="02588568" w14:textId="77777777" w:rsidR="007E7C6B" w:rsidRPr="00186F64" w:rsidRDefault="007E7C6B" w:rsidP="00443FE0">
            <w:pPr>
              <w:jc w:val="left"/>
              <w:rPr>
                <w:color w:val="000000"/>
                <w:sz w:val="20"/>
                <w:szCs w:val="20"/>
              </w:rPr>
            </w:pPr>
          </w:p>
        </w:tc>
        <w:tc>
          <w:tcPr>
            <w:tcW w:w="1438" w:type="dxa"/>
            <w:tcBorders>
              <w:top w:val="nil"/>
              <w:left w:val="nil"/>
              <w:bottom w:val="single" w:sz="4" w:space="0" w:color="auto"/>
              <w:right w:val="single" w:sz="4" w:space="0" w:color="auto"/>
            </w:tcBorders>
            <w:shd w:val="clear" w:color="auto" w:fill="auto"/>
            <w:noWrap/>
            <w:hideMark/>
          </w:tcPr>
          <w:p w14:paraId="19029992" w14:textId="77777777" w:rsidR="007E7C6B" w:rsidRPr="00186F64" w:rsidRDefault="007E7C6B" w:rsidP="00443FE0">
            <w:pPr>
              <w:jc w:val="left"/>
              <w:rPr>
                <w:color w:val="000000"/>
                <w:sz w:val="20"/>
                <w:szCs w:val="20"/>
              </w:rPr>
            </w:pPr>
            <w:r w:rsidRPr="00186F64">
              <w:rPr>
                <w:color w:val="000000"/>
                <w:sz w:val="20"/>
                <w:szCs w:val="20"/>
              </w:rPr>
              <w:t>Sub-total</w:t>
            </w:r>
          </w:p>
        </w:tc>
        <w:tc>
          <w:tcPr>
            <w:tcW w:w="1980" w:type="dxa"/>
            <w:tcBorders>
              <w:top w:val="nil"/>
              <w:left w:val="nil"/>
              <w:bottom w:val="single" w:sz="4" w:space="0" w:color="auto"/>
              <w:right w:val="single" w:sz="4" w:space="0" w:color="auto"/>
            </w:tcBorders>
            <w:shd w:val="clear" w:color="auto" w:fill="auto"/>
            <w:noWrap/>
            <w:hideMark/>
          </w:tcPr>
          <w:p w14:paraId="13CA3ED8" w14:textId="77777777" w:rsidR="007E7C6B" w:rsidRPr="00186F64" w:rsidRDefault="007E7C6B" w:rsidP="00443FE0">
            <w:pPr>
              <w:jc w:val="right"/>
              <w:rPr>
                <w:color w:val="000000"/>
                <w:sz w:val="20"/>
                <w:szCs w:val="20"/>
              </w:rPr>
            </w:pPr>
            <w:r w:rsidRPr="00186F64">
              <w:rPr>
                <w:color w:val="000000"/>
                <w:sz w:val="20"/>
                <w:szCs w:val="20"/>
              </w:rPr>
              <w:t>125,708</w:t>
            </w:r>
          </w:p>
        </w:tc>
        <w:tc>
          <w:tcPr>
            <w:tcW w:w="1980" w:type="dxa"/>
            <w:tcBorders>
              <w:top w:val="nil"/>
              <w:left w:val="nil"/>
              <w:bottom w:val="single" w:sz="4" w:space="0" w:color="auto"/>
              <w:right w:val="single" w:sz="4" w:space="0" w:color="auto"/>
            </w:tcBorders>
            <w:shd w:val="clear" w:color="auto" w:fill="auto"/>
            <w:noWrap/>
            <w:hideMark/>
          </w:tcPr>
          <w:p w14:paraId="50D98ED2" w14:textId="77777777" w:rsidR="007E7C6B" w:rsidRPr="00186F64" w:rsidRDefault="007E7C6B" w:rsidP="00443FE0">
            <w:pPr>
              <w:jc w:val="right"/>
              <w:rPr>
                <w:color w:val="000000"/>
                <w:sz w:val="20"/>
                <w:szCs w:val="20"/>
              </w:rPr>
            </w:pPr>
            <w:r w:rsidRPr="00186F64">
              <w:rPr>
                <w:color w:val="000000"/>
                <w:sz w:val="20"/>
                <w:szCs w:val="20"/>
              </w:rPr>
              <w:t>122,845</w:t>
            </w:r>
          </w:p>
        </w:tc>
        <w:tc>
          <w:tcPr>
            <w:tcW w:w="2520" w:type="dxa"/>
            <w:tcBorders>
              <w:top w:val="nil"/>
              <w:left w:val="nil"/>
              <w:bottom w:val="single" w:sz="4" w:space="0" w:color="auto"/>
              <w:right w:val="single" w:sz="4" w:space="0" w:color="auto"/>
            </w:tcBorders>
            <w:shd w:val="clear" w:color="auto" w:fill="auto"/>
            <w:noWrap/>
            <w:hideMark/>
          </w:tcPr>
          <w:p w14:paraId="4548F855" w14:textId="77777777" w:rsidR="007E7C6B" w:rsidRPr="00186F64" w:rsidRDefault="007E7C6B" w:rsidP="00443FE0">
            <w:pPr>
              <w:jc w:val="right"/>
              <w:rPr>
                <w:color w:val="000000"/>
                <w:sz w:val="20"/>
                <w:szCs w:val="20"/>
              </w:rPr>
            </w:pPr>
            <w:r w:rsidRPr="00186F64">
              <w:rPr>
                <w:color w:val="000000"/>
                <w:sz w:val="20"/>
                <w:szCs w:val="20"/>
              </w:rPr>
              <w:t>-2,863</w:t>
            </w:r>
          </w:p>
        </w:tc>
      </w:tr>
      <w:tr w:rsidR="007E7C6B" w:rsidRPr="00186F64" w14:paraId="0B48E992" w14:textId="77777777" w:rsidTr="00443FE0">
        <w:trPr>
          <w:trHeight w:val="62"/>
        </w:trPr>
        <w:tc>
          <w:tcPr>
            <w:tcW w:w="1547" w:type="dxa"/>
            <w:vMerge w:val="restart"/>
            <w:tcBorders>
              <w:top w:val="nil"/>
              <w:left w:val="single" w:sz="4" w:space="0" w:color="auto"/>
              <w:bottom w:val="single" w:sz="4" w:space="0" w:color="000000"/>
              <w:right w:val="single" w:sz="4" w:space="0" w:color="auto"/>
            </w:tcBorders>
            <w:shd w:val="clear" w:color="auto" w:fill="auto"/>
            <w:noWrap/>
            <w:hideMark/>
          </w:tcPr>
          <w:p w14:paraId="0C0C66AD" w14:textId="51B03799" w:rsidR="007E7C6B" w:rsidRPr="00186F64" w:rsidRDefault="003E1C32" w:rsidP="00443FE0">
            <w:pPr>
              <w:jc w:val="left"/>
              <w:rPr>
                <w:color w:val="000000"/>
                <w:sz w:val="20"/>
                <w:szCs w:val="20"/>
              </w:rPr>
            </w:pPr>
            <w:r w:rsidRPr="00186F64">
              <w:rPr>
                <w:color w:val="000000"/>
                <w:sz w:val="20"/>
                <w:szCs w:val="20"/>
              </w:rPr>
              <w:t>R</w:t>
            </w:r>
            <w:r w:rsidR="007E7C6B" w:rsidRPr="00186F64">
              <w:rPr>
                <w:color w:val="000000"/>
                <w:sz w:val="20"/>
                <w:szCs w:val="20"/>
              </w:rPr>
              <w:t>-404A</w:t>
            </w:r>
          </w:p>
        </w:tc>
        <w:tc>
          <w:tcPr>
            <w:tcW w:w="1438" w:type="dxa"/>
            <w:tcBorders>
              <w:top w:val="nil"/>
              <w:left w:val="nil"/>
              <w:bottom w:val="single" w:sz="4" w:space="0" w:color="auto"/>
              <w:right w:val="single" w:sz="4" w:space="0" w:color="auto"/>
            </w:tcBorders>
            <w:shd w:val="clear" w:color="auto" w:fill="auto"/>
            <w:noWrap/>
            <w:hideMark/>
          </w:tcPr>
          <w:p w14:paraId="52CBB19F" w14:textId="77777777" w:rsidR="007E7C6B" w:rsidRPr="00186F64" w:rsidRDefault="007E7C6B" w:rsidP="00443FE0">
            <w:pPr>
              <w:jc w:val="left"/>
              <w:rPr>
                <w:color w:val="000000"/>
                <w:sz w:val="20"/>
                <w:szCs w:val="20"/>
              </w:rPr>
            </w:pPr>
            <w:r w:rsidRPr="00186F64">
              <w:rPr>
                <w:color w:val="000000"/>
                <w:sz w:val="20"/>
                <w:szCs w:val="20"/>
              </w:rPr>
              <w:t>Direct</w:t>
            </w:r>
          </w:p>
        </w:tc>
        <w:tc>
          <w:tcPr>
            <w:tcW w:w="1980" w:type="dxa"/>
            <w:tcBorders>
              <w:top w:val="nil"/>
              <w:left w:val="nil"/>
              <w:bottom w:val="single" w:sz="4" w:space="0" w:color="auto"/>
              <w:right w:val="single" w:sz="4" w:space="0" w:color="auto"/>
            </w:tcBorders>
            <w:shd w:val="clear" w:color="auto" w:fill="auto"/>
            <w:noWrap/>
            <w:hideMark/>
          </w:tcPr>
          <w:p w14:paraId="6B69F222" w14:textId="77777777" w:rsidR="007E7C6B" w:rsidRPr="00186F64" w:rsidRDefault="007E7C6B" w:rsidP="00443FE0">
            <w:pPr>
              <w:jc w:val="right"/>
              <w:rPr>
                <w:color w:val="000000"/>
                <w:sz w:val="20"/>
                <w:szCs w:val="20"/>
              </w:rPr>
            </w:pPr>
            <w:r w:rsidRPr="00186F64">
              <w:rPr>
                <w:color w:val="000000"/>
                <w:sz w:val="20"/>
                <w:szCs w:val="20"/>
              </w:rPr>
              <w:t>9,577</w:t>
            </w:r>
          </w:p>
        </w:tc>
        <w:tc>
          <w:tcPr>
            <w:tcW w:w="1980" w:type="dxa"/>
            <w:tcBorders>
              <w:top w:val="nil"/>
              <w:left w:val="nil"/>
              <w:bottom w:val="single" w:sz="4" w:space="0" w:color="auto"/>
              <w:right w:val="single" w:sz="4" w:space="0" w:color="auto"/>
            </w:tcBorders>
            <w:shd w:val="clear" w:color="auto" w:fill="auto"/>
            <w:noWrap/>
            <w:hideMark/>
          </w:tcPr>
          <w:p w14:paraId="5A7AE63B" w14:textId="77777777" w:rsidR="007E7C6B" w:rsidRPr="00186F64" w:rsidRDefault="007E7C6B" w:rsidP="00443FE0">
            <w:pPr>
              <w:jc w:val="right"/>
              <w:rPr>
                <w:color w:val="000000"/>
                <w:sz w:val="20"/>
                <w:szCs w:val="20"/>
              </w:rPr>
            </w:pPr>
            <w:r w:rsidRPr="00186F64">
              <w:rPr>
                <w:color w:val="000000"/>
                <w:sz w:val="20"/>
                <w:szCs w:val="20"/>
              </w:rPr>
              <w:t>19,823</w:t>
            </w:r>
          </w:p>
        </w:tc>
        <w:tc>
          <w:tcPr>
            <w:tcW w:w="2520" w:type="dxa"/>
            <w:tcBorders>
              <w:top w:val="nil"/>
              <w:left w:val="nil"/>
              <w:bottom w:val="single" w:sz="4" w:space="0" w:color="auto"/>
              <w:right w:val="single" w:sz="4" w:space="0" w:color="auto"/>
            </w:tcBorders>
            <w:shd w:val="clear" w:color="auto" w:fill="auto"/>
            <w:noWrap/>
            <w:hideMark/>
          </w:tcPr>
          <w:p w14:paraId="37DF4438" w14:textId="77777777" w:rsidR="007E7C6B" w:rsidRPr="00186F64" w:rsidRDefault="007E7C6B" w:rsidP="00443FE0">
            <w:pPr>
              <w:jc w:val="right"/>
              <w:rPr>
                <w:color w:val="000000"/>
                <w:sz w:val="20"/>
                <w:szCs w:val="20"/>
              </w:rPr>
            </w:pPr>
            <w:r w:rsidRPr="00186F64">
              <w:rPr>
                <w:color w:val="000000"/>
                <w:sz w:val="20"/>
                <w:szCs w:val="20"/>
              </w:rPr>
              <w:t>10,246</w:t>
            </w:r>
          </w:p>
        </w:tc>
      </w:tr>
      <w:tr w:rsidR="007E7C6B" w:rsidRPr="00186F64" w14:paraId="06D18D27" w14:textId="77777777" w:rsidTr="00443FE0">
        <w:trPr>
          <w:trHeight w:val="54"/>
        </w:trPr>
        <w:tc>
          <w:tcPr>
            <w:tcW w:w="1547" w:type="dxa"/>
            <w:vMerge/>
            <w:tcBorders>
              <w:top w:val="nil"/>
              <w:left w:val="single" w:sz="4" w:space="0" w:color="auto"/>
              <w:bottom w:val="single" w:sz="4" w:space="0" w:color="000000"/>
              <w:right w:val="single" w:sz="4" w:space="0" w:color="auto"/>
            </w:tcBorders>
            <w:hideMark/>
          </w:tcPr>
          <w:p w14:paraId="0735359F" w14:textId="77777777" w:rsidR="007E7C6B" w:rsidRPr="00186F64" w:rsidRDefault="007E7C6B" w:rsidP="00443FE0">
            <w:pPr>
              <w:jc w:val="left"/>
              <w:rPr>
                <w:color w:val="000000"/>
                <w:sz w:val="20"/>
                <w:szCs w:val="20"/>
              </w:rPr>
            </w:pPr>
          </w:p>
        </w:tc>
        <w:tc>
          <w:tcPr>
            <w:tcW w:w="1438" w:type="dxa"/>
            <w:tcBorders>
              <w:top w:val="nil"/>
              <w:left w:val="nil"/>
              <w:bottom w:val="single" w:sz="4" w:space="0" w:color="auto"/>
              <w:right w:val="single" w:sz="4" w:space="0" w:color="auto"/>
            </w:tcBorders>
            <w:shd w:val="clear" w:color="auto" w:fill="auto"/>
            <w:noWrap/>
            <w:hideMark/>
          </w:tcPr>
          <w:p w14:paraId="1F56D55A" w14:textId="77777777" w:rsidR="007E7C6B" w:rsidRPr="00186F64" w:rsidRDefault="007E7C6B" w:rsidP="00443FE0">
            <w:pPr>
              <w:jc w:val="left"/>
              <w:rPr>
                <w:color w:val="000000"/>
                <w:sz w:val="20"/>
                <w:szCs w:val="20"/>
              </w:rPr>
            </w:pPr>
            <w:r w:rsidRPr="00186F64">
              <w:rPr>
                <w:color w:val="000000"/>
                <w:sz w:val="20"/>
                <w:szCs w:val="20"/>
              </w:rPr>
              <w:t>Indirect</w:t>
            </w:r>
          </w:p>
        </w:tc>
        <w:tc>
          <w:tcPr>
            <w:tcW w:w="1980" w:type="dxa"/>
            <w:tcBorders>
              <w:top w:val="nil"/>
              <w:left w:val="nil"/>
              <w:bottom w:val="single" w:sz="4" w:space="0" w:color="auto"/>
              <w:right w:val="single" w:sz="4" w:space="0" w:color="auto"/>
            </w:tcBorders>
            <w:shd w:val="clear" w:color="auto" w:fill="auto"/>
            <w:noWrap/>
            <w:hideMark/>
          </w:tcPr>
          <w:p w14:paraId="6143A733" w14:textId="77777777" w:rsidR="007E7C6B" w:rsidRPr="00186F64" w:rsidRDefault="007E7C6B" w:rsidP="00443FE0">
            <w:pPr>
              <w:jc w:val="right"/>
              <w:rPr>
                <w:color w:val="000000"/>
                <w:sz w:val="20"/>
                <w:szCs w:val="20"/>
              </w:rPr>
            </w:pPr>
            <w:r w:rsidRPr="00186F64">
              <w:rPr>
                <w:color w:val="000000"/>
                <w:sz w:val="20"/>
                <w:szCs w:val="20"/>
              </w:rPr>
              <w:t>116,131</w:t>
            </w:r>
          </w:p>
        </w:tc>
        <w:tc>
          <w:tcPr>
            <w:tcW w:w="1980" w:type="dxa"/>
            <w:tcBorders>
              <w:top w:val="nil"/>
              <w:left w:val="nil"/>
              <w:bottom w:val="single" w:sz="4" w:space="0" w:color="auto"/>
              <w:right w:val="single" w:sz="4" w:space="0" w:color="auto"/>
            </w:tcBorders>
            <w:shd w:val="clear" w:color="auto" w:fill="auto"/>
            <w:noWrap/>
            <w:hideMark/>
          </w:tcPr>
          <w:p w14:paraId="7B7230A2" w14:textId="77777777" w:rsidR="007E7C6B" w:rsidRPr="00186F64" w:rsidRDefault="007E7C6B" w:rsidP="00443FE0">
            <w:pPr>
              <w:jc w:val="right"/>
              <w:rPr>
                <w:color w:val="000000"/>
                <w:sz w:val="20"/>
                <w:szCs w:val="20"/>
              </w:rPr>
            </w:pPr>
            <w:r w:rsidRPr="00186F64">
              <w:rPr>
                <w:color w:val="000000"/>
                <w:sz w:val="20"/>
                <w:szCs w:val="20"/>
              </w:rPr>
              <w:t>124,797</w:t>
            </w:r>
          </w:p>
        </w:tc>
        <w:tc>
          <w:tcPr>
            <w:tcW w:w="2520" w:type="dxa"/>
            <w:tcBorders>
              <w:top w:val="nil"/>
              <w:left w:val="nil"/>
              <w:bottom w:val="single" w:sz="4" w:space="0" w:color="auto"/>
              <w:right w:val="single" w:sz="4" w:space="0" w:color="auto"/>
            </w:tcBorders>
            <w:shd w:val="clear" w:color="auto" w:fill="auto"/>
            <w:noWrap/>
            <w:hideMark/>
          </w:tcPr>
          <w:p w14:paraId="66C0A046" w14:textId="77777777" w:rsidR="007E7C6B" w:rsidRPr="00186F64" w:rsidRDefault="007E7C6B" w:rsidP="00443FE0">
            <w:pPr>
              <w:jc w:val="right"/>
              <w:rPr>
                <w:color w:val="000000"/>
                <w:sz w:val="20"/>
                <w:szCs w:val="20"/>
              </w:rPr>
            </w:pPr>
            <w:r w:rsidRPr="00186F64">
              <w:rPr>
                <w:color w:val="000000"/>
                <w:sz w:val="20"/>
                <w:szCs w:val="20"/>
              </w:rPr>
              <w:t>8,666</w:t>
            </w:r>
          </w:p>
        </w:tc>
      </w:tr>
      <w:tr w:rsidR="007E7C6B" w:rsidRPr="00186F64" w14:paraId="5DB3EB15" w14:textId="77777777" w:rsidTr="00443FE0">
        <w:trPr>
          <w:trHeight w:val="54"/>
        </w:trPr>
        <w:tc>
          <w:tcPr>
            <w:tcW w:w="1547" w:type="dxa"/>
            <w:vMerge/>
            <w:tcBorders>
              <w:top w:val="nil"/>
              <w:left w:val="single" w:sz="4" w:space="0" w:color="auto"/>
              <w:bottom w:val="single" w:sz="4" w:space="0" w:color="000000"/>
              <w:right w:val="single" w:sz="4" w:space="0" w:color="auto"/>
            </w:tcBorders>
            <w:hideMark/>
          </w:tcPr>
          <w:p w14:paraId="3020BDFA" w14:textId="77777777" w:rsidR="007E7C6B" w:rsidRPr="00186F64" w:rsidRDefault="007E7C6B" w:rsidP="00443FE0">
            <w:pPr>
              <w:jc w:val="left"/>
              <w:rPr>
                <w:color w:val="000000"/>
                <w:sz w:val="20"/>
                <w:szCs w:val="20"/>
              </w:rPr>
            </w:pPr>
          </w:p>
        </w:tc>
        <w:tc>
          <w:tcPr>
            <w:tcW w:w="1438" w:type="dxa"/>
            <w:tcBorders>
              <w:top w:val="nil"/>
              <w:left w:val="nil"/>
              <w:bottom w:val="single" w:sz="4" w:space="0" w:color="auto"/>
              <w:right w:val="single" w:sz="4" w:space="0" w:color="auto"/>
            </w:tcBorders>
            <w:shd w:val="clear" w:color="auto" w:fill="auto"/>
            <w:noWrap/>
            <w:hideMark/>
          </w:tcPr>
          <w:p w14:paraId="7324EB1F" w14:textId="77777777" w:rsidR="007E7C6B" w:rsidRPr="00186F64" w:rsidRDefault="007E7C6B" w:rsidP="00443FE0">
            <w:pPr>
              <w:jc w:val="left"/>
              <w:rPr>
                <w:color w:val="000000"/>
                <w:sz w:val="20"/>
                <w:szCs w:val="20"/>
              </w:rPr>
            </w:pPr>
            <w:r w:rsidRPr="00186F64">
              <w:rPr>
                <w:color w:val="000000"/>
                <w:sz w:val="20"/>
                <w:szCs w:val="20"/>
              </w:rPr>
              <w:t>Sub-total</w:t>
            </w:r>
          </w:p>
        </w:tc>
        <w:tc>
          <w:tcPr>
            <w:tcW w:w="1980" w:type="dxa"/>
            <w:tcBorders>
              <w:top w:val="nil"/>
              <w:left w:val="nil"/>
              <w:bottom w:val="single" w:sz="4" w:space="0" w:color="auto"/>
              <w:right w:val="single" w:sz="4" w:space="0" w:color="auto"/>
            </w:tcBorders>
            <w:shd w:val="clear" w:color="auto" w:fill="auto"/>
            <w:noWrap/>
            <w:hideMark/>
          </w:tcPr>
          <w:p w14:paraId="6A5CF327" w14:textId="77777777" w:rsidR="007E7C6B" w:rsidRPr="00186F64" w:rsidRDefault="007E7C6B" w:rsidP="00443FE0">
            <w:pPr>
              <w:jc w:val="right"/>
              <w:rPr>
                <w:color w:val="000000"/>
                <w:sz w:val="20"/>
                <w:szCs w:val="20"/>
              </w:rPr>
            </w:pPr>
            <w:r w:rsidRPr="00186F64">
              <w:rPr>
                <w:color w:val="000000"/>
                <w:sz w:val="20"/>
                <w:szCs w:val="20"/>
              </w:rPr>
              <w:t>125,708</w:t>
            </w:r>
          </w:p>
        </w:tc>
        <w:tc>
          <w:tcPr>
            <w:tcW w:w="1980" w:type="dxa"/>
            <w:tcBorders>
              <w:top w:val="nil"/>
              <w:left w:val="nil"/>
              <w:bottom w:val="single" w:sz="4" w:space="0" w:color="auto"/>
              <w:right w:val="single" w:sz="4" w:space="0" w:color="auto"/>
            </w:tcBorders>
            <w:shd w:val="clear" w:color="auto" w:fill="auto"/>
            <w:noWrap/>
            <w:hideMark/>
          </w:tcPr>
          <w:p w14:paraId="0AE918C8" w14:textId="77777777" w:rsidR="007E7C6B" w:rsidRPr="00186F64" w:rsidRDefault="007E7C6B" w:rsidP="00443FE0">
            <w:pPr>
              <w:jc w:val="right"/>
              <w:rPr>
                <w:color w:val="000000"/>
                <w:sz w:val="20"/>
                <w:szCs w:val="20"/>
              </w:rPr>
            </w:pPr>
            <w:r w:rsidRPr="00186F64">
              <w:rPr>
                <w:color w:val="000000"/>
                <w:sz w:val="20"/>
                <w:szCs w:val="20"/>
              </w:rPr>
              <w:t>144,620</w:t>
            </w:r>
          </w:p>
        </w:tc>
        <w:tc>
          <w:tcPr>
            <w:tcW w:w="2520" w:type="dxa"/>
            <w:tcBorders>
              <w:top w:val="nil"/>
              <w:left w:val="nil"/>
              <w:bottom w:val="single" w:sz="4" w:space="0" w:color="auto"/>
              <w:right w:val="single" w:sz="4" w:space="0" w:color="auto"/>
            </w:tcBorders>
            <w:shd w:val="clear" w:color="auto" w:fill="auto"/>
            <w:noWrap/>
            <w:hideMark/>
          </w:tcPr>
          <w:p w14:paraId="2B685C91" w14:textId="77777777" w:rsidR="007E7C6B" w:rsidRPr="00186F64" w:rsidRDefault="007E7C6B" w:rsidP="00443FE0">
            <w:pPr>
              <w:jc w:val="right"/>
              <w:rPr>
                <w:color w:val="000000"/>
                <w:sz w:val="20"/>
                <w:szCs w:val="20"/>
              </w:rPr>
            </w:pPr>
            <w:r w:rsidRPr="00186F64">
              <w:rPr>
                <w:color w:val="000000"/>
                <w:sz w:val="20"/>
                <w:szCs w:val="20"/>
              </w:rPr>
              <w:t>18,912</w:t>
            </w:r>
          </w:p>
        </w:tc>
      </w:tr>
      <w:tr w:rsidR="007E7C6B" w:rsidRPr="00186F64" w14:paraId="0637A8F7" w14:textId="77777777" w:rsidTr="00443FE0">
        <w:trPr>
          <w:trHeight w:val="62"/>
        </w:trPr>
        <w:tc>
          <w:tcPr>
            <w:tcW w:w="1547" w:type="dxa"/>
            <w:vMerge w:val="restart"/>
            <w:tcBorders>
              <w:top w:val="nil"/>
              <w:left w:val="single" w:sz="4" w:space="0" w:color="auto"/>
              <w:bottom w:val="single" w:sz="4" w:space="0" w:color="000000"/>
              <w:right w:val="single" w:sz="4" w:space="0" w:color="auto"/>
            </w:tcBorders>
            <w:shd w:val="clear" w:color="auto" w:fill="auto"/>
            <w:noWrap/>
            <w:hideMark/>
          </w:tcPr>
          <w:p w14:paraId="5A4E7E9C" w14:textId="77777777" w:rsidR="007E7C6B" w:rsidRPr="00186F64" w:rsidRDefault="007E7C6B" w:rsidP="00443FE0">
            <w:pPr>
              <w:jc w:val="left"/>
              <w:rPr>
                <w:color w:val="000000"/>
                <w:sz w:val="20"/>
                <w:szCs w:val="20"/>
              </w:rPr>
            </w:pPr>
            <w:proofErr w:type="spellStart"/>
            <w:r w:rsidRPr="00186F64">
              <w:rPr>
                <w:color w:val="000000"/>
                <w:sz w:val="20"/>
                <w:szCs w:val="20"/>
              </w:rPr>
              <w:t>Isobutane</w:t>
            </w:r>
            <w:proofErr w:type="spellEnd"/>
          </w:p>
        </w:tc>
        <w:tc>
          <w:tcPr>
            <w:tcW w:w="1438" w:type="dxa"/>
            <w:tcBorders>
              <w:top w:val="nil"/>
              <w:left w:val="nil"/>
              <w:bottom w:val="single" w:sz="4" w:space="0" w:color="auto"/>
              <w:right w:val="single" w:sz="4" w:space="0" w:color="auto"/>
            </w:tcBorders>
            <w:shd w:val="clear" w:color="auto" w:fill="auto"/>
            <w:noWrap/>
            <w:hideMark/>
          </w:tcPr>
          <w:p w14:paraId="105C1BCA" w14:textId="77777777" w:rsidR="007E7C6B" w:rsidRPr="00186F64" w:rsidRDefault="007E7C6B" w:rsidP="00443FE0">
            <w:pPr>
              <w:jc w:val="left"/>
              <w:rPr>
                <w:color w:val="000000"/>
                <w:sz w:val="20"/>
                <w:szCs w:val="20"/>
              </w:rPr>
            </w:pPr>
            <w:r w:rsidRPr="00186F64">
              <w:rPr>
                <w:color w:val="000000"/>
                <w:sz w:val="20"/>
                <w:szCs w:val="20"/>
              </w:rPr>
              <w:t>Direct</w:t>
            </w:r>
          </w:p>
        </w:tc>
        <w:tc>
          <w:tcPr>
            <w:tcW w:w="1980" w:type="dxa"/>
            <w:tcBorders>
              <w:top w:val="nil"/>
              <w:left w:val="nil"/>
              <w:bottom w:val="single" w:sz="4" w:space="0" w:color="auto"/>
              <w:right w:val="single" w:sz="4" w:space="0" w:color="auto"/>
            </w:tcBorders>
            <w:shd w:val="clear" w:color="auto" w:fill="auto"/>
            <w:noWrap/>
            <w:hideMark/>
          </w:tcPr>
          <w:p w14:paraId="38A2C430" w14:textId="77777777" w:rsidR="007E7C6B" w:rsidRPr="00186F64" w:rsidRDefault="007E7C6B" w:rsidP="00443FE0">
            <w:pPr>
              <w:jc w:val="right"/>
              <w:rPr>
                <w:color w:val="000000"/>
                <w:sz w:val="20"/>
                <w:szCs w:val="20"/>
              </w:rPr>
            </w:pPr>
            <w:r w:rsidRPr="00186F64">
              <w:rPr>
                <w:color w:val="000000"/>
                <w:sz w:val="20"/>
                <w:szCs w:val="20"/>
              </w:rPr>
              <w:t>9,577</w:t>
            </w:r>
          </w:p>
        </w:tc>
        <w:tc>
          <w:tcPr>
            <w:tcW w:w="1980" w:type="dxa"/>
            <w:tcBorders>
              <w:top w:val="nil"/>
              <w:left w:val="nil"/>
              <w:bottom w:val="single" w:sz="4" w:space="0" w:color="auto"/>
              <w:right w:val="single" w:sz="4" w:space="0" w:color="auto"/>
            </w:tcBorders>
            <w:shd w:val="clear" w:color="auto" w:fill="auto"/>
            <w:noWrap/>
            <w:hideMark/>
          </w:tcPr>
          <w:p w14:paraId="574D3AEE" w14:textId="77777777" w:rsidR="007E7C6B" w:rsidRPr="00186F64" w:rsidRDefault="007E7C6B" w:rsidP="00443FE0">
            <w:pPr>
              <w:jc w:val="right"/>
              <w:rPr>
                <w:color w:val="000000"/>
                <w:sz w:val="20"/>
                <w:szCs w:val="20"/>
              </w:rPr>
            </w:pPr>
            <w:r w:rsidRPr="00186F64">
              <w:rPr>
                <w:color w:val="000000"/>
                <w:sz w:val="20"/>
                <w:szCs w:val="20"/>
              </w:rPr>
              <w:t>50</w:t>
            </w:r>
          </w:p>
        </w:tc>
        <w:tc>
          <w:tcPr>
            <w:tcW w:w="2520" w:type="dxa"/>
            <w:tcBorders>
              <w:top w:val="nil"/>
              <w:left w:val="nil"/>
              <w:bottom w:val="single" w:sz="4" w:space="0" w:color="auto"/>
              <w:right w:val="single" w:sz="4" w:space="0" w:color="auto"/>
            </w:tcBorders>
            <w:shd w:val="clear" w:color="auto" w:fill="auto"/>
            <w:noWrap/>
            <w:hideMark/>
          </w:tcPr>
          <w:p w14:paraId="48DA9FF7" w14:textId="77777777" w:rsidR="007E7C6B" w:rsidRPr="00186F64" w:rsidRDefault="007E7C6B" w:rsidP="00443FE0">
            <w:pPr>
              <w:jc w:val="right"/>
              <w:rPr>
                <w:color w:val="000000"/>
                <w:sz w:val="20"/>
                <w:szCs w:val="20"/>
              </w:rPr>
            </w:pPr>
            <w:r w:rsidRPr="00186F64">
              <w:rPr>
                <w:color w:val="000000"/>
                <w:sz w:val="20"/>
                <w:szCs w:val="20"/>
              </w:rPr>
              <w:t>-9,527</w:t>
            </w:r>
          </w:p>
        </w:tc>
      </w:tr>
      <w:tr w:rsidR="007E7C6B" w:rsidRPr="00186F64" w14:paraId="16A667CE" w14:textId="77777777" w:rsidTr="00443FE0">
        <w:trPr>
          <w:trHeight w:val="54"/>
        </w:trPr>
        <w:tc>
          <w:tcPr>
            <w:tcW w:w="1547" w:type="dxa"/>
            <w:vMerge/>
            <w:tcBorders>
              <w:top w:val="nil"/>
              <w:left w:val="single" w:sz="4" w:space="0" w:color="auto"/>
              <w:bottom w:val="single" w:sz="4" w:space="0" w:color="000000"/>
              <w:right w:val="single" w:sz="4" w:space="0" w:color="auto"/>
            </w:tcBorders>
            <w:hideMark/>
          </w:tcPr>
          <w:p w14:paraId="2059C43B" w14:textId="77777777" w:rsidR="007E7C6B" w:rsidRPr="00186F64" w:rsidRDefault="007E7C6B" w:rsidP="00443FE0">
            <w:pPr>
              <w:jc w:val="left"/>
              <w:rPr>
                <w:color w:val="000000"/>
                <w:sz w:val="20"/>
                <w:szCs w:val="20"/>
              </w:rPr>
            </w:pPr>
          </w:p>
        </w:tc>
        <w:tc>
          <w:tcPr>
            <w:tcW w:w="1438" w:type="dxa"/>
            <w:tcBorders>
              <w:top w:val="nil"/>
              <w:left w:val="nil"/>
              <w:bottom w:val="single" w:sz="4" w:space="0" w:color="auto"/>
              <w:right w:val="single" w:sz="4" w:space="0" w:color="auto"/>
            </w:tcBorders>
            <w:shd w:val="clear" w:color="auto" w:fill="auto"/>
            <w:noWrap/>
            <w:hideMark/>
          </w:tcPr>
          <w:p w14:paraId="2EC9BD43" w14:textId="77777777" w:rsidR="007E7C6B" w:rsidRPr="00186F64" w:rsidRDefault="007E7C6B" w:rsidP="00443FE0">
            <w:pPr>
              <w:jc w:val="left"/>
              <w:rPr>
                <w:color w:val="000000"/>
                <w:sz w:val="20"/>
                <w:szCs w:val="20"/>
              </w:rPr>
            </w:pPr>
            <w:r w:rsidRPr="00186F64">
              <w:rPr>
                <w:color w:val="000000"/>
                <w:sz w:val="20"/>
                <w:szCs w:val="20"/>
              </w:rPr>
              <w:t>Indirect</w:t>
            </w:r>
          </w:p>
        </w:tc>
        <w:tc>
          <w:tcPr>
            <w:tcW w:w="1980" w:type="dxa"/>
            <w:tcBorders>
              <w:top w:val="nil"/>
              <w:left w:val="nil"/>
              <w:bottom w:val="single" w:sz="4" w:space="0" w:color="auto"/>
              <w:right w:val="single" w:sz="4" w:space="0" w:color="auto"/>
            </w:tcBorders>
            <w:shd w:val="clear" w:color="auto" w:fill="auto"/>
            <w:noWrap/>
            <w:hideMark/>
          </w:tcPr>
          <w:p w14:paraId="0C6E852A" w14:textId="77777777" w:rsidR="007E7C6B" w:rsidRPr="00186F64" w:rsidRDefault="007E7C6B" w:rsidP="00443FE0">
            <w:pPr>
              <w:jc w:val="right"/>
              <w:rPr>
                <w:color w:val="000000"/>
                <w:sz w:val="20"/>
                <w:szCs w:val="20"/>
              </w:rPr>
            </w:pPr>
            <w:r w:rsidRPr="00186F64">
              <w:rPr>
                <w:color w:val="000000"/>
                <w:sz w:val="20"/>
                <w:szCs w:val="20"/>
              </w:rPr>
              <w:t>116,131</w:t>
            </w:r>
          </w:p>
        </w:tc>
        <w:tc>
          <w:tcPr>
            <w:tcW w:w="1980" w:type="dxa"/>
            <w:tcBorders>
              <w:top w:val="nil"/>
              <w:left w:val="nil"/>
              <w:bottom w:val="single" w:sz="4" w:space="0" w:color="auto"/>
              <w:right w:val="single" w:sz="4" w:space="0" w:color="auto"/>
            </w:tcBorders>
            <w:shd w:val="clear" w:color="auto" w:fill="auto"/>
            <w:noWrap/>
            <w:hideMark/>
          </w:tcPr>
          <w:p w14:paraId="06F75D39" w14:textId="77777777" w:rsidR="007E7C6B" w:rsidRPr="00186F64" w:rsidRDefault="007E7C6B" w:rsidP="00443FE0">
            <w:pPr>
              <w:jc w:val="right"/>
              <w:rPr>
                <w:color w:val="000000"/>
                <w:sz w:val="20"/>
                <w:szCs w:val="20"/>
              </w:rPr>
            </w:pPr>
            <w:r w:rsidRPr="00186F64">
              <w:rPr>
                <w:color w:val="000000"/>
                <w:sz w:val="20"/>
                <w:szCs w:val="20"/>
              </w:rPr>
              <w:t>114,671</w:t>
            </w:r>
          </w:p>
        </w:tc>
        <w:tc>
          <w:tcPr>
            <w:tcW w:w="2520" w:type="dxa"/>
            <w:tcBorders>
              <w:top w:val="nil"/>
              <w:left w:val="nil"/>
              <w:bottom w:val="single" w:sz="4" w:space="0" w:color="auto"/>
              <w:right w:val="single" w:sz="4" w:space="0" w:color="auto"/>
            </w:tcBorders>
            <w:shd w:val="clear" w:color="auto" w:fill="auto"/>
            <w:noWrap/>
            <w:hideMark/>
          </w:tcPr>
          <w:p w14:paraId="5AC019B0" w14:textId="77777777" w:rsidR="007E7C6B" w:rsidRPr="00186F64" w:rsidRDefault="007E7C6B" w:rsidP="00443FE0">
            <w:pPr>
              <w:jc w:val="right"/>
              <w:rPr>
                <w:color w:val="000000"/>
                <w:sz w:val="20"/>
                <w:szCs w:val="20"/>
              </w:rPr>
            </w:pPr>
            <w:r w:rsidRPr="00186F64">
              <w:rPr>
                <w:color w:val="000000"/>
                <w:sz w:val="20"/>
                <w:szCs w:val="20"/>
              </w:rPr>
              <w:t>-1,460</w:t>
            </w:r>
          </w:p>
        </w:tc>
      </w:tr>
      <w:tr w:rsidR="007E7C6B" w:rsidRPr="00186F64" w14:paraId="18881D45" w14:textId="77777777" w:rsidTr="00443FE0">
        <w:trPr>
          <w:trHeight w:val="125"/>
        </w:trPr>
        <w:tc>
          <w:tcPr>
            <w:tcW w:w="1547" w:type="dxa"/>
            <w:vMerge/>
            <w:tcBorders>
              <w:top w:val="nil"/>
              <w:left w:val="single" w:sz="4" w:space="0" w:color="auto"/>
              <w:bottom w:val="single" w:sz="4" w:space="0" w:color="000000"/>
              <w:right w:val="single" w:sz="4" w:space="0" w:color="auto"/>
            </w:tcBorders>
            <w:hideMark/>
          </w:tcPr>
          <w:p w14:paraId="08E90EC6" w14:textId="77777777" w:rsidR="007E7C6B" w:rsidRPr="00186F64" w:rsidRDefault="007E7C6B" w:rsidP="00443FE0">
            <w:pPr>
              <w:jc w:val="left"/>
              <w:rPr>
                <w:color w:val="000000"/>
                <w:sz w:val="20"/>
                <w:szCs w:val="20"/>
              </w:rPr>
            </w:pPr>
          </w:p>
        </w:tc>
        <w:tc>
          <w:tcPr>
            <w:tcW w:w="1438" w:type="dxa"/>
            <w:tcBorders>
              <w:top w:val="nil"/>
              <w:left w:val="nil"/>
              <w:bottom w:val="single" w:sz="4" w:space="0" w:color="auto"/>
              <w:right w:val="single" w:sz="4" w:space="0" w:color="auto"/>
            </w:tcBorders>
            <w:shd w:val="clear" w:color="auto" w:fill="auto"/>
            <w:noWrap/>
            <w:hideMark/>
          </w:tcPr>
          <w:p w14:paraId="6FE87999" w14:textId="77777777" w:rsidR="007E7C6B" w:rsidRPr="00186F64" w:rsidRDefault="007E7C6B" w:rsidP="00443FE0">
            <w:pPr>
              <w:jc w:val="left"/>
              <w:rPr>
                <w:color w:val="000000"/>
                <w:sz w:val="20"/>
                <w:szCs w:val="20"/>
              </w:rPr>
            </w:pPr>
            <w:r w:rsidRPr="00186F64">
              <w:rPr>
                <w:color w:val="000000"/>
                <w:sz w:val="20"/>
                <w:szCs w:val="20"/>
              </w:rPr>
              <w:t>Sub-total</w:t>
            </w:r>
          </w:p>
        </w:tc>
        <w:tc>
          <w:tcPr>
            <w:tcW w:w="1980" w:type="dxa"/>
            <w:tcBorders>
              <w:top w:val="nil"/>
              <w:left w:val="nil"/>
              <w:bottom w:val="single" w:sz="4" w:space="0" w:color="auto"/>
              <w:right w:val="single" w:sz="4" w:space="0" w:color="auto"/>
            </w:tcBorders>
            <w:shd w:val="clear" w:color="auto" w:fill="auto"/>
            <w:noWrap/>
            <w:hideMark/>
          </w:tcPr>
          <w:p w14:paraId="448DE136" w14:textId="77777777" w:rsidR="007E7C6B" w:rsidRPr="00186F64" w:rsidRDefault="007E7C6B" w:rsidP="00443FE0">
            <w:pPr>
              <w:jc w:val="right"/>
              <w:rPr>
                <w:color w:val="000000"/>
                <w:sz w:val="20"/>
                <w:szCs w:val="20"/>
              </w:rPr>
            </w:pPr>
            <w:r w:rsidRPr="00186F64">
              <w:rPr>
                <w:color w:val="000000"/>
                <w:sz w:val="20"/>
                <w:szCs w:val="20"/>
              </w:rPr>
              <w:t>125,708</w:t>
            </w:r>
          </w:p>
        </w:tc>
        <w:tc>
          <w:tcPr>
            <w:tcW w:w="1980" w:type="dxa"/>
            <w:tcBorders>
              <w:top w:val="nil"/>
              <w:left w:val="nil"/>
              <w:bottom w:val="single" w:sz="4" w:space="0" w:color="auto"/>
              <w:right w:val="single" w:sz="4" w:space="0" w:color="auto"/>
            </w:tcBorders>
            <w:shd w:val="clear" w:color="auto" w:fill="auto"/>
            <w:noWrap/>
            <w:hideMark/>
          </w:tcPr>
          <w:p w14:paraId="1205AD69" w14:textId="77777777" w:rsidR="007E7C6B" w:rsidRPr="00186F64" w:rsidRDefault="007E7C6B" w:rsidP="00443FE0">
            <w:pPr>
              <w:jc w:val="right"/>
              <w:rPr>
                <w:color w:val="000000"/>
                <w:sz w:val="20"/>
                <w:szCs w:val="20"/>
              </w:rPr>
            </w:pPr>
            <w:r w:rsidRPr="00186F64">
              <w:rPr>
                <w:color w:val="000000"/>
                <w:sz w:val="20"/>
                <w:szCs w:val="20"/>
              </w:rPr>
              <w:t>114,721</w:t>
            </w:r>
          </w:p>
        </w:tc>
        <w:tc>
          <w:tcPr>
            <w:tcW w:w="2520" w:type="dxa"/>
            <w:tcBorders>
              <w:top w:val="nil"/>
              <w:left w:val="nil"/>
              <w:bottom w:val="single" w:sz="4" w:space="0" w:color="auto"/>
              <w:right w:val="single" w:sz="4" w:space="0" w:color="auto"/>
            </w:tcBorders>
            <w:shd w:val="clear" w:color="auto" w:fill="auto"/>
            <w:noWrap/>
            <w:hideMark/>
          </w:tcPr>
          <w:p w14:paraId="7EDA51FC" w14:textId="77777777" w:rsidR="007E7C6B" w:rsidRPr="00186F64" w:rsidRDefault="007E7C6B" w:rsidP="00443FE0">
            <w:pPr>
              <w:jc w:val="right"/>
              <w:rPr>
                <w:color w:val="000000"/>
                <w:sz w:val="20"/>
                <w:szCs w:val="20"/>
              </w:rPr>
            </w:pPr>
            <w:r w:rsidRPr="00186F64">
              <w:rPr>
                <w:color w:val="000000"/>
                <w:sz w:val="20"/>
                <w:szCs w:val="20"/>
              </w:rPr>
              <w:t>-10,987</w:t>
            </w:r>
          </w:p>
        </w:tc>
      </w:tr>
      <w:tr w:rsidR="007E7C6B" w:rsidRPr="00186F64" w14:paraId="53CEE5BE" w14:textId="77777777" w:rsidTr="00443FE0">
        <w:trPr>
          <w:trHeight w:val="62"/>
        </w:trPr>
        <w:tc>
          <w:tcPr>
            <w:tcW w:w="1547" w:type="dxa"/>
            <w:vMerge w:val="restart"/>
            <w:tcBorders>
              <w:top w:val="nil"/>
              <w:left w:val="single" w:sz="4" w:space="0" w:color="auto"/>
              <w:bottom w:val="single" w:sz="4" w:space="0" w:color="000000"/>
              <w:right w:val="single" w:sz="4" w:space="0" w:color="auto"/>
            </w:tcBorders>
            <w:shd w:val="clear" w:color="auto" w:fill="auto"/>
            <w:noWrap/>
            <w:hideMark/>
          </w:tcPr>
          <w:p w14:paraId="38D7A91F" w14:textId="77777777" w:rsidR="007E7C6B" w:rsidRPr="00186F64" w:rsidRDefault="007E7C6B" w:rsidP="00443FE0">
            <w:pPr>
              <w:jc w:val="left"/>
              <w:rPr>
                <w:color w:val="000000"/>
                <w:sz w:val="20"/>
                <w:szCs w:val="20"/>
              </w:rPr>
            </w:pPr>
            <w:r w:rsidRPr="00186F64">
              <w:rPr>
                <w:color w:val="000000"/>
                <w:sz w:val="20"/>
                <w:szCs w:val="20"/>
              </w:rPr>
              <w:t>HFC-32</w:t>
            </w:r>
          </w:p>
        </w:tc>
        <w:tc>
          <w:tcPr>
            <w:tcW w:w="1438" w:type="dxa"/>
            <w:tcBorders>
              <w:top w:val="nil"/>
              <w:left w:val="nil"/>
              <w:bottom w:val="single" w:sz="4" w:space="0" w:color="auto"/>
              <w:right w:val="single" w:sz="4" w:space="0" w:color="auto"/>
            </w:tcBorders>
            <w:shd w:val="clear" w:color="auto" w:fill="auto"/>
            <w:noWrap/>
            <w:hideMark/>
          </w:tcPr>
          <w:p w14:paraId="447FE7EC" w14:textId="77777777" w:rsidR="007E7C6B" w:rsidRPr="00186F64" w:rsidRDefault="007E7C6B" w:rsidP="00443FE0">
            <w:pPr>
              <w:jc w:val="left"/>
              <w:rPr>
                <w:color w:val="000000"/>
                <w:sz w:val="20"/>
                <w:szCs w:val="20"/>
              </w:rPr>
            </w:pPr>
            <w:r w:rsidRPr="00186F64">
              <w:rPr>
                <w:color w:val="000000"/>
                <w:sz w:val="20"/>
                <w:szCs w:val="20"/>
              </w:rPr>
              <w:t>Direct</w:t>
            </w:r>
          </w:p>
        </w:tc>
        <w:tc>
          <w:tcPr>
            <w:tcW w:w="1980" w:type="dxa"/>
            <w:tcBorders>
              <w:top w:val="nil"/>
              <w:left w:val="nil"/>
              <w:bottom w:val="single" w:sz="4" w:space="0" w:color="auto"/>
              <w:right w:val="single" w:sz="4" w:space="0" w:color="auto"/>
            </w:tcBorders>
            <w:shd w:val="clear" w:color="auto" w:fill="auto"/>
            <w:noWrap/>
            <w:hideMark/>
          </w:tcPr>
          <w:p w14:paraId="79F12485" w14:textId="77777777" w:rsidR="007E7C6B" w:rsidRPr="00186F64" w:rsidRDefault="007E7C6B" w:rsidP="00443FE0">
            <w:pPr>
              <w:jc w:val="right"/>
              <w:rPr>
                <w:color w:val="000000"/>
                <w:sz w:val="20"/>
                <w:szCs w:val="20"/>
              </w:rPr>
            </w:pPr>
            <w:r w:rsidRPr="00186F64">
              <w:rPr>
                <w:color w:val="000000"/>
                <w:sz w:val="20"/>
                <w:szCs w:val="20"/>
              </w:rPr>
              <w:t>9,577</w:t>
            </w:r>
          </w:p>
        </w:tc>
        <w:tc>
          <w:tcPr>
            <w:tcW w:w="1980" w:type="dxa"/>
            <w:tcBorders>
              <w:top w:val="nil"/>
              <w:left w:val="nil"/>
              <w:bottom w:val="single" w:sz="4" w:space="0" w:color="auto"/>
              <w:right w:val="single" w:sz="4" w:space="0" w:color="auto"/>
            </w:tcBorders>
            <w:shd w:val="clear" w:color="auto" w:fill="auto"/>
            <w:noWrap/>
            <w:hideMark/>
          </w:tcPr>
          <w:p w14:paraId="3312EFB6" w14:textId="77777777" w:rsidR="007E7C6B" w:rsidRPr="00186F64" w:rsidRDefault="007E7C6B" w:rsidP="00443FE0">
            <w:pPr>
              <w:jc w:val="right"/>
              <w:rPr>
                <w:color w:val="000000"/>
                <w:sz w:val="20"/>
                <w:szCs w:val="20"/>
              </w:rPr>
            </w:pPr>
            <w:r w:rsidRPr="00186F64">
              <w:rPr>
                <w:color w:val="000000"/>
                <w:sz w:val="20"/>
                <w:szCs w:val="20"/>
              </w:rPr>
              <w:t>3,182</w:t>
            </w:r>
          </w:p>
        </w:tc>
        <w:tc>
          <w:tcPr>
            <w:tcW w:w="2520" w:type="dxa"/>
            <w:tcBorders>
              <w:top w:val="nil"/>
              <w:left w:val="nil"/>
              <w:bottom w:val="single" w:sz="4" w:space="0" w:color="auto"/>
              <w:right w:val="single" w:sz="4" w:space="0" w:color="auto"/>
            </w:tcBorders>
            <w:shd w:val="clear" w:color="auto" w:fill="auto"/>
            <w:noWrap/>
            <w:hideMark/>
          </w:tcPr>
          <w:p w14:paraId="7882FA72" w14:textId="77777777" w:rsidR="007E7C6B" w:rsidRPr="00186F64" w:rsidRDefault="007E7C6B" w:rsidP="00443FE0">
            <w:pPr>
              <w:jc w:val="right"/>
              <w:rPr>
                <w:color w:val="000000"/>
                <w:sz w:val="20"/>
                <w:szCs w:val="20"/>
              </w:rPr>
            </w:pPr>
            <w:r w:rsidRPr="00186F64">
              <w:rPr>
                <w:color w:val="000000"/>
                <w:sz w:val="20"/>
                <w:szCs w:val="20"/>
              </w:rPr>
              <w:t>-6,395</w:t>
            </w:r>
          </w:p>
        </w:tc>
      </w:tr>
      <w:tr w:rsidR="007E7C6B" w:rsidRPr="00186F64" w14:paraId="2F4742D1" w14:textId="77777777" w:rsidTr="00443FE0">
        <w:trPr>
          <w:trHeight w:val="54"/>
        </w:trPr>
        <w:tc>
          <w:tcPr>
            <w:tcW w:w="1547" w:type="dxa"/>
            <w:vMerge/>
            <w:tcBorders>
              <w:top w:val="nil"/>
              <w:left w:val="single" w:sz="4" w:space="0" w:color="auto"/>
              <w:bottom w:val="single" w:sz="4" w:space="0" w:color="000000"/>
              <w:right w:val="single" w:sz="4" w:space="0" w:color="auto"/>
            </w:tcBorders>
            <w:hideMark/>
          </w:tcPr>
          <w:p w14:paraId="43508D4E" w14:textId="77777777" w:rsidR="007E7C6B" w:rsidRPr="00186F64" w:rsidRDefault="007E7C6B" w:rsidP="00443FE0">
            <w:pPr>
              <w:jc w:val="left"/>
              <w:rPr>
                <w:color w:val="000000"/>
                <w:sz w:val="20"/>
                <w:szCs w:val="20"/>
              </w:rPr>
            </w:pPr>
          </w:p>
        </w:tc>
        <w:tc>
          <w:tcPr>
            <w:tcW w:w="1438" w:type="dxa"/>
            <w:tcBorders>
              <w:top w:val="nil"/>
              <w:left w:val="nil"/>
              <w:bottom w:val="single" w:sz="4" w:space="0" w:color="auto"/>
              <w:right w:val="single" w:sz="4" w:space="0" w:color="auto"/>
            </w:tcBorders>
            <w:shd w:val="clear" w:color="auto" w:fill="auto"/>
            <w:noWrap/>
            <w:hideMark/>
          </w:tcPr>
          <w:p w14:paraId="0449B6AA" w14:textId="77777777" w:rsidR="007E7C6B" w:rsidRPr="00186F64" w:rsidRDefault="007E7C6B" w:rsidP="00443FE0">
            <w:pPr>
              <w:jc w:val="left"/>
              <w:rPr>
                <w:color w:val="000000"/>
                <w:sz w:val="20"/>
                <w:szCs w:val="20"/>
              </w:rPr>
            </w:pPr>
            <w:r w:rsidRPr="00186F64">
              <w:rPr>
                <w:color w:val="000000"/>
                <w:sz w:val="20"/>
                <w:szCs w:val="20"/>
              </w:rPr>
              <w:t>Indirect</w:t>
            </w:r>
          </w:p>
        </w:tc>
        <w:tc>
          <w:tcPr>
            <w:tcW w:w="1980" w:type="dxa"/>
            <w:tcBorders>
              <w:top w:val="nil"/>
              <w:left w:val="nil"/>
              <w:bottom w:val="single" w:sz="4" w:space="0" w:color="auto"/>
              <w:right w:val="single" w:sz="4" w:space="0" w:color="auto"/>
            </w:tcBorders>
            <w:shd w:val="clear" w:color="auto" w:fill="auto"/>
            <w:noWrap/>
            <w:hideMark/>
          </w:tcPr>
          <w:p w14:paraId="1AF15C9F" w14:textId="77777777" w:rsidR="007E7C6B" w:rsidRPr="00186F64" w:rsidRDefault="007E7C6B" w:rsidP="00443FE0">
            <w:pPr>
              <w:jc w:val="right"/>
              <w:rPr>
                <w:color w:val="000000"/>
                <w:sz w:val="20"/>
                <w:szCs w:val="20"/>
              </w:rPr>
            </w:pPr>
            <w:r w:rsidRPr="00186F64">
              <w:rPr>
                <w:color w:val="000000"/>
                <w:sz w:val="20"/>
                <w:szCs w:val="20"/>
              </w:rPr>
              <w:t>116,131</w:t>
            </w:r>
          </w:p>
        </w:tc>
        <w:tc>
          <w:tcPr>
            <w:tcW w:w="1980" w:type="dxa"/>
            <w:tcBorders>
              <w:top w:val="nil"/>
              <w:left w:val="nil"/>
              <w:bottom w:val="single" w:sz="4" w:space="0" w:color="auto"/>
              <w:right w:val="single" w:sz="4" w:space="0" w:color="auto"/>
            </w:tcBorders>
            <w:shd w:val="clear" w:color="auto" w:fill="auto"/>
            <w:noWrap/>
            <w:hideMark/>
          </w:tcPr>
          <w:p w14:paraId="387AF077" w14:textId="77777777" w:rsidR="007E7C6B" w:rsidRPr="00186F64" w:rsidRDefault="007E7C6B" w:rsidP="00443FE0">
            <w:pPr>
              <w:jc w:val="right"/>
              <w:rPr>
                <w:color w:val="000000"/>
                <w:sz w:val="20"/>
                <w:szCs w:val="20"/>
              </w:rPr>
            </w:pPr>
            <w:r w:rsidRPr="00186F64">
              <w:rPr>
                <w:color w:val="000000"/>
                <w:sz w:val="20"/>
                <w:szCs w:val="20"/>
              </w:rPr>
              <w:t>111,447</w:t>
            </w:r>
          </w:p>
        </w:tc>
        <w:tc>
          <w:tcPr>
            <w:tcW w:w="2520" w:type="dxa"/>
            <w:tcBorders>
              <w:top w:val="nil"/>
              <w:left w:val="nil"/>
              <w:bottom w:val="single" w:sz="4" w:space="0" w:color="auto"/>
              <w:right w:val="single" w:sz="4" w:space="0" w:color="auto"/>
            </w:tcBorders>
            <w:shd w:val="clear" w:color="auto" w:fill="auto"/>
            <w:noWrap/>
            <w:hideMark/>
          </w:tcPr>
          <w:p w14:paraId="5F67E19E" w14:textId="77777777" w:rsidR="007E7C6B" w:rsidRPr="00186F64" w:rsidRDefault="007E7C6B" w:rsidP="00443FE0">
            <w:pPr>
              <w:jc w:val="right"/>
              <w:rPr>
                <w:color w:val="000000"/>
                <w:sz w:val="20"/>
                <w:szCs w:val="20"/>
              </w:rPr>
            </w:pPr>
            <w:r w:rsidRPr="00186F64">
              <w:rPr>
                <w:color w:val="000000"/>
                <w:sz w:val="20"/>
                <w:szCs w:val="20"/>
              </w:rPr>
              <w:t>-4,684</w:t>
            </w:r>
          </w:p>
        </w:tc>
      </w:tr>
      <w:tr w:rsidR="007E7C6B" w:rsidRPr="00186F64" w14:paraId="0CA76929" w14:textId="77777777" w:rsidTr="00443FE0">
        <w:trPr>
          <w:trHeight w:val="125"/>
        </w:trPr>
        <w:tc>
          <w:tcPr>
            <w:tcW w:w="1547" w:type="dxa"/>
            <w:vMerge/>
            <w:tcBorders>
              <w:top w:val="nil"/>
              <w:left w:val="single" w:sz="4" w:space="0" w:color="auto"/>
              <w:bottom w:val="single" w:sz="4" w:space="0" w:color="000000"/>
              <w:right w:val="single" w:sz="4" w:space="0" w:color="auto"/>
            </w:tcBorders>
            <w:hideMark/>
          </w:tcPr>
          <w:p w14:paraId="5BDB0C4A" w14:textId="77777777" w:rsidR="007E7C6B" w:rsidRPr="00186F64" w:rsidRDefault="007E7C6B" w:rsidP="00443FE0">
            <w:pPr>
              <w:jc w:val="left"/>
              <w:rPr>
                <w:color w:val="000000"/>
                <w:sz w:val="20"/>
                <w:szCs w:val="20"/>
              </w:rPr>
            </w:pPr>
          </w:p>
        </w:tc>
        <w:tc>
          <w:tcPr>
            <w:tcW w:w="1438" w:type="dxa"/>
            <w:tcBorders>
              <w:top w:val="nil"/>
              <w:left w:val="nil"/>
              <w:bottom w:val="single" w:sz="4" w:space="0" w:color="auto"/>
              <w:right w:val="single" w:sz="4" w:space="0" w:color="auto"/>
            </w:tcBorders>
            <w:shd w:val="clear" w:color="auto" w:fill="auto"/>
            <w:noWrap/>
            <w:hideMark/>
          </w:tcPr>
          <w:p w14:paraId="7D734DD8" w14:textId="77777777" w:rsidR="007E7C6B" w:rsidRPr="00186F64" w:rsidRDefault="007E7C6B" w:rsidP="00443FE0">
            <w:pPr>
              <w:jc w:val="left"/>
              <w:rPr>
                <w:color w:val="000000"/>
                <w:sz w:val="20"/>
                <w:szCs w:val="20"/>
              </w:rPr>
            </w:pPr>
            <w:r w:rsidRPr="00186F64">
              <w:rPr>
                <w:color w:val="000000"/>
                <w:sz w:val="20"/>
                <w:szCs w:val="20"/>
              </w:rPr>
              <w:t>Sub-total</w:t>
            </w:r>
          </w:p>
        </w:tc>
        <w:tc>
          <w:tcPr>
            <w:tcW w:w="1980" w:type="dxa"/>
            <w:tcBorders>
              <w:top w:val="nil"/>
              <w:left w:val="nil"/>
              <w:bottom w:val="single" w:sz="4" w:space="0" w:color="auto"/>
              <w:right w:val="single" w:sz="4" w:space="0" w:color="auto"/>
            </w:tcBorders>
            <w:shd w:val="clear" w:color="auto" w:fill="auto"/>
            <w:noWrap/>
            <w:hideMark/>
          </w:tcPr>
          <w:p w14:paraId="4B7E44F0" w14:textId="77777777" w:rsidR="007E7C6B" w:rsidRPr="00186F64" w:rsidRDefault="007E7C6B" w:rsidP="00443FE0">
            <w:pPr>
              <w:jc w:val="right"/>
              <w:rPr>
                <w:color w:val="000000"/>
                <w:sz w:val="20"/>
                <w:szCs w:val="20"/>
              </w:rPr>
            </w:pPr>
            <w:r w:rsidRPr="00186F64">
              <w:rPr>
                <w:color w:val="000000"/>
                <w:sz w:val="20"/>
                <w:szCs w:val="20"/>
              </w:rPr>
              <w:t>125,708</w:t>
            </w:r>
          </w:p>
        </w:tc>
        <w:tc>
          <w:tcPr>
            <w:tcW w:w="1980" w:type="dxa"/>
            <w:tcBorders>
              <w:top w:val="nil"/>
              <w:left w:val="nil"/>
              <w:bottom w:val="single" w:sz="4" w:space="0" w:color="auto"/>
              <w:right w:val="single" w:sz="4" w:space="0" w:color="auto"/>
            </w:tcBorders>
            <w:shd w:val="clear" w:color="auto" w:fill="auto"/>
            <w:noWrap/>
            <w:hideMark/>
          </w:tcPr>
          <w:p w14:paraId="46279390" w14:textId="77777777" w:rsidR="007E7C6B" w:rsidRPr="00186F64" w:rsidRDefault="007E7C6B" w:rsidP="00443FE0">
            <w:pPr>
              <w:jc w:val="right"/>
              <w:rPr>
                <w:color w:val="000000"/>
                <w:sz w:val="20"/>
                <w:szCs w:val="20"/>
              </w:rPr>
            </w:pPr>
            <w:r w:rsidRPr="00186F64">
              <w:rPr>
                <w:color w:val="000000"/>
                <w:sz w:val="20"/>
                <w:szCs w:val="20"/>
              </w:rPr>
              <w:t>114,629</w:t>
            </w:r>
          </w:p>
        </w:tc>
        <w:tc>
          <w:tcPr>
            <w:tcW w:w="2520" w:type="dxa"/>
            <w:tcBorders>
              <w:top w:val="nil"/>
              <w:left w:val="nil"/>
              <w:bottom w:val="single" w:sz="4" w:space="0" w:color="auto"/>
              <w:right w:val="single" w:sz="4" w:space="0" w:color="auto"/>
            </w:tcBorders>
            <w:shd w:val="clear" w:color="auto" w:fill="auto"/>
            <w:noWrap/>
            <w:hideMark/>
          </w:tcPr>
          <w:p w14:paraId="7754D61F" w14:textId="77777777" w:rsidR="007E7C6B" w:rsidRPr="00186F64" w:rsidRDefault="007E7C6B" w:rsidP="00443FE0">
            <w:pPr>
              <w:jc w:val="right"/>
              <w:rPr>
                <w:color w:val="000000"/>
                <w:sz w:val="20"/>
                <w:szCs w:val="20"/>
              </w:rPr>
            </w:pPr>
            <w:r w:rsidRPr="00186F64">
              <w:rPr>
                <w:color w:val="000000"/>
                <w:sz w:val="20"/>
                <w:szCs w:val="20"/>
              </w:rPr>
              <w:t>-11,079</w:t>
            </w:r>
          </w:p>
        </w:tc>
      </w:tr>
    </w:tbl>
    <w:p w14:paraId="583AD9CD" w14:textId="77777777" w:rsidR="00191D56" w:rsidRPr="00186F64" w:rsidRDefault="00191D56" w:rsidP="00191D56">
      <w:pPr>
        <w:rPr>
          <w:b/>
        </w:rPr>
      </w:pPr>
    </w:p>
    <w:p w14:paraId="33910648" w14:textId="77759C49" w:rsidR="00012DF2" w:rsidRPr="00186F64" w:rsidRDefault="004E5217" w:rsidP="00FD1F0E">
      <w:pPr>
        <w:pStyle w:val="Heading1"/>
      </w:pPr>
      <w:r w:rsidRPr="00186F64">
        <w:t>The proposed activities in the servicing sector, which include better containment of refrigerants through training and provision of equipment, will reduce the amount of HCFC</w:t>
      </w:r>
      <w:r w:rsidRPr="00186F64">
        <w:noBreakHyphen/>
        <w:t>22 used for refrigeration servicing. Each kilogramme of HCFC</w:t>
      </w:r>
      <w:r w:rsidRPr="00186F64">
        <w:noBreakHyphen/>
        <w:t>22 not emitted due to better refrigeration practices results in a savings of approximately 1.8 CO</w:t>
      </w:r>
      <w:r w:rsidRPr="00186F64">
        <w:rPr>
          <w:vertAlign w:val="subscript"/>
        </w:rPr>
        <w:t>2</w:t>
      </w:r>
      <w:r w:rsidRPr="00186F64">
        <w:noBreakHyphen/>
        <w:t xml:space="preserve">equivalent tonnes. Although a calculation of the impact on the climate was not included in the HPMP, the activities planned by </w:t>
      </w:r>
      <w:r w:rsidR="00012DF2" w:rsidRPr="00186F64">
        <w:t>Malaysia</w:t>
      </w:r>
      <w:r w:rsidRPr="00186F64">
        <w:t>, in particular its efforts to promote low</w:t>
      </w:r>
      <w:r w:rsidRPr="00186F64">
        <w:noBreakHyphen/>
        <w:t>GWP alternatives,</w:t>
      </w:r>
      <w:r w:rsidR="00B640E8" w:rsidRPr="00186F64">
        <w:t xml:space="preserve"> and </w:t>
      </w:r>
      <w:r w:rsidRPr="00186F64">
        <w:t>refrigerant recovery and reuse, indicate that the implementation of the HPMP will reduce the emission of refrigerants into the atmosphere therefore result</w:t>
      </w:r>
      <w:r w:rsidR="00B640E8" w:rsidRPr="00186F64">
        <w:t>ing in benefits on the climate.</w:t>
      </w:r>
    </w:p>
    <w:p w14:paraId="5ACF211B" w14:textId="77777777" w:rsidR="004E5217" w:rsidRPr="00186F64" w:rsidRDefault="004E5217" w:rsidP="004E5217">
      <w:pPr>
        <w:rPr>
          <w:b/>
        </w:rPr>
      </w:pPr>
      <w:r w:rsidRPr="00186F64">
        <w:rPr>
          <w:b/>
        </w:rPr>
        <w:t>Co-financing</w:t>
      </w:r>
    </w:p>
    <w:p w14:paraId="4CC2882F" w14:textId="77777777" w:rsidR="00497B02" w:rsidRPr="00186F64" w:rsidRDefault="00497B02" w:rsidP="004E5217">
      <w:pPr>
        <w:rPr>
          <w:b/>
        </w:rPr>
      </w:pPr>
    </w:p>
    <w:p w14:paraId="56386689" w14:textId="0ACD9205" w:rsidR="00497B02" w:rsidRPr="00186F64" w:rsidRDefault="00497B02" w:rsidP="00FD1F0E">
      <w:pPr>
        <w:pStyle w:val="Heading1"/>
      </w:pPr>
      <w:r w:rsidRPr="00186F64">
        <w:t xml:space="preserve">The conversions in </w:t>
      </w:r>
      <w:r w:rsidR="007F4485" w:rsidRPr="00186F64">
        <w:t xml:space="preserve">the foam sector and in the </w:t>
      </w:r>
      <w:r w:rsidR="00421360" w:rsidRPr="00186F64">
        <w:t>R</w:t>
      </w:r>
      <w:r w:rsidR="007F4485" w:rsidRPr="00186F64">
        <w:t xml:space="preserve">AC manufacturing sector include enterprises that are not eligible for assistance under the Multilateral Fund. It is anticipated that those enterprises would finance their conversion using their own resources. In addition, some eligible enterprises in the foam sector have ineligible equipment. Any costs associated with conversion of that equipment would be financed using their own resources. </w:t>
      </w:r>
    </w:p>
    <w:p w14:paraId="4B9AB114" w14:textId="77777777" w:rsidR="004E5217" w:rsidRPr="00186F64" w:rsidRDefault="004E5217" w:rsidP="004E5217">
      <w:pPr>
        <w:keepNext/>
        <w:spacing w:after="240"/>
        <w:outlineLvl w:val="0"/>
        <w:rPr>
          <w:b/>
          <w:bCs/>
        </w:rPr>
      </w:pPr>
      <w:r w:rsidRPr="00186F64">
        <w:rPr>
          <w:b/>
          <w:bCs/>
        </w:rPr>
        <w:t>2016-2018 draft business plan of the Multilateral Fund</w:t>
      </w:r>
    </w:p>
    <w:p w14:paraId="3E9121BC" w14:textId="67CCD651" w:rsidR="00012DF2" w:rsidRPr="00186F64" w:rsidRDefault="00B640E8" w:rsidP="00FD1F0E">
      <w:pPr>
        <w:pStyle w:val="Heading1"/>
      </w:pPr>
      <w:r w:rsidRPr="00186F64">
        <w:t>UNDP is requesting US $6,138,063, plus agency support costs for the implementation of stage II of the HPMP. The total value requested for</w:t>
      </w:r>
      <w:r w:rsidR="004E5217" w:rsidRPr="00186F64">
        <w:t xml:space="preserve"> the period 2016 to 2018</w:t>
      </w:r>
      <w:r w:rsidRPr="00186F64">
        <w:t xml:space="preserve"> of US $3,753,494 including</w:t>
      </w:r>
      <w:r w:rsidR="004E5217" w:rsidRPr="00186F64">
        <w:t xml:space="preserve"> support cost</w:t>
      </w:r>
      <w:r w:rsidRPr="00186F64">
        <w:t xml:space="preserve">s is US $2,229,506 </w:t>
      </w:r>
      <w:r w:rsidR="004E5217" w:rsidRPr="00186F64">
        <w:t>below the amount in the business plan between 2016 and 2018.</w:t>
      </w:r>
    </w:p>
    <w:p w14:paraId="681F8304" w14:textId="77777777" w:rsidR="004E5217" w:rsidRPr="00186F64" w:rsidRDefault="004E5217" w:rsidP="004E5217">
      <w:pPr>
        <w:pStyle w:val="Style1"/>
        <w:numPr>
          <w:ilvl w:val="0"/>
          <w:numId w:val="0"/>
        </w:numPr>
        <w:spacing w:after="240" w:line="240" w:lineRule="auto"/>
        <w:rPr>
          <w:b/>
          <w:bCs/>
          <w:szCs w:val="32"/>
        </w:rPr>
      </w:pPr>
      <w:r w:rsidRPr="00186F64">
        <w:rPr>
          <w:b/>
          <w:bCs/>
          <w:szCs w:val="32"/>
        </w:rPr>
        <w:t>Draft Agreement</w:t>
      </w:r>
    </w:p>
    <w:p w14:paraId="1BF21EFA" w14:textId="2CD47212" w:rsidR="004E5217" w:rsidRPr="00186F64" w:rsidRDefault="004E5217" w:rsidP="00FD1F0E">
      <w:pPr>
        <w:pStyle w:val="Heading1"/>
      </w:pPr>
      <w:r w:rsidRPr="00186F64">
        <w:t xml:space="preserve">A draft Agreement between the Government of </w:t>
      </w:r>
      <w:r w:rsidR="00012DF2" w:rsidRPr="00186F64">
        <w:t>Malaysia</w:t>
      </w:r>
      <w:r w:rsidRPr="00186F64">
        <w:t xml:space="preserve"> and the Executive Committee for the phase</w:t>
      </w:r>
      <w:r w:rsidRPr="00186F64">
        <w:noBreakHyphen/>
        <w:t xml:space="preserve">out of HCFCs in </w:t>
      </w:r>
      <w:r w:rsidR="0069672D" w:rsidRPr="00186F64">
        <w:t>stage </w:t>
      </w:r>
      <w:r w:rsidRPr="00186F64">
        <w:t>II of the HPMP is contained in Annex</w:t>
      </w:r>
      <w:r w:rsidR="00443FE0" w:rsidRPr="00186F64">
        <w:t> </w:t>
      </w:r>
      <w:r w:rsidRPr="00186F64">
        <w:t>I to the present document.</w:t>
      </w:r>
    </w:p>
    <w:p w14:paraId="329B0D3A" w14:textId="77777777" w:rsidR="004E5217" w:rsidRPr="00186F64" w:rsidRDefault="004E5217" w:rsidP="007750F2">
      <w:pPr>
        <w:keepNext/>
        <w:keepLines/>
        <w:contextualSpacing/>
        <w:rPr>
          <w:b/>
          <w:bCs/>
          <w:szCs w:val="32"/>
        </w:rPr>
      </w:pPr>
      <w:r w:rsidRPr="00186F64">
        <w:rPr>
          <w:b/>
          <w:bCs/>
          <w:szCs w:val="32"/>
        </w:rPr>
        <w:lastRenderedPageBreak/>
        <w:t>RECOMMENDATION</w:t>
      </w:r>
    </w:p>
    <w:p w14:paraId="01572A96" w14:textId="77777777" w:rsidR="004E5217" w:rsidRPr="00186F64" w:rsidRDefault="004E5217" w:rsidP="007750F2">
      <w:pPr>
        <w:keepNext/>
        <w:keepLines/>
        <w:contextualSpacing/>
        <w:rPr>
          <w:szCs w:val="32"/>
          <w:u w:val="single"/>
        </w:rPr>
      </w:pPr>
    </w:p>
    <w:p w14:paraId="717E7F30" w14:textId="0972AAD5" w:rsidR="00252258" w:rsidRPr="00186F64" w:rsidRDefault="00252258" w:rsidP="007750F2">
      <w:pPr>
        <w:pStyle w:val="Heading1"/>
        <w:keepNext/>
        <w:keepLines/>
        <w:rPr>
          <w:u w:val="single"/>
        </w:rPr>
      </w:pPr>
      <w:r w:rsidRPr="00186F64">
        <w:t>The Executive Committee may wish to consider:</w:t>
      </w:r>
    </w:p>
    <w:p w14:paraId="1CE25791" w14:textId="7FF2D9FB" w:rsidR="00252258" w:rsidRPr="00186F64" w:rsidRDefault="00252258" w:rsidP="004B3C57">
      <w:pPr>
        <w:widowControl w:val="0"/>
        <w:numPr>
          <w:ilvl w:val="1"/>
          <w:numId w:val="26"/>
        </w:numPr>
        <w:spacing w:after="240"/>
        <w:outlineLvl w:val="1"/>
      </w:pPr>
      <w:r w:rsidRPr="00186F64">
        <w:t xml:space="preserve">Approving, in principle, </w:t>
      </w:r>
      <w:r w:rsidR="0069672D" w:rsidRPr="00186F64">
        <w:t>stage </w:t>
      </w:r>
      <w:r w:rsidRPr="00186F64">
        <w:t>II of the HCFC phase</w:t>
      </w:r>
      <w:r w:rsidRPr="00186F64">
        <w:noBreakHyphen/>
        <w:t>out management plan (HPMP) for Malaysia for the period 20</w:t>
      </w:r>
      <w:r w:rsidR="006D658C" w:rsidRPr="00186F64">
        <w:t>16</w:t>
      </w:r>
      <w:r w:rsidRPr="00186F64">
        <w:t xml:space="preserve"> to 20</w:t>
      </w:r>
      <w:r w:rsidR="006D658C" w:rsidRPr="00186F64">
        <w:t>22</w:t>
      </w:r>
      <w:r w:rsidRPr="00186F64">
        <w:t xml:space="preserve"> to reduce HCFC consumption by </w:t>
      </w:r>
      <w:r w:rsidR="006D658C" w:rsidRPr="00186F64">
        <w:t>42.9</w:t>
      </w:r>
      <w:r w:rsidR="0069672D" w:rsidRPr="00186F64">
        <w:t> per cent</w:t>
      </w:r>
      <w:r w:rsidRPr="00186F64">
        <w:t xml:space="preserve"> of the baseline, in the amount of</w:t>
      </w:r>
      <w:r w:rsidR="006D658C" w:rsidRPr="00186F64">
        <w:t xml:space="preserve"> </w:t>
      </w:r>
      <w:r w:rsidR="0069672D" w:rsidRPr="00186F64">
        <w:t>US $</w:t>
      </w:r>
      <w:r w:rsidR="006D658C" w:rsidRPr="00186F64">
        <w:t>6,138,063</w:t>
      </w:r>
      <w:r w:rsidR="00840A1D" w:rsidRPr="00186F64">
        <w:t>,</w:t>
      </w:r>
      <w:r w:rsidR="00991189" w:rsidRPr="00186F64">
        <w:t xml:space="preserve"> </w:t>
      </w:r>
      <w:r w:rsidRPr="00186F64">
        <w:t>plus agency support costs of US</w:t>
      </w:r>
      <w:r w:rsidR="00443FE0" w:rsidRPr="00186F64">
        <w:t>$ </w:t>
      </w:r>
      <w:r w:rsidR="004B3C57" w:rsidRPr="00186F64">
        <w:t xml:space="preserve">$429,664 </w:t>
      </w:r>
      <w:r w:rsidRPr="00186F64">
        <w:t xml:space="preserve">for UNDP; </w:t>
      </w:r>
    </w:p>
    <w:p w14:paraId="32460435" w14:textId="718ECA28" w:rsidR="00252258" w:rsidRPr="00186F64" w:rsidRDefault="00252258" w:rsidP="00252258">
      <w:pPr>
        <w:widowControl w:val="0"/>
        <w:numPr>
          <w:ilvl w:val="1"/>
          <w:numId w:val="26"/>
        </w:numPr>
        <w:tabs>
          <w:tab w:val="num" w:pos="90"/>
        </w:tabs>
        <w:spacing w:after="240"/>
        <w:outlineLvl w:val="1"/>
      </w:pPr>
      <w:r w:rsidRPr="00186F64">
        <w:t xml:space="preserve">Noting the commitment of the Government of Malaysia to: </w:t>
      </w:r>
    </w:p>
    <w:p w14:paraId="431C3760" w14:textId="28144E73" w:rsidR="00252258" w:rsidRPr="00186F64" w:rsidRDefault="00252258" w:rsidP="00252258">
      <w:pPr>
        <w:pStyle w:val="Heading3"/>
      </w:pPr>
      <w:r w:rsidRPr="00186F64">
        <w:t xml:space="preserve">Reduce HCFC consumption by </w:t>
      </w:r>
      <w:r w:rsidR="00ED6CA9" w:rsidRPr="00186F64">
        <w:t>22.4</w:t>
      </w:r>
      <w:r w:rsidR="003E1C32" w:rsidRPr="00186F64">
        <w:t> per cent in 2019</w:t>
      </w:r>
      <w:r w:rsidR="00ED6CA9" w:rsidRPr="00186F64">
        <w:t>, 35.0</w:t>
      </w:r>
      <w:r w:rsidR="003E1C32" w:rsidRPr="00186F64">
        <w:t> per cent in 2020</w:t>
      </w:r>
      <w:r w:rsidR="00ED6CA9" w:rsidRPr="00186F64">
        <w:t>, 40.0</w:t>
      </w:r>
      <w:r w:rsidR="003E1C32" w:rsidRPr="00186F64">
        <w:t> per cent in 2021</w:t>
      </w:r>
      <w:r w:rsidR="00ED6CA9" w:rsidRPr="00186F64">
        <w:t xml:space="preserve">, and </w:t>
      </w:r>
      <w:r w:rsidR="006C29CE" w:rsidRPr="00186F64">
        <w:t>42.9</w:t>
      </w:r>
      <w:r w:rsidR="003E1C32" w:rsidRPr="00186F64">
        <w:t> per cent</w:t>
      </w:r>
      <w:r w:rsidRPr="00186F64">
        <w:t xml:space="preserve"> </w:t>
      </w:r>
      <w:r w:rsidR="003E1C32" w:rsidRPr="00186F64">
        <w:t xml:space="preserve">in </w:t>
      </w:r>
      <w:r w:rsidRPr="00186F64">
        <w:t>20</w:t>
      </w:r>
      <w:r w:rsidR="006C29CE" w:rsidRPr="00186F64">
        <w:t>22</w:t>
      </w:r>
      <w:r w:rsidR="00ED6CA9" w:rsidRPr="00186F64">
        <w:t>, respectively</w:t>
      </w:r>
      <w:r w:rsidRPr="00186F64">
        <w:t>;</w:t>
      </w:r>
    </w:p>
    <w:p w14:paraId="2C853AB6" w14:textId="0EE86DFD" w:rsidR="00252258" w:rsidRPr="00186F64" w:rsidRDefault="00607552" w:rsidP="00252258">
      <w:pPr>
        <w:widowControl w:val="0"/>
        <w:numPr>
          <w:ilvl w:val="2"/>
          <w:numId w:val="1"/>
        </w:numPr>
        <w:spacing w:after="240"/>
        <w:outlineLvl w:val="2"/>
      </w:pPr>
      <w:r w:rsidRPr="00186F64">
        <w:t>Issue a ban on export of HCFC-141b contained in pre-blended polyols by 31</w:t>
      </w:r>
      <w:r w:rsidR="00443FE0" w:rsidRPr="00186F64">
        <w:t> </w:t>
      </w:r>
      <w:r w:rsidRPr="00186F64">
        <w:t>December 2018</w:t>
      </w:r>
      <w:r w:rsidR="003A4FAA" w:rsidRPr="00186F64">
        <w:t xml:space="preserve"> </w:t>
      </w:r>
      <w:r w:rsidR="00252258" w:rsidRPr="00186F64">
        <w:t>and</w:t>
      </w:r>
      <w:r w:rsidR="003A4FAA" w:rsidRPr="00186F64">
        <w:t xml:space="preserve"> a ban on the import and use of HCFC-141b contained in pre-blended polyols by 1 January 2022;</w:t>
      </w:r>
    </w:p>
    <w:p w14:paraId="49192A78" w14:textId="3847B39A" w:rsidR="00A801B3" w:rsidRPr="00186F64" w:rsidRDefault="00A801B3" w:rsidP="00A801B3">
      <w:pPr>
        <w:widowControl w:val="0"/>
        <w:numPr>
          <w:ilvl w:val="2"/>
          <w:numId w:val="1"/>
        </w:numPr>
        <w:spacing w:after="240"/>
        <w:outlineLvl w:val="2"/>
      </w:pPr>
      <w:r w:rsidRPr="00186F64">
        <w:t>Phase-out all uses of HCFC-141b except in the solven</w:t>
      </w:r>
      <w:r w:rsidR="00443FE0" w:rsidRPr="00186F64">
        <w:t xml:space="preserve">t sector by 1 January 2022; </w:t>
      </w:r>
    </w:p>
    <w:p w14:paraId="6EE27285" w14:textId="20FF976E" w:rsidR="00E85984" w:rsidRPr="00186F64" w:rsidRDefault="00E358D4" w:rsidP="00A801B3">
      <w:pPr>
        <w:widowControl w:val="0"/>
        <w:numPr>
          <w:ilvl w:val="2"/>
          <w:numId w:val="1"/>
        </w:numPr>
        <w:spacing w:after="240"/>
        <w:outlineLvl w:val="2"/>
      </w:pPr>
      <w:r w:rsidRPr="00186F64">
        <w:t>L</w:t>
      </w:r>
      <w:r w:rsidR="00A801B3" w:rsidRPr="00186F64">
        <w:t>imit consumption of HCFC-141b to 1</w:t>
      </w:r>
      <w:r w:rsidR="0069672D" w:rsidRPr="00186F64">
        <w:t xml:space="preserve"> ODP </w:t>
      </w:r>
      <w:r w:rsidR="00A801B3" w:rsidRPr="00186F64">
        <w:t xml:space="preserve">tonne or less for use in the solvent sector </w:t>
      </w:r>
      <w:r w:rsidR="00B640E8" w:rsidRPr="00186F64">
        <w:t>by</w:t>
      </w:r>
      <w:r w:rsidR="00A801B3" w:rsidRPr="00186F64">
        <w:t xml:space="preserve"> 1 January 2022; </w:t>
      </w:r>
    </w:p>
    <w:p w14:paraId="10A5FC29" w14:textId="77777777" w:rsidR="00E358D4" w:rsidRPr="00186F64" w:rsidRDefault="00252258" w:rsidP="006C29CE">
      <w:pPr>
        <w:pStyle w:val="Heading3"/>
      </w:pPr>
      <w:r w:rsidRPr="00186F64">
        <w:t>Issue a ban on import of refrigeration and air-conditioning</w:t>
      </w:r>
      <w:r w:rsidR="00443FE0" w:rsidRPr="00186F64">
        <w:t xml:space="preserve"> (RAC)</w:t>
      </w:r>
      <w:r w:rsidRPr="00186F64">
        <w:t xml:space="preserve"> equipment operated with HCFCs and a ban on manufacturing and new installations of RAC equipment operating with HCFCs by 1 January 2020</w:t>
      </w:r>
      <w:r w:rsidR="00443FE0" w:rsidRPr="00186F64">
        <w:t>;</w:t>
      </w:r>
      <w:r w:rsidR="00E358D4" w:rsidRPr="00186F64">
        <w:t xml:space="preserve"> and</w:t>
      </w:r>
    </w:p>
    <w:p w14:paraId="53754C6B" w14:textId="43F533AB" w:rsidR="006C29CE" w:rsidRPr="00186F64" w:rsidRDefault="00E358D4" w:rsidP="006C29CE">
      <w:pPr>
        <w:pStyle w:val="Heading3"/>
      </w:pPr>
      <w:r w:rsidRPr="00186F64">
        <w:t xml:space="preserve">No longer </w:t>
      </w:r>
      <w:proofErr w:type="gramStart"/>
      <w:r w:rsidRPr="00186F64">
        <w:t>issue licenses</w:t>
      </w:r>
      <w:proofErr w:type="gramEnd"/>
      <w:r w:rsidRPr="00186F64">
        <w:t xml:space="preserve"> for the import of HCFC-141, HCFC-142b, and HCFC</w:t>
      </w:r>
      <w:r w:rsidR="00E409A5">
        <w:noBreakHyphen/>
      </w:r>
      <w:r w:rsidRPr="00186F64">
        <w:t>21.</w:t>
      </w:r>
    </w:p>
    <w:p w14:paraId="0418F230" w14:textId="2F86E709" w:rsidR="00252258" w:rsidRPr="00186F64" w:rsidRDefault="0094785C" w:rsidP="00252258">
      <w:pPr>
        <w:widowControl w:val="0"/>
        <w:numPr>
          <w:ilvl w:val="1"/>
          <w:numId w:val="26"/>
        </w:numPr>
        <w:tabs>
          <w:tab w:val="num" w:pos="90"/>
        </w:tabs>
        <w:spacing w:after="240"/>
        <w:outlineLvl w:val="1"/>
      </w:pPr>
      <w:r w:rsidRPr="00186F64">
        <w:t xml:space="preserve">Deducting </w:t>
      </w:r>
      <w:r w:rsidR="002C4B22" w:rsidRPr="00186F64">
        <w:t>146.24</w:t>
      </w:r>
      <w:r w:rsidR="00252258" w:rsidRPr="00186F64">
        <w:t xml:space="preserve"> ODP tonnes of HCFCs from the remaining HCFC consumption eligible for funding; </w:t>
      </w:r>
    </w:p>
    <w:p w14:paraId="4C0FD249" w14:textId="1915E217" w:rsidR="00252258" w:rsidRPr="00186F64" w:rsidRDefault="00252258" w:rsidP="00252258">
      <w:pPr>
        <w:widowControl w:val="0"/>
        <w:numPr>
          <w:ilvl w:val="1"/>
          <w:numId w:val="26"/>
        </w:numPr>
        <w:tabs>
          <w:tab w:val="num" w:pos="90"/>
        </w:tabs>
        <w:spacing w:after="240"/>
        <w:outlineLvl w:val="1"/>
      </w:pPr>
      <w:r w:rsidRPr="00186F64">
        <w:t xml:space="preserve">Approving the draft Agreement between the Government of </w:t>
      </w:r>
      <w:r w:rsidR="008D1977" w:rsidRPr="00186F64">
        <w:t>Malaysia</w:t>
      </w:r>
      <w:r w:rsidRPr="00186F64">
        <w:t xml:space="preserve"> and the Executive Committee for the reduction in consumption of HCFCs, in accordance with </w:t>
      </w:r>
      <w:r w:rsidR="0069672D" w:rsidRPr="00186F64">
        <w:t>stage </w:t>
      </w:r>
      <w:r w:rsidRPr="00186F64">
        <w:t>II of the HPMP, contained in Annex</w:t>
      </w:r>
      <w:r w:rsidR="00443FE0" w:rsidRPr="00186F64">
        <w:t> </w:t>
      </w:r>
      <w:r w:rsidRPr="00186F64">
        <w:t>I to the present document; and</w:t>
      </w:r>
    </w:p>
    <w:p w14:paraId="4275B969" w14:textId="0B17370D" w:rsidR="00991189" w:rsidRPr="00186F64" w:rsidRDefault="00252258" w:rsidP="00177EE1">
      <w:pPr>
        <w:widowControl w:val="0"/>
        <w:numPr>
          <w:ilvl w:val="1"/>
          <w:numId w:val="26"/>
        </w:numPr>
        <w:spacing w:after="240"/>
        <w:outlineLvl w:val="1"/>
      </w:pPr>
      <w:r w:rsidRPr="00186F64">
        <w:t xml:space="preserve">Approving the first tranche of </w:t>
      </w:r>
      <w:r w:rsidR="0069672D" w:rsidRPr="00186F64">
        <w:t>stage </w:t>
      </w:r>
      <w:r w:rsidRPr="00186F64">
        <w:t xml:space="preserve">II of the HPMP for </w:t>
      </w:r>
      <w:r w:rsidR="008D1977" w:rsidRPr="00186F64">
        <w:t>Malaysia</w:t>
      </w:r>
      <w:r w:rsidRPr="00186F64">
        <w:t xml:space="preserve">, and the corresponding tranche implementation plans, in the amount of </w:t>
      </w:r>
      <w:r w:rsidR="0069672D" w:rsidRPr="00186F64">
        <w:t>US $</w:t>
      </w:r>
      <w:r w:rsidR="00177EE1" w:rsidRPr="00186F64">
        <w:t>3,507,938</w:t>
      </w:r>
      <w:r w:rsidR="00840A1D" w:rsidRPr="00186F64">
        <w:t xml:space="preserve">, </w:t>
      </w:r>
      <w:r w:rsidRPr="00186F64">
        <w:t xml:space="preserve">plus agency support costs of </w:t>
      </w:r>
      <w:r w:rsidR="0069672D" w:rsidRPr="00186F64">
        <w:t>US $</w:t>
      </w:r>
      <w:r w:rsidR="00177EE1" w:rsidRPr="00186F64">
        <w:t>245,556</w:t>
      </w:r>
      <w:r w:rsidRPr="00186F64">
        <w:t xml:space="preserve"> for </w:t>
      </w:r>
      <w:r w:rsidR="00991189" w:rsidRPr="00186F64">
        <w:t>UNDP.</w:t>
      </w:r>
    </w:p>
    <w:p w14:paraId="521E18DE" w14:textId="77777777" w:rsidR="007177EF" w:rsidRPr="00186F64" w:rsidRDefault="007177EF" w:rsidP="004E5217"/>
    <w:p w14:paraId="76C7DB60" w14:textId="77777777" w:rsidR="007177EF" w:rsidRPr="00186F64" w:rsidRDefault="007177EF" w:rsidP="004E5217">
      <w:pPr>
        <w:sectPr w:rsidR="007177EF" w:rsidRPr="00186F64"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675BB32A" w14:textId="77777777" w:rsidR="007177EF" w:rsidRPr="00186F64" w:rsidRDefault="007177EF" w:rsidP="007177EF">
      <w:pPr>
        <w:jc w:val="center"/>
        <w:rPr>
          <w:b/>
        </w:rPr>
      </w:pPr>
      <w:r w:rsidRPr="00186F64">
        <w:rPr>
          <w:b/>
        </w:rPr>
        <w:lastRenderedPageBreak/>
        <w:t>Annex I</w:t>
      </w:r>
    </w:p>
    <w:p w14:paraId="43F53EFB" w14:textId="77777777" w:rsidR="007177EF" w:rsidRPr="00186F64" w:rsidRDefault="007177EF" w:rsidP="007177EF">
      <w:pPr>
        <w:jc w:val="center"/>
        <w:rPr>
          <w:b/>
        </w:rPr>
      </w:pPr>
    </w:p>
    <w:p w14:paraId="327DEC2A" w14:textId="26E72E12" w:rsidR="007177EF" w:rsidRPr="00186F64" w:rsidRDefault="007177EF" w:rsidP="007177EF">
      <w:pPr>
        <w:jc w:val="center"/>
        <w:rPr>
          <w:b/>
        </w:rPr>
      </w:pPr>
      <w:r w:rsidRPr="00186F64">
        <w:rPr>
          <w:b/>
        </w:rPr>
        <w:t xml:space="preserve">DRAFT AGREEMENT BETWEEN THE GOVERNMENT OF MALAYSIA AND THE EXECUTIVE COMMITTEE OF THE MULTILATERAL FUND FOR THE REDUCTION IN CONSUMPTION OF HYDROCHLOROFLUOROCARBONS IN ACCORDANCE WITH </w:t>
      </w:r>
      <w:r w:rsidR="0069672D" w:rsidRPr="00186F64">
        <w:rPr>
          <w:b/>
        </w:rPr>
        <w:t>STAGE </w:t>
      </w:r>
      <w:r w:rsidRPr="00186F64">
        <w:rPr>
          <w:b/>
        </w:rPr>
        <w:t>II OF THE HCFC PHASE-OUT MANAGEMENT PLAN</w:t>
      </w:r>
    </w:p>
    <w:p w14:paraId="23D9DDF4" w14:textId="77777777" w:rsidR="007177EF" w:rsidRPr="00186F64" w:rsidRDefault="007177EF" w:rsidP="007177EF"/>
    <w:p w14:paraId="7824932F" w14:textId="77777777" w:rsidR="007177EF" w:rsidRPr="00186F64" w:rsidRDefault="007177EF" w:rsidP="007177EF">
      <w:pPr>
        <w:rPr>
          <w:b/>
        </w:rPr>
      </w:pPr>
      <w:r w:rsidRPr="00186F64">
        <w:rPr>
          <w:b/>
        </w:rPr>
        <w:t>Purpose</w:t>
      </w:r>
    </w:p>
    <w:p w14:paraId="2E2F5F19" w14:textId="77777777" w:rsidR="007177EF" w:rsidRPr="00186F64" w:rsidRDefault="007177EF" w:rsidP="007177EF"/>
    <w:p w14:paraId="6A6000A5" w14:textId="40152F46" w:rsidR="007177EF" w:rsidRPr="00186F64" w:rsidRDefault="007177EF" w:rsidP="00443FE0">
      <w:pPr>
        <w:pStyle w:val="Heading1"/>
        <w:numPr>
          <w:ilvl w:val="0"/>
          <w:numId w:val="36"/>
        </w:numPr>
      </w:pPr>
      <w:r w:rsidRPr="00186F64">
        <w:t>This Agreement represents the understanding of the Government of Malaysia (the “Country”) and the Executive Committee with respect to the reduction of controlled use of the ozone depleting substances (ODS) set out in Appendix 1-A (“The Substances”) to a sustained level of 294.63</w:t>
      </w:r>
      <w:r w:rsidR="0069672D" w:rsidRPr="00186F64">
        <w:t xml:space="preserve"> ODP </w:t>
      </w:r>
      <w:r w:rsidRPr="00186F64">
        <w:t>tonnes by 1 January 2022 in compliance with Montreal Protocol schedule.</w:t>
      </w:r>
    </w:p>
    <w:p w14:paraId="0005AD7C" w14:textId="77777777" w:rsidR="007177EF" w:rsidRPr="00186F64" w:rsidRDefault="007177EF" w:rsidP="007177EF">
      <w:pPr>
        <w:pStyle w:val="Heading1"/>
      </w:pPr>
      <w:r w:rsidRPr="00186F64">
        <w:t>The Country agrees to meet the annual consumption limits of the Substances as set out in row 1.2 of Appendix 2</w:t>
      </w:r>
      <w:r w:rsidRPr="00186F64">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4.4.3, 4.5.3, 4.6.3 and 4.7.3 (remaining consumption eligible for funding).</w:t>
      </w:r>
    </w:p>
    <w:p w14:paraId="74DD24F7" w14:textId="77777777" w:rsidR="007177EF" w:rsidRPr="00186F64" w:rsidRDefault="007177EF" w:rsidP="007177EF">
      <w:pPr>
        <w:pStyle w:val="Heading1"/>
      </w:pPr>
      <w:r w:rsidRPr="00186F64">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2E01D67" w14:textId="48729B60" w:rsidR="007177EF" w:rsidRPr="00186F64" w:rsidRDefault="007177EF" w:rsidP="007177EF">
      <w:pPr>
        <w:pStyle w:val="Heading1"/>
      </w:pPr>
      <w:r w:rsidRPr="00186F64">
        <w:t xml:space="preserve">The Country agrees to implement this Agreement in accordance with the </w:t>
      </w:r>
      <w:r w:rsidR="0069672D" w:rsidRPr="00186F64">
        <w:t>stage </w:t>
      </w:r>
      <w:r w:rsidRPr="00186F64">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AD4E1D7" w14:textId="77777777" w:rsidR="007177EF" w:rsidRPr="00186F64" w:rsidRDefault="007177EF" w:rsidP="007177EF">
      <w:pPr>
        <w:rPr>
          <w:b/>
        </w:rPr>
      </w:pPr>
      <w:r w:rsidRPr="00186F64">
        <w:rPr>
          <w:b/>
        </w:rPr>
        <w:t>Conditions for funding release</w:t>
      </w:r>
    </w:p>
    <w:p w14:paraId="63E8E4BF" w14:textId="77777777" w:rsidR="007177EF" w:rsidRPr="00186F64" w:rsidRDefault="007177EF" w:rsidP="007177EF"/>
    <w:p w14:paraId="789C65F3" w14:textId="77777777" w:rsidR="007177EF" w:rsidRPr="00186F64" w:rsidRDefault="007177EF" w:rsidP="007177EF">
      <w:pPr>
        <w:pStyle w:val="Heading1"/>
      </w:pPr>
      <w:r w:rsidRPr="00186F64">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3001111" w14:textId="77777777" w:rsidR="007177EF" w:rsidRPr="00186F64" w:rsidRDefault="007177EF" w:rsidP="007177EF">
      <w:pPr>
        <w:pStyle w:val="Heading2"/>
      </w:pPr>
      <w:r w:rsidRPr="00186F64">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49B8155" w14:textId="77777777" w:rsidR="007177EF" w:rsidRPr="00186F64" w:rsidRDefault="007177EF" w:rsidP="007177EF">
      <w:pPr>
        <w:pStyle w:val="Heading2"/>
      </w:pPr>
      <w:r w:rsidRPr="00186F64">
        <w:t>That the meeting of these Targets has been independently verified for all relevant years, unless the Executive Committee decided that such verification would not be required;</w:t>
      </w:r>
    </w:p>
    <w:p w14:paraId="6CBD70A5" w14:textId="48409C8F" w:rsidR="007177EF" w:rsidRPr="00186F64" w:rsidRDefault="007177EF" w:rsidP="007177EF">
      <w:pPr>
        <w:pStyle w:val="Heading2"/>
        <w:keepNext/>
        <w:keepLines/>
      </w:pPr>
      <w:r w:rsidRPr="00186F64">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rsidR="0069672D" w:rsidRPr="00186F64">
        <w:t> per cent</w:t>
      </w:r>
      <w:r w:rsidRPr="00186F64">
        <w:t>; and</w:t>
      </w:r>
    </w:p>
    <w:p w14:paraId="3A9750D2" w14:textId="77777777" w:rsidR="007177EF" w:rsidRPr="00186F64" w:rsidRDefault="007177EF" w:rsidP="007177EF">
      <w:pPr>
        <w:pStyle w:val="Heading2"/>
      </w:pPr>
      <w:r w:rsidRPr="00186F64">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14:paraId="5A044AE6" w14:textId="77777777" w:rsidR="007177EF" w:rsidRPr="00186F64" w:rsidRDefault="007177EF" w:rsidP="007177EF">
      <w:pPr>
        <w:rPr>
          <w:b/>
        </w:rPr>
      </w:pPr>
      <w:r w:rsidRPr="00186F64">
        <w:rPr>
          <w:b/>
        </w:rPr>
        <w:t>Monitoring</w:t>
      </w:r>
    </w:p>
    <w:p w14:paraId="71BA45C0" w14:textId="77777777" w:rsidR="007177EF" w:rsidRPr="00186F64" w:rsidRDefault="007177EF" w:rsidP="007177EF"/>
    <w:p w14:paraId="1212BBAE" w14:textId="77777777" w:rsidR="007177EF" w:rsidRPr="00186F64" w:rsidRDefault="007177EF" w:rsidP="007177EF">
      <w:pPr>
        <w:pStyle w:val="Heading1"/>
      </w:pPr>
      <w:r w:rsidRPr="00186F64">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3B6CF76" w14:textId="77777777" w:rsidR="007177EF" w:rsidRPr="00186F64" w:rsidRDefault="007177EF" w:rsidP="007177EF">
      <w:pPr>
        <w:rPr>
          <w:b/>
        </w:rPr>
      </w:pPr>
      <w:r w:rsidRPr="00186F64">
        <w:rPr>
          <w:b/>
        </w:rPr>
        <w:t>Flexibility in the reallocation of funds</w:t>
      </w:r>
    </w:p>
    <w:p w14:paraId="4741C61F" w14:textId="77777777" w:rsidR="007177EF" w:rsidRPr="00186F64" w:rsidRDefault="007177EF" w:rsidP="007177EF"/>
    <w:p w14:paraId="415A6E73" w14:textId="77777777" w:rsidR="007177EF" w:rsidRPr="00186F64" w:rsidRDefault="007177EF" w:rsidP="007177EF">
      <w:pPr>
        <w:pStyle w:val="Heading1"/>
      </w:pPr>
      <w:r w:rsidRPr="00186F64">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54C0DCA" w14:textId="77777777" w:rsidR="007177EF" w:rsidRPr="00186F64" w:rsidRDefault="007177EF" w:rsidP="007177EF">
      <w:pPr>
        <w:pStyle w:val="Heading2"/>
      </w:pPr>
      <w:r w:rsidRPr="00186F64">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1B9DA53" w14:textId="77777777" w:rsidR="007177EF" w:rsidRPr="00186F64" w:rsidRDefault="007177EF" w:rsidP="007177EF">
      <w:pPr>
        <w:pStyle w:val="Heading3"/>
      </w:pPr>
      <w:r w:rsidRPr="00186F64">
        <w:t xml:space="preserve">Issues potentially concerning the rules and policies of the Multilateral Fund; </w:t>
      </w:r>
    </w:p>
    <w:p w14:paraId="21F950C3" w14:textId="77777777" w:rsidR="007177EF" w:rsidRPr="00186F64" w:rsidRDefault="007177EF" w:rsidP="007177EF">
      <w:pPr>
        <w:pStyle w:val="Heading3"/>
      </w:pPr>
      <w:r w:rsidRPr="00186F64">
        <w:t xml:space="preserve">Changes which would modify any clause of this Agreement; </w:t>
      </w:r>
    </w:p>
    <w:p w14:paraId="749BFB90" w14:textId="77777777" w:rsidR="007177EF" w:rsidRPr="00186F64" w:rsidRDefault="007177EF" w:rsidP="007177EF">
      <w:pPr>
        <w:pStyle w:val="Heading3"/>
      </w:pPr>
      <w:r w:rsidRPr="00186F64">
        <w:t>Changes in the annual levels of funding allocated to individual bilateral or implementing agencies for the different tranches;</w:t>
      </w:r>
    </w:p>
    <w:p w14:paraId="1F0EC265" w14:textId="5F7119A8" w:rsidR="007177EF" w:rsidRPr="00186F64" w:rsidRDefault="007177EF" w:rsidP="007177EF">
      <w:pPr>
        <w:pStyle w:val="Heading3"/>
      </w:pPr>
      <w:r w:rsidRPr="00186F64">
        <w:t>Provision of funding for activities not included in the current endorsed Tranche Implementation Plan, or removal of an activity in the Tranche Implementation Plan, with a cost greater than 30</w:t>
      </w:r>
      <w:r w:rsidR="0069672D" w:rsidRPr="00186F64">
        <w:t> per cent</w:t>
      </w:r>
      <w:r w:rsidRPr="00186F64">
        <w:t xml:space="preserve"> of the total cost of the last approved tranche; and</w:t>
      </w:r>
    </w:p>
    <w:p w14:paraId="14445291" w14:textId="6E0773CA" w:rsidR="007177EF" w:rsidRPr="00186F64" w:rsidRDefault="007177EF" w:rsidP="007177EF">
      <w:pPr>
        <w:pStyle w:val="Heading3"/>
      </w:pPr>
      <w:r w:rsidRPr="00186F64">
        <w:t>Changes in alternative technologies, on the understanding that any submission for such a request would identify the associated incremental costs, the potential impact to the climate, and any differences in</w:t>
      </w:r>
      <w:r w:rsidR="0069672D" w:rsidRPr="00186F64">
        <w:t xml:space="preserve"> ODP </w:t>
      </w:r>
      <w:r w:rsidRPr="00186F64">
        <w:t>tonnes to be phased out if applicable, as well as confirm that the Country agrees that potential savings related to the change of technology would decrease the overall funding level under this Agreement accordingly;</w:t>
      </w:r>
    </w:p>
    <w:p w14:paraId="1C204F28" w14:textId="77777777" w:rsidR="007177EF" w:rsidRPr="00186F64" w:rsidRDefault="007177EF" w:rsidP="007177EF">
      <w:pPr>
        <w:pStyle w:val="Heading2"/>
      </w:pPr>
      <w:r w:rsidRPr="00186F64">
        <w:t>Reallocations not categorized as major changes may be incorporated in the approved Tranche Implementation Plan, under implementation at the time, and reported to the Executive Committee in the subsequent Tranche Implementation Report;</w:t>
      </w:r>
    </w:p>
    <w:p w14:paraId="1E897A24" w14:textId="77777777" w:rsidR="007177EF" w:rsidRPr="00186F64" w:rsidRDefault="007177EF" w:rsidP="007177EF">
      <w:pPr>
        <w:pStyle w:val="Heading2"/>
      </w:pPr>
      <w:r w:rsidRPr="00186F64">
        <w:lastRenderedPageBreak/>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14:paraId="1B1F6AEE" w14:textId="77777777" w:rsidR="007177EF" w:rsidRPr="00186F64" w:rsidRDefault="007177EF" w:rsidP="007177EF">
      <w:pPr>
        <w:pStyle w:val="Heading2"/>
      </w:pPr>
      <w:r w:rsidRPr="00186F64">
        <w:t xml:space="preserve">The Country commits to examining the possibility of using pre-blended systems with low-global warming potential blowing agents instead of blending them in-house, for those foam enterprises covered under the Plan, should this be technically viable, economically feasible and acceptable to the enterprises; </w:t>
      </w:r>
    </w:p>
    <w:p w14:paraId="1F55FA9D" w14:textId="77777777" w:rsidR="007177EF" w:rsidRPr="00186F64" w:rsidRDefault="007177EF" w:rsidP="007177EF">
      <w:pPr>
        <w:pStyle w:val="Heading2"/>
      </w:pPr>
      <w:r w:rsidRPr="00186F64">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407C1DD2" w14:textId="77777777" w:rsidR="007177EF" w:rsidRPr="00186F64" w:rsidRDefault="007177EF" w:rsidP="007177EF">
      <w:pPr>
        <w:pStyle w:val="Heading2"/>
      </w:pPr>
      <w:r w:rsidRPr="00186F64">
        <w:t>Any remaining funds held by the bilateral or implementing agencies or the Country under the Plan will be returned to the Multilateral Fund upon completion of the last tranche foreseen under this Agreement.</w:t>
      </w:r>
    </w:p>
    <w:p w14:paraId="7490D162" w14:textId="77777777" w:rsidR="007177EF" w:rsidRPr="00186F64" w:rsidRDefault="007177EF" w:rsidP="007177EF">
      <w:pPr>
        <w:rPr>
          <w:b/>
        </w:rPr>
      </w:pPr>
      <w:r w:rsidRPr="00186F64">
        <w:rPr>
          <w:b/>
        </w:rPr>
        <w:t>Considerations for the refrigeration servicing sector</w:t>
      </w:r>
    </w:p>
    <w:p w14:paraId="72BDA378" w14:textId="77777777" w:rsidR="007177EF" w:rsidRPr="00186F64" w:rsidRDefault="007177EF" w:rsidP="007177EF"/>
    <w:p w14:paraId="703530FF" w14:textId="77777777" w:rsidR="007177EF" w:rsidRPr="00186F64" w:rsidRDefault="007177EF" w:rsidP="007177EF">
      <w:pPr>
        <w:pStyle w:val="Heading1"/>
      </w:pPr>
      <w:r w:rsidRPr="00186F64">
        <w:t>Specific attention will be paid to the execution of the activities in the refrigeration servicing sector included in the Plan, in particular:</w:t>
      </w:r>
    </w:p>
    <w:p w14:paraId="43A590F6" w14:textId="77777777" w:rsidR="007177EF" w:rsidRPr="00186F64" w:rsidRDefault="007177EF" w:rsidP="007177EF">
      <w:pPr>
        <w:pStyle w:val="Heading2"/>
      </w:pPr>
      <w:r w:rsidRPr="00186F64">
        <w:t>The Country would use the flexibility available under this Agreement to address specific needs that might arise during project implementation; and</w:t>
      </w:r>
    </w:p>
    <w:p w14:paraId="41B6FD9E" w14:textId="77777777" w:rsidR="007177EF" w:rsidRPr="00186F64" w:rsidRDefault="007177EF" w:rsidP="007177EF">
      <w:pPr>
        <w:pStyle w:val="Heading2"/>
      </w:pPr>
      <w:r w:rsidRPr="00186F64">
        <w:t>The Country and relevant bilateral and/or implementing agencies would take into consideration relevant decisions on the refrigeration servicing sector during the implementation of the Plan.</w:t>
      </w:r>
    </w:p>
    <w:p w14:paraId="242C5E7B" w14:textId="77777777" w:rsidR="007177EF" w:rsidRPr="00186F64" w:rsidRDefault="007177EF" w:rsidP="007177EF">
      <w:pPr>
        <w:rPr>
          <w:b/>
        </w:rPr>
      </w:pPr>
      <w:r w:rsidRPr="00186F64">
        <w:rPr>
          <w:b/>
        </w:rPr>
        <w:t>Bilateral and implementing agencies</w:t>
      </w:r>
    </w:p>
    <w:p w14:paraId="5531647B" w14:textId="77777777" w:rsidR="007177EF" w:rsidRPr="00186F64" w:rsidRDefault="007177EF" w:rsidP="007177EF"/>
    <w:p w14:paraId="62E8ADAE" w14:textId="77777777" w:rsidR="007177EF" w:rsidRPr="00186F64" w:rsidRDefault="007177EF" w:rsidP="007177EF">
      <w:pPr>
        <w:pStyle w:val="Heading1"/>
      </w:pPr>
      <w:r w:rsidRPr="00186F64">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35BD4BD" w14:textId="77777777" w:rsidR="007177EF" w:rsidRPr="00186F64" w:rsidRDefault="007177EF" w:rsidP="007177EF">
      <w:pPr>
        <w:pStyle w:val="Heading1"/>
      </w:pPr>
      <w:r w:rsidRPr="00186F64">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2-A.</w:t>
      </w:r>
    </w:p>
    <w:p w14:paraId="44FD190C" w14:textId="77777777" w:rsidR="007177EF" w:rsidRPr="00186F64" w:rsidRDefault="007177EF" w:rsidP="007177EF">
      <w:pPr>
        <w:keepNext/>
        <w:keepLines/>
        <w:rPr>
          <w:b/>
        </w:rPr>
      </w:pPr>
      <w:r w:rsidRPr="00186F64">
        <w:rPr>
          <w:b/>
        </w:rPr>
        <w:lastRenderedPageBreak/>
        <w:t>Non-compliance with the Agreement</w:t>
      </w:r>
    </w:p>
    <w:p w14:paraId="3CB6B8A7" w14:textId="77777777" w:rsidR="007177EF" w:rsidRPr="00186F64" w:rsidRDefault="007177EF" w:rsidP="007177EF">
      <w:pPr>
        <w:keepNext/>
        <w:keepLines/>
      </w:pPr>
    </w:p>
    <w:p w14:paraId="48D6A999" w14:textId="794689FD" w:rsidR="007177EF" w:rsidRPr="00186F64" w:rsidRDefault="007177EF" w:rsidP="007177EF">
      <w:pPr>
        <w:pStyle w:val="Heading1"/>
        <w:keepNext/>
        <w:keepLines/>
      </w:pPr>
      <w:r w:rsidRPr="00186F64">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rsidR="00A30B93" w:rsidRPr="00186F64">
        <w:t> kg</w:t>
      </w:r>
      <w:r w:rsidRPr="00186F64">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E351EA2" w14:textId="77777777" w:rsidR="007177EF" w:rsidRPr="00186F64" w:rsidRDefault="007177EF" w:rsidP="007177EF">
      <w:pPr>
        <w:pStyle w:val="Heading1"/>
      </w:pPr>
      <w:r w:rsidRPr="00186F64">
        <w:t>The Funding of this Agreement will not be modified on the basis of any future Executive Committee decisions that may affect the funding of any other consumption sector projects or any other related activities in the Country.</w:t>
      </w:r>
    </w:p>
    <w:p w14:paraId="06E514B5" w14:textId="77777777" w:rsidR="007177EF" w:rsidRPr="00186F64" w:rsidRDefault="007177EF" w:rsidP="007177EF">
      <w:pPr>
        <w:pStyle w:val="Heading1"/>
      </w:pPr>
      <w:r w:rsidRPr="00186F64">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1D580DCB" w14:textId="77777777" w:rsidR="007177EF" w:rsidRPr="00186F64" w:rsidRDefault="007177EF" w:rsidP="007177EF">
      <w:pPr>
        <w:rPr>
          <w:b/>
        </w:rPr>
      </w:pPr>
      <w:r w:rsidRPr="00186F64">
        <w:rPr>
          <w:b/>
        </w:rPr>
        <w:t>Date of completion</w:t>
      </w:r>
    </w:p>
    <w:p w14:paraId="5615D466" w14:textId="77777777" w:rsidR="007177EF" w:rsidRPr="00186F64" w:rsidRDefault="007177EF" w:rsidP="007177EF"/>
    <w:p w14:paraId="1E823AFA" w14:textId="77777777" w:rsidR="007177EF" w:rsidRPr="00186F64" w:rsidRDefault="007177EF" w:rsidP="007177EF">
      <w:pPr>
        <w:pStyle w:val="Heading1"/>
      </w:pPr>
      <w:r w:rsidRPr="00186F64">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51D4E35" w14:textId="77777777" w:rsidR="007177EF" w:rsidRPr="00186F64" w:rsidRDefault="007177EF" w:rsidP="007177EF">
      <w:pPr>
        <w:rPr>
          <w:b/>
        </w:rPr>
      </w:pPr>
      <w:r w:rsidRPr="00186F64">
        <w:rPr>
          <w:b/>
        </w:rPr>
        <w:t>Validity</w:t>
      </w:r>
    </w:p>
    <w:p w14:paraId="504E025F" w14:textId="77777777" w:rsidR="007177EF" w:rsidRPr="00186F64" w:rsidRDefault="007177EF" w:rsidP="007177EF"/>
    <w:p w14:paraId="5BBDDC6A" w14:textId="77777777" w:rsidR="007177EF" w:rsidRPr="00186F64" w:rsidRDefault="007177EF" w:rsidP="007177EF">
      <w:pPr>
        <w:pStyle w:val="Heading1"/>
      </w:pPr>
      <w:r w:rsidRPr="00186F64">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DBDA98C" w14:textId="77777777" w:rsidR="007177EF" w:rsidRPr="00186F64" w:rsidRDefault="007177EF" w:rsidP="007177EF">
      <w:pPr>
        <w:pStyle w:val="Heading1"/>
      </w:pPr>
      <w:r w:rsidRPr="00186F64">
        <w:t>This Agreement may be modified or terminated only by mutual written agreement of the Country and the Executive Committee of the Multilateral Fund.</w:t>
      </w:r>
    </w:p>
    <w:p w14:paraId="101E2DF0" w14:textId="77777777" w:rsidR="007177EF" w:rsidRPr="00186F64" w:rsidRDefault="007177EF" w:rsidP="007177EF"/>
    <w:p w14:paraId="70D50E00" w14:textId="77777777" w:rsidR="007177EF" w:rsidRPr="00186F64" w:rsidRDefault="007177EF" w:rsidP="007177EF">
      <w:r w:rsidRPr="00186F64">
        <w:br w:type="page"/>
      </w:r>
    </w:p>
    <w:p w14:paraId="38871095" w14:textId="77777777" w:rsidR="007177EF" w:rsidRPr="00186F64" w:rsidRDefault="007177EF" w:rsidP="007177EF">
      <w:pPr>
        <w:rPr>
          <w:b/>
        </w:rPr>
      </w:pPr>
      <w:r w:rsidRPr="00186F64">
        <w:rPr>
          <w:b/>
        </w:rPr>
        <w:lastRenderedPageBreak/>
        <w:t xml:space="preserve">APPENDICES </w:t>
      </w:r>
    </w:p>
    <w:p w14:paraId="30940443" w14:textId="77777777" w:rsidR="007177EF" w:rsidRPr="00186F64" w:rsidRDefault="007177EF" w:rsidP="007177EF">
      <w:pPr>
        <w:rPr>
          <w:b/>
        </w:rPr>
      </w:pPr>
    </w:p>
    <w:p w14:paraId="397459E7" w14:textId="77777777" w:rsidR="007177EF" w:rsidRPr="00186F64" w:rsidRDefault="007177EF" w:rsidP="007177EF">
      <w:pPr>
        <w:rPr>
          <w:b/>
        </w:rPr>
      </w:pPr>
      <w:r w:rsidRPr="00186F64">
        <w:rPr>
          <w:b/>
        </w:rPr>
        <w:t>APPENDIX 1-A: THE SUBSTANCES</w:t>
      </w:r>
    </w:p>
    <w:p w14:paraId="3FA9CB69" w14:textId="77777777" w:rsidR="007177EF" w:rsidRPr="00186F64" w:rsidRDefault="007177EF" w:rsidP="007177EF">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1080"/>
        <w:gridCol w:w="1080"/>
        <w:gridCol w:w="5058"/>
      </w:tblGrid>
      <w:tr w:rsidR="007177EF" w:rsidRPr="00186F64" w14:paraId="44E1920D" w14:textId="77777777" w:rsidTr="0069672D">
        <w:trPr>
          <w:trHeight w:val="413"/>
        </w:trPr>
        <w:tc>
          <w:tcPr>
            <w:tcW w:w="1231" w:type="pct"/>
            <w:shd w:val="clear" w:color="auto" w:fill="auto"/>
          </w:tcPr>
          <w:p w14:paraId="6FED4279" w14:textId="77777777" w:rsidR="007177EF" w:rsidRPr="00186F64" w:rsidRDefault="007177EF" w:rsidP="0069672D">
            <w:pPr>
              <w:keepNext/>
              <w:jc w:val="center"/>
              <w:rPr>
                <w:sz w:val="20"/>
                <w:szCs w:val="20"/>
              </w:rPr>
            </w:pPr>
            <w:r w:rsidRPr="00186F64">
              <w:rPr>
                <w:sz w:val="20"/>
                <w:szCs w:val="20"/>
              </w:rPr>
              <w:t>Substance</w:t>
            </w:r>
          </w:p>
        </w:tc>
        <w:tc>
          <w:tcPr>
            <w:tcW w:w="564" w:type="pct"/>
            <w:shd w:val="clear" w:color="auto" w:fill="auto"/>
          </w:tcPr>
          <w:p w14:paraId="7C1C1929" w14:textId="77777777" w:rsidR="007177EF" w:rsidRPr="00186F64" w:rsidRDefault="007177EF" w:rsidP="0069672D">
            <w:pPr>
              <w:keepNext/>
              <w:jc w:val="center"/>
              <w:rPr>
                <w:sz w:val="20"/>
                <w:szCs w:val="20"/>
              </w:rPr>
            </w:pPr>
            <w:r w:rsidRPr="00186F64">
              <w:rPr>
                <w:sz w:val="20"/>
                <w:szCs w:val="20"/>
              </w:rPr>
              <w:t>Annex</w:t>
            </w:r>
          </w:p>
        </w:tc>
        <w:tc>
          <w:tcPr>
            <w:tcW w:w="564" w:type="pct"/>
            <w:shd w:val="clear" w:color="auto" w:fill="auto"/>
          </w:tcPr>
          <w:p w14:paraId="5CFE27D0" w14:textId="77777777" w:rsidR="007177EF" w:rsidRPr="00186F64" w:rsidRDefault="007177EF" w:rsidP="0069672D">
            <w:pPr>
              <w:keepNext/>
              <w:jc w:val="center"/>
              <w:rPr>
                <w:sz w:val="20"/>
                <w:szCs w:val="20"/>
              </w:rPr>
            </w:pPr>
            <w:r w:rsidRPr="00186F64">
              <w:rPr>
                <w:sz w:val="20"/>
                <w:szCs w:val="20"/>
              </w:rPr>
              <w:t>Group</w:t>
            </w:r>
          </w:p>
        </w:tc>
        <w:tc>
          <w:tcPr>
            <w:tcW w:w="2641" w:type="pct"/>
            <w:shd w:val="clear" w:color="auto" w:fill="auto"/>
          </w:tcPr>
          <w:p w14:paraId="1D4A4263" w14:textId="77777777" w:rsidR="007177EF" w:rsidRPr="00186F64" w:rsidRDefault="007177EF" w:rsidP="0069672D">
            <w:pPr>
              <w:keepNext/>
              <w:jc w:val="center"/>
              <w:rPr>
                <w:sz w:val="20"/>
                <w:szCs w:val="20"/>
              </w:rPr>
            </w:pPr>
            <w:r w:rsidRPr="00186F64">
              <w:rPr>
                <w:sz w:val="20"/>
                <w:szCs w:val="20"/>
              </w:rPr>
              <w:t>Starting point for aggregate reductions in consumption (ODP tonnes)</w:t>
            </w:r>
          </w:p>
        </w:tc>
      </w:tr>
      <w:tr w:rsidR="007177EF" w:rsidRPr="00186F64" w14:paraId="6C5C9760" w14:textId="77777777" w:rsidTr="0069672D">
        <w:tblPrEx>
          <w:tblLook w:val="0000" w:firstRow="0" w:lastRow="0" w:firstColumn="0" w:lastColumn="0" w:noHBand="0" w:noVBand="0"/>
        </w:tblPrEx>
        <w:tc>
          <w:tcPr>
            <w:tcW w:w="1231" w:type="pct"/>
            <w:shd w:val="clear" w:color="auto" w:fill="auto"/>
          </w:tcPr>
          <w:p w14:paraId="1CACDE82" w14:textId="77777777" w:rsidR="007177EF" w:rsidRPr="00186F64" w:rsidRDefault="007177EF" w:rsidP="0069672D">
            <w:pPr>
              <w:keepNext/>
              <w:rPr>
                <w:sz w:val="20"/>
                <w:szCs w:val="20"/>
              </w:rPr>
            </w:pPr>
            <w:r w:rsidRPr="00186F64">
              <w:rPr>
                <w:sz w:val="20"/>
                <w:szCs w:val="20"/>
              </w:rPr>
              <w:t>HCFC-123</w:t>
            </w:r>
          </w:p>
        </w:tc>
        <w:tc>
          <w:tcPr>
            <w:tcW w:w="564" w:type="pct"/>
            <w:shd w:val="clear" w:color="auto" w:fill="auto"/>
          </w:tcPr>
          <w:p w14:paraId="2EE0D647" w14:textId="77777777" w:rsidR="007177EF" w:rsidRPr="00186F64" w:rsidRDefault="007177EF" w:rsidP="0069672D">
            <w:pPr>
              <w:keepNext/>
              <w:rPr>
                <w:sz w:val="20"/>
                <w:szCs w:val="20"/>
              </w:rPr>
            </w:pPr>
            <w:r w:rsidRPr="00186F64">
              <w:rPr>
                <w:sz w:val="20"/>
                <w:szCs w:val="20"/>
              </w:rPr>
              <w:t>C</w:t>
            </w:r>
          </w:p>
        </w:tc>
        <w:tc>
          <w:tcPr>
            <w:tcW w:w="564" w:type="pct"/>
            <w:shd w:val="clear" w:color="auto" w:fill="auto"/>
          </w:tcPr>
          <w:p w14:paraId="02892C5A" w14:textId="77777777" w:rsidR="007177EF" w:rsidRPr="00186F64" w:rsidRDefault="007177EF" w:rsidP="0069672D">
            <w:pPr>
              <w:keepNext/>
              <w:rPr>
                <w:sz w:val="20"/>
                <w:szCs w:val="20"/>
              </w:rPr>
            </w:pPr>
            <w:r w:rsidRPr="00186F64">
              <w:rPr>
                <w:sz w:val="20"/>
                <w:szCs w:val="20"/>
              </w:rPr>
              <w:t>I</w:t>
            </w:r>
          </w:p>
        </w:tc>
        <w:tc>
          <w:tcPr>
            <w:tcW w:w="2641" w:type="pct"/>
            <w:shd w:val="clear" w:color="auto" w:fill="auto"/>
          </w:tcPr>
          <w:p w14:paraId="637721E7" w14:textId="77777777" w:rsidR="007177EF" w:rsidRPr="00186F64" w:rsidRDefault="007177EF" w:rsidP="0069672D">
            <w:pPr>
              <w:keepNext/>
              <w:jc w:val="right"/>
              <w:rPr>
                <w:sz w:val="20"/>
                <w:szCs w:val="20"/>
              </w:rPr>
            </w:pPr>
            <w:r w:rsidRPr="00186F64">
              <w:rPr>
                <w:sz w:val="20"/>
                <w:szCs w:val="20"/>
              </w:rPr>
              <w:t>1.13</w:t>
            </w:r>
          </w:p>
        </w:tc>
      </w:tr>
      <w:tr w:rsidR="007177EF" w:rsidRPr="00186F64" w14:paraId="5149D9DE" w14:textId="77777777" w:rsidTr="0069672D">
        <w:tblPrEx>
          <w:tblLook w:val="0000" w:firstRow="0" w:lastRow="0" w:firstColumn="0" w:lastColumn="0" w:noHBand="0" w:noVBand="0"/>
        </w:tblPrEx>
        <w:tc>
          <w:tcPr>
            <w:tcW w:w="1231" w:type="pct"/>
            <w:shd w:val="clear" w:color="auto" w:fill="auto"/>
          </w:tcPr>
          <w:p w14:paraId="37282367" w14:textId="77777777" w:rsidR="007177EF" w:rsidRPr="00186F64" w:rsidRDefault="007177EF" w:rsidP="0069672D">
            <w:pPr>
              <w:keepNext/>
              <w:rPr>
                <w:sz w:val="20"/>
                <w:szCs w:val="20"/>
              </w:rPr>
            </w:pPr>
            <w:r w:rsidRPr="00186F64">
              <w:rPr>
                <w:sz w:val="20"/>
                <w:szCs w:val="20"/>
              </w:rPr>
              <w:t>HCFC-141</w:t>
            </w:r>
          </w:p>
        </w:tc>
        <w:tc>
          <w:tcPr>
            <w:tcW w:w="564" w:type="pct"/>
            <w:shd w:val="clear" w:color="auto" w:fill="auto"/>
          </w:tcPr>
          <w:p w14:paraId="19E3050E" w14:textId="77777777" w:rsidR="007177EF" w:rsidRPr="00186F64" w:rsidRDefault="007177EF" w:rsidP="0069672D">
            <w:pPr>
              <w:keepNext/>
              <w:rPr>
                <w:sz w:val="20"/>
                <w:szCs w:val="20"/>
              </w:rPr>
            </w:pPr>
            <w:r w:rsidRPr="00186F64">
              <w:rPr>
                <w:sz w:val="20"/>
                <w:szCs w:val="20"/>
              </w:rPr>
              <w:t>C</w:t>
            </w:r>
          </w:p>
        </w:tc>
        <w:tc>
          <w:tcPr>
            <w:tcW w:w="564" w:type="pct"/>
            <w:shd w:val="clear" w:color="auto" w:fill="auto"/>
          </w:tcPr>
          <w:p w14:paraId="3545AD5F" w14:textId="77777777" w:rsidR="007177EF" w:rsidRPr="00186F64" w:rsidRDefault="007177EF" w:rsidP="0069672D">
            <w:pPr>
              <w:keepNext/>
              <w:rPr>
                <w:sz w:val="20"/>
                <w:szCs w:val="20"/>
              </w:rPr>
            </w:pPr>
            <w:r w:rsidRPr="00186F64">
              <w:rPr>
                <w:sz w:val="20"/>
                <w:szCs w:val="20"/>
              </w:rPr>
              <w:t>I</w:t>
            </w:r>
          </w:p>
        </w:tc>
        <w:tc>
          <w:tcPr>
            <w:tcW w:w="2641" w:type="pct"/>
            <w:shd w:val="clear" w:color="auto" w:fill="auto"/>
          </w:tcPr>
          <w:p w14:paraId="4D18F3B2" w14:textId="77777777" w:rsidR="007177EF" w:rsidRPr="00186F64" w:rsidRDefault="007177EF" w:rsidP="0069672D">
            <w:pPr>
              <w:keepNext/>
              <w:jc w:val="right"/>
              <w:rPr>
                <w:sz w:val="20"/>
                <w:szCs w:val="20"/>
              </w:rPr>
            </w:pPr>
            <w:r w:rsidRPr="00186F64">
              <w:rPr>
                <w:sz w:val="20"/>
                <w:szCs w:val="20"/>
              </w:rPr>
              <w:t>0.94</w:t>
            </w:r>
          </w:p>
        </w:tc>
      </w:tr>
      <w:tr w:rsidR="007177EF" w:rsidRPr="00186F64" w14:paraId="6A3110FE" w14:textId="77777777" w:rsidTr="0069672D">
        <w:tblPrEx>
          <w:tblLook w:val="0000" w:firstRow="0" w:lastRow="0" w:firstColumn="0" w:lastColumn="0" w:noHBand="0" w:noVBand="0"/>
        </w:tblPrEx>
        <w:tc>
          <w:tcPr>
            <w:tcW w:w="1231" w:type="pct"/>
            <w:shd w:val="clear" w:color="auto" w:fill="auto"/>
          </w:tcPr>
          <w:p w14:paraId="1937EA33" w14:textId="77777777" w:rsidR="007177EF" w:rsidRPr="00186F64" w:rsidRDefault="007177EF" w:rsidP="0069672D">
            <w:pPr>
              <w:keepNext/>
              <w:rPr>
                <w:sz w:val="20"/>
                <w:szCs w:val="20"/>
              </w:rPr>
            </w:pPr>
            <w:r w:rsidRPr="00186F64">
              <w:rPr>
                <w:sz w:val="20"/>
                <w:szCs w:val="20"/>
              </w:rPr>
              <w:t>HCFC-141b</w:t>
            </w:r>
          </w:p>
        </w:tc>
        <w:tc>
          <w:tcPr>
            <w:tcW w:w="564" w:type="pct"/>
            <w:shd w:val="clear" w:color="auto" w:fill="auto"/>
          </w:tcPr>
          <w:p w14:paraId="1120641F" w14:textId="77777777" w:rsidR="007177EF" w:rsidRPr="00186F64" w:rsidRDefault="007177EF" w:rsidP="0069672D">
            <w:pPr>
              <w:keepNext/>
              <w:rPr>
                <w:sz w:val="20"/>
                <w:szCs w:val="20"/>
              </w:rPr>
            </w:pPr>
            <w:r w:rsidRPr="00186F64">
              <w:rPr>
                <w:sz w:val="20"/>
                <w:szCs w:val="20"/>
              </w:rPr>
              <w:t>C</w:t>
            </w:r>
          </w:p>
        </w:tc>
        <w:tc>
          <w:tcPr>
            <w:tcW w:w="564" w:type="pct"/>
            <w:shd w:val="clear" w:color="auto" w:fill="auto"/>
          </w:tcPr>
          <w:p w14:paraId="22ADB894" w14:textId="77777777" w:rsidR="007177EF" w:rsidRPr="00186F64" w:rsidRDefault="007177EF" w:rsidP="0069672D">
            <w:pPr>
              <w:keepNext/>
              <w:rPr>
                <w:sz w:val="20"/>
                <w:szCs w:val="20"/>
              </w:rPr>
            </w:pPr>
            <w:r w:rsidRPr="00186F64">
              <w:rPr>
                <w:sz w:val="20"/>
                <w:szCs w:val="20"/>
              </w:rPr>
              <w:t>I</w:t>
            </w:r>
          </w:p>
        </w:tc>
        <w:tc>
          <w:tcPr>
            <w:tcW w:w="2641" w:type="pct"/>
            <w:shd w:val="clear" w:color="auto" w:fill="auto"/>
          </w:tcPr>
          <w:p w14:paraId="7D8ECBE5" w14:textId="77777777" w:rsidR="007177EF" w:rsidRPr="00186F64" w:rsidRDefault="007177EF" w:rsidP="0069672D">
            <w:pPr>
              <w:keepNext/>
              <w:jc w:val="right"/>
              <w:rPr>
                <w:sz w:val="20"/>
                <w:szCs w:val="20"/>
              </w:rPr>
            </w:pPr>
            <w:r w:rsidRPr="00186F64">
              <w:rPr>
                <w:sz w:val="20"/>
                <w:szCs w:val="20"/>
              </w:rPr>
              <w:t>162.54</w:t>
            </w:r>
          </w:p>
        </w:tc>
      </w:tr>
      <w:tr w:rsidR="007177EF" w:rsidRPr="00186F64" w14:paraId="484B3D21" w14:textId="77777777" w:rsidTr="0069672D">
        <w:tblPrEx>
          <w:tblLook w:val="0000" w:firstRow="0" w:lastRow="0" w:firstColumn="0" w:lastColumn="0" w:noHBand="0" w:noVBand="0"/>
        </w:tblPrEx>
        <w:tc>
          <w:tcPr>
            <w:tcW w:w="1231" w:type="pct"/>
            <w:shd w:val="clear" w:color="auto" w:fill="auto"/>
          </w:tcPr>
          <w:p w14:paraId="7765C367" w14:textId="77777777" w:rsidR="007177EF" w:rsidRPr="00186F64" w:rsidRDefault="007177EF" w:rsidP="0069672D">
            <w:pPr>
              <w:keepNext/>
              <w:rPr>
                <w:sz w:val="20"/>
                <w:szCs w:val="20"/>
              </w:rPr>
            </w:pPr>
            <w:r w:rsidRPr="00186F64">
              <w:rPr>
                <w:sz w:val="20"/>
                <w:szCs w:val="20"/>
              </w:rPr>
              <w:t>HCFC-142b</w:t>
            </w:r>
          </w:p>
        </w:tc>
        <w:tc>
          <w:tcPr>
            <w:tcW w:w="564" w:type="pct"/>
            <w:shd w:val="clear" w:color="auto" w:fill="auto"/>
          </w:tcPr>
          <w:p w14:paraId="16062C2C" w14:textId="77777777" w:rsidR="007177EF" w:rsidRPr="00186F64" w:rsidRDefault="007177EF" w:rsidP="0069672D">
            <w:pPr>
              <w:keepNext/>
              <w:rPr>
                <w:sz w:val="20"/>
                <w:szCs w:val="20"/>
              </w:rPr>
            </w:pPr>
            <w:r w:rsidRPr="00186F64">
              <w:rPr>
                <w:sz w:val="20"/>
                <w:szCs w:val="20"/>
              </w:rPr>
              <w:t>C</w:t>
            </w:r>
          </w:p>
        </w:tc>
        <w:tc>
          <w:tcPr>
            <w:tcW w:w="564" w:type="pct"/>
            <w:shd w:val="clear" w:color="auto" w:fill="auto"/>
          </w:tcPr>
          <w:p w14:paraId="05D96117" w14:textId="77777777" w:rsidR="007177EF" w:rsidRPr="00186F64" w:rsidRDefault="007177EF" w:rsidP="0069672D">
            <w:pPr>
              <w:keepNext/>
              <w:rPr>
                <w:sz w:val="20"/>
                <w:szCs w:val="20"/>
              </w:rPr>
            </w:pPr>
            <w:r w:rsidRPr="00186F64">
              <w:rPr>
                <w:sz w:val="20"/>
                <w:szCs w:val="20"/>
              </w:rPr>
              <w:t>I</w:t>
            </w:r>
          </w:p>
        </w:tc>
        <w:tc>
          <w:tcPr>
            <w:tcW w:w="2641" w:type="pct"/>
            <w:shd w:val="clear" w:color="auto" w:fill="auto"/>
          </w:tcPr>
          <w:p w14:paraId="7F6E5F4E" w14:textId="77777777" w:rsidR="007177EF" w:rsidRPr="00186F64" w:rsidRDefault="007177EF" w:rsidP="0069672D">
            <w:pPr>
              <w:keepNext/>
              <w:jc w:val="right"/>
              <w:rPr>
                <w:sz w:val="20"/>
                <w:szCs w:val="20"/>
              </w:rPr>
            </w:pPr>
            <w:r w:rsidRPr="00186F64">
              <w:rPr>
                <w:sz w:val="20"/>
                <w:szCs w:val="20"/>
              </w:rPr>
              <w:t>0.79</w:t>
            </w:r>
          </w:p>
        </w:tc>
      </w:tr>
      <w:tr w:rsidR="007177EF" w:rsidRPr="00186F64" w14:paraId="50624F28" w14:textId="77777777" w:rsidTr="0069672D">
        <w:tc>
          <w:tcPr>
            <w:tcW w:w="1231" w:type="pct"/>
            <w:shd w:val="clear" w:color="auto" w:fill="auto"/>
          </w:tcPr>
          <w:p w14:paraId="0974F654" w14:textId="77777777" w:rsidR="007177EF" w:rsidRPr="00186F64" w:rsidRDefault="007177EF" w:rsidP="0069672D">
            <w:pPr>
              <w:keepNext/>
              <w:rPr>
                <w:sz w:val="20"/>
                <w:szCs w:val="20"/>
              </w:rPr>
            </w:pPr>
            <w:r w:rsidRPr="00186F64">
              <w:rPr>
                <w:sz w:val="20"/>
                <w:szCs w:val="20"/>
              </w:rPr>
              <w:t>HCFC-21</w:t>
            </w:r>
          </w:p>
        </w:tc>
        <w:tc>
          <w:tcPr>
            <w:tcW w:w="564" w:type="pct"/>
            <w:shd w:val="clear" w:color="auto" w:fill="auto"/>
          </w:tcPr>
          <w:p w14:paraId="671AB819" w14:textId="77777777" w:rsidR="007177EF" w:rsidRPr="00186F64" w:rsidRDefault="007177EF" w:rsidP="0069672D">
            <w:pPr>
              <w:keepNext/>
              <w:rPr>
                <w:sz w:val="20"/>
                <w:szCs w:val="20"/>
              </w:rPr>
            </w:pPr>
            <w:r w:rsidRPr="00186F64">
              <w:rPr>
                <w:sz w:val="20"/>
                <w:szCs w:val="20"/>
              </w:rPr>
              <w:t>C</w:t>
            </w:r>
          </w:p>
        </w:tc>
        <w:tc>
          <w:tcPr>
            <w:tcW w:w="564" w:type="pct"/>
            <w:shd w:val="clear" w:color="auto" w:fill="auto"/>
          </w:tcPr>
          <w:p w14:paraId="07159125" w14:textId="77777777" w:rsidR="007177EF" w:rsidRPr="00186F64" w:rsidRDefault="007177EF" w:rsidP="0069672D">
            <w:pPr>
              <w:keepNext/>
              <w:rPr>
                <w:sz w:val="20"/>
                <w:szCs w:val="20"/>
              </w:rPr>
            </w:pPr>
            <w:r w:rsidRPr="00186F64">
              <w:rPr>
                <w:sz w:val="20"/>
                <w:szCs w:val="20"/>
              </w:rPr>
              <w:t>I</w:t>
            </w:r>
          </w:p>
        </w:tc>
        <w:tc>
          <w:tcPr>
            <w:tcW w:w="2641" w:type="pct"/>
            <w:shd w:val="clear" w:color="auto" w:fill="auto"/>
          </w:tcPr>
          <w:p w14:paraId="616DE7CB" w14:textId="77777777" w:rsidR="007177EF" w:rsidRPr="00186F64" w:rsidRDefault="007177EF" w:rsidP="0069672D">
            <w:pPr>
              <w:keepNext/>
              <w:jc w:val="right"/>
              <w:rPr>
                <w:sz w:val="20"/>
                <w:szCs w:val="20"/>
              </w:rPr>
            </w:pPr>
            <w:r w:rsidRPr="00186F64">
              <w:rPr>
                <w:sz w:val="20"/>
                <w:szCs w:val="20"/>
              </w:rPr>
              <w:t>0.74</w:t>
            </w:r>
          </w:p>
        </w:tc>
      </w:tr>
      <w:tr w:rsidR="007177EF" w:rsidRPr="00186F64" w14:paraId="62DFB9C6" w14:textId="77777777" w:rsidTr="0069672D">
        <w:tc>
          <w:tcPr>
            <w:tcW w:w="1231" w:type="pct"/>
            <w:shd w:val="clear" w:color="auto" w:fill="auto"/>
          </w:tcPr>
          <w:p w14:paraId="66838766" w14:textId="77777777" w:rsidR="007177EF" w:rsidRPr="00186F64" w:rsidRDefault="007177EF" w:rsidP="0069672D">
            <w:pPr>
              <w:keepNext/>
              <w:rPr>
                <w:sz w:val="20"/>
                <w:szCs w:val="20"/>
              </w:rPr>
            </w:pPr>
            <w:r w:rsidRPr="00186F64">
              <w:rPr>
                <w:sz w:val="20"/>
                <w:szCs w:val="20"/>
              </w:rPr>
              <w:t>HCFC-22</w:t>
            </w:r>
          </w:p>
        </w:tc>
        <w:tc>
          <w:tcPr>
            <w:tcW w:w="564" w:type="pct"/>
            <w:shd w:val="clear" w:color="auto" w:fill="auto"/>
          </w:tcPr>
          <w:p w14:paraId="5EEE3409" w14:textId="77777777" w:rsidR="007177EF" w:rsidRPr="00186F64" w:rsidRDefault="007177EF" w:rsidP="0069672D">
            <w:pPr>
              <w:keepNext/>
              <w:rPr>
                <w:sz w:val="20"/>
                <w:szCs w:val="20"/>
              </w:rPr>
            </w:pPr>
            <w:r w:rsidRPr="00186F64">
              <w:rPr>
                <w:sz w:val="20"/>
                <w:szCs w:val="20"/>
              </w:rPr>
              <w:t>C</w:t>
            </w:r>
          </w:p>
        </w:tc>
        <w:tc>
          <w:tcPr>
            <w:tcW w:w="564" w:type="pct"/>
            <w:shd w:val="clear" w:color="auto" w:fill="auto"/>
          </w:tcPr>
          <w:p w14:paraId="734F3141" w14:textId="77777777" w:rsidR="007177EF" w:rsidRPr="00186F64" w:rsidRDefault="007177EF" w:rsidP="0069672D">
            <w:pPr>
              <w:keepNext/>
              <w:rPr>
                <w:sz w:val="20"/>
                <w:szCs w:val="20"/>
              </w:rPr>
            </w:pPr>
            <w:r w:rsidRPr="00186F64">
              <w:rPr>
                <w:sz w:val="20"/>
                <w:szCs w:val="20"/>
              </w:rPr>
              <w:t>I</w:t>
            </w:r>
          </w:p>
        </w:tc>
        <w:tc>
          <w:tcPr>
            <w:tcW w:w="2641" w:type="pct"/>
            <w:shd w:val="clear" w:color="auto" w:fill="auto"/>
          </w:tcPr>
          <w:p w14:paraId="402191B6" w14:textId="77777777" w:rsidR="007177EF" w:rsidRPr="00186F64" w:rsidRDefault="007177EF" w:rsidP="0069672D">
            <w:pPr>
              <w:keepNext/>
              <w:jc w:val="right"/>
              <w:rPr>
                <w:sz w:val="20"/>
                <w:szCs w:val="20"/>
              </w:rPr>
            </w:pPr>
            <w:r w:rsidRPr="00186F64">
              <w:rPr>
                <w:sz w:val="20"/>
                <w:szCs w:val="20"/>
              </w:rPr>
              <w:t>349.54</w:t>
            </w:r>
          </w:p>
        </w:tc>
      </w:tr>
      <w:tr w:rsidR="007177EF" w:rsidRPr="00186F64" w14:paraId="5E53B7C5" w14:textId="77777777" w:rsidTr="0069672D">
        <w:tblPrEx>
          <w:tblLook w:val="0000" w:firstRow="0" w:lastRow="0" w:firstColumn="0" w:lastColumn="0" w:noHBand="0" w:noVBand="0"/>
        </w:tblPrEx>
        <w:tc>
          <w:tcPr>
            <w:tcW w:w="1231" w:type="pct"/>
            <w:tcBorders>
              <w:top w:val="single" w:sz="4" w:space="0" w:color="auto"/>
              <w:left w:val="single" w:sz="4" w:space="0" w:color="auto"/>
              <w:bottom w:val="single" w:sz="4" w:space="0" w:color="auto"/>
              <w:right w:val="single" w:sz="4" w:space="0" w:color="auto"/>
            </w:tcBorders>
            <w:shd w:val="clear" w:color="auto" w:fill="auto"/>
          </w:tcPr>
          <w:p w14:paraId="3BE6C5C9" w14:textId="77777777" w:rsidR="007177EF" w:rsidRPr="00186F64" w:rsidRDefault="007177EF" w:rsidP="0069672D">
            <w:pPr>
              <w:keepNext/>
              <w:rPr>
                <w:sz w:val="20"/>
                <w:szCs w:val="20"/>
              </w:rPr>
            </w:pPr>
            <w:r w:rsidRPr="00186F64">
              <w:rPr>
                <w:sz w:val="20"/>
                <w:szCs w:val="20"/>
              </w:rPr>
              <w:t>HCFC-225</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1F3E763B" w14:textId="77777777" w:rsidR="007177EF" w:rsidRPr="00186F64" w:rsidRDefault="007177EF" w:rsidP="0069672D">
            <w:pPr>
              <w:keepNext/>
              <w:rPr>
                <w:sz w:val="20"/>
                <w:szCs w:val="20"/>
              </w:rPr>
            </w:pPr>
            <w:r w:rsidRPr="00186F64">
              <w:rPr>
                <w:sz w:val="20"/>
                <w:szCs w:val="20"/>
              </w:rPr>
              <w:t>C</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3A4A707A" w14:textId="77777777" w:rsidR="007177EF" w:rsidRPr="00186F64" w:rsidRDefault="007177EF" w:rsidP="0069672D">
            <w:pPr>
              <w:keepNext/>
              <w:rPr>
                <w:sz w:val="20"/>
                <w:szCs w:val="20"/>
              </w:rPr>
            </w:pPr>
            <w:r w:rsidRPr="00186F64">
              <w:rPr>
                <w:sz w:val="20"/>
                <w:szCs w:val="20"/>
              </w:rPr>
              <w:t>I</w:t>
            </w:r>
          </w:p>
        </w:tc>
        <w:tc>
          <w:tcPr>
            <w:tcW w:w="2641" w:type="pct"/>
            <w:tcBorders>
              <w:top w:val="single" w:sz="4" w:space="0" w:color="auto"/>
              <w:left w:val="single" w:sz="4" w:space="0" w:color="auto"/>
              <w:bottom w:val="single" w:sz="4" w:space="0" w:color="auto"/>
              <w:right w:val="single" w:sz="4" w:space="0" w:color="auto"/>
            </w:tcBorders>
            <w:shd w:val="clear" w:color="auto" w:fill="auto"/>
          </w:tcPr>
          <w:p w14:paraId="54C9D741" w14:textId="77777777" w:rsidR="007177EF" w:rsidRPr="00186F64" w:rsidRDefault="007177EF" w:rsidP="0069672D">
            <w:pPr>
              <w:keepNext/>
              <w:jc w:val="right"/>
              <w:rPr>
                <w:sz w:val="20"/>
                <w:szCs w:val="20"/>
              </w:rPr>
            </w:pPr>
            <w:r w:rsidRPr="00186F64">
              <w:rPr>
                <w:sz w:val="20"/>
                <w:szCs w:val="20"/>
              </w:rPr>
              <w:t>0.08</w:t>
            </w:r>
          </w:p>
        </w:tc>
      </w:tr>
      <w:tr w:rsidR="007177EF" w:rsidRPr="00186F64" w14:paraId="7B19E8C0" w14:textId="77777777" w:rsidTr="0069672D">
        <w:trPr>
          <w:trHeight w:val="89"/>
        </w:trPr>
        <w:tc>
          <w:tcPr>
            <w:tcW w:w="1231" w:type="pct"/>
            <w:shd w:val="clear" w:color="auto" w:fill="auto"/>
          </w:tcPr>
          <w:p w14:paraId="4CBDF4A1" w14:textId="77777777" w:rsidR="007177EF" w:rsidRPr="00186F64" w:rsidRDefault="007177EF" w:rsidP="0069672D">
            <w:pPr>
              <w:pStyle w:val="Default"/>
              <w:rPr>
                <w:sz w:val="20"/>
                <w:szCs w:val="20"/>
                <w:lang w:val="en-GB"/>
              </w:rPr>
            </w:pPr>
            <w:r w:rsidRPr="00186F64">
              <w:rPr>
                <w:sz w:val="20"/>
                <w:szCs w:val="20"/>
                <w:lang w:val="en-GB"/>
              </w:rPr>
              <w:t>Total</w:t>
            </w:r>
          </w:p>
        </w:tc>
        <w:tc>
          <w:tcPr>
            <w:tcW w:w="564" w:type="pct"/>
            <w:shd w:val="clear" w:color="auto" w:fill="auto"/>
          </w:tcPr>
          <w:p w14:paraId="2E5EAC31" w14:textId="77777777" w:rsidR="007177EF" w:rsidRPr="00186F64" w:rsidRDefault="007177EF" w:rsidP="0069672D">
            <w:pPr>
              <w:pStyle w:val="Default"/>
              <w:rPr>
                <w:sz w:val="20"/>
                <w:szCs w:val="20"/>
                <w:lang w:val="en-GB"/>
              </w:rPr>
            </w:pPr>
            <w:r w:rsidRPr="00186F64">
              <w:rPr>
                <w:sz w:val="20"/>
                <w:szCs w:val="20"/>
                <w:lang w:val="en-GB"/>
              </w:rPr>
              <w:t>C</w:t>
            </w:r>
          </w:p>
        </w:tc>
        <w:tc>
          <w:tcPr>
            <w:tcW w:w="564" w:type="pct"/>
            <w:shd w:val="clear" w:color="auto" w:fill="auto"/>
          </w:tcPr>
          <w:p w14:paraId="01009644" w14:textId="77777777" w:rsidR="007177EF" w:rsidRPr="00186F64" w:rsidRDefault="007177EF" w:rsidP="0069672D">
            <w:pPr>
              <w:pStyle w:val="Default"/>
              <w:rPr>
                <w:sz w:val="20"/>
                <w:szCs w:val="20"/>
                <w:lang w:val="en-GB"/>
              </w:rPr>
            </w:pPr>
            <w:r w:rsidRPr="00186F64">
              <w:rPr>
                <w:sz w:val="20"/>
                <w:szCs w:val="20"/>
                <w:lang w:val="en-GB"/>
              </w:rPr>
              <w:t>I</w:t>
            </w:r>
          </w:p>
        </w:tc>
        <w:tc>
          <w:tcPr>
            <w:tcW w:w="2641" w:type="pct"/>
            <w:shd w:val="clear" w:color="auto" w:fill="auto"/>
          </w:tcPr>
          <w:p w14:paraId="0E91669A" w14:textId="77777777" w:rsidR="007177EF" w:rsidRPr="00186F64" w:rsidRDefault="007177EF" w:rsidP="0069672D">
            <w:pPr>
              <w:pStyle w:val="Default"/>
              <w:jc w:val="right"/>
              <w:rPr>
                <w:sz w:val="20"/>
                <w:szCs w:val="20"/>
                <w:lang w:val="en-GB"/>
              </w:rPr>
            </w:pPr>
            <w:r w:rsidRPr="00186F64">
              <w:rPr>
                <w:sz w:val="20"/>
                <w:szCs w:val="20"/>
                <w:lang w:val="en-GB"/>
              </w:rPr>
              <w:t>515.76</w:t>
            </w:r>
          </w:p>
        </w:tc>
      </w:tr>
    </w:tbl>
    <w:p w14:paraId="2C030C0B" w14:textId="77777777" w:rsidR="007177EF" w:rsidRPr="00186F64" w:rsidRDefault="007177EF" w:rsidP="007177EF"/>
    <w:p w14:paraId="0BF1CEA7" w14:textId="77777777" w:rsidR="007177EF" w:rsidRPr="00186F64" w:rsidRDefault="007177EF" w:rsidP="007177EF"/>
    <w:p w14:paraId="5691892D" w14:textId="77777777" w:rsidR="007177EF" w:rsidRPr="00186F64" w:rsidRDefault="007177EF" w:rsidP="007177EF">
      <w:pPr>
        <w:rPr>
          <w:b/>
        </w:rPr>
      </w:pPr>
      <w:r w:rsidRPr="00186F64">
        <w:rPr>
          <w:b/>
        </w:rPr>
        <w:t>APPENDIX 2-A: THE TARGETS, AND FUNDING</w:t>
      </w:r>
    </w:p>
    <w:p w14:paraId="28485924" w14:textId="77777777" w:rsidR="007177EF" w:rsidRPr="00186F64" w:rsidRDefault="007177EF" w:rsidP="007177EF">
      <w:pPr>
        <w:rPr>
          <w:b/>
        </w:rPr>
      </w:pPr>
    </w:p>
    <w:tbl>
      <w:tblPr>
        <w:tblW w:w="54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696"/>
        <w:gridCol w:w="1016"/>
        <w:gridCol w:w="768"/>
        <w:gridCol w:w="768"/>
        <w:gridCol w:w="1017"/>
        <w:gridCol w:w="768"/>
        <w:gridCol w:w="868"/>
        <w:gridCol w:w="784"/>
        <w:gridCol w:w="1016"/>
      </w:tblGrid>
      <w:tr w:rsidR="007177EF" w:rsidRPr="00186F64" w14:paraId="670F343A" w14:textId="77777777" w:rsidTr="0069672D">
        <w:trPr>
          <w:trHeight w:val="98"/>
          <w:tblHeader/>
          <w:jc w:val="center"/>
        </w:trPr>
        <w:tc>
          <w:tcPr>
            <w:tcW w:w="337" w:type="pct"/>
            <w:shd w:val="clear" w:color="auto" w:fill="auto"/>
            <w:hideMark/>
          </w:tcPr>
          <w:p w14:paraId="7A909317"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Row</w:t>
            </w:r>
          </w:p>
        </w:tc>
        <w:tc>
          <w:tcPr>
            <w:tcW w:w="1296" w:type="pct"/>
            <w:shd w:val="clear" w:color="auto" w:fill="auto"/>
            <w:hideMark/>
          </w:tcPr>
          <w:p w14:paraId="1767D178"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Particulars</w:t>
            </w:r>
          </w:p>
        </w:tc>
        <w:tc>
          <w:tcPr>
            <w:tcW w:w="488" w:type="pct"/>
            <w:shd w:val="clear" w:color="auto" w:fill="auto"/>
            <w:hideMark/>
          </w:tcPr>
          <w:p w14:paraId="04DBA2AB"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2016</w:t>
            </w:r>
          </w:p>
        </w:tc>
        <w:tc>
          <w:tcPr>
            <w:tcW w:w="369" w:type="pct"/>
            <w:shd w:val="clear" w:color="auto" w:fill="auto"/>
            <w:hideMark/>
          </w:tcPr>
          <w:p w14:paraId="78FC24D4"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2017</w:t>
            </w:r>
          </w:p>
        </w:tc>
        <w:tc>
          <w:tcPr>
            <w:tcW w:w="369" w:type="pct"/>
            <w:shd w:val="clear" w:color="auto" w:fill="auto"/>
            <w:hideMark/>
          </w:tcPr>
          <w:p w14:paraId="7C1DC762"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2018</w:t>
            </w:r>
          </w:p>
        </w:tc>
        <w:tc>
          <w:tcPr>
            <w:tcW w:w="489" w:type="pct"/>
            <w:shd w:val="clear" w:color="auto" w:fill="auto"/>
            <w:hideMark/>
          </w:tcPr>
          <w:p w14:paraId="1D76E9DF"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2019</w:t>
            </w:r>
          </w:p>
        </w:tc>
        <w:tc>
          <w:tcPr>
            <w:tcW w:w="369" w:type="pct"/>
          </w:tcPr>
          <w:p w14:paraId="75F6DFCF"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2020</w:t>
            </w:r>
          </w:p>
        </w:tc>
        <w:tc>
          <w:tcPr>
            <w:tcW w:w="417" w:type="pct"/>
            <w:shd w:val="clear" w:color="auto" w:fill="auto"/>
            <w:hideMark/>
          </w:tcPr>
          <w:p w14:paraId="1AF4F333"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2021</w:t>
            </w:r>
          </w:p>
        </w:tc>
        <w:tc>
          <w:tcPr>
            <w:tcW w:w="377" w:type="pct"/>
            <w:vAlign w:val="center"/>
          </w:tcPr>
          <w:p w14:paraId="4222ADB0"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2022</w:t>
            </w:r>
          </w:p>
        </w:tc>
        <w:tc>
          <w:tcPr>
            <w:tcW w:w="488" w:type="pct"/>
            <w:shd w:val="clear" w:color="auto" w:fill="auto"/>
            <w:vAlign w:val="center"/>
            <w:hideMark/>
          </w:tcPr>
          <w:p w14:paraId="476E21B0" w14:textId="77777777" w:rsidR="007177EF" w:rsidRPr="00186F64" w:rsidRDefault="007177EF" w:rsidP="0069672D">
            <w:pPr>
              <w:keepNext/>
              <w:keepLines/>
              <w:jc w:val="center"/>
              <w:rPr>
                <w:b/>
                <w:bCs/>
                <w:color w:val="000000"/>
                <w:sz w:val="20"/>
                <w:szCs w:val="20"/>
                <w:lang w:eastAsia="en-CA"/>
              </w:rPr>
            </w:pPr>
            <w:r w:rsidRPr="00186F64">
              <w:rPr>
                <w:b/>
                <w:bCs/>
                <w:color w:val="000000"/>
                <w:sz w:val="20"/>
                <w:szCs w:val="20"/>
                <w:lang w:eastAsia="en-CA"/>
              </w:rPr>
              <w:t>Total</w:t>
            </w:r>
          </w:p>
        </w:tc>
      </w:tr>
      <w:tr w:rsidR="007177EF" w:rsidRPr="00186F64" w14:paraId="1D42C654" w14:textId="77777777" w:rsidTr="0069672D">
        <w:trPr>
          <w:trHeight w:val="408"/>
          <w:jc w:val="center"/>
        </w:trPr>
        <w:tc>
          <w:tcPr>
            <w:tcW w:w="337" w:type="pct"/>
            <w:shd w:val="clear" w:color="auto" w:fill="auto"/>
            <w:hideMark/>
          </w:tcPr>
          <w:p w14:paraId="4D53865D" w14:textId="77777777" w:rsidR="007177EF" w:rsidRPr="00186F64" w:rsidRDefault="007177EF" w:rsidP="0069672D">
            <w:pPr>
              <w:keepNext/>
              <w:keepLines/>
              <w:jc w:val="left"/>
              <w:rPr>
                <w:color w:val="000000"/>
                <w:sz w:val="20"/>
                <w:szCs w:val="20"/>
                <w:lang w:eastAsia="en-CA"/>
              </w:rPr>
            </w:pPr>
            <w:r w:rsidRPr="00186F64">
              <w:rPr>
                <w:color w:val="000000"/>
                <w:sz w:val="20"/>
                <w:szCs w:val="20"/>
                <w:lang w:eastAsia="en-CA"/>
              </w:rPr>
              <w:t>1.1</w:t>
            </w:r>
          </w:p>
        </w:tc>
        <w:tc>
          <w:tcPr>
            <w:tcW w:w="1296" w:type="pct"/>
            <w:shd w:val="clear" w:color="auto" w:fill="auto"/>
            <w:hideMark/>
          </w:tcPr>
          <w:p w14:paraId="185669D7" w14:textId="77777777" w:rsidR="007177EF" w:rsidRPr="00186F64" w:rsidRDefault="007177EF" w:rsidP="0069672D">
            <w:pPr>
              <w:keepNext/>
              <w:keepLines/>
              <w:jc w:val="left"/>
              <w:rPr>
                <w:color w:val="000000"/>
                <w:sz w:val="20"/>
                <w:szCs w:val="20"/>
                <w:lang w:eastAsia="en-CA"/>
              </w:rPr>
            </w:pPr>
            <w:r w:rsidRPr="00186F64">
              <w:rPr>
                <w:color w:val="000000"/>
                <w:sz w:val="20"/>
                <w:szCs w:val="20"/>
                <w:lang w:eastAsia="en-CA"/>
              </w:rPr>
              <w:t>Montreal Protocol reduction schedule of Annex C, Group I substances (ODP tonnes)</w:t>
            </w:r>
          </w:p>
        </w:tc>
        <w:tc>
          <w:tcPr>
            <w:tcW w:w="488" w:type="pct"/>
            <w:shd w:val="clear" w:color="auto" w:fill="auto"/>
          </w:tcPr>
          <w:p w14:paraId="46271E98" w14:textId="77777777" w:rsidR="007177EF" w:rsidRPr="00186F64" w:rsidRDefault="007177EF" w:rsidP="0069672D">
            <w:pPr>
              <w:keepNext/>
              <w:keepLines/>
              <w:jc w:val="right"/>
              <w:rPr>
                <w:color w:val="000000"/>
                <w:sz w:val="20"/>
                <w:szCs w:val="20"/>
                <w:lang w:eastAsia="en-CA"/>
              </w:rPr>
            </w:pPr>
            <w:r w:rsidRPr="00186F64">
              <w:rPr>
                <w:color w:val="000000"/>
                <w:sz w:val="20"/>
                <w:szCs w:val="20"/>
                <w:lang w:eastAsia="en-CA"/>
              </w:rPr>
              <w:t>464.18</w:t>
            </w:r>
          </w:p>
        </w:tc>
        <w:tc>
          <w:tcPr>
            <w:tcW w:w="369" w:type="pct"/>
            <w:shd w:val="clear" w:color="auto" w:fill="auto"/>
          </w:tcPr>
          <w:p w14:paraId="65CD7D9D" w14:textId="77777777" w:rsidR="007177EF" w:rsidRPr="00186F64" w:rsidRDefault="007177EF" w:rsidP="0069672D">
            <w:pPr>
              <w:keepNext/>
              <w:keepLines/>
              <w:jc w:val="right"/>
              <w:rPr>
                <w:color w:val="000000"/>
                <w:sz w:val="20"/>
                <w:szCs w:val="20"/>
                <w:lang w:eastAsia="en-CA"/>
              </w:rPr>
            </w:pPr>
            <w:r w:rsidRPr="00186F64">
              <w:rPr>
                <w:color w:val="000000"/>
                <w:sz w:val="20"/>
                <w:szCs w:val="20"/>
                <w:lang w:eastAsia="en-CA"/>
              </w:rPr>
              <w:t>464.18</w:t>
            </w:r>
          </w:p>
        </w:tc>
        <w:tc>
          <w:tcPr>
            <w:tcW w:w="369" w:type="pct"/>
            <w:shd w:val="clear" w:color="auto" w:fill="auto"/>
          </w:tcPr>
          <w:p w14:paraId="1758EC6B" w14:textId="77777777" w:rsidR="007177EF" w:rsidRPr="00186F64" w:rsidRDefault="007177EF" w:rsidP="0069672D">
            <w:pPr>
              <w:keepNext/>
              <w:keepLines/>
              <w:jc w:val="right"/>
              <w:rPr>
                <w:color w:val="000000"/>
                <w:sz w:val="20"/>
                <w:szCs w:val="20"/>
                <w:lang w:eastAsia="en-CA"/>
              </w:rPr>
            </w:pPr>
            <w:r w:rsidRPr="00186F64">
              <w:rPr>
                <w:color w:val="000000"/>
                <w:sz w:val="20"/>
                <w:szCs w:val="20"/>
                <w:lang w:eastAsia="en-CA"/>
              </w:rPr>
              <w:t>464.18</w:t>
            </w:r>
          </w:p>
        </w:tc>
        <w:tc>
          <w:tcPr>
            <w:tcW w:w="489" w:type="pct"/>
            <w:shd w:val="clear" w:color="auto" w:fill="auto"/>
          </w:tcPr>
          <w:p w14:paraId="49728C6D" w14:textId="77777777" w:rsidR="007177EF" w:rsidRPr="00186F64" w:rsidRDefault="007177EF" w:rsidP="0069672D">
            <w:pPr>
              <w:keepNext/>
              <w:keepLines/>
              <w:jc w:val="right"/>
              <w:rPr>
                <w:color w:val="000000"/>
                <w:sz w:val="20"/>
                <w:szCs w:val="20"/>
                <w:lang w:eastAsia="en-CA"/>
              </w:rPr>
            </w:pPr>
            <w:r w:rsidRPr="00186F64">
              <w:rPr>
                <w:color w:val="000000"/>
                <w:sz w:val="20"/>
                <w:szCs w:val="20"/>
                <w:lang w:eastAsia="en-CA"/>
              </w:rPr>
              <w:t>464.18</w:t>
            </w:r>
          </w:p>
        </w:tc>
        <w:tc>
          <w:tcPr>
            <w:tcW w:w="369" w:type="pct"/>
            <w:shd w:val="clear" w:color="auto" w:fill="auto"/>
          </w:tcPr>
          <w:p w14:paraId="4A821D58" w14:textId="77777777" w:rsidR="007177EF" w:rsidRPr="00186F64" w:rsidRDefault="007177EF" w:rsidP="0069672D">
            <w:pPr>
              <w:keepNext/>
              <w:keepLines/>
              <w:jc w:val="right"/>
              <w:rPr>
                <w:color w:val="000000"/>
                <w:sz w:val="20"/>
                <w:szCs w:val="20"/>
                <w:lang w:eastAsia="en-CA"/>
              </w:rPr>
            </w:pPr>
            <w:r w:rsidRPr="00186F64">
              <w:rPr>
                <w:color w:val="000000"/>
                <w:sz w:val="20"/>
                <w:szCs w:val="20"/>
                <w:lang w:eastAsia="en-CA"/>
              </w:rPr>
              <w:t>335.24</w:t>
            </w:r>
          </w:p>
        </w:tc>
        <w:tc>
          <w:tcPr>
            <w:tcW w:w="417" w:type="pct"/>
            <w:shd w:val="clear" w:color="auto" w:fill="auto"/>
          </w:tcPr>
          <w:p w14:paraId="7CAC9A72" w14:textId="77777777" w:rsidR="007177EF" w:rsidRPr="00186F64" w:rsidRDefault="007177EF" w:rsidP="0069672D">
            <w:pPr>
              <w:keepNext/>
              <w:keepLines/>
              <w:jc w:val="right"/>
              <w:rPr>
                <w:color w:val="000000"/>
                <w:sz w:val="20"/>
                <w:szCs w:val="20"/>
                <w:lang w:eastAsia="en-CA"/>
              </w:rPr>
            </w:pPr>
            <w:r w:rsidRPr="00186F64">
              <w:rPr>
                <w:color w:val="000000"/>
                <w:sz w:val="20"/>
                <w:szCs w:val="20"/>
                <w:lang w:eastAsia="en-CA"/>
              </w:rPr>
              <w:t>335.24</w:t>
            </w:r>
          </w:p>
        </w:tc>
        <w:tc>
          <w:tcPr>
            <w:tcW w:w="377" w:type="pct"/>
          </w:tcPr>
          <w:p w14:paraId="04AE13AF" w14:textId="77777777" w:rsidR="007177EF" w:rsidRPr="00186F64" w:rsidRDefault="007177EF" w:rsidP="0069672D">
            <w:pPr>
              <w:keepNext/>
              <w:keepLines/>
              <w:jc w:val="right"/>
              <w:rPr>
                <w:color w:val="000000"/>
                <w:sz w:val="20"/>
                <w:szCs w:val="20"/>
                <w:lang w:eastAsia="en-CA"/>
              </w:rPr>
            </w:pPr>
            <w:r w:rsidRPr="00186F64">
              <w:rPr>
                <w:color w:val="000000"/>
                <w:sz w:val="20"/>
                <w:szCs w:val="20"/>
                <w:lang w:eastAsia="en-CA"/>
              </w:rPr>
              <w:t>335.24</w:t>
            </w:r>
          </w:p>
        </w:tc>
        <w:tc>
          <w:tcPr>
            <w:tcW w:w="488" w:type="pct"/>
            <w:shd w:val="clear" w:color="auto" w:fill="auto"/>
          </w:tcPr>
          <w:p w14:paraId="2535D540" w14:textId="77777777" w:rsidR="007177EF" w:rsidRPr="00186F64" w:rsidRDefault="007177EF" w:rsidP="0069672D">
            <w:pPr>
              <w:keepNext/>
              <w:keepLines/>
              <w:jc w:val="right"/>
              <w:rPr>
                <w:color w:val="000000"/>
                <w:sz w:val="20"/>
                <w:szCs w:val="20"/>
                <w:lang w:eastAsia="en-CA"/>
              </w:rPr>
            </w:pPr>
            <w:r w:rsidRPr="00186F64">
              <w:rPr>
                <w:color w:val="000000"/>
                <w:sz w:val="20"/>
                <w:szCs w:val="20"/>
                <w:lang w:eastAsia="en-CA"/>
              </w:rPr>
              <w:t>n/a</w:t>
            </w:r>
          </w:p>
        </w:tc>
      </w:tr>
      <w:tr w:rsidR="007177EF" w:rsidRPr="00186F64" w14:paraId="4CB556DD" w14:textId="77777777" w:rsidTr="0069672D">
        <w:trPr>
          <w:trHeight w:val="408"/>
          <w:jc w:val="center"/>
        </w:trPr>
        <w:tc>
          <w:tcPr>
            <w:tcW w:w="337" w:type="pct"/>
            <w:shd w:val="clear" w:color="auto" w:fill="auto"/>
            <w:hideMark/>
          </w:tcPr>
          <w:p w14:paraId="25BF4255" w14:textId="77777777" w:rsidR="007177EF" w:rsidRPr="00186F64" w:rsidRDefault="007177EF" w:rsidP="0069672D">
            <w:pPr>
              <w:jc w:val="left"/>
              <w:rPr>
                <w:color w:val="000000"/>
                <w:sz w:val="20"/>
                <w:szCs w:val="20"/>
                <w:lang w:eastAsia="en-CA"/>
              </w:rPr>
            </w:pPr>
            <w:r w:rsidRPr="00186F64">
              <w:rPr>
                <w:color w:val="000000"/>
                <w:sz w:val="20"/>
                <w:szCs w:val="20"/>
                <w:lang w:eastAsia="en-CA"/>
              </w:rPr>
              <w:t>1.2</w:t>
            </w:r>
          </w:p>
        </w:tc>
        <w:tc>
          <w:tcPr>
            <w:tcW w:w="1296" w:type="pct"/>
            <w:shd w:val="clear" w:color="auto" w:fill="auto"/>
            <w:hideMark/>
          </w:tcPr>
          <w:p w14:paraId="35608B19" w14:textId="77777777" w:rsidR="007177EF" w:rsidRPr="00186F64" w:rsidRDefault="007177EF" w:rsidP="0069672D">
            <w:pPr>
              <w:jc w:val="left"/>
              <w:rPr>
                <w:color w:val="000000"/>
                <w:sz w:val="20"/>
                <w:szCs w:val="20"/>
                <w:lang w:eastAsia="en-CA"/>
              </w:rPr>
            </w:pPr>
            <w:r w:rsidRPr="00186F64">
              <w:rPr>
                <w:color w:val="000000"/>
                <w:sz w:val="20"/>
                <w:szCs w:val="20"/>
                <w:lang w:eastAsia="en-CA"/>
              </w:rPr>
              <w:t>Maximum allowable total consumption of Annex C, Group I substances (ODP tonnes)</w:t>
            </w:r>
          </w:p>
        </w:tc>
        <w:tc>
          <w:tcPr>
            <w:tcW w:w="488" w:type="pct"/>
            <w:shd w:val="clear" w:color="auto" w:fill="auto"/>
          </w:tcPr>
          <w:p w14:paraId="53C51E37" w14:textId="77777777" w:rsidR="007177EF" w:rsidRPr="00186F64" w:rsidRDefault="007177EF" w:rsidP="0069672D">
            <w:pPr>
              <w:jc w:val="right"/>
              <w:rPr>
                <w:color w:val="000000"/>
                <w:sz w:val="20"/>
                <w:szCs w:val="20"/>
                <w:lang w:eastAsia="en-CA"/>
              </w:rPr>
            </w:pPr>
            <w:r w:rsidRPr="00186F64">
              <w:rPr>
                <w:color w:val="000000"/>
                <w:sz w:val="20"/>
                <w:szCs w:val="20"/>
                <w:lang w:eastAsia="en-CA"/>
              </w:rPr>
              <w:t>438.40</w:t>
            </w:r>
          </w:p>
        </w:tc>
        <w:tc>
          <w:tcPr>
            <w:tcW w:w="369" w:type="pct"/>
            <w:shd w:val="clear" w:color="auto" w:fill="auto"/>
          </w:tcPr>
          <w:p w14:paraId="4C24FF8B" w14:textId="77777777" w:rsidR="007177EF" w:rsidRPr="00186F64" w:rsidRDefault="007177EF" w:rsidP="0069672D">
            <w:pPr>
              <w:jc w:val="right"/>
              <w:rPr>
                <w:color w:val="000000"/>
                <w:sz w:val="20"/>
                <w:szCs w:val="20"/>
                <w:lang w:eastAsia="en-CA"/>
              </w:rPr>
            </w:pPr>
            <w:r w:rsidRPr="00186F64">
              <w:rPr>
                <w:color w:val="000000"/>
                <w:sz w:val="20"/>
                <w:szCs w:val="20"/>
                <w:lang w:eastAsia="en-CA"/>
              </w:rPr>
              <w:t>438.40</w:t>
            </w:r>
          </w:p>
        </w:tc>
        <w:tc>
          <w:tcPr>
            <w:tcW w:w="369" w:type="pct"/>
            <w:shd w:val="clear" w:color="auto" w:fill="auto"/>
          </w:tcPr>
          <w:p w14:paraId="426C4FFD" w14:textId="77777777" w:rsidR="007177EF" w:rsidRPr="00186F64" w:rsidRDefault="007177EF" w:rsidP="0069672D">
            <w:pPr>
              <w:jc w:val="right"/>
              <w:rPr>
                <w:color w:val="000000"/>
                <w:sz w:val="20"/>
                <w:szCs w:val="20"/>
                <w:lang w:eastAsia="en-CA"/>
              </w:rPr>
            </w:pPr>
            <w:r w:rsidRPr="00186F64">
              <w:rPr>
                <w:color w:val="000000"/>
                <w:sz w:val="20"/>
                <w:szCs w:val="20"/>
                <w:lang w:eastAsia="en-CA"/>
              </w:rPr>
              <w:t>438.40</w:t>
            </w:r>
          </w:p>
        </w:tc>
        <w:tc>
          <w:tcPr>
            <w:tcW w:w="489" w:type="pct"/>
            <w:shd w:val="clear" w:color="auto" w:fill="auto"/>
          </w:tcPr>
          <w:p w14:paraId="5045643E" w14:textId="77777777" w:rsidR="007177EF" w:rsidRPr="00186F64" w:rsidRDefault="007177EF" w:rsidP="0069672D">
            <w:pPr>
              <w:jc w:val="right"/>
              <w:rPr>
                <w:color w:val="000000"/>
                <w:sz w:val="20"/>
                <w:szCs w:val="20"/>
                <w:lang w:eastAsia="en-CA"/>
              </w:rPr>
            </w:pPr>
            <w:r w:rsidRPr="00186F64">
              <w:rPr>
                <w:color w:val="000000"/>
                <w:sz w:val="20"/>
                <w:szCs w:val="20"/>
                <w:lang w:eastAsia="en-CA"/>
              </w:rPr>
              <w:t>400.00</w:t>
            </w:r>
          </w:p>
        </w:tc>
        <w:tc>
          <w:tcPr>
            <w:tcW w:w="369" w:type="pct"/>
            <w:shd w:val="clear" w:color="auto" w:fill="auto"/>
          </w:tcPr>
          <w:p w14:paraId="1123755E" w14:textId="77777777" w:rsidR="007177EF" w:rsidRPr="00186F64" w:rsidRDefault="007177EF" w:rsidP="0069672D">
            <w:pPr>
              <w:jc w:val="right"/>
              <w:rPr>
                <w:color w:val="000000"/>
                <w:sz w:val="20"/>
                <w:szCs w:val="20"/>
                <w:lang w:eastAsia="en-CA"/>
              </w:rPr>
            </w:pPr>
            <w:r w:rsidRPr="00186F64">
              <w:rPr>
                <w:color w:val="000000"/>
                <w:sz w:val="20"/>
                <w:szCs w:val="20"/>
                <w:lang w:eastAsia="en-CA"/>
              </w:rPr>
              <w:t>335.24</w:t>
            </w:r>
          </w:p>
        </w:tc>
        <w:tc>
          <w:tcPr>
            <w:tcW w:w="417" w:type="pct"/>
            <w:shd w:val="clear" w:color="auto" w:fill="auto"/>
          </w:tcPr>
          <w:p w14:paraId="185A5EA2" w14:textId="77777777" w:rsidR="007177EF" w:rsidRPr="00186F64" w:rsidRDefault="007177EF" w:rsidP="0069672D">
            <w:pPr>
              <w:jc w:val="right"/>
              <w:rPr>
                <w:color w:val="000000"/>
                <w:sz w:val="20"/>
                <w:szCs w:val="20"/>
                <w:lang w:eastAsia="en-CA"/>
              </w:rPr>
            </w:pPr>
            <w:r w:rsidRPr="00186F64">
              <w:rPr>
                <w:color w:val="000000"/>
                <w:sz w:val="20"/>
                <w:szCs w:val="20"/>
                <w:lang w:eastAsia="en-CA"/>
              </w:rPr>
              <w:t>309.46</w:t>
            </w:r>
          </w:p>
        </w:tc>
        <w:tc>
          <w:tcPr>
            <w:tcW w:w="377" w:type="pct"/>
          </w:tcPr>
          <w:p w14:paraId="5DED2B44" w14:textId="77777777" w:rsidR="007177EF" w:rsidRPr="00186F64" w:rsidRDefault="007177EF" w:rsidP="0069672D">
            <w:pPr>
              <w:jc w:val="right"/>
              <w:rPr>
                <w:color w:val="000000"/>
                <w:sz w:val="20"/>
                <w:szCs w:val="20"/>
                <w:lang w:eastAsia="en-CA"/>
              </w:rPr>
            </w:pPr>
            <w:r w:rsidRPr="00186F64">
              <w:rPr>
                <w:color w:val="000000"/>
                <w:sz w:val="20"/>
                <w:szCs w:val="20"/>
                <w:lang w:eastAsia="en-CA"/>
              </w:rPr>
              <w:t>294.63</w:t>
            </w:r>
          </w:p>
        </w:tc>
        <w:tc>
          <w:tcPr>
            <w:tcW w:w="488" w:type="pct"/>
            <w:shd w:val="clear" w:color="auto" w:fill="auto"/>
          </w:tcPr>
          <w:p w14:paraId="6EA1B54E" w14:textId="77777777" w:rsidR="007177EF" w:rsidRPr="00186F64" w:rsidRDefault="007177EF" w:rsidP="0069672D">
            <w:pPr>
              <w:jc w:val="right"/>
              <w:rPr>
                <w:color w:val="000000"/>
                <w:sz w:val="20"/>
                <w:szCs w:val="20"/>
                <w:lang w:eastAsia="en-CA"/>
              </w:rPr>
            </w:pPr>
            <w:r w:rsidRPr="00186F64">
              <w:rPr>
                <w:color w:val="000000"/>
                <w:sz w:val="20"/>
                <w:szCs w:val="20"/>
                <w:lang w:eastAsia="en-CA"/>
              </w:rPr>
              <w:t>n/a</w:t>
            </w:r>
          </w:p>
        </w:tc>
      </w:tr>
      <w:tr w:rsidR="007177EF" w:rsidRPr="00186F64" w14:paraId="6F786142" w14:textId="77777777" w:rsidTr="0069672D">
        <w:trPr>
          <w:trHeight w:val="116"/>
          <w:jc w:val="center"/>
        </w:trPr>
        <w:tc>
          <w:tcPr>
            <w:tcW w:w="337" w:type="pct"/>
            <w:shd w:val="clear" w:color="auto" w:fill="auto"/>
            <w:hideMark/>
          </w:tcPr>
          <w:p w14:paraId="63D23AEB" w14:textId="77777777" w:rsidR="007177EF" w:rsidRPr="00186F64" w:rsidRDefault="007177EF" w:rsidP="0069672D">
            <w:pPr>
              <w:jc w:val="left"/>
              <w:rPr>
                <w:color w:val="000000"/>
                <w:sz w:val="20"/>
                <w:szCs w:val="20"/>
                <w:lang w:eastAsia="en-CA"/>
              </w:rPr>
            </w:pPr>
            <w:r w:rsidRPr="00186F64">
              <w:rPr>
                <w:color w:val="000000"/>
                <w:sz w:val="20"/>
                <w:szCs w:val="20"/>
                <w:lang w:eastAsia="en-CA"/>
              </w:rPr>
              <w:t>2.1</w:t>
            </w:r>
          </w:p>
        </w:tc>
        <w:tc>
          <w:tcPr>
            <w:tcW w:w="1296" w:type="pct"/>
            <w:shd w:val="clear" w:color="auto" w:fill="auto"/>
            <w:hideMark/>
          </w:tcPr>
          <w:p w14:paraId="132B3306" w14:textId="7F21E4B6" w:rsidR="007177EF" w:rsidRPr="00186F64" w:rsidRDefault="007177EF" w:rsidP="0069672D">
            <w:pPr>
              <w:jc w:val="left"/>
              <w:rPr>
                <w:color w:val="000000"/>
                <w:sz w:val="20"/>
                <w:szCs w:val="20"/>
                <w:lang w:eastAsia="en-CA"/>
              </w:rPr>
            </w:pPr>
            <w:r w:rsidRPr="00186F64">
              <w:rPr>
                <w:color w:val="000000"/>
                <w:sz w:val="20"/>
                <w:szCs w:val="20"/>
                <w:lang w:eastAsia="en-CA"/>
              </w:rPr>
              <w:t>Lead IA (UNDP) agreed funding (</w:t>
            </w:r>
            <w:r w:rsidR="0069672D" w:rsidRPr="00186F64">
              <w:rPr>
                <w:color w:val="000000"/>
                <w:sz w:val="20"/>
                <w:szCs w:val="20"/>
                <w:lang w:eastAsia="en-CA"/>
              </w:rPr>
              <w:t>US $</w:t>
            </w:r>
            <w:r w:rsidRPr="00186F64">
              <w:rPr>
                <w:color w:val="000000"/>
                <w:sz w:val="20"/>
                <w:szCs w:val="20"/>
                <w:lang w:eastAsia="en-CA"/>
              </w:rPr>
              <w:t>)</w:t>
            </w:r>
          </w:p>
        </w:tc>
        <w:tc>
          <w:tcPr>
            <w:tcW w:w="488" w:type="pct"/>
            <w:shd w:val="clear" w:color="auto" w:fill="auto"/>
          </w:tcPr>
          <w:p w14:paraId="7B5124FF" w14:textId="77777777" w:rsidR="007177EF" w:rsidRPr="00186F64" w:rsidRDefault="007177EF" w:rsidP="0069672D">
            <w:pPr>
              <w:jc w:val="right"/>
              <w:rPr>
                <w:color w:val="000000"/>
                <w:sz w:val="20"/>
                <w:szCs w:val="20"/>
                <w:lang w:eastAsia="en-CA"/>
              </w:rPr>
            </w:pPr>
            <w:r w:rsidRPr="00186F64">
              <w:rPr>
                <w:color w:val="000000"/>
                <w:sz w:val="20"/>
                <w:szCs w:val="20"/>
                <w:lang w:eastAsia="en-CA"/>
              </w:rPr>
              <w:t>3,507,938</w:t>
            </w:r>
          </w:p>
        </w:tc>
        <w:tc>
          <w:tcPr>
            <w:tcW w:w="369" w:type="pct"/>
            <w:shd w:val="clear" w:color="auto" w:fill="auto"/>
          </w:tcPr>
          <w:p w14:paraId="73055733"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369" w:type="pct"/>
            <w:shd w:val="clear" w:color="auto" w:fill="auto"/>
          </w:tcPr>
          <w:p w14:paraId="2EEF3671"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9" w:type="pct"/>
            <w:shd w:val="clear" w:color="auto" w:fill="auto"/>
          </w:tcPr>
          <w:p w14:paraId="2A084AB8" w14:textId="77777777" w:rsidR="007177EF" w:rsidRPr="00186F64" w:rsidRDefault="007177EF" w:rsidP="0069672D">
            <w:pPr>
              <w:jc w:val="right"/>
              <w:rPr>
                <w:color w:val="000000"/>
                <w:sz w:val="20"/>
                <w:szCs w:val="20"/>
                <w:lang w:eastAsia="en-CA"/>
              </w:rPr>
            </w:pPr>
            <w:r w:rsidRPr="00186F64">
              <w:rPr>
                <w:color w:val="000000"/>
                <w:sz w:val="20"/>
                <w:szCs w:val="20"/>
                <w:lang w:eastAsia="en-CA"/>
              </w:rPr>
              <w:t>2,475,225</w:t>
            </w:r>
          </w:p>
        </w:tc>
        <w:tc>
          <w:tcPr>
            <w:tcW w:w="369" w:type="pct"/>
            <w:shd w:val="clear" w:color="auto" w:fill="auto"/>
          </w:tcPr>
          <w:p w14:paraId="1B273B21"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17" w:type="pct"/>
            <w:shd w:val="clear" w:color="auto" w:fill="auto"/>
          </w:tcPr>
          <w:p w14:paraId="4B142300" w14:textId="77777777" w:rsidR="007177EF" w:rsidRPr="00186F64" w:rsidRDefault="007177EF" w:rsidP="0069672D">
            <w:pPr>
              <w:jc w:val="right"/>
              <w:rPr>
                <w:color w:val="000000"/>
                <w:sz w:val="20"/>
                <w:szCs w:val="20"/>
                <w:lang w:eastAsia="en-CA"/>
              </w:rPr>
            </w:pPr>
            <w:r w:rsidRPr="00186F64">
              <w:rPr>
                <w:color w:val="000000"/>
                <w:sz w:val="20"/>
                <w:szCs w:val="20"/>
                <w:lang w:eastAsia="en-CA"/>
              </w:rPr>
              <w:t>154,900</w:t>
            </w:r>
          </w:p>
        </w:tc>
        <w:tc>
          <w:tcPr>
            <w:tcW w:w="377" w:type="pct"/>
          </w:tcPr>
          <w:p w14:paraId="5E8F91D0"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8" w:type="pct"/>
            <w:shd w:val="clear" w:color="auto" w:fill="auto"/>
          </w:tcPr>
          <w:p w14:paraId="44D9B819" w14:textId="77777777" w:rsidR="007177EF" w:rsidRPr="00186F64" w:rsidRDefault="007177EF" w:rsidP="0069672D">
            <w:pPr>
              <w:jc w:val="right"/>
              <w:rPr>
                <w:color w:val="000000"/>
                <w:sz w:val="20"/>
                <w:szCs w:val="20"/>
                <w:lang w:eastAsia="en-CA"/>
              </w:rPr>
            </w:pPr>
            <w:r w:rsidRPr="00186F64">
              <w:rPr>
                <w:color w:val="000000"/>
                <w:sz w:val="20"/>
                <w:szCs w:val="20"/>
                <w:lang w:eastAsia="en-CA"/>
              </w:rPr>
              <w:t>6,138,063</w:t>
            </w:r>
          </w:p>
        </w:tc>
      </w:tr>
      <w:tr w:rsidR="007177EF" w:rsidRPr="00186F64" w14:paraId="7CA2F86C" w14:textId="77777777" w:rsidTr="0069672D">
        <w:trPr>
          <w:trHeight w:val="56"/>
          <w:jc w:val="center"/>
        </w:trPr>
        <w:tc>
          <w:tcPr>
            <w:tcW w:w="337" w:type="pct"/>
            <w:shd w:val="clear" w:color="auto" w:fill="auto"/>
            <w:hideMark/>
          </w:tcPr>
          <w:p w14:paraId="78381A6F" w14:textId="77777777" w:rsidR="007177EF" w:rsidRPr="00186F64" w:rsidRDefault="007177EF" w:rsidP="0069672D">
            <w:pPr>
              <w:jc w:val="left"/>
              <w:rPr>
                <w:color w:val="000000"/>
                <w:sz w:val="20"/>
                <w:szCs w:val="20"/>
                <w:lang w:eastAsia="en-CA"/>
              </w:rPr>
            </w:pPr>
            <w:r w:rsidRPr="00186F64">
              <w:rPr>
                <w:color w:val="000000"/>
                <w:sz w:val="20"/>
                <w:szCs w:val="20"/>
                <w:lang w:eastAsia="en-CA"/>
              </w:rPr>
              <w:t>2.2</w:t>
            </w:r>
          </w:p>
        </w:tc>
        <w:tc>
          <w:tcPr>
            <w:tcW w:w="1296" w:type="pct"/>
            <w:shd w:val="clear" w:color="auto" w:fill="auto"/>
            <w:hideMark/>
          </w:tcPr>
          <w:p w14:paraId="1B5AFF19" w14:textId="65CF5061" w:rsidR="007177EF" w:rsidRPr="00186F64" w:rsidRDefault="007177EF" w:rsidP="0069672D">
            <w:pPr>
              <w:jc w:val="left"/>
              <w:rPr>
                <w:color w:val="000000"/>
                <w:sz w:val="20"/>
                <w:szCs w:val="20"/>
                <w:lang w:eastAsia="en-CA"/>
              </w:rPr>
            </w:pPr>
            <w:r w:rsidRPr="00186F64">
              <w:rPr>
                <w:color w:val="000000"/>
                <w:sz w:val="20"/>
                <w:szCs w:val="20"/>
                <w:lang w:eastAsia="en-CA"/>
              </w:rPr>
              <w:t>Support costs for Lead IA (</w:t>
            </w:r>
            <w:r w:rsidR="0069672D" w:rsidRPr="00186F64">
              <w:rPr>
                <w:color w:val="000000"/>
                <w:sz w:val="20"/>
                <w:szCs w:val="20"/>
                <w:lang w:eastAsia="en-CA"/>
              </w:rPr>
              <w:t>US $</w:t>
            </w:r>
            <w:r w:rsidRPr="00186F64">
              <w:rPr>
                <w:color w:val="000000"/>
                <w:sz w:val="20"/>
                <w:szCs w:val="20"/>
                <w:lang w:eastAsia="en-CA"/>
              </w:rPr>
              <w:t>)</w:t>
            </w:r>
          </w:p>
        </w:tc>
        <w:tc>
          <w:tcPr>
            <w:tcW w:w="488" w:type="pct"/>
            <w:shd w:val="clear" w:color="auto" w:fill="auto"/>
          </w:tcPr>
          <w:p w14:paraId="0CF935C8" w14:textId="77777777" w:rsidR="007177EF" w:rsidRPr="00186F64" w:rsidRDefault="007177EF" w:rsidP="0069672D">
            <w:pPr>
              <w:jc w:val="right"/>
              <w:rPr>
                <w:color w:val="000000"/>
                <w:sz w:val="20"/>
                <w:szCs w:val="20"/>
                <w:lang w:eastAsia="en-CA"/>
              </w:rPr>
            </w:pPr>
            <w:r w:rsidRPr="00186F64">
              <w:rPr>
                <w:color w:val="000000"/>
                <w:sz w:val="20"/>
                <w:szCs w:val="20"/>
                <w:lang w:eastAsia="en-CA"/>
              </w:rPr>
              <w:t>245,556</w:t>
            </w:r>
          </w:p>
        </w:tc>
        <w:tc>
          <w:tcPr>
            <w:tcW w:w="369" w:type="pct"/>
            <w:shd w:val="clear" w:color="auto" w:fill="auto"/>
          </w:tcPr>
          <w:p w14:paraId="4F90E903"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369" w:type="pct"/>
            <w:shd w:val="clear" w:color="auto" w:fill="auto"/>
          </w:tcPr>
          <w:p w14:paraId="0547EA24"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9" w:type="pct"/>
            <w:shd w:val="clear" w:color="auto" w:fill="auto"/>
          </w:tcPr>
          <w:p w14:paraId="32EE1695" w14:textId="77777777" w:rsidR="007177EF" w:rsidRPr="00186F64" w:rsidRDefault="007177EF" w:rsidP="0069672D">
            <w:pPr>
              <w:jc w:val="right"/>
              <w:rPr>
                <w:color w:val="000000"/>
                <w:sz w:val="20"/>
                <w:szCs w:val="20"/>
                <w:lang w:eastAsia="en-CA"/>
              </w:rPr>
            </w:pPr>
            <w:r w:rsidRPr="00186F64">
              <w:rPr>
                <w:color w:val="000000"/>
                <w:sz w:val="20"/>
                <w:szCs w:val="20"/>
                <w:lang w:eastAsia="en-CA"/>
              </w:rPr>
              <w:t>173,266</w:t>
            </w:r>
          </w:p>
        </w:tc>
        <w:tc>
          <w:tcPr>
            <w:tcW w:w="369" w:type="pct"/>
            <w:shd w:val="clear" w:color="auto" w:fill="auto"/>
          </w:tcPr>
          <w:p w14:paraId="72E5321C"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17" w:type="pct"/>
            <w:shd w:val="clear" w:color="auto" w:fill="auto"/>
          </w:tcPr>
          <w:p w14:paraId="5DC05029" w14:textId="77777777" w:rsidR="007177EF" w:rsidRPr="00186F64" w:rsidRDefault="007177EF" w:rsidP="0069672D">
            <w:pPr>
              <w:jc w:val="right"/>
              <w:rPr>
                <w:color w:val="000000"/>
                <w:sz w:val="20"/>
                <w:szCs w:val="20"/>
                <w:lang w:eastAsia="en-CA"/>
              </w:rPr>
            </w:pPr>
            <w:r w:rsidRPr="00186F64">
              <w:rPr>
                <w:color w:val="000000"/>
                <w:sz w:val="20"/>
                <w:szCs w:val="20"/>
                <w:lang w:eastAsia="en-CA"/>
              </w:rPr>
              <w:t>10,843</w:t>
            </w:r>
          </w:p>
        </w:tc>
        <w:tc>
          <w:tcPr>
            <w:tcW w:w="377" w:type="pct"/>
          </w:tcPr>
          <w:p w14:paraId="35D015A1"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8" w:type="pct"/>
            <w:shd w:val="clear" w:color="auto" w:fill="auto"/>
          </w:tcPr>
          <w:p w14:paraId="0ADA8813" w14:textId="77777777" w:rsidR="007177EF" w:rsidRPr="00186F64" w:rsidRDefault="007177EF" w:rsidP="0069672D">
            <w:pPr>
              <w:jc w:val="right"/>
              <w:rPr>
                <w:color w:val="000000"/>
                <w:sz w:val="20"/>
                <w:szCs w:val="20"/>
                <w:lang w:eastAsia="en-CA"/>
              </w:rPr>
            </w:pPr>
            <w:r w:rsidRPr="00186F64">
              <w:rPr>
                <w:color w:val="000000"/>
                <w:sz w:val="20"/>
                <w:szCs w:val="20"/>
                <w:lang w:eastAsia="en-CA"/>
              </w:rPr>
              <w:t>429,665</w:t>
            </w:r>
          </w:p>
        </w:tc>
      </w:tr>
      <w:tr w:rsidR="007177EF" w:rsidRPr="00186F64" w14:paraId="0C4780F8" w14:textId="77777777" w:rsidTr="0069672D">
        <w:trPr>
          <w:trHeight w:val="62"/>
          <w:jc w:val="center"/>
        </w:trPr>
        <w:tc>
          <w:tcPr>
            <w:tcW w:w="337" w:type="pct"/>
            <w:shd w:val="clear" w:color="auto" w:fill="auto"/>
            <w:hideMark/>
          </w:tcPr>
          <w:p w14:paraId="132137EE" w14:textId="77777777" w:rsidR="007177EF" w:rsidRPr="00186F64" w:rsidRDefault="007177EF" w:rsidP="0069672D">
            <w:pPr>
              <w:jc w:val="left"/>
              <w:rPr>
                <w:color w:val="000000"/>
                <w:sz w:val="20"/>
                <w:szCs w:val="20"/>
                <w:lang w:eastAsia="en-CA"/>
              </w:rPr>
            </w:pPr>
            <w:r w:rsidRPr="00186F64">
              <w:rPr>
                <w:color w:val="000000"/>
                <w:sz w:val="20"/>
                <w:szCs w:val="20"/>
                <w:lang w:eastAsia="en-CA"/>
              </w:rPr>
              <w:t>3.1</w:t>
            </w:r>
          </w:p>
        </w:tc>
        <w:tc>
          <w:tcPr>
            <w:tcW w:w="1296" w:type="pct"/>
            <w:shd w:val="clear" w:color="auto" w:fill="auto"/>
            <w:hideMark/>
          </w:tcPr>
          <w:p w14:paraId="7C6B6020" w14:textId="359B54A2" w:rsidR="007177EF" w:rsidRPr="00186F64" w:rsidRDefault="007177EF" w:rsidP="0069672D">
            <w:pPr>
              <w:jc w:val="left"/>
              <w:rPr>
                <w:color w:val="000000"/>
                <w:sz w:val="20"/>
                <w:szCs w:val="20"/>
                <w:lang w:eastAsia="en-CA"/>
              </w:rPr>
            </w:pPr>
            <w:r w:rsidRPr="00186F64">
              <w:rPr>
                <w:color w:val="000000"/>
                <w:sz w:val="20"/>
                <w:szCs w:val="20"/>
                <w:lang w:eastAsia="en-CA"/>
              </w:rPr>
              <w:t>Total agreed funding (</w:t>
            </w:r>
            <w:r w:rsidR="0069672D" w:rsidRPr="00186F64">
              <w:rPr>
                <w:color w:val="000000"/>
                <w:sz w:val="20"/>
                <w:szCs w:val="20"/>
                <w:lang w:eastAsia="en-CA"/>
              </w:rPr>
              <w:t>US $</w:t>
            </w:r>
            <w:r w:rsidRPr="00186F64">
              <w:rPr>
                <w:color w:val="000000"/>
                <w:sz w:val="20"/>
                <w:szCs w:val="20"/>
                <w:lang w:eastAsia="en-CA"/>
              </w:rPr>
              <w:t>)</w:t>
            </w:r>
          </w:p>
        </w:tc>
        <w:tc>
          <w:tcPr>
            <w:tcW w:w="488" w:type="pct"/>
            <w:shd w:val="clear" w:color="auto" w:fill="auto"/>
          </w:tcPr>
          <w:p w14:paraId="3E53B472" w14:textId="77777777" w:rsidR="007177EF" w:rsidRPr="00186F64" w:rsidRDefault="007177EF" w:rsidP="0069672D">
            <w:pPr>
              <w:jc w:val="right"/>
              <w:rPr>
                <w:color w:val="000000"/>
                <w:sz w:val="20"/>
                <w:szCs w:val="20"/>
                <w:lang w:eastAsia="en-CA"/>
              </w:rPr>
            </w:pPr>
            <w:r w:rsidRPr="00186F64">
              <w:rPr>
                <w:color w:val="000000"/>
                <w:sz w:val="20"/>
                <w:szCs w:val="20"/>
                <w:lang w:eastAsia="en-CA"/>
              </w:rPr>
              <w:t>3,507,938</w:t>
            </w:r>
          </w:p>
        </w:tc>
        <w:tc>
          <w:tcPr>
            <w:tcW w:w="369" w:type="pct"/>
            <w:shd w:val="clear" w:color="auto" w:fill="auto"/>
          </w:tcPr>
          <w:p w14:paraId="2C3E46D1"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369" w:type="pct"/>
            <w:shd w:val="clear" w:color="auto" w:fill="auto"/>
          </w:tcPr>
          <w:p w14:paraId="6C2F8BC0"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9" w:type="pct"/>
            <w:shd w:val="clear" w:color="auto" w:fill="auto"/>
          </w:tcPr>
          <w:p w14:paraId="77113E0E" w14:textId="77777777" w:rsidR="007177EF" w:rsidRPr="00186F64" w:rsidRDefault="007177EF" w:rsidP="0069672D">
            <w:pPr>
              <w:jc w:val="right"/>
              <w:rPr>
                <w:color w:val="000000"/>
                <w:sz w:val="20"/>
                <w:szCs w:val="20"/>
                <w:lang w:eastAsia="en-CA"/>
              </w:rPr>
            </w:pPr>
            <w:r w:rsidRPr="00186F64">
              <w:rPr>
                <w:color w:val="000000"/>
                <w:sz w:val="20"/>
                <w:szCs w:val="20"/>
                <w:lang w:eastAsia="en-CA"/>
              </w:rPr>
              <w:t>2,475,225</w:t>
            </w:r>
          </w:p>
        </w:tc>
        <w:tc>
          <w:tcPr>
            <w:tcW w:w="369" w:type="pct"/>
            <w:shd w:val="clear" w:color="auto" w:fill="auto"/>
          </w:tcPr>
          <w:p w14:paraId="6B86A248"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17" w:type="pct"/>
            <w:shd w:val="clear" w:color="auto" w:fill="auto"/>
          </w:tcPr>
          <w:p w14:paraId="270CA675" w14:textId="77777777" w:rsidR="007177EF" w:rsidRPr="00186F64" w:rsidRDefault="007177EF" w:rsidP="0069672D">
            <w:pPr>
              <w:jc w:val="right"/>
              <w:rPr>
                <w:color w:val="000000"/>
                <w:sz w:val="20"/>
                <w:szCs w:val="20"/>
                <w:lang w:eastAsia="en-CA"/>
              </w:rPr>
            </w:pPr>
            <w:r w:rsidRPr="00186F64">
              <w:rPr>
                <w:color w:val="000000"/>
                <w:sz w:val="20"/>
                <w:szCs w:val="20"/>
                <w:lang w:eastAsia="en-CA"/>
              </w:rPr>
              <w:t>154,900</w:t>
            </w:r>
          </w:p>
        </w:tc>
        <w:tc>
          <w:tcPr>
            <w:tcW w:w="377" w:type="pct"/>
          </w:tcPr>
          <w:p w14:paraId="2B5AAB8D"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8" w:type="pct"/>
            <w:shd w:val="clear" w:color="auto" w:fill="auto"/>
          </w:tcPr>
          <w:p w14:paraId="5073F9EB" w14:textId="77777777" w:rsidR="007177EF" w:rsidRPr="00186F64" w:rsidRDefault="007177EF" w:rsidP="0069672D">
            <w:pPr>
              <w:jc w:val="right"/>
              <w:rPr>
                <w:color w:val="000000"/>
                <w:sz w:val="20"/>
                <w:szCs w:val="20"/>
                <w:lang w:eastAsia="en-CA"/>
              </w:rPr>
            </w:pPr>
            <w:r w:rsidRPr="00186F64">
              <w:rPr>
                <w:color w:val="000000"/>
                <w:sz w:val="20"/>
                <w:szCs w:val="20"/>
                <w:lang w:eastAsia="en-CA"/>
              </w:rPr>
              <w:t>6,138,063</w:t>
            </w:r>
          </w:p>
        </w:tc>
      </w:tr>
      <w:tr w:rsidR="007177EF" w:rsidRPr="00186F64" w14:paraId="0D5A1EF3" w14:textId="77777777" w:rsidTr="0069672D">
        <w:trPr>
          <w:trHeight w:val="62"/>
          <w:jc w:val="center"/>
        </w:trPr>
        <w:tc>
          <w:tcPr>
            <w:tcW w:w="337" w:type="pct"/>
            <w:shd w:val="clear" w:color="auto" w:fill="auto"/>
            <w:hideMark/>
          </w:tcPr>
          <w:p w14:paraId="2E2B6058" w14:textId="77777777" w:rsidR="007177EF" w:rsidRPr="00186F64" w:rsidRDefault="007177EF" w:rsidP="0069672D">
            <w:pPr>
              <w:jc w:val="left"/>
              <w:rPr>
                <w:color w:val="000000"/>
                <w:sz w:val="20"/>
                <w:szCs w:val="20"/>
                <w:lang w:eastAsia="en-CA"/>
              </w:rPr>
            </w:pPr>
            <w:r w:rsidRPr="00186F64">
              <w:rPr>
                <w:color w:val="000000"/>
                <w:sz w:val="20"/>
                <w:szCs w:val="20"/>
                <w:lang w:eastAsia="en-CA"/>
              </w:rPr>
              <w:t>3.2</w:t>
            </w:r>
          </w:p>
        </w:tc>
        <w:tc>
          <w:tcPr>
            <w:tcW w:w="1296" w:type="pct"/>
            <w:shd w:val="clear" w:color="auto" w:fill="auto"/>
            <w:hideMark/>
          </w:tcPr>
          <w:p w14:paraId="511BD6ED" w14:textId="686BA258" w:rsidR="007177EF" w:rsidRPr="00186F64" w:rsidRDefault="007177EF" w:rsidP="0069672D">
            <w:pPr>
              <w:jc w:val="left"/>
              <w:rPr>
                <w:color w:val="000000"/>
                <w:sz w:val="20"/>
                <w:szCs w:val="20"/>
                <w:lang w:eastAsia="en-CA"/>
              </w:rPr>
            </w:pPr>
            <w:r w:rsidRPr="00186F64">
              <w:rPr>
                <w:color w:val="000000"/>
                <w:sz w:val="20"/>
                <w:szCs w:val="20"/>
                <w:lang w:eastAsia="en-CA"/>
              </w:rPr>
              <w:t>Total support costs (</w:t>
            </w:r>
            <w:r w:rsidR="0069672D" w:rsidRPr="00186F64">
              <w:rPr>
                <w:color w:val="000000"/>
                <w:sz w:val="20"/>
                <w:szCs w:val="20"/>
                <w:lang w:eastAsia="en-CA"/>
              </w:rPr>
              <w:t>US $</w:t>
            </w:r>
            <w:r w:rsidRPr="00186F64">
              <w:rPr>
                <w:color w:val="000000"/>
                <w:sz w:val="20"/>
                <w:szCs w:val="20"/>
                <w:lang w:eastAsia="en-CA"/>
              </w:rPr>
              <w:t>)</w:t>
            </w:r>
          </w:p>
        </w:tc>
        <w:tc>
          <w:tcPr>
            <w:tcW w:w="488" w:type="pct"/>
            <w:shd w:val="clear" w:color="auto" w:fill="auto"/>
          </w:tcPr>
          <w:p w14:paraId="34111C76" w14:textId="77777777" w:rsidR="007177EF" w:rsidRPr="00186F64" w:rsidRDefault="007177EF" w:rsidP="0069672D">
            <w:pPr>
              <w:jc w:val="right"/>
              <w:rPr>
                <w:color w:val="000000"/>
                <w:sz w:val="20"/>
                <w:szCs w:val="20"/>
                <w:lang w:eastAsia="en-CA"/>
              </w:rPr>
            </w:pPr>
            <w:r w:rsidRPr="00186F64">
              <w:rPr>
                <w:color w:val="000000"/>
                <w:sz w:val="20"/>
                <w:szCs w:val="20"/>
                <w:lang w:eastAsia="en-CA"/>
              </w:rPr>
              <w:t>245,556</w:t>
            </w:r>
          </w:p>
        </w:tc>
        <w:tc>
          <w:tcPr>
            <w:tcW w:w="369" w:type="pct"/>
            <w:shd w:val="clear" w:color="auto" w:fill="auto"/>
          </w:tcPr>
          <w:p w14:paraId="0F7DB6F5"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369" w:type="pct"/>
            <w:shd w:val="clear" w:color="auto" w:fill="auto"/>
          </w:tcPr>
          <w:p w14:paraId="64E0918B"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9" w:type="pct"/>
            <w:shd w:val="clear" w:color="auto" w:fill="auto"/>
          </w:tcPr>
          <w:p w14:paraId="163C78B6" w14:textId="77777777" w:rsidR="007177EF" w:rsidRPr="00186F64" w:rsidRDefault="007177EF" w:rsidP="0069672D">
            <w:pPr>
              <w:jc w:val="right"/>
              <w:rPr>
                <w:color w:val="000000"/>
                <w:sz w:val="20"/>
                <w:szCs w:val="20"/>
                <w:lang w:eastAsia="en-CA"/>
              </w:rPr>
            </w:pPr>
            <w:r w:rsidRPr="00186F64">
              <w:rPr>
                <w:color w:val="000000"/>
                <w:sz w:val="20"/>
                <w:szCs w:val="20"/>
                <w:lang w:eastAsia="en-CA"/>
              </w:rPr>
              <w:t>173,266</w:t>
            </w:r>
          </w:p>
        </w:tc>
        <w:tc>
          <w:tcPr>
            <w:tcW w:w="369" w:type="pct"/>
            <w:shd w:val="clear" w:color="auto" w:fill="auto"/>
          </w:tcPr>
          <w:p w14:paraId="28EF9138"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17" w:type="pct"/>
            <w:shd w:val="clear" w:color="auto" w:fill="auto"/>
          </w:tcPr>
          <w:p w14:paraId="09A2E68A" w14:textId="77777777" w:rsidR="007177EF" w:rsidRPr="00186F64" w:rsidRDefault="007177EF" w:rsidP="0069672D">
            <w:pPr>
              <w:jc w:val="right"/>
              <w:rPr>
                <w:color w:val="000000"/>
                <w:sz w:val="20"/>
                <w:szCs w:val="20"/>
                <w:lang w:eastAsia="en-CA"/>
              </w:rPr>
            </w:pPr>
            <w:r w:rsidRPr="00186F64">
              <w:rPr>
                <w:color w:val="000000"/>
                <w:sz w:val="20"/>
                <w:szCs w:val="20"/>
                <w:lang w:eastAsia="en-CA"/>
              </w:rPr>
              <w:t>10,843</w:t>
            </w:r>
          </w:p>
        </w:tc>
        <w:tc>
          <w:tcPr>
            <w:tcW w:w="377" w:type="pct"/>
          </w:tcPr>
          <w:p w14:paraId="497303C4"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8" w:type="pct"/>
            <w:shd w:val="clear" w:color="auto" w:fill="auto"/>
          </w:tcPr>
          <w:p w14:paraId="5C64428E" w14:textId="77777777" w:rsidR="007177EF" w:rsidRPr="00186F64" w:rsidRDefault="007177EF" w:rsidP="0069672D">
            <w:pPr>
              <w:jc w:val="right"/>
              <w:rPr>
                <w:color w:val="000000"/>
                <w:sz w:val="20"/>
                <w:szCs w:val="20"/>
                <w:lang w:eastAsia="en-CA"/>
              </w:rPr>
            </w:pPr>
            <w:r w:rsidRPr="00186F64">
              <w:rPr>
                <w:color w:val="000000"/>
                <w:sz w:val="20"/>
                <w:szCs w:val="20"/>
                <w:lang w:eastAsia="en-CA"/>
              </w:rPr>
              <w:t>429,665</w:t>
            </w:r>
          </w:p>
        </w:tc>
      </w:tr>
      <w:tr w:rsidR="007177EF" w:rsidRPr="00186F64" w14:paraId="7CCEED43" w14:textId="77777777" w:rsidTr="0069672D">
        <w:trPr>
          <w:trHeight w:val="53"/>
          <w:jc w:val="center"/>
        </w:trPr>
        <w:tc>
          <w:tcPr>
            <w:tcW w:w="337" w:type="pct"/>
            <w:shd w:val="clear" w:color="auto" w:fill="auto"/>
            <w:hideMark/>
          </w:tcPr>
          <w:p w14:paraId="55621031" w14:textId="77777777" w:rsidR="007177EF" w:rsidRPr="00186F64" w:rsidRDefault="007177EF" w:rsidP="0069672D">
            <w:pPr>
              <w:jc w:val="left"/>
              <w:rPr>
                <w:color w:val="000000"/>
                <w:sz w:val="20"/>
                <w:szCs w:val="20"/>
                <w:lang w:eastAsia="en-CA"/>
              </w:rPr>
            </w:pPr>
            <w:r w:rsidRPr="00186F64">
              <w:rPr>
                <w:color w:val="000000"/>
                <w:sz w:val="20"/>
                <w:szCs w:val="20"/>
                <w:lang w:eastAsia="en-CA"/>
              </w:rPr>
              <w:t>3.3</w:t>
            </w:r>
          </w:p>
        </w:tc>
        <w:tc>
          <w:tcPr>
            <w:tcW w:w="1296" w:type="pct"/>
            <w:shd w:val="clear" w:color="auto" w:fill="auto"/>
            <w:hideMark/>
          </w:tcPr>
          <w:p w14:paraId="2E13FF52" w14:textId="255D87FB" w:rsidR="007177EF" w:rsidRPr="00186F64" w:rsidRDefault="007177EF" w:rsidP="0069672D">
            <w:pPr>
              <w:jc w:val="left"/>
              <w:rPr>
                <w:color w:val="000000"/>
                <w:sz w:val="20"/>
                <w:szCs w:val="20"/>
                <w:lang w:eastAsia="en-CA"/>
              </w:rPr>
            </w:pPr>
            <w:r w:rsidRPr="00186F64">
              <w:rPr>
                <w:color w:val="000000"/>
                <w:sz w:val="20"/>
                <w:szCs w:val="20"/>
                <w:lang w:eastAsia="en-CA"/>
              </w:rPr>
              <w:t>Total agreed costs (</w:t>
            </w:r>
            <w:r w:rsidR="0069672D" w:rsidRPr="00186F64">
              <w:rPr>
                <w:color w:val="000000"/>
                <w:sz w:val="20"/>
                <w:szCs w:val="20"/>
                <w:lang w:eastAsia="en-CA"/>
              </w:rPr>
              <w:t>US $</w:t>
            </w:r>
            <w:r w:rsidRPr="00186F64">
              <w:rPr>
                <w:color w:val="000000"/>
                <w:sz w:val="20"/>
                <w:szCs w:val="20"/>
                <w:lang w:eastAsia="en-CA"/>
              </w:rPr>
              <w:t>)</w:t>
            </w:r>
          </w:p>
        </w:tc>
        <w:tc>
          <w:tcPr>
            <w:tcW w:w="488" w:type="pct"/>
            <w:shd w:val="clear" w:color="auto" w:fill="auto"/>
          </w:tcPr>
          <w:p w14:paraId="5036A642" w14:textId="77777777" w:rsidR="007177EF" w:rsidRPr="00186F64" w:rsidRDefault="007177EF" w:rsidP="0069672D">
            <w:pPr>
              <w:jc w:val="right"/>
              <w:rPr>
                <w:color w:val="000000"/>
                <w:sz w:val="20"/>
                <w:szCs w:val="20"/>
                <w:lang w:eastAsia="en-CA"/>
              </w:rPr>
            </w:pPr>
            <w:r w:rsidRPr="00186F64">
              <w:rPr>
                <w:color w:val="000000"/>
                <w:sz w:val="20"/>
                <w:szCs w:val="20"/>
                <w:lang w:eastAsia="en-CA"/>
              </w:rPr>
              <w:t>3,753,494</w:t>
            </w:r>
          </w:p>
        </w:tc>
        <w:tc>
          <w:tcPr>
            <w:tcW w:w="369" w:type="pct"/>
            <w:shd w:val="clear" w:color="auto" w:fill="auto"/>
          </w:tcPr>
          <w:p w14:paraId="5B951807"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369" w:type="pct"/>
            <w:shd w:val="clear" w:color="auto" w:fill="auto"/>
          </w:tcPr>
          <w:p w14:paraId="01C7AD86"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9" w:type="pct"/>
            <w:shd w:val="clear" w:color="auto" w:fill="auto"/>
          </w:tcPr>
          <w:p w14:paraId="64588D26" w14:textId="77777777" w:rsidR="007177EF" w:rsidRPr="00186F64" w:rsidRDefault="007177EF" w:rsidP="0069672D">
            <w:pPr>
              <w:jc w:val="right"/>
              <w:rPr>
                <w:color w:val="000000"/>
                <w:sz w:val="20"/>
                <w:szCs w:val="20"/>
                <w:lang w:eastAsia="en-CA"/>
              </w:rPr>
            </w:pPr>
            <w:r w:rsidRPr="00186F64">
              <w:rPr>
                <w:color w:val="000000"/>
                <w:sz w:val="20"/>
                <w:szCs w:val="20"/>
                <w:lang w:eastAsia="en-CA"/>
              </w:rPr>
              <w:t>2,648,491</w:t>
            </w:r>
          </w:p>
        </w:tc>
        <w:tc>
          <w:tcPr>
            <w:tcW w:w="369" w:type="pct"/>
            <w:shd w:val="clear" w:color="auto" w:fill="auto"/>
          </w:tcPr>
          <w:p w14:paraId="342BCFBD"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17" w:type="pct"/>
            <w:shd w:val="clear" w:color="auto" w:fill="auto"/>
          </w:tcPr>
          <w:p w14:paraId="0FCD437B" w14:textId="77777777" w:rsidR="007177EF" w:rsidRPr="00186F64" w:rsidRDefault="007177EF" w:rsidP="0069672D">
            <w:pPr>
              <w:jc w:val="right"/>
              <w:rPr>
                <w:color w:val="000000"/>
                <w:sz w:val="20"/>
                <w:szCs w:val="20"/>
                <w:lang w:eastAsia="en-CA"/>
              </w:rPr>
            </w:pPr>
            <w:r w:rsidRPr="00186F64">
              <w:rPr>
                <w:color w:val="000000"/>
                <w:sz w:val="20"/>
                <w:szCs w:val="20"/>
                <w:lang w:eastAsia="en-CA"/>
              </w:rPr>
              <w:t>165,743</w:t>
            </w:r>
          </w:p>
        </w:tc>
        <w:tc>
          <w:tcPr>
            <w:tcW w:w="377" w:type="pct"/>
          </w:tcPr>
          <w:p w14:paraId="50A2738A" w14:textId="77777777" w:rsidR="007177EF" w:rsidRPr="00186F64" w:rsidRDefault="007177EF" w:rsidP="0069672D">
            <w:pPr>
              <w:jc w:val="right"/>
              <w:rPr>
                <w:color w:val="000000"/>
                <w:sz w:val="20"/>
                <w:szCs w:val="20"/>
                <w:lang w:eastAsia="en-CA"/>
              </w:rPr>
            </w:pPr>
            <w:r w:rsidRPr="00186F64">
              <w:rPr>
                <w:color w:val="000000"/>
                <w:sz w:val="20"/>
                <w:szCs w:val="20"/>
                <w:lang w:eastAsia="en-CA"/>
              </w:rPr>
              <w:t>0</w:t>
            </w:r>
          </w:p>
        </w:tc>
        <w:tc>
          <w:tcPr>
            <w:tcW w:w="488" w:type="pct"/>
            <w:shd w:val="clear" w:color="auto" w:fill="auto"/>
          </w:tcPr>
          <w:p w14:paraId="03375545" w14:textId="77777777" w:rsidR="007177EF" w:rsidRPr="00186F64" w:rsidRDefault="007177EF" w:rsidP="0069672D">
            <w:pPr>
              <w:jc w:val="right"/>
              <w:rPr>
                <w:color w:val="000000"/>
                <w:sz w:val="20"/>
                <w:szCs w:val="20"/>
                <w:lang w:eastAsia="en-CA"/>
              </w:rPr>
            </w:pPr>
            <w:r w:rsidRPr="00186F64">
              <w:rPr>
                <w:color w:val="000000"/>
                <w:sz w:val="20"/>
                <w:szCs w:val="20"/>
                <w:lang w:eastAsia="en-CA"/>
              </w:rPr>
              <w:t>6,567,728</w:t>
            </w:r>
          </w:p>
        </w:tc>
      </w:tr>
      <w:tr w:rsidR="007177EF" w:rsidRPr="00186F64" w14:paraId="5BCBDE19" w14:textId="77777777" w:rsidTr="0069672D">
        <w:trPr>
          <w:trHeight w:val="134"/>
          <w:jc w:val="center"/>
        </w:trPr>
        <w:tc>
          <w:tcPr>
            <w:tcW w:w="337" w:type="pct"/>
            <w:shd w:val="clear" w:color="auto" w:fill="auto"/>
          </w:tcPr>
          <w:p w14:paraId="29712233" w14:textId="77777777" w:rsidR="007177EF" w:rsidRPr="00186F64" w:rsidRDefault="007177EF" w:rsidP="0069672D">
            <w:pPr>
              <w:jc w:val="left"/>
              <w:rPr>
                <w:color w:val="000000"/>
                <w:sz w:val="20"/>
                <w:szCs w:val="20"/>
                <w:lang w:eastAsia="en-CA"/>
              </w:rPr>
            </w:pPr>
            <w:r w:rsidRPr="00186F64">
              <w:rPr>
                <w:color w:val="000000"/>
                <w:sz w:val="20"/>
                <w:szCs w:val="20"/>
                <w:lang w:eastAsia="en-CA"/>
              </w:rPr>
              <w:t>4.1.1</w:t>
            </w:r>
          </w:p>
        </w:tc>
        <w:tc>
          <w:tcPr>
            <w:tcW w:w="4174" w:type="pct"/>
            <w:gridSpan w:val="8"/>
          </w:tcPr>
          <w:p w14:paraId="7439B67F" w14:textId="77777777" w:rsidR="007177EF" w:rsidRPr="00186F64" w:rsidRDefault="007177EF" w:rsidP="0069672D">
            <w:pPr>
              <w:jc w:val="left"/>
              <w:rPr>
                <w:color w:val="000000"/>
                <w:sz w:val="20"/>
                <w:szCs w:val="20"/>
                <w:lang w:eastAsia="en-CA"/>
              </w:rPr>
            </w:pPr>
            <w:r w:rsidRPr="00186F64">
              <w:rPr>
                <w:sz w:val="20"/>
                <w:szCs w:val="20"/>
              </w:rPr>
              <w:t xml:space="preserve">Total phase-out of HCFC-123 agreed to be achieved under this Agreement (ODP tonnes) </w:t>
            </w:r>
          </w:p>
        </w:tc>
        <w:tc>
          <w:tcPr>
            <w:tcW w:w="488" w:type="pct"/>
            <w:shd w:val="clear" w:color="auto" w:fill="auto"/>
          </w:tcPr>
          <w:p w14:paraId="651B1A46" w14:textId="77777777" w:rsidR="007177EF" w:rsidRPr="00186F64" w:rsidRDefault="007177EF" w:rsidP="0069672D">
            <w:pPr>
              <w:jc w:val="right"/>
              <w:rPr>
                <w:color w:val="000000"/>
                <w:sz w:val="20"/>
                <w:szCs w:val="20"/>
                <w:lang w:eastAsia="en-CA"/>
              </w:rPr>
            </w:pPr>
            <w:r w:rsidRPr="00186F64">
              <w:rPr>
                <w:sz w:val="20"/>
                <w:szCs w:val="20"/>
              </w:rPr>
              <w:t>0.00</w:t>
            </w:r>
          </w:p>
        </w:tc>
      </w:tr>
      <w:tr w:rsidR="007177EF" w:rsidRPr="00186F64" w14:paraId="0578439D" w14:textId="77777777" w:rsidTr="0069672D">
        <w:trPr>
          <w:trHeight w:val="134"/>
          <w:jc w:val="center"/>
        </w:trPr>
        <w:tc>
          <w:tcPr>
            <w:tcW w:w="337" w:type="pct"/>
            <w:shd w:val="clear" w:color="auto" w:fill="auto"/>
          </w:tcPr>
          <w:p w14:paraId="371449C9" w14:textId="77777777" w:rsidR="007177EF" w:rsidRPr="00186F64" w:rsidRDefault="007177EF" w:rsidP="0069672D">
            <w:pPr>
              <w:jc w:val="left"/>
              <w:rPr>
                <w:color w:val="000000"/>
                <w:sz w:val="20"/>
                <w:szCs w:val="20"/>
                <w:lang w:eastAsia="en-CA"/>
              </w:rPr>
            </w:pPr>
            <w:r w:rsidRPr="00186F64">
              <w:rPr>
                <w:color w:val="000000"/>
                <w:sz w:val="20"/>
                <w:szCs w:val="20"/>
                <w:lang w:eastAsia="en-CA"/>
              </w:rPr>
              <w:t>4.1.2</w:t>
            </w:r>
          </w:p>
        </w:tc>
        <w:tc>
          <w:tcPr>
            <w:tcW w:w="4174" w:type="pct"/>
            <w:gridSpan w:val="8"/>
          </w:tcPr>
          <w:p w14:paraId="205F82A8" w14:textId="2470A55C" w:rsidR="007177EF" w:rsidRPr="00186F64" w:rsidRDefault="007177EF" w:rsidP="0069672D">
            <w:pPr>
              <w:jc w:val="left"/>
              <w:rPr>
                <w:color w:val="000000"/>
                <w:sz w:val="20"/>
                <w:szCs w:val="20"/>
                <w:lang w:eastAsia="en-CA"/>
              </w:rPr>
            </w:pPr>
            <w:r w:rsidRPr="00186F64">
              <w:rPr>
                <w:sz w:val="20"/>
                <w:szCs w:val="20"/>
              </w:rPr>
              <w:t xml:space="preserve">Phase-out of HCFC-123 to be achieved in the previous </w:t>
            </w:r>
            <w:r w:rsidR="0069672D" w:rsidRPr="00186F64">
              <w:rPr>
                <w:sz w:val="20"/>
                <w:szCs w:val="20"/>
              </w:rPr>
              <w:t>stage </w:t>
            </w:r>
            <w:r w:rsidRPr="00186F64">
              <w:rPr>
                <w:sz w:val="20"/>
                <w:szCs w:val="20"/>
              </w:rPr>
              <w:t xml:space="preserve">(ODP tonnes) </w:t>
            </w:r>
          </w:p>
        </w:tc>
        <w:tc>
          <w:tcPr>
            <w:tcW w:w="488" w:type="pct"/>
            <w:shd w:val="clear" w:color="auto" w:fill="auto"/>
          </w:tcPr>
          <w:p w14:paraId="0B242A52" w14:textId="77777777" w:rsidR="007177EF" w:rsidRPr="00186F64" w:rsidRDefault="007177EF" w:rsidP="0069672D">
            <w:pPr>
              <w:jc w:val="right"/>
              <w:rPr>
                <w:color w:val="000000"/>
                <w:sz w:val="20"/>
                <w:szCs w:val="20"/>
                <w:lang w:eastAsia="en-CA"/>
              </w:rPr>
            </w:pPr>
            <w:r w:rsidRPr="00186F64">
              <w:rPr>
                <w:sz w:val="20"/>
                <w:szCs w:val="20"/>
              </w:rPr>
              <w:t>0.00</w:t>
            </w:r>
          </w:p>
        </w:tc>
      </w:tr>
      <w:tr w:rsidR="007177EF" w:rsidRPr="00186F64" w14:paraId="63E7FC8F" w14:textId="77777777" w:rsidTr="0069672D">
        <w:trPr>
          <w:trHeight w:val="134"/>
          <w:jc w:val="center"/>
        </w:trPr>
        <w:tc>
          <w:tcPr>
            <w:tcW w:w="337" w:type="pct"/>
            <w:shd w:val="clear" w:color="auto" w:fill="auto"/>
          </w:tcPr>
          <w:p w14:paraId="71C69DDF" w14:textId="77777777" w:rsidR="007177EF" w:rsidRPr="00186F64" w:rsidRDefault="007177EF" w:rsidP="0069672D">
            <w:pPr>
              <w:jc w:val="left"/>
              <w:rPr>
                <w:color w:val="000000"/>
                <w:sz w:val="20"/>
                <w:szCs w:val="20"/>
                <w:lang w:eastAsia="en-CA"/>
              </w:rPr>
            </w:pPr>
            <w:r w:rsidRPr="00186F64">
              <w:rPr>
                <w:color w:val="000000"/>
                <w:sz w:val="20"/>
                <w:szCs w:val="20"/>
                <w:lang w:eastAsia="en-CA"/>
              </w:rPr>
              <w:t>4.1.3</w:t>
            </w:r>
          </w:p>
        </w:tc>
        <w:tc>
          <w:tcPr>
            <w:tcW w:w="4174" w:type="pct"/>
            <w:gridSpan w:val="8"/>
            <w:vAlign w:val="center"/>
          </w:tcPr>
          <w:p w14:paraId="6BA36AEC" w14:textId="77777777" w:rsidR="007177EF" w:rsidRPr="00186F64" w:rsidRDefault="007177EF" w:rsidP="0069672D">
            <w:pPr>
              <w:jc w:val="left"/>
              <w:rPr>
                <w:color w:val="000000"/>
                <w:sz w:val="20"/>
                <w:szCs w:val="20"/>
                <w:lang w:eastAsia="en-CA"/>
              </w:rPr>
            </w:pPr>
            <w:r w:rsidRPr="00186F64">
              <w:rPr>
                <w:sz w:val="20"/>
                <w:szCs w:val="20"/>
              </w:rPr>
              <w:t xml:space="preserve">Remaining eligible consumption for HCFC-123 (ODP tonnes) </w:t>
            </w:r>
          </w:p>
        </w:tc>
        <w:tc>
          <w:tcPr>
            <w:tcW w:w="488" w:type="pct"/>
            <w:shd w:val="clear" w:color="auto" w:fill="auto"/>
            <w:vAlign w:val="center"/>
          </w:tcPr>
          <w:p w14:paraId="7749C3C3" w14:textId="77777777" w:rsidR="007177EF" w:rsidRPr="00186F64" w:rsidRDefault="007177EF" w:rsidP="0069672D">
            <w:pPr>
              <w:jc w:val="right"/>
              <w:rPr>
                <w:color w:val="000000"/>
                <w:sz w:val="20"/>
                <w:szCs w:val="20"/>
                <w:lang w:eastAsia="en-CA"/>
              </w:rPr>
            </w:pPr>
            <w:r w:rsidRPr="00186F64">
              <w:rPr>
                <w:sz w:val="20"/>
                <w:szCs w:val="20"/>
              </w:rPr>
              <w:t>1.13</w:t>
            </w:r>
          </w:p>
        </w:tc>
      </w:tr>
      <w:tr w:rsidR="007177EF" w:rsidRPr="00186F64" w14:paraId="660F68F1" w14:textId="77777777" w:rsidTr="0069672D">
        <w:trPr>
          <w:trHeight w:val="134"/>
          <w:jc w:val="center"/>
        </w:trPr>
        <w:tc>
          <w:tcPr>
            <w:tcW w:w="337" w:type="pct"/>
            <w:tcBorders>
              <w:top w:val="single" w:sz="4" w:space="0" w:color="auto"/>
              <w:left w:val="single" w:sz="4" w:space="0" w:color="auto"/>
              <w:bottom w:val="single" w:sz="4" w:space="0" w:color="auto"/>
              <w:right w:val="single" w:sz="4" w:space="0" w:color="auto"/>
            </w:tcBorders>
            <w:shd w:val="clear" w:color="auto" w:fill="auto"/>
          </w:tcPr>
          <w:p w14:paraId="55D0E95E" w14:textId="77777777" w:rsidR="007177EF" w:rsidRPr="00186F64" w:rsidRDefault="007177EF" w:rsidP="0069672D">
            <w:pPr>
              <w:jc w:val="left"/>
              <w:rPr>
                <w:color w:val="000000"/>
                <w:sz w:val="20"/>
                <w:szCs w:val="20"/>
                <w:lang w:eastAsia="en-CA"/>
              </w:rPr>
            </w:pPr>
            <w:r w:rsidRPr="00186F64">
              <w:rPr>
                <w:color w:val="000000"/>
                <w:sz w:val="20"/>
                <w:szCs w:val="20"/>
                <w:lang w:eastAsia="en-CA"/>
              </w:rPr>
              <w:t>4.2.1</w:t>
            </w:r>
          </w:p>
        </w:tc>
        <w:tc>
          <w:tcPr>
            <w:tcW w:w="4174" w:type="pct"/>
            <w:gridSpan w:val="8"/>
            <w:tcBorders>
              <w:top w:val="single" w:sz="4" w:space="0" w:color="auto"/>
              <w:left w:val="single" w:sz="4" w:space="0" w:color="auto"/>
              <w:bottom w:val="single" w:sz="4" w:space="0" w:color="auto"/>
              <w:right w:val="single" w:sz="4" w:space="0" w:color="auto"/>
            </w:tcBorders>
            <w:vAlign w:val="center"/>
          </w:tcPr>
          <w:p w14:paraId="4A9598CF" w14:textId="77777777" w:rsidR="007177EF" w:rsidRPr="00186F64" w:rsidRDefault="007177EF" w:rsidP="0069672D">
            <w:pPr>
              <w:jc w:val="left"/>
              <w:rPr>
                <w:sz w:val="20"/>
                <w:szCs w:val="20"/>
              </w:rPr>
            </w:pPr>
            <w:r w:rsidRPr="00186F64">
              <w:rPr>
                <w:sz w:val="20"/>
                <w:szCs w:val="20"/>
              </w:rPr>
              <w:t xml:space="preserve">Total phase-out of HCFC-141 agreed to be achieved under this Agreement (ODP tonnes) </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681418FC" w14:textId="77777777" w:rsidR="007177EF" w:rsidRPr="00186F64" w:rsidRDefault="007177EF" w:rsidP="0069672D">
            <w:pPr>
              <w:jc w:val="right"/>
              <w:rPr>
                <w:sz w:val="20"/>
                <w:szCs w:val="20"/>
              </w:rPr>
            </w:pPr>
            <w:r w:rsidRPr="00186F64">
              <w:rPr>
                <w:sz w:val="20"/>
                <w:szCs w:val="20"/>
              </w:rPr>
              <w:t>0.94</w:t>
            </w:r>
          </w:p>
        </w:tc>
      </w:tr>
      <w:tr w:rsidR="007177EF" w:rsidRPr="00186F64" w14:paraId="060F6CD5" w14:textId="77777777" w:rsidTr="0069672D">
        <w:trPr>
          <w:trHeight w:val="134"/>
          <w:jc w:val="center"/>
        </w:trPr>
        <w:tc>
          <w:tcPr>
            <w:tcW w:w="337" w:type="pct"/>
            <w:tcBorders>
              <w:top w:val="single" w:sz="4" w:space="0" w:color="auto"/>
              <w:left w:val="single" w:sz="4" w:space="0" w:color="auto"/>
              <w:bottom w:val="single" w:sz="4" w:space="0" w:color="auto"/>
              <w:right w:val="single" w:sz="4" w:space="0" w:color="auto"/>
            </w:tcBorders>
            <w:shd w:val="clear" w:color="auto" w:fill="auto"/>
          </w:tcPr>
          <w:p w14:paraId="7839C6E1" w14:textId="77777777" w:rsidR="007177EF" w:rsidRPr="00186F64" w:rsidRDefault="007177EF" w:rsidP="0069672D">
            <w:pPr>
              <w:jc w:val="left"/>
              <w:rPr>
                <w:color w:val="000000"/>
                <w:sz w:val="20"/>
                <w:szCs w:val="20"/>
                <w:lang w:eastAsia="en-CA"/>
              </w:rPr>
            </w:pPr>
            <w:r w:rsidRPr="00186F64">
              <w:rPr>
                <w:color w:val="000000"/>
                <w:sz w:val="20"/>
                <w:szCs w:val="20"/>
                <w:lang w:eastAsia="en-CA"/>
              </w:rPr>
              <w:t>4.2.2</w:t>
            </w:r>
          </w:p>
        </w:tc>
        <w:tc>
          <w:tcPr>
            <w:tcW w:w="4174" w:type="pct"/>
            <w:gridSpan w:val="8"/>
            <w:tcBorders>
              <w:top w:val="single" w:sz="4" w:space="0" w:color="auto"/>
              <w:left w:val="single" w:sz="4" w:space="0" w:color="auto"/>
              <w:bottom w:val="single" w:sz="4" w:space="0" w:color="auto"/>
              <w:right w:val="single" w:sz="4" w:space="0" w:color="auto"/>
            </w:tcBorders>
            <w:vAlign w:val="center"/>
          </w:tcPr>
          <w:p w14:paraId="5B8FA411" w14:textId="44C0937C" w:rsidR="007177EF" w:rsidRPr="00186F64" w:rsidRDefault="007177EF" w:rsidP="0069672D">
            <w:pPr>
              <w:jc w:val="left"/>
              <w:rPr>
                <w:sz w:val="20"/>
                <w:szCs w:val="20"/>
              </w:rPr>
            </w:pPr>
            <w:r w:rsidRPr="00186F64">
              <w:rPr>
                <w:sz w:val="20"/>
                <w:szCs w:val="20"/>
              </w:rPr>
              <w:t xml:space="preserve">Phase-out of HCFC-141 to be achieved in the previous </w:t>
            </w:r>
            <w:r w:rsidR="0069672D" w:rsidRPr="00186F64">
              <w:rPr>
                <w:sz w:val="20"/>
                <w:szCs w:val="20"/>
              </w:rPr>
              <w:t>stage </w:t>
            </w:r>
            <w:r w:rsidRPr="00186F64">
              <w:rPr>
                <w:sz w:val="20"/>
                <w:szCs w:val="20"/>
              </w:rPr>
              <w:t xml:space="preserve">(ODP tonnes) </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30960375" w14:textId="77777777" w:rsidR="007177EF" w:rsidRPr="00186F64" w:rsidRDefault="007177EF" w:rsidP="0069672D">
            <w:pPr>
              <w:jc w:val="right"/>
              <w:rPr>
                <w:sz w:val="20"/>
                <w:szCs w:val="20"/>
              </w:rPr>
            </w:pPr>
            <w:r w:rsidRPr="00186F64">
              <w:rPr>
                <w:sz w:val="20"/>
                <w:szCs w:val="20"/>
              </w:rPr>
              <w:t>0.00</w:t>
            </w:r>
          </w:p>
        </w:tc>
      </w:tr>
      <w:tr w:rsidR="007177EF" w:rsidRPr="00186F64" w14:paraId="10DC48EC" w14:textId="77777777" w:rsidTr="0069672D">
        <w:trPr>
          <w:trHeight w:val="134"/>
          <w:jc w:val="center"/>
        </w:trPr>
        <w:tc>
          <w:tcPr>
            <w:tcW w:w="337" w:type="pct"/>
            <w:tcBorders>
              <w:top w:val="single" w:sz="4" w:space="0" w:color="auto"/>
              <w:left w:val="single" w:sz="4" w:space="0" w:color="auto"/>
              <w:bottom w:val="single" w:sz="4" w:space="0" w:color="auto"/>
              <w:right w:val="single" w:sz="4" w:space="0" w:color="auto"/>
            </w:tcBorders>
            <w:shd w:val="clear" w:color="auto" w:fill="auto"/>
          </w:tcPr>
          <w:p w14:paraId="18CEEC3E" w14:textId="77777777" w:rsidR="007177EF" w:rsidRPr="00186F64" w:rsidRDefault="007177EF" w:rsidP="0069672D">
            <w:pPr>
              <w:jc w:val="left"/>
              <w:rPr>
                <w:color w:val="000000"/>
                <w:sz w:val="20"/>
                <w:szCs w:val="20"/>
                <w:lang w:eastAsia="en-CA"/>
              </w:rPr>
            </w:pPr>
            <w:r w:rsidRPr="00186F64">
              <w:rPr>
                <w:color w:val="000000"/>
                <w:sz w:val="20"/>
                <w:szCs w:val="20"/>
                <w:lang w:eastAsia="en-CA"/>
              </w:rPr>
              <w:t>4.2.3</w:t>
            </w:r>
          </w:p>
        </w:tc>
        <w:tc>
          <w:tcPr>
            <w:tcW w:w="4174" w:type="pct"/>
            <w:gridSpan w:val="8"/>
            <w:tcBorders>
              <w:top w:val="single" w:sz="4" w:space="0" w:color="auto"/>
              <w:left w:val="single" w:sz="4" w:space="0" w:color="auto"/>
              <w:bottom w:val="single" w:sz="4" w:space="0" w:color="auto"/>
              <w:right w:val="single" w:sz="4" w:space="0" w:color="auto"/>
            </w:tcBorders>
            <w:vAlign w:val="center"/>
          </w:tcPr>
          <w:p w14:paraId="5549B73A" w14:textId="77777777" w:rsidR="007177EF" w:rsidRPr="00186F64" w:rsidRDefault="007177EF" w:rsidP="0069672D">
            <w:pPr>
              <w:jc w:val="left"/>
              <w:rPr>
                <w:sz w:val="20"/>
                <w:szCs w:val="20"/>
              </w:rPr>
            </w:pPr>
            <w:r w:rsidRPr="00186F64">
              <w:rPr>
                <w:sz w:val="20"/>
                <w:szCs w:val="20"/>
              </w:rPr>
              <w:t>Remaining eligible consumption for HCFC-141 (ODP tonnes)</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08070876" w14:textId="77777777" w:rsidR="007177EF" w:rsidRPr="00186F64" w:rsidRDefault="007177EF" w:rsidP="0069672D">
            <w:pPr>
              <w:jc w:val="right"/>
              <w:rPr>
                <w:sz w:val="20"/>
                <w:szCs w:val="20"/>
              </w:rPr>
            </w:pPr>
            <w:r w:rsidRPr="00186F64">
              <w:rPr>
                <w:sz w:val="20"/>
                <w:szCs w:val="20"/>
              </w:rPr>
              <w:t>0.00</w:t>
            </w:r>
          </w:p>
        </w:tc>
      </w:tr>
      <w:tr w:rsidR="007177EF" w:rsidRPr="00186F64" w14:paraId="3F266C88" w14:textId="77777777" w:rsidTr="0069672D">
        <w:trPr>
          <w:trHeight w:val="89"/>
          <w:jc w:val="center"/>
        </w:trPr>
        <w:tc>
          <w:tcPr>
            <w:tcW w:w="337" w:type="pct"/>
            <w:shd w:val="clear" w:color="auto" w:fill="auto"/>
          </w:tcPr>
          <w:p w14:paraId="6DE64618" w14:textId="77777777" w:rsidR="007177EF" w:rsidRPr="00186F64" w:rsidRDefault="007177EF" w:rsidP="0069672D">
            <w:pPr>
              <w:jc w:val="left"/>
              <w:rPr>
                <w:color w:val="000000"/>
                <w:sz w:val="20"/>
                <w:szCs w:val="20"/>
                <w:lang w:eastAsia="en-CA"/>
              </w:rPr>
            </w:pPr>
            <w:r w:rsidRPr="00186F64">
              <w:rPr>
                <w:color w:val="000000"/>
                <w:sz w:val="20"/>
                <w:szCs w:val="20"/>
                <w:lang w:eastAsia="en-CA"/>
              </w:rPr>
              <w:t>4.3.1</w:t>
            </w:r>
          </w:p>
        </w:tc>
        <w:tc>
          <w:tcPr>
            <w:tcW w:w="4174" w:type="pct"/>
            <w:gridSpan w:val="8"/>
          </w:tcPr>
          <w:p w14:paraId="361C080C" w14:textId="77777777" w:rsidR="007177EF" w:rsidRPr="00186F64" w:rsidRDefault="007177EF" w:rsidP="0069672D">
            <w:pPr>
              <w:jc w:val="left"/>
              <w:rPr>
                <w:color w:val="000000"/>
                <w:sz w:val="20"/>
                <w:szCs w:val="20"/>
                <w:lang w:eastAsia="en-CA"/>
              </w:rPr>
            </w:pPr>
            <w:r w:rsidRPr="00186F64">
              <w:rPr>
                <w:color w:val="000000"/>
                <w:sz w:val="20"/>
                <w:szCs w:val="20"/>
                <w:lang w:eastAsia="en-CA"/>
              </w:rPr>
              <w:t>Total phase-out of HCFC-141b agreed to be achieved under this Agreement (ODP tonnes)</w:t>
            </w:r>
          </w:p>
        </w:tc>
        <w:tc>
          <w:tcPr>
            <w:tcW w:w="488" w:type="pct"/>
            <w:shd w:val="clear" w:color="auto" w:fill="auto"/>
          </w:tcPr>
          <w:p w14:paraId="6C6D7B77" w14:textId="77777777" w:rsidR="007177EF" w:rsidRPr="00186F64" w:rsidRDefault="007177EF" w:rsidP="0069672D">
            <w:pPr>
              <w:jc w:val="right"/>
              <w:rPr>
                <w:color w:val="000000"/>
                <w:sz w:val="20"/>
                <w:szCs w:val="20"/>
                <w:lang w:eastAsia="en-CA"/>
              </w:rPr>
            </w:pPr>
            <w:r w:rsidRPr="00186F64">
              <w:rPr>
                <w:color w:val="000000"/>
                <w:sz w:val="20"/>
                <w:szCs w:val="20"/>
                <w:lang w:eastAsia="en-CA"/>
              </w:rPr>
              <w:t>66.94</w:t>
            </w:r>
          </w:p>
        </w:tc>
      </w:tr>
      <w:tr w:rsidR="007177EF" w:rsidRPr="00186F64" w14:paraId="1902B7B0" w14:textId="77777777" w:rsidTr="0069672D">
        <w:trPr>
          <w:trHeight w:val="71"/>
          <w:jc w:val="center"/>
        </w:trPr>
        <w:tc>
          <w:tcPr>
            <w:tcW w:w="337" w:type="pct"/>
            <w:shd w:val="clear" w:color="auto" w:fill="auto"/>
          </w:tcPr>
          <w:p w14:paraId="401E7140" w14:textId="77777777" w:rsidR="007177EF" w:rsidRPr="00186F64" w:rsidRDefault="007177EF" w:rsidP="0069672D">
            <w:pPr>
              <w:jc w:val="left"/>
              <w:rPr>
                <w:color w:val="000000"/>
                <w:sz w:val="20"/>
                <w:szCs w:val="20"/>
                <w:lang w:eastAsia="en-CA"/>
              </w:rPr>
            </w:pPr>
            <w:r w:rsidRPr="00186F64">
              <w:rPr>
                <w:color w:val="000000"/>
                <w:sz w:val="20"/>
                <w:szCs w:val="20"/>
                <w:lang w:eastAsia="en-CA"/>
              </w:rPr>
              <w:t>4.3.2</w:t>
            </w:r>
          </w:p>
        </w:tc>
        <w:tc>
          <w:tcPr>
            <w:tcW w:w="4174" w:type="pct"/>
            <w:gridSpan w:val="8"/>
          </w:tcPr>
          <w:p w14:paraId="6AEB87E7" w14:textId="732CC834" w:rsidR="007177EF" w:rsidRPr="00186F64" w:rsidRDefault="007177EF" w:rsidP="0069672D">
            <w:pPr>
              <w:jc w:val="left"/>
              <w:rPr>
                <w:color w:val="000000"/>
                <w:sz w:val="20"/>
                <w:szCs w:val="20"/>
                <w:lang w:eastAsia="en-CA"/>
              </w:rPr>
            </w:pPr>
            <w:r w:rsidRPr="00186F64">
              <w:rPr>
                <w:color w:val="000000"/>
                <w:sz w:val="20"/>
                <w:szCs w:val="20"/>
                <w:lang w:eastAsia="en-CA"/>
              </w:rPr>
              <w:t xml:space="preserve">Phase-out of HCFC-141b to be achieved in the previous </w:t>
            </w:r>
            <w:r w:rsidR="0069672D" w:rsidRPr="00186F64">
              <w:rPr>
                <w:color w:val="000000"/>
                <w:sz w:val="20"/>
                <w:szCs w:val="20"/>
                <w:lang w:eastAsia="en-CA"/>
              </w:rPr>
              <w:t>stage </w:t>
            </w:r>
            <w:r w:rsidRPr="00186F64">
              <w:rPr>
                <w:color w:val="000000"/>
                <w:sz w:val="20"/>
                <w:szCs w:val="20"/>
                <w:lang w:eastAsia="en-CA"/>
              </w:rPr>
              <w:t>(ODP tonnes)</w:t>
            </w:r>
          </w:p>
        </w:tc>
        <w:tc>
          <w:tcPr>
            <w:tcW w:w="488" w:type="pct"/>
            <w:shd w:val="clear" w:color="auto" w:fill="auto"/>
          </w:tcPr>
          <w:p w14:paraId="68C99915" w14:textId="77777777" w:rsidR="007177EF" w:rsidRPr="00186F64" w:rsidRDefault="007177EF" w:rsidP="0069672D">
            <w:pPr>
              <w:jc w:val="right"/>
              <w:rPr>
                <w:color w:val="000000"/>
                <w:sz w:val="20"/>
                <w:szCs w:val="20"/>
                <w:lang w:eastAsia="en-CA"/>
              </w:rPr>
            </w:pPr>
            <w:r w:rsidRPr="00186F64">
              <w:rPr>
                <w:color w:val="000000"/>
                <w:sz w:val="20"/>
                <w:szCs w:val="20"/>
                <w:lang w:eastAsia="en-CA"/>
              </w:rPr>
              <w:t>94.60</w:t>
            </w:r>
          </w:p>
        </w:tc>
      </w:tr>
      <w:tr w:rsidR="007177EF" w:rsidRPr="00186F64" w14:paraId="4B773418" w14:textId="77777777" w:rsidTr="0069672D">
        <w:trPr>
          <w:trHeight w:val="134"/>
          <w:jc w:val="center"/>
        </w:trPr>
        <w:tc>
          <w:tcPr>
            <w:tcW w:w="337" w:type="pct"/>
            <w:shd w:val="clear" w:color="auto" w:fill="auto"/>
          </w:tcPr>
          <w:p w14:paraId="184D947C" w14:textId="77777777" w:rsidR="007177EF" w:rsidRPr="00186F64" w:rsidRDefault="007177EF" w:rsidP="0069672D">
            <w:pPr>
              <w:jc w:val="left"/>
              <w:rPr>
                <w:color w:val="000000"/>
                <w:sz w:val="20"/>
                <w:szCs w:val="20"/>
                <w:lang w:eastAsia="en-CA"/>
              </w:rPr>
            </w:pPr>
            <w:r w:rsidRPr="00186F64">
              <w:rPr>
                <w:color w:val="000000"/>
                <w:sz w:val="20"/>
                <w:szCs w:val="20"/>
                <w:lang w:eastAsia="en-CA"/>
              </w:rPr>
              <w:t>4.3.3</w:t>
            </w:r>
          </w:p>
        </w:tc>
        <w:tc>
          <w:tcPr>
            <w:tcW w:w="4174" w:type="pct"/>
            <w:gridSpan w:val="8"/>
          </w:tcPr>
          <w:p w14:paraId="73461FB4" w14:textId="77777777" w:rsidR="007177EF" w:rsidRPr="00186F64" w:rsidRDefault="007177EF" w:rsidP="0069672D">
            <w:pPr>
              <w:jc w:val="left"/>
              <w:rPr>
                <w:color w:val="000000"/>
                <w:sz w:val="20"/>
                <w:szCs w:val="20"/>
                <w:lang w:eastAsia="en-CA"/>
              </w:rPr>
            </w:pPr>
            <w:r w:rsidRPr="00186F64">
              <w:rPr>
                <w:color w:val="000000"/>
                <w:sz w:val="20"/>
                <w:szCs w:val="20"/>
                <w:lang w:eastAsia="en-CA"/>
              </w:rPr>
              <w:t>Remaining eligible consumption for HCFC-141b (ODP tonnes)</w:t>
            </w:r>
          </w:p>
        </w:tc>
        <w:tc>
          <w:tcPr>
            <w:tcW w:w="488" w:type="pct"/>
            <w:shd w:val="clear" w:color="auto" w:fill="auto"/>
          </w:tcPr>
          <w:p w14:paraId="643B213E" w14:textId="77777777" w:rsidR="007177EF" w:rsidRPr="00186F64" w:rsidRDefault="007177EF" w:rsidP="0069672D">
            <w:pPr>
              <w:jc w:val="right"/>
              <w:rPr>
                <w:color w:val="000000"/>
                <w:sz w:val="20"/>
                <w:szCs w:val="20"/>
                <w:lang w:eastAsia="en-CA"/>
              </w:rPr>
            </w:pPr>
            <w:r w:rsidRPr="00186F64">
              <w:rPr>
                <w:color w:val="000000"/>
                <w:sz w:val="20"/>
                <w:szCs w:val="20"/>
                <w:lang w:eastAsia="en-CA"/>
              </w:rPr>
              <w:t>1.00</w:t>
            </w:r>
          </w:p>
        </w:tc>
      </w:tr>
      <w:tr w:rsidR="007177EF" w:rsidRPr="00186F64" w14:paraId="363548E0" w14:textId="77777777" w:rsidTr="0069672D">
        <w:trPr>
          <w:trHeight w:val="134"/>
          <w:jc w:val="center"/>
        </w:trPr>
        <w:tc>
          <w:tcPr>
            <w:tcW w:w="337" w:type="pct"/>
            <w:shd w:val="clear" w:color="auto" w:fill="auto"/>
          </w:tcPr>
          <w:p w14:paraId="37165E20" w14:textId="77777777" w:rsidR="007177EF" w:rsidRPr="00186F64" w:rsidRDefault="007177EF" w:rsidP="0069672D">
            <w:pPr>
              <w:jc w:val="left"/>
              <w:rPr>
                <w:color w:val="000000"/>
                <w:sz w:val="20"/>
                <w:szCs w:val="20"/>
                <w:lang w:eastAsia="en-CA"/>
              </w:rPr>
            </w:pPr>
            <w:r w:rsidRPr="00186F64">
              <w:rPr>
                <w:color w:val="000000"/>
                <w:sz w:val="20"/>
                <w:szCs w:val="20"/>
                <w:lang w:eastAsia="en-CA"/>
              </w:rPr>
              <w:t>4.4.1</w:t>
            </w:r>
          </w:p>
        </w:tc>
        <w:tc>
          <w:tcPr>
            <w:tcW w:w="4174" w:type="pct"/>
            <w:gridSpan w:val="8"/>
            <w:vAlign w:val="center"/>
          </w:tcPr>
          <w:p w14:paraId="7025D08E" w14:textId="77777777" w:rsidR="007177EF" w:rsidRPr="00186F64" w:rsidRDefault="007177EF" w:rsidP="0069672D">
            <w:pPr>
              <w:jc w:val="left"/>
              <w:rPr>
                <w:sz w:val="20"/>
                <w:szCs w:val="20"/>
              </w:rPr>
            </w:pPr>
            <w:r w:rsidRPr="00186F64">
              <w:rPr>
                <w:sz w:val="20"/>
                <w:szCs w:val="20"/>
              </w:rPr>
              <w:t xml:space="preserve">Total phase-out of HCFC-142b agreed to be achieved under this </w:t>
            </w:r>
            <w:r w:rsidRPr="00186F64">
              <w:rPr>
                <w:bCs/>
                <w:sz w:val="20"/>
                <w:szCs w:val="20"/>
              </w:rPr>
              <w:t>A</w:t>
            </w:r>
            <w:r w:rsidRPr="00186F64">
              <w:rPr>
                <w:sz w:val="20"/>
                <w:szCs w:val="20"/>
              </w:rPr>
              <w:t xml:space="preserve">greement (ODP tonnes) </w:t>
            </w:r>
          </w:p>
        </w:tc>
        <w:tc>
          <w:tcPr>
            <w:tcW w:w="488" w:type="pct"/>
            <w:shd w:val="clear" w:color="auto" w:fill="auto"/>
            <w:vAlign w:val="center"/>
          </w:tcPr>
          <w:p w14:paraId="75BEDD1B" w14:textId="77777777" w:rsidR="007177EF" w:rsidRPr="00186F64" w:rsidRDefault="007177EF" w:rsidP="0069672D">
            <w:pPr>
              <w:jc w:val="right"/>
              <w:rPr>
                <w:sz w:val="20"/>
                <w:szCs w:val="20"/>
              </w:rPr>
            </w:pPr>
            <w:r w:rsidRPr="00186F64">
              <w:rPr>
                <w:sz w:val="20"/>
                <w:szCs w:val="20"/>
              </w:rPr>
              <w:t>0.79</w:t>
            </w:r>
          </w:p>
        </w:tc>
      </w:tr>
      <w:tr w:rsidR="007177EF" w:rsidRPr="00186F64" w14:paraId="1276F1A7" w14:textId="77777777" w:rsidTr="0069672D">
        <w:trPr>
          <w:trHeight w:val="134"/>
          <w:jc w:val="center"/>
        </w:trPr>
        <w:tc>
          <w:tcPr>
            <w:tcW w:w="337" w:type="pct"/>
            <w:shd w:val="clear" w:color="auto" w:fill="auto"/>
          </w:tcPr>
          <w:p w14:paraId="35397ACA" w14:textId="77777777" w:rsidR="007177EF" w:rsidRPr="00186F64" w:rsidRDefault="007177EF" w:rsidP="0069672D">
            <w:pPr>
              <w:jc w:val="left"/>
              <w:rPr>
                <w:color w:val="000000"/>
                <w:sz w:val="20"/>
                <w:szCs w:val="20"/>
                <w:lang w:eastAsia="en-CA"/>
              </w:rPr>
            </w:pPr>
            <w:r w:rsidRPr="00186F64">
              <w:rPr>
                <w:color w:val="000000"/>
                <w:sz w:val="20"/>
                <w:szCs w:val="20"/>
                <w:lang w:eastAsia="en-CA"/>
              </w:rPr>
              <w:t>4.4.2</w:t>
            </w:r>
          </w:p>
        </w:tc>
        <w:tc>
          <w:tcPr>
            <w:tcW w:w="4174" w:type="pct"/>
            <w:gridSpan w:val="8"/>
            <w:vAlign w:val="center"/>
          </w:tcPr>
          <w:p w14:paraId="792860CF" w14:textId="3E886658" w:rsidR="007177EF" w:rsidRPr="00186F64" w:rsidRDefault="007177EF" w:rsidP="0069672D">
            <w:pPr>
              <w:jc w:val="left"/>
              <w:rPr>
                <w:sz w:val="20"/>
                <w:szCs w:val="20"/>
              </w:rPr>
            </w:pPr>
            <w:r w:rsidRPr="00186F64">
              <w:rPr>
                <w:sz w:val="20"/>
                <w:szCs w:val="20"/>
              </w:rPr>
              <w:t xml:space="preserve">Phase-out of HCFC-142b to be achieved in the previous </w:t>
            </w:r>
            <w:r w:rsidR="0069672D" w:rsidRPr="00186F64">
              <w:rPr>
                <w:sz w:val="20"/>
                <w:szCs w:val="20"/>
              </w:rPr>
              <w:t>stage </w:t>
            </w:r>
            <w:r w:rsidRPr="00186F64">
              <w:rPr>
                <w:sz w:val="20"/>
                <w:szCs w:val="20"/>
              </w:rPr>
              <w:t xml:space="preserve">(ODP tonnes) </w:t>
            </w:r>
          </w:p>
        </w:tc>
        <w:tc>
          <w:tcPr>
            <w:tcW w:w="488" w:type="pct"/>
            <w:shd w:val="clear" w:color="auto" w:fill="auto"/>
            <w:vAlign w:val="center"/>
          </w:tcPr>
          <w:p w14:paraId="1D16E5B4" w14:textId="77777777" w:rsidR="007177EF" w:rsidRPr="00186F64" w:rsidRDefault="007177EF" w:rsidP="0069672D">
            <w:pPr>
              <w:jc w:val="right"/>
              <w:rPr>
                <w:sz w:val="20"/>
                <w:szCs w:val="20"/>
              </w:rPr>
            </w:pPr>
            <w:r w:rsidRPr="00186F64">
              <w:rPr>
                <w:sz w:val="20"/>
                <w:szCs w:val="20"/>
              </w:rPr>
              <w:t>0.00</w:t>
            </w:r>
          </w:p>
        </w:tc>
      </w:tr>
      <w:tr w:rsidR="007177EF" w:rsidRPr="00186F64" w14:paraId="5744BC39" w14:textId="77777777" w:rsidTr="0069672D">
        <w:trPr>
          <w:trHeight w:val="134"/>
          <w:jc w:val="center"/>
        </w:trPr>
        <w:tc>
          <w:tcPr>
            <w:tcW w:w="337" w:type="pct"/>
            <w:shd w:val="clear" w:color="auto" w:fill="auto"/>
          </w:tcPr>
          <w:p w14:paraId="78213D2D" w14:textId="77777777" w:rsidR="007177EF" w:rsidRPr="00186F64" w:rsidRDefault="007177EF" w:rsidP="0069672D">
            <w:pPr>
              <w:jc w:val="left"/>
              <w:rPr>
                <w:color w:val="000000"/>
                <w:sz w:val="20"/>
                <w:szCs w:val="20"/>
                <w:lang w:eastAsia="en-CA"/>
              </w:rPr>
            </w:pPr>
            <w:r w:rsidRPr="00186F64">
              <w:rPr>
                <w:color w:val="000000"/>
                <w:sz w:val="20"/>
                <w:szCs w:val="20"/>
                <w:lang w:eastAsia="en-CA"/>
              </w:rPr>
              <w:t>4.4.3</w:t>
            </w:r>
          </w:p>
        </w:tc>
        <w:tc>
          <w:tcPr>
            <w:tcW w:w="4174" w:type="pct"/>
            <w:gridSpan w:val="8"/>
            <w:vAlign w:val="center"/>
          </w:tcPr>
          <w:p w14:paraId="2E34D951" w14:textId="77777777" w:rsidR="007177EF" w:rsidRPr="00186F64" w:rsidRDefault="007177EF" w:rsidP="0069672D">
            <w:pPr>
              <w:jc w:val="left"/>
              <w:rPr>
                <w:sz w:val="20"/>
                <w:szCs w:val="20"/>
              </w:rPr>
            </w:pPr>
            <w:r w:rsidRPr="00186F64">
              <w:rPr>
                <w:sz w:val="20"/>
                <w:szCs w:val="20"/>
              </w:rPr>
              <w:t xml:space="preserve">Remaining eligible consumption for HCFC-142b (ODP tonnes) </w:t>
            </w:r>
          </w:p>
        </w:tc>
        <w:tc>
          <w:tcPr>
            <w:tcW w:w="488" w:type="pct"/>
            <w:shd w:val="clear" w:color="auto" w:fill="auto"/>
            <w:vAlign w:val="center"/>
          </w:tcPr>
          <w:p w14:paraId="3C81B68B" w14:textId="77777777" w:rsidR="007177EF" w:rsidRPr="00186F64" w:rsidRDefault="007177EF" w:rsidP="0069672D">
            <w:pPr>
              <w:jc w:val="right"/>
              <w:rPr>
                <w:sz w:val="20"/>
                <w:szCs w:val="20"/>
              </w:rPr>
            </w:pPr>
            <w:r w:rsidRPr="00186F64">
              <w:rPr>
                <w:sz w:val="20"/>
                <w:szCs w:val="20"/>
              </w:rPr>
              <w:t>0.00</w:t>
            </w:r>
          </w:p>
        </w:tc>
      </w:tr>
      <w:tr w:rsidR="007177EF" w:rsidRPr="00186F64" w14:paraId="4260F194" w14:textId="77777777" w:rsidTr="0069672D">
        <w:trPr>
          <w:trHeight w:val="134"/>
          <w:jc w:val="center"/>
        </w:trPr>
        <w:tc>
          <w:tcPr>
            <w:tcW w:w="337" w:type="pct"/>
            <w:shd w:val="clear" w:color="auto" w:fill="auto"/>
          </w:tcPr>
          <w:p w14:paraId="02F5CCB9" w14:textId="77777777" w:rsidR="007177EF" w:rsidRPr="00186F64" w:rsidRDefault="007177EF" w:rsidP="0069672D">
            <w:pPr>
              <w:jc w:val="left"/>
              <w:rPr>
                <w:color w:val="000000"/>
                <w:sz w:val="20"/>
                <w:szCs w:val="20"/>
                <w:lang w:eastAsia="en-CA"/>
              </w:rPr>
            </w:pPr>
            <w:r w:rsidRPr="00186F64">
              <w:rPr>
                <w:color w:val="000000"/>
                <w:sz w:val="20"/>
                <w:szCs w:val="20"/>
                <w:lang w:eastAsia="en-CA"/>
              </w:rPr>
              <w:t>4.5.1</w:t>
            </w:r>
          </w:p>
        </w:tc>
        <w:tc>
          <w:tcPr>
            <w:tcW w:w="4174" w:type="pct"/>
            <w:gridSpan w:val="8"/>
            <w:vAlign w:val="center"/>
          </w:tcPr>
          <w:p w14:paraId="2ABB8BE8" w14:textId="77777777" w:rsidR="007177EF" w:rsidRPr="00186F64" w:rsidRDefault="007177EF" w:rsidP="0069672D">
            <w:pPr>
              <w:jc w:val="left"/>
              <w:rPr>
                <w:sz w:val="20"/>
                <w:szCs w:val="20"/>
              </w:rPr>
            </w:pPr>
            <w:r w:rsidRPr="00186F64">
              <w:rPr>
                <w:sz w:val="20"/>
                <w:szCs w:val="20"/>
              </w:rPr>
              <w:t xml:space="preserve">Total phase-out of HCFC-21 agreed to be achieved under this </w:t>
            </w:r>
            <w:r w:rsidRPr="00186F64">
              <w:rPr>
                <w:bCs/>
                <w:sz w:val="20"/>
                <w:szCs w:val="20"/>
              </w:rPr>
              <w:t>A</w:t>
            </w:r>
            <w:r w:rsidRPr="00186F64">
              <w:rPr>
                <w:sz w:val="20"/>
                <w:szCs w:val="20"/>
              </w:rPr>
              <w:t xml:space="preserve">greement (ODP tonnes) </w:t>
            </w:r>
          </w:p>
        </w:tc>
        <w:tc>
          <w:tcPr>
            <w:tcW w:w="488" w:type="pct"/>
            <w:shd w:val="clear" w:color="auto" w:fill="auto"/>
            <w:vAlign w:val="center"/>
          </w:tcPr>
          <w:p w14:paraId="77F30DAF" w14:textId="77777777" w:rsidR="007177EF" w:rsidRPr="00186F64" w:rsidRDefault="007177EF" w:rsidP="0069672D">
            <w:pPr>
              <w:jc w:val="right"/>
              <w:rPr>
                <w:sz w:val="20"/>
                <w:szCs w:val="20"/>
              </w:rPr>
            </w:pPr>
            <w:r w:rsidRPr="00186F64">
              <w:rPr>
                <w:sz w:val="20"/>
                <w:szCs w:val="20"/>
              </w:rPr>
              <w:t>0.74</w:t>
            </w:r>
          </w:p>
        </w:tc>
      </w:tr>
      <w:tr w:rsidR="007177EF" w:rsidRPr="00186F64" w14:paraId="50C76E76" w14:textId="77777777" w:rsidTr="0069672D">
        <w:trPr>
          <w:trHeight w:val="134"/>
          <w:jc w:val="center"/>
        </w:trPr>
        <w:tc>
          <w:tcPr>
            <w:tcW w:w="337" w:type="pct"/>
            <w:shd w:val="clear" w:color="auto" w:fill="auto"/>
          </w:tcPr>
          <w:p w14:paraId="1C20901D" w14:textId="77777777" w:rsidR="007177EF" w:rsidRPr="00186F64" w:rsidRDefault="007177EF" w:rsidP="0069672D">
            <w:pPr>
              <w:jc w:val="left"/>
              <w:rPr>
                <w:color w:val="000000"/>
                <w:sz w:val="20"/>
                <w:szCs w:val="20"/>
                <w:lang w:eastAsia="en-CA"/>
              </w:rPr>
            </w:pPr>
            <w:r w:rsidRPr="00186F64">
              <w:rPr>
                <w:color w:val="000000"/>
                <w:sz w:val="20"/>
                <w:szCs w:val="20"/>
                <w:lang w:eastAsia="en-CA"/>
              </w:rPr>
              <w:t>4.5.2</w:t>
            </w:r>
          </w:p>
        </w:tc>
        <w:tc>
          <w:tcPr>
            <w:tcW w:w="4174" w:type="pct"/>
            <w:gridSpan w:val="8"/>
            <w:vAlign w:val="center"/>
          </w:tcPr>
          <w:p w14:paraId="284557BE" w14:textId="36F89666" w:rsidR="007177EF" w:rsidRPr="00186F64" w:rsidRDefault="007177EF" w:rsidP="0069672D">
            <w:pPr>
              <w:jc w:val="left"/>
              <w:rPr>
                <w:sz w:val="20"/>
                <w:szCs w:val="20"/>
              </w:rPr>
            </w:pPr>
            <w:r w:rsidRPr="00186F64">
              <w:rPr>
                <w:sz w:val="20"/>
                <w:szCs w:val="20"/>
              </w:rPr>
              <w:t xml:space="preserve">Phase-out of HCFC-21 to be achieved in the previous </w:t>
            </w:r>
            <w:r w:rsidR="0069672D" w:rsidRPr="00186F64">
              <w:rPr>
                <w:sz w:val="20"/>
                <w:szCs w:val="20"/>
              </w:rPr>
              <w:t>stage </w:t>
            </w:r>
            <w:r w:rsidRPr="00186F64">
              <w:rPr>
                <w:sz w:val="20"/>
                <w:szCs w:val="20"/>
              </w:rPr>
              <w:t xml:space="preserve">(ODP tonnes) </w:t>
            </w:r>
          </w:p>
        </w:tc>
        <w:tc>
          <w:tcPr>
            <w:tcW w:w="488" w:type="pct"/>
            <w:shd w:val="clear" w:color="auto" w:fill="auto"/>
            <w:vAlign w:val="center"/>
          </w:tcPr>
          <w:p w14:paraId="0743D823" w14:textId="77777777" w:rsidR="007177EF" w:rsidRPr="00186F64" w:rsidRDefault="007177EF" w:rsidP="0069672D">
            <w:pPr>
              <w:jc w:val="right"/>
              <w:rPr>
                <w:sz w:val="20"/>
                <w:szCs w:val="20"/>
              </w:rPr>
            </w:pPr>
            <w:r w:rsidRPr="00186F64">
              <w:rPr>
                <w:sz w:val="20"/>
                <w:szCs w:val="20"/>
              </w:rPr>
              <w:t>0.00</w:t>
            </w:r>
          </w:p>
        </w:tc>
      </w:tr>
      <w:tr w:rsidR="007177EF" w:rsidRPr="00186F64" w14:paraId="3F4BABBC" w14:textId="77777777" w:rsidTr="0069672D">
        <w:trPr>
          <w:trHeight w:val="134"/>
          <w:jc w:val="center"/>
        </w:trPr>
        <w:tc>
          <w:tcPr>
            <w:tcW w:w="337" w:type="pct"/>
            <w:shd w:val="clear" w:color="auto" w:fill="auto"/>
          </w:tcPr>
          <w:p w14:paraId="0DE5841B" w14:textId="77777777" w:rsidR="007177EF" w:rsidRPr="00186F64" w:rsidRDefault="007177EF" w:rsidP="0069672D">
            <w:pPr>
              <w:jc w:val="left"/>
              <w:rPr>
                <w:color w:val="000000"/>
                <w:sz w:val="20"/>
                <w:szCs w:val="20"/>
                <w:lang w:eastAsia="en-CA"/>
              </w:rPr>
            </w:pPr>
            <w:r w:rsidRPr="00186F64">
              <w:rPr>
                <w:color w:val="000000"/>
                <w:sz w:val="20"/>
                <w:szCs w:val="20"/>
                <w:lang w:eastAsia="en-CA"/>
              </w:rPr>
              <w:t>4.5.3</w:t>
            </w:r>
          </w:p>
        </w:tc>
        <w:tc>
          <w:tcPr>
            <w:tcW w:w="4174" w:type="pct"/>
            <w:gridSpan w:val="8"/>
            <w:vAlign w:val="center"/>
          </w:tcPr>
          <w:p w14:paraId="3909AE1D" w14:textId="77777777" w:rsidR="007177EF" w:rsidRPr="00186F64" w:rsidRDefault="007177EF" w:rsidP="0069672D">
            <w:pPr>
              <w:jc w:val="left"/>
              <w:rPr>
                <w:sz w:val="20"/>
                <w:szCs w:val="20"/>
              </w:rPr>
            </w:pPr>
            <w:r w:rsidRPr="00186F64">
              <w:rPr>
                <w:sz w:val="20"/>
                <w:szCs w:val="20"/>
              </w:rPr>
              <w:t xml:space="preserve">Remaining eligible consumption for HCFC-21 (ODP tonnes) </w:t>
            </w:r>
          </w:p>
        </w:tc>
        <w:tc>
          <w:tcPr>
            <w:tcW w:w="488" w:type="pct"/>
            <w:shd w:val="clear" w:color="auto" w:fill="auto"/>
            <w:vAlign w:val="center"/>
          </w:tcPr>
          <w:p w14:paraId="4369721D" w14:textId="77777777" w:rsidR="007177EF" w:rsidRPr="00186F64" w:rsidRDefault="007177EF" w:rsidP="0069672D">
            <w:pPr>
              <w:jc w:val="right"/>
              <w:rPr>
                <w:sz w:val="20"/>
                <w:szCs w:val="20"/>
              </w:rPr>
            </w:pPr>
            <w:r w:rsidRPr="00186F64">
              <w:rPr>
                <w:sz w:val="20"/>
                <w:szCs w:val="20"/>
              </w:rPr>
              <w:t>0.00</w:t>
            </w:r>
          </w:p>
        </w:tc>
      </w:tr>
      <w:tr w:rsidR="007177EF" w:rsidRPr="00186F64" w14:paraId="43C60FB8" w14:textId="77777777" w:rsidTr="0069672D">
        <w:trPr>
          <w:trHeight w:val="134"/>
          <w:jc w:val="center"/>
        </w:trPr>
        <w:tc>
          <w:tcPr>
            <w:tcW w:w="337" w:type="pct"/>
            <w:tcBorders>
              <w:top w:val="single" w:sz="4" w:space="0" w:color="auto"/>
              <w:left w:val="single" w:sz="4" w:space="0" w:color="auto"/>
              <w:bottom w:val="single" w:sz="4" w:space="0" w:color="auto"/>
              <w:right w:val="single" w:sz="4" w:space="0" w:color="auto"/>
            </w:tcBorders>
            <w:shd w:val="clear" w:color="auto" w:fill="auto"/>
          </w:tcPr>
          <w:p w14:paraId="55082609" w14:textId="77777777" w:rsidR="007177EF" w:rsidRPr="00186F64" w:rsidRDefault="007177EF" w:rsidP="0069672D">
            <w:pPr>
              <w:jc w:val="left"/>
              <w:rPr>
                <w:color w:val="000000"/>
                <w:sz w:val="20"/>
                <w:szCs w:val="20"/>
                <w:lang w:eastAsia="en-CA"/>
              </w:rPr>
            </w:pPr>
            <w:r w:rsidRPr="00186F64">
              <w:rPr>
                <w:color w:val="000000"/>
                <w:sz w:val="20"/>
                <w:szCs w:val="20"/>
                <w:lang w:eastAsia="en-CA"/>
              </w:rPr>
              <w:t>4.6.1</w:t>
            </w:r>
          </w:p>
        </w:tc>
        <w:tc>
          <w:tcPr>
            <w:tcW w:w="4174" w:type="pct"/>
            <w:gridSpan w:val="8"/>
            <w:tcBorders>
              <w:top w:val="single" w:sz="4" w:space="0" w:color="auto"/>
              <w:left w:val="single" w:sz="4" w:space="0" w:color="auto"/>
              <w:bottom w:val="single" w:sz="4" w:space="0" w:color="auto"/>
              <w:right w:val="single" w:sz="4" w:space="0" w:color="auto"/>
            </w:tcBorders>
            <w:vAlign w:val="center"/>
          </w:tcPr>
          <w:p w14:paraId="34A7FFD6" w14:textId="77777777" w:rsidR="007177EF" w:rsidRPr="00186F64" w:rsidRDefault="007177EF" w:rsidP="0069672D">
            <w:pPr>
              <w:jc w:val="left"/>
              <w:rPr>
                <w:sz w:val="20"/>
                <w:szCs w:val="20"/>
              </w:rPr>
            </w:pPr>
            <w:r w:rsidRPr="00186F64">
              <w:rPr>
                <w:sz w:val="20"/>
                <w:szCs w:val="20"/>
              </w:rPr>
              <w:t xml:space="preserve">Total phase-out of HCFC-22 agreed to be achieved under this </w:t>
            </w:r>
            <w:r w:rsidRPr="00186F64">
              <w:rPr>
                <w:bCs/>
                <w:sz w:val="20"/>
                <w:szCs w:val="20"/>
              </w:rPr>
              <w:t>A</w:t>
            </w:r>
            <w:r w:rsidRPr="00186F64">
              <w:rPr>
                <w:sz w:val="20"/>
                <w:szCs w:val="20"/>
              </w:rPr>
              <w:t xml:space="preserve">greement (ODP tonnes) </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2C0E830B" w14:textId="77777777" w:rsidR="007177EF" w:rsidRPr="00186F64" w:rsidRDefault="007177EF" w:rsidP="0069672D">
            <w:pPr>
              <w:jc w:val="right"/>
              <w:rPr>
                <w:sz w:val="20"/>
                <w:szCs w:val="20"/>
              </w:rPr>
            </w:pPr>
            <w:r w:rsidRPr="00186F64">
              <w:rPr>
                <w:sz w:val="20"/>
                <w:szCs w:val="20"/>
              </w:rPr>
              <w:t>76.83</w:t>
            </w:r>
          </w:p>
        </w:tc>
      </w:tr>
      <w:tr w:rsidR="007177EF" w:rsidRPr="00186F64" w14:paraId="084D215C" w14:textId="77777777" w:rsidTr="0069672D">
        <w:trPr>
          <w:trHeight w:val="134"/>
          <w:jc w:val="center"/>
        </w:trPr>
        <w:tc>
          <w:tcPr>
            <w:tcW w:w="337" w:type="pct"/>
            <w:tcBorders>
              <w:top w:val="single" w:sz="4" w:space="0" w:color="auto"/>
              <w:left w:val="single" w:sz="4" w:space="0" w:color="auto"/>
              <w:bottom w:val="single" w:sz="4" w:space="0" w:color="auto"/>
              <w:right w:val="single" w:sz="4" w:space="0" w:color="auto"/>
            </w:tcBorders>
            <w:shd w:val="clear" w:color="auto" w:fill="auto"/>
          </w:tcPr>
          <w:p w14:paraId="2055CDB4" w14:textId="77777777" w:rsidR="007177EF" w:rsidRPr="00186F64" w:rsidRDefault="007177EF" w:rsidP="0069672D">
            <w:pPr>
              <w:jc w:val="left"/>
              <w:rPr>
                <w:color w:val="000000"/>
                <w:sz w:val="20"/>
                <w:szCs w:val="20"/>
                <w:lang w:eastAsia="en-CA"/>
              </w:rPr>
            </w:pPr>
            <w:r w:rsidRPr="00186F64">
              <w:rPr>
                <w:color w:val="000000"/>
                <w:sz w:val="20"/>
                <w:szCs w:val="20"/>
                <w:lang w:eastAsia="en-CA"/>
              </w:rPr>
              <w:t>4.6.2</w:t>
            </w:r>
          </w:p>
        </w:tc>
        <w:tc>
          <w:tcPr>
            <w:tcW w:w="4174" w:type="pct"/>
            <w:gridSpan w:val="8"/>
            <w:tcBorders>
              <w:top w:val="single" w:sz="4" w:space="0" w:color="auto"/>
              <w:left w:val="single" w:sz="4" w:space="0" w:color="auto"/>
              <w:bottom w:val="single" w:sz="4" w:space="0" w:color="auto"/>
              <w:right w:val="single" w:sz="4" w:space="0" w:color="auto"/>
            </w:tcBorders>
            <w:vAlign w:val="center"/>
          </w:tcPr>
          <w:p w14:paraId="16C12D49" w14:textId="39EC738C" w:rsidR="007177EF" w:rsidRPr="00186F64" w:rsidRDefault="007177EF" w:rsidP="0069672D">
            <w:pPr>
              <w:jc w:val="left"/>
              <w:rPr>
                <w:sz w:val="20"/>
                <w:szCs w:val="20"/>
              </w:rPr>
            </w:pPr>
            <w:r w:rsidRPr="00186F64">
              <w:rPr>
                <w:sz w:val="20"/>
                <w:szCs w:val="20"/>
              </w:rPr>
              <w:t xml:space="preserve">Phase-out of HCFC-22 to be achieved in the previous </w:t>
            </w:r>
            <w:r w:rsidR="0069672D" w:rsidRPr="00186F64">
              <w:rPr>
                <w:sz w:val="20"/>
                <w:szCs w:val="20"/>
              </w:rPr>
              <w:t>stage </w:t>
            </w:r>
            <w:r w:rsidRPr="00186F64">
              <w:rPr>
                <w:sz w:val="20"/>
                <w:szCs w:val="20"/>
              </w:rPr>
              <w:t xml:space="preserve">(ODP tonnes) </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0BF31A85" w14:textId="77777777" w:rsidR="007177EF" w:rsidRPr="00186F64" w:rsidRDefault="007177EF" w:rsidP="0069672D">
            <w:pPr>
              <w:jc w:val="right"/>
              <w:rPr>
                <w:sz w:val="20"/>
                <w:szCs w:val="20"/>
              </w:rPr>
            </w:pPr>
            <w:r w:rsidRPr="00186F64">
              <w:rPr>
                <w:sz w:val="20"/>
                <w:szCs w:val="20"/>
              </w:rPr>
              <w:t>17.25</w:t>
            </w:r>
          </w:p>
        </w:tc>
      </w:tr>
      <w:tr w:rsidR="007177EF" w:rsidRPr="00186F64" w14:paraId="00D06A4C" w14:textId="77777777" w:rsidTr="0069672D">
        <w:trPr>
          <w:trHeight w:val="134"/>
          <w:jc w:val="center"/>
        </w:trPr>
        <w:tc>
          <w:tcPr>
            <w:tcW w:w="337" w:type="pct"/>
            <w:shd w:val="clear" w:color="auto" w:fill="auto"/>
          </w:tcPr>
          <w:p w14:paraId="12056D03" w14:textId="77777777" w:rsidR="007177EF" w:rsidRPr="00186F64" w:rsidRDefault="007177EF" w:rsidP="0069672D">
            <w:pPr>
              <w:jc w:val="left"/>
              <w:rPr>
                <w:color w:val="000000"/>
                <w:sz w:val="20"/>
                <w:szCs w:val="20"/>
                <w:lang w:eastAsia="en-CA"/>
              </w:rPr>
            </w:pPr>
            <w:r w:rsidRPr="00186F64">
              <w:rPr>
                <w:color w:val="000000"/>
                <w:sz w:val="20"/>
                <w:szCs w:val="20"/>
                <w:lang w:eastAsia="en-CA"/>
              </w:rPr>
              <w:t>4.6.3</w:t>
            </w:r>
          </w:p>
        </w:tc>
        <w:tc>
          <w:tcPr>
            <w:tcW w:w="4174" w:type="pct"/>
            <w:gridSpan w:val="8"/>
            <w:vAlign w:val="center"/>
          </w:tcPr>
          <w:p w14:paraId="7533D478" w14:textId="77777777" w:rsidR="007177EF" w:rsidRPr="00186F64" w:rsidRDefault="007177EF" w:rsidP="0069672D">
            <w:pPr>
              <w:jc w:val="left"/>
              <w:rPr>
                <w:sz w:val="20"/>
                <w:szCs w:val="20"/>
              </w:rPr>
            </w:pPr>
            <w:r w:rsidRPr="00186F64">
              <w:rPr>
                <w:sz w:val="20"/>
                <w:szCs w:val="20"/>
              </w:rPr>
              <w:t xml:space="preserve">Remaining eligible consumption for HCFC-22 (ODP tonnes) </w:t>
            </w:r>
          </w:p>
        </w:tc>
        <w:tc>
          <w:tcPr>
            <w:tcW w:w="488" w:type="pct"/>
            <w:shd w:val="clear" w:color="auto" w:fill="auto"/>
            <w:vAlign w:val="center"/>
          </w:tcPr>
          <w:p w14:paraId="606AEB44" w14:textId="77777777" w:rsidR="007177EF" w:rsidRPr="00186F64" w:rsidRDefault="007177EF" w:rsidP="0069672D">
            <w:pPr>
              <w:jc w:val="right"/>
              <w:rPr>
                <w:sz w:val="20"/>
                <w:szCs w:val="20"/>
              </w:rPr>
            </w:pPr>
            <w:r w:rsidRPr="00186F64">
              <w:rPr>
                <w:sz w:val="20"/>
                <w:szCs w:val="20"/>
              </w:rPr>
              <w:t>255.46</w:t>
            </w:r>
          </w:p>
        </w:tc>
      </w:tr>
      <w:tr w:rsidR="007177EF" w:rsidRPr="00186F64" w14:paraId="67D19C14" w14:textId="77777777" w:rsidTr="0069672D">
        <w:trPr>
          <w:trHeight w:val="134"/>
          <w:jc w:val="center"/>
        </w:trPr>
        <w:tc>
          <w:tcPr>
            <w:tcW w:w="337" w:type="pct"/>
            <w:shd w:val="clear" w:color="auto" w:fill="auto"/>
          </w:tcPr>
          <w:p w14:paraId="568A89E0" w14:textId="77777777" w:rsidR="007177EF" w:rsidRPr="00186F64" w:rsidRDefault="007177EF" w:rsidP="0069672D">
            <w:pPr>
              <w:jc w:val="left"/>
              <w:rPr>
                <w:sz w:val="20"/>
                <w:szCs w:val="20"/>
              </w:rPr>
            </w:pPr>
            <w:r w:rsidRPr="00186F64">
              <w:rPr>
                <w:bCs/>
                <w:sz w:val="20"/>
                <w:szCs w:val="20"/>
              </w:rPr>
              <w:t>4.7.1</w:t>
            </w:r>
          </w:p>
        </w:tc>
        <w:tc>
          <w:tcPr>
            <w:tcW w:w="4174" w:type="pct"/>
            <w:gridSpan w:val="8"/>
            <w:vAlign w:val="center"/>
          </w:tcPr>
          <w:p w14:paraId="1BD82CEC" w14:textId="77777777" w:rsidR="007177EF" w:rsidRPr="00186F64" w:rsidRDefault="007177EF" w:rsidP="0069672D">
            <w:pPr>
              <w:jc w:val="left"/>
              <w:rPr>
                <w:sz w:val="20"/>
                <w:szCs w:val="20"/>
              </w:rPr>
            </w:pPr>
            <w:r w:rsidRPr="00186F64">
              <w:rPr>
                <w:sz w:val="20"/>
                <w:szCs w:val="20"/>
              </w:rPr>
              <w:t xml:space="preserve">Total phase-out of HCFC-225 agreed to be achieved under this </w:t>
            </w:r>
            <w:r w:rsidRPr="00186F64">
              <w:rPr>
                <w:bCs/>
                <w:sz w:val="20"/>
                <w:szCs w:val="20"/>
              </w:rPr>
              <w:t>A</w:t>
            </w:r>
            <w:r w:rsidRPr="00186F64">
              <w:rPr>
                <w:sz w:val="20"/>
                <w:szCs w:val="20"/>
              </w:rPr>
              <w:t xml:space="preserve">greement (ODP tonnes) </w:t>
            </w:r>
          </w:p>
        </w:tc>
        <w:tc>
          <w:tcPr>
            <w:tcW w:w="488" w:type="pct"/>
            <w:shd w:val="clear" w:color="auto" w:fill="auto"/>
            <w:vAlign w:val="center"/>
          </w:tcPr>
          <w:p w14:paraId="4F4010CE" w14:textId="77777777" w:rsidR="007177EF" w:rsidRPr="00186F64" w:rsidRDefault="007177EF" w:rsidP="0069672D">
            <w:pPr>
              <w:jc w:val="right"/>
              <w:rPr>
                <w:sz w:val="20"/>
                <w:szCs w:val="20"/>
              </w:rPr>
            </w:pPr>
            <w:r w:rsidRPr="00186F64">
              <w:rPr>
                <w:sz w:val="20"/>
                <w:szCs w:val="20"/>
              </w:rPr>
              <w:t>0.00</w:t>
            </w:r>
          </w:p>
        </w:tc>
      </w:tr>
      <w:tr w:rsidR="007177EF" w:rsidRPr="00186F64" w14:paraId="093C6396" w14:textId="77777777" w:rsidTr="0069672D">
        <w:trPr>
          <w:trHeight w:val="134"/>
          <w:jc w:val="center"/>
        </w:trPr>
        <w:tc>
          <w:tcPr>
            <w:tcW w:w="337" w:type="pct"/>
            <w:shd w:val="clear" w:color="auto" w:fill="auto"/>
          </w:tcPr>
          <w:p w14:paraId="6F5DA506" w14:textId="77777777" w:rsidR="007177EF" w:rsidRPr="00186F64" w:rsidRDefault="007177EF" w:rsidP="0069672D">
            <w:pPr>
              <w:jc w:val="left"/>
              <w:rPr>
                <w:sz w:val="20"/>
                <w:szCs w:val="20"/>
              </w:rPr>
            </w:pPr>
            <w:r w:rsidRPr="00186F64">
              <w:rPr>
                <w:bCs/>
                <w:sz w:val="20"/>
                <w:szCs w:val="20"/>
              </w:rPr>
              <w:t>4.7.2</w:t>
            </w:r>
          </w:p>
        </w:tc>
        <w:tc>
          <w:tcPr>
            <w:tcW w:w="4174" w:type="pct"/>
            <w:gridSpan w:val="8"/>
            <w:vAlign w:val="center"/>
          </w:tcPr>
          <w:p w14:paraId="7690B762" w14:textId="5396BDC9" w:rsidR="007177EF" w:rsidRPr="00186F64" w:rsidRDefault="007177EF" w:rsidP="0069672D">
            <w:pPr>
              <w:jc w:val="left"/>
              <w:rPr>
                <w:sz w:val="20"/>
                <w:szCs w:val="20"/>
              </w:rPr>
            </w:pPr>
            <w:r w:rsidRPr="00186F64">
              <w:rPr>
                <w:sz w:val="20"/>
                <w:szCs w:val="20"/>
              </w:rPr>
              <w:t xml:space="preserve">Phase-out of HCFC-225 to be achieved in the previous </w:t>
            </w:r>
            <w:r w:rsidR="0069672D" w:rsidRPr="00186F64">
              <w:rPr>
                <w:sz w:val="20"/>
                <w:szCs w:val="20"/>
              </w:rPr>
              <w:t>stage </w:t>
            </w:r>
            <w:r w:rsidRPr="00186F64">
              <w:rPr>
                <w:sz w:val="20"/>
                <w:szCs w:val="20"/>
              </w:rPr>
              <w:t xml:space="preserve">(ODP tonnes) </w:t>
            </w:r>
          </w:p>
        </w:tc>
        <w:tc>
          <w:tcPr>
            <w:tcW w:w="488" w:type="pct"/>
            <w:shd w:val="clear" w:color="auto" w:fill="auto"/>
            <w:vAlign w:val="center"/>
          </w:tcPr>
          <w:p w14:paraId="28D8337F" w14:textId="77777777" w:rsidR="007177EF" w:rsidRPr="00186F64" w:rsidRDefault="007177EF" w:rsidP="0069672D">
            <w:pPr>
              <w:jc w:val="right"/>
              <w:rPr>
                <w:sz w:val="20"/>
                <w:szCs w:val="20"/>
              </w:rPr>
            </w:pPr>
            <w:r w:rsidRPr="00186F64">
              <w:rPr>
                <w:sz w:val="20"/>
                <w:szCs w:val="20"/>
              </w:rPr>
              <w:t>0.00</w:t>
            </w:r>
          </w:p>
        </w:tc>
      </w:tr>
      <w:tr w:rsidR="007177EF" w:rsidRPr="00186F64" w14:paraId="27E8E61B" w14:textId="77777777" w:rsidTr="0069672D">
        <w:trPr>
          <w:trHeight w:val="134"/>
          <w:jc w:val="center"/>
        </w:trPr>
        <w:tc>
          <w:tcPr>
            <w:tcW w:w="337" w:type="pct"/>
            <w:shd w:val="clear" w:color="auto" w:fill="auto"/>
          </w:tcPr>
          <w:p w14:paraId="6CC519CD" w14:textId="77777777" w:rsidR="007177EF" w:rsidRPr="00186F64" w:rsidRDefault="007177EF" w:rsidP="0069672D">
            <w:pPr>
              <w:jc w:val="left"/>
              <w:rPr>
                <w:sz w:val="20"/>
                <w:szCs w:val="20"/>
              </w:rPr>
            </w:pPr>
            <w:r w:rsidRPr="00186F64">
              <w:rPr>
                <w:bCs/>
                <w:sz w:val="20"/>
                <w:szCs w:val="20"/>
              </w:rPr>
              <w:t>4.7.3</w:t>
            </w:r>
          </w:p>
        </w:tc>
        <w:tc>
          <w:tcPr>
            <w:tcW w:w="4174" w:type="pct"/>
            <w:gridSpan w:val="8"/>
            <w:vAlign w:val="center"/>
          </w:tcPr>
          <w:p w14:paraId="607BC309" w14:textId="77777777" w:rsidR="007177EF" w:rsidRPr="00186F64" w:rsidRDefault="007177EF" w:rsidP="0069672D">
            <w:pPr>
              <w:jc w:val="left"/>
              <w:rPr>
                <w:sz w:val="20"/>
                <w:szCs w:val="20"/>
              </w:rPr>
            </w:pPr>
            <w:r w:rsidRPr="00186F64">
              <w:rPr>
                <w:sz w:val="20"/>
                <w:szCs w:val="20"/>
              </w:rPr>
              <w:t xml:space="preserve">Remaining eligible consumption for HCFC-225 (ODP tonnes) </w:t>
            </w:r>
          </w:p>
        </w:tc>
        <w:tc>
          <w:tcPr>
            <w:tcW w:w="488" w:type="pct"/>
            <w:shd w:val="clear" w:color="auto" w:fill="auto"/>
            <w:vAlign w:val="center"/>
          </w:tcPr>
          <w:p w14:paraId="06F609F6" w14:textId="77777777" w:rsidR="007177EF" w:rsidRPr="00186F64" w:rsidRDefault="007177EF" w:rsidP="0069672D">
            <w:pPr>
              <w:jc w:val="right"/>
              <w:rPr>
                <w:sz w:val="20"/>
                <w:szCs w:val="20"/>
              </w:rPr>
            </w:pPr>
            <w:r w:rsidRPr="00186F64">
              <w:rPr>
                <w:sz w:val="20"/>
                <w:szCs w:val="20"/>
              </w:rPr>
              <w:t>0.08</w:t>
            </w:r>
          </w:p>
        </w:tc>
      </w:tr>
    </w:tbl>
    <w:p w14:paraId="2CD05514" w14:textId="4DEA2B04" w:rsidR="007177EF" w:rsidRPr="00186F64" w:rsidRDefault="007177EF" w:rsidP="007177EF">
      <w:pPr>
        <w:rPr>
          <w:sz w:val="16"/>
          <w:szCs w:val="16"/>
        </w:rPr>
      </w:pPr>
      <w:r w:rsidRPr="00186F64">
        <w:rPr>
          <w:sz w:val="16"/>
          <w:szCs w:val="16"/>
        </w:rPr>
        <w:t xml:space="preserve">*Date of completion of </w:t>
      </w:r>
      <w:r w:rsidR="0069672D" w:rsidRPr="00186F64">
        <w:rPr>
          <w:sz w:val="16"/>
          <w:szCs w:val="16"/>
        </w:rPr>
        <w:t>stage </w:t>
      </w:r>
      <w:r w:rsidRPr="00186F64">
        <w:rPr>
          <w:sz w:val="16"/>
          <w:szCs w:val="16"/>
        </w:rPr>
        <w:t xml:space="preserve">I as per </w:t>
      </w:r>
      <w:r w:rsidR="0069672D" w:rsidRPr="00186F64">
        <w:rPr>
          <w:sz w:val="16"/>
          <w:szCs w:val="16"/>
        </w:rPr>
        <w:t>stage </w:t>
      </w:r>
      <w:r w:rsidRPr="00186F64">
        <w:rPr>
          <w:sz w:val="16"/>
          <w:szCs w:val="16"/>
        </w:rPr>
        <w:t>I Agreement:  31 December 2016</w:t>
      </w:r>
    </w:p>
    <w:p w14:paraId="4F5CADBE" w14:textId="77777777" w:rsidR="007177EF" w:rsidRPr="00186F64" w:rsidRDefault="007177EF" w:rsidP="007177EF">
      <w:pPr>
        <w:rPr>
          <w:b/>
        </w:rPr>
      </w:pPr>
      <w:r w:rsidRPr="00186F64">
        <w:rPr>
          <w:b/>
        </w:rPr>
        <w:lastRenderedPageBreak/>
        <w:t>APPENDIX 3-A: FUNDING APPROVAL SCHEDULE</w:t>
      </w:r>
    </w:p>
    <w:p w14:paraId="318224D2" w14:textId="77777777" w:rsidR="007177EF" w:rsidRPr="00186F64" w:rsidRDefault="007177EF" w:rsidP="007177EF"/>
    <w:p w14:paraId="68CB5B1D" w14:textId="77777777" w:rsidR="007177EF" w:rsidRPr="00186F64" w:rsidRDefault="007177EF" w:rsidP="007177EF">
      <w:pPr>
        <w:pStyle w:val="Heading1"/>
        <w:numPr>
          <w:ilvl w:val="0"/>
          <w:numId w:val="31"/>
        </w:numPr>
      </w:pPr>
      <w:r w:rsidRPr="00186F64">
        <w:t>Funding for the future tranches will be considered for approval at the second meeting of the year specified in Appendix 2-A.</w:t>
      </w:r>
    </w:p>
    <w:p w14:paraId="5C7344AB" w14:textId="77777777" w:rsidR="007177EF" w:rsidRPr="00186F64" w:rsidRDefault="007177EF" w:rsidP="007177EF"/>
    <w:p w14:paraId="4D1E4BDB" w14:textId="77777777" w:rsidR="007177EF" w:rsidRPr="00186F64" w:rsidRDefault="007177EF" w:rsidP="007177EF">
      <w:pPr>
        <w:rPr>
          <w:b/>
        </w:rPr>
      </w:pPr>
      <w:r w:rsidRPr="00186F64">
        <w:rPr>
          <w:b/>
        </w:rPr>
        <w:t>APPENDIX 4-A: FORMAT OF TRANCHE IMPLEMENTATION REPORTS AND PLANS</w:t>
      </w:r>
    </w:p>
    <w:p w14:paraId="1E50F471" w14:textId="77777777" w:rsidR="007177EF" w:rsidRPr="00186F64" w:rsidRDefault="007177EF" w:rsidP="007177EF"/>
    <w:p w14:paraId="22BE4B66" w14:textId="77777777" w:rsidR="007177EF" w:rsidRPr="00186F64" w:rsidRDefault="007177EF" w:rsidP="007177EF">
      <w:pPr>
        <w:pStyle w:val="Heading1"/>
        <w:numPr>
          <w:ilvl w:val="0"/>
          <w:numId w:val="32"/>
        </w:numPr>
      </w:pPr>
      <w:r w:rsidRPr="00186F64">
        <w:t>The submission of the Tranche Implementation Report and Plans for each tranche request will consist of five parts:</w:t>
      </w:r>
    </w:p>
    <w:p w14:paraId="795F524E" w14:textId="77777777" w:rsidR="007177EF" w:rsidRPr="00186F64" w:rsidRDefault="007177EF" w:rsidP="007177EF">
      <w:pPr>
        <w:pStyle w:val="Heading2"/>
      </w:pPr>
      <w:r w:rsidRPr="00186F64">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8E57AC3" w14:textId="77777777" w:rsidR="007177EF" w:rsidRPr="00186F64" w:rsidRDefault="007177EF" w:rsidP="007177EF">
      <w:pPr>
        <w:pStyle w:val="Heading2"/>
      </w:pPr>
      <w:proofErr w:type="gramStart"/>
      <w:r w:rsidRPr="00186F64">
        <w:t>An independent verification report of the Plan results and the consumption of the Substances, as per sub-paragraph 5(b) of the Agreement.</w:t>
      </w:r>
      <w:proofErr w:type="gramEnd"/>
      <w:r w:rsidRPr="00186F64">
        <w:t xml:space="preserve">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6A3716A" w14:textId="77777777" w:rsidR="007177EF" w:rsidRPr="00186F64" w:rsidRDefault="007177EF" w:rsidP="007177EF">
      <w:pPr>
        <w:pStyle w:val="Heading2"/>
      </w:pPr>
      <w:r w:rsidRPr="00186F64">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7742E2E5" w14:textId="77777777" w:rsidR="007177EF" w:rsidRPr="00186F64" w:rsidRDefault="007177EF" w:rsidP="007177EF">
      <w:pPr>
        <w:pStyle w:val="Heading2"/>
      </w:pPr>
      <w:r w:rsidRPr="00186F64">
        <w:t>A set of quantitative information for all Tranche Implementation Reports and Plans, submitted through an online database; and</w:t>
      </w:r>
    </w:p>
    <w:p w14:paraId="5C0760E7" w14:textId="77777777" w:rsidR="007177EF" w:rsidRPr="00186F64" w:rsidRDefault="007177EF" w:rsidP="007177EF">
      <w:pPr>
        <w:pStyle w:val="Heading2"/>
      </w:pPr>
      <w:r w:rsidRPr="00186F64">
        <w:t>An Executive Summary of about five paragraphs, summarizing the information of the above sub paragraphs 1(a) to 1(d).</w:t>
      </w:r>
    </w:p>
    <w:p w14:paraId="221D658C" w14:textId="77777777" w:rsidR="007177EF" w:rsidRPr="00186F64" w:rsidRDefault="007177EF" w:rsidP="007177EF">
      <w:pPr>
        <w:pStyle w:val="Heading1"/>
        <w:keepNext/>
        <w:keepLines/>
      </w:pPr>
      <w:r w:rsidRPr="00186F64">
        <w:lastRenderedPageBreak/>
        <w:t>In the event that in a particular year two stages of the HPMP are being implemented in parallel, the following considerations should be taken in preparing the Tranche Implementation Reports and Plans:</w:t>
      </w:r>
    </w:p>
    <w:p w14:paraId="5CCD675A" w14:textId="77777777" w:rsidR="007177EF" w:rsidRPr="00186F64" w:rsidRDefault="007177EF" w:rsidP="007177EF">
      <w:pPr>
        <w:pStyle w:val="Heading2"/>
        <w:keepNext/>
        <w:keepLines/>
      </w:pPr>
      <w:r w:rsidRPr="00186F64">
        <w:t>The Tranche Implementation Reports and Plans referred to as part of this Agreement, will exclusively refer to activities and funds covered by this Agreement; and</w:t>
      </w:r>
    </w:p>
    <w:p w14:paraId="4F02CA13" w14:textId="77777777" w:rsidR="007177EF" w:rsidRPr="00186F64" w:rsidRDefault="007177EF" w:rsidP="007177EF">
      <w:pPr>
        <w:pStyle w:val="Heading2"/>
      </w:pPr>
      <w:r w:rsidRPr="00186F64">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90F27B3" w14:textId="77777777" w:rsidR="007177EF" w:rsidRPr="00186F64" w:rsidRDefault="007177EF" w:rsidP="007177EF"/>
    <w:p w14:paraId="1572CDFB" w14:textId="77777777" w:rsidR="007177EF" w:rsidRPr="00186F64" w:rsidRDefault="007177EF" w:rsidP="007177EF">
      <w:pPr>
        <w:rPr>
          <w:b/>
        </w:rPr>
      </w:pPr>
      <w:r w:rsidRPr="00186F64">
        <w:rPr>
          <w:b/>
        </w:rPr>
        <w:t xml:space="preserve">APPENDIX 5-A: MONITORING INSTITUTIONS AND ROLES </w:t>
      </w:r>
    </w:p>
    <w:p w14:paraId="7054C263" w14:textId="77777777" w:rsidR="007177EF" w:rsidRPr="00186F64" w:rsidRDefault="007177EF" w:rsidP="007177EF"/>
    <w:p w14:paraId="7EB2569C" w14:textId="77777777" w:rsidR="007177EF" w:rsidRPr="00186F64" w:rsidRDefault="007177EF" w:rsidP="007177EF">
      <w:pPr>
        <w:pStyle w:val="Heading1"/>
        <w:numPr>
          <w:ilvl w:val="0"/>
          <w:numId w:val="33"/>
        </w:numPr>
      </w:pPr>
      <w:r w:rsidRPr="00186F64">
        <w:t>The monitoring process will be managed by the Department of Environment (DOE) through the Ozone Protection Section with the assistance of the Lead IA.</w:t>
      </w:r>
    </w:p>
    <w:p w14:paraId="1AB18840" w14:textId="77777777" w:rsidR="007177EF" w:rsidRPr="00186F64" w:rsidRDefault="007177EF" w:rsidP="007177EF">
      <w:pPr>
        <w:pStyle w:val="Heading1"/>
      </w:pPr>
      <w:r w:rsidRPr="00186F64">
        <w:t>The consumption will be monitored and determined based on official import and export data for the Substances recorded by relevant government departments.</w:t>
      </w:r>
    </w:p>
    <w:p w14:paraId="27C4B02E" w14:textId="77777777" w:rsidR="007177EF" w:rsidRPr="00186F64" w:rsidRDefault="007177EF" w:rsidP="007177EF">
      <w:pPr>
        <w:pStyle w:val="Heading1"/>
      </w:pPr>
      <w:r w:rsidRPr="00186F64">
        <w:t>DOE shall compile and report the following data and information on an annual basis on or before the relevant due dates:</w:t>
      </w:r>
    </w:p>
    <w:p w14:paraId="3FA79FA4" w14:textId="77777777" w:rsidR="007177EF" w:rsidRPr="00186F64" w:rsidRDefault="007177EF" w:rsidP="007177EF">
      <w:pPr>
        <w:pStyle w:val="Heading2"/>
      </w:pPr>
      <w:r w:rsidRPr="00186F64">
        <w:t>Annual reports on consumption of the Substances to be submitted to the Ozone Secretariat; and</w:t>
      </w:r>
    </w:p>
    <w:p w14:paraId="1CA422A2" w14:textId="77777777" w:rsidR="007177EF" w:rsidRPr="00186F64" w:rsidRDefault="007177EF" w:rsidP="007177EF">
      <w:pPr>
        <w:pStyle w:val="Heading2"/>
      </w:pPr>
      <w:proofErr w:type="gramStart"/>
      <w:r w:rsidRPr="00186F64">
        <w:t>Annual reports on progress of implementation of HPMP to be submitted to the Executive Committee of the Multilateral Fund.</w:t>
      </w:r>
      <w:proofErr w:type="gramEnd"/>
    </w:p>
    <w:p w14:paraId="5FD16256" w14:textId="77777777" w:rsidR="007177EF" w:rsidRPr="00186F64" w:rsidRDefault="007177EF" w:rsidP="007177EF">
      <w:pPr>
        <w:pStyle w:val="Heading1"/>
      </w:pPr>
      <w:r w:rsidRPr="00186F64">
        <w:t>DOE and Lead IA will engage an independent and qualitied entity to carry out a qualitative and quantitative performance evaluation of the HPMP implementation.</w:t>
      </w:r>
    </w:p>
    <w:p w14:paraId="7EB67400" w14:textId="77777777" w:rsidR="007177EF" w:rsidRPr="00186F64" w:rsidRDefault="007177EF" w:rsidP="007177EF">
      <w:pPr>
        <w:pStyle w:val="Heading1"/>
      </w:pPr>
      <w:r w:rsidRPr="00186F64">
        <w:t>The evaluating entity shall prepare and submit to DOE and the Lead IA, a consolidated draft report at the end of each annual implementation plan, comprising of the findings of the evaluation and recommendation for improvements or adjustments, if any. The draft report shall include the status of the Country’s compliance with provisions of this Agreement.</w:t>
      </w:r>
    </w:p>
    <w:p w14:paraId="388D2062" w14:textId="77777777" w:rsidR="007177EF" w:rsidRPr="00186F64" w:rsidRDefault="007177EF" w:rsidP="007177EF">
      <w:pPr>
        <w:pStyle w:val="Heading1"/>
      </w:pPr>
      <w:r w:rsidRPr="00186F64">
        <w:t>Upon incorporating the comments and explanations as may be applicable, from DOE and Lead IA, the evaluating entity shall finalize the reports and submit to DOE and Lead IA.</w:t>
      </w:r>
    </w:p>
    <w:p w14:paraId="19201729" w14:textId="77777777" w:rsidR="007177EF" w:rsidRPr="00186F64" w:rsidRDefault="007177EF" w:rsidP="007177EF">
      <w:pPr>
        <w:pStyle w:val="Heading1"/>
      </w:pPr>
      <w:r w:rsidRPr="00186F64">
        <w:t>DOE shall endorse the final report and the Lead IA shall submit the same to the relevant meeting of the Executive Committee along with the annual implementation plan and reports.</w:t>
      </w:r>
    </w:p>
    <w:p w14:paraId="7F254546" w14:textId="77777777" w:rsidR="007177EF" w:rsidRPr="00186F64" w:rsidRDefault="007177EF" w:rsidP="007177EF"/>
    <w:p w14:paraId="53DF9646" w14:textId="77777777" w:rsidR="007177EF" w:rsidRPr="00186F64" w:rsidRDefault="007177EF" w:rsidP="007177EF">
      <w:pPr>
        <w:rPr>
          <w:b/>
        </w:rPr>
      </w:pPr>
      <w:r w:rsidRPr="00186F64">
        <w:rPr>
          <w:b/>
        </w:rPr>
        <w:t xml:space="preserve">APPENDIX 6-A: ROLE OF THE LEAD IMPLEMENTING AGENCY </w:t>
      </w:r>
    </w:p>
    <w:p w14:paraId="4394E168" w14:textId="77777777" w:rsidR="007177EF" w:rsidRPr="00186F64" w:rsidRDefault="007177EF" w:rsidP="007177EF"/>
    <w:p w14:paraId="419834CA" w14:textId="77777777" w:rsidR="007177EF" w:rsidRPr="00186F64" w:rsidRDefault="007177EF" w:rsidP="007177EF">
      <w:pPr>
        <w:pStyle w:val="Heading1"/>
        <w:numPr>
          <w:ilvl w:val="0"/>
          <w:numId w:val="35"/>
        </w:numPr>
      </w:pPr>
      <w:r w:rsidRPr="00186F64">
        <w:t>The Lead IA will be responsible for a range of activities, including at least the following:</w:t>
      </w:r>
    </w:p>
    <w:p w14:paraId="072DF357" w14:textId="77777777" w:rsidR="007177EF" w:rsidRPr="00186F64" w:rsidRDefault="007177EF" w:rsidP="007177EF">
      <w:pPr>
        <w:pStyle w:val="Heading2"/>
      </w:pPr>
      <w:r w:rsidRPr="00186F64">
        <w:t>Ensuring performance and financial verification in accordance with this Agreement and with its specific internal procedures and requirements as set out in the Country’s HPMP;</w:t>
      </w:r>
    </w:p>
    <w:p w14:paraId="08DD0ECD" w14:textId="77777777" w:rsidR="007177EF" w:rsidRPr="00186F64" w:rsidRDefault="007177EF" w:rsidP="007177EF">
      <w:pPr>
        <w:pStyle w:val="Heading2"/>
      </w:pPr>
      <w:r w:rsidRPr="00186F64">
        <w:t>Assisting the Country in preparation of the Tranche Implementation Reports and Plans as per Appendix 4-A;</w:t>
      </w:r>
    </w:p>
    <w:p w14:paraId="238D78CF" w14:textId="77777777" w:rsidR="007177EF" w:rsidRPr="00186F64" w:rsidRDefault="007177EF" w:rsidP="007177EF">
      <w:pPr>
        <w:pStyle w:val="Heading2"/>
      </w:pPr>
      <w:r w:rsidRPr="00186F64">
        <w:lastRenderedPageBreak/>
        <w:t>Providing independent verification to the Executive Committee that the Targets have been met and associated tranche activities have been completed as indicated in the Tranche Implementation Plan consistent with Appendix 4-A;</w:t>
      </w:r>
    </w:p>
    <w:p w14:paraId="056068BB" w14:textId="77777777" w:rsidR="007177EF" w:rsidRPr="00186F64" w:rsidRDefault="007177EF" w:rsidP="007177EF">
      <w:pPr>
        <w:pStyle w:val="Heading2"/>
      </w:pPr>
      <w:r w:rsidRPr="00186F64">
        <w:t>Ensuring that the experiences and progress is reflected in updates of the overall plan and in future Tranche Implementation Plans consistent with sub-paragraphs 1(c) and 1(d) of Appendix 4-A;</w:t>
      </w:r>
    </w:p>
    <w:p w14:paraId="5E9E8501" w14:textId="77777777" w:rsidR="007177EF" w:rsidRPr="00186F64" w:rsidRDefault="007177EF" w:rsidP="007177EF">
      <w:pPr>
        <w:pStyle w:val="Heading2"/>
      </w:pPr>
      <w:r w:rsidRPr="00186F64">
        <w:t>Fulfilling the reporting requirements for the Tranche Implementation Reports and Plans and the overall plan as specified in Appendix 4-A for submission to the Executive Committee;</w:t>
      </w:r>
    </w:p>
    <w:p w14:paraId="0261649D" w14:textId="13CF8017" w:rsidR="007177EF" w:rsidRPr="00186F64" w:rsidRDefault="007177EF" w:rsidP="007177EF">
      <w:pPr>
        <w:pStyle w:val="Heading2"/>
      </w:pPr>
      <w:r w:rsidRPr="00186F64">
        <w:t xml:space="preserve">In the event that the last funding tranche is requested one or more years prior to the last year for which a consumption target had been established, annual tranche implementation reports and, where applicable, verification reports on the current </w:t>
      </w:r>
      <w:r w:rsidR="0069672D" w:rsidRPr="00186F64">
        <w:t>stage </w:t>
      </w:r>
      <w:r w:rsidRPr="00186F64">
        <w:t>of the Plan should be submitted until all activities foreseen had been completed and HCFC consumption targets had been met;</w:t>
      </w:r>
    </w:p>
    <w:p w14:paraId="6D5D8811" w14:textId="77777777" w:rsidR="007177EF" w:rsidRPr="00186F64" w:rsidRDefault="007177EF" w:rsidP="007177EF">
      <w:pPr>
        <w:pStyle w:val="Heading2"/>
      </w:pPr>
      <w:r w:rsidRPr="00186F64">
        <w:t>Ensuring that appropriate independent technical experts carry out the technical reviews;</w:t>
      </w:r>
    </w:p>
    <w:p w14:paraId="3839D463" w14:textId="77777777" w:rsidR="007177EF" w:rsidRPr="00186F64" w:rsidRDefault="007177EF" w:rsidP="007177EF">
      <w:pPr>
        <w:pStyle w:val="Heading2"/>
      </w:pPr>
      <w:r w:rsidRPr="00186F64">
        <w:t>Carrying out required supervision missions;</w:t>
      </w:r>
    </w:p>
    <w:p w14:paraId="1D95AD10" w14:textId="77777777" w:rsidR="007177EF" w:rsidRPr="00186F64" w:rsidRDefault="007177EF" w:rsidP="007177EF">
      <w:pPr>
        <w:pStyle w:val="Heading2"/>
      </w:pPr>
      <w:r w:rsidRPr="00186F64">
        <w:t>Ensuring the presence of an operating mechanism to allow effective, transparent implementation of the Tranche Implementation Plan and accurate data reporting;</w:t>
      </w:r>
    </w:p>
    <w:p w14:paraId="121D0326" w14:textId="77777777" w:rsidR="007177EF" w:rsidRPr="00186F64" w:rsidRDefault="007177EF" w:rsidP="007177EF">
      <w:pPr>
        <w:pStyle w:val="Heading2"/>
      </w:pPr>
      <w:r w:rsidRPr="00186F64">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7E0E9574" w14:textId="77777777" w:rsidR="007177EF" w:rsidRPr="00186F64" w:rsidRDefault="007177EF" w:rsidP="007177EF">
      <w:pPr>
        <w:pStyle w:val="Heading2"/>
      </w:pPr>
      <w:r w:rsidRPr="00186F64">
        <w:t xml:space="preserve">Ensuring that disbursements made to the Country are based on the use of the indicators; </w:t>
      </w:r>
    </w:p>
    <w:p w14:paraId="10887C61" w14:textId="77777777" w:rsidR="007177EF" w:rsidRPr="00186F64" w:rsidRDefault="007177EF" w:rsidP="007177EF">
      <w:pPr>
        <w:pStyle w:val="Heading2"/>
      </w:pPr>
      <w:r w:rsidRPr="00186F64">
        <w:t>Providing assistance with policy, management and technical support when required; and</w:t>
      </w:r>
    </w:p>
    <w:p w14:paraId="5F1844AB" w14:textId="77777777" w:rsidR="007177EF" w:rsidRPr="00186F64" w:rsidRDefault="007177EF" w:rsidP="007177EF">
      <w:pPr>
        <w:pStyle w:val="Heading2"/>
      </w:pPr>
      <w:r w:rsidRPr="00186F64">
        <w:t>Timely releasing funds to the Country/participating enterprises for completing the activities related to the project.</w:t>
      </w:r>
    </w:p>
    <w:p w14:paraId="410F2D23" w14:textId="77777777" w:rsidR="007177EF" w:rsidRPr="00186F64" w:rsidRDefault="007177EF" w:rsidP="007177EF">
      <w:pPr>
        <w:pStyle w:val="Heading1"/>
      </w:pPr>
      <w:r w:rsidRPr="00186F64">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7E436975" w14:textId="77777777" w:rsidR="007177EF" w:rsidRPr="00186F64" w:rsidRDefault="007177EF" w:rsidP="007177EF"/>
    <w:p w14:paraId="7B31B439" w14:textId="77777777" w:rsidR="007177EF" w:rsidRPr="00186F64" w:rsidRDefault="007177EF" w:rsidP="007177EF">
      <w:pPr>
        <w:rPr>
          <w:b/>
        </w:rPr>
      </w:pPr>
      <w:r w:rsidRPr="00186F64">
        <w:rPr>
          <w:b/>
        </w:rPr>
        <w:t>APPENDIX 7-A: REDUCTIONS IN FUNDING FOR FAILURE TO COMPLY</w:t>
      </w:r>
    </w:p>
    <w:p w14:paraId="3CDBDF2D" w14:textId="77777777" w:rsidR="007177EF" w:rsidRPr="00186F64" w:rsidRDefault="007177EF" w:rsidP="007177EF"/>
    <w:p w14:paraId="5A0D8D8C" w14:textId="0A6044EA" w:rsidR="007177EF" w:rsidRPr="00186F64" w:rsidRDefault="007177EF" w:rsidP="007177EF">
      <w:pPr>
        <w:pStyle w:val="Heading1"/>
        <w:numPr>
          <w:ilvl w:val="0"/>
          <w:numId w:val="34"/>
        </w:numPr>
      </w:pPr>
      <w:r w:rsidRPr="00186F64">
        <w:t xml:space="preserve">In accordance with paragraph 11 of the Agreement, the amount of funding provided may be reduced by </w:t>
      </w:r>
      <w:r w:rsidR="0069672D" w:rsidRPr="00186F64">
        <w:t>US $</w:t>
      </w:r>
      <w:r w:rsidRPr="00186F64">
        <w:t>80 per ODP</w:t>
      </w:r>
      <w:r w:rsidR="00A30B93" w:rsidRPr="00186F64">
        <w:t> kg</w:t>
      </w:r>
      <w:r w:rsidRPr="00186F64">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4FC29A5" w14:textId="77777777" w:rsidR="007177EF" w:rsidRPr="00186F64" w:rsidRDefault="007177EF" w:rsidP="007177EF">
      <w:pPr>
        <w:pStyle w:val="Heading1"/>
        <w:keepNext/>
        <w:keepLines/>
      </w:pPr>
      <w:r w:rsidRPr="00186F64">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8D68D75" w14:textId="77777777" w:rsidR="007177EF" w:rsidRPr="00186F64" w:rsidRDefault="007177EF" w:rsidP="007177EF"/>
    <w:p w14:paraId="4FD18AAF" w14:textId="77777777" w:rsidR="007177EF" w:rsidRPr="00186F64" w:rsidRDefault="007177EF" w:rsidP="007177EF"/>
    <w:p w14:paraId="34C238C9" w14:textId="77777777" w:rsidR="007177EF" w:rsidRPr="00186F64" w:rsidRDefault="007177EF" w:rsidP="007177EF"/>
    <w:p w14:paraId="1A094F5D" w14:textId="77777777" w:rsidR="007177EF" w:rsidRPr="00186F64" w:rsidRDefault="007177EF" w:rsidP="007177E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177EF" w:rsidRPr="00186F64" w14:paraId="7D315E46" w14:textId="77777777" w:rsidTr="0069672D">
        <w:tc>
          <w:tcPr>
            <w:tcW w:w="1915" w:type="dxa"/>
          </w:tcPr>
          <w:p w14:paraId="09FDBEA3" w14:textId="77777777" w:rsidR="007177EF" w:rsidRPr="00186F64" w:rsidRDefault="007177EF" w:rsidP="0069672D"/>
        </w:tc>
        <w:tc>
          <w:tcPr>
            <w:tcW w:w="1915" w:type="dxa"/>
          </w:tcPr>
          <w:p w14:paraId="668733BA" w14:textId="77777777" w:rsidR="007177EF" w:rsidRPr="00186F64" w:rsidRDefault="007177EF" w:rsidP="0069672D"/>
        </w:tc>
        <w:tc>
          <w:tcPr>
            <w:tcW w:w="1915" w:type="dxa"/>
            <w:tcBorders>
              <w:bottom w:val="single" w:sz="4" w:space="0" w:color="auto"/>
            </w:tcBorders>
          </w:tcPr>
          <w:p w14:paraId="6BD84F78" w14:textId="77777777" w:rsidR="007177EF" w:rsidRPr="00186F64" w:rsidRDefault="007177EF" w:rsidP="0069672D"/>
        </w:tc>
        <w:tc>
          <w:tcPr>
            <w:tcW w:w="1915" w:type="dxa"/>
          </w:tcPr>
          <w:p w14:paraId="646D93D2" w14:textId="77777777" w:rsidR="007177EF" w:rsidRPr="00186F64" w:rsidRDefault="007177EF" w:rsidP="0069672D"/>
        </w:tc>
        <w:tc>
          <w:tcPr>
            <w:tcW w:w="1916" w:type="dxa"/>
          </w:tcPr>
          <w:p w14:paraId="5ACCC86A" w14:textId="77777777" w:rsidR="007177EF" w:rsidRPr="00186F64" w:rsidRDefault="007177EF" w:rsidP="0069672D"/>
        </w:tc>
      </w:tr>
    </w:tbl>
    <w:p w14:paraId="69FAA67A" w14:textId="77777777" w:rsidR="007177EF" w:rsidRPr="00186F64" w:rsidRDefault="007177EF" w:rsidP="007177EF"/>
    <w:p w14:paraId="72365C2D" w14:textId="77777777" w:rsidR="007177EF" w:rsidRPr="00186F64" w:rsidRDefault="007177EF" w:rsidP="007177EF"/>
    <w:sectPr w:rsidR="007177EF" w:rsidRPr="00186F64" w:rsidSect="0069672D">
      <w:headerReference w:type="even" r:id="rId16"/>
      <w:headerReference w:type="default" r:id="rId17"/>
      <w:pgSz w:w="12240" w:h="15840" w:code="1"/>
      <w:pgMar w:top="720" w:right="1440" w:bottom="864" w:left="1440" w:header="720" w:footer="475" w:gutter="0"/>
      <w:pgNumType w:start="1"/>
      <w:cols w:space="720"/>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272334" w15:done="0"/>
  <w15:commentEx w15:paraId="68CEFA0C" w15:done="0"/>
  <w15:commentEx w15:paraId="47306E33" w15:done="0"/>
  <w15:commentEx w15:paraId="73F40A06" w15:done="0"/>
  <w15:commentEx w15:paraId="7AFFC332" w15:done="0"/>
  <w15:commentEx w15:paraId="5AE8B13D" w15:done="0"/>
  <w15:commentEx w15:paraId="7D1A9696" w15:done="0"/>
  <w15:commentEx w15:paraId="0F798795" w15:done="0"/>
  <w15:commentEx w15:paraId="006B3A3B" w15:done="0"/>
  <w15:commentEx w15:paraId="41E2A07F" w15:done="0"/>
  <w15:commentEx w15:paraId="32D5E298" w15:done="0"/>
  <w15:commentEx w15:paraId="12B8A886" w15:done="0"/>
  <w15:commentEx w15:paraId="2753A07B" w15:done="0"/>
  <w15:commentEx w15:paraId="2018B29A" w15:done="0"/>
  <w15:commentEx w15:paraId="62AB0C46" w15:done="0"/>
  <w15:commentEx w15:paraId="57E49D44" w15:done="0"/>
  <w15:commentEx w15:paraId="57D65F80" w15:done="0"/>
  <w15:commentEx w15:paraId="42113327" w15:done="0"/>
  <w15:commentEx w15:paraId="15035166" w15:done="0"/>
  <w15:commentEx w15:paraId="2E48783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5DC2B4" w14:textId="77777777" w:rsidR="00145A7A" w:rsidRDefault="00145A7A" w:rsidP="004A504B">
      <w:r>
        <w:separator/>
      </w:r>
    </w:p>
  </w:endnote>
  <w:endnote w:type="continuationSeparator" w:id="0">
    <w:p w14:paraId="2C1B1212" w14:textId="77777777" w:rsidR="00145A7A" w:rsidRDefault="00145A7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6553F" w14:textId="77777777" w:rsidR="00145A7A" w:rsidRPr="0033525D" w:rsidRDefault="00145A7A">
    <w:pPr>
      <w:jc w:val="center"/>
    </w:pPr>
    <w:r>
      <w:fldChar w:fldCharType="begin"/>
    </w:r>
    <w:r>
      <w:instrText xml:space="preserve"> PAGE </w:instrText>
    </w:r>
    <w:r>
      <w:fldChar w:fldCharType="separate"/>
    </w:r>
    <w:r w:rsidR="008D225A">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E408D" w14:textId="77777777" w:rsidR="00145A7A" w:rsidRPr="0033525D" w:rsidRDefault="00145A7A">
    <w:pPr>
      <w:jc w:val="center"/>
    </w:pPr>
    <w:r>
      <w:fldChar w:fldCharType="begin"/>
    </w:r>
    <w:r>
      <w:instrText xml:space="preserve"> PAGE </w:instrText>
    </w:r>
    <w:r>
      <w:fldChar w:fldCharType="separate"/>
    </w:r>
    <w:r w:rsidR="008D225A">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EB842" w14:textId="77777777" w:rsidR="00145A7A" w:rsidRDefault="00145A7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2FB12A" w14:textId="77777777" w:rsidR="00145A7A" w:rsidRDefault="00145A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A305B1" w14:textId="77777777" w:rsidR="00145A7A" w:rsidRDefault="00145A7A" w:rsidP="004A504B">
      <w:r>
        <w:separator/>
      </w:r>
    </w:p>
  </w:footnote>
  <w:footnote w:type="continuationSeparator" w:id="0">
    <w:p w14:paraId="29810D10" w14:textId="77777777" w:rsidR="00145A7A" w:rsidRDefault="00145A7A" w:rsidP="004A504B">
      <w:r>
        <w:continuationSeparator/>
      </w:r>
    </w:p>
  </w:footnote>
  <w:footnote w:id="1">
    <w:p w14:paraId="0AB9CD65" w14:textId="73E26A56" w:rsidR="00145A7A" w:rsidRPr="008221C8" w:rsidRDefault="00145A7A" w:rsidP="008221C8">
      <w:r>
        <w:rPr>
          <w:rStyle w:val="FootnoteReference"/>
        </w:rPr>
        <w:footnoteRef/>
      </w:r>
      <w:r>
        <w:t xml:space="preserve"> </w:t>
      </w:r>
      <w:proofErr w:type="gramStart"/>
      <w:r w:rsidRPr="008221C8">
        <w:rPr>
          <w:sz w:val="20"/>
          <w:szCs w:val="20"/>
          <w:lang w:val="en-US"/>
        </w:rPr>
        <w:t>As per the letter of 30 September 2016 from the Ministry of Natural Resources and Environment of Malaysia to the Secretariat.</w:t>
      </w:r>
      <w:proofErr w:type="gramEnd"/>
    </w:p>
  </w:footnote>
  <w:footnote w:id="2">
    <w:p w14:paraId="064CF771" w14:textId="3A012ECB" w:rsidR="00145A7A" w:rsidRPr="008221C8" w:rsidRDefault="00145A7A" w:rsidP="008221C8">
      <w:r>
        <w:rPr>
          <w:rStyle w:val="FootnoteReference"/>
        </w:rPr>
        <w:footnoteRef/>
      </w:r>
      <w:r>
        <w:t xml:space="preserve"> </w:t>
      </w:r>
      <w:proofErr w:type="gramStart"/>
      <w:r w:rsidRPr="008221C8">
        <w:rPr>
          <w:sz w:val="20"/>
          <w:szCs w:val="20"/>
          <w:lang w:val="en-US"/>
        </w:rPr>
        <w:t xml:space="preserve">As per the letter of </w:t>
      </w:r>
      <w:r>
        <w:rPr>
          <w:sz w:val="20"/>
          <w:szCs w:val="20"/>
          <w:lang w:val="en-US"/>
        </w:rPr>
        <w:t>22 August</w:t>
      </w:r>
      <w:r w:rsidRPr="008221C8">
        <w:rPr>
          <w:sz w:val="20"/>
          <w:szCs w:val="20"/>
          <w:lang w:val="en-US"/>
        </w:rPr>
        <w:t xml:space="preserve"> 2016 from the Ministry of Natural Resources and Environment of Malaysia to the Secretariat.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F00BC" w14:textId="77777777" w:rsidR="00145A7A" w:rsidRPr="0033525D" w:rsidRDefault="008D225A">
    <w:r>
      <w:fldChar w:fldCharType="begin"/>
    </w:r>
    <w:r>
      <w:instrText xml:space="preserve"> DOCPROPERTY "Document number"  \* MERGEFORMAT </w:instrText>
    </w:r>
    <w:r>
      <w:fldChar w:fldCharType="separate"/>
    </w:r>
    <w:r w:rsidR="00145A7A">
      <w:t>UNEP/</w:t>
    </w:r>
    <w:proofErr w:type="spellStart"/>
    <w:r w:rsidR="00145A7A">
      <w:t>OzL.Pro</w:t>
    </w:r>
    <w:proofErr w:type="spellEnd"/>
    <w:r w:rsidR="00145A7A">
      <w:t>/ExCom/77/54</w:t>
    </w:r>
    <w:r>
      <w:fldChar w:fldCharType="end"/>
    </w:r>
  </w:p>
  <w:p w14:paraId="38CBD8E1" w14:textId="77777777" w:rsidR="00145A7A" w:rsidRPr="0033525D" w:rsidRDefault="00145A7A"/>
  <w:p w14:paraId="7F4C0C7F" w14:textId="77777777" w:rsidR="00145A7A" w:rsidRPr="0033525D" w:rsidRDefault="00145A7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077E3" w14:textId="77777777" w:rsidR="00145A7A" w:rsidRPr="0033525D" w:rsidRDefault="008D225A">
    <w:pPr>
      <w:jc w:val="right"/>
    </w:pPr>
    <w:r>
      <w:fldChar w:fldCharType="begin"/>
    </w:r>
    <w:r>
      <w:instrText xml:space="preserve"> DOCPROPERTY "Document number"  \* MERGEFORMAT </w:instrText>
    </w:r>
    <w:r>
      <w:fldChar w:fldCharType="separate"/>
    </w:r>
    <w:r w:rsidR="00145A7A">
      <w:t>UNEP/</w:t>
    </w:r>
    <w:proofErr w:type="spellStart"/>
    <w:r w:rsidR="00145A7A">
      <w:t>OzL.Pro</w:t>
    </w:r>
    <w:proofErr w:type="spellEnd"/>
    <w:r w:rsidR="00145A7A">
      <w:t>/ExCom/77/54</w:t>
    </w:r>
    <w:r>
      <w:fldChar w:fldCharType="end"/>
    </w:r>
  </w:p>
  <w:p w14:paraId="0FC42346" w14:textId="77777777" w:rsidR="00145A7A" w:rsidRPr="0033525D" w:rsidRDefault="00145A7A"/>
  <w:p w14:paraId="7289E5CE" w14:textId="77777777" w:rsidR="00145A7A" w:rsidRPr="0033525D" w:rsidRDefault="00145A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5DF82" w14:textId="77777777" w:rsidR="00145A7A" w:rsidRPr="0033525D" w:rsidRDefault="008D225A">
    <w:r>
      <w:fldChar w:fldCharType="begin"/>
    </w:r>
    <w:r>
      <w:instrText xml:space="preserve"> DOCPROPERTY "Document number"  \* MERGEFORMAT </w:instrText>
    </w:r>
    <w:r>
      <w:fldChar w:fldCharType="separate"/>
    </w:r>
    <w:r w:rsidR="00145A7A">
      <w:t>UNEP/</w:t>
    </w:r>
    <w:proofErr w:type="spellStart"/>
    <w:r w:rsidR="00145A7A">
      <w:t>OzL.Pro</w:t>
    </w:r>
    <w:proofErr w:type="spellEnd"/>
    <w:r w:rsidR="00145A7A">
      <w:t>/ExCom/77/54</w:t>
    </w:r>
    <w:r>
      <w:fldChar w:fldCharType="end"/>
    </w:r>
  </w:p>
  <w:p w14:paraId="5D3C3CCA" w14:textId="27FDFDE4" w:rsidR="00145A7A" w:rsidRDefault="00145A7A">
    <w:r>
      <w:t>Annex I</w:t>
    </w:r>
  </w:p>
  <w:p w14:paraId="3D60071F" w14:textId="77777777" w:rsidR="00145A7A" w:rsidRPr="0033525D" w:rsidRDefault="00145A7A"/>
  <w:p w14:paraId="6AF504EC" w14:textId="77777777" w:rsidR="00145A7A" w:rsidRPr="0033525D" w:rsidRDefault="00145A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589E3" w14:textId="77777777" w:rsidR="00145A7A" w:rsidRPr="0033525D" w:rsidRDefault="008D225A">
    <w:pPr>
      <w:jc w:val="right"/>
    </w:pPr>
    <w:r>
      <w:fldChar w:fldCharType="begin"/>
    </w:r>
    <w:r>
      <w:instrText xml:space="preserve"> DOCPROPERTY "Document number"  \* MERGEFORMAT </w:instrText>
    </w:r>
    <w:r>
      <w:fldChar w:fldCharType="separate"/>
    </w:r>
    <w:r w:rsidR="00145A7A">
      <w:t>UNEP/</w:t>
    </w:r>
    <w:proofErr w:type="spellStart"/>
    <w:r w:rsidR="00145A7A">
      <w:t>OzL.Pro</w:t>
    </w:r>
    <w:proofErr w:type="spellEnd"/>
    <w:r w:rsidR="00145A7A">
      <w:t>/ExCom/77/54</w:t>
    </w:r>
    <w:r>
      <w:fldChar w:fldCharType="end"/>
    </w:r>
  </w:p>
  <w:p w14:paraId="2CE79D29" w14:textId="6120AB7F" w:rsidR="00145A7A" w:rsidRDefault="00145A7A" w:rsidP="0069672D">
    <w:pPr>
      <w:jc w:val="right"/>
    </w:pPr>
    <w:r>
      <w:t>Annex I</w:t>
    </w:r>
  </w:p>
  <w:p w14:paraId="25E87015" w14:textId="77777777" w:rsidR="00145A7A" w:rsidRPr="0033525D" w:rsidRDefault="00145A7A" w:rsidP="0069672D">
    <w:pPr>
      <w:jc w:val="right"/>
    </w:pPr>
  </w:p>
  <w:p w14:paraId="4C85039D" w14:textId="77777777" w:rsidR="00145A7A" w:rsidRPr="0033525D" w:rsidRDefault="00145A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93B4001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045B40ED"/>
    <w:multiLevelType w:val="hybridMultilevel"/>
    <w:tmpl w:val="1160D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D7861F2"/>
    <w:multiLevelType w:val="multilevel"/>
    <w:tmpl w:val="1E24B704"/>
    <w:lvl w:ilvl="0">
      <w:start w:val="1"/>
      <w:numFmt w:val="decimal"/>
      <w:pStyle w:val="Style1"/>
      <w:lvlText w:val="%1."/>
      <w:lvlJc w:val="left"/>
      <w:pPr>
        <w:tabs>
          <w:tab w:val="num" w:pos="270"/>
        </w:tabs>
        <w:ind w:left="270" w:firstLine="0"/>
      </w:pPr>
      <w:rPr>
        <w:i w:val="0"/>
      </w:r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13">
    <w:nsid w:val="25A9080D"/>
    <w:multiLevelType w:val="multilevel"/>
    <w:tmpl w:val="EAA08610"/>
    <w:lvl w:ilvl="0">
      <w:start w:val="4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FDB1E64"/>
    <w:multiLevelType w:val="multilevel"/>
    <w:tmpl w:val="F2A4FD6A"/>
    <w:lvl w:ilvl="0">
      <w:start w:val="49"/>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5D140ABE"/>
    <w:multiLevelType w:val="hybridMultilevel"/>
    <w:tmpl w:val="5C00C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7570625"/>
    <w:multiLevelType w:val="multilevel"/>
    <w:tmpl w:val="7FEA9F10"/>
    <w:lvl w:ilvl="0">
      <w:start w:val="4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nsid w:val="7ACE0371"/>
    <w:multiLevelType w:val="multilevel"/>
    <w:tmpl w:val="C97E68EC"/>
    <w:lvl w:ilvl="0">
      <w:start w:val="3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2"/>
  </w:num>
  <w:num w:numId="20">
    <w:abstractNumId w:val="16"/>
  </w:num>
  <w:num w:numId="21">
    <w:abstractNumId w:val="13"/>
  </w:num>
  <w:num w:numId="22">
    <w:abstractNumId w:val="20"/>
  </w:num>
  <w:num w:numId="23">
    <w:abstractNumId w:val="21"/>
  </w:num>
  <w:num w:numId="24">
    <w:abstractNumId w:val="10"/>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0"/>
    <w:lvlOverride w:ilvl="0">
      <w:startOverride w:val="4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1"/>
  </w:num>
  <w:num w:numId="30">
    <w:abstractNumId w:val="19"/>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derico San Martini">
    <w15:presenceInfo w15:providerId="Windows Live" w15:userId="2d2c1b4345036f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569"/>
    <w:rsid w:val="00000FED"/>
    <w:rsid w:val="00001689"/>
    <w:rsid w:val="000018B3"/>
    <w:rsid w:val="0000434E"/>
    <w:rsid w:val="00004C6C"/>
    <w:rsid w:val="00006B22"/>
    <w:rsid w:val="0001228D"/>
    <w:rsid w:val="00012DF2"/>
    <w:rsid w:val="00015410"/>
    <w:rsid w:val="00017657"/>
    <w:rsid w:val="000211A9"/>
    <w:rsid w:val="00022B84"/>
    <w:rsid w:val="000234A2"/>
    <w:rsid w:val="00025515"/>
    <w:rsid w:val="00031260"/>
    <w:rsid w:val="00031CD8"/>
    <w:rsid w:val="0003681A"/>
    <w:rsid w:val="000377F0"/>
    <w:rsid w:val="00040A22"/>
    <w:rsid w:val="00043FA4"/>
    <w:rsid w:val="000450DE"/>
    <w:rsid w:val="00045423"/>
    <w:rsid w:val="00045F1B"/>
    <w:rsid w:val="00046797"/>
    <w:rsid w:val="0004697E"/>
    <w:rsid w:val="00046E71"/>
    <w:rsid w:val="00050068"/>
    <w:rsid w:val="00054C6F"/>
    <w:rsid w:val="00056E84"/>
    <w:rsid w:val="0006427D"/>
    <w:rsid w:val="0006578F"/>
    <w:rsid w:val="00066620"/>
    <w:rsid w:val="00072C95"/>
    <w:rsid w:val="0007319D"/>
    <w:rsid w:val="000740A3"/>
    <w:rsid w:val="00080ED0"/>
    <w:rsid w:val="0008261D"/>
    <w:rsid w:val="00082CF0"/>
    <w:rsid w:val="000853D0"/>
    <w:rsid w:val="00085B8F"/>
    <w:rsid w:val="00086D25"/>
    <w:rsid w:val="00090481"/>
    <w:rsid w:val="0009242D"/>
    <w:rsid w:val="00095030"/>
    <w:rsid w:val="000A52B5"/>
    <w:rsid w:val="000A58BF"/>
    <w:rsid w:val="000B3598"/>
    <w:rsid w:val="000B6F69"/>
    <w:rsid w:val="000B706D"/>
    <w:rsid w:val="000C19E6"/>
    <w:rsid w:val="000C4ADB"/>
    <w:rsid w:val="000C4D36"/>
    <w:rsid w:val="000C4F4F"/>
    <w:rsid w:val="000D0AD9"/>
    <w:rsid w:val="000D1039"/>
    <w:rsid w:val="000D2143"/>
    <w:rsid w:val="000E07BC"/>
    <w:rsid w:val="000E14C0"/>
    <w:rsid w:val="000E2904"/>
    <w:rsid w:val="000E35F0"/>
    <w:rsid w:val="000F1CD4"/>
    <w:rsid w:val="000F2223"/>
    <w:rsid w:val="000F2356"/>
    <w:rsid w:val="000F305B"/>
    <w:rsid w:val="000F4103"/>
    <w:rsid w:val="000F70A7"/>
    <w:rsid w:val="00101F62"/>
    <w:rsid w:val="0010383B"/>
    <w:rsid w:val="001039DA"/>
    <w:rsid w:val="0010702E"/>
    <w:rsid w:val="0011562A"/>
    <w:rsid w:val="00115728"/>
    <w:rsid w:val="00125CFF"/>
    <w:rsid w:val="00127463"/>
    <w:rsid w:val="001309D2"/>
    <w:rsid w:val="00133A2A"/>
    <w:rsid w:val="00135980"/>
    <w:rsid w:val="001367C5"/>
    <w:rsid w:val="00137D79"/>
    <w:rsid w:val="00145966"/>
    <w:rsid w:val="00145A7A"/>
    <w:rsid w:val="00147B12"/>
    <w:rsid w:val="001558D5"/>
    <w:rsid w:val="001634C3"/>
    <w:rsid w:val="00164719"/>
    <w:rsid w:val="00166176"/>
    <w:rsid w:val="00166FC4"/>
    <w:rsid w:val="001677AC"/>
    <w:rsid w:val="0017460C"/>
    <w:rsid w:val="00176323"/>
    <w:rsid w:val="00177EE1"/>
    <w:rsid w:val="001804EA"/>
    <w:rsid w:val="001814E0"/>
    <w:rsid w:val="00184B68"/>
    <w:rsid w:val="00186F64"/>
    <w:rsid w:val="00190A61"/>
    <w:rsid w:val="00191D56"/>
    <w:rsid w:val="00191F6E"/>
    <w:rsid w:val="00192276"/>
    <w:rsid w:val="0019273D"/>
    <w:rsid w:val="001931B2"/>
    <w:rsid w:val="0019562D"/>
    <w:rsid w:val="001A18F4"/>
    <w:rsid w:val="001A2914"/>
    <w:rsid w:val="001A2FBE"/>
    <w:rsid w:val="001A3342"/>
    <w:rsid w:val="001A3824"/>
    <w:rsid w:val="001A3E3D"/>
    <w:rsid w:val="001A6866"/>
    <w:rsid w:val="001A7049"/>
    <w:rsid w:val="001B0273"/>
    <w:rsid w:val="001B083A"/>
    <w:rsid w:val="001B1E40"/>
    <w:rsid w:val="001B287E"/>
    <w:rsid w:val="001B3C07"/>
    <w:rsid w:val="001B6C64"/>
    <w:rsid w:val="001C2C9F"/>
    <w:rsid w:val="001C43E0"/>
    <w:rsid w:val="001C4D43"/>
    <w:rsid w:val="001C764E"/>
    <w:rsid w:val="001D0A4D"/>
    <w:rsid w:val="001D1A11"/>
    <w:rsid w:val="001D1D6E"/>
    <w:rsid w:val="001D350B"/>
    <w:rsid w:val="001D6626"/>
    <w:rsid w:val="001D69D7"/>
    <w:rsid w:val="001D6F1D"/>
    <w:rsid w:val="001E1052"/>
    <w:rsid w:val="001E21B1"/>
    <w:rsid w:val="001E2F93"/>
    <w:rsid w:val="001E54FD"/>
    <w:rsid w:val="001E6064"/>
    <w:rsid w:val="001E61E5"/>
    <w:rsid w:val="001F112F"/>
    <w:rsid w:val="001F2159"/>
    <w:rsid w:val="001F24B6"/>
    <w:rsid w:val="001F3B0B"/>
    <w:rsid w:val="00201C85"/>
    <w:rsid w:val="0021186F"/>
    <w:rsid w:val="002131C7"/>
    <w:rsid w:val="00213811"/>
    <w:rsid w:val="002156B4"/>
    <w:rsid w:val="00216CF8"/>
    <w:rsid w:val="00223105"/>
    <w:rsid w:val="00224BDB"/>
    <w:rsid w:val="00224FEF"/>
    <w:rsid w:val="00230C06"/>
    <w:rsid w:val="00233626"/>
    <w:rsid w:val="00237692"/>
    <w:rsid w:val="00237FE9"/>
    <w:rsid w:val="00244E75"/>
    <w:rsid w:val="00245333"/>
    <w:rsid w:val="00247503"/>
    <w:rsid w:val="0025119F"/>
    <w:rsid w:val="00252258"/>
    <w:rsid w:val="002528EB"/>
    <w:rsid w:val="00252F24"/>
    <w:rsid w:val="00253222"/>
    <w:rsid w:val="002547D6"/>
    <w:rsid w:val="002551AD"/>
    <w:rsid w:val="00256AB4"/>
    <w:rsid w:val="00262660"/>
    <w:rsid w:val="00262847"/>
    <w:rsid w:val="002642DE"/>
    <w:rsid w:val="002730F2"/>
    <w:rsid w:val="002748CB"/>
    <w:rsid w:val="00280543"/>
    <w:rsid w:val="00280630"/>
    <w:rsid w:val="00282B86"/>
    <w:rsid w:val="0028520D"/>
    <w:rsid w:val="0028739D"/>
    <w:rsid w:val="00291A06"/>
    <w:rsid w:val="00292E1D"/>
    <w:rsid w:val="00294328"/>
    <w:rsid w:val="002966F3"/>
    <w:rsid w:val="00296A10"/>
    <w:rsid w:val="002A0EBB"/>
    <w:rsid w:val="002B72E9"/>
    <w:rsid w:val="002C1163"/>
    <w:rsid w:val="002C14A2"/>
    <w:rsid w:val="002C4B22"/>
    <w:rsid w:val="002C5E46"/>
    <w:rsid w:val="002C7998"/>
    <w:rsid w:val="002D0469"/>
    <w:rsid w:val="002D06A5"/>
    <w:rsid w:val="002D1752"/>
    <w:rsid w:val="002D1A8E"/>
    <w:rsid w:val="002D2477"/>
    <w:rsid w:val="002D5401"/>
    <w:rsid w:val="002E1E25"/>
    <w:rsid w:val="002E3183"/>
    <w:rsid w:val="002E3E23"/>
    <w:rsid w:val="002E4294"/>
    <w:rsid w:val="002F102A"/>
    <w:rsid w:val="002F1E53"/>
    <w:rsid w:val="002F2CAA"/>
    <w:rsid w:val="002F37FD"/>
    <w:rsid w:val="002F6BBC"/>
    <w:rsid w:val="00302A9B"/>
    <w:rsid w:val="00302F10"/>
    <w:rsid w:val="00304C5C"/>
    <w:rsid w:val="00306754"/>
    <w:rsid w:val="0030723F"/>
    <w:rsid w:val="00314593"/>
    <w:rsid w:val="0031499C"/>
    <w:rsid w:val="00321416"/>
    <w:rsid w:val="00325980"/>
    <w:rsid w:val="00327291"/>
    <w:rsid w:val="003306E1"/>
    <w:rsid w:val="00331F93"/>
    <w:rsid w:val="003320E4"/>
    <w:rsid w:val="0033525D"/>
    <w:rsid w:val="00340C03"/>
    <w:rsid w:val="003414F3"/>
    <w:rsid w:val="00341C69"/>
    <w:rsid w:val="00341F97"/>
    <w:rsid w:val="00343572"/>
    <w:rsid w:val="0035613E"/>
    <w:rsid w:val="00362990"/>
    <w:rsid w:val="00363EE9"/>
    <w:rsid w:val="00363FD1"/>
    <w:rsid w:val="00366480"/>
    <w:rsid w:val="00367D85"/>
    <w:rsid w:val="00370371"/>
    <w:rsid w:val="0037042C"/>
    <w:rsid w:val="00376128"/>
    <w:rsid w:val="0037742E"/>
    <w:rsid w:val="00377E07"/>
    <w:rsid w:val="0038245A"/>
    <w:rsid w:val="0039337A"/>
    <w:rsid w:val="00395C1B"/>
    <w:rsid w:val="003A28FF"/>
    <w:rsid w:val="003A3189"/>
    <w:rsid w:val="003A3208"/>
    <w:rsid w:val="003A4FAA"/>
    <w:rsid w:val="003A571B"/>
    <w:rsid w:val="003A59C3"/>
    <w:rsid w:val="003B0CD8"/>
    <w:rsid w:val="003B4F64"/>
    <w:rsid w:val="003B569D"/>
    <w:rsid w:val="003C3C0E"/>
    <w:rsid w:val="003C66AF"/>
    <w:rsid w:val="003C7FCA"/>
    <w:rsid w:val="003D2998"/>
    <w:rsid w:val="003D2ED3"/>
    <w:rsid w:val="003D3112"/>
    <w:rsid w:val="003D332D"/>
    <w:rsid w:val="003D4FAC"/>
    <w:rsid w:val="003D5A90"/>
    <w:rsid w:val="003D6894"/>
    <w:rsid w:val="003E0834"/>
    <w:rsid w:val="003E1C32"/>
    <w:rsid w:val="003E1E21"/>
    <w:rsid w:val="003E7906"/>
    <w:rsid w:val="003F14C1"/>
    <w:rsid w:val="003F1FDE"/>
    <w:rsid w:val="003F3C50"/>
    <w:rsid w:val="003F3C6A"/>
    <w:rsid w:val="003F5109"/>
    <w:rsid w:val="00400451"/>
    <w:rsid w:val="0040628C"/>
    <w:rsid w:val="00406389"/>
    <w:rsid w:val="004064DD"/>
    <w:rsid w:val="00406A6A"/>
    <w:rsid w:val="00406B22"/>
    <w:rsid w:val="00412C81"/>
    <w:rsid w:val="004145B8"/>
    <w:rsid w:val="004211E8"/>
    <w:rsid w:val="00421360"/>
    <w:rsid w:val="00425E4D"/>
    <w:rsid w:val="00427362"/>
    <w:rsid w:val="004310AA"/>
    <w:rsid w:val="004328A7"/>
    <w:rsid w:val="00434C74"/>
    <w:rsid w:val="00434EBD"/>
    <w:rsid w:val="004363FD"/>
    <w:rsid w:val="0043716A"/>
    <w:rsid w:val="00441616"/>
    <w:rsid w:val="00443FE0"/>
    <w:rsid w:val="00444861"/>
    <w:rsid w:val="00446F03"/>
    <w:rsid w:val="00447A6E"/>
    <w:rsid w:val="00450EB3"/>
    <w:rsid w:val="00451F3F"/>
    <w:rsid w:val="0045329C"/>
    <w:rsid w:val="00454300"/>
    <w:rsid w:val="00456EB4"/>
    <w:rsid w:val="00457C97"/>
    <w:rsid w:val="00467604"/>
    <w:rsid w:val="0047013B"/>
    <w:rsid w:val="004718F3"/>
    <w:rsid w:val="0047305D"/>
    <w:rsid w:val="004732DA"/>
    <w:rsid w:val="00475040"/>
    <w:rsid w:val="00475192"/>
    <w:rsid w:val="0047596E"/>
    <w:rsid w:val="004766C4"/>
    <w:rsid w:val="00492F9A"/>
    <w:rsid w:val="00493D40"/>
    <w:rsid w:val="00494330"/>
    <w:rsid w:val="00494A54"/>
    <w:rsid w:val="004967B6"/>
    <w:rsid w:val="00497B02"/>
    <w:rsid w:val="004A01AF"/>
    <w:rsid w:val="004A079E"/>
    <w:rsid w:val="004A0A60"/>
    <w:rsid w:val="004A0C61"/>
    <w:rsid w:val="004A163D"/>
    <w:rsid w:val="004A2A14"/>
    <w:rsid w:val="004A504B"/>
    <w:rsid w:val="004A564B"/>
    <w:rsid w:val="004A578E"/>
    <w:rsid w:val="004A6911"/>
    <w:rsid w:val="004B3C57"/>
    <w:rsid w:val="004B42A5"/>
    <w:rsid w:val="004B4642"/>
    <w:rsid w:val="004B54E0"/>
    <w:rsid w:val="004B67F3"/>
    <w:rsid w:val="004B7384"/>
    <w:rsid w:val="004C4269"/>
    <w:rsid w:val="004C69F2"/>
    <w:rsid w:val="004D1ED7"/>
    <w:rsid w:val="004D4EAC"/>
    <w:rsid w:val="004D6236"/>
    <w:rsid w:val="004E3851"/>
    <w:rsid w:val="004E4DBB"/>
    <w:rsid w:val="004E4E41"/>
    <w:rsid w:val="004E5217"/>
    <w:rsid w:val="004E66D9"/>
    <w:rsid w:val="004E7F9C"/>
    <w:rsid w:val="004F0CC4"/>
    <w:rsid w:val="004F158C"/>
    <w:rsid w:val="004F3493"/>
    <w:rsid w:val="004F54C9"/>
    <w:rsid w:val="00502E09"/>
    <w:rsid w:val="005055D3"/>
    <w:rsid w:val="005074D6"/>
    <w:rsid w:val="00510F4A"/>
    <w:rsid w:val="00512B09"/>
    <w:rsid w:val="00514DEF"/>
    <w:rsid w:val="00515025"/>
    <w:rsid w:val="00520D07"/>
    <w:rsid w:val="00520FC2"/>
    <w:rsid w:val="005217E6"/>
    <w:rsid w:val="0052552B"/>
    <w:rsid w:val="0052797C"/>
    <w:rsid w:val="00527BAD"/>
    <w:rsid w:val="00530613"/>
    <w:rsid w:val="0053063B"/>
    <w:rsid w:val="00530684"/>
    <w:rsid w:val="0053621D"/>
    <w:rsid w:val="00536F84"/>
    <w:rsid w:val="0054190F"/>
    <w:rsid w:val="005523F5"/>
    <w:rsid w:val="00552DAA"/>
    <w:rsid w:val="00553943"/>
    <w:rsid w:val="00555D75"/>
    <w:rsid w:val="00560DF0"/>
    <w:rsid w:val="0056759C"/>
    <w:rsid w:val="00572436"/>
    <w:rsid w:val="00574BF8"/>
    <w:rsid w:val="00577A0E"/>
    <w:rsid w:val="00581FFC"/>
    <w:rsid w:val="005832E9"/>
    <w:rsid w:val="00584D30"/>
    <w:rsid w:val="00585A30"/>
    <w:rsid w:val="005868E0"/>
    <w:rsid w:val="0059513E"/>
    <w:rsid w:val="00597221"/>
    <w:rsid w:val="005A0E47"/>
    <w:rsid w:val="005A1117"/>
    <w:rsid w:val="005A2B8A"/>
    <w:rsid w:val="005A442E"/>
    <w:rsid w:val="005B1044"/>
    <w:rsid w:val="005B169D"/>
    <w:rsid w:val="005B2187"/>
    <w:rsid w:val="005B2192"/>
    <w:rsid w:val="005B48FF"/>
    <w:rsid w:val="005B4951"/>
    <w:rsid w:val="005B67B4"/>
    <w:rsid w:val="005B76EF"/>
    <w:rsid w:val="005C6B1C"/>
    <w:rsid w:val="005D0778"/>
    <w:rsid w:val="005D0B4D"/>
    <w:rsid w:val="005D2910"/>
    <w:rsid w:val="005D6E54"/>
    <w:rsid w:val="005E1CF9"/>
    <w:rsid w:val="005E58B7"/>
    <w:rsid w:val="005E68CA"/>
    <w:rsid w:val="005F165A"/>
    <w:rsid w:val="005F3213"/>
    <w:rsid w:val="005F402D"/>
    <w:rsid w:val="005F7F34"/>
    <w:rsid w:val="006000E3"/>
    <w:rsid w:val="00604839"/>
    <w:rsid w:val="00604C15"/>
    <w:rsid w:val="00607552"/>
    <w:rsid w:val="006158D5"/>
    <w:rsid w:val="00617E92"/>
    <w:rsid w:val="00620D28"/>
    <w:rsid w:val="00625D83"/>
    <w:rsid w:val="00630061"/>
    <w:rsid w:val="0063019D"/>
    <w:rsid w:val="0063219F"/>
    <w:rsid w:val="00635A57"/>
    <w:rsid w:val="0064281F"/>
    <w:rsid w:val="00646507"/>
    <w:rsid w:val="00652DA1"/>
    <w:rsid w:val="00654B53"/>
    <w:rsid w:val="006623E7"/>
    <w:rsid w:val="00662B80"/>
    <w:rsid w:val="00663925"/>
    <w:rsid w:val="00667244"/>
    <w:rsid w:val="006679BD"/>
    <w:rsid w:val="006845B4"/>
    <w:rsid w:val="006852C7"/>
    <w:rsid w:val="00691576"/>
    <w:rsid w:val="00691DF4"/>
    <w:rsid w:val="0069285F"/>
    <w:rsid w:val="006930E2"/>
    <w:rsid w:val="006951BE"/>
    <w:rsid w:val="0069522C"/>
    <w:rsid w:val="0069672D"/>
    <w:rsid w:val="006A2EC5"/>
    <w:rsid w:val="006A3A20"/>
    <w:rsid w:val="006A4158"/>
    <w:rsid w:val="006A6D83"/>
    <w:rsid w:val="006B2BC7"/>
    <w:rsid w:val="006B38EF"/>
    <w:rsid w:val="006C0E68"/>
    <w:rsid w:val="006C1727"/>
    <w:rsid w:val="006C29CE"/>
    <w:rsid w:val="006C32FD"/>
    <w:rsid w:val="006C39CE"/>
    <w:rsid w:val="006D0ED6"/>
    <w:rsid w:val="006D0FCC"/>
    <w:rsid w:val="006D3E29"/>
    <w:rsid w:val="006D658C"/>
    <w:rsid w:val="006E00A1"/>
    <w:rsid w:val="006E4A75"/>
    <w:rsid w:val="007021B5"/>
    <w:rsid w:val="0070616B"/>
    <w:rsid w:val="00706D3D"/>
    <w:rsid w:val="00706FDA"/>
    <w:rsid w:val="00711917"/>
    <w:rsid w:val="00711F9A"/>
    <w:rsid w:val="00713810"/>
    <w:rsid w:val="0071526C"/>
    <w:rsid w:val="007177EF"/>
    <w:rsid w:val="00717E98"/>
    <w:rsid w:val="00721109"/>
    <w:rsid w:val="0072403A"/>
    <w:rsid w:val="00726B6C"/>
    <w:rsid w:val="007303A5"/>
    <w:rsid w:val="00730B3E"/>
    <w:rsid w:val="007326DE"/>
    <w:rsid w:val="0073420B"/>
    <w:rsid w:val="00740808"/>
    <w:rsid w:val="0074164C"/>
    <w:rsid w:val="00741AE6"/>
    <w:rsid w:val="0074266B"/>
    <w:rsid w:val="00743B8D"/>
    <w:rsid w:val="0074443E"/>
    <w:rsid w:val="00744937"/>
    <w:rsid w:val="00745B94"/>
    <w:rsid w:val="007475B4"/>
    <w:rsid w:val="0074760E"/>
    <w:rsid w:val="00752034"/>
    <w:rsid w:val="007524C1"/>
    <w:rsid w:val="00754ABA"/>
    <w:rsid w:val="00757754"/>
    <w:rsid w:val="0076020D"/>
    <w:rsid w:val="00761A38"/>
    <w:rsid w:val="007630C2"/>
    <w:rsid w:val="00764141"/>
    <w:rsid w:val="007672E0"/>
    <w:rsid w:val="007750F2"/>
    <w:rsid w:val="00775B66"/>
    <w:rsid w:val="007762B9"/>
    <w:rsid w:val="00784DD7"/>
    <w:rsid w:val="00785A82"/>
    <w:rsid w:val="007944FA"/>
    <w:rsid w:val="007949C7"/>
    <w:rsid w:val="00794AB9"/>
    <w:rsid w:val="00797186"/>
    <w:rsid w:val="00797ADA"/>
    <w:rsid w:val="007A1546"/>
    <w:rsid w:val="007A1D4F"/>
    <w:rsid w:val="007A228C"/>
    <w:rsid w:val="007A368E"/>
    <w:rsid w:val="007A5868"/>
    <w:rsid w:val="007A6EF6"/>
    <w:rsid w:val="007A7E3E"/>
    <w:rsid w:val="007B04CE"/>
    <w:rsid w:val="007B0F08"/>
    <w:rsid w:val="007B3210"/>
    <w:rsid w:val="007B3281"/>
    <w:rsid w:val="007B4B0C"/>
    <w:rsid w:val="007B6871"/>
    <w:rsid w:val="007B6D83"/>
    <w:rsid w:val="007B7A2F"/>
    <w:rsid w:val="007C3D33"/>
    <w:rsid w:val="007C5561"/>
    <w:rsid w:val="007C5DAF"/>
    <w:rsid w:val="007C6DD5"/>
    <w:rsid w:val="007D294A"/>
    <w:rsid w:val="007D301B"/>
    <w:rsid w:val="007D47D2"/>
    <w:rsid w:val="007D535E"/>
    <w:rsid w:val="007D6EC0"/>
    <w:rsid w:val="007D7E1D"/>
    <w:rsid w:val="007E1A5C"/>
    <w:rsid w:val="007E463D"/>
    <w:rsid w:val="007E4C15"/>
    <w:rsid w:val="007E7C6B"/>
    <w:rsid w:val="007F13F3"/>
    <w:rsid w:val="007F1BE4"/>
    <w:rsid w:val="007F21C7"/>
    <w:rsid w:val="007F331C"/>
    <w:rsid w:val="007F42C4"/>
    <w:rsid w:val="007F4485"/>
    <w:rsid w:val="007F488E"/>
    <w:rsid w:val="007F4ED7"/>
    <w:rsid w:val="00800E3A"/>
    <w:rsid w:val="008033C8"/>
    <w:rsid w:val="00810476"/>
    <w:rsid w:val="00810E19"/>
    <w:rsid w:val="00813CC5"/>
    <w:rsid w:val="00817A6B"/>
    <w:rsid w:val="00817C8B"/>
    <w:rsid w:val="00820EA2"/>
    <w:rsid w:val="008221C8"/>
    <w:rsid w:val="00822233"/>
    <w:rsid w:val="00826292"/>
    <w:rsid w:val="00826E58"/>
    <w:rsid w:val="00831F0C"/>
    <w:rsid w:val="00833952"/>
    <w:rsid w:val="00833AB3"/>
    <w:rsid w:val="00835AA3"/>
    <w:rsid w:val="00840A1D"/>
    <w:rsid w:val="00842FB0"/>
    <w:rsid w:val="00851352"/>
    <w:rsid w:val="0085509B"/>
    <w:rsid w:val="008570FC"/>
    <w:rsid w:val="008574F2"/>
    <w:rsid w:val="00857C84"/>
    <w:rsid w:val="00863230"/>
    <w:rsid w:val="008676D7"/>
    <w:rsid w:val="00867A0A"/>
    <w:rsid w:val="008717D8"/>
    <w:rsid w:val="0087215C"/>
    <w:rsid w:val="0087448F"/>
    <w:rsid w:val="00874E6B"/>
    <w:rsid w:val="00875FE4"/>
    <w:rsid w:val="0087687E"/>
    <w:rsid w:val="00880253"/>
    <w:rsid w:val="00880CA2"/>
    <w:rsid w:val="00880FCF"/>
    <w:rsid w:val="008869B3"/>
    <w:rsid w:val="008875FE"/>
    <w:rsid w:val="00887F8E"/>
    <w:rsid w:val="00895581"/>
    <w:rsid w:val="00896234"/>
    <w:rsid w:val="008963B7"/>
    <w:rsid w:val="008974E4"/>
    <w:rsid w:val="00897E43"/>
    <w:rsid w:val="008A0675"/>
    <w:rsid w:val="008A07FB"/>
    <w:rsid w:val="008A2EA3"/>
    <w:rsid w:val="008A4491"/>
    <w:rsid w:val="008A599C"/>
    <w:rsid w:val="008A652F"/>
    <w:rsid w:val="008A70D5"/>
    <w:rsid w:val="008A7863"/>
    <w:rsid w:val="008B1107"/>
    <w:rsid w:val="008B6812"/>
    <w:rsid w:val="008C0249"/>
    <w:rsid w:val="008C0780"/>
    <w:rsid w:val="008C2B16"/>
    <w:rsid w:val="008C304E"/>
    <w:rsid w:val="008C5738"/>
    <w:rsid w:val="008C6BFC"/>
    <w:rsid w:val="008C6FCB"/>
    <w:rsid w:val="008C7EAD"/>
    <w:rsid w:val="008D02B4"/>
    <w:rsid w:val="008D0889"/>
    <w:rsid w:val="008D1977"/>
    <w:rsid w:val="008D225A"/>
    <w:rsid w:val="008D6152"/>
    <w:rsid w:val="008D7D83"/>
    <w:rsid w:val="008E3953"/>
    <w:rsid w:val="008E7986"/>
    <w:rsid w:val="008E7C3F"/>
    <w:rsid w:val="008F0F81"/>
    <w:rsid w:val="008F189F"/>
    <w:rsid w:val="008F200A"/>
    <w:rsid w:val="008F27BF"/>
    <w:rsid w:val="008F311C"/>
    <w:rsid w:val="008F4CD4"/>
    <w:rsid w:val="008F4E6D"/>
    <w:rsid w:val="00903597"/>
    <w:rsid w:val="00907DF9"/>
    <w:rsid w:val="009100AF"/>
    <w:rsid w:val="00912094"/>
    <w:rsid w:val="00922D13"/>
    <w:rsid w:val="00923540"/>
    <w:rsid w:val="00926767"/>
    <w:rsid w:val="00931ACA"/>
    <w:rsid w:val="009334EB"/>
    <w:rsid w:val="009361D5"/>
    <w:rsid w:val="00937AF7"/>
    <w:rsid w:val="009404FB"/>
    <w:rsid w:val="00946C98"/>
    <w:rsid w:val="0094785C"/>
    <w:rsid w:val="00952E8C"/>
    <w:rsid w:val="009564A3"/>
    <w:rsid w:val="009634C0"/>
    <w:rsid w:val="009659F4"/>
    <w:rsid w:val="00970D60"/>
    <w:rsid w:val="00972D95"/>
    <w:rsid w:val="00974AFE"/>
    <w:rsid w:val="00975A2A"/>
    <w:rsid w:val="009767D9"/>
    <w:rsid w:val="00976A98"/>
    <w:rsid w:val="00982CF3"/>
    <w:rsid w:val="00991189"/>
    <w:rsid w:val="009950C1"/>
    <w:rsid w:val="0099578C"/>
    <w:rsid w:val="009960E5"/>
    <w:rsid w:val="009A17AE"/>
    <w:rsid w:val="009A19A4"/>
    <w:rsid w:val="009A36C7"/>
    <w:rsid w:val="009A674A"/>
    <w:rsid w:val="009A7ADC"/>
    <w:rsid w:val="009A7C4D"/>
    <w:rsid w:val="009B2C81"/>
    <w:rsid w:val="009B30E6"/>
    <w:rsid w:val="009B417B"/>
    <w:rsid w:val="009B5E0D"/>
    <w:rsid w:val="009B742C"/>
    <w:rsid w:val="009C19B7"/>
    <w:rsid w:val="009C454E"/>
    <w:rsid w:val="009C724F"/>
    <w:rsid w:val="009D7C51"/>
    <w:rsid w:val="009E56A6"/>
    <w:rsid w:val="009E7FCD"/>
    <w:rsid w:val="009F03B1"/>
    <w:rsid w:val="009F36BF"/>
    <w:rsid w:val="009F4CFC"/>
    <w:rsid w:val="009F60B1"/>
    <w:rsid w:val="009F7827"/>
    <w:rsid w:val="009F7889"/>
    <w:rsid w:val="00A042E5"/>
    <w:rsid w:val="00A051FA"/>
    <w:rsid w:val="00A07D67"/>
    <w:rsid w:val="00A10DC1"/>
    <w:rsid w:val="00A111B6"/>
    <w:rsid w:val="00A20334"/>
    <w:rsid w:val="00A304E1"/>
    <w:rsid w:val="00A30B93"/>
    <w:rsid w:val="00A31684"/>
    <w:rsid w:val="00A3328A"/>
    <w:rsid w:val="00A3732D"/>
    <w:rsid w:val="00A4136C"/>
    <w:rsid w:val="00A41433"/>
    <w:rsid w:val="00A42A99"/>
    <w:rsid w:val="00A46A63"/>
    <w:rsid w:val="00A47520"/>
    <w:rsid w:val="00A5151A"/>
    <w:rsid w:val="00A52B2E"/>
    <w:rsid w:val="00A52FB2"/>
    <w:rsid w:val="00A5334F"/>
    <w:rsid w:val="00A53B4B"/>
    <w:rsid w:val="00A56E46"/>
    <w:rsid w:val="00A57E0A"/>
    <w:rsid w:val="00A600C2"/>
    <w:rsid w:val="00A616ED"/>
    <w:rsid w:val="00A6759F"/>
    <w:rsid w:val="00A67751"/>
    <w:rsid w:val="00A70261"/>
    <w:rsid w:val="00A734D1"/>
    <w:rsid w:val="00A7526B"/>
    <w:rsid w:val="00A801B3"/>
    <w:rsid w:val="00A823F6"/>
    <w:rsid w:val="00A8398B"/>
    <w:rsid w:val="00A92F0F"/>
    <w:rsid w:val="00A937C5"/>
    <w:rsid w:val="00A95461"/>
    <w:rsid w:val="00AA0A89"/>
    <w:rsid w:val="00AA2489"/>
    <w:rsid w:val="00AA4DFD"/>
    <w:rsid w:val="00AA5014"/>
    <w:rsid w:val="00AA6429"/>
    <w:rsid w:val="00AA7949"/>
    <w:rsid w:val="00AB131C"/>
    <w:rsid w:val="00AB1DEE"/>
    <w:rsid w:val="00AB403D"/>
    <w:rsid w:val="00AB52EC"/>
    <w:rsid w:val="00AB7743"/>
    <w:rsid w:val="00AC01AA"/>
    <w:rsid w:val="00AC1AA9"/>
    <w:rsid w:val="00AC41AF"/>
    <w:rsid w:val="00AC4F72"/>
    <w:rsid w:val="00AC55B6"/>
    <w:rsid w:val="00AC79A6"/>
    <w:rsid w:val="00AD12D8"/>
    <w:rsid w:val="00AE2C34"/>
    <w:rsid w:val="00AF0163"/>
    <w:rsid w:val="00AF48EA"/>
    <w:rsid w:val="00AF604D"/>
    <w:rsid w:val="00AF6B1D"/>
    <w:rsid w:val="00AF741A"/>
    <w:rsid w:val="00B0117F"/>
    <w:rsid w:val="00B019B7"/>
    <w:rsid w:val="00B01ADB"/>
    <w:rsid w:val="00B04161"/>
    <w:rsid w:val="00B051C1"/>
    <w:rsid w:val="00B056F9"/>
    <w:rsid w:val="00B10BC6"/>
    <w:rsid w:val="00B11C48"/>
    <w:rsid w:val="00B11E3D"/>
    <w:rsid w:val="00B129F0"/>
    <w:rsid w:val="00B12D49"/>
    <w:rsid w:val="00B1477A"/>
    <w:rsid w:val="00B15B49"/>
    <w:rsid w:val="00B17E82"/>
    <w:rsid w:val="00B230CF"/>
    <w:rsid w:val="00B23AEC"/>
    <w:rsid w:val="00B2599F"/>
    <w:rsid w:val="00B25CFF"/>
    <w:rsid w:val="00B354AB"/>
    <w:rsid w:val="00B36ACC"/>
    <w:rsid w:val="00B37204"/>
    <w:rsid w:val="00B3785E"/>
    <w:rsid w:val="00B4575A"/>
    <w:rsid w:val="00B507D9"/>
    <w:rsid w:val="00B52277"/>
    <w:rsid w:val="00B5424C"/>
    <w:rsid w:val="00B575BA"/>
    <w:rsid w:val="00B60368"/>
    <w:rsid w:val="00B640E8"/>
    <w:rsid w:val="00B66057"/>
    <w:rsid w:val="00B676D1"/>
    <w:rsid w:val="00B708A5"/>
    <w:rsid w:val="00B73532"/>
    <w:rsid w:val="00B75C69"/>
    <w:rsid w:val="00B75E5D"/>
    <w:rsid w:val="00B76429"/>
    <w:rsid w:val="00B773BA"/>
    <w:rsid w:val="00B77B44"/>
    <w:rsid w:val="00B8025A"/>
    <w:rsid w:val="00B809F4"/>
    <w:rsid w:val="00B81202"/>
    <w:rsid w:val="00B81537"/>
    <w:rsid w:val="00B85ECB"/>
    <w:rsid w:val="00B91658"/>
    <w:rsid w:val="00B956D4"/>
    <w:rsid w:val="00B96A8D"/>
    <w:rsid w:val="00B97091"/>
    <w:rsid w:val="00B97446"/>
    <w:rsid w:val="00BA1EFD"/>
    <w:rsid w:val="00BA2B09"/>
    <w:rsid w:val="00BA353B"/>
    <w:rsid w:val="00BA3FDE"/>
    <w:rsid w:val="00BA65E0"/>
    <w:rsid w:val="00BA7432"/>
    <w:rsid w:val="00BA7D77"/>
    <w:rsid w:val="00BB25A5"/>
    <w:rsid w:val="00BC129D"/>
    <w:rsid w:val="00BC1AA0"/>
    <w:rsid w:val="00BC1B5C"/>
    <w:rsid w:val="00BC2495"/>
    <w:rsid w:val="00BC3652"/>
    <w:rsid w:val="00BC7EB9"/>
    <w:rsid w:val="00BD0DEF"/>
    <w:rsid w:val="00BD18DB"/>
    <w:rsid w:val="00BD2643"/>
    <w:rsid w:val="00BD2B84"/>
    <w:rsid w:val="00BD3924"/>
    <w:rsid w:val="00BD56B1"/>
    <w:rsid w:val="00BD6558"/>
    <w:rsid w:val="00BE0BF7"/>
    <w:rsid w:val="00BE7898"/>
    <w:rsid w:val="00BF3214"/>
    <w:rsid w:val="00BF3584"/>
    <w:rsid w:val="00BF3B61"/>
    <w:rsid w:val="00BF668C"/>
    <w:rsid w:val="00C00079"/>
    <w:rsid w:val="00C058F3"/>
    <w:rsid w:val="00C07F72"/>
    <w:rsid w:val="00C114F8"/>
    <w:rsid w:val="00C15867"/>
    <w:rsid w:val="00C2092E"/>
    <w:rsid w:val="00C223E7"/>
    <w:rsid w:val="00C2296D"/>
    <w:rsid w:val="00C23155"/>
    <w:rsid w:val="00C244FE"/>
    <w:rsid w:val="00C30AD0"/>
    <w:rsid w:val="00C33F2A"/>
    <w:rsid w:val="00C35096"/>
    <w:rsid w:val="00C350D2"/>
    <w:rsid w:val="00C37D9F"/>
    <w:rsid w:val="00C40C41"/>
    <w:rsid w:val="00C41462"/>
    <w:rsid w:val="00C41586"/>
    <w:rsid w:val="00C43337"/>
    <w:rsid w:val="00C45885"/>
    <w:rsid w:val="00C50F22"/>
    <w:rsid w:val="00C52EE1"/>
    <w:rsid w:val="00C57963"/>
    <w:rsid w:val="00C57971"/>
    <w:rsid w:val="00C611E5"/>
    <w:rsid w:val="00C616CE"/>
    <w:rsid w:val="00C622C3"/>
    <w:rsid w:val="00C7253C"/>
    <w:rsid w:val="00C75577"/>
    <w:rsid w:val="00C76BA4"/>
    <w:rsid w:val="00C774A9"/>
    <w:rsid w:val="00C7754E"/>
    <w:rsid w:val="00C77B2D"/>
    <w:rsid w:val="00C82FBD"/>
    <w:rsid w:val="00C83A48"/>
    <w:rsid w:val="00C83B7B"/>
    <w:rsid w:val="00C83DA4"/>
    <w:rsid w:val="00C85865"/>
    <w:rsid w:val="00C85E85"/>
    <w:rsid w:val="00C868FE"/>
    <w:rsid w:val="00C86F8E"/>
    <w:rsid w:val="00C878C5"/>
    <w:rsid w:val="00C95DCF"/>
    <w:rsid w:val="00CA24EE"/>
    <w:rsid w:val="00CA2EAE"/>
    <w:rsid w:val="00CA4AC1"/>
    <w:rsid w:val="00CB0316"/>
    <w:rsid w:val="00CB0B11"/>
    <w:rsid w:val="00CB145C"/>
    <w:rsid w:val="00CB1C34"/>
    <w:rsid w:val="00CB5354"/>
    <w:rsid w:val="00CC026B"/>
    <w:rsid w:val="00CC06E6"/>
    <w:rsid w:val="00CC09B8"/>
    <w:rsid w:val="00CC6A14"/>
    <w:rsid w:val="00CC70A3"/>
    <w:rsid w:val="00CC765A"/>
    <w:rsid w:val="00CD27B5"/>
    <w:rsid w:val="00CD2C58"/>
    <w:rsid w:val="00CD4442"/>
    <w:rsid w:val="00CD4BF0"/>
    <w:rsid w:val="00CD4ED1"/>
    <w:rsid w:val="00CD53C3"/>
    <w:rsid w:val="00CD574E"/>
    <w:rsid w:val="00CD6CA8"/>
    <w:rsid w:val="00CD7BCB"/>
    <w:rsid w:val="00CE098B"/>
    <w:rsid w:val="00CE2DA6"/>
    <w:rsid w:val="00CE45DA"/>
    <w:rsid w:val="00CE4C22"/>
    <w:rsid w:val="00CE6FA0"/>
    <w:rsid w:val="00CE7C58"/>
    <w:rsid w:val="00CF2321"/>
    <w:rsid w:val="00CF41EC"/>
    <w:rsid w:val="00CF435E"/>
    <w:rsid w:val="00CF5871"/>
    <w:rsid w:val="00CF5D04"/>
    <w:rsid w:val="00CF62B3"/>
    <w:rsid w:val="00CF6F8A"/>
    <w:rsid w:val="00CF7E1A"/>
    <w:rsid w:val="00D04DE4"/>
    <w:rsid w:val="00D05BE9"/>
    <w:rsid w:val="00D063F1"/>
    <w:rsid w:val="00D074DE"/>
    <w:rsid w:val="00D077EF"/>
    <w:rsid w:val="00D12BD2"/>
    <w:rsid w:val="00D14700"/>
    <w:rsid w:val="00D14F22"/>
    <w:rsid w:val="00D160A6"/>
    <w:rsid w:val="00D163D8"/>
    <w:rsid w:val="00D16CF9"/>
    <w:rsid w:val="00D17FF1"/>
    <w:rsid w:val="00D22EBF"/>
    <w:rsid w:val="00D2549F"/>
    <w:rsid w:val="00D25752"/>
    <w:rsid w:val="00D334A5"/>
    <w:rsid w:val="00D33703"/>
    <w:rsid w:val="00D34434"/>
    <w:rsid w:val="00D348EA"/>
    <w:rsid w:val="00D37517"/>
    <w:rsid w:val="00D41A52"/>
    <w:rsid w:val="00D42789"/>
    <w:rsid w:val="00D43440"/>
    <w:rsid w:val="00D53B77"/>
    <w:rsid w:val="00D53E7C"/>
    <w:rsid w:val="00D540C8"/>
    <w:rsid w:val="00D57918"/>
    <w:rsid w:val="00D62E13"/>
    <w:rsid w:val="00D700A8"/>
    <w:rsid w:val="00D71E42"/>
    <w:rsid w:val="00D73DC6"/>
    <w:rsid w:val="00D74C1A"/>
    <w:rsid w:val="00D754C1"/>
    <w:rsid w:val="00D76097"/>
    <w:rsid w:val="00D772C9"/>
    <w:rsid w:val="00D77835"/>
    <w:rsid w:val="00D77A35"/>
    <w:rsid w:val="00D8009D"/>
    <w:rsid w:val="00D81AE6"/>
    <w:rsid w:val="00D81B3E"/>
    <w:rsid w:val="00D84BA2"/>
    <w:rsid w:val="00D87FAE"/>
    <w:rsid w:val="00D90C70"/>
    <w:rsid w:val="00D90E49"/>
    <w:rsid w:val="00D919E4"/>
    <w:rsid w:val="00D926FE"/>
    <w:rsid w:val="00D93105"/>
    <w:rsid w:val="00D9590B"/>
    <w:rsid w:val="00DA0D7D"/>
    <w:rsid w:val="00DA1E8C"/>
    <w:rsid w:val="00DA735C"/>
    <w:rsid w:val="00DA75F4"/>
    <w:rsid w:val="00DB213E"/>
    <w:rsid w:val="00DB5686"/>
    <w:rsid w:val="00DB76A2"/>
    <w:rsid w:val="00DC057A"/>
    <w:rsid w:val="00DC510D"/>
    <w:rsid w:val="00DC6A10"/>
    <w:rsid w:val="00DD01F6"/>
    <w:rsid w:val="00DD2536"/>
    <w:rsid w:val="00DD301F"/>
    <w:rsid w:val="00DD4EF3"/>
    <w:rsid w:val="00DE088F"/>
    <w:rsid w:val="00DE1014"/>
    <w:rsid w:val="00DE1536"/>
    <w:rsid w:val="00DE4676"/>
    <w:rsid w:val="00DE657E"/>
    <w:rsid w:val="00DF0AD5"/>
    <w:rsid w:val="00DF22EC"/>
    <w:rsid w:val="00DF4704"/>
    <w:rsid w:val="00E024AA"/>
    <w:rsid w:val="00E05C67"/>
    <w:rsid w:val="00E05F2A"/>
    <w:rsid w:val="00E0766F"/>
    <w:rsid w:val="00E20220"/>
    <w:rsid w:val="00E250F1"/>
    <w:rsid w:val="00E253D0"/>
    <w:rsid w:val="00E27784"/>
    <w:rsid w:val="00E31953"/>
    <w:rsid w:val="00E3550D"/>
    <w:rsid w:val="00E358D4"/>
    <w:rsid w:val="00E37211"/>
    <w:rsid w:val="00E378AF"/>
    <w:rsid w:val="00E409A5"/>
    <w:rsid w:val="00E4216D"/>
    <w:rsid w:val="00E434A1"/>
    <w:rsid w:val="00E43A82"/>
    <w:rsid w:val="00E466FD"/>
    <w:rsid w:val="00E476DB"/>
    <w:rsid w:val="00E614E0"/>
    <w:rsid w:val="00E6470E"/>
    <w:rsid w:val="00E65F6E"/>
    <w:rsid w:val="00E66A74"/>
    <w:rsid w:val="00E66F55"/>
    <w:rsid w:val="00E67716"/>
    <w:rsid w:val="00E73F7F"/>
    <w:rsid w:val="00E7648D"/>
    <w:rsid w:val="00E7782F"/>
    <w:rsid w:val="00E83EEE"/>
    <w:rsid w:val="00E85984"/>
    <w:rsid w:val="00E92D45"/>
    <w:rsid w:val="00EA297E"/>
    <w:rsid w:val="00EA429F"/>
    <w:rsid w:val="00EA4CA9"/>
    <w:rsid w:val="00EA4F9E"/>
    <w:rsid w:val="00EA63CA"/>
    <w:rsid w:val="00EA6D3B"/>
    <w:rsid w:val="00EB00AD"/>
    <w:rsid w:val="00EB136C"/>
    <w:rsid w:val="00EB480E"/>
    <w:rsid w:val="00EB5EC6"/>
    <w:rsid w:val="00EB7B63"/>
    <w:rsid w:val="00EB7FC9"/>
    <w:rsid w:val="00EC1730"/>
    <w:rsid w:val="00EC2DE3"/>
    <w:rsid w:val="00EC309C"/>
    <w:rsid w:val="00EC5FAE"/>
    <w:rsid w:val="00ED27E8"/>
    <w:rsid w:val="00ED5B0F"/>
    <w:rsid w:val="00ED6CA9"/>
    <w:rsid w:val="00ED7137"/>
    <w:rsid w:val="00EE1EE0"/>
    <w:rsid w:val="00EE67C0"/>
    <w:rsid w:val="00EF3555"/>
    <w:rsid w:val="00F02862"/>
    <w:rsid w:val="00F02A6B"/>
    <w:rsid w:val="00F02C07"/>
    <w:rsid w:val="00F1532F"/>
    <w:rsid w:val="00F20E0E"/>
    <w:rsid w:val="00F21088"/>
    <w:rsid w:val="00F23125"/>
    <w:rsid w:val="00F26C80"/>
    <w:rsid w:val="00F27581"/>
    <w:rsid w:val="00F307CF"/>
    <w:rsid w:val="00F327E7"/>
    <w:rsid w:val="00F32EF3"/>
    <w:rsid w:val="00F35746"/>
    <w:rsid w:val="00F41140"/>
    <w:rsid w:val="00F42FDB"/>
    <w:rsid w:val="00F447C7"/>
    <w:rsid w:val="00F472A4"/>
    <w:rsid w:val="00F53C83"/>
    <w:rsid w:val="00F53CC0"/>
    <w:rsid w:val="00F544C4"/>
    <w:rsid w:val="00F55038"/>
    <w:rsid w:val="00F554A9"/>
    <w:rsid w:val="00F60680"/>
    <w:rsid w:val="00F66774"/>
    <w:rsid w:val="00F70C05"/>
    <w:rsid w:val="00F716FD"/>
    <w:rsid w:val="00F80355"/>
    <w:rsid w:val="00F80F0A"/>
    <w:rsid w:val="00F862D1"/>
    <w:rsid w:val="00F9112D"/>
    <w:rsid w:val="00F95A88"/>
    <w:rsid w:val="00F96E17"/>
    <w:rsid w:val="00FA0EF7"/>
    <w:rsid w:val="00FA418E"/>
    <w:rsid w:val="00FA44FA"/>
    <w:rsid w:val="00FA4D71"/>
    <w:rsid w:val="00FA6C4D"/>
    <w:rsid w:val="00FA6F3B"/>
    <w:rsid w:val="00FA773B"/>
    <w:rsid w:val="00FB049E"/>
    <w:rsid w:val="00FB0B06"/>
    <w:rsid w:val="00FB0C81"/>
    <w:rsid w:val="00FB3D3B"/>
    <w:rsid w:val="00FB444A"/>
    <w:rsid w:val="00FB49B2"/>
    <w:rsid w:val="00FC1F97"/>
    <w:rsid w:val="00FC2200"/>
    <w:rsid w:val="00FC2540"/>
    <w:rsid w:val="00FC4731"/>
    <w:rsid w:val="00FC7B09"/>
    <w:rsid w:val="00FD1B25"/>
    <w:rsid w:val="00FD1F0E"/>
    <w:rsid w:val="00FD2B2C"/>
    <w:rsid w:val="00FD55D8"/>
    <w:rsid w:val="00FD71A3"/>
    <w:rsid w:val="00FE05E9"/>
    <w:rsid w:val="00FE128E"/>
    <w:rsid w:val="00FE462F"/>
    <w:rsid w:val="00FE4AFC"/>
    <w:rsid w:val="00FE5297"/>
    <w:rsid w:val="00FE53C7"/>
    <w:rsid w:val="00FF0204"/>
    <w:rsid w:val="00FF3502"/>
    <w:rsid w:val="00FF3AED"/>
    <w:rsid w:val="00FF5D25"/>
    <w:rsid w:val="00FF7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7C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C622C3"/>
    <w:rPr>
      <w:sz w:val="20"/>
      <w:szCs w:val="20"/>
    </w:rPr>
  </w:style>
  <w:style w:type="character" w:customStyle="1" w:styleId="FootnoteTextChar">
    <w:name w:val="Footnote Text Char"/>
    <w:basedOn w:val="DefaultParagraphFont"/>
    <w:link w:val="FootnoteText"/>
    <w:uiPriority w:val="99"/>
    <w:semiHidden/>
    <w:rsid w:val="00C622C3"/>
    <w:rPr>
      <w:lang w:val="en-GB"/>
    </w:rPr>
  </w:style>
  <w:style w:type="character" w:styleId="FootnoteReference">
    <w:name w:val="footnote reference"/>
    <w:basedOn w:val="DefaultParagraphFont"/>
    <w:uiPriority w:val="99"/>
    <w:semiHidden/>
    <w:unhideWhenUsed/>
    <w:rsid w:val="00C622C3"/>
    <w:rPr>
      <w:vertAlign w:val="superscript"/>
    </w:rPr>
  </w:style>
  <w:style w:type="paragraph" w:styleId="ListParagraph">
    <w:name w:val="List Paragraph"/>
    <w:basedOn w:val="Normal"/>
    <w:link w:val="ListParagraphChar"/>
    <w:uiPriority w:val="34"/>
    <w:qFormat/>
    <w:rsid w:val="00292E1D"/>
    <w:pPr>
      <w:ind w:left="720"/>
      <w:contextualSpacing/>
    </w:pPr>
  </w:style>
  <w:style w:type="character" w:customStyle="1" w:styleId="ListParagraphChar">
    <w:name w:val="List Paragraph Char"/>
    <w:basedOn w:val="DefaultParagraphFont"/>
    <w:link w:val="ListParagraph"/>
    <w:uiPriority w:val="34"/>
    <w:rsid w:val="00292E1D"/>
    <w:rPr>
      <w:sz w:val="22"/>
      <w:szCs w:val="22"/>
      <w:lang w:val="en-GB"/>
    </w:rPr>
  </w:style>
  <w:style w:type="paragraph" w:customStyle="1" w:styleId="Style1">
    <w:name w:val="Style1"/>
    <w:basedOn w:val="ListParagraph"/>
    <w:link w:val="Style1Char"/>
    <w:qFormat/>
    <w:rsid w:val="004E5217"/>
    <w:pPr>
      <w:numPr>
        <w:numId w:val="26"/>
      </w:numPr>
      <w:spacing w:line="360" w:lineRule="auto"/>
    </w:pPr>
  </w:style>
  <w:style w:type="character" w:customStyle="1" w:styleId="Style1Char">
    <w:name w:val="Style1 Char"/>
    <w:basedOn w:val="ListParagraphChar"/>
    <w:link w:val="Style1"/>
    <w:rsid w:val="004E5217"/>
    <w:rPr>
      <w:sz w:val="22"/>
      <w:szCs w:val="22"/>
      <w:lang w:val="en-GB"/>
    </w:rPr>
  </w:style>
  <w:style w:type="paragraph" w:customStyle="1" w:styleId="Default">
    <w:name w:val="Default"/>
    <w:rsid w:val="007177EF"/>
    <w:pPr>
      <w:widowControl w:val="0"/>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C622C3"/>
    <w:rPr>
      <w:sz w:val="20"/>
      <w:szCs w:val="20"/>
    </w:rPr>
  </w:style>
  <w:style w:type="character" w:customStyle="1" w:styleId="FootnoteTextChar">
    <w:name w:val="Footnote Text Char"/>
    <w:basedOn w:val="DefaultParagraphFont"/>
    <w:link w:val="FootnoteText"/>
    <w:uiPriority w:val="99"/>
    <w:semiHidden/>
    <w:rsid w:val="00C622C3"/>
    <w:rPr>
      <w:lang w:val="en-GB"/>
    </w:rPr>
  </w:style>
  <w:style w:type="character" w:styleId="FootnoteReference">
    <w:name w:val="footnote reference"/>
    <w:basedOn w:val="DefaultParagraphFont"/>
    <w:uiPriority w:val="99"/>
    <w:semiHidden/>
    <w:unhideWhenUsed/>
    <w:rsid w:val="00C622C3"/>
    <w:rPr>
      <w:vertAlign w:val="superscript"/>
    </w:rPr>
  </w:style>
  <w:style w:type="paragraph" w:styleId="ListParagraph">
    <w:name w:val="List Paragraph"/>
    <w:basedOn w:val="Normal"/>
    <w:link w:val="ListParagraphChar"/>
    <w:uiPriority w:val="34"/>
    <w:qFormat/>
    <w:rsid w:val="00292E1D"/>
    <w:pPr>
      <w:ind w:left="720"/>
      <w:contextualSpacing/>
    </w:pPr>
  </w:style>
  <w:style w:type="character" w:customStyle="1" w:styleId="ListParagraphChar">
    <w:name w:val="List Paragraph Char"/>
    <w:basedOn w:val="DefaultParagraphFont"/>
    <w:link w:val="ListParagraph"/>
    <w:uiPriority w:val="34"/>
    <w:rsid w:val="00292E1D"/>
    <w:rPr>
      <w:sz w:val="22"/>
      <w:szCs w:val="22"/>
      <w:lang w:val="en-GB"/>
    </w:rPr>
  </w:style>
  <w:style w:type="paragraph" w:customStyle="1" w:styleId="Style1">
    <w:name w:val="Style1"/>
    <w:basedOn w:val="ListParagraph"/>
    <w:link w:val="Style1Char"/>
    <w:qFormat/>
    <w:rsid w:val="004E5217"/>
    <w:pPr>
      <w:numPr>
        <w:numId w:val="26"/>
      </w:numPr>
      <w:spacing w:line="360" w:lineRule="auto"/>
    </w:pPr>
  </w:style>
  <w:style w:type="character" w:customStyle="1" w:styleId="Style1Char">
    <w:name w:val="Style1 Char"/>
    <w:basedOn w:val="ListParagraphChar"/>
    <w:link w:val="Style1"/>
    <w:rsid w:val="004E5217"/>
    <w:rPr>
      <w:sz w:val="22"/>
      <w:szCs w:val="22"/>
      <w:lang w:val="en-GB"/>
    </w:rPr>
  </w:style>
  <w:style w:type="paragraph" w:customStyle="1" w:styleId="Default">
    <w:name w:val="Default"/>
    <w:rsid w:val="007177EF"/>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8266">
      <w:bodyDiv w:val="1"/>
      <w:marLeft w:val="0"/>
      <w:marRight w:val="0"/>
      <w:marTop w:val="0"/>
      <w:marBottom w:val="0"/>
      <w:divBdr>
        <w:top w:val="none" w:sz="0" w:space="0" w:color="auto"/>
        <w:left w:val="none" w:sz="0" w:space="0" w:color="auto"/>
        <w:bottom w:val="none" w:sz="0" w:space="0" w:color="auto"/>
        <w:right w:val="none" w:sz="0" w:space="0" w:color="auto"/>
      </w:divBdr>
    </w:div>
    <w:div w:id="35011633">
      <w:bodyDiv w:val="1"/>
      <w:marLeft w:val="0"/>
      <w:marRight w:val="0"/>
      <w:marTop w:val="0"/>
      <w:marBottom w:val="0"/>
      <w:divBdr>
        <w:top w:val="none" w:sz="0" w:space="0" w:color="auto"/>
        <w:left w:val="none" w:sz="0" w:space="0" w:color="auto"/>
        <w:bottom w:val="none" w:sz="0" w:space="0" w:color="auto"/>
        <w:right w:val="none" w:sz="0" w:space="0" w:color="auto"/>
      </w:divBdr>
    </w:div>
    <w:div w:id="48043260">
      <w:bodyDiv w:val="1"/>
      <w:marLeft w:val="0"/>
      <w:marRight w:val="0"/>
      <w:marTop w:val="0"/>
      <w:marBottom w:val="0"/>
      <w:divBdr>
        <w:top w:val="none" w:sz="0" w:space="0" w:color="auto"/>
        <w:left w:val="none" w:sz="0" w:space="0" w:color="auto"/>
        <w:bottom w:val="none" w:sz="0" w:space="0" w:color="auto"/>
        <w:right w:val="none" w:sz="0" w:space="0" w:color="auto"/>
      </w:divBdr>
    </w:div>
    <w:div w:id="129637173">
      <w:bodyDiv w:val="1"/>
      <w:marLeft w:val="0"/>
      <w:marRight w:val="0"/>
      <w:marTop w:val="0"/>
      <w:marBottom w:val="0"/>
      <w:divBdr>
        <w:top w:val="none" w:sz="0" w:space="0" w:color="auto"/>
        <w:left w:val="none" w:sz="0" w:space="0" w:color="auto"/>
        <w:bottom w:val="none" w:sz="0" w:space="0" w:color="auto"/>
        <w:right w:val="none" w:sz="0" w:space="0" w:color="auto"/>
      </w:divBdr>
    </w:div>
    <w:div w:id="362752228">
      <w:bodyDiv w:val="1"/>
      <w:marLeft w:val="0"/>
      <w:marRight w:val="0"/>
      <w:marTop w:val="0"/>
      <w:marBottom w:val="0"/>
      <w:divBdr>
        <w:top w:val="none" w:sz="0" w:space="0" w:color="auto"/>
        <w:left w:val="none" w:sz="0" w:space="0" w:color="auto"/>
        <w:bottom w:val="none" w:sz="0" w:space="0" w:color="auto"/>
        <w:right w:val="none" w:sz="0" w:space="0" w:color="auto"/>
      </w:divBdr>
    </w:div>
    <w:div w:id="454443641">
      <w:bodyDiv w:val="1"/>
      <w:marLeft w:val="0"/>
      <w:marRight w:val="0"/>
      <w:marTop w:val="0"/>
      <w:marBottom w:val="0"/>
      <w:divBdr>
        <w:top w:val="none" w:sz="0" w:space="0" w:color="auto"/>
        <w:left w:val="none" w:sz="0" w:space="0" w:color="auto"/>
        <w:bottom w:val="none" w:sz="0" w:space="0" w:color="auto"/>
        <w:right w:val="none" w:sz="0" w:space="0" w:color="auto"/>
      </w:divBdr>
    </w:div>
    <w:div w:id="590359031">
      <w:bodyDiv w:val="1"/>
      <w:marLeft w:val="0"/>
      <w:marRight w:val="0"/>
      <w:marTop w:val="0"/>
      <w:marBottom w:val="0"/>
      <w:divBdr>
        <w:top w:val="none" w:sz="0" w:space="0" w:color="auto"/>
        <w:left w:val="none" w:sz="0" w:space="0" w:color="auto"/>
        <w:bottom w:val="none" w:sz="0" w:space="0" w:color="auto"/>
        <w:right w:val="none" w:sz="0" w:space="0" w:color="auto"/>
      </w:divBdr>
    </w:div>
    <w:div w:id="604076861">
      <w:bodyDiv w:val="1"/>
      <w:marLeft w:val="0"/>
      <w:marRight w:val="0"/>
      <w:marTop w:val="0"/>
      <w:marBottom w:val="0"/>
      <w:divBdr>
        <w:top w:val="none" w:sz="0" w:space="0" w:color="auto"/>
        <w:left w:val="none" w:sz="0" w:space="0" w:color="auto"/>
        <w:bottom w:val="none" w:sz="0" w:space="0" w:color="auto"/>
        <w:right w:val="none" w:sz="0" w:space="0" w:color="auto"/>
      </w:divBdr>
    </w:div>
    <w:div w:id="605112163">
      <w:bodyDiv w:val="1"/>
      <w:marLeft w:val="0"/>
      <w:marRight w:val="0"/>
      <w:marTop w:val="0"/>
      <w:marBottom w:val="0"/>
      <w:divBdr>
        <w:top w:val="none" w:sz="0" w:space="0" w:color="auto"/>
        <w:left w:val="none" w:sz="0" w:space="0" w:color="auto"/>
        <w:bottom w:val="none" w:sz="0" w:space="0" w:color="auto"/>
        <w:right w:val="none" w:sz="0" w:space="0" w:color="auto"/>
      </w:divBdr>
    </w:div>
    <w:div w:id="672800423">
      <w:bodyDiv w:val="1"/>
      <w:marLeft w:val="0"/>
      <w:marRight w:val="0"/>
      <w:marTop w:val="0"/>
      <w:marBottom w:val="0"/>
      <w:divBdr>
        <w:top w:val="none" w:sz="0" w:space="0" w:color="auto"/>
        <w:left w:val="none" w:sz="0" w:space="0" w:color="auto"/>
        <w:bottom w:val="none" w:sz="0" w:space="0" w:color="auto"/>
        <w:right w:val="none" w:sz="0" w:space="0" w:color="auto"/>
      </w:divBdr>
    </w:div>
    <w:div w:id="747700852">
      <w:bodyDiv w:val="1"/>
      <w:marLeft w:val="0"/>
      <w:marRight w:val="0"/>
      <w:marTop w:val="0"/>
      <w:marBottom w:val="0"/>
      <w:divBdr>
        <w:top w:val="none" w:sz="0" w:space="0" w:color="auto"/>
        <w:left w:val="none" w:sz="0" w:space="0" w:color="auto"/>
        <w:bottom w:val="none" w:sz="0" w:space="0" w:color="auto"/>
        <w:right w:val="none" w:sz="0" w:space="0" w:color="auto"/>
      </w:divBdr>
    </w:div>
    <w:div w:id="758260406">
      <w:bodyDiv w:val="1"/>
      <w:marLeft w:val="0"/>
      <w:marRight w:val="0"/>
      <w:marTop w:val="0"/>
      <w:marBottom w:val="0"/>
      <w:divBdr>
        <w:top w:val="none" w:sz="0" w:space="0" w:color="auto"/>
        <w:left w:val="none" w:sz="0" w:space="0" w:color="auto"/>
        <w:bottom w:val="none" w:sz="0" w:space="0" w:color="auto"/>
        <w:right w:val="none" w:sz="0" w:space="0" w:color="auto"/>
      </w:divBdr>
    </w:div>
    <w:div w:id="771510350">
      <w:bodyDiv w:val="1"/>
      <w:marLeft w:val="0"/>
      <w:marRight w:val="0"/>
      <w:marTop w:val="0"/>
      <w:marBottom w:val="0"/>
      <w:divBdr>
        <w:top w:val="none" w:sz="0" w:space="0" w:color="auto"/>
        <w:left w:val="none" w:sz="0" w:space="0" w:color="auto"/>
        <w:bottom w:val="none" w:sz="0" w:space="0" w:color="auto"/>
        <w:right w:val="none" w:sz="0" w:space="0" w:color="auto"/>
      </w:divBdr>
    </w:div>
    <w:div w:id="881819578">
      <w:bodyDiv w:val="1"/>
      <w:marLeft w:val="0"/>
      <w:marRight w:val="0"/>
      <w:marTop w:val="0"/>
      <w:marBottom w:val="0"/>
      <w:divBdr>
        <w:top w:val="none" w:sz="0" w:space="0" w:color="auto"/>
        <w:left w:val="none" w:sz="0" w:space="0" w:color="auto"/>
        <w:bottom w:val="none" w:sz="0" w:space="0" w:color="auto"/>
        <w:right w:val="none" w:sz="0" w:space="0" w:color="auto"/>
      </w:divBdr>
    </w:div>
    <w:div w:id="948898068">
      <w:bodyDiv w:val="1"/>
      <w:marLeft w:val="0"/>
      <w:marRight w:val="0"/>
      <w:marTop w:val="0"/>
      <w:marBottom w:val="0"/>
      <w:divBdr>
        <w:top w:val="none" w:sz="0" w:space="0" w:color="auto"/>
        <w:left w:val="none" w:sz="0" w:space="0" w:color="auto"/>
        <w:bottom w:val="none" w:sz="0" w:space="0" w:color="auto"/>
        <w:right w:val="none" w:sz="0" w:space="0" w:color="auto"/>
      </w:divBdr>
    </w:div>
    <w:div w:id="1344624511">
      <w:bodyDiv w:val="1"/>
      <w:marLeft w:val="0"/>
      <w:marRight w:val="0"/>
      <w:marTop w:val="0"/>
      <w:marBottom w:val="0"/>
      <w:divBdr>
        <w:top w:val="none" w:sz="0" w:space="0" w:color="auto"/>
        <w:left w:val="none" w:sz="0" w:space="0" w:color="auto"/>
        <w:bottom w:val="none" w:sz="0" w:space="0" w:color="auto"/>
        <w:right w:val="none" w:sz="0" w:space="0" w:color="auto"/>
      </w:divBdr>
    </w:div>
    <w:div w:id="1374186246">
      <w:bodyDiv w:val="1"/>
      <w:marLeft w:val="0"/>
      <w:marRight w:val="0"/>
      <w:marTop w:val="0"/>
      <w:marBottom w:val="0"/>
      <w:divBdr>
        <w:top w:val="none" w:sz="0" w:space="0" w:color="auto"/>
        <w:left w:val="none" w:sz="0" w:space="0" w:color="auto"/>
        <w:bottom w:val="none" w:sz="0" w:space="0" w:color="auto"/>
        <w:right w:val="none" w:sz="0" w:space="0" w:color="auto"/>
      </w:divBdr>
    </w:div>
    <w:div w:id="1465804979">
      <w:bodyDiv w:val="1"/>
      <w:marLeft w:val="0"/>
      <w:marRight w:val="0"/>
      <w:marTop w:val="0"/>
      <w:marBottom w:val="0"/>
      <w:divBdr>
        <w:top w:val="none" w:sz="0" w:space="0" w:color="auto"/>
        <w:left w:val="none" w:sz="0" w:space="0" w:color="auto"/>
        <w:bottom w:val="none" w:sz="0" w:space="0" w:color="auto"/>
        <w:right w:val="none" w:sz="0" w:space="0" w:color="auto"/>
      </w:divBdr>
    </w:div>
    <w:div w:id="1469084551">
      <w:bodyDiv w:val="1"/>
      <w:marLeft w:val="0"/>
      <w:marRight w:val="0"/>
      <w:marTop w:val="0"/>
      <w:marBottom w:val="0"/>
      <w:divBdr>
        <w:top w:val="none" w:sz="0" w:space="0" w:color="auto"/>
        <w:left w:val="none" w:sz="0" w:space="0" w:color="auto"/>
        <w:bottom w:val="none" w:sz="0" w:space="0" w:color="auto"/>
        <w:right w:val="none" w:sz="0" w:space="0" w:color="auto"/>
      </w:divBdr>
    </w:div>
    <w:div w:id="1492138188">
      <w:bodyDiv w:val="1"/>
      <w:marLeft w:val="0"/>
      <w:marRight w:val="0"/>
      <w:marTop w:val="0"/>
      <w:marBottom w:val="0"/>
      <w:divBdr>
        <w:top w:val="none" w:sz="0" w:space="0" w:color="auto"/>
        <w:left w:val="none" w:sz="0" w:space="0" w:color="auto"/>
        <w:bottom w:val="none" w:sz="0" w:space="0" w:color="auto"/>
        <w:right w:val="none" w:sz="0" w:space="0" w:color="auto"/>
      </w:divBdr>
    </w:div>
    <w:div w:id="16268898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69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UNEP/OzL.Pro/ExCom/77/54</Document_x0020_Number>
    <DocumentType xmlns="64e33b30-101d-41de-b951-961aab25ea29">Pre-session</DocumentType>
  </documentManagement>
</p:properties>
</file>

<file path=customXml/itemProps1.xml><?xml version="1.0" encoding="utf-8"?>
<ds:datastoreItem xmlns:ds="http://schemas.openxmlformats.org/officeDocument/2006/customXml" ds:itemID="{C422145E-EFD7-43EB-857A-2156CF159ED8}"/>
</file>

<file path=customXml/itemProps2.xml><?xml version="1.0" encoding="utf-8"?>
<ds:datastoreItem xmlns:ds="http://schemas.openxmlformats.org/officeDocument/2006/customXml" ds:itemID="{0851EB26-41C4-44F9-9BA8-843E35A0380A}"/>
</file>

<file path=customXml/itemProps3.xml><?xml version="1.0" encoding="utf-8"?>
<ds:datastoreItem xmlns:ds="http://schemas.openxmlformats.org/officeDocument/2006/customXml" ds:itemID="{18DA9C23-914C-410C-8B28-DE7C64070871}"/>
</file>

<file path=customXml/itemProps4.xml><?xml version="1.0" encoding="utf-8"?>
<ds:datastoreItem xmlns:ds="http://schemas.openxmlformats.org/officeDocument/2006/customXml" ds:itemID="{40F3EC43-526E-4414-BAED-2C4DCE7D3DB9}"/>
</file>

<file path=docProps/app.xml><?xml version="1.0" encoding="utf-8"?>
<Properties xmlns="http://schemas.openxmlformats.org/officeDocument/2006/extended-properties" xmlns:vt="http://schemas.openxmlformats.org/officeDocument/2006/docPropsVTypes">
  <Template>normal.dotm</Template>
  <TotalTime>1929</TotalTime>
  <Pages>31</Pages>
  <Words>12206</Words>
  <Characters>66020</Characters>
  <Application>Microsoft Office Word</Application>
  <DocSecurity>0</DocSecurity>
  <Lines>550</Lines>
  <Paragraphs>156</Paragraphs>
  <ScaleCrop>false</ScaleCrop>
  <HeadingPairs>
    <vt:vector size="2" baseType="variant">
      <vt:variant>
        <vt:lpstr>Title</vt:lpstr>
      </vt:variant>
      <vt:variant>
        <vt:i4>1</vt:i4>
      </vt:variant>
    </vt:vector>
  </HeadingPairs>
  <TitlesOfParts>
    <vt:vector size="1" baseType="lpstr">
      <vt:lpstr>Project proposal:  Malaysia</vt:lpstr>
    </vt:vector>
  </TitlesOfParts>
  <Manager/>
  <Company/>
  <LinksUpToDate>false</LinksUpToDate>
  <CharactersWithSpaces>78070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Malaysia</dc:title>
  <dc:subject>UNEP/OzL.Pro/ExCom/77/54</dc:subject>
  <dc:creator/>
  <cp:lastModifiedBy>Julia Anne Dearing</cp:lastModifiedBy>
  <cp:revision>172</cp:revision>
  <cp:lastPrinted>2016-11-07T17:53:00Z</cp:lastPrinted>
  <dcterms:created xsi:type="dcterms:W3CDTF">2016-10-26T02:09:00Z</dcterms:created>
  <dcterms:modified xsi:type="dcterms:W3CDTF">2016-11-07T19:29:00Z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UNEP/OzL.Pro/ExCom/77/54</vt:lpwstr>
  </property>
  <property fmtid="{D5CDD505-2E9C-101B-9397-08002B2CF9AE}" pid="3" name="Revision date">
    <vt:lpwstr>07/11/2016</vt:lpwstr>
  </property>
  <property fmtid="{D5CDD505-2E9C-101B-9397-08002B2CF9AE}" pid="4" name="ContentTypeId">
    <vt:lpwstr>0x010100F409F5B17BF82F4083D32896D3516BC1</vt:lpwstr>
  </property>
</Properties>
</file>