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0" w:type="auto"/>
        <w:tblInd w:w="-432" w:type="dxa"/>
        <w:tblLayout w:type="fixed"/>
        <w:tblLook w:val="0000" w:firstRow="0" w:lastRow="0" w:firstColumn="0" w:lastColumn="0" w:noHBand="0" w:noVBand="0"/>
      </w:tblPr>
      <w:tblGrid>
        <w:gridCol w:w="2045"/>
        <w:gridCol w:w="3379"/>
        <w:gridCol w:w="4535"/>
      </w:tblGrid>
      <w:tr w:rsidR="00C15867" w:rsidRPr="009B0D30" w14:paraId="445A04D5" w14:textId="77777777" w:rsidTr="00636EEC">
        <w:trPr>
          <w:trHeight w:val="711"/>
        </w:trPr>
        <w:tc>
          <w:tcPr>
            <w:tcW w:w="5424" w:type="dxa"/>
            <w:gridSpan w:val="2"/>
            <w:tcBorders>
              <w:bottom w:val="single" w:sz="18" w:space="0" w:color="auto"/>
            </w:tcBorders>
          </w:tcPr>
          <w:p w14:paraId="7D0E5AC7" w14:textId="77777777" w:rsidR="00C15867" w:rsidRPr="009B0D30" w:rsidRDefault="00C15867" w:rsidP="00C67CC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bookmarkStart w:id="0" w:name="_Hlk157607942"/>
            <w:r>
              <w:rPr>
                <w:rFonts w:ascii="Univers" w:hAnsi="Univers"/>
                <w:b/>
                <w:sz w:val="28"/>
                <w:szCs w:val="28"/>
              </w:rPr>
              <w:t>NATIONS</w:t>
            </w:r>
            <w:r>
              <w:rPr>
                <w:rFonts w:ascii="Univers" w:hAnsi="Univers"/>
                <w:b/>
                <w:sz w:val="28"/>
                <w:szCs w:val="28"/>
              </w:rPr>
              <w:br/>
              <w:t>UNIES</w:t>
            </w:r>
          </w:p>
        </w:tc>
        <w:tc>
          <w:tcPr>
            <w:tcW w:w="4535" w:type="dxa"/>
            <w:tcBorders>
              <w:bottom w:val="single" w:sz="18" w:space="0" w:color="auto"/>
            </w:tcBorders>
          </w:tcPr>
          <w:p w14:paraId="2ABD89BE" w14:textId="77777777" w:rsidR="00C15867" w:rsidRPr="009B0D30" w:rsidRDefault="00C15867" w:rsidP="00C67CC3">
            <w:pPr>
              <w:jc w:val="right"/>
              <w:rPr>
                <w:sz w:val="52"/>
                <w:szCs w:val="52"/>
              </w:rPr>
            </w:pPr>
            <w:r>
              <w:rPr>
                <w:rFonts w:ascii="Univers Bold" w:hAnsi="Univers Bold"/>
                <w:b/>
                <w:sz w:val="72"/>
              </w:rPr>
              <w:t>EP</w:t>
            </w:r>
          </w:p>
        </w:tc>
      </w:tr>
      <w:tr w:rsidR="00C15867" w:rsidRPr="009B0D30" w14:paraId="2AE31F5D" w14:textId="77777777" w:rsidTr="00636EE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85"/>
        </w:trPr>
        <w:tc>
          <w:tcPr>
            <w:tcW w:w="2045" w:type="dxa"/>
            <w:tcBorders>
              <w:top w:val="nil"/>
              <w:left w:val="nil"/>
              <w:bottom w:val="single" w:sz="36" w:space="0" w:color="auto"/>
              <w:right w:val="nil"/>
            </w:tcBorders>
          </w:tcPr>
          <w:p w14:paraId="4C782BCE" w14:textId="695534F5" w:rsidR="00C15867" w:rsidRPr="009B0D30" w:rsidRDefault="00E2467E" w:rsidP="00C67CC3">
            <w:pPr>
              <w:spacing w:before="120"/>
            </w:pPr>
            <w:r>
              <w:rPr>
                <w:noProof/>
                <w:lang w:eastAsia="fr-FR"/>
              </w:rPr>
              <mc:AlternateContent>
                <mc:Choice Requires="wpg">
                  <w:drawing>
                    <wp:anchor distT="0" distB="0" distL="114300" distR="114300" simplePos="0" relativeHeight="251658240" behindDoc="0" locked="0" layoutInCell="1" allowOverlap="1" wp14:anchorId="37AC7C5C" wp14:editId="1A4BFA59">
                      <wp:simplePos x="0" y="0"/>
                      <wp:positionH relativeFrom="column">
                        <wp:posOffset>-20955</wp:posOffset>
                      </wp:positionH>
                      <wp:positionV relativeFrom="paragraph">
                        <wp:posOffset>63500</wp:posOffset>
                      </wp:positionV>
                      <wp:extent cx="822325" cy="1521461"/>
                      <wp:effectExtent l="0" t="0" r="0" b="2540"/>
                      <wp:wrapNone/>
                      <wp:docPr id="2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22325" cy="1521461"/>
                                <a:chOff x="0" y="0"/>
                                <a:chExt cx="822325" cy="1521461"/>
                              </a:xfrm>
                            </wpg:grpSpPr>
                            <pic:pic xmlns:pic="http://schemas.openxmlformats.org/drawingml/2006/picture">
                              <pic:nvPicPr>
                                <pic:cNvPr id="22" name="Picture 2" descr="UNEP"/>
                                <pic:cNvPicPr>
                                  <a:picLocks noChangeArrowheads="1"/>
                                </pic:cNvPicPr>
                              </pic:nvPicPr>
                              <pic:blipFill>
                                <a:blip r:embed="rId12" cstate="print"/>
                                <a:srcRect/>
                                <a:stretch>
                                  <a:fillRect/>
                                </a:stretch>
                              </pic:blipFill>
                              <pic:spPr bwMode="auto">
                                <a:xfrm>
                                  <a:off x="41275" y="759461"/>
                                  <a:ext cx="781050" cy="762000"/>
                                </a:xfrm>
                                <a:prstGeom prst="rect">
                                  <a:avLst/>
                                </a:prstGeom>
                                <a:noFill/>
                              </pic:spPr>
                            </pic:pic>
                            <pic:pic xmlns:pic="http://schemas.openxmlformats.org/drawingml/2006/picture">
                              <pic:nvPicPr>
                                <pic:cNvPr id="23" name="Picture 3"/>
                                <pic:cNvPicPr>
                                  <a:picLocks noChangeArrowheads="1"/>
                                </pic:cNvPicPr>
                              </pic:nvPicPr>
                              <pic:blipFill>
                                <a:blip r:embed="rId13" cstate="print"/>
                                <a:srcRect/>
                                <a:stretch>
                                  <a:fillRect/>
                                </a:stretch>
                              </pic:blipFill>
                              <pic:spPr bwMode="auto">
                                <a:xfrm>
                                  <a:off x="0" y="0"/>
                                  <a:ext cx="822325" cy="730885"/>
                                </a:xfrm>
                                <a:prstGeom prst="rect">
                                  <a:avLst/>
                                </a:prstGeom>
                                <a:noFill/>
                              </pic:spPr>
                            </pic:pic>
                          </wpg:wgp>
                        </a:graphicData>
                      </a:graphic>
                      <wp14:sizeRelH relativeFrom="page">
                        <wp14:pctWidth>0</wp14:pctWidth>
                      </wp14:sizeRelH>
                      <wp14:sizeRelV relativeFrom="page">
                        <wp14:pctHeight>0</wp14:pctHeight>
                      </wp14:sizeRelV>
                    </wp:anchor>
                  </w:drawing>
                </mc:Choice>
                <mc:Fallback>
                  <w:pict>
                    <v:group w14:anchorId="7DD5D588" id="Group 1" o:spid="_x0000_s1026" style="position:absolute;margin-left:-1.65pt;margin-top:5pt;width:64.75pt;height:119.8pt;z-index:251658240" coordsize="8223,1521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412;top:7594;width:7811;height:76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">
                        <v:imagedata r:id="rId14" o:title="UNEP"/>
                        <o:lock v:ext="edit" aspectratio="f"/>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">
                        <v:imagedata r:id="rId15" o:title=""/>
                        <o:lock v:ext="edit" aspectratio="f"/>
                      </v:shape>
                    </v:group>
                  </w:pict>
                </mc:Fallback>
              </mc:AlternateContent>
            </w:r>
          </w:p>
        </w:tc>
        <w:tc>
          <w:tcPr>
            <w:tcW w:w="3379" w:type="dxa"/>
            <w:tcBorders>
              <w:top w:val="nil"/>
              <w:left w:val="nil"/>
              <w:bottom w:val="single" w:sz="36" w:space="0" w:color="auto"/>
              <w:right w:val="nil"/>
            </w:tcBorders>
          </w:tcPr>
          <w:p w14:paraId="66736207" w14:textId="77777777" w:rsidR="004414F7" w:rsidRDefault="004414F7" w:rsidP="00636EE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p>
          <w:p w14:paraId="6CBF907E" w14:textId="4DF90CF8" w:rsidR="00636EEC" w:rsidRPr="00C33DB7" w:rsidRDefault="00636EEC" w:rsidP="00636EE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C33DB7">
              <w:rPr>
                <w:rFonts w:ascii="Univers" w:hAnsi="Univers"/>
                <w:b/>
                <w:sz w:val="32"/>
              </w:rPr>
              <w:t>Programme des</w:t>
            </w:r>
          </w:p>
          <w:p w14:paraId="4E09F65E" w14:textId="74AFABF9" w:rsidR="00C15867" w:rsidRPr="009B0D30" w:rsidRDefault="00636EEC" w:rsidP="00636EE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pPr>
            <w:r w:rsidRPr="00C33DB7">
              <w:rPr>
                <w:rFonts w:ascii="Univers" w:hAnsi="Univers"/>
                <w:b/>
                <w:sz w:val="32"/>
              </w:rPr>
              <w:t>Nations Unies pour</w:t>
            </w:r>
            <w:r>
              <w:rPr>
                <w:rFonts w:ascii="Univers" w:hAnsi="Univers"/>
                <w:b/>
                <w:sz w:val="32"/>
              </w:rPr>
              <w:t xml:space="preserve"> </w:t>
            </w:r>
            <w:r w:rsidRPr="00C33DB7">
              <w:rPr>
                <w:rFonts w:ascii="Univers" w:hAnsi="Univers"/>
                <w:b/>
                <w:sz w:val="32"/>
              </w:rPr>
              <w:t>l’environnement</w:t>
            </w:r>
            <w:r w:rsidRPr="009B0D30">
              <w:t xml:space="preserve"> </w:t>
            </w:r>
          </w:p>
        </w:tc>
        <w:tc>
          <w:tcPr>
            <w:tcW w:w="4535" w:type="dxa"/>
            <w:tcBorders>
              <w:top w:val="nil"/>
              <w:left w:val="nil"/>
              <w:bottom w:val="single" w:sz="36" w:space="0" w:color="auto"/>
              <w:right w:val="nil"/>
            </w:tcBorders>
          </w:tcPr>
          <w:p w14:paraId="6F3D4598" w14:textId="77777777" w:rsidR="00C15867" w:rsidRPr="009B0D30" w:rsidRDefault="00C15867" w:rsidP="004414F7">
            <w:pPr>
              <w:ind w:firstLine="590"/>
            </w:pPr>
            <w:proofErr w:type="spellStart"/>
            <w:r>
              <w:t>Distr</w:t>
            </w:r>
            <w:proofErr w:type="spellEnd"/>
            <w:r>
              <w:t>.</w:t>
            </w:r>
          </w:p>
          <w:p w14:paraId="1CA3C312" w14:textId="77777777" w:rsidR="00923540" w:rsidRPr="009B0D30" w:rsidRDefault="00923540" w:rsidP="004414F7">
            <w:pPr>
              <w:ind w:firstLine="590"/>
            </w:pPr>
            <w:r>
              <w:t>GÉNÉRALE</w:t>
            </w:r>
          </w:p>
          <w:p w14:paraId="517F3DEA" w14:textId="77777777" w:rsidR="00C15867" w:rsidRPr="009B0D30" w:rsidRDefault="00C15867" w:rsidP="004414F7">
            <w:pPr>
              <w:ind w:firstLine="590"/>
            </w:pPr>
          </w:p>
          <w:p w14:paraId="19771293" w14:textId="77777777" w:rsidR="00C15867" w:rsidRPr="009B0D30" w:rsidRDefault="00C15867" w:rsidP="004414F7">
            <w:pPr>
              <w:ind w:firstLine="590"/>
            </w:pPr>
          </w:p>
          <w:p w14:paraId="08105FB5" w14:textId="2BD048FE" w:rsidR="00C15867" w:rsidRPr="009B0D30" w:rsidRDefault="008875C4" w:rsidP="004414F7">
            <w:pPr>
              <w:ind w:firstLine="590"/>
            </w:pPr>
            <w:r>
              <w:fldChar w:fldCharType="begin"/>
            </w:r>
            <w:r>
              <w:instrText xml:space="preserve"> DOCPROPERTY "Document number"  \* MERGEFORMAT </w:instrText>
            </w:r>
            <w:r>
              <w:fldChar w:fldCharType="separate"/>
            </w:r>
            <w:r w:rsidR="00636EEC">
              <w:t>UNEP/</w:t>
            </w:r>
            <w:proofErr w:type="spellStart"/>
            <w:r w:rsidR="00636EEC">
              <w:t>OzL.Pro</w:t>
            </w:r>
            <w:proofErr w:type="spellEnd"/>
            <w:r w:rsidR="00636EEC">
              <w:t>/</w:t>
            </w:r>
            <w:proofErr w:type="spellStart"/>
            <w:r w:rsidR="00636EEC">
              <w:t>ExCom</w:t>
            </w:r>
            <w:proofErr w:type="spellEnd"/>
            <w:r w:rsidR="00636EEC">
              <w:t>/94/7</w:t>
            </w:r>
            <w:r>
              <w:fldChar w:fldCharType="end"/>
            </w:r>
          </w:p>
          <w:p w14:paraId="77344F1C" w14:textId="520D636F" w:rsidR="00C15867" w:rsidRPr="009B0D30" w:rsidRDefault="00BC2495" w:rsidP="004414F7">
            <w:pPr>
              <w:ind w:firstLine="590"/>
            </w:pPr>
            <w:r w:rsidRPr="009B0D30">
              <w:fldChar w:fldCharType="begin"/>
            </w:r>
            <w:r w:rsidR="00851352" w:rsidRPr="009B0D30">
              <w:instrText xml:space="preserve"> DOCPROPERTY "Revision date" \@ "d MMMM YYYY"  \* MERGEFORMAT </w:instrText>
            </w:r>
            <w:r w:rsidRPr="009B0D30">
              <w:fldChar w:fldCharType="separate"/>
            </w:r>
            <w:r w:rsidR="00CA7BB9">
              <w:t>25 avril 2024</w:t>
            </w:r>
            <w:r w:rsidRPr="009B0D30">
              <w:fldChar w:fldCharType="end"/>
            </w:r>
          </w:p>
          <w:p w14:paraId="2CCBD365" w14:textId="77777777" w:rsidR="00C15867" w:rsidRPr="009B0D30" w:rsidRDefault="00C15867" w:rsidP="004414F7">
            <w:pPr>
              <w:ind w:firstLine="590"/>
              <w:rPr>
                <w:caps/>
              </w:rPr>
            </w:pPr>
          </w:p>
          <w:p w14:paraId="200EF739" w14:textId="77777777" w:rsidR="00844726" w:rsidRDefault="00844726" w:rsidP="004414F7">
            <w:pPr>
              <w:ind w:firstLine="590"/>
            </w:pPr>
          </w:p>
          <w:p w14:paraId="493FFA05" w14:textId="7C9230A0" w:rsidR="00844726" w:rsidRDefault="00844726" w:rsidP="004414F7">
            <w:pPr>
              <w:ind w:firstLine="590"/>
            </w:pPr>
            <w:r>
              <w:t>FRANÇAIS</w:t>
            </w:r>
          </w:p>
          <w:p w14:paraId="227984A9" w14:textId="4CADF940" w:rsidR="00C15867" w:rsidRPr="009B0D30" w:rsidRDefault="00C15867" w:rsidP="004414F7">
            <w:pPr>
              <w:ind w:firstLine="590"/>
            </w:pPr>
            <w:r>
              <w:t>ORIGINAL</w:t>
            </w:r>
            <w:r w:rsidR="008E5659">
              <w:t> </w:t>
            </w:r>
            <w:r>
              <w:t>: ANGLAIS</w:t>
            </w:r>
          </w:p>
        </w:tc>
      </w:tr>
    </w:tbl>
    <w:bookmarkEnd w:id="0"/>
    <w:p w14:paraId="6636EFB3" w14:textId="77777777" w:rsidR="00CA59FB" w:rsidRDefault="00C15867" w:rsidP="00CA59FB">
      <w:pPr>
        <w:jc w:val="left"/>
      </w:pPr>
      <w:r>
        <w:t xml:space="preserve">COMITÉ EXÉCUTIF </w:t>
      </w:r>
      <w:r>
        <w:br/>
        <w:t xml:space="preserve"> DU FONDS MULTILATÉRAL AUX FINS </w:t>
      </w:r>
      <w:r>
        <w:br/>
        <w:t xml:space="preserve"> D’APPLICATION DU PROTOCOLE DE MONTRÉAL</w:t>
      </w:r>
      <w:r>
        <w:br/>
        <w:t>Quatre-vingt-quatorzième réunion</w:t>
      </w:r>
    </w:p>
    <w:p w14:paraId="649699B7" w14:textId="77777777" w:rsidR="00CA59FB" w:rsidRDefault="00CA59FB" w:rsidP="00CA59FB">
      <w:pPr>
        <w:jc w:val="left"/>
      </w:pPr>
      <w:r>
        <w:t>Montréal, 27-31 mai 2024</w:t>
      </w:r>
    </w:p>
    <w:p w14:paraId="0093ECB5" w14:textId="0C83DF46" w:rsidR="0079781A" w:rsidRDefault="0079781A" w:rsidP="0079781A">
      <w:pPr>
        <w:jc w:val="left"/>
      </w:pPr>
      <w:r>
        <w:t>Point 6</w:t>
      </w:r>
      <w:r w:rsidR="00C03935">
        <w:t xml:space="preserve"> </w:t>
      </w:r>
      <w:r>
        <w:t>b) de l’ordre du jour provisoire</w:t>
      </w:r>
      <w:r w:rsidRPr="00512BEF">
        <w:rPr>
          <w:rStyle w:val="FootnoteReference"/>
        </w:rPr>
        <w:footnoteReference w:id="2"/>
      </w:r>
    </w:p>
    <w:p w14:paraId="7403D03B" w14:textId="77777777" w:rsidR="007F46CD" w:rsidRDefault="007F46CD" w:rsidP="007F46CD">
      <w:pPr>
        <w:pStyle w:val="StyleHeader4Para4Left0Firstline0"/>
        <w:numPr>
          <w:ilvl w:val="0"/>
          <w:numId w:val="0"/>
        </w:numPr>
        <w:spacing w:after="0"/>
        <w:jc w:val="center"/>
        <w:rPr>
          <w:sz w:val="22"/>
        </w:rPr>
      </w:pPr>
    </w:p>
    <w:p w14:paraId="24AB228A" w14:textId="77777777" w:rsidR="007F46CD" w:rsidRPr="009B0D30" w:rsidRDefault="007F46CD" w:rsidP="007F46CD">
      <w:pPr>
        <w:pStyle w:val="StyleHeader4Para4Left0Firstline0"/>
        <w:numPr>
          <w:ilvl w:val="0"/>
          <w:numId w:val="0"/>
        </w:numPr>
        <w:spacing w:after="0"/>
        <w:jc w:val="center"/>
        <w:rPr>
          <w:sz w:val="22"/>
        </w:rPr>
      </w:pPr>
    </w:p>
    <w:p w14:paraId="0076778D" w14:textId="5DDBCDF8" w:rsidR="005A5608" w:rsidRDefault="00844726" w:rsidP="007C5E93">
      <w:pPr>
        <w:pStyle w:val="StyleHeading1Para1Heading1CharHeading1Char3CharHeadin"/>
        <w:spacing w:after="0" w:line="240" w:lineRule="auto"/>
      </w:pPr>
      <w:r>
        <w:t xml:space="preserve">RAPPORT SUR L’EVALUATION EXTERNE DE </w:t>
      </w:r>
      <w:r>
        <w:br/>
        <w:t>LA FONCTION D’EVALUATION DU FONDS MULTILATERAL</w:t>
      </w:r>
    </w:p>
    <w:p w14:paraId="76274EB4" w14:textId="2130D217" w:rsidR="00EA68AB" w:rsidRPr="007C5E93" w:rsidRDefault="00844726" w:rsidP="007C5E93">
      <w:pPr>
        <w:pStyle w:val="StyleHeading1Para1Heading1CharHeading1Char3CharHeadin"/>
        <w:spacing w:after="240" w:line="240" w:lineRule="auto"/>
      </w:pPr>
      <w:r>
        <w:t>(Partie I)</w:t>
      </w:r>
    </w:p>
    <w:p w14:paraId="5D035476" w14:textId="7AF9A7F1" w:rsidR="005225F2" w:rsidRPr="007C5E93" w:rsidRDefault="00150F1F" w:rsidP="007C5E93">
      <w:pPr>
        <w:spacing w:after="240"/>
        <w:rPr>
          <w:rFonts w:eastAsia="Calibri"/>
          <w:b/>
          <w:bCs/>
          <w:kern w:val="2"/>
          <w:sz w:val="24"/>
          <w:szCs w:val="24"/>
        </w:rPr>
      </w:pPr>
      <w:r>
        <w:rPr>
          <w:b/>
          <w:bCs/>
          <w:sz w:val="24"/>
          <w:szCs w:val="24"/>
        </w:rPr>
        <w:t>Introduction</w:t>
      </w:r>
    </w:p>
    <w:p w14:paraId="63CC237C" w14:textId="5C083DC0" w:rsidR="00F33C1D" w:rsidRDefault="00F33C1D" w:rsidP="005A5608">
      <w:pPr>
        <w:pStyle w:val="Heading1"/>
      </w:pPr>
      <w:bookmarkStart w:id="1" w:name="_Toc157608062"/>
      <w:bookmarkStart w:id="2" w:name="_Toc158033506"/>
      <w:r>
        <w:t>La demande d</w:t>
      </w:r>
      <w:r w:rsidR="008E5659">
        <w:t>’</w:t>
      </w:r>
      <w:r>
        <w:t>évaluation externe de la fonction d</w:t>
      </w:r>
      <w:r w:rsidR="008E5659">
        <w:t>’</w:t>
      </w:r>
      <w:r>
        <w:t>évaluation du Fonds multilatéral est issue des discussions du Comité exécutif suite aux conclusions de l</w:t>
      </w:r>
      <w:r w:rsidR="008E5659">
        <w:t>’</w:t>
      </w:r>
      <w:r>
        <w:t>évaluation du Fonds multilatéral préparée par le secrétariat du Réseau d</w:t>
      </w:r>
      <w:r w:rsidR="008E5659">
        <w:t>’</w:t>
      </w:r>
      <w:r>
        <w:t>évaluation des performances des organisations multilatérales (MOPAN), publiées en 2019.</w:t>
      </w:r>
    </w:p>
    <w:p w14:paraId="297A261D" w14:textId="2F4B0B32" w:rsidR="00F33C1D" w:rsidRDefault="00F33C1D" w:rsidP="005A5608">
      <w:pPr>
        <w:pStyle w:val="Heading1"/>
      </w:pPr>
      <w:r>
        <w:t>Lors de sa 91</w:t>
      </w:r>
      <w:r>
        <w:rPr>
          <w:vertAlign w:val="superscript"/>
        </w:rPr>
        <w:t>e</w:t>
      </w:r>
      <w:r>
        <w:t> réunion, le Comité exécutif a approuvé la réponse de la direction, qui a été envoyée au secrétariat du MOPAN</w:t>
      </w:r>
      <w:r w:rsidR="00AF212E">
        <w:t> </w:t>
      </w:r>
      <w:r>
        <w:t>; cette réponse comprenait des références aux actions qui seront entreprises par le Secrétariat pour traiter les cinq domaines d</w:t>
      </w:r>
      <w:r w:rsidR="008E5659">
        <w:t>’</w:t>
      </w:r>
      <w:r>
        <w:t>amélioration, y compris une évaluation externe de la fonction d</w:t>
      </w:r>
      <w:r w:rsidR="008E5659">
        <w:t>’</w:t>
      </w:r>
      <w:r>
        <w:t>évaluation.</w:t>
      </w:r>
    </w:p>
    <w:p w14:paraId="4E14E6C0" w14:textId="62EDFF9E" w:rsidR="00F33C1D" w:rsidRDefault="00F33C1D" w:rsidP="005A5608">
      <w:pPr>
        <w:pStyle w:val="Heading1"/>
      </w:pPr>
      <w:r>
        <w:t>Depuis, l’Administration principale, Suivi et évaluation (SMEO), en coordination avec le Secrétariat le cas échéant, a pris les mesures nécessaires pour garantir que le rapport d</w:t>
      </w:r>
      <w:r w:rsidR="008E5659">
        <w:t>’</w:t>
      </w:r>
      <w:r>
        <w:t>évaluation sera remis lors de la 94</w:t>
      </w:r>
      <w:r>
        <w:rPr>
          <w:vertAlign w:val="superscript"/>
        </w:rPr>
        <w:t>e</w:t>
      </w:r>
      <w:r>
        <w:t xml:space="preserve"> réunion, comme demandé. Cependant, des retards inévitables ont reporté l</w:t>
      </w:r>
      <w:r w:rsidR="008E5659">
        <w:t>’</w:t>
      </w:r>
      <w:r>
        <w:t>achèvement de l</w:t>
      </w:r>
      <w:r w:rsidR="008E5659">
        <w:t>’</w:t>
      </w:r>
      <w:r>
        <w:t>évaluation. Elle sera présentée pour examen final par le Comité exécutif lors de la 95</w:t>
      </w:r>
      <w:r>
        <w:rPr>
          <w:vertAlign w:val="superscript"/>
        </w:rPr>
        <w:t>e</w:t>
      </w:r>
      <w:r>
        <w:t> réunion.</w:t>
      </w:r>
    </w:p>
    <w:p w14:paraId="5B53CD4E" w14:textId="64DB1C0D" w:rsidR="002E7287" w:rsidRDefault="00F33C1D" w:rsidP="005A5608">
      <w:pPr>
        <w:pStyle w:val="Heading1"/>
      </w:pPr>
      <w:r>
        <w:t>Le présent document contient la première partie du rapport sur l</w:t>
      </w:r>
      <w:r w:rsidR="008E5659">
        <w:t>’</w:t>
      </w:r>
      <w:r>
        <w:t>évaluation externe de la fonction d</w:t>
      </w:r>
      <w:r w:rsidR="008E5659">
        <w:t>’</w:t>
      </w:r>
      <w:r>
        <w:t>évaluation. Il comprend une mise à jour de l</w:t>
      </w:r>
      <w:r w:rsidR="008E5659">
        <w:t>’</w:t>
      </w:r>
      <w:r>
        <w:t>état d</w:t>
      </w:r>
      <w:r w:rsidR="008E5659">
        <w:t>’</w:t>
      </w:r>
      <w:r>
        <w:t>avancement, ainsi que des informations factuelles préparées par l</w:t>
      </w:r>
      <w:r w:rsidR="008E5659">
        <w:t>’</w:t>
      </w:r>
      <w:r>
        <w:t>unité d</w:t>
      </w:r>
      <w:r w:rsidR="008E5659">
        <w:t>’</w:t>
      </w:r>
      <w:r>
        <w:t>évaluation à l</w:t>
      </w:r>
      <w:r w:rsidR="008E5659">
        <w:t>’</w:t>
      </w:r>
      <w:r>
        <w:t>appui de l</w:t>
      </w:r>
      <w:r w:rsidR="008E5659">
        <w:t>’</w:t>
      </w:r>
      <w:r>
        <w:t>évaluation, sur les budgets du suivi et de l</w:t>
      </w:r>
      <w:r w:rsidR="008E5659">
        <w:t>’</w:t>
      </w:r>
      <w:r>
        <w:t>évaluation et des produits d</w:t>
      </w:r>
      <w:r w:rsidR="008E5659">
        <w:t>’</w:t>
      </w:r>
      <w:r>
        <w:t>évaluation, présentés respectivement dans les annexes I et II.</w:t>
      </w:r>
    </w:p>
    <w:p w14:paraId="0A2B288A" w14:textId="6A30D27F" w:rsidR="00F33C1D" w:rsidRPr="00FF3F9C" w:rsidRDefault="00F33C1D" w:rsidP="00F41A57">
      <w:pPr>
        <w:pStyle w:val="Heading1"/>
        <w:keepNext/>
        <w:numPr>
          <w:ilvl w:val="0"/>
          <w:numId w:val="0"/>
        </w:numPr>
        <w:rPr>
          <w:rFonts w:eastAsia="Calibri"/>
          <w:b/>
          <w:bCs/>
          <w:kern w:val="2"/>
          <w:sz w:val="24"/>
          <w:szCs w:val="24"/>
        </w:rPr>
      </w:pPr>
      <w:r>
        <w:rPr>
          <w:b/>
          <w:bCs/>
          <w:sz w:val="24"/>
          <w:szCs w:val="24"/>
        </w:rPr>
        <w:lastRenderedPageBreak/>
        <w:t>État d</w:t>
      </w:r>
      <w:r w:rsidR="008E5659">
        <w:rPr>
          <w:b/>
          <w:bCs/>
          <w:sz w:val="24"/>
          <w:szCs w:val="24"/>
        </w:rPr>
        <w:t>’</w:t>
      </w:r>
      <w:r>
        <w:rPr>
          <w:b/>
          <w:bCs/>
          <w:sz w:val="24"/>
          <w:szCs w:val="24"/>
        </w:rPr>
        <w:t>avancement de l</w:t>
      </w:r>
      <w:r w:rsidR="008E5659">
        <w:rPr>
          <w:b/>
          <w:bCs/>
          <w:sz w:val="24"/>
          <w:szCs w:val="24"/>
        </w:rPr>
        <w:t>’</w:t>
      </w:r>
      <w:r>
        <w:rPr>
          <w:b/>
          <w:bCs/>
          <w:sz w:val="24"/>
          <w:szCs w:val="24"/>
        </w:rPr>
        <w:t>évaluation externe indépendante de la fonction d</w:t>
      </w:r>
      <w:r w:rsidR="008E5659">
        <w:rPr>
          <w:b/>
          <w:bCs/>
          <w:sz w:val="24"/>
          <w:szCs w:val="24"/>
        </w:rPr>
        <w:t>’</w:t>
      </w:r>
      <w:r>
        <w:rPr>
          <w:b/>
          <w:bCs/>
          <w:sz w:val="24"/>
          <w:szCs w:val="24"/>
        </w:rPr>
        <w:t>évaluation</w:t>
      </w:r>
    </w:p>
    <w:bookmarkEnd w:id="1"/>
    <w:bookmarkEnd w:id="2"/>
    <w:p w14:paraId="1A516024" w14:textId="404AC50B" w:rsidR="009F2373" w:rsidRPr="009F2373" w:rsidRDefault="007936B8" w:rsidP="00BB4503">
      <w:pPr>
        <w:pStyle w:val="Heading1"/>
      </w:pPr>
      <w:r>
        <w:t>La consultante indépendante recrutée pour préparer l</w:t>
      </w:r>
      <w:r w:rsidR="008E5659">
        <w:t>’</w:t>
      </w:r>
      <w:r>
        <w:t>évaluation externe a recueilli les points de vue des parties prenantes en réalisant des entretiens semi-structurés avec l’aide de l</w:t>
      </w:r>
      <w:r w:rsidR="008E5659">
        <w:t>’</w:t>
      </w:r>
      <w:r>
        <w:t>unité d</w:t>
      </w:r>
      <w:r w:rsidR="008E5659">
        <w:t>’</w:t>
      </w:r>
      <w:r>
        <w:t>évaluation. Pour l</w:t>
      </w:r>
      <w:r w:rsidR="008E5659">
        <w:t>’</w:t>
      </w:r>
      <w:r>
        <w:t>élaboration du document initial, elle a créé une matrice de questions d</w:t>
      </w:r>
      <w:r w:rsidR="008E5659">
        <w:t>’</w:t>
      </w:r>
      <w:r>
        <w:t>évaluation, à partir des termes de référence contenus dans le document UNEP/OzL.Pro/ExCom/92/8, afin de collecter les informations nécessaires pour déterminer la portée et la couverture de l</w:t>
      </w:r>
      <w:r w:rsidR="008E5659">
        <w:t>’</w:t>
      </w:r>
      <w:r>
        <w:t>exercice et sa dimension analytique. Les questions ont été transmises aux personnes interrogées avant les réunions en ligne. Elles portaient sur des sous-ensembles spécifiques de questions en fonction du rôle du participant dans l</w:t>
      </w:r>
      <w:r w:rsidR="008E5659">
        <w:t>’</w:t>
      </w:r>
      <w:r>
        <w:t>architecture de gouvernance globale du Fonds et de sa participation (contribution aux évaluations) et de son intérêt (apprentissage et utilisation des résultats) pour la fonction d</w:t>
      </w:r>
      <w:r w:rsidR="008E5659">
        <w:t>’</w:t>
      </w:r>
      <w:r>
        <w:t>évaluation du Fonds.</w:t>
      </w:r>
    </w:p>
    <w:p w14:paraId="3EE203CB" w14:textId="23A384E8" w:rsidR="009F2373" w:rsidRDefault="00893EDF" w:rsidP="005A5608">
      <w:pPr>
        <w:pStyle w:val="Heading1"/>
      </w:pPr>
      <w:r>
        <w:t>Au total, 42 personnes ont participé à 30 entretiens menés auprès des parties prenantes des catégories suivantes : (i) membres du Comité exécutif, représentant ou non l</w:t>
      </w:r>
      <w:r w:rsidR="008E5659">
        <w:t>’</w:t>
      </w:r>
      <w:r>
        <w:t>Article 5</w:t>
      </w:r>
      <w:r w:rsidR="00AF212E">
        <w:t> </w:t>
      </w:r>
      <w:r>
        <w:t>; (ii) Secrétariat du Fonds multilatéral (Chef du Secrétariat et membres du personnel, y compris l</w:t>
      </w:r>
      <w:r w:rsidR="008E5659">
        <w:t>’</w:t>
      </w:r>
      <w:r>
        <w:t>équipe d</w:t>
      </w:r>
      <w:r w:rsidR="008E5659">
        <w:t>’</w:t>
      </w:r>
      <w:r>
        <w:t>évaluation)</w:t>
      </w:r>
      <w:r w:rsidR="00AF212E">
        <w:t> </w:t>
      </w:r>
      <w:r>
        <w:t>; (iii) agences de mise en œuvre et agences bilatérales</w:t>
      </w:r>
      <w:r w:rsidR="00AF212E">
        <w:t> </w:t>
      </w:r>
      <w:r>
        <w:t>; (iv) Responsables des bureaux d</w:t>
      </w:r>
      <w:r w:rsidR="008E5659">
        <w:t>’</w:t>
      </w:r>
      <w:r>
        <w:t>évaluation des agences de mise en œuvre</w:t>
      </w:r>
      <w:r w:rsidR="00AF212E">
        <w:t> </w:t>
      </w:r>
      <w:r>
        <w:t>; (v) autres parties prenantes concernées par l</w:t>
      </w:r>
      <w:r w:rsidR="008E5659">
        <w:t>’</w:t>
      </w:r>
      <w:r>
        <w:t>analyse comparative (par exemple, fonction d</w:t>
      </w:r>
      <w:r w:rsidR="008E5659">
        <w:t>’</w:t>
      </w:r>
      <w:r>
        <w:t>évaluation du Fonds pour l</w:t>
      </w:r>
      <w:r w:rsidR="008E5659">
        <w:t>’</w:t>
      </w:r>
      <w:r>
        <w:t>environnement mondial (FEM), Bureau des services de contrôle interne (BSCI)).</w:t>
      </w:r>
    </w:p>
    <w:p w14:paraId="7FB85DDB" w14:textId="01D8F678" w:rsidR="000638A2" w:rsidRDefault="00FA1296" w:rsidP="005A5608">
      <w:pPr>
        <w:pStyle w:val="Heading1"/>
      </w:pPr>
      <w:r>
        <w:t>Le consultant regroupe actuellement les résultats préliminaires des entretiens, qui seront suivis d</w:t>
      </w:r>
      <w:r w:rsidR="008E5659">
        <w:t>’</w:t>
      </w:r>
      <w:r>
        <w:t>une enquête succincte ciblée des parties prenantes sélectionnées afin de valider/trianguler les premiers résultats analytiques. Lorsque la collecte des données sera achevée, le consultant finalisera le projet et commencera les consultations avec les parties prenantes concernées afin de mener le rapport à bonne fin.</w:t>
      </w:r>
    </w:p>
    <w:p w14:paraId="67023A85" w14:textId="5579C492" w:rsidR="0050039E" w:rsidRPr="008D4426" w:rsidRDefault="0050039E" w:rsidP="0050039E">
      <w:pPr>
        <w:pStyle w:val="Heading1"/>
        <w:rPr>
          <w:rFonts w:eastAsia="Calibri"/>
          <w:kern w:val="2"/>
        </w:rPr>
      </w:pPr>
      <w:r>
        <w:t>À la demande du consultant, l</w:t>
      </w:r>
      <w:r w:rsidR="008E5659">
        <w:t>’</w:t>
      </w:r>
      <w:r>
        <w:t>unité d</w:t>
      </w:r>
      <w:r w:rsidR="008E5659">
        <w:t>’</w:t>
      </w:r>
      <w:r>
        <w:t>évaluation a rassemblé les informations relatives aux budgets de la fonction de suivi et d</w:t>
      </w:r>
      <w:r w:rsidR="008E5659">
        <w:t>’</w:t>
      </w:r>
      <w:r>
        <w:t>évaluation (tels qu</w:t>
      </w:r>
      <w:r w:rsidR="008E5659">
        <w:t>’</w:t>
      </w:r>
      <w:r>
        <w:t>approuvés dans les programmes de travail) depuis 1997 et les résultats (produits d</w:t>
      </w:r>
      <w:r w:rsidR="008E5659">
        <w:t>’</w:t>
      </w:r>
      <w:r>
        <w:t>évaluation), lesquels sont fournis respectivement dans les annexes I et II.</w:t>
      </w:r>
    </w:p>
    <w:p w14:paraId="5EF595F7" w14:textId="6E23AAC3" w:rsidR="00415678" w:rsidRDefault="000638A2" w:rsidP="005A5608">
      <w:pPr>
        <w:pStyle w:val="Heading1"/>
      </w:pPr>
      <w:r>
        <w:t>Le consultant et le SMEO sont régulièrement en contact afin de faciliter l</w:t>
      </w:r>
      <w:r w:rsidR="008E5659">
        <w:t>’</w:t>
      </w:r>
      <w:r>
        <w:t>obtention d</w:t>
      </w:r>
      <w:r w:rsidR="008E5659">
        <w:t>’</w:t>
      </w:r>
      <w:r>
        <w:t>informations ad hoc dont le consultant pourrait avoir besoin pour l</w:t>
      </w:r>
      <w:r w:rsidR="008E5659">
        <w:t>’</w:t>
      </w:r>
      <w:r>
        <w:t>évaluation, ou pour contacter les personnes interrogées et organiser les réunions. Il est trop tôt pour partager les résultats de l</w:t>
      </w:r>
      <w:r w:rsidR="008E5659">
        <w:t>’</w:t>
      </w:r>
      <w:r>
        <w:t>évaluation en cours, car les conclusions et les recommandations finales doivent être finalisées par le consultant. Elles seront présentées lors de la 95</w:t>
      </w:r>
      <w:r>
        <w:rPr>
          <w:vertAlign w:val="superscript"/>
        </w:rPr>
        <w:t>e</w:t>
      </w:r>
      <w:r>
        <w:t> réunion.</w:t>
      </w:r>
    </w:p>
    <w:p w14:paraId="0E8704DE" w14:textId="398C0B5B" w:rsidR="004241B1" w:rsidRPr="0050039E" w:rsidRDefault="005A5608" w:rsidP="0050039E">
      <w:pPr>
        <w:spacing w:after="240"/>
        <w:rPr>
          <w:rFonts w:eastAsia="Calibri"/>
          <w:b/>
          <w:bCs/>
          <w:kern w:val="2"/>
          <w:sz w:val="24"/>
          <w:szCs w:val="24"/>
        </w:rPr>
      </w:pPr>
      <w:r>
        <w:rPr>
          <w:b/>
          <w:bCs/>
          <w:sz w:val="24"/>
          <w:szCs w:val="24"/>
        </w:rPr>
        <w:t>Recommandation</w:t>
      </w:r>
    </w:p>
    <w:p w14:paraId="6CD26DD8" w14:textId="77777777" w:rsidR="004241B1" w:rsidRDefault="004241B1" w:rsidP="005A5608">
      <w:pPr>
        <w:pStyle w:val="Heading1"/>
        <w:rPr>
          <w:rFonts w:eastAsia="Calibri"/>
        </w:rPr>
      </w:pPr>
      <w:r>
        <w:t>Le Comité exécutif pourrait souhaiter :</w:t>
      </w:r>
    </w:p>
    <w:p w14:paraId="5FCCF652" w14:textId="532E866E" w:rsidR="004241B1" w:rsidRDefault="004241B1" w:rsidP="005A5608">
      <w:pPr>
        <w:pStyle w:val="Heading2"/>
        <w:rPr>
          <w:rFonts w:eastAsia="Calibri"/>
        </w:rPr>
      </w:pPr>
      <w:r>
        <w:t>Prendre note du rapport</w:t>
      </w:r>
      <w:bookmarkStart w:id="3" w:name="RANGE!C9"/>
      <w:r>
        <w:t xml:space="preserve"> sur l</w:t>
      </w:r>
      <w:r w:rsidR="008E5659">
        <w:t>’</w:t>
      </w:r>
      <w:r>
        <w:t>évaluation externe de la fonction d</w:t>
      </w:r>
      <w:r w:rsidR="008E5659">
        <w:t>’</w:t>
      </w:r>
      <w:r>
        <w:t>évaluation du Fonds multilatéral</w:t>
      </w:r>
      <w:bookmarkEnd w:id="3"/>
      <w:r>
        <w:t xml:space="preserve"> (partie I), contenu dans le document UNEP/OzL.Pro/ExCom/94/7</w:t>
      </w:r>
      <w:r w:rsidR="00AF212E">
        <w:t> </w:t>
      </w:r>
      <w:r>
        <w:t>; et</w:t>
      </w:r>
    </w:p>
    <w:p w14:paraId="5512958F" w14:textId="24893A4D" w:rsidR="00FA77F0" w:rsidRDefault="004241B1" w:rsidP="005A5608">
      <w:pPr>
        <w:pStyle w:val="Heading2"/>
        <w:rPr>
          <w:rFonts w:eastAsia="Calibri"/>
        </w:rPr>
      </w:pPr>
      <w:r>
        <w:t>Demander au responsable du suivi et de l</w:t>
      </w:r>
      <w:r w:rsidR="008E5659">
        <w:t>’</w:t>
      </w:r>
      <w:r>
        <w:t>évaluation de présenter le rapport final de l</w:t>
      </w:r>
      <w:r w:rsidR="008E5659">
        <w:t>’</w:t>
      </w:r>
      <w:r>
        <w:t>évaluation externe de la fonction d</w:t>
      </w:r>
      <w:r w:rsidR="008E5659">
        <w:t>’</w:t>
      </w:r>
      <w:r>
        <w:t>évaluation du Fonds multilatéral lors de la 95</w:t>
      </w:r>
      <w:r>
        <w:rPr>
          <w:vertAlign w:val="superscript"/>
        </w:rPr>
        <w:t>e</w:t>
      </w:r>
      <w:r>
        <w:t> réunion.</w:t>
      </w:r>
    </w:p>
    <w:p w14:paraId="3324C8FF" w14:textId="77777777" w:rsidR="00E87C94" w:rsidRPr="00844726" w:rsidRDefault="00E87C94" w:rsidP="00E87C94">
      <w:pPr>
        <w:rPr>
          <w:rFonts w:eastAsia="Calibri"/>
        </w:rPr>
      </w:pPr>
    </w:p>
    <w:p w14:paraId="0657B24C" w14:textId="77777777" w:rsidR="00E20BB5" w:rsidRPr="00844726" w:rsidRDefault="00E20BB5" w:rsidP="00252CB6">
      <w:pPr>
        <w:rPr>
          <w:rFonts w:eastAsia="Calibri"/>
        </w:rPr>
        <w:sectPr w:rsidR="00E20BB5" w:rsidRPr="00844726" w:rsidSect="007E28F7">
          <w:headerReference w:type="even" r:id="rId16"/>
          <w:headerReference w:type="default" r:id="rId17"/>
          <w:footerReference w:type="even" r:id="rId18"/>
          <w:footerReference w:type="default" r:id="rId19"/>
          <w:headerReference w:type="first" r:id="rId20"/>
          <w:footerReference w:type="first" r:id="rId21"/>
          <w:pgSz w:w="12240" w:h="15840" w:code="1"/>
          <w:pgMar w:top="720" w:right="1350" w:bottom="864" w:left="1440" w:header="720" w:footer="475" w:gutter="0"/>
          <w:pgNumType w:start="1"/>
          <w:cols w:space="720"/>
          <w:titlePg/>
          <w:docGrid w:linePitch="299"/>
        </w:sectPr>
      </w:pPr>
    </w:p>
    <w:p w14:paraId="41CBE582" w14:textId="75F423B5" w:rsidR="000B6144" w:rsidRDefault="000954AB" w:rsidP="00A40753">
      <w:pPr>
        <w:spacing w:after="120"/>
        <w:jc w:val="center"/>
        <w:rPr>
          <w:b/>
          <w:bCs/>
        </w:rPr>
      </w:pPr>
      <w:r>
        <w:rPr>
          <w:b/>
          <w:bCs/>
        </w:rPr>
        <w:lastRenderedPageBreak/>
        <w:t>Annexe I</w:t>
      </w:r>
    </w:p>
    <w:p w14:paraId="1DE29809" w14:textId="1433A9D2" w:rsidR="00D406BE" w:rsidRDefault="00E816D2" w:rsidP="00D406BE">
      <w:pPr>
        <w:spacing w:before="240"/>
        <w:jc w:val="center"/>
        <w:rPr>
          <w:b/>
          <w:bCs/>
        </w:rPr>
      </w:pPr>
      <w:r>
        <w:rPr>
          <w:b/>
          <w:bCs/>
        </w:rPr>
        <w:t>BUDGETS POUR LE SUIVI ET L</w:t>
      </w:r>
      <w:r w:rsidR="008E5659">
        <w:rPr>
          <w:b/>
          <w:bCs/>
        </w:rPr>
        <w:t>’</w:t>
      </w:r>
      <w:r>
        <w:rPr>
          <w:b/>
          <w:bCs/>
        </w:rPr>
        <w:t>ÉVALUATION ET REVENUS DU FOND MULTILATÉRAL</w:t>
      </w:r>
    </w:p>
    <w:p w14:paraId="0951A214" w14:textId="77777777" w:rsidR="00047FD8" w:rsidRDefault="00047FD8" w:rsidP="00047FD8">
      <w:pPr>
        <w:rPr>
          <w:b/>
          <w:bCs/>
        </w:rPr>
      </w:pPr>
    </w:p>
    <w:p w14:paraId="413F3765" w14:textId="573E8D5F" w:rsidR="006B1DAD" w:rsidRDefault="00047FD8" w:rsidP="007D51DB">
      <w:pPr>
        <w:rPr>
          <w:b/>
          <w:bCs/>
        </w:rPr>
      </w:pPr>
      <w:r>
        <w:rPr>
          <w:b/>
          <w:bCs/>
        </w:rPr>
        <w:t>Tableau</w:t>
      </w:r>
      <w:r w:rsidR="008E5659">
        <w:rPr>
          <w:b/>
          <w:bCs/>
        </w:rPr>
        <w:t> </w:t>
      </w:r>
      <w:r>
        <w:rPr>
          <w:b/>
          <w:bCs/>
        </w:rPr>
        <w:t>1. Budget annuel pour le suivi et l</w:t>
      </w:r>
      <w:r w:rsidR="008E5659">
        <w:rPr>
          <w:b/>
          <w:bCs/>
        </w:rPr>
        <w:t>’</w:t>
      </w:r>
      <w:r>
        <w:rPr>
          <w:b/>
          <w:bCs/>
        </w:rPr>
        <w:t>évaluation (1997-2025)</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88"/>
        <w:gridCol w:w="1915"/>
        <w:gridCol w:w="1149"/>
        <w:gridCol w:w="3537"/>
        <w:gridCol w:w="1877"/>
      </w:tblGrid>
      <w:tr w:rsidR="002D6B20" w:rsidRPr="00A87657" w14:paraId="207A90F9" w14:textId="77777777" w:rsidTr="00547DCE">
        <w:trPr>
          <w:trHeight w:val="450"/>
          <w:jc w:val="center"/>
        </w:trPr>
        <w:tc>
          <w:tcPr>
            <w:tcW w:w="620" w:type="pct"/>
            <w:shd w:val="clear" w:color="auto" w:fill="auto"/>
            <w:noWrap/>
            <w:vAlign w:val="center"/>
            <w:hideMark/>
          </w:tcPr>
          <w:p w14:paraId="7BE62B71" w14:textId="77777777" w:rsidR="006D0BB0" w:rsidRPr="00A87657" w:rsidRDefault="006D0BB0" w:rsidP="00F4253C">
            <w:pPr>
              <w:jc w:val="center"/>
              <w:rPr>
                <w:rFonts w:eastAsia="DengXian"/>
                <w:b/>
                <w:bCs/>
                <w:i/>
                <w:iCs/>
                <w:kern w:val="2"/>
                <w:sz w:val="20"/>
                <w:szCs w:val="20"/>
              </w:rPr>
            </w:pPr>
            <w:r>
              <w:rPr>
                <w:b/>
                <w:bCs/>
                <w:sz w:val="20"/>
                <w:szCs w:val="20"/>
              </w:rPr>
              <w:t>Année</w:t>
            </w:r>
          </w:p>
        </w:tc>
        <w:tc>
          <w:tcPr>
            <w:tcW w:w="996" w:type="pct"/>
            <w:shd w:val="clear" w:color="auto" w:fill="auto"/>
            <w:noWrap/>
            <w:vAlign w:val="center"/>
            <w:hideMark/>
          </w:tcPr>
          <w:p w14:paraId="1E10FFEC" w14:textId="477A4B1D" w:rsidR="00B25885" w:rsidRPr="00A87657" w:rsidRDefault="006D0BB0" w:rsidP="00F4253C">
            <w:pPr>
              <w:jc w:val="center"/>
              <w:rPr>
                <w:rFonts w:eastAsia="DengXian"/>
                <w:b/>
                <w:bCs/>
                <w:kern w:val="2"/>
                <w:sz w:val="20"/>
                <w:szCs w:val="20"/>
              </w:rPr>
            </w:pPr>
            <w:r>
              <w:rPr>
                <w:b/>
                <w:bCs/>
                <w:sz w:val="20"/>
                <w:szCs w:val="20"/>
              </w:rPr>
              <w:t>Budget approuvé</w:t>
            </w:r>
          </w:p>
          <w:p w14:paraId="481D7C1F" w14:textId="24091E29" w:rsidR="006D0BB0" w:rsidRPr="00A87657" w:rsidRDefault="006D0BB0" w:rsidP="00F4253C">
            <w:pPr>
              <w:jc w:val="center"/>
              <w:rPr>
                <w:rFonts w:eastAsia="DengXian"/>
                <w:b/>
                <w:bCs/>
                <w:kern w:val="2"/>
                <w:sz w:val="20"/>
                <w:szCs w:val="20"/>
              </w:rPr>
            </w:pPr>
            <w:r>
              <w:rPr>
                <w:b/>
                <w:bCs/>
                <w:sz w:val="20"/>
                <w:szCs w:val="20"/>
              </w:rPr>
              <w:t>(</w:t>
            </w:r>
            <w:r w:rsidR="00AF212E">
              <w:rPr>
                <w:b/>
                <w:bCs/>
                <w:sz w:val="20"/>
                <w:szCs w:val="20"/>
              </w:rPr>
              <w:t>$US</w:t>
            </w:r>
            <w:r>
              <w:rPr>
                <w:b/>
                <w:bCs/>
                <w:sz w:val="20"/>
                <w:szCs w:val="20"/>
              </w:rPr>
              <w:t>)</w:t>
            </w:r>
          </w:p>
        </w:tc>
        <w:tc>
          <w:tcPr>
            <w:tcW w:w="573" w:type="pct"/>
            <w:shd w:val="clear" w:color="auto" w:fill="auto"/>
            <w:vAlign w:val="center"/>
          </w:tcPr>
          <w:p w14:paraId="2E2F9033" w14:textId="65808488" w:rsidR="006D0BB0" w:rsidRPr="00A87657" w:rsidRDefault="000D0966" w:rsidP="00F4253C">
            <w:pPr>
              <w:jc w:val="center"/>
              <w:rPr>
                <w:rFonts w:eastAsia="DengXian"/>
                <w:b/>
                <w:bCs/>
                <w:kern w:val="2"/>
                <w:sz w:val="20"/>
                <w:szCs w:val="20"/>
              </w:rPr>
            </w:pPr>
            <w:r>
              <w:rPr>
                <w:b/>
                <w:bCs/>
                <w:sz w:val="20"/>
                <w:szCs w:val="20"/>
              </w:rPr>
              <w:t>Variation par rapport à l</w:t>
            </w:r>
            <w:r w:rsidR="008E5659">
              <w:rPr>
                <w:b/>
                <w:bCs/>
                <w:sz w:val="20"/>
                <w:szCs w:val="20"/>
              </w:rPr>
              <w:t>’</w:t>
            </w:r>
            <w:r>
              <w:rPr>
                <w:b/>
                <w:bCs/>
                <w:sz w:val="20"/>
                <w:szCs w:val="20"/>
              </w:rPr>
              <w:t>année précédente (%)</w:t>
            </w:r>
          </w:p>
        </w:tc>
        <w:tc>
          <w:tcPr>
            <w:tcW w:w="1835" w:type="pct"/>
            <w:shd w:val="clear" w:color="auto" w:fill="auto"/>
            <w:vAlign w:val="center"/>
            <w:hideMark/>
          </w:tcPr>
          <w:p w14:paraId="2BC8D4B5" w14:textId="7911BE55" w:rsidR="006D0BB0" w:rsidRDefault="006D0BB0" w:rsidP="00F4253C">
            <w:pPr>
              <w:jc w:val="center"/>
              <w:rPr>
                <w:rFonts w:eastAsia="DengXian"/>
                <w:b/>
                <w:bCs/>
                <w:kern w:val="2"/>
                <w:sz w:val="20"/>
                <w:szCs w:val="20"/>
              </w:rPr>
            </w:pPr>
            <w:r>
              <w:rPr>
                <w:b/>
                <w:bCs/>
                <w:sz w:val="20"/>
                <w:szCs w:val="20"/>
              </w:rPr>
              <w:t>Programmes de travail pour le suivi et l</w:t>
            </w:r>
            <w:r w:rsidR="008E5659">
              <w:rPr>
                <w:b/>
                <w:bCs/>
                <w:sz w:val="20"/>
                <w:szCs w:val="20"/>
              </w:rPr>
              <w:t>’</w:t>
            </w:r>
            <w:r>
              <w:rPr>
                <w:b/>
                <w:bCs/>
                <w:sz w:val="20"/>
                <w:szCs w:val="20"/>
              </w:rPr>
              <w:t>évaluation</w:t>
            </w:r>
          </w:p>
          <w:p w14:paraId="71BBAD52" w14:textId="6390D047" w:rsidR="00830936" w:rsidRPr="00A87657" w:rsidRDefault="00830936" w:rsidP="00F4253C">
            <w:pPr>
              <w:jc w:val="center"/>
              <w:rPr>
                <w:rFonts w:eastAsia="DengXian"/>
                <w:b/>
                <w:bCs/>
                <w:kern w:val="2"/>
                <w:sz w:val="20"/>
                <w:szCs w:val="20"/>
              </w:rPr>
            </w:pPr>
            <w:r>
              <w:rPr>
                <w:b/>
                <w:bCs/>
                <w:sz w:val="20"/>
                <w:szCs w:val="20"/>
              </w:rPr>
              <w:t>(numéro du document)</w:t>
            </w:r>
          </w:p>
        </w:tc>
        <w:tc>
          <w:tcPr>
            <w:tcW w:w="976" w:type="pct"/>
            <w:shd w:val="clear" w:color="auto" w:fill="auto"/>
            <w:vAlign w:val="center"/>
            <w:hideMark/>
          </w:tcPr>
          <w:p w14:paraId="47F516DA" w14:textId="57391FDC" w:rsidR="006D0BB0" w:rsidRPr="00A87657" w:rsidRDefault="006D0BB0" w:rsidP="00F4253C">
            <w:pPr>
              <w:jc w:val="center"/>
              <w:rPr>
                <w:rFonts w:eastAsia="DengXian"/>
                <w:b/>
                <w:bCs/>
                <w:kern w:val="2"/>
                <w:sz w:val="20"/>
                <w:szCs w:val="20"/>
              </w:rPr>
            </w:pPr>
            <w:r>
              <w:rPr>
                <w:b/>
                <w:bCs/>
                <w:sz w:val="20"/>
                <w:szCs w:val="20"/>
              </w:rPr>
              <w:t xml:space="preserve">Comité exécutif </w:t>
            </w:r>
            <w:r>
              <w:rPr>
                <w:b/>
                <w:bCs/>
                <w:sz w:val="20"/>
                <w:szCs w:val="20"/>
              </w:rPr>
              <w:br/>
              <w:t>décision</w:t>
            </w:r>
          </w:p>
        </w:tc>
      </w:tr>
      <w:tr w:rsidR="002D6B20" w:rsidRPr="00A87657" w14:paraId="0F01CC65" w14:textId="77777777" w:rsidTr="00547DCE">
        <w:trPr>
          <w:trHeight w:val="300"/>
          <w:jc w:val="center"/>
        </w:trPr>
        <w:tc>
          <w:tcPr>
            <w:tcW w:w="620" w:type="pct"/>
            <w:shd w:val="clear" w:color="auto" w:fill="auto"/>
            <w:noWrap/>
            <w:hideMark/>
          </w:tcPr>
          <w:p w14:paraId="191869E4" w14:textId="77777777" w:rsidR="006D0BB0" w:rsidRPr="00A87657" w:rsidRDefault="006D0BB0" w:rsidP="00A87657">
            <w:pPr>
              <w:jc w:val="center"/>
              <w:rPr>
                <w:rFonts w:eastAsia="DengXian"/>
                <w:i/>
                <w:iCs/>
                <w:kern w:val="2"/>
                <w:sz w:val="20"/>
                <w:szCs w:val="20"/>
              </w:rPr>
            </w:pPr>
            <w:r>
              <w:rPr>
                <w:sz w:val="20"/>
                <w:szCs w:val="20"/>
              </w:rPr>
              <w:t>1997-1998</w:t>
            </w:r>
          </w:p>
        </w:tc>
        <w:tc>
          <w:tcPr>
            <w:tcW w:w="996" w:type="pct"/>
            <w:shd w:val="clear" w:color="auto" w:fill="auto"/>
            <w:noWrap/>
            <w:hideMark/>
          </w:tcPr>
          <w:p w14:paraId="58A3039A" w14:textId="77777777" w:rsidR="006D0BB0" w:rsidRPr="00A87657" w:rsidRDefault="006D0BB0">
            <w:pPr>
              <w:jc w:val="right"/>
              <w:rPr>
                <w:rFonts w:eastAsia="DengXian"/>
                <w:kern w:val="2"/>
                <w:sz w:val="20"/>
                <w:szCs w:val="20"/>
              </w:rPr>
            </w:pPr>
            <w:r>
              <w:rPr>
                <w:sz w:val="20"/>
                <w:szCs w:val="20"/>
              </w:rPr>
              <w:t>461,000*</w:t>
            </w:r>
          </w:p>
        </w:tc>
        <w:tc>
          <w:tcPr>
            <w:tcW w:w="573" w:type="pct"/>
            <w:shd w:val="clear" w:color="auto" w:fill="auto"/>
          </w:tcPr>
          <w:p w14:paraId="00CE187F" w14:textId="77777777" w:rsidR="006D0BB0" w:rsidRPr="00A87657" w:rsidRDefault="006D0BB0">
            <w:pPr>
              <w:jc w:val="right"/>
              <w:rPr>
                <w:rFonts w:eastAsia="DengXian"/>
                <w:kern w:val="2"/>
                <w:sz w:val="20"/>
                <w:szCs w:val="20"/>
              </w:rPr>
            </w:pPr>
            <w:r>
              <w:rPr>
                <w:sz w:val="20"/>
                <w:szCs w:val="20"/>
              </w:rPr>
              <w:t>-</w:t>
            </w:r>
          </w:p>
        </w:tc>
        <w:tc>
          <w:tcPr>
            <w:tcW w:w="1835" w:type="pct"/>
            <w:shd w:val="clear" w:color="auto" w:fill="auto"/>
            <w:hideMark/>
          </w:tcPr>
          <w:p w14:paraId="7D8E62AD" w14:textId="3772FF39" w:rsidR="006D0BB0" w:rsidRPr="00844726" w:rsidRDefault="006D0BB0">
            <w:pPr>
              <w:jc w:val="left"/>
              <w:rPr>
                <w:rFonts w:eastAsia="DengXian"/>
                <w:kern w:val="2"/>
                <w:sz w:val="20"/>
                <w:szCs w:val="20"/>
                <w:lang w:val="en-CA"/>
              </w:rPr>
            </w:pPr>
            <w:r w:rsidRPr="00844726">
              <w:rPr>
                <w:sz w:val="20"/>
                <w:szCs w:val="20"/>
                <w:lang w:val="en-CA"/>
              </w:rPr>
              <w:t>UNEP/</w:t>
            </w:r>
            <w:proofErr w:type="spellStart"/>
            <w:r w:rsidRPr="00844726">
              <w:rPr>
                <w:sz w:val="20"/>
                <w:szCs w:val="20"/>
                <w:lang w:val="en-CA"/>
              </w:rPr>
              <w:t>OzL.Pro</w:t>
            </w:r>
            <w:proofErr w:type="spellEnd"/>
            <w:r w:rsidRPr="00844726">
              <w:rPr>
                <w:sz w:val="20"/>
                <w:szCs w:val="20"/>
                <w:lang w:val="en-CA"/>
              </w:rPr>
              <w:t>/ExCom/22/79/Rev.1 (Annexe III)</w:t>
            </w:r>
          </w:p>
        </w:tc>
        <w:tc>
          <w:tcPr>
            <w:tcW w:w="976" w:type="pct"/>
            <w:shd w:val="clear" w:color="auto" w:fill="auto"/>
            <w:noWrap/>
            <w:hideMark/>
          </w:tcPr>
          <w:p w14:paraId="5A6C7CEF" w14:textId="77777777" w:rsidR="006D0BB0" w:rsidRPr="00A87657" w:rsidRDefault="006D0BB0" w:rsidP="00676E14">
            <w:pPr>
              <w:jc w:val="center"/>
              <w:rPr>
                <w:rFonts w:eastAsia="DengXian"/>
                <w:kern w:val="2"/>
                <w:sz w:val="20"/>
                <w:szCs w:val="20"/>
              </w:rPr>
            </w:pPr>
            <w:r>
              <w:rPr>
                <w:sz w:val="20"/>
                <w:szCs w:val="20"/>
              </w:rPr>
              <w:t>22/19</w:t>
            </w:r>
          </w:p>
        </w:tc>
      </w:tr>
      <w:tr w:rsidR="002D6B20" w:rsidRPr="00A87657" w14:paraId="533BABA4" w14:textId="77777777" w:rsidTr="00547DCE">
        <w:trPr>
          <w:trHeight w:val="300"/>
          <w:jc w:val="center"/>
        </w:trPr>
        <w:tc>
          <w:tcPr>
            <w:tcW w:w="620" w:type="pct"/>
            <w:shd w:val="clear" w:color="auto" w:fill="auto"/>
            <w:noWrap/>
            <w:hideMark/>
          </w:tcPr>
          <w:p w14:paraId="530B03ED" w14:textId="77777777" w:rsidR="006D0BB0" w:rsidRPr="00A87657" w:rsidRDefault="006D0BB0" w:rsidP="00A87657">
            <w:pPr>
              <w:jc w:val="center"/>
              <w:rPr>
                <w:rFonts w:eastAsia="DengXian"/>
                <w:i/>
                <w:iCs/>
                <w:kern w:val="2"/>
                <w:sz w:val="20"/>
                <w:szCs w:val="20"/>
              </w:rPr>
            </w:pPr>
            <w:r>
              <w:rPr>
                <w:sz w:val="20"/>
                <w:szCs w:val="20"/>
              </w:rPr>
              <w:t>1999</w:t>
            </w:r>
          </w:p>
        </w:tc>
        <w:tc>
          <w:tcPr>
            <w:tcW w:w="996" w:type="pct"/>
            <w:shd w:val="clear" w:color="auto" w:fill="auto"/>
            <w:noWrap/>
            <w:hideMark/>
          </w:tcPr>
          <w:p w14:paraId="68A26EA4" w14:textId="7F5E439B" w:rsidR="006D0BB0" w:rsidRPr="00A87657" w:rsidRDefault="00830936">
            <w:pPr>
              <w:jc w:val="right"/>
              <w:rPr>
                <w:rFonts w:eastAsia="DengXian"/>
                <w:kern w:val="2"/>
                <w:sz w:val="20"/>
                <w:szCs w:val="20"/>
              </w:rPr>
            </w:pPr>
            <w:r>
              <w:rPr>
                <w:sz w:val="20"/>
                <w:szCs w:val="20"/>
              </w:rPr>
              <w:t> N/A**</w:t>
            </w:r>
          </w:p>
        </w:tc>
        <w:tc>
          <w:tcPr>
            <w:tcW w:w="573" w:type="pct"/>
            <w:shd w:val="clear" w:color="auto" w:fill="auto"/>
          </w:tcPr>
          <w:p w14:paraId="3A7B77B9" w14:textId="77777777" w:rsidR="006D0BB0" w:rsidRPr="00A87657" w:rsidRDefault="006D0BB0">
            <w:pPr>
              <w:jc w:val="right"/>
              <w:rPr>
                <w:rFonts w:eastAsia="DengXian"/>
                <w:kern w:val="2"/>
                <w:sz w:val="20"/>
                <w:szCs w:val="20"/>
              </w:rPr>
            </w:pPr>
            <w:r>
              <w:rPr>
                <w:sz w:val="20"/>
                <w:szCs w:val="20"/>
              </w:rPr>
              <w:t>-</w:t>
            </w:r>
          </w:p>
        </w:tc>
        <w:tc>
          <w:tcPr>
            <w:tcW w:w="1835" w:type="pct"/>
            <w:shd w:val="clear" w:color="auto" w:fill="auto"/>
            <w:hideMark/>
          </w:tcPr>
          <w:p w14:paraId="2DACCE7F" w14:textId="4B2A871F" w:rsidR="006D0BB0" w:rsidRPr="00A87657" w:rsidRDefault="006D0BB0">
            <w:pPr>
              <w:jc w:val="left"/>
              <w:rPr>
                <w:rFonts w:eastAsia="DengXian"/>
                <w:kern w:val="2"/>
                <w:sz w:val="20"/>
                <w:szCs w:val="20"/>
              </w:rPr>
            </w:pPr>
            <w:r>
              <w:rPr>
                <w:sz w:val="20"/>
                <w:szCs w:val="20"/>
              </w:rPr>
              <w:t>UNEP/OzL.Pro/ExCom/27/12</w:t>
            </w:r>
          </w:p>
        </w:tc>
        <w:tc>
          <w:tcPr>
            <w:tcW w:w="976" w:type="pct"/>
            <w:shd w:val="clear" w:color="auto" w:fill="auto"/>
            <w:noWrap/>
            <w:hideMark/>
          </w:tcPr>
          <w:p w14:paraId="597AB341" w14:textId="77777777" w:rsidR="006D0BB0" w:rsidRPr="00A87657" w:rsidRDefault="006D0BB0" w:rsidP="00676E14">
            <w:pPr>
              <w:jc w:val="center"/>
              <w:rPr>
                <w:rFonts w:eastAsia="DengXian"/>
                <w:kern w:val="2"/>
                <w:sz w:val="20"/>
                <w:szCs w:val="20"/>
              </w:rPr>
            </w:pPr>
            <w:r>
              <w:rPr>
                <w:sz w:val="20"/>
                <w:szCs w:val="20"/>
              </w:rPr>
              <w:t>27/11</w:t>
            </w:r>
          </w:p>
        </w:tc>
      </w:tr>
      <w:tr w:rsidR="002D6B20" w:rsidRPr="00A87657" w14:paraId="1FA3A8F9" w14:textId="77777777" w:rsidTr="00547DCE">
        <w:trPr>
          <w:trHeight w:val="300"/>
          <w:jc w:val="center"/>
        </w:trPr>
        <w:tc>
          <w:tcPr>
            <w:tcW w:w="620" w:type="pct"/>
            <w:shd w:val="clear" w:color="auto" w:fill="auto"/>
            <w:noWrap/>
            <w:hideMark/>
          </w:tcPr>
          <w:p w14:paraId="3334830D" w14:textId="77777777" w:rsidR="006D0BB0" w:rsidRPr="00A87657" w:rsidRDefault="006D0BB0" w:rsidP="00A87657">
            <w:pPr>
              <w:jc w:val="center"/>
              <w:rPr>
                <w:rFonts w:eastAsia="DengXian"/>
                <w:i/>
                <w:iCs/>
                <w:kern w:val="2"/>
                <w:sz w:val="20"/>
                <w:szCs w:val="20"/>
              </w:rPr>
            </w:pPr>
            <w:r>
              <w:rPr>
                <w:sz w:val="20"/>
                <w:szCs w:val="20"/>
              </w:rPr>
              <w:t>2000</w:t>
            </w:r>
          </w:p>
        </w:tc>
        <w:tc>
          <w:tcPr>
            <w:tcW w:w="996" w:type="pct"/>
            <w:shd w:val="clear" w:color="auto" w:fill="auto"/>
            <w:noWrap/>
            <w:hideMark/>
          </w:tcPr>
          <w:p w14:paraId="009466B6" w14:textId="77777777" w:rsidR="006D0BB0" w:rsidRPr="00A87657" w:rsidRDefault="006D0BB0">
            <w:pPr>
              <w:jc w:val="right"/>
              <w:rPr>
                <w:rFonts w:eastAsia="DengXian"/>
                <w:kern w:val="2"/>
                <w:sz w:val="20"/>
                <w:szCs w:val="20"/>
              </w:rPr>
            </w:pPr>
            <w:r>
              <w:rPr>
                <w:sz w:val="20"/>
                <w:szCs w:val="20"/>
              </w:rPr>
              <w:t>361 000</w:t>
            </w:r>
          </w:p>
        </w:tc>
        <w:tc>
          <w:tcPr>
            <w:tcW w:w="573" w:type="pct"/>
            <w:shd w:val="clear" w:color="auto" w:fill="auto"/>
          </w:tcPr>
          <w:p w14:paraId="5835178D" w14:textId="77777777" w:rsidR="006D0BB0" w:rsidRPr="00A87657" w:rsidRDefault="006D0BB0">
            <w:pPr>
              <w:jc w:val="right"/>
              <w:rPr>
                <w:rFonts w:eastAsia="DengXian"/>
                <w:kern w:val="2"/>
                <w:sz w:val="20"/>
                <w:szCs w:val="20"/>
              </w:rPr>
            </w:pPr>
            <w:r>
              <w:rPr>
                <w:sz w:val="20"/>
                <w:szCs w:val="20"/>
              </w:rPr>
              <w:t>-</w:t>
            </w:r>
          </w:p>
        </w:tc>
        <w:tc>
          <w:tcPr>
            <w:tcW w:w="1835" w:type="pct"/>
            <w:shd w:val="clear" w:color="auto" w:fill="auto"/>
            <w:hideMark/>
          </w:tcPr>
          <w:p w14:paraId="07D56859" w14:textId="2F5176B8" w:rsidR="006D0BB0" w:rsidRPr="00A87657" w:rsidRDefault="006D0BB0">
            <w:pPr>
              <w:jc w:val="left"/>
              <w:rPr>
                <w:rFonts w:eastAsia="DengXian"/>
                <w:kern w:val="2"/>
                <w:sz w:val="20"/>
                <w:szCs w:val="20"/>
              </w:rPr>
            </w:pPr>
            <w:r>
              <w:rPr>
                <w:sz w:val="20"/>
                <w:szCs w:val="20"/>
              </w:rPr>
              <w:t>UNEP/OzL.Pro/ExCom/29/6</w:t>
            </w:r>
          </w:p>
        </w:tc>
        <w:tc>
          <w:tcPr>
            <w:tcW w:w="976" w:type="pct"/>
            <w:shd w:val="clear" w:color="auto" w:fill="auto"/>
            <w:noWrap/>
            <w:hideMark/>
          </w:tcPr>
          <w:p w14:paraId="2110E165" w14:textId="77777777" w:rsidR="006D0BB0" w:rsidRPr="00A87657" w:rsidRDefault="006D0BB0" w:rsidP="00676E14">
            <w:pPr>
              <w:jc w:val="center"/>
              <w:rPr>
                <w:rFonts w:eastAsia="DengXian"/>
                <w:kern w:val="2"/>
                <w:sz w:val="20"/>
                <w:szCs w:val="20"/>
              </w:rPr>
            </w:pPr>
            <w:r>
              <w:rPr>
                <w:sz w:val="20"/>
                <w:szCs w:val="20"/>
              </w:rPr>
              <w:t>29/5</w:t>
            </w:r>
          </w:p>
        </w:tc>
      </w:tr>
      <w:tr w:rsidR="002D6B20" w:rsidRPr="00A87657" w14:paraId="3A932E48" w14:textId="77777777" w:rsidTr="00547DCE">
        <w:trPr>
          <w:trHeight w:val="300"/>
          <w:jc w:val="center"/>
        </w:trPr>
        <w:tc>
          <w:tcPr>
            <w:tcW w:w="620" w:type="pct"/>
            <w:shd w:val="clear" w:color="auto" w:fill="auto"/>
            <w:noWrap/>
            <w:hideMark/>
          </w:tcPr>
          <w:p w14:paraId="649624A8" w14:textId="77777777" w:rsidR="006D0BB0" w:rsidRPr="00A87657" w:rsidRDefault="006D0BB0" w:rsidP="00A87657">
            <w:pPr>
              <w:jc w:val="center"/>
              <w:rPr>
                <w:rFonts w:eastAsia="DengXian"/>
                <w:i/>
                <w:iCs/>
                <w:kern w:val="2"/>
                <w:sz w:val="20"/>
                <w:szCs w:val="20"/>
              </w:rPr>
            </w:pPr>
            <w:r>
              <w:rPr>
                <w:sz w:val="20"/>
                <w:szCs w:val="20"/>
              </w:rPr>
              <w:t>2001</w:t>
            </w:r>
          </w:p>
        </w:tc>
        <w:tc>
          <w:tcPr>
            <w:tcW w:w="996" w:type="pct"/>
            <w:shd w:val="clear" w:color="auto" w:fill="auto"/>
            <w:noWrap/>
            <w:hideMark/>
          </w:tcPr>
          <w:p w14:paraId="6F0936D1" w14:textId="77777777" w:rsidR="006D0BB0" w:rsidRPr="00A87657" w:rsidRDefault="006D0BB0">
            <w:pPr>
              <w:jc w:val="right"/>
              <w:rPr>
                <w:rFonts w:eastAsia="DengXian"/>
                <w:kern w:val="2"/>
                <w:sz w:val="20"/>
                <w:szCs w:val="20"/>
              </w:rPr>
            </w:pPr>
            <w:r>
              <w:rPr>
                <w:sz w:val="20"/>
                <w:szCs w:val="20"/>
              </w:rPr>
              <w:t>318 000</w:t>
            </w:r>
          </w:p>
        </w:tc>
        <w:tc>
          <w:tcPr>
            <w:tcW w:w="573" w:type="pct"/>
            <w:shd w:val="clear" w:color="auto" w:fill="auto"/>
          </w:tcPr>
          <w:p w14:paraId="4F88DE72" w14:textId="77777777" w:rsidR="006D0BB0" w:rsidRPr="00A87657" w:rsidRDefault="006D0BB0">
            <w:pPr>
              <w:jc w:val="right"/>
              <w:rPr>
                <w:rFonts w:eastAsia="DengXian"/>
                <w:kern w:val="2"/>
                <w:sz w:val="20"/>
                <w:szCs w:val="20"/>
              </w:rPr>
            </w:pPr>
            <w:r>
              <w:rPr>
                <w:sz w:val="20"/>
                <w:szCs w:val="20"/>
              </w:rPr>
              <w:t>-11,91</w:t>
            </w:r>
          </w:p>
        </w:tc>
        <w:tc>
          <w:tcPr>
            <w:tcW w:w="1835" w:type="pct"/>
            <w:shd w:val="clear" w:color="auto" w:fill="auto"/>
            <w:hideMark/>
          </w:tcPr>
          <w:p w14:paraId="50CA9241" w14:textId="4A93940B" w:rsidR="006D0BB0" w:rsidRPr="00A87657" w:rsidRDefault="006D0BB0">
            <w:pPr>
              <w:jc w:val="left"/>
              <w:rPr>
                <w:rFonts w:eastAsia="DengXian"/>
                <w:kern w:val="2"/>
                <w:sz w:val="20"/>
                <w:szCs w:val="20"/>
              </w:rPr>
            </w:pPr>
            <w:r>
              <w:rPr>
                <w:sz w:val="20"/>
                <w:szCs w:val="20"/>
              </w:rPr>
              <w:t>UNEP/OzL.Pro/ExCom/32/20</w:t>
            </w:r>
          </w:p>
        </w:tc>
        <w:tc>
          <w:tcPr>
            <w:tcW w:w="976" w:type="pct"/>
            <w:shd w:val="clear" w:color="auto" w:fill="auto"/>
            <w:noWrap/>
            <w:hideMark/>
          </w:tcPr>
          <w:p w14:paraId="0659B576" w14:textId="77777777" w:rsidR="006D0BB0" w:rsidRPr="00A87657" w:rsidRDefault="006D0BB0" w:rsidP="00676E14">
            <w:pPr>
              <w:jc w:val="center"/>
              <w:rPr>
                <w:rFonts w:eastAsia="DengXian"/>
                <w:kern w:val="2"/>
                <w:sz w:val="20"/>
                <w:szCs w:val="20"/>
              </w:rPr>
            </w:pPr>
            <w:r>
              <w:rPr>
                <w:sz w:val="20"/>
                <w:szCs w:val="20"/>
              </w:rPr>
              <w:t>32/22</w:t>
            </w:r>
          </w:p>
        </w:tc>
      </w:tr>
      <w:tr w:rsidR="002D6B20" w:rsidRPr="00A87657" w14:paraId="7C03662B" w14:textId="77777777" w:rsidTr="00547DCE">
        <w:trPr>
          <w:trHeight w:val="300"/>
          <w:jc w:val="center"/>
        </w:trPr>
        <w:tc>
          <w:tcPr>
            <w:tcW w:w="620" w:type="pct"/>
            <w:shd w:val="clear" w:color="auto" w:fill="auto"/>
            <w:noWrap/>
            <w:hideMark/>
          </w:tcPr>
          <w:p w14:paraId="3B6365C2" w14:textId="77777777" w:rsidR="006D0BB0" w:rsidRPr="00A87657" w:rsidRDefault="006D0BB0" w:rsidP="00A87657">
            <w:pPr>
              <w:jc w:val="center"/>
              <w:rPr>
                <w:rFonts w:eastAsia="DengXian"/>
                <w:i/>
                <w:iCs/>
                <w:kern w:val="2"/>
                <w:sz w:val="20"/>
                <w:szCs w:val="20"/>
              </w:rPr>
            </w:pPr>
            <w:r>
              <w:rPr>
                <w:sz w:val="20"/>
                <w:szCs w:val="20"/>
              </w:rPr>
              <w:t>2002</w:t>
            </w:r>
          </w:p>
        </w:tc>
        <w:tc>
          <w:tcPr>
            <w:tcW w:w="996" w:type="pct"/>
            <w:shd w:val="clear" w:color="auto" w:fill="auto"/>
            <w:noWrap/>
            <w:hideMark/>
          </w:tcPr>
          <w:p w14:paraId="6F43A900" w14:textId="77777777" w:rsidR="006D0BB0" w:rsidRPr="00A87657" w:rsidRDefault="006D0BB0">
            <w:pPr>
              <w:jc w:val="right"/>
              <w:rPr>
                <w:rFonts w:eastAsia="DengXian"/>
                <w:kern w:val="2"/>
                <w:sz w:val="20"/>
                <w:szCs w:val="20"/>
              </w:rPr>
            </w:pPr>
            <w:r>
              <w:rPr>
                <w:sz w:val="20"/>
                <w:szCs w:val="20"/>
              </w:rPr>
              <w:t>328 000</w:t>
            </w:r>
          </w:p>
        </w:tc>
        <w:tc>
          <w:tcPr>
            <w:tcW w:w="573" w:type="pct"/>
            <w:shd w:val="clear" w:color="auto" w:fill="auto"/>
          </w:tcPr>
          <w:p w14:paraId="11B769ED" w14:textId="77777777" w:rsidR="006D0BB0" w:rsidRPr="00A87657" w:rsidRDefault="006D0BB0">
            <w:pPr>
              <w:jc w:val="right"/>
              <w:rPr>
                <w:rFonts w:eastAsia="DengXian"/>
                <w:kern w:val="2"/>
                <w:sz w:val="20"/>
                <w:szCs w:val="20"/>
              </w:rPr>
            </w:pPr>
            <w:r>
              <w:rPr>
                <w:sz w:val="20"/>
                <w:szCs w:val="20"/>
              </w:rPr>
              <w:t>3,14</w:t>
            </w:r>
          </w:p>
        </w:tc>
        <w:tc>
          <w:tcPr>
            <w:tcW w:w="1835" w:type="pct"/>
            <w:shd w:val="clear" w:color="auto" w:fill="auto"/>
            <w:hideMark/>
          </w:tcPr>
          <w:p w14:paraId="44676591" w14:textId="05AA6C31" w:rsidR="006D0BB0" w:rsidRPr="00A87657" w:rsidRDefault="006D0BB0">
            <w:pPr>
              <w:jc w:val="left"/>
              <w:rPr>
                <w:rFonts w:eastAsia="DengXian"/>
                <w:kern w:val="2"/>
                <w:sz w:val="20"/>
                <w:szCs w:val="20"/>
              </w:rPr>
            </w:pPr>
            <w:r>
              <w:rPr>
                <w:sz w:val="20"/>
                <w:szCs w:val="20"/>
              </w:rPr>
              <w:t>UNEP/OzL.Pro/ExCom/35/13</w:t>
            </w:r>
          </w:p>
        </w:tc>
        <w:tc>
          <w:tcPr>
            <w:tcW w:w="976" w:type="pct"/>
            <w:shd w:val="clear" w:color="auto" w:fill="auto"/>
            <w:noWrap/>
            <w:hideMark/>
          </w:tcPr>
          <w:p w14:paraId="4DB0358E" w14:textId="77777777" w:rsidR="006D0BB0" w:rsidRPr="00A87657" w:rsidRDefault="006D0BB0" w:rsidP="00676E14">
            <w:pPr>
              <w:jc w:val="center"/>
              <w:rPr>
                <w:rFonts w:eastAsia="DengXian"/>
                <w:kern w:val="2"/>
                <w:sz w:val="20"/>
                <w:szCs w:val="20"/>
              </w:rPr>
            </w:pPr>
            <w:r>
              <w:rPr>
                <w:sz w:val="20"/>
                <w:szCs w:val="20"/>
              </w:rPr>
              <w:t>35/11</w:t>
            </w:r>
          </w:p>
        </w:tc>
      </w:tr>
      <w:tr w:rsidR="002D6B20" w:rsidRPr="00A87657" w14:paraId="10CEBC9E" w14:textId="77777777" w:rsidTr="00547DCE">
        <w:trPr>
          <w:trHeight w:val="300"/>
          <w:jc w:val="center"/>
        </w:trPr>
        <w:tc>
          <w:tcPr>
            <w:tcW w:w="620" w:type="pct"/>
            <w:shd w:val="clear" w:color="auto" w:fill="auto"/>
            <w:noWrap/>
            <w:hideMark/>
          </w:tcPr>
          <w:p w14:paraId="29737ACE" w14:textId="77777777" w:rsidR="006D0BB0" w:rsidRPr="00A87657" w:rsidRDefault="006D0BB0" w:rsidP="00A87657">
            <w:pPr>
              <w:jc w:val="center"/>
              <w:rPr>
                <w:rFonts w:eastAsia="DengXian"/>
                <w:i/>
                <w:iCs/>
                <w:kern w:val="2"/>
                <w:sz w:val="20"/>
                <w:szCs w:val="20"/>
              </w:rPr>
            </w:pPr>
            <w:r>
              <w:rPr>
                <w:sz w:val="20"/>
                <w:szCs w:val="20"/>
              </w:rPr>
              <w:t>2003</w:t>
            </w:r>
          </w:p>
        </w:tc>
        <w:tc>
          <w:tcPr>
            <w:tcW w:w="996" w:type="pct"/>
            <w:shd w:val="clear" w:color="auto" w:fill="auto"/>
            <w:noWrap/>
            <w:hideMark/>
          </w:tcPr>
          <w:p w14:paraId="4E3AFBFD" w14:textId="77777777" w:rsidR="006D0BB0" w:rsidRPr="00A87657" w:rsidRDefault="006D0BB0">
            <w:pPr>
              <w:jc w:val="right"/>
              <w:rPr>
                <w:rFonts w:eastAsia="DengXian"/>
                <w:kern w:val="2"/>
                <w:sz w:val="20"/>
                <w:szCs w:val="20"/>
              </w:rPr>
            </w:pPr>
            <w:r>
              <w:rPr>
                <w:sz w:val="20"/>
                <w:szCs w:val="20"/>
              </w:rPr>
              <w:t>198 000</w:t>
            </w:r>
          </w:p>
        </w:tc>
        <w:tc>
          <w:tcPr>
            <w:tcW w:w="573" w:type="pct"/>
            <w:shd w:val="clear" w:color="auto" w:fill="auto"/>
          </w:tcPr>
          <w:p w14:paraId="47E1F9DE" w14:textId="77777777" w:rsidR="006D0BB0" w:rsidRPr="00A87657" w:rsidRDefault="006D0BB0">
            <w:pPr>
              <w:jc w:val="right"/>
              <w:rPr>
                <w:rFonts w:eastAsia="DengXian"/>
                <w:kern w:val="2"/>
                <w:sz w:val="20"/>
                <w:szCs w:val="20"/>
              </w:rPr>
            </w:pPr>
            <w:r>
              <w:rPr>
                <w:sz w:val="20"/>
                <w:szCs w:val="20"/>
              </w:rPr>
              <w:t>-39,63</w:t>
            </w:r>
          </w:p>
        </w:tc>
        <w:tc>
          <w:tcPr>
            <w:tcW w:w="1835" w:type="pct"/>
            <w:shd w:val="clear" w:color="auto" w:fill="auto"/>
            <w:hideMark/>
          </w:tcPr>
          <w:p w14:paraId="433B9523" w14:textId="44893516" w:rsidR="006D0BB0" w:rsidRPr="00A87657" w:rsidRDefault="006D0BB0">
            <w:pPr>
              <w:jc w:val="left"/>
              <w:rPr>
                <w:rFonts w:eastAsia="DengXian"/>
                <w:kern w:val="2"/>
                <w:sz w:val="20"/>
                <w:szCs w:val="20"/>
              </w:rPr>
            </w:pPr>
            <w:r>
              <w:rPr>
                <w:sz w:val="20"/>
                <w:szCs w:val="20"/>
              </w:rPr>
              <w:t>UNEP/OzL.Pro/ExCom/38/8</w:t>
            </w:r>
          </w:p>
        </w:tc>
        <w:tc>
          <w:tcPr>
            <w:tcW w:w="976" w:type="pct"/>
            <w:shd w:val="clear" w:color="auto" w:fill="auto"/>
            <w:noWrap/>
            <w:hideMark/>
          </w:tcPr>
          <w:p w14:paraId="5FD5313C" w14:textId="77777777" w:rsidR="006D0BB0" w:rsidRPr="00A87657" w:rsidRDefault="006D0BB0" w:rsidP="00676E14">
            <w:pPr>
              <w:jc w:val="center"/>
              <w:rPr>
                <w:rFonts w:eastAsia="DengXian"/>
                <w:kern w:val="2"/>
                <w:sz w:val="20"/>
                <w:szCs w:val="20"/>
              </w:rPr>
            </w:pPr>
            <w:r>
              <w:rPr>
                <w:sz w:val="20"/>
                <w:szCs w:val="20"/>
              </w:rPr>
              <w:t>38/5</w:t>
            </w:r>
          </w:p>
        </w:tc>
      </w:tr>
      <w:tr w:rsidR="002D6B20" w:rsidRPr="00A87657" w14:paraId="7C64BDBC" w14:textId="77777777" w:rsidTr="00547DCE">
        <w:trPr>
          <w:trHeight w:val="300"/>
          <w:jc w:val="center"/>
        </w:trPr>
        <w:tc>
          <w:tcPr>
            <w:tcW w:w="620" w:type="pct"/>
            <w:shd w:val="clear" w:color="auto" w:fill="auto"/>
            <w:noWrap/>
            <w:hideMark/>
          </w:tcPr>
          <w:p w14:paraId="6626A980" w14:textId="77777777" w:rsidR="006D0BB0" w:rsidRPr="00A87657" w:rsidRDefault="006D0BB0" w:rsidP="00A87657">
            <w:pPr>
              <w:jc w:val="center"/>
              <w:rPr>
                <w:rFonts w:eastAsia="DengXian"/>
                <w:i/>
                <w:iCs/>
                <w:kern w:val="2"/>
                <w:sz w:val="20"/>
                <w:szCs w:val="20"/>
              </w:rPr>
            </w:pPr>
            <w:r>
              <w:rPr>
                <w:sz w:val="20"/>
                <w:szCs w:val="20"/>
              </w:rPr>
              <w:t>2004</w:t>
            </w:r>
          </w:p>
        </w:tc>
        <w:tc>
          <w:tcPr>
            <w:tcW w:w="996" w:type="pct"/>
            <w:shd w:val="clear" w:color="auto" w:fill="auto"/>
            <w:noWrap/>
            <w:hideMark/>
          </w:tcPr>
          <w:p w14:paraId="744184DD" w14:textId="77777777" w:rsidR="006D0BB0" w:rsidRPr="00A87657" w:rsidRDefault="006D0BB0">
            <w:pPr>
              <w:jc w:val="right"/>
              <w:rPr>
                <w:rFonts w:eastAsia="DengXian"/>
                <w:kern w:val="2"/>
                <w:sz w:val="20"/>
                <w:szCs w:val="20"/>
              </w:rPr>
            </w:pPr>
            <w:r>
              <w:rPr>
                <w:sz w:val="20"/>
                <w:szCs w:val="20"/>
              </w:rPr>
              <w:t>256 000</w:t>
            </w:r>
          </w:p>
        </w:tc>
        <w:tc>
          <w:tcPr>
            <w:tcW w:w="573" w:type="pct"/>
            <w:shd w:val="clear" w:color="auto" w:fill="auto"/>
          </w:tcPr>
          <w:p w14:paraId="10930BAC" w14:textId="77777777" w:rsidR="006D0BB0" w:rsidRPr="00A87657" w:rsidRDefault="006D0BB0">
            <w:pPr>
              <w:jc w:val="right"/>
              <w:rPr>
                <w:rFonts w:eastAsia="DengXian"/>
                <w:kern w:val="2"/>
                <w:sz w:val="20"/>
                <w:szCs w:val="20"/>
              </w:rPr>
            </w:pPr>
            <w:r>
              <w:rPr>
                <w:sz w:val="20"/>
                <w:szCs w:val="20"/>
              </w:rPr>
              <w:t>29,29</w:t>
            </w:r>
          </w:p>
        </w:tc>
        <w:tc>
          <w:tcPr>
            <w:tcW w:w="1835" w:type="pct"/>
            <w:shd w:val="clear" w:color="auto" w:fill="auto"/>
            <w:hideMark/>
          </w:tcPr>
          <w:p w14:paraId="743382D9" w14:textId="79BD6992" w:rsidR="006D0BB0" w:rsidRPr="00A87657" w:rsidRDefault="006D0BB0">
            <w:pPr>
              <w:jc w:val="left"/>
              <w:rPr>
                <w:rFonts w:eastAsia="DengXian"/>
                <w:kern w:val="2"/>
                <w:sz w:val="20"/>
                <w:szCs w:val="20"/>
              </w:rPr>
            </w:pPr>
            <w:r>
              <w:rPr>
                <w:sz w:val="20"/>
                <w:szCs w:val="20"/>
              </w:rPr>
              <w:t>UNEP/OzL.Pro/ExCom/41/9</w:t>
            </w:r>
          </w:p>
        </w:tc>
        <w:tc>
          <w:tcPr>
            <w:tcW w:w="976" w:type="pct"/>
            <w:shd w:val="clear" w:color="auto" w:fill="auto"/>
            <w:noWrap/>
            <w:hideMark/>
          </w:tcPr>
          <w:p w14:paraId="772FB5F7" w14:textId="77777777" w:rsidR="006D0BB0" w:rsidRPr="00A87657" w:rsidRDefault="006D0BB0" w:rsidP="00676E14">
            <w:pPr>
              <w:jc w:val="center"/>
              <w:rPr>
                <w:rFonts w:eastAsia="DengXian"/>
                <w:kern w:val="2"/>
                <w:sz w:val="20"/>
                <w:szCs w:val="20"/>
              </w:rPr>
            </w:pPr>
            <w:r>
              <w:rPr>
                <w:sz w:val="20"/>
                <w:szCs w:val="20"/>
              </w:rPr>
              <w:t>41/7</w:t>
            </w:r>
          </w:p>
        </w:tc>
      </w:tr>
      <w:tr w:rsidR="002D6B20" w:rsidRPr="00A87657" w14:paraId="1D167F09" w14:textId="77777777" w:rsidTr="00547DCE">
        <w:trPr>
          <w:trHeight w:val="300"/>
          <w:jc w:val="center"/>
        </w:trPr>
        <w:tc>
          <w:tcPr>
            <w:tcW w:w="620" w:type="pct"/>
            <w:shd w:val="clear" w:color="auto" w:fill="auto"/>
            <w:noWrap/>
            <w:hideMark/>
          </w:tcPr>
          <w:p w14:paraId="3FCFE2FD" w14:textId="77777777" w:rsidR="006D0BB0" w:rsidRPr="00A87657" w:rsidRDefault="006D0BB0" w:rsidP="00A87657">
            <w:pPr>
              <w:jc w:val="center"/>
              <w:rPr>
                <w:rFonts w:eastAsia="DengXian"/>
                <w:i/>
                <w:iCs/>
                <w:kern w:val="2"/>
                <w:sz w:val="20"/>
                <w:szCs w:val="20"/>
              </w:rPr>
            </w:pPr>
            <w:r>
              <w:rPr>
                <w:sz w:val="20"/>
                <w:szCs w:val="20"/>
              </w:rPr>
              <w:t>2005</w:t>
            </w:r>
          </w:p>
        </w:tc>
        <w:tc>
          <w:tcPr>
            <w:tcW w:w="996" w:type="pct"/>
            <w:shd w:val="clear" w:color="auto" w:fill="auto"/>
            <w:noWrap/>
            <w:hideMark/>
          </w:tcPr>
          <w:p w14:paraId="2543C9F8" w14:textId="77777777" w:rsidR="006D0BB0" w:rsidRPr="00A87657" w:rsidRDefault="006D0BB0">
            <w:pPr>
              <w:jc w:val="right"/>
              <w:rPr>
                <w:rFonts w:eastAsia="DengXian"/>
                <w:kern w:val="2"/>
                <w:sz w:val="20"/>
                <w:szCs w:val="20"/>
              </w:rPr>
            </w:pPr>
            <w:r>
              <w:rPr>
                <w:sz w:val="20"/>
                <w:szCs w:val="20"/>
              </w:rPr>
              <w:t>246 000</w:t>
            </w:r>
          </w:p>
        </w:tc>
        <w:tc>
          <w:tcPr>
            <w:tcW w:w="573" w:type="pct"/>
            <w:shd w:val="clear" w:color="auto" w:fill="auto"/>
          </w:tcPr>
          <w:p w14:paraId="34A80291" w14:textId="77777777" w:rsidR="006D0BB0" w:rsidRPr="00A87657" w:rsidRDefault="006D0BB0">
            <w:pPr>
              <w:jc w:val="right"/>
              <w:rPr>
                <w:rFonts w:eastAsia="DengXian"/>
                <w:kern w:val="2"/>
                <w:sz w:val="20"/>
                <w:szCs w:val="20"/>
              </w:rPr>
            </w:pPr>
            <w:r>
              <w:rPr>
                <w:sz w:val="20"/>
                <w:szCs w:val="20"/>
              </w:rPr>
              <w:t>-3,91</w:t>
            </w:r>
          </w:p>
        </w:tc>
        <w:tc>
          <w:tcPr>
            <w:tcW w:w="1835" w:type="pct"/>
            <w:shd w:val="clear" w:color="auto" w:fill="auto"/>
            <w:hideMark/>
          </w:tcPr>
          <w:p w14:paraId="2C77357E" w14:textId="6398B5FB" w:rsidR="006D0BB0" w:rsidRPr="00A87657" w:rsidRDefault="006D0BB0">
            <w:pPr>
              <w:jc w:val="left"/>
              <w:rPr>
                <w:rFonts w:eastAsia="DengXian"/>
                <w:kern w:val="2"/>
                <w:sz w:val="20"/>
                <w:szCs w:val="20"/>
              </w:rPr>
            </w:pPr>
            <w:r>
              <w:rPr>
                <w:sz w:val="20"/>
                <w:szCs w:val="20"/>
              </w:rPr>
              <w:t>UNEP/OzL.Pro/ExCom/44/13</w:t>
            </w:r>
          </w:p>
        </w:tc>
        <w:tc>
          <w:tcPr>
            <w:tcW w:w="976" w:type="pct"/>
            <w:shd w:val="clear" w:color="auto" w:fill="auto"/>
            <w:noWrap/>
            <w:hideMark/>
          </w:tcPr>
          <w:p w14:paraId="744BDAD1" w14:textId="77777777" w:rsidR="006D0BB0" w:rsidRPr="00A87657" w:rsidRDefault="006D0BB0" w:rsidP="00676E14">
            <w:pPr>
              <w:jc w:val="center"/>
              <w:rPr>
                <w:rFonts w:eastAsia="DengXian"/>
                <w:kern w:val="2"/>
                <w:sz w:val="20"/>
                <w:szCs w:val="20"/>
              </w:rPr>
            </w:pPr>
            <w:r>
              <w:rPr>
                <w:sz w:val="20"/>
                <w:szCs w:val="20"/>
              </w:rPr>
              <w:t>44/10</w:t>
            </w:r>
          </w:p>
        </w:tc>
      </w:tr>
      <w:tr w:rsidR="002D6B20" w:rsidRPr="00A87657" w14:paraId="14DA01F2" w14:textId="77777777" w:rsidTr="00547DCE">
        <w:trPr>
          <w:trHeight w:val="300"/>
          <w:jc w:val="center"/>
        </w:trPr>
        <w:tc>
          <w:tcPr>
            <w:tcW w:w="620" w:type="pct"/>
            <w:shd w:val="clear" w:color="auto" w:fill="auto"/>
            <w:noWrap/>
            <w:hideMark/>
          </w:tcPr>
          <w:p w14:paraId="03144089" w14:textId="77777777" w:rsidR="006D0BB0" w:rsidRPr="00A87657" w:rsidRDefault="006D0BB0" w:rsidP="00A87657">
            <w:pPr>
              <w:jc w:val="center"/>
              <w:rPr>
                <w:rFonts w:eastAsia="DengXian"/>
                <w:i/>
                <w:iCs/>
                <w:kern w:val="2"/>
                <w:sz w:val="20"/>
                <w:szCs w:val="20"/>
              </w:rPr>
            </w:pPr>
            <w:r>
              <w:rPr>
                <w:sz w:val="20"/>
                <w:szCs w:val="20"/>
              </w:rPr>
              <w:t>2006</w:t>
            </w:r>
          </w:p>
        </w:tc>
        <w:tc>
          <w:tcPr>
            <w:tcW w:w="996" w:type="pct"/>
            <w:shd w:val="clear" w:color="auto" w:fill="auto"/>
            <w:noWrap/>
            <w:hideMark/>
          </w:tcPr>
          <w:p w14:paraId="3AFC6717" w14:textId="77777777" w:rsidR="006D0BB0" w:rsidRPr="00A87657" w:rsidRDefault="006D0BB0">
            <w:pPr>
              <w:jc w:val="right"/>
              <w:rPr>
                <w:rFonts w:eastAsia="DengXian"/>
                <w:kern w:val="2"/>
                <w:sz w:val="20"/>
                <w:szCs w:val="20"/>
              </w:rPr>
            </w:pPr>
            <w:r>
              <w:rPr>
                <w:sz w:val="20"/>
                <w:szCs w:val="20"/>
              </w:rPr>
              <w:t>346 000</w:t>
            </w:r>
          </w:p>
        </w:tc>
        <w:tc>
          <w:tcPr>
            <w:tcW w:w="573" w:type="pct"/>
            <w:shd w:val="clear" w:color="auto" w:fill="auto"/>
          </w:tcPr>
          <w:p w14:paraId="000BB45B" w14:textId="77777777" w:rsidR="006D0BB0" w:rsidRPr="00A87657" w:rsidRDefault="006D0BB0">
            <w:pPr>
              <w:jc w:val="right"/>
              <w:rPr>
                <w:rFonts w:eastAsia="DengXian"/>
                <w:kern w:val="2"/>
                <w:sz w:val="20"/>
                <w:szCs w:val="20"/>
              </w:rPr>
            </w:pPr>
            <w:r>
              <w:rPr>
                <w:sz w:val="20"/>
                <w:szCs w:val="20"/>
              </w:rPr>
              <w:t>40,65</w:t>
            </w:r>
          </w:p>
        </w:tc>
        <w:tc>
          <w:tcPr>
            <w:tcW w:w="1835" w:type="pct"/>
            <w:shd w:val="clear" w:color="auto" w:fill="auto"/>
            <w:hideMark/>
          </w:tcPr>
          <w:p w14:paraId="5C12A6C0" w14:textId="78573009" w:rsidR="006D0BB0" w:rsidRPr="00A87657" w:rsidRDefault="006D0BB0">
            <w:pPr>
              <w:jc w:val="left"/>
              <w:rPr>
                <w:rFonts w:eastAsia="DengXian"/>
                <w:kern w:val="2"/>
                <w:sz w:val="20"/>
                <w:szCs w:val="20"/>
              </w:rPr>
            </w:pPr>
            <w:r>
              <w:rPr>
                <w:sz w:val="20"/>
                <w:szCs w:val="20"/>
              </w:rPr>
              <w:t>UNEP/OzL.Pro/ExCom/47/11</w:t>
            </w:r>
          </w:p>
        </w:tc>
        <w:tc>
          <w:tcPr>
            <w:tcW w:w="976" w:type="pct"/>
            <w:shd w:val="clear" w:color="auto" w:fill="auto"/>
            <w:noWrap/>
            <w:hideMark/>
          </w:tcPr>
          <w:p w14:paraId="52940D95" w14:textId="77777777" w:rsidR="006D0BB0" w:rsidRPr="00A87657" w:rsidRDefault="006D0BB0" w:rsidP="00676E14">
            <w:pPr>
              <w:jc w:val="center"/>
              <w:rPr>
                <w:rFonts w:eastAsia="DengXian"/>
                <w:kern w:val="2"/>
                <w:sz w:val="20"/>
                <w:szCs w:val="20"/>
              </w:rPr>
            </w:pPr>
            <w:r>
              <w:rPr>
                <w:sz w:val="20"/>
                <w:szCs w:val="20"/>
              </w:rPr>
              <w:t>47/9</w:t>
            </w:r>
          </w:p>
        </w:tc>
      </w:tr>
      <w:tr w:rsidR="002D6B20" w:rsidRPr="00A87657" w14:paraId="74CA4E11" w14:textId="77777777" w:rsidTr="00547DCE">
        <w:trPr>
          <w:trHeight w:val="300"/>
          <w:jc w:val="center"/>
        </w:trPr>
        <w:tc>
          <w:tcPr>
            <w:tcW w:w="620" w:type="pct"/>
            <w:shd w:val="clear" w:color="auto" w:fill="auto"/>
            <w:noWrap/>
            <w:hideMark/>
          </w:tcPr>
          <w:p w14:paraId="0A895B36" w14:textId="77777777" w:rsidR="006D0BB0" w:rsidRPr="00A87657" w:rsidRDefault="006D0BB0" w:rsidP="00A87657">
            <w:pPr>
              <w:jc w:val="center"/>
              <w:rPr>
                <w:rFonts w:eastAsia="DengXian"/>
                <w:i/>
                <w:iCs/>
                <w:kern w:val="2"/>
                <w:sz w:val="20"/>
                <w:szCs w:val="20"/>
              </w:rPr>
            </w:pPr>
            <w:r>
              <w:rPr>
                <w:sz w:val="20"/>
                <w:szCs w:val="20"/>
              </w:rPr>
              <w:t>2007</w:t>
            </w:r>
          </w:p>
        </w:tc>
        <w:tc>
          <w:tcPr>
            <w:tcW w:w="996" w:type="pct"/>
            <w:shd w:val="clear" w:color="auto" w:fill="auto"/>
            <w:noWrap/>
            <w:hideMark/>
          </w:tcPr>
          <w:p w14:paraId="527CE63B" w14:textId="77777777" w:rsidR="006D0BB0" w:rsidRPr="00A87657" w:rsidRDefault="006D0BB0">
            <w:pPr>
              <w:jc w:val="right"/>
              <w:rPr>
                <w:rFonts w:eastAsia="DengXian"/>
                <w:kern w:val="2"/>
                <w:sz w:val="20"/>
                <w:szCs w:val="20"/>
              </w:rPr>
            </w:pPr>
            <w:r>
              <w:rPr>
                <w:sz w:val="20"/>
                <w:szCs w:val="20"/>
              </w:rPr>
              <w:t>361 000</w:t>
            </w:r>
          </w:p>
        </w:tc>
        <w:tc>
          <w:tcPr>
            <w:tcW w:w="573" w:type="pct"/>
            <w:shd w:val="clear" w:color="auto" w:fill="auto"/>
          </w:tcPr>
          <w:p w14:paraId="1C994771" w14:textId="77777777" w:rsidR="006D0BB0" w:rsidRPr="00A87657" w:rsidRDefault="006D0BB0">
            <w:pPr>
              <w:jc w:val="right"/>
              <w:rPr>
                <w:rFonts w:eastAsia="DengXian"/>
                <w:kern w:val="2"/>
                <w:sz w:val="20"/>
                <w:szCs w:val="20"/>
              </w:rPr>
            </w:pPr>
            <w:r>
              <w:rPr>
                <w:sz w:val="20"/>
                <w:szCs w:val="20"/>
              </w:rPr>
              <w:t>4,34</w:t>
            </w:r>
          </w:p>
        </w:tc>
        <w:tc>
          <w:tcPr>
            <w:tcW w:w="1835" w:type="pct"/>
            <w:shd w:val="clear" w:color="auto" w:fill="auto"/>
            <w:hideMark/>
          </w:tcPr>
          <w:p w14:paraId="3F568401" w14:textId="38EC15AC" w:rsidR="006D0BB0" w:rsidRPr="00A87657" w:rsidRDefault="006D0BB0">
            <w:pPr>
              <w:jc w:val="left"/>
              <w:rPr>
                <w:rFonts w:eastAsia="DengXian"/>
                <w:kern w:val="2"/>
                <w:sz w:val="20"/>
                <w:szCs w:val="20"/>
              </w:rPr>
            </w:pPr>
            <w:r>
              <w:rPr>
                <w:sz w:val="20"/>
                <w:szCs w:val="20"/>
              </w:rPr>
              <w:t>UNEP/OzL.Pro/ExCom/50/11</w:t>
            </w:r>
          </w:p>
        </w:tc>
        <w:tc>
          <w:tcPr>
            <w:tcW w:w="976" w:type="pct"/>
            <w:shd w:val="clear" w:color="auto" w:fill="auto"/>
            <w:noWrap/>
            <w:hideMark/>
          </w:tcPr>
          <w:p w14:paraId="7512FEEA" w14:textId="77777777" w:rsidR="006D0BB0" w:rsidRPr="00A87657" w:rsidRDefault="006D0BB0" w:rsidP="00676E14">
            <w:pPr>
              <w:jc w:val="center"/>
              <w:rPr>
                <w:rFonts w:eastAsia="DengXian"/>
                <w:kern w:val="2"/>
                <w:sz w:val="20"/>
                <w:szCs w:val="20"/>
              </w:rPr>
            </w:pPr>
            <w:r>
              <w:rPr>
                <w:sz w:val="20"/>
                <w:szCs w:val="20"/>
              </w:rPr>
              <w:t>50/9</w:t>
            </w:r>
          </w:p>
        </w:tc>
      </w:tr>
      <w:tr w:rsidR="002D6B20" w:rsidRPr="00A87657" w14:paraId="78A5D3D1" w14:textId="77777777" w:rsidTr="00547DCE">
        <w:trPr>
          <w:trHeight w:val="300"/>
          <w:jc w:val="center"/>
        </w:trPr>
        <w:tc>
          <w:tcPr>
            <w:tcW w:w="620" w:type="pct"/>
            <w:shd w:val="clear" w:color="auto" w:fill="auto"/>
            <w:noWrap/>
            <w:hideMark/>
          </w:tcPr>
          <w:p w14:paraId="1021D425" w14:textId="77777777" w:rsidR="006D0BB0" w:rsidRPr="00A87657" w:rsidRDefault="006D0BB0" w:rsidP="00A87657">
            <w:pPr>
              <w:jc w:val="center"/>
              <w:rPr>
                <w:rFonts w:eastAsia="DengXian"/>
                <w:i/>
                <w:iCs/>
                <w:kern w:val="2"/>
                <w:sz w:val="20"/>
                <w:szCs w:val="20"/>
              </w:rPr>
            </w:pPr>
            <w:r>
              <w:rPr>
                <w:sz w:val="20"/>
                <w:szCs w:val="20"/>
              </w:rPr>
              <w:t>2008</w:t>
            </w:r>
          </w:p>
        </w:tc>
        <w:tc>
          <w:tcPr>
            <w:tcW w:w="996" w:type="pct"/>
            <w:shd w:val="clear" w:color="auto" w:fill="auto"/>
            <w:noWrap/>
            <w:hideMark/>
          </w:tcPr>
          <w:p w14:paraId="7CD44D8E" w14:textId="77777777" w:rsidR="006D0BB0" w:rsidRPr="00A87657" w:rsidRDefault="006D0BB0">
            <w:pPr>
              <w:jc w:val="right"/>
              <w:rPr>
                <w:rFonts w:eastAsia="DengXian"/>
                <w:kern w:val="2"/>
                <w:sz w:val="20"/>
                <w:szCs w:val="20"/>
              </w:rPr>
            </w:pPr>
            <w:r>
              <w:rPr>
                <w:sz w:val="20"/>
                <w:szCs w:val="20"/>
              </w:rPr>
              <w:t>326 000</w:t>
            </w:r>
          </w:p>
        </w:tc>
        <w:tc>
          <w:tcPr>
            <w:tcW w:w="573" w:type="pct"/>
            <w:shd w:val="clear" w:color="auto" w:fill="auto"/>
          </w:tcPr>
          <w:p w14:paraId="77B030AD" w14:textId="77777777" w:rsidR="006D0BB0" w:rsidRPr="00A87657" w:rsidRDefault="006D0BB0">
            <w:pPr>
              <w:jc w:val="right"/>
              <w:rPr>
                <w:rFonts w:eastAsia="DengXian"/>
                <w:kern w:val="2"/>
                <w:sz w:val="20"/>
                <w:szCs w:val="20"/>
              </w:rPr>
            </w:pPr>
            <w:r>
              <w:rPr>
                <w:sz w:val="20"/>
                <w:szCs w:val="20"/>
              </w:rPr>
              <w:t>-9,70</w:t>
            </w:r>
          </w:p>
        </w:tc>
        <w:tc>
          <w:tcPr>
            <w:tcW w:w="1835" w:type="pct"/>
            <w:shd w:val="clear" w:color="auto" w:fill="auto"/>
            <w:hideMark/>
          </w:tcPr>
          <w:p w14:paraId="3D4852DC" w14:textId="5D14EF6F" w:rsidR="006D0BB0" w:rsidRPr="00A87657" w:rsidRDefault="006D0BB0">
            <w:pPr>
              <w:jc w:val="left"/>
              <w:rPr>
                <w:rFonts w:eastAsia="DengXian"/>
                <w:kern w:val="2"/>
                <w:sz w:val="20"/>
                <w:szCs w:val="20"/>
              </w:rPr>
            </w:pPr>
            <w:r>
              <w:rPr>
                <w:sz w:val="20"/>
                <w:szCs w:val="20"/>
              </w:rPr>
              <w:t>UNEP/OzL.Pro/ExCom/53/10</w:t>
            </w:r>
          </w:p>
        </w:tc>
        <w:tc>
          <w:tcPr>
            <w:tcW w:w="976" w:type="pct"/>
            <w:shd w:val="clear" w:color="auto" w:fill="auto"/>
            <w:noWrap/>
            <w:hideMark/>
          </w:tcPr>
          <w:p w14:paraId="1A9F9F0F" w14:textId="77777777" w:rsidR="006D0BB0" w:rsidRPr="00A87657" w:rsidRDefault="006D0BB0" w:rsidP="00676E14">
            <w:pPr>
              <w:jc w:val="center"/>
              <w:rPr>
                <w:rFonts w:eastAsia="DengXian"/>
                <w:kern w:val="2"/>
                <w:sz w:val="20"/>
                <w:szCs w:val="20"/>
              </w:rPr>
            </w:pPr>
            <w:r>
              <w:rPr>
                <w:sz w:val="20"/>
                <w:szCs w:val="20"/>
              </w:rPr>
              <w:t>53/7</w:t>
            </w:r>
          </w:p>
        </w:tc>
      </w:tr>
      <w:tr w:rsidR="002D6B20" w:rsidRPr="00A87657" w14:paraId="53EBB189" w14:textId="77777777" w:rsidTr="00547DCE">
        <w:trPr>
          <w:trHeight w:val="300"/>
          <w:jc w:val="center"/>
        </w:trPr>
        <w:tc>
          <w:tcPr>
            <w:tcW w:w="620" w:type="pct"/>
            <w:shd w:val="clear" w:color="auto" w:fill="auto"/>
            <w:noWrap/>
            <w:hideMark/>
          </w:tcPr>
          <w:p w14:paraId="0CBC032C" w14:textId="77777777" w:rsidR="006D0BB0" w:rsidRPr="00A87657" w:rsidRDefault="006D0BB0" w:rsidP="00A87657">
            <w:pPr>
              <w:jc w:val="center"/>
              <w:rPr>
                <w:rFonts w:eastAsia="DengXian"/>
                <w:i/>
                <w:iCs/>
                <w:kern w:val="2"/>
                <w:sz w:val="20"/>
                <w:szCs w:val="20"/>
              </w:rPr>
            </w:pPr>
            <w:r>
              <w:rPr>
                <w:sz w:val="20"/>
                <w:szCs w:val="20"/>
              </w:rPr>
              <w:t>2009</w:t>
            </w:r>
          </w:p>
        </w:tc>
        <w:tc>
          <w:tcPr>
            <w:tcW w:w="996" w:type="pct"/>
            <w:shd w:val="clear" w:color="auto" w:fill="auto"/>
            <w:noWrap/>
            <w:hideMark/>
          </w:tcPr>
          <w:p w14:paraId="23D26768" w14:textId="77777777" w:rsidR="006D0BB0" w:rsidRPr="00A87657" w:rsidRDefault="006D0BB0">
            <w:pPr>
              <w:jc w:val="right"/>
              <w:rPr>
                <w:rFonts w:eastAsia="DengXian"/>
                <w:kern w:val="2"/>
                <w:sz w:val="20"/>
                <w:szCs w:val="20"/>
              </w:rPr>
            </w:pPr>
            <w:r>
              <w:rPr>
                <w:sz w:val="20"/>
                <w:szCs w:val="20"/>
              </w:rPr>
              <w:t>75 000</w:t>
            </w:r>
          </w:p>
        </w:tc>
        <w:tc>
          <w:tcPr>
            <w:tcW w:w="573" w:type="pct"/>
            <w:shd w:val="clear" w:color="auto" w:fill="auto"/>
          </w:tcPr>
          <w:p w14:paraId="59D5D201" w14:textId="77777777" w:rsidR="006D0BB0" w:rsidRPr="00A87657" w:rsidRDefault="006D0BB0">
            <w:pPr>
              <w:jc w:val="right"/>
              <w:rPr>
                <w:rFonts w:eastAsia="DengXian"/>
                <w:kern w:val="2"/>
                <w:sz w:val="20"/>
                <w:szCs w:val="20"/>
              </w:rPr>
            </w:pPr>
            <w:r>
              <w:rPr>
                <w:sz w:val="20"/>
                <w:szCs w:val="20"/>
              </w:rPr>
              <w:t>-76,99</w:t>
            </w:r>
          </w:p>
        </w:tc>
        <w:tc>
          <w:tcPr>
            <w:tcW w:w="1835" w:type="pct"/>
            <w:shd w:val="clear" w:color="auto" w:fill="auto"/>
            <w:hideMark/>
          </w:tcPr>
          <w:p w14:paraId="7AE6464E" w14:textId="3141A25A" w:rsidR="006D0BB0" w:rsidRPr="00A87657" w:rsidRDefault="006D0BB0">
            <w:pPr>
              <w:jc w:val="left"/>
              <w:rPr>
                <w:rFonts w:eastAsia="DengXian"/>
                <w:kern w:val="2"/>
                <w:sz w:val="20"/>
                <w:szCs w:val="20"/>
              </w:rPr>
            </w:pPr>
            <w:r>
              <w:rPr>
                <w:sz w:val="20"/>
                <w:szCs w:val="20"/>
              </w:rPr>
              <w:t>UNEP/OzL.Pro/ExCom/56/10</w:t>
            </w:r>
          </w:p>
        </w:tc>
        <w:tc>
          <w:tcPr>
            <w:tcW w:w="976" w:type="pct"/>
            <w:shd w:val="clear" w:color="auto" w:fill="auto"/>
            <w:noWrap/>
            <w:hideMark/>
          </w:tcPr>
          <w:p w14:paraId="6F240549" w14:textId="77777777" w:rsidR="006D0BB0" w:rsidRPr="00A87657" w:rsidRDefault="006D0BB0" w:rsidP="00676E14">
            <w:pPr>
              <w:jc w:val="center"/>
              <w:rPr>
                <w:rFonts w:eastAsia="DengXian"/>
                <w:kern w:val="2"/>
                <w:sz w:val="20"/>
                <w:szCs w:val="20"/>
              </w:rPr>
            </w:pPr>
            <w:r>
              <w:rPr>
                <w:sz w:val="20"/>
                <w:szCs w:val="20"/>
              </w:rPr>
              <w:t>56/8</w:t>
            </w:r>
          </w:p>
        </w:tc>
      </w:tr>
      <w:tr w:rsidR="002D6B20" w:rsidRPr="00A87657" w14:paraId="6B4064DA" w14:textId="77777777" w:rsidTr="00547DCE">
        <w:trPr>
          <w:trHeight w:val="300"/>
          <w:jc w:val="center"/>
        </w:trPr>
        <w:tc>
          <w:tcPr>
            <w:tcW w:w="620" w:type="pct"/>
            <w:shd w:val="clear" w:color="auto" w:fill="auto"/>
            <w:noWrap/>
            <w:hideMark/>
          </w:tcPr>
          <w:p w14:paraId="1406C3E4" w14:textId="77777777" w:rsidR="006D0BB0" w:rsidRPr="00A87657" w:rsidRDefault="006D0BB0" w:rsidP="00A87657">
            <w:pPr>
              <w:jc w:val="center"/>
              <w:rPr>
                <w:rFonts w:eastAsia="DengXian"/>
                <w:i/>
                <w:iCs/>
                <w:kern w:val="2"/>
                <w:sz w:val="20"/>
                <w:szCs w:val="20"/>
              </w:rPr>
            </w:pPr>
            <w:r>
              <w:rPr>
                <w:sz w:val="20"/>
                <w:szCs w:val="20"/>
              </w:rPr>
              <w:t>2010***</w:t>
            </w:r>
          </w:p>
        </w:tc>
        <w:tc>
          <w:tcPr>
            <w:tcW w:w="996" w:type="pct"/>
            <w:shd w:val="clear" w:color="auto" w:fill="auto"/>
            <w:noWrap/>
            <w:hideMark/>
          </w:tcPr>
          <w:p w14:paraId="6295C39D" w14:textId="77777777" w:rsidR="006D0BB0" w:rsidRPr="00A87657" w:rsidRDefault="006D0BB0">
            <w:pPr>
              <w:jc w:val="right"/>
              <w:rPr>
                <w:rFonts w:eastAsia="DengXian"/>
                <w:kern w:val="2"/>
                <w:sz w:val="20"/>
                <w:szCs w:val="20"/>
              </w:rPr>
            </w:pPr>
            <w:r>
              <w:rPr>
                <w:sz w:val="20"/>
                <w:szCs w:val="20"/>
              </w:rPr>
              <w:t>-</w:t>
            </w:r>
          </w:p>
        </w:tc>
        <w:tc>
          <w:tcPr>
            <w:tcW w:w="573" w:type="pct"/>
            <w:shd w:val="clear" w:color="auto" w:fill="auto"/>
          </w:tcPr>
          <w:p w14:paraId="267E4A4F" w14:textId="77777777" w:rsidR="006D0BB0" w:rsidRPr="00A87657" w:rsidRDefault="006D0BB0">
            <w:pPr>
              <w:jc w:val="right"/>
              <w:rPr>
                <w:rFonts w:eastAsia="DengXian"/>
                <w:kern w:val="2"/>
                <w:sz w:val="20"/>
                <w:szCs w:val="20"/>
              </w:rPr>
            </w:pPr>
            <w:r>
              <w:rPr>
                <w:sz w:val="20"/>
                <w:szCs w:val="20"/>
              </w:rPr>
              <w:t>-</w:t>
            </w:r>
          </w:p>
        </w:tc>
        <w:tc>
          <w:tcPr>
            <w:tcW w:w="1835" w:type="pct"/>
            <w:shd w:val="clear" w:color="auto" w:fill="auto"/>
            <w:hideMark/>
          </w:tcPr>
          <w:p w14:paraId="55F57E3B" w14:textId="77777777" w:rsidR="006D0BB0" w:rsidRPr="00A87657" w:rsidRDefault="006D0BB0">
            <w:pPr>
              <w:jc w:val="left"/>
              <w:rPr>
                <w:rFonts w:eastAsia="DengXian"/>
                <w:kern w:val="2"/>
                <w:sz w:val="20"/>
                <w:szCs w:val="20"/>
              </w:rPr>
            </w:pPr>
            <w:r>
              <w:rPr>
                <w:sz w:val="20"/>
                <w:szCs w:val="20"/>
              </w:rPr>
              <w:t>s.o.</w:t>
            </w:r>
          </w:p>
        </w:tc>
        <w:tc>
          <w:tcPr>
            <w:tcW w:w="976" w:type="pct"/>
            <w:shd w:val="clear" w:color="auto" w:fill="auto"/>
            <w:noWrap/>
            <w:hideMark/>
          </w:tcPr>
          <w:p w14:paraId="45F88CDA" w14:textId="77777777" w:rsidR="006D0BB0" w:rsidRPr="00A87657" w:rsidRDefault="006D0BB0" w:rsidP="00676E14">
            <w:pPr>
              <w:jc w:val="center"/>
              <w:rPr>
                <w:rFonts w:eastAsia="DengXian"/>
                <w:kern w:val="2"/>
                <w:sz w:val="20"/>
                <w:szCs w:val="20"/>
              </w:rPr>
            </w:pPr>
            <w:r>
              <w:rPr>
                <w:sz w:val="20"/>
                <w:szCs w:val="20"/>
              </w:rPr>
              <w:t>-</w:t>
            </w:r>
          </w:p>
        </w:tc>
      </w:tr>
      <w:tr w:rsidR="002D6B20" w:rsidRPr="00A87657" w14:paraId="1563F160" w14:textId="77777777" w:rsidTr="00547DCE">
        <w:trPr>
          <w:trHeight w:val="300"/>
          <w:jc w:val="center"/>
        </w:trPr>
        <w:tc>
          <w:tcPr>
            <w:tcW w:w="620" w:type="pct"/>
            <w:shd w:val="clear" w:color="auto" w:fill="auto"/>
            <w:noWrap/>
            <w:hideMark/>
          </w:tcPr>
          <w:p w14:paraId="206A0159" w14:textId="77777777" w:rsidR="006D0BB0" w:rsidRPr="00A87657" w:rsidRDefault="006D0BB0" w:rsidP="00A87657">
            <w:pPr>
              <w:jc w:val="center"/>
              <w:rPr>
                <w:rFonts w:eastAsia="DengXian"/>
                <w:i/>
                <w:iCs/>
                <w:kern w:val="2"/>
                <w:sz w:val="20"/>
                <w:szCs w:val="20"/>
              </w:rPr>
            </w:pPr>
            <w:r>
              <w:rPr>
                <w:sz w:val="20"/>
                <w:szCs w:val="20"/>
              </w:rPr>
              <w:t>2011</w:t>
            </w:r>
          </w:p>
        </w:tc>
        <w:tc>
          <w:tcPr>
            <w:tcW w:w="996" w:type="pct"/>
            <w:shd w:val="clear" w:color="auto" w:fill="auto"/>
            <w:noWrap/>
            <w:hideMark/>
          </w:tcPr>
          <w:p w14:paraId="1DC27A71" w14:textId="77777777" w:rsidR="006D0BB0" w:rsidRPr="00A87657" w:rsidRDefault="006D0BB0">
            <w:pPr>
              <w:jc w:val="right"/>
              <w:rPr>
                <w:rFonts w:eastAsia="DengXian"/>
                <w:kern w:val="2"/>
                <w:sz w:val="20"/>
                <w:szCs w:val="20"/>
              </w:rPr>
            </w:pPr>
            <w:r>
              <w:rPr>
                <w:sz w:val="20"/>
                <w:szCs w:val="20"/>
              </w:rPr>
              <w:t>86 750</w:t>
            </w:r>
          </w:p>
        </w:tc>
        <w:tc>
          <w:tcPr>
            <w:tcW w:w="573" w:type="pct"/>
            <w:shd w:val="clear" w:color="auto" w:fill="auto"/>
          </w:tcPr>
          <w:p w14:paraId="48E002FD" w14:textId="77777777" w:rsidR="006D0BB0" w:rsidRPr="00A87657" w:rsidRDefault="006D0BB0">
            <w:pPr>
              <w:jc w:val="right"/>
              <w:rPr>
                <w:rFonts w:eastAsia="DengXian"/>
                <w:kern w:val="2"/>
                <w:sz w:val="20"/>
                <w:szCs w:val="20"/>
              </w:rPr>
            </w:pPr>
            <w:r>
              <w:rPr>
                <w:sz w:val="20"/>
                <w:szCs w:val="20"/>
              </w:rPr>
              <w:t>-</w:t>
            </w:r>
          </w:p>
        </w:tc>
        <w:tc>
          <w:tcPr>
            <w:tcW w:w="1835" w:type="pct"/>
            <w:shd w:val="clear" w:color="auto" w:fill="auto"/>
            <w:hideMark/>
          </w:tcPr>
          <w:p w14:paraId="54DF77C1" w14:textId="59EC7CB6" w:rsidR="006D0BB0" w:rsidRPr="00A87657" w:rsidRDefault="006D0BB0">
            <w:pPr>
              <w:jc w:val="left"/>
              <w:rPr>
                <w:rFonts w:eastAsia="DengXian"/>
                <w:kern w:val="2"/>
                <w:sz w:val="20"/>
                <w:szCs w:val="20"/>
              </w:rPr>
            </w:pPr>
            <w:r>
              <w:rPr>
                <w:sz w:val="20"/>
                <w:szCs w:val="20"/>
              </w:rPr>
              <w:t>UNEP/OzL.Pro/ExCom/63/13</w:t>
            </w:r>
          </w:p>
        </w:tc>
        <w:tc>
          <w:tcPr>
            <w:tcW w:w="976" w:type="pct"/>
            <w:shd w:val="clear" w:color="auto" w:fill="auto"/>
            <w:noWrap/>
            <w:hideMark/>
          </w:tcPr>
          <w:p w14:paraId="1C020AC5" w14:textId="77777777" w:rsidR="006D0BB0" w:rsidRPr="00A87657" w:rsidRDefault="006D0BB0" w:rsidP="00676E14">
            <w:pPr>
              <w:jc w:val="center"/>
              <w:rPr>
                <w:rFonts w:eastAsia="DengXian"/>
                <w:kern w:val="2"/>
                <w:sz w:val="20"/>
                <w:szCs w:val="20"/>
              </w:rPr>
            </w:pPr>
            <w:r>
              <w:rPr>
                <w:sz w:val="20"/>
                <w:szCs w:val="20"/>
              </w:rPr>
              <w:t>63/11</w:t>
            </w:r>
          </w:p>
        </w:tc>
      </w:tr>
      <w:tr w:rsidR="002D6B20" w:rsidRPr="00A87657" w14:paraId="3B6B0A59" w14:textId="77777777" w:rsidTr="00547DCE">
        <w:trPr>
          <w:trHeight w:val="300"/>
          <w:jc w:val="center"/>
        </w:trPr>
        <w:tc>
          <w:tcPr>
            <w:tcW w:w="620" w:type="pct"/>
            <w:shd w:val="clear" w:color="auto" w:fill="auto"/>
            <w:noWrap/>
            <w:hideMark/>
          </w:tcPr>
          <w:p w14:paraId="362FA021" w14:textId="77777777" w:rsidR="006D0BB0" w:rsidRPr="00A87657" w:rsidRDefault="006D0BB0" w:rsidP="00A87657">
            <w:pPr>
              <w:jc w:val="center"/>
              <w:rPr>
                <w:rFonts w:eastAsia="DengXian"/>
                <w:i/>
                <w:iCs/>
                <w:kern w:val="2"/>
                <w:sz w:val="20"/>
                <w:szCs w:val="20"/>
              </w:rPr>
            </w:pPr>
            <w:r>
              <w:rPr>
                <w:sz w:val="20"/>
                <w:szCs w:val="20"/>
              </w:rPr>
              <w:t>2012</w:t>
            </w:r>
          </w:p>
        </w:tc>
        <w:tc>
          <w:tcPr>
            <w:tcW w:w="996" w:type="pct"/>
            <w:shd w:val="clear" w:color="auto" w:fill="auto"/>
            <w:noWrap/>
            <w:hideMark/>
          </w:tcPr>
          <w:p w14:paraId="5C1EEAED" w14:textId="77777777" w:rsidR="006D0BB0" w:rsidRPr="00A87657" w:rsidRDefault="006D0BB0">
            <w:pPr>
              <w:jc w:val="right"/>
              <w:rPr>
                <w:rFonts w:eastAsia="DengXian"/>
                <w:kern w:val="2"/>
                <w:sz w:val="20"/>
                <w:szCs w:val="20"/>
              </w:rPr>
            </w:pPr>
            <w:r>
              <w:rPr>
                <w:sz w:val="20"/>
                <w:szCs w:val="20"/>
              </w:rPr>
              <w:t>325 000</w:t>
            </w:r>
          </w:p>
        </w:tc>
        <w:tc>
          <w:tcPr>
            <w:tcW w:w="573" w:type="pct"/>
            <w:shd w:val="clear" w:color="auto" w:fill="auto"/>
          </w:tcPr>
          <w:p w14:paraId="2927773E" w14:textId="77777777" w:rsidR="006D0BB0" w:rsidRPr="00A87657" w:rsidRDefault="006D0BB0">
            <w:pPr>
              <w:jc w:val="right"/>
              <w:rPr>
                <w:rFonts w:eastAsia="DengXian"/>
                <w:kern w:val="2"/>
                <w:sz w:val="20"/>
                <w:szCs w:val="20"/>
              </w:rPr>
            </w:pPr>
            <w:r>
              <w:rPr>
                <w:sz w:val="20"/>
                <w:szCs w:val="20"/>
              </w:rPr>
              <w:t>274,64</w:t>
            </w:r>
          </w:p>
        </w:tc>
        <w:tc>
          <w:tcPr>
            <w:tcW w:w="1835" w:type="pct"/>
            <w:shd w:val="clear" w:color="auto" w:fill="auto"/>
            <w:hideMark/>
          </w:tcPr>
          <w:p w14:paraId="6A1643A3" w14:textId="238F8811" w:rsidR="006D0BB0" w:rsidRPr="00A87657" w:rsidRDefault="006D0BB0">
            <w:pPr>
              <w:jc w:val="left"/>
              <w:rPr>
                <w:rFonts w:eastAsia="DengXian"/>
                <w:kern w:val="2"/>
                <w:sz w:val="20"/>
                <w:szCs w:val="20"/>
              </w:rPr>
            </w:pPr>
            <w:r>
              <w:rPr>
                <w:sz w:val="20"/>
                <w:szCs w:val="20"/>
              </w:rPr>
              <w:t>UNEP/OzL.Pro/ExCom/65/11</w:t>
            </w:r>
          </w:p>
        </w:tc>
        <w:tc>
          <w:tcPr>
            <w:tcW w:w="976" w:type="pct"/>
            <w:shd w:val="clear" w:color="auto" w:fill="auto"/>
            <w:noWrap/>
            <w:hideMark/>
          </w:tcPr>
          <w:p w14:paraId="732DB44E" w14:textId="77777777" w:rsidR="006D0BB0" w:rsidRPr="00A87657" w:rsidRDefault="006D0BB0" w:rsidP="00676E14">
            <w:pPr>
              <w:jc w:val="center"/>
              <w:rPr>
                <w:rFonts w:eastAsia="DengXian"/>
                <w:kern w:val="2"/>
                <w:sz w:val="20"/>
                <w:szCs w:val="20"/>
              </w:rPr>
            </w:pPr>
            <w:r>
              <w:rPr>
                <w:sz w:val="20"/>
                <w:szCs w:val="20"/>
              </w:rPr>
              <w:t>65/9</w:t>
            </w:r>
          </w:p>
        </w:tc>
      </w:tr>
      <w:tr w:rsidR="002D6B20" w:rsidRPr="00A87657" w14:paraId="7150C183" w14:textId="77777777" w:rsidTr="00547DCE">
        <w:trPr>
          <w:trHeight w:val="300"/>
          <w:jc w:val="center"/>
        </w:trPr>
        <w:tc>
          <w:tcPr>
            <w:tcW w:w="620" w:type="pct"/>
            <w:shd w:val="clear" w:color="auto" w:fill="auto"/>
            <w:noWrap/>
            <w:hideMark/>
          </w:tcPr>
          <w:p w14:paraId="1478D579" w14:textId="77777777" w:rsidR="006D0BB0" w:rsidRPr="00A87657" w:rsidRDefault="006D0BB0" w:rsidP="00A87657">
            <w:pPr>
              <w:jc w:val="center"/>
              <w:rPr>
                <w:rFonts w:eastAsia="DengXian"/>
                <w:i/>
                <w:iCs/>
                <w:kern w:val="2"/>
                <w:sz w:val="20"/>
                <w:szCs w:val="20"/>
              </w:rPr>
            </w:pPr>
            <w:r>
              <w:rPr>
                <w:sz w:val="20"/>
                <w:szCs w:val="20"/>
              </w:rPr>
              <w:t>2013</w:t>
            </w:r>
          </w:p>
        </w:tc>
        <w:tc>
          <w:tcPr>
            <w:tcW w:w="996" w:type="pct"/>
            <w:shd w:val="clear" w:color="auto" w:fill="auto"/>
            <w:noWrap/>
            <w:hideMark/>
          </w:tcPr>
          <w:p w14:paraId="7AA22DF6" w14:textId="77777777" w:rsidR="006D0BB0" w:rsidRPr="00A87657" w:rsidRDefault="006D0BB0">
            <w:pPr>
              <w:jc w:val="right"/>
              <w:rPr>
                <w:rFonts w:eastAsia="DengXian"/>
                <w:kern w:val="2"/>
                <w:sz w:val="20"/>
                <w:szCs w:val="20"/>
              </w:rPr>
            </w:pPr>
            <w:r>
              <w:rPr>
                <w:sz w:val="20"/>
                <w:szCs w:val="20"/>
              </w:rPr>
              <w:t>191 000</w:t>
            </w:r>
          </w:p>
        </w:tc>
        <w:tc>
          <w:tcPr>
            <w:tcW w:w="573" w:type="pct"/>
            <w:shd w:val="clear" w:color="auto" w:fill="auto"/>
          </w:tcPr>
          <w:p w14:paraId="3ACA409C" w14:textId="77777777" w:rsidR="006D0BB0" w:rsidRPr="00A87657" w:rsidRDefault="006D0BB0">
            <w:pPr>
              <w:jc w:val="right"/>
              <w:rPr>
                <w:rFonts w:eastAsia="DengXian"/>
                <w:kern w:val="2"/>
                <w:sz w:val="20"/>
                <w:szCs w:val="20"/>
              </w:rPr>
            </w:pPr>
            <w:r>
              <w:rPr>
                <w:sz w:val="20"/>
                <w:szCs w:val="20"/>
              </w:rPr>
              <w:t>-41,23</w:t>
            </w:r>
          </w:p>
        </w:tc>
        <w:tc>
          <w:tcPr>
            <w:tcW w:w="1835" w:type="pct"/>
            <w:shd w:val="clear" w:color="auto" w:fill="auto"/>
            <w:hideMark/>
          </w:tcPr>
          <w:p w14:paraId="7C1D7F74" w14:textId="0FEC8EC8" w:rsidR="006D0BB0" w:rsidRPr="00A87657" w:rsidRDefault="006D0BB0">
            <w:pPr>
              <w:jc w:val="left"/>
              <w:rPr>
                <w:rFonts w:eastAsia="DengXian"/>
                <w:kern w:val="2"/>
                <w:sz w:val="20"/>
                <w:szCs w:val="20"/>
              </w:rPr>
            </w:pPr>
            <w:r>
              <w:rPr>
                <w:sz w:val="20"/>
                <w:szCs w:val="20"/>
              </w:rPr>
              <w:t>UNEP/OzL.Pro/ExCom/68/12</w:t>
            </w:r>
          </w:p>
        </w:tc>
        <w:tc>
          <w:tcPr>
            <w:tcW w:w="976" w:type="pct"/>
            <w:shd w:val="clear" w:color="auto" w:fill="auto"/>
            <w:noWrap/>
            <w:hideMark/>
          </w:tcPr>
          <w:p w14:paraId="12AF7CBB" w14:textId="77777777" w:rsidR="006D0BB0" w:rsidRPr="00A87657" w:rsidRDefault="006D0BB0" w:rsidP="00676E14">
            <w:pPr>
              <w:jc w:val="center"/>
              <w:rPr>
                <w:rFonts w:eastAsia="DengXian"/>
                <w:kern w:val="2"/>
                <w:sz w:val="20"/>
                <w:szCs w:val="20"/>
              </w:rPr>
            </w:pPr>
            <w:r>
              <w:rPr>
                <w:sz w:val="20"/>
                <w:szCs w:val="20"/>
              </w:rPr>
              <w:t>68/9</w:t>
            </w:r>
          </w:p>
        </w:tc>
      </w:tr>
      <w:tr w:rsidR="002D6B20" w:rsidRPr="00A87657" w14:paraId="25B34635" w14:textId="77777777" w:rsidTr="00547DCE">
        <w:trPr>
          <w:trHeight w:val="300"/>
          <w:jc w:val="center"/>
        </w:trPr>
        <w:tc>
          <w:tcPr>
            <w:tcW w:w="620" w:type="pct"/>
            <w:shd w:val="clear" w:color="auto" w:fill="auto"/>
            <w:noWrap/>
            <w:hideMark/>
          </w:tcPr>
          <w:p w14:paraId="421CA58B" w14:textId="77777777" w:rsidR="006D0BB0" w:rsidRPr="00A87657" w:rsidRDefault="006D0BB0" w:rsidP="00A87657">
            <w:pPr>
              <w:jc w:val="center"/>
              <w:rPr>
                <w:rFonts w:eastAsia="DengXian"/>
                <w:i/>
                <w:iCs/>
                <w:kern w:val="2"/>
                <w:sz w:val="20"/>
                <w:szCs w:val="20"/>
              </w:rPr>
            </w:pPr>
            <w:r>
              <w:rPr>
                <w:sz w:val="20"/>
                <w:szCs w:val="20"/>
              </w:rPr>
              <w:t>2014</w:t>
            </w:r>
          </w:p>
        </w:tc>
        <w:tc>
          <w:tcPr>
            <w:tcW w:w="996" w:type="pct"/>
            <w:shd w:val="clear" w:color="auto" w:fill="auto"/>
            <w:noWrap/>
            <w:hideMark/>
          </w:tcPr>
          <w:p w14:paraId="60078F26" w14:textId="77777777" w:rsidR="006D0BB0" w:rsidRPr="00A87657" w:rsidRDefault="006D0BB0">
            <w:pPr>
              <w:jc w:val="right"/>
              <w:rPr>
                <w:rFonts w:eastAsia="DengXian"/>
                <w:kern w:val="2"/>
                <w:sz w:val="20"/>
                <w:szCs w:val="20"/>
              </w:rPr>
            </w:pPr>
            <w:r>
              <w:rPr>
                <w:sz w:val="20"/>
                <w:szCs w:val="20"/>
              </w:rPr>
              <w:t>148 700</w:t>
            </w:r>
          </w:p>
        </w:tc>
        <w:tc>
          <w:tcPr>
            <w:tcW w:w="573" w:type="pct"/>
            <w:shd w:val="clear" w:color="auto" w:fill="auto"/>
          </w:tcPr>
          <w:p w14:paraId="1D0B93DA" w14:textId="77777777" w:rsidR="006D0BB0" w:rsidRPr="00A87657" w:rsidRDefault="006D0BB0">
            <w:pPr>
              <w:jc w:val="right"/>
              <w:rPr>
                <w:rFonts w:eastAsia="DengXian"/>
                <w:kern w:val="2"/>
                <w:sz w:val="20"/>
                <w:szCs w:val="20"/>
              </w:rPr>
            </w:pPr>
            <w:r>
              <w:rPr>
                <w:sz w:val="20"/>
                <w:szCs w:val="20"/>
              </w:rPr>
              <w:t>-22,15</w:t>
            </w:r>
          </w:p>
        </w:tc>
        <w:tc>
          <w:tcPr>
            <w:tcW w:w="1835" w:type="pct"/>
            <w:shd w:val="clear" w:color="auto" w:fill="auto"/>
            <w:hideMark/>
          </w:tcPr>
          <w:p w14:paraId="6033CD03" w14:textId="59DB04EE" w:rsidR="006D0BB0" w:rsidRPr="00844726" w:rsidRDefault="006D0BB0">
            <w:pPr>
              <w:jc w:val="left"/>
              <w:rPr>
                <w:rFonts w:eastAsia="DengXian"/>
                <w:kern w:val="2"/>
                <w:sz w:val="20"/>
                <w:szCs w:val="20"/>
                <w:lang w:val="en-CA"/>
              </w:rPr>
            </w:pPr>
            <w:r w:rsidRPr="00844726">
              <w:rPr>
                <w:sz w:val="20"/>
                <w:szCs w:val="20"/>
                <w:lang w:val="en-CA"/>
              </w:rPr>
              <w:t>UNEP/</w:t>
            </w:r>
            <w:proofErr w:type="spellStart"/>
            <w:r w:rsidRPr="00844726">
              <w:rPr>
                <w:sz w:val="20"/>
                <w:szCs w:val="20"/>
                <w:lang w:val="en-CA"/>
              </w:rPr>
              <w:t>OzL.Pro</w:t>
            </w:r>
            <w:proofErr w:type="spellEnd"/>
            <w:r w:rsidRPr="00844726">
              <w:rPr>
                <w:sz w:val="20"/>
                <w:szCs w:val="20"/>
                <w:lang w:val="en-CA"/>
              </w:rPr>
              <w:t>/ExCom/72/10/Rev.1</w:t>
            </w:r>
          </w:p>
        </w:tc>
        <w:tc>
          <w:tcPr>
            <w:tcW w:w="976" w:type="pct"/>
            <w:shd w:val="clear" w:color="auto" w:fill="auto"/>
            <w:noWrap/>
            <w:hideMark/>
          </w:tcPr>
          <w:p w14:paraId="3E4CDC7C" w14:textId="77777777" w:rsidR="006D0BB0" w:rsidRPr="00A87657" w:rsidRDefault="006D0BB0" w:rsidP="00676E14">
            <w:pPr>
              <w:jc w:val="center"/>
              <w:rPr>
                <w:rFonts w:eastAsia="DengXian"/>
                <w:kern w:val="2"/>
                <w:sz w:val="20"/>
                <w:szCs w:val="20"/>
              </w:rPr>
            </w:pPr>
            <w:r>
              <w:rPr>
                <w:sz w:val="20"/>
                <w:szCs w:val="20"/>
              </w:rPr>
              <w:t>72/8</w:t>
            </w:r>
          </w:p>
        </w:tc>
      </w:tr>
      <w:tr w:rsidR="002D6B20" w:rsidRPr="00A87657" w14:paraId="7DBF2DC8" w14:textId="77777777" w:rsidTr="00547DCE">
        <w:trPr>
          <w:trHeight w:val="300"/>
          <w:jc w:val="center"/>
        </w:trPr>
        <w:tc>
          <w:tcPr>
            <w:tcW w:w="620" w:type="pct"/>
            <w:shd w:val="clear" w:color="auto" w:fill="auto"/>
            <w:noWrap/>
            <w:hideMark/>
          </w:tcPr>
          <w:p w14:paraId="69992BD4" w14:textId="77777777" w:rsidR="006D0BB0" w:rsidRPr="00A87657" w:rsidRDefault="006D0BB0" w:rsidP="00A87657">
            <w:pPr>
              <w:jc w:val="center"/>
              <w:rPr>
                <w:rFonts w:eastAsia="DengXian"/>
                <w:i/>
                <w:iCs/>
                <w:kern w:val="2"/>
                <w:sz w:val="20"/>
                <w:szCs w:val="20"/>
              </w:rPr>
            </w:pPr>
            <w:r>
              <w:rPr>
                <w:sz w:val="20"/>
                <w:szCs w:val="20"/>
              </w:rPr>
              <w:t>2015</w:t>
            </w:r>
          </w:p>
        </w:tc>
        <w:tc>
          <w:tcPr>
            <w:tcW w:w="996" w:type="pct"/>
            <w:shd w:val="clear" w:color="auto" w:fill="auto"/>
            <w:noWrap/>
            <w:hideMark/>
          </w:tcPr>
          <w:p w14:paraId="34335648" w14:textId="77777777" w:rsidR="006D0BB0" w:rsidRPr="00A87657" w:rsidRDefault="006D0BB0">
            <w:pPr>
              <w:jc w:val="right"/>
              <w:rPr>
                <w:rFonts w:eastAsia="DengXian"/>
                <w:kern w:val="2"/>
                <w:sz w:val="20"/>
                <w:szCs w:val="20"/>
              </w:rPr>
            </w:pPr>
            <w:r>
              <w:rPr>
                <w:sz w:val="20"/>
                <w:szCs w:val="20"/>
              </w:rPr>
              <w:t>91 285</w:t>
            </w:r>
          </w:p>
        </w:tc>
        <w:tc>
          <w:tcPr>
            <w:tcW w:w="573" w:type="pct"/>
            <w:shd w:val="clear" w:color="auto" w:fill="auto"/>
          </w:tcPr>
          <w:p w14:paraId="3081E212" w14:textId="77777777" w:rsidR="006D0BB0" w:rsidRPr="00A87657" w:rsidRDefault="006D0BB0">
            <w:pPr>
              <w:jc w:val="right"/>
              <w:rPr>
                <w:rFonts w:eastAsia="DengXian"/>
                <w:kern w:val="2"/>
                <w:sz w:val="20"/>
                <w:szCs w:val="20"/>
              </w:rPr>
            </w:pPr>
            <w:r>
              <w:rPr>
                <w:sz w:val="20"/>
                <w:szCs w:val="20"/>
              </w:rPr>
              <w:t>-38,61</w:t>
            </w:r>
          </w:p>
        </w:tc>
        <w:tc>
          <w:tcPr>
            <w:tcW w:w="1835" w:type="pct"/>
            <w:shd w:val="clear" w:color="auto" w:fill="auto"/>
            <w:hideMark/>
          </w:tcPr>
          <w:p w14:paraId="01CAA52F" w14:textId="6B2908E8" w:rsidR="006D0BB0" w:rsidRPr="00844726" w:rsidRDefault="006D0BB0">
            <w:pPr>
              <w:jc w:val="left"/>
              <w:rPr>
                <w:rFonts w:eastAsia="DengXian"/>
                <w:kern w:val="2"/>
                <w:sz w:val="20"/>
                <w:szCs w:val="20"/>
                <w:lang w:val="en-CA"/>
              </w:rPr>
            </w:pPr>
            <w:r w:rsidRPr="00844726">
              <w:rPr>
                <w:sz w:val="20"/>
                <w:szCs w:val="20"/>
                <w:lang w:val="en-CA"/>
              </w:rPr>
              <w:t>UNEP/</w:t>
            </w:r>
            <w:proofErr w:type="spellStart"/>
            <w:r w:rsidRPr="00844726">
              <w:rPr>
                <w:sz w:val="20"/>
                <w:szCs w:val="20"/>
                <w:lang w:val="en-CA"/>
              </w:rPr>
              <w:t>OzL.Pro</w:t>
            </w:r>
            <w:proofErr w:type="spellEnd"/>
            <w:r w:rsidRPr="00844726">
              <w:rPr>
                <w:sz w:val="20"/>
                <w:szCs w:val="20"/>
                <w:lang w:val="en-CA"/>
              </w:rPr>
              <w:t>/ExCom/73/9/Rev.1</w:t>
            </w:r>
          </w:p>
        </w:tc>
        <w:tc>
          <w:tcPr>
            <w:tcW w:w="976" w:type="pct"/>
            <w:shd w:val="clear" w:color="auto" w:fill="auto"/>
            <w:noWrap/>
            <w:hideMark/>
          </w:tcPr>
          <w:p w14:paraId="562FAAFA" w14:textId="77777777" w:rsidR="006D0BB0" w:rsidRPr="00A87657" w:rsidRDefault="006D0BB0" w:rsidP="00676E14">
            <w:pPr>
              <w:jc w:val="center"/>
              <w:rPr>
                <w:rFonts w:eastAsia="DengXian"/>
                <w:kern w:val="2"/>
                <w:sz w:val="20"/>
                <w:szCs w:val="20"/>
              </w:rPr>
            </w:pPr>
            <w:r>
              <w:rPr>
                <w:sz w:val="20"/>
                <w:szCs w:val="20"/>
              </w:rPr>
              <w:t>73/7</w:t>
            </w:r>
          </w:p>
        </w:tc>
      </w:tr>
      <w:tr w:rsidR="002D6B20" w:rsidRPr="00A87657" w14:paraId="750CF64E" w14:textId="77777777" w:rsidTr="00547DCE">
        <w:trPr>
          <w:trHeight w:val="300"/>
          <w:jc w:val="center"/>
        </w:trPr>
        <w:tc>
          <w:tcPr>
            <w:tcW w:w="620" w:type="pct"/>
            <w:shd w:val="clear" w:color="auto" w:fill="auto"/>
            <w:noWrap/>
            <w:hideMark/>
          </w:tcPr>
          <w:p w14:paraId="2A4C5741" w14:textId="77777777" w:rsidR="006D0BB0" w:rsidRPr="00A87657" w:rsidRDefault="006D0BB0" w:rsidP="00A87657">
            <w:pPr>
              <w:jc w:val="center"/>
              <w:rPr>
                <w:rFonts w:eastAsia="DengXian"/>
                <w:i/>
                <w:iCs/>
                <w:kern w:val="2"/>
                <w:sz w:val="20"/>
                <w:szCs w:val="20"/>
              </w:rPr>
            </w:pPr>
            <w:r>
              <w:rPr>
                <w:sz w:val="20"/>
                <w:szCs w:val="20"/>
              </w:rPr>
              <w:t>2016</w:t>
            </w:r>
          </w:p>
        </w:tc>
        <w:tc>
          <w:tcPr>
            <w:tcW w:w="996" w:type="pct"/>
            <w:shd w:val="clear" w:color="auto" w:fill="auto"/>
            <w:noWrap/>
            <w:hideMark/>
          </w:tcPr>
          <w:p w14:paraId="4DBC2D5B" w14:textId="77777777" w:rsidR="006D0BB0" w:rsidRPr="00A87657" w:rsidRDefault="006D0BB0">
            <w:pPr>
              <w:jc w:val="right"/>
              <w:rPr>
                <w:rFonts w:eastAsia="DengXian"/>
                <w:kern w:val="2"/>
                <w:sz w:val="20"/>
                <w:szCs w:val="20"/>
              </w:rPr>
            </w:pPr>
            <w:r>
              <w:rPr>
                <w:sz w:val="20"/>
                <w:szCs w:val="20"/>
              </w:rPr>
              <w:t>177 226</w:t>
            </w:r>
          </w:p>
        </w:tc>
        <w:tc>
          <w:tcPr>
            <w:tcW w:w="573" w:type="pct"/>
            <w:shd w:val="clear" w:color="auto" w:fill="auto"/>
          </w:tcPr>
          <w:p w14:paraId="4724E69B" w14:textId="77777777" w:rsidR="006D0BB0" w:rsidRPr="00A87657" w:rsidRDefault="006D0BB0">
            <w:pPr>
              <w:jc w:val="right"/>
              <w:rPr>
                <w:rFonts w:eastAsia="DengXian"/>
                <w:kern w:val="2"/>
                <w:sz w:val="20"/>
                <w:szCs w:val="20"/>
              </w:rPr>
            </w:pPr>
            <w:r>
              <w:rPr>
                <w:sz w:val="20"/>
                <w:szCs w:val="20"/>
              </w:rPr>
              <w:t>94,15</w:t>
            </w:r>
          </w:p>
        </w:tc>
        <w:tc>
          <w:tcPr>
            <w:tcW w:w="1835" w:type="pct"/>
            <w:shd w:val="clear" w:color="auto" w:fill="auto"/>
            <w:hideMark/>
          </w:tcPr>
          <w:p w14:paraId="6DAFAD62" w14:textId="791B3DEE" w:rsidR="006D0BB0" w:rsidRPr="00844726" w:rsidRDefault="006D0BB0">
            <w:pPr>
              <w:jc w:val="left"/>
              <w:rPr>
                <w:rFonts w:eastAsia="DengXian"/>
                <w:kern w:val="2"/>
                <w:sz w:val="20"/>
                <w:szCs w:val="20"/>
                <w:lang w:val="en-CA"/>
              </w:rPr>
            </w:pPr>
            <w:r w:rsidRPr="00844726">
              <w:rPr>
                <w:sz w:val="20"/>
                <w:szCs w:val="20"/>
                <w:lang w:val="en-CA"/>
              </w:rPr>
              <w:t>UNEP/</w:t>
            </w:r>
            <w:proofErr w:type="spellStart"/>
            <w:r w:rsidRPr="00844726">
              <w:rPr>
                <w:sz w:val="20"/>
                <w:szCs w:val="20"/>
                <w:lang w:val="en-CA"/>
              </w:rPr>
              <w:t>OzL.Pro</w:t>
            </w:r>
            <w:proofErr w:type="spellEnd"/>
            <w:r w:rsidRPr="00844726">
              <w:rPr>
                <w:sz w:val="20"/>
                <w:szCs w:val="20"/>
                <w:lang w:val="en-CA"/>
              </w:rPr>
              <w:t>/ExCom/75/11/Rev.2</w:t>
            </w:r>
          </w:p>
        </w:tc>
        <w:tc>
          <w:tcPr>
            <w:tcW w:w="976" w:type="pct"/>
            <w:shd w:val="clear" w:color="auto" w:fill="auto"/>
            <w:noWrap/>
            <w:hideMark/>
          </w:tcPr>
          <w:p w14:paraId="079B8A15" w14:textId="77777777" w:rsidR="006D0BB0" w:rsidRPr="00A87657" w:rsidRDefault="006D0BB0" w:rsidP="00676E14">
            <w:pPr>
              <w:jc w:val="center"/>
              <w:rPr>
                <w:rFonts w:eastAsia="DengXian"/>
                <w:kern w:val="2"/>
                <w:sz w:val="20"/>
                <w:szCs w:val="20"/>
              </w:rPr>
            </w:pPr>
            <w:r>
              <w:rPr>
                <w:sz w:val="20"/>
                <w:szCs w:val="20"/>
              </w:rPr>
              <w:t>75/9</w:t>
            </w:r>
          </w:p>
        </w:tc>
      </w:tr>
      <w:tr w:rsidR="002D6B20" w:rsidRPr="00A87657" w14:paraId="673622BC" w14:textId="77777777" w:rsidTr="00547DCE">
        <w:trPr>
          <w:trHeight w:val="300"/>
          <w:jc w:val="center"/>
        </w:trPr>
        <w:tc>
          <w:tcPr>
            <w:tcW w:w="620" w:type="pct"/>
            <w:shd w:val="clear" w:color="auto" w:fill="auto"/>
            <w:noWrap/>
            <w:hideMark/>
          </w:tcPr>
          <w:p w14:paraId="0D5214C3" w14:textId="77777777" w:rsidR="006D0BB0" w:rsidRPr="00A87657" w:rsidRDefault="006D0BB0" w:rsidP="00A87657">
            <w:pPr>
              <w:jc w:val="center"/>
              <w:rPr>
                <w:rFonts w:eastAsia="DengXian"/>
                <w:i/>
                <w:iCs/>
                <w:kern w:val="2"/>
                <w:sz w:val="20"/>
                <w:szCs w:val="20"/>
              </w:rPr>
            </w:pPr>
            <w:r>
              <w:rPr>
                <w:sz w:val="20"/>
                <w:szCs w:val="20"/>
              </w:rPr>
              <w:t>2017</w:t>
            </w:r>
          </w:p>
        </w:tc>
        <w:tc>
          <w:tcPr>
            <w:tcW w:w="996" w:type="pct"/>
            <w:shd w:val="clear" w:color="auto" w:fill="auto"/>
            <w:noWrap/>
            <w:hideMark/>
          </w:tcPr>
          <w:p w14:paraId="20F32B39" w14:textId="77777777" w:rsidR="006D0BB0" w:rsidRPr="00A87657" w:rsidRDefault="006D0BB0">
            <w:pPr>
              <w:jc w:val="right"/>
              <w:rPr>
                <w:rFonts w:eastAsia="DengXian"/>
                <w:kern w:val="2"/>
                <w:sz w:val="20"/>
                <w:szCs w:val="20"/>
              </w:rPr>
            </w:pPr>
            <w:r>
              <w:rPr>
                <w:sz w:val="20"/>
                <w:szCs w:val="20"/>
              </w:rPr>
              <w:t>143 484</w:t>
            </w:r>
          </w:p>
        </w:tc>
        <w:tc>
          <w:tcPr>
            <w:tcW w:w="573" w:type="pct"/>
            <w:shd w:val="clear" w:color="auto" w:fill="auto"/>
          </w:tcPr>
          <w:p w14:paraId="2BCDEDE5" w14:textId="77777777" w:rsidR="006D0BB0" w:rsidRPr="00A87657" w:rsidRDefault="006D0BB0">
            <w:pPr>
              <w:jc w:val="right"/>
              <w:rPr>
                <w:rFonts w:eastAsia="DengXian"/>
                <w:kern w:val="2"/>
                <w:sz w:val="20"/>
                <w:szCs w:val="20"/>
              </w:rPr>
            </w:pPr>
            <w:r>
              <w:rPr>
                <w:sz w:val="20"/>
                <w:szCs w:val="20"/>
              </w:rPr>
              <w:t>-19,04</w:t>
            </w:r>
          </w:p>
        </w:tc>
        <w:tc>
          <w:tcPr>
            <w:tcW w:w="1835" w:type="pct"/>
            <w:shd w:val="clear" w:color="auto" w:fill="auto"/>
            <w:hideMark/>
          </w:tcPr>
          <w:p w14:paraId="162C28E9" w14:textId="6A9011AC" w:rsidR="006D0BB0" w:rsidRPr="00844726" w:rsidRDefault="006D0BB0">
            <w:pPr>
              <w:jc w:val="left"/>
              <w:rPr>
                <w:rFonts w:eastAsia="DengXian"/>
                <w:kern w:val="2"/>
                <w:sz w:val="20"/>
                <w:szCs w:val="20"/>
                <w:lang w:val="en-CA"/>
              </w:rPr>
            </w:pPr>
            <w:r w:rsidRPr="00844726">
              <w:rPr>
                <w:sz w:val="20"/>
                <w:szCs w:val="20"/>
                <w:lang w:val="en-CA"/>
              </w:rPr>
              <w:t>UNEP/</w:t>
            </w:r>
            <w:proofErr w:type="spellStart"/>
            <w:r w:rsidRPr="00844726">
              <w:rPr>
                <w:sz w:val="20"/>
                <w:szCs w:val="20"/>
                <w:lang w:val="en-CA"/>
              </w:rPr>
              <w:t>OzL.Pro</w:t>
            </w:r>
            <w:proofErr w:type="spellEnd"/>
            <w:r w:rsidRPr="00844726">
              <w:rPr>
                <w:sz w:val="20"/>
                <w:szCs w:val="20"/>
                <w:lang w:val="en-CA"/>
              </w:rPr>
              <w:t>/ExCom/77/10/Rev.1</w:t>
            </w:r>
          </w:p>
        </w:tc>
        <w:tc>
          <w:tcPr>
            <w:tcW w:w="976" w:type="pct"/>
            <w:shd w:val="clear" w:color="auto" w:fill="auto"/>
            <w:noWrap/>
            <w:hideMark/>
          </w:tcPr>
          <w:p w14:paraId="372A2765" w14:textId="77777777" w:rsidR="006D0BB0" w:rsidRPr="00A87657" w:rsidRDefault="006D0BB0" w:rsidP="00676E14">
            <w:pPr>
              <w:jc w:val="center"/>
              <w:rPr>
                <w:rFonts w:eastAsia="DengXian"/>
                <w:kern w:val="2"/>
                <w:sz w:val="20"/>
                <w:szCs w:val="20"/>
              </w:rPr>
            </w:pPr>
            <w:r>
              <w:rPr>
                <w:sz w:val="20"/>
                <w:szCs w:val="20"/>
              </w:rPr>
              <w:t>77/7</w:t>
            </w:r>
          </w:p>
        </w:tc>
      </w:tr>
      <w:tr w:rsidR="002D6B20" w:rsidRPr="00A87657" w14:paraId="64B35ACA" w14:textId="77777777" w:rsidTr="00547DCE">
        <w:trPr>
          <w:trHeight w:val="300"/>
          <w:jc w:val="center"/>
        </w:trPr>
        <w:tc>
          <w:tcPr>
            <w:tcW w:w="620" w:type="pct"/>
            <w:shd w:val="clear" w:color="auto" w:fill="auto"/>
            <w:noWrap/>
            <w:hideMark/>
          </w:tcPr>
          <w:p w14:paraId="22DF665B" w14:textId="77777777" w:rsidR="006D0BB0" w:rsidRPr="00A87657" w:rsidRDefault="006D0BB0" w:rsidP="00A87657">
            <w:pPr>
              <w:jc w:val="center"/>
              <w:rPr>
                <w:rFonts w:eastAsia="DengXian"/>
                <w:i/>
                <w:iCs/>
                <w:kern w:val="2"/>
                <w:sz w:val="20"/>
                <w:szCs w:val="20"/>
              </w:rPr>
            </w:pPr>
            <w:r>
              <w:rPr>
                <w:sz w:val="20"/>
                <w:szCs w:val="20"/>
              </w:rPr>
              <w:t>2018</w:t>
            </w:r>
          </w:p>
        </w:tc>
        <w:tc>
          <w:tcPr>
            <w:tcW w:w="996" w:type="pct"/>
            <w:shd w:val="clear" w:color="auto" w:fill="auto"/>
            <w:noWrap/>
            <w:hideMark/>
          </w:tcPr>
          <w:p w14:paraId="6F6685A6" w14:textId="77777777" w:rsidR="006D0BB0" w:rsidRPr="00A87657" w:rsidRDefault="006D0BB0">
            <w:pPr>
              <w:jc w:val="right"/>
              <w:rPr>
                <w:rFonts w:eastAsia="DengXian"/>
                <w:kern w:val="2"/>
                <w:sz w:val="20"/>
                <w:szCs w:val="20"/>
              </w:rPr>
            </w:pPr>
            <w:r>
              <w:rPr>
                <w:sz w:val="20"/>
                <w:szCs w:val="20"/>
              </w:rPr>
              <w:t>174 780</w:t>
            </w:r>
          </w:p>
        </w:tc>
        <w:tc>
          <w:tcPr>
            <w:tcW w:w="573" w:type="pct"/>
            <w:shd w:val="clear" w:color="auto" w:fill="auto"/>
          </w:tcPr>
          <w:p w14:paraId="4B223447" w14:textId="77777777" w:rsidR="006D0BB0" w:rsidRPr="00A87657" w:rsidRDefault="006D0BB0">
            <w:pPr>
              <w:jc w:val="right"/>
              <w:rPr>
                <w:rFonts w:eastAsia="DengXian"/>
                <w:kern w:val="2"/>
                <w:sz w:val="20"/>
                <w:szCs w:val="20"/>
              </w:rPr>
            </w:pPr>
            <w:r>
              <w:rPr>
                <w:sz w:val="20"/>
                <w:szCs w:val="20"/>
              </w:rPr>
              <w:t>21,81</w:t>
            </w:r>
          </w:p>
        </w:tc>
        <w:tc>
          <w:tcPr>
            <w:tcW w:w="1835" w:type="pct"/>
            <w:shd w:val="clear" w:color="auto" w:fill="auto"/>
            <w:hideMark/>
          </w:tcPr>
          <w:p w14:paraId="7A3C751C" w14:textId="6DFE331E" w:rsidR="006D0BB0" w:rsidRPr="00844726" w:rsidRDefault="006D0BB0">
            <w:pPr>
              <w:jc w:val="left"/>
              <w:rPr>
                <w:rFonts w:eastAsia="DengXian"/>
                <w:kern w:val="2"/>
                <w:sz w:val="20"/>
                <w:szCs w:val="20"/>
                <w:lang w:val="en-CA"/>
              </w:rPr>
            </w:pPr>
            <w:r w:rsidRPr="00844726">
              <w:rPr>
                <w:sz w:val="20"/>
                <w:szCs w:val="20"/>
                <w:lang w:val="en-CA"/>
              </w:rPr>
              <w:t>UNEP/</w:t>
            </w:r>
            <w:proofErr w:type="spellStart"/>
            <w:r w:rsidRPr="00844726">
              <w:rPr>
                <w:sz w:val="20"/>
                <w:szCs w:val="20"/>
                <w:lang w:val="en-CA"/>
              </w:rPr>
              <w:t>OzL.Pro</w:t>
            </w:r>
            <w:proofErr w:type="spellEnd"/>
            <w:r w:rsidRPr="00844726">
              <w:rPr>
                <w:sz w:val="20"/>
                <w:szCs w:val="20"/>
                <w:lang w:val="en-CA"/>
              </w:rPr>
              <w:t>/ExCom/80/11/Rev.1</w:t>
            </w:r>
          </w:p>
        </w:tc>
        <w:tc>
          <w:tcPr>
            <w:tcW w:w="976" w:type="pct"/>
            <w:shd w:val="clear" w:color="auto" w:fill="auto"/>
            <w:noWrap/>
            <w:hideMark/>
          </w:tcPr>
          <w:p w14:paraId="7C65B3E5" w14:textId="77777777" w:rsidR="006D0BB0" w:rsidRPr="00A87657" w:rsidRDefault="006D0BB0" w:rsidP="00676E14">
            <w:pPr>
              <w:jc w:val="center"/>
              <w:rPr>
                <w:rFonts w:eastAsia="DengXian"/>
                <w:kern w:val="2"/>
                <w:sz w:val="20"/>
                <w:szCs w:val="20"/>
              </w:rPr>
            </w:pPr>
            <w:r>
              <w:rPr>
                <w:sz w:val="20"/>
                <w:szCs w:val="20"/>
              </w:rPr>
              <w:t>80/9</w:t>
            </w:r>
          </w:p>
        </w:tc>
      </w:tr>
      <w:tr w:rsidR="002D6B20" w:rsidRPr="00A87657" w14:paraId="4CA001F5" w14:textId="77777777" w:rsidTr="00547DCE">
        <w:trPr>
          <w:trHeight w:val="300"/>
          <w:jc w:val="center"/>
        </w:trPr>
        <w:tc>
          <w:tcPr>
            <w:tcW w:w="620" w:type="pct"/>
            <w:shd w:val="clear" w:color="auto" w:fill="auto"/>
            <w:noWrap/>
            <w:hideMark/>
          </w:tcPr>
          <w:p w14:paraId="4FAEE84D" w14:textId="77777777" w:rsidR="006D0BB0" w:rsidRPr="00A87657" w:rsidRDefault="006D0BB0" w:rsidP="00A87657">
            <w:pPr>
              <w:jc w:val="center"/>
              <w:rPr>
                <w:rFonts w:eastAsia="DengXian"/>
                <w:i/>
                <w:iCs/>
                <w:kern w:val="2"/>
                <w:sz w:val="20"/>
                <w:szCs w:val="20"/>
              </w:rPr>
            </w:pPr>
            <w:r>
              <w:rPr>
                <w:sz w:val="20"/>
                <w:szCs w:val="20"/>
              </w:rPr>
              <w:t>2019</w:t>
            </w:r>
          </w:p>
        </w:tc>
        <w:tc>
          <w:tcPr>
            <w:tcW w:w="996" w:type="pct"/>
            <w:shd w:val="clear" w:color="auto" w:fill="auto"/>
            <w:noWrap/>
            <w:hideMark/>
          </w:tcPr>
          <w:p w14:paraId="0412A18D" w14:textId="77777777" w:rsidR="006D0BB0" w:rsidRPr="00A87657" w:rsidRDefault="006D0BB0">
            <w:pPr>
              <w:jc w:val="right"/>
              <w:rPr>
                <w:rFonts w:eastAsia="DengXian"/>
                <w:kern w:val="2"/>
                <w:sz w:val="20"/>
                <w:szCs w:val="20"/>
              </w:rPr>
            </w:pPr>
            <w:r>
              <w:rPr>
                <w:sz w:val="20"/>
                <w:szCs w:val="20"/>
              </w:rPr>
              <w:t>136 050</w:t>
            </w:r>
          </w:p>
        </w:tc>
        <w:tc>
          <w:tcPr>
            <w:tcW w:w="573" w:type="pct"/>
            <w:shd w:val="clear" w:color="auto" w:fill="auto"/>
          </w:tcPr>
          <w:p w14:paraId="59CC4DF3" w14:textId="77777777" w:rsidR="006D0BB0" w:rsidRPr="00A87657" w:rsidRDefault="006D0BB0">
            <w:pPr>
              <w:jc w:val="right"/>
              <w:rPr>
                <w:rFonts w:eastAsia="DengXian"/>
                <w:kern w:val="2"/>
                <w:sz w:val="20"/>
                <w:szCs w:val="20"/>
              </w:rPr>
            </w:pPr>
            <w:r>
              <w:rPr>
                <w:sz w:val="20"/>
                <w:szCs w:val="20"/>
              </w:rPr>
              <w:t>-22,16</w:t>
            </w:r>
          </w:p>
        </w:tc>
        <w:tc>
          <w:tcPr>
            <w:tcW w:w="1835" w:type="pct"/>
            <w:shd w:val="clear" w:color="auto" w:fill="auto"/>
            <w:hideMark/>
          </w:tcPr>
          <w:p w14:paraId="0DD7582B" w14:textId="1E914479" w:rsidR="006D0BB0" w:rsidRPr="00844726" w:rsidRDefault="006D0BB0">
            <w:pPr>
              <w:jc w:val="left"/>
              <w:rPr>
                <w:rFonts w:eastAsia="DengXian"/>
                <w:kern w:val="2"/>
                <w:sz w:val="20"/>
                <w:szCs w:val="20"/>
                <w:lang w:val="en-CA"/>
              </w:rPr>
            </w:pPr>
            <w:r w:rsidRPr="00844726">
              <w:rPr>
                <w:sz w:val="20"/>
                <w:szCs w:val="20"/>
                <w:lang w:val="en-CA"/>
              </w:rPr>
              <w:t>UNEP/</w:t>
            </w:r>
            <w:proofErr w:type="spellStart"/>
            <w:r w:rsidRPr="00844726">
              <w:rPr>
                <w:sz w:val="20"/>
                <w:szCs w:val="20"/>
                <w:lang w:val="en-CA"/>
              </w:rPr>
              <w:t>OzL.Pro</w:t>
            </w:r>
            <w:proofErr w:type="spellEnd"/>
            <w:r w:rsidRPr="00844726">
              <w:rPr>
                <w:sz w:val="20"/>
                <w:szCs w:val="20"/>
                <w:lang w:val="en-CA"/>
              </w:rPr>
              <w:t>/ExCom/82/13/Rev.1</w:t>
            </w:r>
          </w:p>
        </w:tc>
        <w:tc>
          <w:tcPr>
            <w:tcW w:w="976" w:type="pct"/>
            <w:shd w:val="clear" w:color="auto" w:fill="auto"/>
            <w:noWrap/>
            <w:hideMark/>
          </w:tcPr>
          <w:p w14:paraId="195E2AE3" w14:textId="77777777" w:rsidR="006D0BB0" w:rsidRPr="00A87657" w:rsidRDefault="006D0BB0" w:rsidP="00676E14">
            <w:pPr>
              <w:jc w:val="center"/>
              <w:rPr>
                <w:rFonts w:eastAsia="DengXian"/>
                <w:kern w:val="2"/>
                <w:sz w:val="20"/>
                <w:szCs w:val="20"/>
              </w:rPr>
            </w:pPr>
            <w:r>
              <w:rPr>
                <w:sz w:val="20"/>
                <w:szCs w:val="20"/>
              </w:rPr>
              <w:t>82/10</w:t>
            </w:r>
          </w:p>
        </w:tc>
      </w:tr>
      <w:tr w:rsidR="002D6B20" w:rsidRPr="00A87657" w14:paraId="7A6D510C" w14:textId="77777777" w:rsidTr="00547DCE">
        <w:trPr>
          <w:trHeight w:val="300"/>
          <w:jc w:val="center"/>
        </w:trPr>
        <w:tc>
          <w:tcPr>
            <w:tcW w:w="620" w:type="pct"/>
            <w:shd w:val="clear" w:color="auto" w:fill="auto"/>
            <w:noWrap/>
            <w:hideMark/>
          </w:tcPr>
          <w:p w14:paraId="3177F663" w14:textId="77777777" w:rsidR="006D0BB0" w:rsidRPr="00A87657" w:rsidRDefault="006D0BB0" w:rsidP="00A87657">
            <w:pPr>
              <w:jc w:val="center"/>
              <w:rPr>
                <w:rFonts w:eastAsia="DengXian"/>
                <w:i/>
                <w:iCs/>
                <w:kern w:val="2"/>
                <w:sz w:val="20"/>
                <w:szCs w:val="20"/>
              </w:rPr>
            </w:pPr>
            <w:r>
              <w:rPr>
                <w:sz w:val="20"/>
                <w:szCs w:val="20"/>
              </w:rPr>
              <w:t>2020</w:t>
            </w:r>
          </w:p>
        </w:tc>
        <w:tc>
          <w:tcPr>
            <w:tcW w:w="996" w:type="pct"/>
            <w:shd w:val="clear" w:color="auto" w:fill="auto"/>
            <w:noWrap/>
            <w:hideMark/>
          </w:tcPr>
          <w:p w14:paraId="6233FA65" w14:textId="77777777" w:rsidR="006D0BB0" w:rsidRPr="00A87657" w:rsidRDefault="006D0BB0">
            <w:pPr>
              <w:jc w:val="right"/>
              <w:rPr>
                <w:rFonts w:eastAsia="DengXian"/>
                <w:kern w:val="2"/>
                <w:sz w:val="20"/>
                <w:szCs w:val="20"/>
              </w:rPr>
            </w:pPr>
            <w:r>
              <w:rPr>
                <w:sz w:val="20"/>
                <w:szCs w:val="20"/>
              </w:rPr>
              <w:t>36 500</w:t>
            </w:r>
          </w:p>
        </w:tc>
        <w:tc>
          <w:tcPr>
            <w:tcW w:w="573" w:type="pct"/>
            <w:shd w:val="clear" w:color="auto" w:fill="auto"/>
          </w:tcPr>
          <w:p w14:paraId="7F19EB00" w14:textId="77777777" w:rsidR="006D0BB0" w:rsidRPr="00A87657" w:rsidRDefault="006D0BB0">
            <w:pPr>
              <w:jc w:val="right"/>
              <w:rPr>
                <w:rFonts w:eastAsia="DengXian"/>
                <w:kern w:val="2"/>
                <w:sz w:val="20"/>
                <w:szCs w:val="20"/>
              </w:rPr>
            </w:pPr>
            <w:r>
              <w:rPr>
                <w:sz w:val="20"/>
                <w:szCs w:val="20"/>
              </w:rPr>
              <w:t>-73,17</w:t>
            </w:r>
          </w:p>
        </w:tc>
        <w:tc>
          <w:tcPr>
            <w:tcW w:w="1835" w:type="pct"/>
            <w:shd w:val="clear" w:color="auto" w:fill="auto"/>
            <w:hideMark/>
          </w:tcPr>
          <w:p w14:paraId="205957F0" w14:textId="37179C8B" w:rsidR="006D0BB0" w:rsidRPr="00844726" w:rsidRDefault="006D0BB0">
            <w:pPr>
              <w:jc w:val="left"/>
              <w:rPr>
                <w:rFonts w:eastAsia="DengXian"/>
                <w:kern w:val="2"/>
                <w:sz w:val="20"/>
                <w:szCs w:val="20"/>
                <w:lang w:val="en-CA"/>
              </w:rPr>
            </w:pPr>
            <w:r w:rsidRPr="00844726">
              <w:rPr>
                <w:sz w:val="20"/>
                <w:szCs w:val="20"/>
                <w:lang w:val="en-CA"/>
              </w:rPr>
              <w:t>UNEP/</w:t>
            </w:r>
            <w:proofErr w:type="spellStart"/>
            <w:r w:rsidRPr="00844726">
              <w:rPr>
                <w:sz w:val="20"/>
                <w:szCs w:val="20"/>
                <w:lang w:val="en-CA"/>
              </w:rPr>
              <w:t>OzL.Pro</w:t>
            </w:r>
            <w:proofErr w:type="spellEnd"/>
            <w:r w:rsidRPr="00844726">
              <w:rPr>
                <w:sz w:val="20"/>
                <w:szCs w:val="20"/>
                <w:lang w:val="en-CA"/>
              </w:rPr>
              <w:t>/ExCom/84/15/Rev.1</w:t>
            </w:r>
          </w:p>
        </w:tc>
        <w:tc>
          <w:tcPr>
            <w:tcW w:w="976" w:type="pct"/>
            <w:shd w:val="clear" w:color="auto" w:fill="auto"/>
            <w:noWrap/>
            <w:hideMark/>
          </w:tcPr>
          <w:p w14:paraId="1E8F4C42" w14:textId="77777777" w:rsidR="006D0BB0" w:rsidRPr="00A87657" w:rsidRDefault="006D0BB0" w:rsidP="00676E14">
            <w:pPr>
              <w:jc w:val="center"/>
              <w:rPr>
                <w:rFonts w:eastAsia="DengXian"/>
                <w:kern w:val="2"/>
                <w:sz w:val="20"/>
                <w:szCs w:val="20"/>
              </w:rPr>
            </w:pPr>
            <w:r>
              <w:rPr>
                <w:sz w:val="20"/>
                <w:szCs w:val="20"/>
              </w:rPr>
              <w:t>84/11</w:t>
            </w:r>
          </w:p>
        </w:tc>
      </w:tr>
      <w:tr w:rsidR="002D6B20" w:rsidRPr="00A87657" w14:paraId="753782D2" w14:textId="77777777" w:rsidTr="00547DCE">
        <w:trPr>
          <w:trHeight w:val="300"/>
          <w:jc w:val="center"/>
        </w:trPr>
        <w:tc>
          <w:tcPr>
            <w:tcW w:w="620" w:type="pct"/>
            <w:shd w:val="clear" w:color="auto" w:fill="auto"/>
            <w:noWrap/>
            <w:hideMark/>
          </w:tcPr>
          <w:p w14:paraId="4ECB27BA" w14:textId="77777777" w:rsidR="006D0BB0" w:rsidRPr="00A87657" w:rsidRDefault="006D0BB0" w:rsidP="00A87657">
            <w:pPr>
              <w:jc w:val="center"/>
              <w:rPr>
                <w:rFonts w:eastAsia="DengXian"/>
                <w:i/>
                <w:iCs/>
                <w:kern w:val="2"/>
                <w:sz w:val="20"/>
                <w:szCs w:val="20"/>
              </w:rPr>
            </w:pPr>
            <w:r>
              <w:rPr>
                <w:sz w:val="20"/>
                <w:szCs w:val="20"/>
              </w:rPr>
              <w:t>2021***</w:t>
            </w:r>
          </w:p>
        </w:tc>
        <w:tc>
          <w:tcPr>
            <w:tcW w:w="996" w:type="pct"/>
            <w:shd w:val="clear" w:color="auto" w:fill="auto"/>
            <w:noWrap/>
            <w:hideMark/>
          </w:tcPr>
          <w:p w14:paraId="62BFF9D6" w14:textId="77777777" w:rsidR="006D0BB0" w:rsidRPr="00A87657" w:rsidRDefault="006D0BB0">
            <w:pPr>
              <w:jc w:val="right"/>
              <w:rPr>
                <w:rFonts w:eastAsia="DengXian"/>
                <w:kern w:val="2"/>
                <w:sz w:val="20"/>
                <w:szCs w:val="20"/>
              </w:rPr>
            </w:pPr>
            <w:r>
              <w:rPr>
                <w:sz w:val="20"/>
                <w:szCs w:val="20"/>
              </w:rPr>
              <w:t>-</w:t>
            </w:r>
          </w:p>
        </w:tc>
        <w:tc>
          <w:tcPr>
            <w:tcW w:w="573" w:type="pct"/>
            <w:shd w:val="clear" w:color="auto" w:fill="auto"/>
          </w:tcPr>
          <w:p w14:paraId="79E07CD3" w14:textId="77777777" w:rsidR="006D0BB0" w:rsidRPr="00A87657" w:rsidRDefault="006D0BB0">
            <w:pPr>
              <w:jc w:val="right"/>
              <w:rPr>
                <w:rFonts w:eastAsia="DengXian"/>
                <w:kern w:val="2"/>
                <w:sz w:val="20"/>
                <w:szCs w:val="20"/>
              </w:rPr>
            </w:pPr>
            <w:r>
              <w:rPr>
                <w:sz w:val="20"/>
                <w:szCs w:val="20"/>
              </w:rPr>
              <w:t>-</w:t>
            </w:r>
          </w:p>
        </w:tc>
        <w:tc>
          <w:tcPr>
            <w:tcW w:w="1835" w:type="pct"/>
            <w:shd w:val="clear" w:color="auto" w:fill="auto"/>
            <w:hideMark/>
          </w:tcPr>
          <w:p w14:paraId="3421B50C" w14:textId="77777777" w:rsidR="006D0BB0" w:rsidRPr="00A87657" w:rsidRDefault="006D0BB0">
            <w:pPr>
              <w:jc w:val="left"/>
              <w:rPr>
                <w:rFonts w:eastAsia="DengXian"/>
                <w:kern w:val="2"/>
                <w:sz w:val="20"/>
                <w:szCs w:val="20"/>
              </w:rPr>
            </w:pPr>
            <w:r>
              <w:rPr>
                <w:sz w:val="20"/>
                <w:szCs w:val="20"/>
              </w:rPr>
              <w:t>s.o.</w:t>
            </w:r>
          </w:p>
        </w:tc>
        <w:tc>
          <w:tcPr>
            <w:tcW w:w="976" w:type="pct"/>
            <w:shd w:val="clear" w:color="auto" w:fill="auto"/>
            <w:noWrap/>
            <w:hideMark/>
          </w:tcPr>
          <w:p w14:paraId="0C2B53B8" w14:textId="77777777" w:rsidR="006D0BB0" w:rsidRPr="00A87657" w:rsidRDefault="006D0BB0" w:rsidP="00676E14">
            <w:pPr>
              <w:jc w:val="center"/>
              <w:rPr>
                <w:rFonts w:eastAsia="DengXian"/>
                <w:kern w:val="2"/>
                <w:sz w:val="20"/>
                <w:szCs w:val="20"/>
              </w:rPr>
            </w:pPr>
            <w:r>
              <w:rPr>
                <w:sz w:val="20"/>
                <w:szCs w:val="20"/>
              </w:rPr>
              <w:t>-</w:t>
            </w:r>
          </w:p>
        </w:tc>
      </w:tr>
      <w:tr w:rsidR="002D6B20" w:rsidRPr="00A87657" w14:paraId="50D9E93B" w14:textId="77777777" w:rsidTr="00547DCE">
        <w:trPr>
          <w:trHeight w:val="300"/>
          <w:jc w:val="center"/>
        </w:trPr>
        <w:tc>
          <w:tcPr>
            <w:tcW w:w="620" w:type="pct"/>
            <w:shd w:val="clear" w:color="auto" w:fill="auto"/>
            <w:noWrap/>
            <w:hideMark/>
          </w:tcPr>
          <w:p w14:paraId="6DA2AF58" w14:textId="77777777" w:rsidR="006D0BB0" w:rsidRPr="00A87657" w:rsidRDefault="006D0BB0" w:rsidP="00A87657">
            <w:pPr>
              <w:jc w:val="center"/>
              <w:rPr>
                <w:rFonts w:eastAsia="DengXian"/>
                <w:i/>
                <w:iCs/>
                <w:kern w:val="2"/>
                <w:sz w:val="20"/>
                <w:szCs w:val="20"/>
              </w:rPr>
            </w:pPr>
            <w:r>
              <w:rPr>
                <w:sz w:val="20"/>
                <w:szCs w:val="20"/>
              </w:rPr>
              <w:t>2022</w:t>
            </w:r>
          </w:p>
        </w:tc>
        <w:tc>
          <w:tcPr>
            <w:tcW w:w="996" w:type="pct"/>
            <w:shd w:val="clear" w:color="auto" w:fill="auto"/>
            <w:noWrap/>
            <w:hideMark/>
          </w:tcPr>
          <w:p w14:paraId="152DA2F4" w14:textId="77777777" w:rsidR="006D0BB0" w:rsidRPr="00A87657" w:rsidRDefault="006D0BB0">
            <w:pPr>
              <w:jc w:val="right"/>
              <w:rPr>
                <w:rFonts w:eastAsia="DengXian"/>
                <w:kern w:val="2"/>
                <w:sz w:val="20"/>
                <w:szCs w:val="20"/>
              </w:rPr>
            </w:pPr>
            <w:r>
              <w:rPr>
                <w:sz w:val="20"/>
                <w:szCs w:val="20"/>
              </w:rPr>
              <w:t>144 500</w:t>
            </w:r>
          </w:p>
        </w:tc>
        <w:tc>
          <w:tcPr>
            <w:tcW w:w="573" w:type="pct"/>
            <w:shd w:val="clear" w:color="auto" w:fill="auto"/>
          </w:tcPr>
          <w:p w14:paraId="12D13858" w14:textId="77777777" w:rsidR="006D0BB0" w:rsidRPr="00A87657" w:rsidRDefault="006D0BB0">
            <w:pPr>
              <w:jc w:val="right"/>
              <w:rPr>
                <w:rFonts w:eastAsia="DengXian"/>
                <w:kern w:val="2"/>
                <w:sz w:val="20"/>
                <w:szCs w:val="20"/>
              </w:rPr>
            </w:pPr>
            <w:r>
              <w:rPr>
                <w:sz w:val="20"/>
                <w:szCs w:val="20"/>
              </w:rPr>
              <w:t>-</w:t>
            </w:r>
          </w:p>
        </w:tc>
        <w:tc>
          <w:tcPr>
            <w:tcW w:w="1835" w:type="pct"/>
            <w:shd w:val="clear" w:color="auto" w:fill="auto"/>
            <w:hideMark/>
          </w:tcPr>
          <w:p w14:paraId="7F6B494D" w14:textId="2A6F8021" w:rsidR="006D0BB0" w:rsidRPr="00844726" w:rsidRDefault="006D0BB0">
            <w:pPr>
              <w:jc w:val="left"/>
              <w:rPr>
                <w:rFonts w:eastAsia="DengXian"/>
                <w:kern w:val="2"/>
                <w:sz w:val="20"/>
                <w:szCs w:val="20"/>
                <w:lang w:val="en-CA"/>
              </w:rPr>
            </w:pPr>
            <w:r w:rsidRPr="00844726">
              <w:rPr>
                <w:sz w:val="20"/>
                <w:szCs w:val="20"/>
                <w:lang w:val="en-CA"/>
              </w:rPr>
              <w:t>UNEP/</w:t>
            </w:r>
            <w:proofErr w:type="spellStart"/>
            <w:r w:rsidRPr="00844726">
              <w:rPr>
                <w:sz w:val="20"/>
                <w:szCs w:val="20"/>
                <w:lang w:val="en-CA"/>
              </w:rPr>
              <w:t>OzL.Pro</w:t>
            </w:r>
            <w:proofErr w:type="spellEnd"/>
            <w:r w:rsidRPr="00844726">
              <w:rPr>
                <w:sz w:val="20"/>
                <w:szCs w:val="20"/>
                <w:lang w:val="en-CA"/>
              </w:rPr>
              <w:t>/ExCom/88/11/Rev.1</w:t>
            </w:r>
          </w:p>
        </w:tc>
        <w:tc>
          <w:tcPr>
            <w:tcW w:w="976" w:type="pct"/>
            <w:shd w:val="clear" w:color="auto" w:fill="auto"/>
            <w:noWrap/>
            <w:hideMark/>
          </w:tcPr>
          <w:p w14:paraId="51E81E29" w14:textId="77777777" w:rsidR="006D0BB0" w:rsidRPr="00A87657" w:rsidRDefault="006D0BB0" w:rsidP="00676E14">
            <w:pPr>
              <w:jc w:val="center"/>
              <w:rPr>
                <w:rFonts w:eastAsia="DengXian"/>
                <w:kern w:val="2"/>
                <w:sz w:val="20"/>
                <w:szCs w:val="20"/>
              </w:rPr>
            </w:pPr>
            <w:r>
              <w:rPr>
                <w:sz w:val="20"/>
                <w:szCs w:val="20"/>
              </w:rPr>
              <w:t>88/10</w:t>
            </w:r>
          </w:p>
        </w:tc>
      </w:tr>
      <w:tr w:rsidR="002D6B20" w:rsidRPr="00A87657" w14:paraId="197C2806" w14:textId="77777777" w:rsidTr="00547DCE">
        <w:trPr>
          <w:trHeight w:val="300"/>
          <w:jc w:val="center"/>
        </w:trPr>
        <w:tc>
          <w:tcPr>
            <w:tcW w:w="620" w:type="pct"/>
            <w:shd w:val="clear" w:color="auto" w:fill="auto"/>
            <w:noWrap/>
            <w:hideMark/>
          </w:tcPr>
          <w:p w14:paraId="52D54A35" w14:textId="77777777" w:rsidR="006D0BB0" w:rsidRPr="00A87657" w:rsidRDefault="006D0BB0" w:rsidP="00A87657">
            <w:pPr>
              <w:jc w:val="center"/>
              <w:rPr>
                <w:rFonts w:eastAsia="DengXian"/>
                <w:i/>
                <w:iCs/>
                <w:kern w:val="2"/>
                <w:sz w:val="20"/>
                <w:szCs w:val="20"/>
              </w:rPr>
            </w:pPr>
            <w:r>
              <w:rPr>
                <w:sz w:val="20"/>
                <w:szCs w:val="20"/>
              </w:rPr>
              <w:t>2023</w:t>
            </w:r>
          </w:p>
        </w:tc>
        <w:tc>
          <w:tcPr>
            <w:tcW w:w="996" w:type="pct"/>
            <w:shd w:val="clear" w:color="auto" w:fill="auto"/>
            <w:noWrap/>
            <w:hideMark/>
          </w:tcPr>
          <w:p w14:paraId="5B8CC1EC" w14:textId="77777777" w:rsidR="006D0BB0" w:rsidRPr="00A87657" w:rsidRDefault="006D0BB0">
            <w:pPr>
              <w:jc w:val="right"/>
              <w:rPr>
                <w:rFonts w:eastAsia="DengXian"/>
                <w:kern w:val="2"/>
                <w:sz w:val="20"/>
                <w:szCs w:val="20"/>
              </w:rPr>
            </w:pPr>
            <w:r>
              <w:rPr>
                <w:sz w:val="20"/>
                <w:szCs w:val="20"/>
              </w:rPr>
              <w:t>85 000</w:t>
            </w:r>
          </w:p>
        </w:tc>
        <w:tc>
          <w:tcPr>
            <w:tcW w:w="573" w:type="pct"/>
            <w:shd w:val="clear" w:color="auto" w:fill="auto"/>
          </w:tcPr>
          <w:p w14:paraId="41F85F70" w14:textId="77777777" w:rsidR="006D0BB0" w:rsidRPr="00A87657" w:rsidRDefault="006D0BB0">
            <w:pPr>
              <w:jc w:val="right"/>
              <w:rPr>
                <w:rFonts w:eastAsia="DengXian"/>
                <w:kern w:val="2"/>
                <w:sz w:val="20"/>
                <w:szCs w:val="20"/>
              </w:rPr>
            </w:pPr>
            <w:r>
              <w:rPr>
                <w:sz w:val="20"/>
                <w:szCs w:val="20"/>
              </w:rPr>
              <w:t>-41,18</w:t>
            </w:r>
          </w:p>
        </w:tc>
        <w:tc>
          <w:tcPr>
            <w:tcW w:w="1835" w:type="pct"/>
            <w:shd w:val="clear" w:color="auto" w:fill="auto"/>
            <w:hideMark/>
          </w:tcPr>
          <w:p w14:paraId="70722A52" w14:textId="08BFF3DA" w:rsidR="006D0BB0" w:rsidRPr="00844726" w:rsidRDefault="006D0BB0">
            <w:pPr>
              <w:jc w:val="left"/>
              <w:rPr>
                <w:rFonts w:eastAsia="DengXian"/>
                <w:kern w:val="2"/>
                <w:sz w:val="20"/>
                <w:szCs w:val="20"/>
                <w:lang w:val="en-CA"/>
              </w:rPr>
            </w:pPr>
            <w:r w:rsidRPr="00844726">
              <w:rPr>
                <w:sz w:val="20"/>
                <w:szCs w:val="20"/>
                <w:lang w:val="en-CA"/>
              </w:rPr>
              <w:t>UNEP/</w:t>
            </w:r>
            <w:proofErr w:type="spellStart"/>
            <w:r w:rsidRPr="00844726">
              <w:rPr>
                <w:sz w:val="20"/>
                <w:szCs w:val="20"/>
                <w:lang w:val="en-CA"/>
              </w:rPr>
              <w:t>OzL.Pro</w:t>
            </w:r>
            <w:proofErr w:type="spellEnd"/>
            <w:r w:rsidRPr="00844726">
              <w:rPr>
                <w:sz w:val="20"/>
                <w:szCs w:val="20"/>
                <w:lang w:val="en-CA"/>
              </w:rPr>
              <w:t>/ExCom/91/11/Rev.1</w:t>
            </w:r>
          </w:p>
        </w:tc>
        <w:tc>
          <w:tcPr>
            <w:tcW w:w="976" w:type="pct"/>
            <w:shd w:val="clear" w:color="auto" w:fill="auto"/>
            <w:noWrap/>
            <w:hideMark/>
          </w:tcPr>
          <w:p w14:paraId="66CE7570" w14:textId="77777777" w:rsidR="006D0BB0" w:rsidRPr="00A87657" w:rsidRDefault="006D0BB0" w:rsidP="00676E14">
            <w:pPr>
              <w:jc w:val="center"/>
              <w:rPr>
                <w:rFonts w:eastAsia="DengXian"/>
                <w:kern w:val="2"/>
                <w:sz w:val="20"/>
                <w:szCs w:val="20"/>
              </w:rPr>
            </w:pPr>
            <w:r>
              <w:rPr>
                <w:sz w:val="20"/>
                <w:szCs w:val="20"/>
              </w:rPr>
              <w:t>91/9</w:t>
            </w:r>
          </w:p>
        </w:tc>
      </w:tr>
      <w:tr w:rsidR="002D6B20" w:rsidRPr="00A87657" w14:paraId="67D039B2" w14:textId="77777777" w:rsidTr="00547DCE">
        <w:trPr>
          <w:trHeight w:val="300"/>
          <w:jc w:val="center"/>
        </w:trPr>
        <w:tc>
          <w:tcPr>
            <w:tcW w:w="620" w:type="pct"/>
            <w:shd w:val="clear" w:color="auto" w:fill="auto"/>
            <w:noWrap/>
            <w:hideMark/>
          </w:tcPr>
          <w:p w14:paraId="4B183BF4" w14:textId="77777777" w:rsidR="006D0BB0" w:rsidRPr="00A87657" w:rsidRDefault="006D0BB0" w:rsidP="00A87657">
            <w:pPr>
              <w:jc w:val="center"/>
              <w:rPr>
                <w:rFonts w:eastAsia="DengXian"/>
                <w:i/>
                <w:iCs/>
                <w:kern w:val="2"/>
                <w:sz w:val="20"/>
                <w:szCs w:val="20"/>
              </w:rPr>
            </w:pPr>
            <w:r>
              <w:rPr>
                <w:sz w:val="20"/>
                <w:szCs w:val="20"/>
              </w:rPr>
              <w:t>2024</w:t>
            </w:r>
          </w:p>
        </w:tc>
        <w:tc>
          <w:tcPr>
            <w:tcW w:w="996" w:type="pct"/>
            <w:shd w:val="clear" w:color="auto" w:fill="auto"/>
            <w:noWrap/>
            <w:hideMark/>
          </w:tcPr>
          <w:p w14:paraId="7BC0EE4E" w14:textId="77777777" w:rsidR="006D0BB0" w:rsidRPr="00A87657" w:rsidRDefault="006D0BB0">
            <w:pPr>
              <w:jc w:val="right"/>
              <w:rPr>
                <w:rFonts w:eastAsia="DengXian"/>
                <w:kern w:val="2"/>
                <w:sz w:val="20"/>
                <w:szCs w:val="20"/>
              </w:rPr>
            </w:pPr>
            <w:r>
              <w:rPr>
                <w:sz w:val="20"/>
                <w:szCs w:val="20"/>
              </w:rPr>
              <w:t>115 000</w:t>
            </w:r>
          </w:p>
        </w:tc>
        <w:tc>
          <w:tcPr>
            <w:tcW w:w="573" w:type="pct"/>
            <w:shd w:val="clear" w:color="auto" w:fill="auto"/>
          </w:tcPr>
          <w:p w14:paraId="33833167" w14:textId="77777777" w:rsidR="006D0BB0" w:rsidRPr="00A87657" w:rsidRDefault="006D0BB0">
            <w:pPr>
              <w:jc w:val="right"/>
              <w:rPr>
                <w:rFonts w:eastAsia="DengXian"/>
                <w:kern w:val="2"/>
                <w:sz w:val="20"/>
                <w:szCs w:val="20"/>
              </w:rPr>
            </w:pPr>
            <w:r>
              <w:rPr>
                <w:sz w:val="20"/>
                <w:szCs w:val="20"/>
              </w:rPr>
              <w:t>35,29</w:t>
            </w:r>
          </w:p>
        </w:tc>
        <w:tc>
          <w:tcPr>
            <w:tcW w:w="1835" w:type="pct"/>
            <w:shd w:val="clear" w:color="auto" w:fill="auto"/>
            <w:hideMark/>
          </w:tcPr>
          <w:p w14:paraId="4B0B1B0D" w14:textId="368364B1" w:rsidR="006D0BB0" w:rsidRPr="00844726" w:rsidRDefault="006D0BB0">
            <w:pPr>
              <w:jc w:val="left"/>
              <w:rPr>
                <w:rFonts w:eastAsia="DengXian"/>
                <w:kern w:val="2"/>
                <w:sz w:val="20"/>
                <w:szCs w:val="20"/>
                <w:lang w:val="en-CA"/>
              </w:rPr>
            </w:pPr>
            <w:r w:rsidRPr="00844726">
              <w:rPr>
                <w:sz w:val="20"/>
                <w:szCs w:val="20"/>
                <w:lang w:val="en-CA"/>
              </w:rPr>
              <w:t>UNEP/</w:t>
            </w:r>
            <w:proofErr w:type="spellStart"/>
            <w:r w:rsidRPr="00844726">
              <w:rPr>
                <w:sz w:val="20"/>
                <w:szCs w:val="20"/>
                <w:lang w:val="en-CA"/>
              </w:rPr>
              <w:t>OzL.Pro</w:t>
            </w:r>
            <w:proofErr w:type="spellEnd"/>
            <w:r w:rsidRPr="00844726">
              <w:rPr>
                <w:sz w:val="20"/>
                <w:szCs w:val="20"/>
                <w:lang w:val="en-CA"/>
              </w:rPr>
              <w:t>/ExCom/93/13/Rev.1</w:t>
            </w:r>
          </w:p>
        </w:tc>
        <w:tc>
          <w:tcPr>
            <w:tcW w:w="976" w:type="pct"/>
            <w:shd w:val="clear" w:color="auto" w:fill="auto"/>
            <w:noWrap/>
            <w:hideMark/>
          </w:tcPr>
          <w:p w14:paraId="0419AB60" w14:textId="77777777" w:rsidR="006D0BB0" w:rsidRPr="00A87657" w:rsidRDefault="006D0BB0" w:rsidP="00676E14">
            <w:pPr>
              <w:jc w:val="center"/>
              <w:rPr>
                <w:rFonts w:eastAsia="DengXian"/>
                <w:kern w:val="2"/>
                <w:sz w:val="20"/>
                <w:szCs w:val="20"/>
              </w:rPr>
            </w:pPr>
            <w:r>
              <w:rPr>
                <w:sz w:val="20"/>
                <w:szCs w:val="20"/>
              </w:rPr>
              <w:t>93/10</w:t>
            </w:r>
          </w:p>
        </w:tc>
      </w:tr>
      <w:tr w:rsidR="002D6B20" w:rsidRPr="00A87657" w14:paraId="4CF9C6F0" w14:textId="77777777" w:rsidTr="00547DCE">
        <w:trPr>
          <w:trHeight w:val="300"/>
          <w:jc w:val="center"/>
        </w:trPr>
        <w:tc>
          <w:tcPr>
            <w:tcW w:w="620" w:type="pct"/>
            <w:tcBorders>
              <w:bottom w:val="double" w:sz="4" w:space="0" w:color="auto"/>
            </w:tcBorders>
            <w:shd w:val="clear" w:color="auto" w:fill="auto"/>
            <w:noWrap/>
            <w:hideMark/>
          </w:tcPr>
          <w:p w14:paraId="3A4247DE" w14:textId="77777777" w:rsidR="006D0BB0" w:rsidRPr="00A87657" w:rsidRDefault="006D0BB0" w:rsidP="00A87657">
            <w:pPr>
              <w:jc w:val="center"/>
              <w:rPr>
                <w:rFonts w:eastAsia="DengXian"/>
                <w:i/>
                <w:iCs/>
                <w:kern w:val="2"/>
                <w:sz w:val="20"/>
                <w:szCs w:val="20"/>
              </w:rPr>
            </w:pPr>
            <w:r>
              <w:rPr>
                <w:sz w:val="20"/>
                <w:szCs w:val="20"/>
              </w:rPr>
              <w:t>2025</w:t>
            </w:r>
          </w:p>
        </w:tc>
        <w:tc>
          <w:tcPr>
            <w:tcW w:w="996" w:type="pct"/>
            <w:tcBorders>
              <w:bottom w:val="double" w:sz="4" w:space="0" w:color="auto"/>
            </w:tcBorders>
            <w:shd w:val="clear" w:color="auto" w:fill="auto"/>
            <w:noWrap/>
            <w:hideMark/>
          </w:tcPr>
          <w:p w14:paraId="1BCBE033" w14:textId="77777777" w:rsidR="006D0BB0" w:rsidRPr="00A87657" w:rsidRDefault="006D0BB0">
            <w:pPr>
              <w:jc w:val="right"/>
              <w:rPr>
                <w:rFonts w:eastAsia="DengXian"/>
                <w:kern w:val="2"/>
                <w:sz w:val="20"/>
                <w:szCs w:val="20"/>
              </w:rPr>
            </w:pPr>
            <w:r>
              <w:rPr>
                <w:sz w:val="20"/>
                <w:szCs w:val="20"/>
              </w:rPr>
              <w:t>175 000</w:t>
            </w:r>
          </w:p>
        </w:tc>
        <w:tc>
          <w:tcPr>
            <w:tcW w:w="573" w:type="pct"/>
            <w:tcBorders>
              <w:bottom w:val="double" w:sz="4" w:space="0" w:color="auto"/>
            </w:tcBorders>
            <w:shd w:val="clear" w:color="auto" w:fill="auto"/>
          </w:tcPr>
          <w:p w14:paraId="7764C21E" w14:textId="77777777" w:rsidR="006D0BB0" w:rsidRPr="00A87657" w:rsidRDefault="006D0BB0">
            <w:pPr>
              <w:jc w:val="right"/>
              <w:rPr>
                <w:rFonts w:eastAsia="DengXian"/>
                <w:kern w:val="2"/>
                <w:sz w:val="20"/>
                <w:szCs w:val="20"/>
              </w:rPr>
            </w:pPr>
            <w:r>
              <w:rPr>
                <w:sz w:val="20"/>
                <w:szCs w:val="20"/>
              </w:rPr>
              <w:t>52,17</w:t>
            </w:r>
          </w:p>
        </w:tc>
        <w:tc>
          <w:tcPr>
            <w:tcW w:w="1835" w:type="pct"/>
            <w:tcBorders>
              <w:bottom w:val="double" w:sz="4" w:space="0" w:color="auto"/>
            </w:tcBorders>
            <w:shd w:val="clear" w:color="auto" w:fill="auto"/>
            <w:hideMark/>
          </w:tcPr>
          <w:p w14:paraId="6F77DE93" w14:textId="1725DB02" w:rsidR="006D0BB0" w:rsidRPr="00844726" w:rsidRDefault="006D0BB0">
            <w:pPr>
              <w:jc w:val="left"/>
              <w:rPr>
                <w:rFonts w:eastAsia="DengXian"/>
                <w:kern w:val="2"/>
                <w:sz w:val="20"/>
                <w:szCs w:val="20"/>
                <w:lang w:val="en-CA"/>
              </w:rPr>
            </w:pPr>
            <w:r w:rsidRPr="00844726">
              <w:rPr>
                <w:sz w:val="20"/>
                <w:szCs w:val="20"/>
                <w:lang w:val="en-CA"/>
              </w:rPr>
              <w:t>UNEP/</w:t>
            </w:r>
            <w:proofErr w:type="spellStart"/>
            <w:r w:rsidRPr="00844726">
              <w:rPr>
                <w:sz w:val="20"/>
                <w:szCs w:val="20"/>
                <w:lang w:val="en-CA"/>
              </w:rPr>
              <w:t>OzL.Pro</w:t>
            </w:r>
            <w:proofErr w:type="spellEnd"/>
            <w:r w:rsidRPr="00844726">
              <w:rPr>
                <w:sz w:val="20"/>
                <w:szCs w:val="20"/>
                <w:lang w:val="en-CA"/>
              </w:rPr>
              <w:t>/ExCom/93/13/Rev.1</w:t>
            </w:r>
          </w:p>
        </w:tc>
        <w:tc>
          <w:tcPr>
            <w:tcW w:w="976" w:type="pct"/>
            <w:tcBorders>
              <w:bottom w:val="double" w:sz="4" w:space="0" w:color="auto"/>
            </w:tcBorders>
            <w:shd w:val="clear" w:color="auto" w:fill="auto"/>
            <w:noWrap/>
            <w:hideMark/>
          </w:tcPr>
          <w:p w14:paraId="64A299F9" w14:textId="77777777" w:rsidR="006D0BB0" w:rsidRPr="00A87657" w:rsidRDefault="006D0BB0" w:rsidP="00676E14">
            <w:pPr>
              <w:jc w:val="center"/>
              <w:rPr>
                <w:rFonts w:eastAsia="DengXian"/>
                <w:kern w:val="2"/>
                <w:sz w:val="20"/>
                <w:szCs w:val="20"/>
              </w:rPr>
            </w:pPr>
            <w:r>
              <w:rPr>
                <w:sz w:val="20"/>
                <w:szCs w:val="20"/>
              </w:rPr>
              <w:t>93/10</w:t>
            </w:r>
          </w:p>
        </w:tc>
      </w:tr>
      <w:tr w:rsidR="00313349" w:rsidRPr="00A87657" w14:paraId="2566499D" w14:textId="77777777" w:rsidTr="00547DCE">
        <w:trPr>
          <w:trHeight w:val="300"/>
          <w:jc w:val="center"/>
        </w:trPr>
        <w:tc>
          <w:tcPr>
            <w:tcW w:w="620" w:type="pct"/>
            <w:tcBorders>
              <w:top w:val="double" w:sz="4" w:space="0" w:color="auto"/>
            </w:tcBorders>
            <w:shd w:val="clear" w:color="auto" w:fill="auto"/>
            <w:noWrap/>
          </w:tcPr>
          <w:p w14:paraId="04B65E6C" w14:textId="6351100D" w:rsidR="00853301" w:rsidRPr="00A87657" w:rsidRDefault="00853301" w:rsidP="00A87657">
            <w:pPr>
              <w:jc w:val="center"/>
              <w:rPr>
                <w:rFonts w:eastAsia="DengXian"/>
                <w:b/>
                <w:bCs/>
                <w:kern w:val="2"/>
                <w:sz w:val="20"/>
                <w:szCs w:val="20"/>
              </w:rPr>
            </w:pPr>
            <w:r>
              <w:rPr>
                <w:b/>
                <w:bCs/>
                <w:sz w:val="20"/>
                <w:szCs w:val="20"/>
              </w:rPr>
              <w:t>Total</w:t>
            </w:r>
          </w:p>
          <w:p w14:paraId="6EED0F87" w14:textId="67AD76E0" w:rsidR="00313349" w:rsidRPr="00A87657" w:rsidRDefault="00BB56B9" w:rsidP="00A87657">
            <w:pPr>
              <w:jc w:val="center"/>
              <w:rPr>
                <w:rFonts w:eastAsia="DengXian"/>
                <w:b/>
                <w:bCs/>
                <w:kern w:val="2"/>
                <w:sz w:val="20"/>
                <w:szCs w:val="20"/>
              </w:rPr>
            </w:pPr>
            <w:r>
              <w:rPr>
                <w:b/>
                <w:bCs/>
                <w:sz w:val="20"/>
                <w:szCs w:val="20"/>
              </w:rPr>
              <w:t>1997-2025</w:t>
            </w:r>
          </w:p>
        </w:tc>
        <w:tc>
          <w:tcPr>
            <w:tcW w:w="996" w:type="pct"/>
            <w:tcBorders>
              <w:top w:val="double" w:sz="4" w:space="0" w:color="auto"/>
            </w:tcBorders>
            <w:shd w:val="clear" w:color="auto" w:fill="auto"/>
            <w:noWrap/>
            <w:vAlign w:val="center"/>
          </w:tcPr>
          <w:p w14:paraId="17799A3E" w14:textId="16C8E612" w:rsidR="00313349" w:rsidRPr="00A87657" w:rsidRDefault="00BB56B9" w:rsidP="00676E14">
            <w:pPr>
              <w:jc w:val="right"/>
              <w:rPr>
                <w:rFonts w:eastAsia="DengXian"/>
                <w:b/>
                <w:bCs/>
                <w:kern w:val="2"/>
                <w:sz w:val="20"/>
                <w:szCs w:val="20"/>
              </w:rPr>
            </w:pPr>
            <w:r>
              <w:rPr>
                <w:b/>
                <w:bCs/>
                <w:sz w:val="20"/>
                <w:szCs w:val="20"/>
              </w:rPr>
              <w:t>5 306 275</w:t>
            </w:r>
          </w:p>
        </w:tc>
        <w:tc>
          <w:tcPr>
            <w:tcW w:w="573" w:type="pct"/>
            <w:tcBorders>
              <w:top w:val="double" w:sz="4" w:space="0" w:color="auto"/>
            </w:tcBorders>
            <w:shd w:val="clear" w:color="auto" w:fill="auto"/>
            <w:vAlign w:val="center"/>
          </w:tcPr>
          <w:p w14:paraId="2F1EFB17" w14:textId="3105BF0E" w:rsidR="00313349" w:rsidRPr="00A87657" w:rsidRDefault="008B27DC" w:rsidP="00676E14">
            <w:pPr>
              <w:jc w:val="right"/>
              <w:rPr>
                <w:rFonts w:eastAsia="DengXian"/>
                <w:b/>
                <w:bCs/>
                <w:kern w:val="2"/>
                <w:sz w:val="20"/>
                <w:szCs w:val="20"/>
              </w:rPr>
            </w:pPr>
            <w:r>
              <w:rPr>
                <w:b/>
                <w:bCs/>
                <w:sz w:val="20"/>
                <w:szCs w:val="20"/>
              </w:rPr>
              <w:t>s.o.</w:t>
            </w:r>
          </w:p>
        </w:tc>
        <w:tc>
          <w:tcPr>
            <w:tcW w:w="1835" w:type="pct"/>
            <w:tcBorders>
              <w:top w:val="double" w:sz="4" w:space="0" w:color="auto"/>
            </w:tcBorders>
            <w:shd w:val="clear" w:color="auto" w:fill="auto"/>
            <w:vAlign w:val="center"/>
          </w:tcPr>
          <w:p w14:paraId="52936E88" w14:textId="77777777" w:rsidR="00313349" w:rsidRPr="00A87657" w:rsidRDefault="00313349" w:rsidP="00676E14">
            <w:pPr>
              <w:jc w:val="right"/>
              <w:rPr>
                <w:rFonts w:eastAsia="DengXian"/>
                <w:kern w:val="2"/>
                <w:sz w:val="20"/>
                <w:szCs w:val="20"/>
                <w:lang w:eastAsia="zh-CN"/>
              </w:rPr>
            </w:pPr>
          </w:p>
        </w:tc>
        <w:tc>
          <w:tcPr>
            <w:tcW w:w="976" w:type="pct"/>
            <w:tcBorders>
              <w:top w:val="double" w:sz="4" w:space="0" w:color="auto"/>
            </w:tcBorders>
            <w:shd w:val="clear" w:color="auto" w:fill="auto"/>
            <w:noWrap/>
            <w:vAlign w:val="center"/>
          </w:tcPr>
          <w:p w14:paraId="7D0434B0" w14:textId="77777777" w:rsidR="00313349" w:rsidRPr="00A87657" w:rsidRDefault="00313349" w:rsidP="00676E14">
            <w:pPr>
              <w:jc w:val="right"/>
              <w:rPr>
                <w:rFonts w:eastAsia="DengXian"/>
                <w:kern w:val="2"/>
                <w:sz w:val="20"/>
                <w:szCs w:val="20"/>
                <w:lang w:eastAsia="zh-CN"/>
              </w:rPr>
            </w:pPr>
          </w:p>
        </w:tc>
      </w:tr>
    </w:tbl>
    <w:p w14:paraId="1F60EC1C" w14:textId="305B266A" w:rsidR="00305DB9" w:rsidRPr="008B27DC" w:rsidRDefault="00305DB9" w:rsidP="00305DB9">
      <w:pPr>
        <w:jc w:val="left"/>
        <w:rPr>
          <w:sz w:val="18"/>
          <w:szCs w:val="18"/>
        </w:rPr>
      </w:pPr>
      <w:r>
        <w:rPr>
          <w:sz w:val="18"/>
          <w:szCs w:val="18"/>
        </w:rPr>
        <w:t>* Ce chiffre comprend le salaire de 100 000 $US du responsable principal du suivi et de l</w:t>
      </w:r>
      <w:r w:rsidR="008E5659">
        <w:rPr>
          <w:sz w:val="18"/>
          <w:szCs w:val="18"/>
        </w:rPr>
        <w:t>’</w:t>
      </w:r>
      <w:r>
        <w:rPr>
          <w:sz w:val="18"/>
          <w:szCs w:val="18"/>
        </w:rPr>
        <w:t>évaluation.</w:t>
      </w:r>
    </w:p>
    <w:p w14:paraId="644E9F79" w14:textId="2E2809F8" w:rsidR="00305DB9" w:rsidRPr="008B27DC" w:rsidRDefault="00305DB9" w:rsidP="00997E76">
      <w:pPr>
        <w:rPr>
          <w:sz w:val="18"/>
          <w:szCs w:val="18"/>
        </w:rPr>
      </w:pPr>
      <w:r>
        <w:rPr>
          <w:sz w:val="18"/>
          <w:szCs w:val="18"/>
        </w:rPr>
        <w:t>** Il convient de noter que le Comité exécutif a approuvé, lors de sa 22</w:t>
      </w:r>
      <w:r>
        <w:rPr>
          <w:sz w:val="18"/>
          <w:szCs w:val="18"/>
          <w:vertAlign w:val="superscript"/>
        </w:rPr>
        <w:t>e</w:t>
      </w:r>
      <w:r>
        <w:rPr>
          <w:sz w:val="18"/>
          <w:szCs w:val="18"/>
        </w:rPr>
        <w:t> réunion, un budget de 461 000 $US (y compris le salaire de 100 000 $US de l’Administratrice principale, Suivi et évaluation) pour la mise en œuvre des activités du programme de travail de 1997-1998, dont seule une petite partie a été déboursée, et il a été décidé que le montant restant devrait être suffisant pour la mise en œuvre du programme de travail proposé de 1999.</w:t>
      </w:r>
    </w:p>
    <w:p w14:paraId="0A569341" w14:textId="51D28F61" w:rsidR="006B1DAD" w:rsidRDefault="00305DB9" w:rsidP="00CF320A">
      <w:pPr>
        <w:spacing w:after="120"/>
        <w:rPr>
          <w:sz w:val="18"/>
          <w:szCs w:val="18"/>
        </w:rPr>
      </w:pPr>
      <w:r>
        <w:rPr>
          <w:sz w:val="18"/>
          <w:szCs w:val="18"/>
        </w:rPr>
        <w:t>*** 2010 et 2021 ont été des années de transition entre les Administrateurs principaux, Suivi et évaluation sortants et entrants. Aucun budget n</w:t>
      </w:r>
      <w:r w:rsidR="008E5659">
        <w:rPr>
          <w:sz w:val="18"/>
          <w:szCs w:val="18"/>
        </w:rPr>
        <w:t>’</w:t>
      </w:r>
      <w:r>
        <w:rPr>
          <w:sz w:val="18"/>
          <w:szCs w:val="18"/>
        </w:rPr>
        <w:t>a été approuvé.</w:t>
      </w:r>
    </w:p>
    <w:p w14:paraId="758FD943" w14:textId="77777777" w:rsidR="00B40F5B" w:rsidRPr="00844726" w:rsidRDefault="00B40F5B" w:rsidP="00676E14">
      <w:pPr>
        <w:rPr>
          <w:sz w:val="18"/>
          <w:szCs w:val="18"/>
        </w:rPr>
      </w:pPr>
    </w:p>
    <w:p w14:paraId="6C90C8C5" w14:textId="5D2581F1" w:rsidR="00E816D2" w:rsidRDefault="00047FD8" w:rsidP="007D51DB">
      <w:pPr>
        <w:jc w:val="left"/>
        <w:rPr>
          <w:b/>
          <w:bCs/>
        </w:rPr>
      </w:pPr>
      <w:r>
        <w:rPr>
          <w:b/>
          <w:bCs/>
        </w:rPr>
        <w:t>Tableau</w:t>
      </w:r>
      <w:r w:rsidR="008E5659">
        <w:rPr>
          <w:b/>
          <w:bCs/>
        </w:rPr>
        <w:t> </w:t>
      </w:r>
      <w:r>
        <w:rPr>
          <w:b/>
          <w:bCs/>
        </w:rPr>
        <w:t>2. Budget triennal pour le suivi et l</w:t>
      </w:r>
      <w:r w:rsidR="008E5659">
        <w:rPr>
          <w:b/>
          <w:bCs/>
        </w:rPr>
        <w:t>’</w:t>
      </w:r>
      <w:r>
        <w:rPr>
          <w:b/>
          <w:bCs/>
        </w:rPr>
        <w:t>évaluation (1997-2023)</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75"/>
        <w:gridCol w:w="3317"/>
        <w:gridCol w:w="3774"/>
      </w:tblGrid>
      <w:tr w:rsidR="000119F0" w:rsidRPr="000119F0" w14:paraId="098E8641" w14:textId="77777777" w:rsidTr="000119F0">
        <w:trPr>
          <w:trHeight w:val="511"/>
        </w:trPr>
        <w:tc>
          <w:tcPr>
            <w:tcW w:w="1332" w:type="pct"/>
            <w:shd w:val="clear" w:color="auto" w:fill="auto"/>
            <w:vAlign w:val="center"/>
          </w:tcPr>
          <w:p w14:paraId="67BEB91C" w14:textId="189A2DCC" w:rsidR="00FF3F9C" w:rsidRPr="007D51DB" w:rsidRDefault="00FF3F9C" w:rsidP="00F4253C">
            <w:pPr>
              <w:jc w:val="center"/>
              <w:rPr>
                <w:rFonts w:eastAsia="DengXian"/>
                <w:b/>
                <w:bCs/>
                <w:kern w:val="2"/>
                <w:sz w:val="20"/>
                <w:szCs w:val="20"/>
              </w:rPr>
            </w:pPr>
            <w:r>
              <w:rPr>
                <w:b/>
                <w:bCs/>
                <w:sz w:val="20"/>
                <w:szCs w:val="20"/>
              </w:rPr>
              <w:t>Triennal</w:t>
            </w:r>
          </w:p>
        </w:tc>
        <w:tc>
          <w:tcPr>
            <w:tcW w:w="1716" w:type="pct"/>
            <w:shd w:val="clear" w:color="auto" w:fill="auto"/>
            <w:vAlign w:val="center"/>
          </w:tcPr>
          <w:p w14:paraId="1AD05BC3" w14:textId="791ADD6F" w:rsidR="00FF3F9C" w:rsidRPr="007D51DB" w:rsidRDefault="00FF3F9C" w:rsidP="00F4253C">
            <w:pPr>
              <w:jc w:val="center"/>
              <w:rPr>
                <w:rFonts w:eastAsia="DengXian"/>
                <w:b/>
                <w:bCs/>
                <w:kern w:val="2"/>
                <w:sz w:val="20"/>
                <w:szCs w:val="20"/>
              </w:rPr>
            </w:pPr>
            <w:r>
              <w:rPr>
                <w:b/>
                <w:bCs/>
                <w:sz w:val="20"/>
                <w:szCs w:val="20"/>
              </w:rPr>
              <w:t>Budget approuvé pour le suivi et l</w:t>
            </w:r>
            <w:r w:rsidR="008E5659">
              <w:rPr>
                <w:b/>
                <w:bCs/>
                <w:sz w:val="20"/>
                <w:szCs w:val="20"/>
              </w:rPr>
              <w:t>’</w:t>
            </w:r>
            <w:r>
              <w:rPr>
                <w:b/>
                <w:bCs/>
                <w:sz w:val="20"/>
                <w:szCs w:val="20"/>
              </w:rPr>
              <w:t>évaluation ($US)</w:t>
            </w:r>
          </w:p>
        </w:tc>
        <w:tc>
          <w:tcPr>
            <w:tcW w:w="1952" w:type="pct"/>
            <w:shd w:val="clear" w:color="auto" w:fill="auto"/>
            <w:vAlign w:val="center"/>
          </w:tcPr>
          <w:p w14:paraId="465D1398" w14:textId="48789AA5" w:rsidR="00FF3F9C" w:rsidRPr="007D51DB" w:rsidRDefault="00FF3F9C" w:rsidP="00F4253C">
            <w:pPr>
              <w:jc w:val="center"/>
              <w:rPr>
                <w:rFonts w:eastAsia="DengXian"/>
                <w:b/>
                <w:bCs/>
                <w:kern w:val="2"/>
                <w:sz w:val="20"/>
                <w:szCs w:val="20"/>
              </w:rPr>
            </w:pPr>
            <w:r>
              <w:rPr>
                <w:b/>
                <w:bCs/>
                <w:sz w:val="20"/>
                <w:szCs w:val="20"/>
              </w:rPr>
              <w:t>Variation par rapport à la période triennale précédente (%)</w:t>
            </w:r>
          </w:p>
        </w:tc>
      </w:tr>
      <w:tr w:rsidR="000119F0" w:rsidRPr="000119F0" w14:paraId="588D83B0" w14:textId="77777777" w:rsidTr="000119F0">
        <w:trPr>
          <w:trHeight w:val="56"/>
        </w:trPr>
        <w:tc>
          <w:tcPr>
            <w:tcW w:w="1332" w:type="pct"/>
            <w:shd w:val="clear" w:color="auto" w:fill="auto"/>
            <w:vAlign w:val="center"/>
          </w:tcPr>
          <w:p w14:paraId="3BC13292" w14:textId="77777777" w:rsidR="00FF3F9C" w:rsidRPr="007D51DB" w:rsidRDefault="00FF3F9C" w:rsidP="00F4253C">
            <w:pPr>
              <w:jc w:val="center"/>
              <w:rPr>
                <w:rFonts w:eastAsia="DengXian"/>
                <w:kern w:val="2"/>
                <w:sz w:val="20"/>
                <w:szCs w:val="20"/>
              </w:rPr>
            </w:pPr>
            <w:r>
              <w:rPr>
                <w:sz w:val="20"/>
                <w:szCs w:val="20"/>
              </w:rPr>
              <w:t>1997-1999</w:t>
            </w:r>
          </w:p>
        </w:tc>
        <w:tc>
          <w:tcPr>
            <w:tcW w:w="1716" w:type="pct"/>
            <w:shd w:val="clear" w:color="auto" w:fill="auto"/>
          </w:tcPr>
          <w:p w14:paraId="7DBDE566" w14:textId="77777777" w:rsidR="00FF3F9C" w:rsidRPr="007D51DB" w:rsidRDefault="00FF3F9C">
            <w:pPr>
              <w:jc w:val="right"/>
              <w:rPr>
                <w:rFonts w:eastAsia="DengXian"/>
                <w:kern w:val="2"/>
                <w:sz w:val="20"/>
                <w:szCs w:val="20"/>
              </w:rPr>
            </w:pPr>
            <w:r>
              <w:rPr>
                <w:sz w:val="20"/>
                <w:szCs w:val="20"/>
              </w:rPr>
              <w:t>461 000</w:t>
            </w:r>
          </w:p>
        </w:tc>
        <w:tc>
          <w:tcPr>
            <w:tcW w:w="1952" w:type="pct"/>
            <w:shd w:val="clear" w:color="auto" w:fill="auto"/>
          </w:tcPr>
          <w:p w14:paraId="79167C80" w14:textId="77777777" w:rsidR="00FF3F9C" w:rsidRPr="007D51DB" w:rsidRDefault="00FF3F9C">
            <w:pPr>
              <w:jc w:val="right"/>
              <w:rPr>
                <w:rFonts w:eastAsia="DengXian"/>
                <w:kern w:val="2"/>
                <w:sz w:val="20"/>
                <w:szCs w:val="20"/>
              </w:rPr>
            </w:pPr>
            <w:r>
              <w:rPr>
                <w:sz w:val="20"/>
                <w:szCs w:val="20"/>
              </w:rPr>
              <w:t>-</w:t>
            </w:r>
          </w:p>
        </w:tc>
      </w:tr>
      <w:tr w:rsidR="000119F0" w:rsidRPr="000119F0" w14:paraId="7924786A" w14:textId="77777777" w:rsidTr="000119F0">
        <w:trPr>
          <w:trHeight w:val="56"/>
        </w:trPr>
        <w:tc>
          <w:tcPr>
            <w:tcW w:w="1332" w:type="pct"/>
            <w:shd w:val="clear" w:color="auto" w:fill="auto"/>
            <w:vAlign w:val="center"/>
          </w:tcPr>
          <w:p w14:paraId="4801E4B5" w14:textId="77777777" w:rsidR="00FF3F9C" w:rsidRPr="007D51DB" w:rsidRDefault="00FF3F9C" w:rsidP="00F4253C">
            <w:pPr>
              <w:jc w:val="center"/>
              <w:rPr>
                <w:rFonts w:eastAsia="DengXian"/>
                <w:kern w:val="2"/>
                <w:sz w:val="20"/>
                <w:szCs w:val="20"/>
              </w:rPr>
            </w:pPr>
            <w:r>
              <w:rPr>
                <w:sz w:val="20"/>
                <w:szCs w:val="20"/>
              </w:rPr>
              <w:t>2000-2002</w:t>
            </w:r>
          </w:p>
        </w:tc>
        <w:tc>
          <w:tcPr>
            <w:tcW w:w="1716" w:type="pct"/>
            <w:shd w:val="clear" w:color="auto" w:fill="auto"/>
          </w:tcPr>
          <w:p w14:paraId="0BAFD191" w14:textId="77777777" w:rsidR="00FF3F9C" w:rsidRPr="007D51DB" w:rsidRDefault="00FF3F9C">
            <w:pPr>
              <w:jc w:val="right"/>
              <w:rPr>
                <w:rFonts w:eastAsia="DengXian"/>
                <w:kern w:val="2"/>
                <w:sz w:val="20"/>
                <w:szCs w:val="20"/>
              </w:rPr>
            </w:pPr>
            <w:r>
              <w:rPr>
                <w:sz w:val="20"/>
                <w:szCs w:val="20"/>
              </w:rPr>
              <w:t>1 007 000</w:t>
            </w:r>
          </w:p>
        </w:tc>
        <w:tc>
          <w:tcPr>
            <w:tcW w:w="1952" w:type="pct"/>
            <w:shd w:val="clear" w:color="auto" w:fill="auto"/>
          </w:tcPr>
          <w:p w14:paraId="73076B09" w14:textId="77777777" w:rsidR="00FF3F9C" w:rsidRPr="007D51DB" w:rsidRDefault="00FF3F9C">
            <w:pPr>
              <w:jc w:val="right"/>
              <w:rPr>
                <w:rFonts w:eastAsia="DengXian"/>
                <w:kern w:val="2"/>
                <w:sz w:val="20"/>
                <w:szCs w:val="20"/>
              </w:rPr>
            </w:pPr>
            <w:r>
              <w:rPr>
                <w:sz w:val="20"/>
                <w:szCs w:val="20"/>
              </w:rPr>
              <w:t>118,44</w:t>
            </w:r>
          </w:p>
        </w:tc>
      </w:tr>
      <w:tr w:rsidR="000119F0" w:rsidRPr="000119F0" w14:paraId="30B18DFB" w14:textId="77777777" w:rsidTr="000119F0">
        <w:trPr>
          <w:trHeight w:val="56"/>
        </w:trPr>
        <w:tc>
          <w:tcPr>
            <w:tcW w:w="1332" w:type="pct"/>
            <w:shd w:val="clear" w:color="auto" w:fill="auto"/>
            <w:vAlign w:val="center"/>
          </w:tcPr>
          <w:p w14:paraId="072C6E93" w14:textId="77777777" w:rsidR="00FF3F9C" w:rsidRPr="007D51DB" w:rsidRDefault="00FF3F9C" w:rsidP="00F4253C">
            <w:pPr>
              <w:jc w:val="center"/>
              <w:rPr>
                <w:rFonts w:eastAsia="DengXian"/>
                <w:kern w:val="2"/>
                <w:sz w:val="20"/>
                <w:szCs w:val="20"/>
              </w:rPr>
            </w:pPr>
            <w:r>
              <w:rPr>
                <w:sz w:val="20"/>
                <w:szCs w:val="20"/>
              </w:rPr>
              <w:t>2003-2005</w:t>
            </w:r>
          </w:p>
        </w:tc>
        <w:tc>
          <w:tcPr>
            <w:tcW w:w="1716" w:type="pct"/>
            <w:shd w:val="clear" w:color="auto" w:fill="auto"/>
          </w:tcPr>
          <w:p w14:paraId="4E9ABED0" w14:textId="77777777" w:rsidR="00FF3F9C" w:rsidRPr="007D51DB" w:rsidRDefault="00FF3F9C">
            <w:pPr>
              <w:jc w:val="right"/>
              <w:rPr>
                <w:rFonts w:eastAsia="DengXian"/>
                <w:kern w:val="2"/>
                <w:sz w:val="20"/>
                <w:szCs w:val="20"/>
              </w:rPr>
            </w:pPr>
            <w:r>
              <w:rPr>
                <w:sz w:val="20"/>
                <w:szCs w:val="20"/>
              </w:rPr>
              <w:t>700 000</w:t>
            </w:r>
          </w:p>
        </w:tc>
        <w:tc>
          <w:tcPr>
            <w:tcW w:w="1952" w:type="pct"/>
            <w:shd w:val="clear" w:color="auto" w:fill="auto"/>
          </w:tcPr>
          <w:p w14:paraId="2197215C" w14:textId="77777777" w:rsidR="00FF3F9C" w:rsidRPr="007D51DB" w:rsidRDefault="00FF3F9C">
            <w:pPr>
              <w:jc w:val="right"/>
              <w:rPr>
                <w:rFonts w:eastAsia="DengXian"/>
                <w:kern w:val="2"/>
                <w:sz w:val="20"/>
                <w:szCs w:val="20"/>
              </w:rPr>
            </w:pPr>
            <w:r>
              <w:rPr>
                <w:sz w:val="20"/>
                <w:szCs w:val="20"/>
              </w:rPr>
              <w:t>-30,49</w:t>
            </w:r>
          </w:p>
        </w:tc>
      </w:tr>
      <w:tr w:rsidR="000119F0" w:rsidRPr="000119F0" w14:paraId="2A17BD7B" w14:textId="77777777" w:rsidTr="000119F0">
        <w:trPr>
          <w:trHeight w:val="56"/>
        </w:trPr>
        <w:tc>
          <w:tcPr>
            <w:tcW w:w="1332" w:type="pct"/>
            <w:shd w:val="clear" w:color="auto" w:fill="auto"/>
            <w:vAlign w:val="center"/>
          </w:tcPr>
          <w:p w14:paraId="26A09AE5" w14:textId="77777777" w:rsidR="00FF3F9C" w:rsidRPr="007D51DB" w:rsidRDefault="00FF3F9C" w:rsidP="00F4253C">
            <w:pPr>
              <w:jc w:val="center"/>
              <w:rPr>
                <w:rFonts w:eastAsia="DengXian"/>
                <w:kern w:val="2"/>
                <w:sz w:val="20"/>
                <w:szCs w:val="20"/>
              </w:rPr>
            </w:pPr>
            <w:r>
              <w:rPr>
                <w:sz w:val="20"/>
                <w:szCs w:val="20"/>
              </w:rPr>
              <w:t>2006-2008</w:t>
            </w:r>
          </w:p>
        </w:tc>
        <w:tc>
          <w:tcPr>
            <w:tcW w:w="1716" w:type="pct"/>
            <w:shd w:val="clear" w:color="auto" w:fill="auto"/>
          </w:tcPr>
          <w:p w14:paraId="7A630C51" w14:textId="77777777" w:rsidR="00FF3F9C" w:rsidRPr="007D51DB" w:rsidRDefault="00FF3F9C">
            <w:pPr>
              <w:jc w:val="right"/>
              <w:rPr>
                <w:rFonts w:eastAsia="DengXian"/>
                <w:kern w:val="2"/>
                <w:sz w:val="20"/>
                <w:szCs w:val="20"/>
              </w:rPr>
            </w:pPr>
            <w:r>
              <w:rPr>
                <w:sz w:val="20"/>
                <w:szCs w:val="20"/>
              </w:rPr>
              <w:t>1 033 000</w:t>
            </w:r>
          </w:p>
        </w:tc>
        <w:tc>
          <w:tcPr>
            <w:tcW w:w="1952" w:type="pct"/>
            <w:shd w:val="clear" w:color="auto" w:fill="auto"/>
          </w:tcPr>
          <w:p w14:paraId="44DC8A6B" w14:textId="77777777" w:rsidR="00FF3F9C" w:rsidRPr="007D51DB" w:rsidRDefault="00FF3F9C">
            <w:pPr>
              <w:jc w:val="right"/>
              <w:rPr>
                <w:rFonts w:eastAsia="DengXian"/>
                <w:kern w:val="2"/>
                <w:sz w:val="20"/>
                <w:szCs w:val="20"/>
              </w:rPr>
            </w:pPr>
            <w:r>
              <w:rPr>
                <w:sz w:val="20"/>
                <w:szCs w:val="20"/>
              </w:rPr>
              <w:t>47,57</w:t>
            </w:r>
          </w:p>
        </w:tc>
      </w:tr>
      <w:tr w:rsidR="000119F0" w:rsidRPr="000119F0" w14:paraId="5DE0EE0D" w14:textId="77777777" w:rsidTr="000119F0">
        <w:trPr>
          <w:trHeight w:val="56"/>
        </w:trPr>
        <w:tc>
          <w:tcPr>
            <w:tcW w:w="1332" w:type="pct"/>
            <w:shd w:val="clear" w:color="auto" w:fill="auto"/>
            <w:vAlign w:val="center"/>
          </w:tcPr>
          <w:p w14:paraId="6BCCD2F3" w14:textId="77777777" w:rsidR="00FF3F9C" w:rsidRPr="007D51DB" w:rsidRDefault="00FF3F9C" w:rsidP="00F4253C">
            <w:pPr>
              <w:jc w:val="center"/>
              <w:rPr>
                <w:rFonts w:eastAsia="DengXian"/>
                <w:kern w:val="2"/>
                <w:sz w:val="20"/>
                <w:szCs w:val="20"/>
              </w:rPr>
            </w:pPr>
            <w:r>
              <w:rPr>
                <w:sz w:val="20"/>
                <w:szCs w:val="20"/>
              </w:rPr>
              <w:t>2009-2011</w:t>
            </w:r>
          </w:p>
        </w:tc>
        <w:tc>
          <w:tcPr>
            <w:tcW w:w="1716" w:type="pct"/>
            <w:shd w:val="clear" w:color="auto" w:fill="auto"/>
          </w:tcPr>
          <w:p w14:paraId="2BC5A81E" w14:textId="77777777" w:rsidR="00FF3F9C" w:rsidRPr="007D51DB" w:rsidRDefault="00FF3F9C">
            <w:pPr>
              <w:jc w:val="right"/>
              <w:rPr>
                <w:rFonts w:eastAsia="DengXian"/>
                <w:kern w:val="2"/>
                <w:sz w:val="20"/>
                <w:szCs w:val="20"/>
              </w:rPr>
            </w:pPr>
            <w:r>
              <w:rPr>
                <w:sz w:val="20"/>
                <w:szCs w:val="20"/>
              </w:rPr>
              <w:t>161 750</w:t>
            </w:r>
          </w:p>
        </w:tc>
        <w:tc>
          <w:tcPr>
            <w:tcW w:w="1952" w:type="pct"/>
            <w:shd w:val="clear" w:color="auto" w:fill="auto"/>
          </w:tcPr>
          <w:p w14:paraId="58CF59D8" w14:textId="77777777" w:rsidR="00FF3F9C" w:rsidRPr="007D51DB" w:rsidRDefault="00FF3F9C">
            <w:pPr>
              <w:jc w:val="right"/>
              <w:rPr>
                <w:rFonts w:eastAsia="DengXian"/>
                <w:kern w:val="2"/>
                <w:sz w:val="20"/>
                <w:szCs w:val="20"/>
              </w:rPr>
            </w:pPr>
            <w:r>
              <w:rPr>
                <w:sz w:val="20"/>
                <w:szCs w:val="20"/>
              </w:rPr>
              <w:t>s.o.*</w:t>
            </w:r>
          </w:p>
        </w:tc>
      </w:tr>
      <w:tr w:rsidR="000119F0" w:rsidRPr="000119F0" w14:paraId="73C0DCD5" w14:textId="77777777" w:rsidTr="000119F0">
        <w:trPr>
          <w:trHeight w:val="56"/>
        </w:trPr>
        <w:tc>
          <w:tcPr>
            <w:tcW w:w="1332" w:type="pct"/>
            <w:shd w:val="clear" w:color="auto" w:fill="auto"/>
            <w:vAlign w:val="center"/>
          </w:tcPr>
          <w:p w14:paraId="191944AA" w14:textId="77777777" w:rsidR="00FF3F9C" w:rsidRPr="007D51DB" w:rsidRDefault="00FF3F9C" w:rsidP="00F4253C">
            <w:pPr>
              <w:jc w:val="center"/>
              <w:rPr>
                <w:rFonts w:eastAsia="DengXian"/>
                <w:kern w:val="2"/>
                <w:sz w:val="20"/>
                <w:szCs w:val="20"/>
              </w:rPr>
            </w:pPr>
            <w:r>
              <w:rPr>
                <w:sz w:val="20"/>
                <w:szCs w:val="20"/>
              </w:rPr>
              <w:t>2012-2014</w:t>
            </w:r>
          </w:p>
        </w:tc>
        <w:tc>
          <w:tcPr>
            <w:tcW w:w="1716" w:type="pct"/>
            <w:shd w:val="clear" w:color="auto" w:fill="auto"/>
          </w:tcPr>
          <w:p w14:paraId="796BDC5C" w14:textId="77777777" w:rsidR="00FF3F9C" w:rsidRPr="007D51DB" w:rsidRDefault="00FF3F9C">
            <w:pPr>
              <w:jc w:val="right"/>
              <w:rPr>
                <w:rFonts w:eastAsia="DengXian"/>
                <w:kern w:val="2"/>
                <w:sz w:val="20"/>
                <w:szCs w:val="20"/>
              </w:rPr>
            </w:pPr>
            <w:r>
              <w:rPr>
                <w:sz w:val="20"/>
                <w:szCs w:val="20"/>
              </w:rPr>
              <w:t>664 700</w:t>
            </w:r>
          </w:p>
        </w:tc>
        <w:tc>
          <w:tcPr>
            <w:tcW w:w="1952" w:type="pct"/>
            <w:shd w:val="clear" w:color="auto" w:fill="auto"/>
          </w:tcPr>
          <w:p w14:paraId="39F1B4E0" w14:textId="014E833C" w:rsidR="00FF3F9C" w:rsidRPr="007D51DB" w:rsidRDefault="00FF3F9C">
            <w:pPr>
              <w:jc w:val="right"/>
              <w:rPr>
                <w:rFonts w:eastAsia="DengXian"/>
                <w:kern w:val="2"/>
                <w:sz w:val="20"/>
                <w:szCs w:val="20"/>
              </w:rPr>
            </w:pPr>
            <w:r>
              <w:rPr>
                <w:sz w:val="20"/>
                <w:szCs w:val="20"/>
              </w:rPr>
              <w:t>-</w:t>
            </w:r>
          </w:p>
        </w:tc>
      </w:tr>
      <w:tr w:rsidR="000119F0" w:rsidRPr="000119F0" w14:paraId="0CBCE238" w14:textId="77777777" w:rsidTr="000119F0">
        <w:trPr>
          <w:trHeight w:val="56"/>
        </w:trPr>
        <w:tc>
          <w:tcPr>
            <w:tcW w:w="1332" w:type="pct"/>
            <w:shd w:val="clear" w:color="auto" w:fill="auto"/>
            <w:vAlign w:val="center"/>
          </w:tcPr>
          <w:p w14:paraId="48E4D46F" w14:textId="77777777" w:rsidR="00FF3F9C" w:rsidRPr="007D51DB" w:rsidRDefault="00FF3F9C" w:rsidP="00F4253C">
            <w:pPr>
              <w:jc w:val="center"/>
              <w:rPr>
                <w:rFonts w:eastAsia="DengXian"/>
                <w:kern w:val="2"/>
                <w:sz w:val="20"/>
                <w:szCs w:val="20"/>
              </w:rPr>
            </w:pPr>
            <w:r>
              <w:rPr>
                <w:sz w:val="20"/>
                <w:szCs w:val="20"/>
              </w:rPr>
              <w:t>2015-2017</w:t>
            </w:r>
          </w:p>
        </w:tc>
        <w:tc>
          <w:tcPr>
            <w:tcW w:w="1716" w:type="pct"/>
            <w:shd w:val="clear" w:color="auto" w:fill="auto"/>
          </w:tcPr>
          <w:p w14:paraId="0DB68650" w14:textId="77777777" w:rsidR="00FF3F9C" w:rsidRPr="007D51DB" w:rsidRDefault="00FF3F9C">
            <w:pPr>
              <w:jc w:val="right"/>
              <w:rPr>
                <w:rFonts w:eastAsia="DengXian"/>
                <w:kern w:val="2"/>
                <w:sz w:val="20"/>
                <w:szCs w:val="20"/>
              </w:rPr>
            </w:pPr>
            <w:r>
              <w:rPr>
                <w:sz w:val="20"/>
                <w:szCs w:val="20"/>
              </w:rPr>
              <w:t>411 995</w:t>
            </w:r>
          </w:p>
        </w:tc>
        <w:tc>
          <w:tcPr>
            <w:tcW w:w="1952" w:type="pct"/>
            <w:shd w:val="clear" w:color="auto" w:fill="auto"/>
          </w:tcPr>
          <w:p w14:paraId="2E4B5254" w14:textId="77777777" w:rsidR="00FF3F9C" w:rsidRPr="007D51DB" w:rsidRDefault="00FF3F9C">
            <w:pPr>
              <w:jc w:val="right"/>
              <w:rPr>
                <w:rFonts w:eastAsia="DengXian"/>
                <w:kern w:val="2"/>
                <w:sz w:val="20"/>
                <w:szCs w:val="20"/>
              </w:rPr>
            </w:pPr>
            <w:r>
              <w:rPr>
                <w:sz w:val="20"/>
                <w:szCs w:val="20"/>
              </w:rPr>
              <w:t>-38,02</w:t>
            </w:r>
          </w:p>
        </w:tc>
      </w:tr>
      <w:tr w:rsidR="000119F0" w:rsidRPr="000119F0" w14:paraId="295B9495" w14:textId="77777777" w:rsidTr="000119F0">
        <w:trPr>
          <w:trHeight w:val="56"/>
        </w:trPr>
        <w:tc>
          <w:tcPr>
            <w:tcW w:w="1332" w:type="pct"/>
            <w:shd w:val="clear" w:color="auto" w:fill="auto"/>
            <w:vAlign w:val="center"/>
          </w:tcPr>
          <w:p w14:paraId="453F3903" w14:textId="77777777" w:rsidR="00FF3F9C" w:rsidRPr="007D51DB" w:rsidRDefault="00FF3F9C" w:rsidP="00F4253C">
            <w:pPr>
              <w:jc w:val="center"/>
              <w:rPr>
                <w:rFonts w:eastAsia="DengXian"/>
                <w:kern w:val="2"/>
                <w:sz w:val="20"/>
                <w:szCs w:val="20"/>
              </w:rPr>
            </w:pPr>
            <w:r>
              <w:rPr>
                <w:sz w:val="20"/>
                <w:szCs w:val="20"/>
              </w:rPr>
              <w:t>2018-2020</w:t>
            </w:r>
          </w:p>
        </w:tc>
        <w:tc>
          <w:tcPr>
            <w:tcW w:w="1716" w:type="pct"/>
            <w:shd w:val="clear" w:color="auto" w:fill="auto"/>
          </w:tcPr>
          <w:p w14:paraId="257B0A8C" w14:textId="77777777" w:rsidR="00FF3F9C" w:rsidRPr="007D51DB" w:rsidRDefault="00FF3F9C">
            <w:pPr>
              <w:jc w:val="right"/>
              <w:rPr>
                <w:rFonts w:eastAsia="DengXian"/>
                <w:kern w:val="2"/>
                <w:sz w:val="20"/>
                <w:szCs w:val="20"/>
              </w:rPr>
            </w:pPr>
            <w:r>
              <w:rPr>
                <w:sz w:val="20"/>
                <w:szCs w:val="20"/>
              </w:rPr>
              <w:t>347 330</w:t>
            </w:r>
          </w:p>
        </w:tc>
        <w:tc>
          <w:tcPr>
            <w:tcW w:w="1952" w:type="pct"/>
            <w:shd w:val="clear" w:color="auto" w:fill="auto"/>
          </w:tcPr>
          <w:p w14:paraId="7C506A42" w14:textId="77777777" w:rsidR="00FF3F9C" w:rsidRPr="007D51DB" w:rsidRDefault="00FF3F9C">
            <w:pPr>
              <w:jc w:val="right"/>
              <w:rPr>
                <w:rFonts w:eastAsia="DengXian"/>
                <w:kern w:val="2"/>
                <w:sz w:val="20"/>
                <w:szCs w:val="20"/>
              </w:rPr>
            </w:pPr>
            <w:r>
              <w:rPr>
                <w:sz w:val="20"/>
                <w:szCs w:val="20"/>
              </w:rPr>
              <w:t>-15,70</w:t>
            </w:r>
          </w:p>
        </w:tc>
      </w:tr>
      <w:tr w:rsidR="000119F0" w:rsidRPr="000119F0" w14:paraId="0B49D98F" w14:textId="77777777" w:rsidTr="000119F0">
        <w:trPr>
          <w:trHeight w:val="56"/>
        </w:trPr>
        <w:tc>
          <w:tcPr>
            <w:tcW w:w="1332" w:type="pct"/>
            <w:shd w:val="clear" w:color="auto" w:fill="auto"/>
            <w:vAlign w:val="center"/>
          </w:tcPr>
          <w:p w14:paraId="395FEA40" w14:textId="77777777" w:rsidR="00FF3F9C" w:rsidRPr="007D51DB" w:rsidRDefault="00FF3F9C" w:rsidP="00F4253C">
            <w:pPr>
              <w:jc w:val="center"/>
              <w:rPr>
                <w:rFonts w:eastAsia="DengXian"/>
                <w:kern w:val="2"/>
                <w:sz w:val="20"/>
                <w:szCs w:val="20"/>
              </w:rPr>
            </w:pPr>
            <w:r>
              <w:rPr>
                <w:sz w:val="20"/>
                <w:szCs w:val="20"/>
              </w:rPr>
              <w:t>2021-2023</w:t>
            </w:r>
          </w:p>
        </w:tc>
        <w:tc>
          <w:tcPr>
            <w:tcW w:w="1716" w:type="pct"/>
            <w:shd w:val="clear" w:color="auto" w:fill="auto"/>
          </w:tcPr>
          <w:p w14:paraId="2FAA7616" w14:textId="77777777" w:rsidR="00FF3F9C" w:rsidRPr="007D51DB" w:rsidRDefault="00FF3F9C">
            <w:pPr>
              <w:jc w:val="right"/>
              <w:rPr>
                <w:rFonts w:eastAsia="DengXian"/>
                <w:kern w:val="2"/>
                <w:sz w:val="20"/>
                <w:szCs w:val="20"/>
              </w:rPr>
            </w:pPr>
            <w:r>
              <w:rPr>
                <w:sz w:val="20"/>
                <w:szCs w:val="20"/>
              </w:rPr>
              <w:t>229 500</w:t>
            </w:r>
          </w:p>
        </w:tc>
        <w:tc>
          <w:tcPr>
            <w:tcW w:w="1952" w:type="pct"/>
            <w:shd w:val="clear" w:color="auto" w:fill="auto"/>
          </w:tcPr>
          <w:p w14:paraId="398105DB" w14:textId="77777777" w:rsidR="00FF3F9C" w:rsidRPr="007D51DB" w:rsidRDefault="00FF3F9C">
            <w:pPr>
              <w:jc w:val="right"/>
              <w:rPr>
                <w:rFonts w:eastAsia="DengXian"/>
                <w:kern w:val="2"/>
                <w:sz w:val="20"/>
                <w:szCs w:val="20"/>
              </w:rPr>
            </w:pPr>
            <w:r>
              <w:rPr>
                <w:sz w:val="20"/>
                <w:szCs w:val="20"/>
              </w:rPr>
              <w:t>s.o.*</w:t>
            </w:r>
          </w:p>
        </w:tc>
      </w:tr>
      <w:tr w:rsidR="000119F0" w:rsidRPr="000119F0" w14:paraId="5417F2EC" w14:textId="77777777" w:rsidTr="000119F0">
        <w:trPr>
          <w:trHeight w:val="56"/>
        </w:trPr>
        <w:tc>
          <w:tcPr>
            <w:tcW w:w="1332" w:type="pct"/>
            <w:tcBorders>
              <w:top w:val="double" w:sz="4" w:space="0" w:color="auto"/>
            </w:tcBorders>
            <w:shd w:val="clear" w:color="auto" w:fill="auto"/>
            <w:vAlign w:val="center"/>
          </w:tcPr>
          <w:p w14:paraId="27604FF7" w14:textId="5CEA875A" w:rsidR="00FF3F9C" w:rsidRPr="007D51DB" w:rsidRDefault="00FF3F9C" w:rsidP="00F4253C">
            <w:pPr>
              <w:jc w:val="center"/>
              <w:rPr>
                <w:rFonts w:eastAsia="DengXian"/>
                <w:b/>
                <w:bCs/>
                <w:kern w:val="2"/>
                <w:sz w:val="20"/>
                <w:szCs w:val="20"/>
              </w:rPr>
            </w:pPr>
            <w:r>
              <w:rPr>
                <w:b/>
                <w:bCs/>
                <w:sz w:val="20"/>
                <w:szCs w:val="20"/>
              </w:rPr>
              <w:t>1997-2023</w:t>
            </w:r>
          </w:p>
        </w:tc>
        <w:tc>
          <w:tcPr>
            <w:tcW w:w="1716" w:type="pct"/>
            <w:tcBorders>
              <w:top w:val="double" w:sz="4" w:space="0" w:color="auto"/>
            </w:tcBorders>
            <w:shd w:val="clear" w:color="auto" w:fill="auto"/>
          </w:tcPr>
          <w:p w14:paraId="34E88CD3" w14:textId="2C577BB0" w:rsidR="00FF3F9C" w:rsidRPr="007D51DB" w:rsidRDefault="00FF3F9C">
            <w:pPr>
              <w:jc w:val="right"/>
              <w:rPr>
                <w:rFonts w:eastAsia="DengXian"/>
                <w:b/>
                <w:bCs/>
                <w:kern w:val="2"/>
                <w:sz w:val="20"/>
                <w:szCs w:val="20"/>
              </w:rPr>
            </w:pPr>
            <w:r>
              <w:rPr>
                <w:b/>
                <w:bCs/>
                <w:sz w:val="20"/>
                <w:szCs w:val="20"/>
              </w:rPr>
              <w:t>5 016 275</w:t>
            </w:r>
          </w:p>
        </w:tc>
        <w:tc>
          <w:tcPr>
            <w:tcW w:w="1952" w:type="pct"/>
            <w:tcBorders>
              <w:top w:val="double" w:sz="4" w:space="0" w:color="auto"/>
            </w:tcBorders>
            <w:shd w:val="clear" w:color="auto" w:fill="auto"/>
          </w:tcPr>
          <w:p w14:paraId="586F492D" w14:textId="77777777" w:rsidR="00FF3F9C" w:rsidRPr="007D51DB" w:rsidRDefault="00FF3F9C">
            <w:pPr>
              <w:jc w:val="right"/>
              <w:rPr>
                <w:rFonts w:eastAsia="DengXian"/>
                <w:b/>
                <w:bCs/>
                <w:kern w:val="2"/>
                <w:sz w:val="20"/>
                <w:szCs w:val="20"/>
              </w:rPr>
            </w:pPr>
            <w:r>
              <w:rPr>
                <w:b/>
                <w:bCs/>
                <w:sz w:val="20"/>
                <w:szCs w:val="20"/>
              </w:rPr>
              <w:t>-</w:t>
            </w:r>
          </w:p>
        </w:tc>
      </w:tr>
    </w:tbl>
    <w:p w14:paraId="447D8351" w14:textId="07739ED6" w:rsidR="005E3F4C" w:rsidRPr="007D51DB" w:rsidRDefault="005E3F4C" w:rsidP="00056627">
      <w:pPr>
        <w:jc w:val="left"/>
        <w:rPr>
          <w:rFonts w:eastAsia="DengXian"/>
          <w:kern w:val="2"/>
          <w:sz w:val="18"/>
          <w:szCs w:val="18"/>
        </w:rPr>
      </w:pPr>
      <w:r>
        <w:rPr>
          <w:sz w:val="18"/>
          <w:szCs w:val="18"/>
        </w:rPr>
        <w:t>* Il n</w:t>
      </w:r>
      <w:r w:rsidR="008E5659">
        <w:rPr>
          <w:sz w:val="18"/>
          <w:szCs w:val="18"/>
        </w:rPr>
        <w:t>’</w:t>
      </w:r>
      <w:r>
        <w:rPr>
          <w:sz w:val="18"/>
          <w:szCs w:val="18"/>
        </w:rPr>
        <w:t>y a pas eu de budget de suivi et d</w:t>
      </w:r>
      <w:r w:rsidR="008E5659">
        <w:rPr>
          <w:sz w:val="18"/>
          <w:szCs w:val="18"/>
        </w:rPr>
        <w:t>’</w:t>
      </w:r>
      <w:r>
        <w:rPr>
          <w:sz w:val="18"/>
          <w:szCs w:val="18"/>
        </w:rPr>
        <w:t>évaluation approuvé pour les années 2010 et 2021 en raison de la période de transition entre les Administrateurs principaux, Suivi et évaluation sortant et entrant.</w:t>
      </w:r>
    </w:p>
    <w:p w14:paraId="549430E6" w14:textId="6944F032" w:rsidR="00FB3977" w:rsidRPr="007D51DB" w:rsidRDefault="000954AB" w:rsidP="00B6284A">
      <w:pPr>
        <w:rPr>
          <w:rFonts w:eastAsia="DengXian"/>
          <w:kern w:val="2"/>
          <w:sz w:val="18"/>
          <w:szCs w:val="18"/>
        </w:rPr>
      </w:pPr>
      <w:r>
        <w:rPr>
          <w:b/>
          <w:bCs/>
          <w:sz w:val="18"/>
          <w:szCs w:val="18"/>
        </w:rPr>
        <w:t>Sources</w:t>
      </w:r>
      <w:r w:rsidR="008E5659">
        <w:rPr>
          <w:b/>
          <w:bCs/>
          <w:sz w:val="18"/>
          <w:szCs w:val="18"/>
        </w:rPr>
        <w:t> </w:t>
      </w:r>
      <w:r>
        <w:rPr>
          <w:sz w:val="18"/>
          <w:szCs w:val="18"/>
        </w:rPr>
        <w:t>: Chiffres basés sur le regroupement des budgets de suivi et d</w:t>
      </w:r>
      <w:r w:rsidR="008E5659">
        <w:rPr>
          <w:sz w:val="18"/>
          <w:szCs w:val="18"/>
        </w:rPr>
        <w:t>’</w:t>
      </w:r>
      <w:r>
        <w:rPr>
          <w:sz w:val="18"/>
          <w:szCs w:val="18"/>
        </w:rPr>
        <w:t xml:space="preserve">évaluation approuvés dans les programmes de travail annuels (indiqués dans le tableau 1 ci-dessus). </w:t>
      </w:r>
    </w:p>
    <w:p w14:paraId="06363180" w14:textId="77777777" w:rsidR="00FF3F9C" w:rsidRPr="00844726" w:rsidRDefault="00FF3F9C" w:rsidP="00B6284A">
      <w:pPr>
        <w:rPr>
          <w:rFonts w:eastAsia="DengXian"/>
          <w:kern w:val="2"/>
          <w:sz w:val="20"/>
          <w:szCs w:val="20"/>
          <w:lang w:eastAsia="zh-CN"/>
        </w:rPr>
      </w:pPr>
    </w:p>
    <w:p w14:paraId="2D59C282" w14:textId="24887E46" w:rsidR="00B40F5B" w:rsidRPr="007D51DB" w:rsidRDefault="000119F0" w:rsidP="00B6284A">
      <w:pPr>
        <w:rPr>
          <w:rFonts w:eastAsia="DengXian"/>
          <w:b/>
          <w:bCs/>
          <w:kern w:val="2"/>
        </w:rPr>
      </w:pPr>
      <w:r>
        <w:rPr>
          <w:b/>
          <w:bCs/>
        </w:rPr>
        <w:t>Tableau 3. Recettes du Fonds multilatéral par période triennale (1997-2023)</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73"/>
        <w:gridCol w:w="3321"/>
        <w:gridCol w:w="3772"/>
      </w:tblGrid>
      <w:tr w:rsidR="00FF3F9C" w:rsidRPr="000119F0" w14:paraId="0FFB9351" w14:textId="77777777" w:rsidTr="007D51DB">
        <w:trPr>
          <w:trHeight w:val="511"/>
        </w:trPr>
        <w:tc>
          <w:tcPr>
            <w:tcW w:w="1331" w:type="pct"/>
            <w:shd w:val="clear" w:color="auto" w:fill="auto"/>
            <w:vAlign w:val="center"/>
          </w:tcPr>
          <w:p w14:paraId="22B0E7D3" w14:textId="77777777" w:rsidR="00FF3F9C" w:rsidRPr="007D51DB" w:rsidRDefault="00FF3F9C" w:rsidP="008E5659">
            <w:pPr>
              <w:jc w:val="center"/>
              <w:rPr>
                <w:rFonts w:eastAsia="DengXian"/>
                <w:b/>
                <w:bCs/>
                <w:kern w:val="2"/>
                <w:sz w:val="20"/>
                <w:szCs w:val="20"/>
              </w:rPr>
            </w:pPr>
            <w:r>
              <w:rPr>
                <w:b/>
                <w:bCs/>
                <w:sz w:val="20"/>
                <w:szCs w:val="20"/>
              </w:rPr>
              <w:t>Triennal</w:t>
            </w:r>
          </w:p>
        </w:tc>
        <w:tc>
          <w:tcPr>
            <w:tcW w:w="1718" w:type="pct"/>
            <w:shd w:val="clear" w:color="auto" w:fill="auto"/>
            <w:vAlign w:val="center"/>
          </w:tcPr>
          <w:p w14:paraId="4B89CEAC" w14:textId="77777777" w:rsidR="00AF212E" w:rsidRDefault="00FF3F9C" w:rsidP="008E5659">
            <w:pPr>
              <w:jc w:val="center"/>
              <w:rPr>
                <w:b/>
                <w:bCs/>
                <w:sz w:val="20"/>
                <w:szCs w:val="20"/>
              </w:rPr>
            </w:pPr>
            <w:r>
              <w:rPr>
                <w:b/>
                <w:bCs/>
                <w:sz w:val="20"/>
                <w:szCs w:val="20"/>
              </w:rPr>
              <w:t xml:space="preserve">Revenus du Fonds multilatéral </w:t>
            </w:r>
          </w:p>
          <w:p w14:paraId="21FA06F5" w14:textId="0ABDD2C2" w:rsidR="00FF3F9C" w:rsidRPr="007D51DB" w:rsidRDefault="00FF3F9C" w:rsidP="008E5659">
            <w:pPr>
              <w:jc w:val="center"/>
              <w:rPr>
                <w:rFonts w:eastAsia="DengXian"/>
                <w:b/>
                <w:bCs/>
                <w:kern w:val="2"/>
                <w:sz w:val="20"/>
                <w:szCs w:val="20"/>
              </w:rPr>
            </w:pPr>
            <w:r>
              <w:rPr>
                <w:b/>
                <w:bCs/>
                <w:sz w:val="20"/>
                <w:szCs w:val="20"/>
              </w:rPr>
              <w:t>(</w:t>
            </w:r>
            <w:r w:rsidR="00AF212E">
              <w:rPr>
                <w:b/>
                <w:bCs/>
                <w:sz w:val="20"/>
                <w:szCs w:val="20"/>
              </w:rPr>
              <w:t>$US</w:t>
            </w:r>
            <w:r>
              <w:rPr>
                <w:b/>
                <w:bCs/>
                <w:sz w:val="20"/>
                <w:szCs w:val="20"/>
              </w:rPr>
              <w:t>)</w:t>
            </w:r>
          </w:p>
        </w:tc>
        <w:tc>
          <w:tcPr>
            <w:tcW w:w="1952" w:type="pct"/>
            <w:shd w:val="clear" w:color="auto" w:fill="auto"/>
            <w:vAlign w:val="center"/>
          </w:tcPr>
          <w:p w14:paraId="0FE99B68" w14:textId="77777777" w:rsidR="00FF3F9C" w:rsidRPr="007D51DB" w:rsidRDefault="00FF3F9C" w:rsidP="008E5659">
            <w:pPr>
              <w:jc w:val="center"/>
              <w:rPr>
                <w:rFonts w:eastAsia="DengXian"/>
                <w:b/>
                <w:bCs/>
                <w:kern w:val="2"/>
                <w:sz w:val="20"/>
                <w:szCs w:val="20"/>
              </w:rPr>
            </w:pPr>
            <w:r>
              <w:rPr>
                <w:b/>
                <w:bCs/>
                <w:sz w:val="20"/>
                <w:szCs w:val="20"/>
              </w:rPr>
              <w:t>Variation par rapport à la période triennale précédente (%)</w:t>
            </w:r>
          </w:p>
        </w:tc>
      </w:tr>
      <w:tr w:rsidR="00FF3F9C" w:rsidRPr="000119F0" w14:paraId="1E0DDC5F" w14:textId="77777777" w:rsidTr="007D51DB">
        <w:trPr>
          <w:trHeight w:val="56"/>
        </w:trPr>
        <w:tc>
          <w:tcPr>
            <w:tcW w:w="1331" w:type="pct"/>
            <w:shd w:val="clear" w:color="auto" w:fill="auto"/>
            <w:vAlign w:val="center"/>
          </w:tcPr>
          <w:p w14:paraId="414F362F" w14:textId="77777777" w:rsidR="00FF3F9C" w:rsidRPr="007D51DB" w:rsidRDefault="00FF3F9C" w:rsidP="008E5659">
            <w:pPr>
              <w:jc w:val="center"/>
              <w:rPr>
                <w:rFonts w:eastAsia="DengXian"/>
                <w:kern w:val="2"/>
                <w:sz w:val="20"/>
                <w:szCs w:val="20"/>
              </w:rPr>
            </w:pPr>
            <w:r>
              <w:rPr>
                <w:sz w:val="20"/>
                <w:szCs w:val="20"/>
              </w:rPr>
              <w:t>1997-1999</w:t>
            </w:r>
          </w:p>
        </w:tc>
        <w:tc>
          <w:tcPr>
            <w:tcW w:w="1718" w:type="pct"/>
            <w:shd w:val="clear" w:color="auto" w:fill="auto"/>
          </w:tcPr>
          <w:p w14:paraId="0AC6A43B" w14:textId="77777777" w:rsidR="00FF3F9C" w:rsidRPr="007D51DB" w:rsidRDefault="00FF3F9C" w:rsidP="008E5659">
            <w:pPr>
              <w:jc w:val="right"/>
              <w:rPr>
                <w:rFonts w:eastAsia="DengXian"/>
                <w:kern w:val="2"/>
                <w:sz w:val="20"/>
                <w:szCs w:val="20"/>
              </w:rPr>
            </w:pPr>
            <w:r>
              <w:rPr>
                <w:sz w:val="20"/>
                <w:szCs w:val="20"/>
              </w:rPr>
              <w:t>485 712 161</w:t>
            </w:r>
          </w:p>
        </w:tc>
        <w:tc>
          <w:tcPr>
            <w:tcW w:w="1952" w:type="pct"/>
            <w:shd w:val="clear" w:color="auto" w:fill="auto"/>
          </w:tcPr>
          <w:p w14:paraId="0197225C" w14:textId="77777777" w:rsidR="00FF3F9C" w:rsidRPr="007D51DB" w:rsidRDefault="00FF3F9C" w:rsidP="008E5659">
            <w:pPr>
              <w:jc w:val="right"/>
              <w:rPr>
                <w:rFonts w:eastAsia="DengXian"/>
                <w:kern w:val="2"/>
                <w:sz w:val="20"/>
                <w:szCs w:val="20"/>
              </w:rPr>
            </w:pPr>
            <w:r>
              <w:rPr>
                <w:sz w:val="20"/>
                <w:szCs w:val="20"/>
              </w:rPr>
              <w:t>-</w:t>
            </w:r>
          </w:p>
        </w:tc>
      </w:tr>
      <w:tr w:rsidR="00FF3F9C" w:rsidRPr="000119F0" w14:paraId="7F0B71F5" w14:textId="77777777" w:rsidTr="007D51DB">
        <w:trPr>
          <w:trHeight w:val="56"/>
        </w:trPr>
        <w:tc>
          <w:tcPr>
            <w:tcW w:w="1331" w:type="pct"/>
            <w:shd w:val="clear" w:color="auto" w:fill="auto"/>
            <w:vAlign w:val="center"/>
          </w:tcPr>
          <w:p w14:paraId="14CBDDCA" w14:textId="77777777" w:rsidR="00FF3F9C" w:rsidRPr="007D51DB" w:rsidRDefault="00FF3F9C" w:rsidP="008E5659">
            <w:pPr>
              <w:jc w:val="center"/>
              <w:rPr>
                <w:rFonts w:eastAsia="DengXian"/>
                <w:kern w:val="2"/>
                <w:sz w:val="20"/>
                <w:szCs w:val="20"/>
              </w:rPr>
            </w:pPr>
            <w:r>
              <w:rPr>
                <w:sz w:val="20"/>
                <w:szCs w:val="20"/>
              </w:rPr>
              <w:t>2000-2002</w:t>
            </w:r>
          </w:p>
        </w:tc>
        <w:tc>
          <w:tcPr>
            <w:tcW w:w="1718" w:type="pct"/>
            <w:shd w:val="clear" w:color="auto" w:fill="auto"/>
          </w:tcPr>
          <w:p w14:paraId="1DED32BD" w14:textId="77777777" w:rsidR="00FF3F9C" w:rsidRPr="007D51DB" w:rsidRDefault="00FF3F9C" w:rsidP="008E5659">
            <w:pPr>
              <w:jc w:val="right"/>
              <w:rPr>
                <w:rFonts w:eastAsia="DengXian"/>
                <w:kern w:val="2"/>
                <w:sz w:val="20"/>
                <w:szCs w:val="20"/>
              </w:rPr>
            </w:pPr>
            <w:r>
              <w:rPr>
                <w:sz w:val="20"/>
                <w:szCs w:val="20"/>
              </w:rPr>
              <w:t>484 354 955</w:t>
            </w:r>
          </w:p>
        </w:tc>
        <w:tc>
          <w:tcPr>
            <w:tcW w:w="1952" w:type="pct"/>
            <w:shd w:val="clear" w:color="auto" w:fill="auto"/>
          </w:tcPr>
          <w:p w14:paraId="2FC04B09" w14:textId="77777777" w:rsidR="00FF3F9C" w:rsidRPr="007D51DB" w:rsidRDefault="00FF3F9C" w:rsidP="008E5659">
            <w:pPr>
              <w:jc w:val="right"/>
              <w:rPr>
                <w:rFonts w:eastAsia="DengXian"/>
                <w:kern w:val="2"/>
                <w:sz w:val="20"/>
                <w:szCs w:val="20"/>
              </w:rPr>
            </w:pPr>
            <w:r>
              <w:rPr>
                <w:sz w:val="20"/>
                <w:szCs w:val="20"/>
              </w:rPr>
              <w:t>-0,28</w:t>
            </w:r>
          </w:p>
        </w:tc>
      </w:tr>
      <w:tr w:rsidR="00FF3F9C" w:rsidRPr="000119F0" w14:paraId="0656BCE1" w14:textId="77777777" w:rsidTr="007D51DB">
        <w:trPr>
          <w:trHeight w:val="56"/>
        </w:trPr>
        <w:tc>
          <w:tcPr>
            <w:tcW w:w="1331" w:type="pct"/>
            <w:shd w:val="clear" w:color="auto" w:fill="auto"/>
            <w:vAlign w:val="center"/>
          </w:tcPr>
          <w:p w14:paraId="751FAE19" w14:textId="77777777" w:rsidR="00FF3F9C" w:rsidRPr="007D51DB" w:rsidRDefault="00FF3F9C" w:rsidP="008E5659">
            <w:pPr>
              <w:jc w:val="center"/>
              <w:rPr>
                <w:rFonts w:eastAsia="DengXian"/>
                <w:kern w:val="2"/>
                <w:sz w:val="20"/>
                <w:szCs w:val="20"/>
              </w:rPr>
            </w:pPr>
            <w:r>
              <w:rPr>
                <w:sz w:val="20"/>
                <w:szCs w:val="20"/>
              </w:rPr>
              <w:t>2003-2005</w:t>
            </w:r>
          </w:p>
        </w:tc>
        <w:tc>
          <w:tcPr>
            <w:tcW w:w="1718" w:type="pct"/>
            <w:shd w:val="clear" w:color="auto" w:fill="auto"/>
          </w:tcPr>
          <w:p w14:paraId="57D6ECB0" w14:textId="77777777" w:rsidR="00FF3F9C" w:rsidRPr="007D51DB" w:rsidRDefault="00FF3F9C" w:rsidP="008E5659">
            <w:pPr>
              <w:jc w:val="right"/>
              <w:rPr>
                <w:rFonts w:eastAsia="DengXian"/>
                <w:kern w:val="2"/>
                <w:sz w:val="20"/>
                <w:szCs w:val="20"/>
              </w:rPr>
            </w:pPr>
            <w:r>
              <w:rPr>
                <w:sz w:val="20"/>
                <w:szCs w:val="20"/>
              </w:rPr>
              <w:t>486 330 908</w:t>
            </w:r>
          </w:p>
        </w:tc>
        <w:tc>
          <w:tcPr>
            <w:tcW w:w="1952" w:type="pct"/>
            <w:shd w:val="clear" w:color="auto" w:fill="auto"/>
          </w:tcPr>
          <w:p w14:paraId="6B430D01" w14:textId="77777777" w:rsidR="00FF3F9C" w:rsidRPr="007D51DB" w:rsidRDefault="00FF3F9C" w:rsidP="008E5659">
            <w:pPr>
              <w:jc w:val="right"/>
              <w:rPr>
                <w:rFonts w:eastAsia="DengXian"/>
                <w:kern w:val="2"/>
                <w:sz w:val="20"/>
                <w:szCs w:val="20"/>
              </w:rPr>
            </w:pPr>
            <w:r>
              <w:rPr>
                <w:sz w:val="20"/>
                <w:szCs w:val="20"/>
              </w:rPr>
              <w:t>0,41</w:t>
            </w:r>
          </w:p>
        </w:tc>
      </w:tr>
      <w:tr w:rsidR="00FF3F9C" w:rsidRPr="000119F0" w14:paraId="77C225E4" w14:textId="77777777" w:rsidTr="007D51DB">
        <w:trPr>
          <w:trHeight w:val="56"/>
        </w:trPr>
        <w:tc>
          <w:tcPr>
            <w:tcW w:w="1331" w:type="pct"/>
            <w:shd w:val="clear" w:color="auto" w:fill="auto"/>
            <w:vAlign w:val="center"/>
          </w:tcPr>
          <w:p w14:paraId="4898AB3A" w14:textId="77777777" w:rsidR="00FF3F9C" w:rsidRPr="007D51DB" w:rsidRDefault="00FF3F9C" w:rsidP="008E5659">
            <w:pPr>
              <w:jc w:val="center"/>
              <w:rPr>
                <w:rFonts w:eastAsia="DengXian"/>
                <w:kern w:val="2"/>
                <w:sz w:val="20"/>
                <w:szCs w:val="20"/>
              </w:rPr>
            </w:pPr>
            <w:r>
              <w:rPr>
                <w:sz w:val="20"/>
                <w:szCs w:val="20"/>
              </w:rPr>
              <w:t>2006-2008</w:t>
            </w:r>
          </w:p>
        </w:tc>
        <w:tc>
          <w:tcPr>
            <w:tcW w:w="1718" w:type="pct"/>
            <w:shd w:val="clear" w:color="auto" w:fill="auto"/>
          </w:tcPr>
          <w:p w14:paraId="16EEA73C" w14:textId="77777777" w:rsidR="00FF3F9C" w:rsidRPr="007D51DB" w:rsidRDefault="00FF3F9C" w:rsidP="008E5659">
            <w:pPr>
              <w:jc w:val="right"/>
              <w:rPr>
                <w:rFonts w:eastAsia="DengXian"/>
                <w:kern w:val="2"/>
                <w:sz w:val="20"/>
                <w:szCs w:val="20"/>
              </w:rPr>
            </w:pPr>
            <w:r>
              <w:rPr>
                <w:sz w:val="20"/>
                <w:szCs w:val="20"/>
              </w:rPr>
              <w:t>405 812 320</w:t>
            </w:r>
          </w:p>
        </w:tc>
        <w:tc>
          <w:tcPr>
            <w:tcW w:w="1952" w:type="pct"/>
            <w:shd w:val="clear" w:color="auto" w:fill="auto"/>
          </w:tcPr>
          <w:p w14:paraId="5C92688F" w14:textId="77777777" w:rsidR="00FF3F9C" w:rsidRPr="007D51DB" w:rsidRDefault="00FF3F9C" w:rsidP="008E5659">
            <w:pPr>
              <w:jc w:val="right"/>
              <w:rPr>
                <w:rFonts w:eastAsia="DengXian"/>
                <w:kern w:val="2"/>
                <w:sz w:val="20"/>
                <w:szCs w:val="20"/>
              </w:rPr>
            </w:pPr>
            <w:r>
              <w:rPr>
                <w:sz w:val="20"/>
                <w:szCs w:val="20"/>
              </w:rPr>
              <w:t>-16,56</w:t>
            </w:r>
          </w:p>
        </w:tc>
      </w:tr>
      <w:tr w:rsidR="00FF3F9C" w:rsidRPr="000119F0" w14:paraId="03A9B201" w14:textId="77777777" w:rsidTr="007D51DB">
        <w:trPr>
          <w:trHeight w:val="56"/>
        </w:trPr>
        <w:tc>
          <w:tcPr>
            <w:tcW w:w="1331" w:type="pct"/>
            <w:shd w:val="clear" w:color="auto" w:fill="auto"/>
            <w:vAlign w:val="center"/>
          </w:tcPr>
          <w:p w14:paraId="6E3483E7" w14:textId="77777777" w:rsidR="00FF3F9C" w:rsidRPr="007D51DB" w:rsidRDefault="00FF3F9C" w:rsidP="008E5659">
            <w:pPr>
              <w:jc w:val="center"/>
              <w:rPr>
                <w:rFonts w:eastAsia="DengXian"/>
                <w:kern w:val="2"/>
                <w:sz w:val="20"/>
                <w:szCs w:val="20"/>
              </w:rPr>
            </w:pPr>
            <w:r>
              <w:rPr>
                <w:sz w:val="20"/>
                <w:szCs w:val="20"/>
              </w:rPr>
              <w:t>2009-2011</w:t>
            </w:r>
          </w:p>
        </w:tc>
        <w:tc>
          <w:tcPr>
            <w:tcW w:w="1718" w:type="pct"/>
            <w:shd w:val="clear" w:color="auto" w:fill="auto"/>
          </w:tcPr>
          <w:p w14:paraId="59FEF04D" w14:textId="77777777" w:rsidR="00FF3F9C" w:rsidRPr="007D51DB" w:rsidRDefault="00FF3F9C" w:rsidP="008E5659">
            <w:pPr>
              <w:jc w:val="right"/>
              <w:rPr>
                <w:rFonts w:eastAsia="DengXian"/>
                <w:kern w:val="2"/>
                <w:sz w:val="20"/>
                <w:szCs w:val="20"/>
              </w:rPr>
            </w:pPr>
            <w:r>
              <w:rPr>
                <w:sz w:val="20"/>
                <w:szCs w:val="20"/>
              </w:rPr>
              <w:t>404 921 996</w:t>
            </w:r>
          </w:p>
        </w:tc>
        <w:tc>
          <w:tcPr>
            <w:tcW w:w="1952" w:type="pct"/>
            <w:shd w:val="clear" w:color="auto" w:fill="auto"/>
          </w:tcPr>
          <w:p w14:paraId="24559E61" w14:textId="77777777" w:rsidR="00FF3F9C" w:rsidRPr="007D51DB" w:rsidRDefault="00FF3F9C" w:rsidP="008E5659">
            <w:pPr>
              <w:jc w:val="right"/>
              <w:rPr>
                <w:rFonts w:eastAsia="DengXian"/>
                <w:kern w:val="2"/>
                <w:sz w:val="20"/>
                <w:szCs w:val="20"/>
              </w:rPr>
            </w:pPr>
            <w:r>
              <w:rPr>
                <w:sz w:val="20"/>
                <w:szCs w:val="20"/>
              </w:rPr>
              <w:t>-0,22</w:t>
            </w:r>
          </w:p>
        </w:tc>
      </w:tr>
      <w:tr w:rsidR="00FF3F9C" w:rsidRPr="000119F0" w14:paraId="4D34BBA0" w14:textId="77777777" w:rsidTr="007D51DB">
        <w:trPr>
          <w:trHeight w:val="56"/>
        </w:trPr>
        <w:tc>
          <w:tcPr>
            <w:tcW w:w="1331" w:type="pct"/>
            <w:shd w:val="clear" w:color="auto" w:fill="auto"/>
            <w:vAlign w:val="center"/>
          </w:tcPr>
          <w:p w14:paraId="201E7DC6" w14:textId="77777777" w:rsidR="00FF3F9C" w:rsidRPr="007D51DB" w:rsidRDefault="00FF3F9C" w:rsidP="008E5659">
            <w:pPr>
              <w:jc w:val="center"/>
              <w:rPr>
                <w:rFonts w:eastAsia="DengXian"/>
                <w:kern w:val="2"/>
                <w:sz w:val="20"/>
                <w:szCs w:val="20"/>
              </w:rPr>
            </w:pPr>
            <w:r>
              <w:rPr>
                <w:sz w:val="20"/>
                <w:szCs w:val="20"/>
              </w:rPr>
              <w:t>2012-2014</w:t>
            </w:r>
          </w:p>
        </w:tc>
        <w:tc>
          <w:tcPr>
            <w:tcW w:w="1718" w:type="pct"/>
            <w:shd w:val="clear" w:color="auto" w:fill="auto"/>
          </w:tcPr>
          <w:p w14:paraId="00D56661" w14:textId="77777777" w:rsidR="00FF3F9C" w:rsidRPr="007D51DB" w:rsidRDefault="00FF3F9C" w:rsidP="008E5659">
            <w:pPr>
              <w:jc w:val="right"/>
              <w:rPr>
                <w:rFonts w:eastAsia="DengXian"/>
                <w:kern w:val="2"/>
                <w:sz w:val="20"/>
                <w:szCs w:val="20"/>
              </w:rPr>
            </w:pPr>
            <w:r>
              <w:rPr>
                <w:sz w:val="20"/>
                <w:szCs w:val="20"/>
              </w:rPr>
              <w:t>403 754 856</w:t>
            </w:r>
          </w:p>
        </w:tc>
        <w:tc>
          <w:tcPr>
            <w:tcW w:w="1952" w:type="pct"/>
            <w:shd w:val="clear" w:color="auto" w:fill="auto"/>
          </w:tcPr>
          <w:p w14:paraId="15C54D57" w14:textId="77777777" w:rsidR="00FF3F9C" w:rsidRPr="007D51DB" w:rsidRDefault="00FF3F9C" w:rsidP="008E5659">
            <w:pPr>
              <w:jc w:val="right"/>
              <w:rPr>
                <w:rFonts w:eastAsia="DengXian"/>
                <w:kern w:val="2"/>
                <w:sz w:val="20"/>
                <w:szCs w:val="20"/>
              </w:rPr>
            </w:pPr>
            <w:r>
              <w:rPr>
                <w:sz w:val="20"/>
                <w:szCs w:val="20"/>
              </w:rPr>
              <w:t>-0,51</w:t>
            </w:r>
          </w:p>
        </w:tc>
      </w:tr>
      <w:tr w:rsidR="00FF3F9C" w:rsidRPr="000119F0" w14:paraId="5F6BBE96" w14:textId="77777777" w:rsidTr="007D51DB">
        <w:trPr>
          <w:trHeight w:val="56"/>
        </w:trPr>
        <w:tc>
          <w:tcPr>
            <w:tcW w:w="1331" w:type="pct"/>
            <w:shd w:val="clear" w:color="auto" w:fill="auto"/>
            <w:vAlign w:val="center"/>
          </w:tcPr>
          <w:p w14:paraId="7B0ED73B" w14:textId="77777777" w:rsidR="00FF3F9C" w:rsidRPr="007D51DB" w:rsidRDefault="00FF3F9C" w:rsidP="008E5659">
            <w:pPr>
              <w:jc w:val="center"/>
              <w:rPr>
                <w:rFonts w:eastAsia="DengXian"/>
                <w:kern w:val="2"/>
                <w:sz w:val="20"/>
                <w:szCs w:val="20"/>
              </w:rPr>
            </w:pPr>
            <w:r>
              <w:rPr>
                <w:sz w:val="20"/>
                <w:szCs w:val="20"/>
              </w:rPr>
              <w:t>2015-2017</w:t>
            </w:r>
          </w:p>
        </w:tc>
        <w:tc>
          <w:tcPr>
            <w:tcW w:w="1718" w:type="pct"/>
            <w:shd w:val="clear" w:color="auto" w:fill="auto"/>
          </w:tcPr>
          <w:p w14:paraId="10624C12" w14:textId="77777777" w:rsidR="00FF3F9C" w:rsidRPr="007D51DB" w:rsidRDefault="00FF3F9C" w:rsidP="008E5659">
            <w:pPr>
              <w:jc w:val="right"/>
              <w:rPr>
                <w:rFonts w:eastAsia="DengXian"/>
                <w:kern w:val="2"/>
                <w:sz w:val="20"/>
                <w:szCs w:val="20"/>
              </w:rPr>
            </w:pPr>
            <w:r>
              <w:rPr>
                <w:sz w:val="20"/>
                <w:szCs w:val="20"/>
              </w:rPr>
              <w:t>443 319 713</w:t>
            </w:r>
          </w:p>
        </w:tc>
        <w:tc>
          <w:tcPr>
            <w:tcW w:w="1952" w:type="pct"/>
            <w:shd w:val="clear" w:color="auto" w:fill="auto"/>
          </w:tcPr>
          <w:p w14:paraId="260D1858" w14:textId="77777777" w:rsidR="00FF3F9C" w:rsidRPr="007D51DB" w:rsidRDefault="00FF3F9C" w:rsidP="008E5659">
            <w:pPr>
              <w:jc w:val="right"/>
              <w:rPr>
                <w:rFonts w:eastAsia="DengXian"/>
                <w:kern w:val="2"/>
                <w:sz w:val="20"/>
                <w:szCs w:val="20"/>
              </w:rPr>
            </w:pPr>
            <w:r>
              <w:rPr>
                <w:sz w:val="20"/>
                <w:szCs w:val="20"/>
              </w:rPr>
              <w:t>9,80</w:t>
            </w:r>
          </w:p>
        </w:tc>
      </w:tr>
      <w:tr w:rsidR="00FF3F9C" w:rsidRPr="000119F0" w14:paraId="712648B5" w14:textId="77777777" w:rsidTr="007D51DB">
        <w:trPr>
          <w:trHeight w:val="56"/>
        </w:trPr>
        <w:tc>
          <w:tcPr>
            <w:tcW w:w="1331" w:type="pct"/>
            <w:shd w:val="clear" w:color="auto" w:fill="auto"/>
            <w:vAlign w:val="center"/>
          </w:tcPr>
          <w:p w14:paraId="437B596F" w14:textId="77777777" w:rsidR="00FF3F9C" w:rsidRPr="007D51DB" w:rsidRDefault="00FF3F9C" w:rsidP="008E5659">
            <w:pPr>
              <w:jc w:val="center"/>
              <w:rPr>
                <w:rFonts w:eastAsia="DengXian"/>
                <w:kern w:val="2"/>
                <w:sz w:val="20"/>
                <w:szCs w:val="20"/>
              </w:rPr>
            </w:pPr>
            <w:r>
              <w:rPr>
                <w:sz w:val="20"/>
                <w:szCs w:val="20"/>
              </w:rPr>
              <w:t>2018-2020</w:t>
            </w:r>
          </w:p>
        </w:tc>
        <w:tc>
          <w:tcPr>
            <w:tcW w:w="1718" w:type="pct"/>
            <w:shd w:val="clear" w:color="auto" w:fill="auto"/>
          </w:tcPr>
          <w:p w14:paraId="4EA3A4E7" w14:textId="77777777" w:rsidR="00FF3F9C" w:rsidRPr="007D51DB" w:rsidRDefault="00FF3F9C" w:rsidP="008E5659">
            <w:pPr>
              <w:jc w:val="right"/>
              <w:rPr>
                <w:rFonts w:eastAsia="DengXian"/>
                <w:kern w:val="2"/>
                <w:sz w:val="20"/>
                <w:szCs w:val="20"/>
              </w:rPr>
            </w:pPr>
            <w:r>
              <w:rPr>
                <w:sz w:val="20"/>
                <w:szCs w:val="20"/>
              </w:rPr>
              <w:t>517 973 597</w:t>
            </w:r>
          </w:p>
        </w:tc>
        <w:tc>
          <w:tcPr>
            <w:tcW w:w="1952" w:type="pct"/>
            <w:shd w:val="clear" w:color="auto" w:fill="auto"/>
          </w:tcPr>
          <w:p w14:paraId="76FA0888" w14:textId="77777777" w:rsidR="00FF3F9C" w:rsidRPr="007D51DB" w:rsidRDefault="00FF3F9C" w:rsidP="008E5659">
            <w:pPr>
              <w:jc w:val="right"/>
              <w:rPr>
                <w:rFonts w:eastAsia="DengXian"/>
                <w:kern w:val="2"/>
                <w:sz w:val="20"/>
                <w:szCs w:val="20"/>
              </w:rPr>
            </w:pPr>
            <w:r>
              <w:rPr>
                <w:sz w:val="20"/>
                <w:szCs w:val="20"/>
              </w:rPr>
              <w:t>16,84</w:t>
            </w:r>
          </w:p>
        </w:tc>
      </w:tr>
      <w:tr w:rsidR="00FF3F9C" w:rsidRPr="000119F0" w14:paraId="6C7910E6" w14:textId="77777777" w:rsidTr="007D51DB">
        <w:trPr>
          <w:trHeight w:val="56"/>
        </w:trPr>
        <w:tc>
          <w:tcPr>
            <w:tcW w:w="1331" w:type="pct"/>
            <w:shd w:val="clear" w:color="auto" w:fill="auto"/>
            <w:vAlign w:val="center"/>
          </w:tcPr>
          <w:p w14:paraId="64C038F8" w14:textId="77777777" w:rsidR="00FF3F9C" w:rsidRPr="007D51DB" w:rsidRDefault="00FF3F9C" w:rsidP="008E5659">
            <w:pPr>
              <w:jc w:val="center"/>
              <w:rPr>
                <w:rFonts w:eastAsia="DengXian"/>
                <w:kern w:val="2"/>
                <w:sz w:val="20"/>
                <w:szCs w:val="20"/>
              </w:rPr>
            </w:pPr>
            <w:r>
              <w:rPr>
                <w:sz w:val="20"/>
                <w:szCs w:val="20"/>
              </w:rPr>
              <w:t>2021-2023</w:t>
            </w:r>
          </w:p>
        </w:tc>
        <w:tc>
          <w:tcPr>
            <w:tcW w:w="1718" w:type="pct"/>
            <w:shd w:val="clear" w:color="auto" w:fill="auto"/>
          </w:tcPr>
          <w:p w14:paraId="2BBCCCB9" w14:textId="77777777" w:rsidR="00FF3F9C" w:rsidRPr="007D51DB" w:rsidRDefault="00FF3F9C" w:rsidP="008E5659">
            <w:pPr>
              <w:jc w:val="right"/>
              <w:rPr>
                <w:rFonts w:eastAsia="DengXian"/>
                <w:kern w:val="2"/>
                <w:sz w:val="20"/>
                <w:szCs w:val="20"/>
              </w:rPr>
            </w:pPr>
            <w:r>
              <w:rPr>
                <w:sz w:val="20"/>
                <w:szCs w:val="20"/>
              </w:rPr>
              <w:t>366 473 886</w:t>
            </w:r>
          </w:p>
        </w:tc>
        <w:tc>
          <w:tcPr>
            <w:tcW w:w="1952" w:type="pct"/>
            <w:shd w:val="clear" w:color="auto" w:fill="auto"/>
          </w:tcPr>
          <w:p w14:paraId="0506AF20" w14:textId="77777777" w:rsidR="00FF3F9C" w:rsidRPr="007D51DB" w:rsidRDefault="00FF3F9C" w:rsidP="008E5659">
            <w:pPr>
              <w:jc w:val="right"/>
              <w:rPr>
                <w:rFonts w:eastAsia="DengXian"/>
                <w:kern w:val="2"/>
                <w:sz w:val="20"/>
                <w:szCs w:val="20"/>
              </w:rPr>
            </w:pPr>
            <w:r>
              <w:rPr>
                <w:sz w:val="20"/>
                <w:szCs w:val="20"/>
              </w:rPr>
              <w:t>-29,25</w:t>
            </w:r>
          </w:p>
        </w:tc>
      </w:tr>
      <w:tr w:rsidR="00FF3F9C" w:rsidRPr="000119F0" w14:paraId="2494416C" w14:textId="77777777" w:rsidTr="007D51DB">
        <w:trPr>
          <w:trHeight w:val="56"/>
        </w:trPr>
        <w:tc>
          <w:tcPr>
            <w:tcW w:w="1331" w:type="pct"/>
            <w:tcBorders>
              <w:top w:val="double" w:sz="4" w:space="0" w:color="auto"/>
            </w:tcBorders>
            <w:shd w:val="clear" w:color="auto" w:fill="auto"/>
            <w:vAlign w:val="center"/>
          </w:tcPr>
          <w:p w14:paraId="7B8A432F" w14:textId="77777777" w:rsidR="00FF3F9C" w:rsidRPr="007D51DB" w:rsidRDefault="00FF3F9C" w:rsidP="008E5659">
            <w:pPr>
              <w:jc w:val="center"/>
              <w:rPr>
                <w:rFonts w:eastAsia="DengXian"/>
                <w:b/>
                <w:bCs/>
                <w:kern w:val="2"/>
                <w:sz w:val="20"/>
                <w:szCs w:val="20"/>
              </w:rPr>
            </w:pPr>
            <w:r>
              <w:rPr>
                <w:b/>
                <w:bCs/>
                <w:sz w:val="20"/>
                <w:szCs w:val="20"/>
              </w:rPr>
              <w:t>1997-2023</w:t>
            </w:r>
          </w:p>
        </w:tc>
        <w:tc>
          <w:tcPr>
            <w:tcW w:w="1718" w:type="pct"/>
            <w:tcBorders>
              <w:top w:val="double" w:sz="4" w:space="0" w:color="auto"/>
            </w:tcBorders>
            <w:shd w:val="clear" w:color="auto" w:fill="auto"/>
          </w:tcPr>
          <w:p w14:paraId="1836C9AD" w14:textId="77777777" w:rsidR="00FF3F9C" w:rsidRPr="007D51DB" w:rsidRDefault="00FF3F9C" w:rsidP="008E5659">
            <w:pPr>
              <w:jc w:val="right"/>
              <w:rPr>
                <w:rFonts w:eastAsia="DengXian"/>
                <w:b/>
                <w:bCs/>
                <w:kern w:val="2"/>
                <w:sz w:val="20"/>
                <w:szCs w:val="20"/>
              </w:rPr>
            </w:pPr>
            <w:r>
              <w:rPr>
                <w:b/>
                <w:bCs/>
                <w:sz w:val="20"/>
                <w:szCs w:val="20"/>
              </w:rPr>
              <w:t>3 998 654 392</w:t>
            </w:r>
          </w:p>
        </w:tc>
        <w:tc>
          <w:tcPr>
            <w:tcW w:w="1952" w:type="pct"/>
            <w:tcBorders>
              <w:top w:val="double" w:sz="4" w:space="0" w:color="auto"/>
            </w:tcBorders>
            <w:shd w:val="clear" w:color="auto" w:fill="auto"/>
          </w:tcPr>
          <w:p w14:paraId="08E3C1F3" w14:textId="77777777" w:rsidR="00FF3F9C" w:rsidRPr="007D51DB" w:rsidRDefault="00FF3F9C" w:rsidP="008E5659">
            <w:pPr>
              <w:jc w:val="right"/>
              <w:rPr>
                <w:rFonts w:eastAsia="DengXian"/>
                <w:b/>
                <w:bCs/>
                <w:kern w:val="2"/>
                <w:sz w:val="20"/>
                <w:szCs w:val="20"/>
              </w:rPr>
            </w:pPr>
            <w:r>
              <w:rPr>
                <w:b/>
                <w:bCs/>
                <w:sz w:val="20"/>
                <w:szCs w:val="20"/>
              </w:rPr>
              <w:t>-</w:t>
            </w:r>
          </w:p>
        </w:tc>
      </w:tr>
    </w:tbl>
    <w:p w14:paraId="4ACF18DC" w14:textId="16B9B308" w:rsidR="00FF3F9C" w:rsidRPr="007D51DB" w:rsidRDefault="00FF3F9C" w:rsidP="00FF3F9C">
      <w:pPr>
        <w:rPr>
          <w:rFonts w:eastAsia="DengXian"/>
          <w:kern w:val="2"/>
          <w:sz w:val="18"/>
          <w:szCs w:val="18"/>
        </w:rPr>
      </w:pPr>
      <w:r>
        <w:rPr>
          <w:b/>
          <w:bCs/>
          <w:sz w:val="18"/>
          <w:szCs w:val="18"/>
        </w:rPr>
        <w:t>Sources</w:t>
      </w:r>
      <w:r w:rsidR="008E5659">
        <w:rPr>
          <w:b/>
          <w:bCs/>
          <w:sz w:val="18"/>
          <w:szCs w:val="18"/>
        </w:rPr>
        <w:t> </w:t>
      </w:r>
      <w:r>
        <w:rPr>
          <w:sz w:val="18"/>
          <w:szCs w:val="18"/>
        </w:rPr>
        <w:t>: Chiffres basés sur le tableau 2 du document UNEP/OzL.Pro/ExCom/92/3, État des contributions et des décaissements, rapport du Trésorier</w:t>
      </w:r>
    </w:p>
    <w:p w14:paraId="20640B66" w14:textId="77777777" w:rsidR="00FF3F9C" w:rsidRPr="00844726" w:rsidRDefault="00FF3F9C" w:rsidP="00B6284A">
      <w:pPr>
        <w:rPr>
          <w:rFonts w:eastAsia="DengXian"/>
          <w:kern w:val="2"/>
          <w:sz w:val="18"/>
          <w:szCs w:val="18"/>
          <w:lang w:eastAsia="zh-CN"/>
        </w:rPr>
      </w:pPr>
    </w:p>
    <w:p w14:paraId="1E3C611A" w14:textId="77777777" w:rsidR="00FF3F9C" w:rsidRPr="00844726" w:rsidRDefault="00FF3F9C" w:rsidP="00B6284A">
      <w:pPr>
        <w:rPr>
          <w:rFonts w:eastAsia="DengXian"/>
          <w:kern w:val="2"/>
          <w:sz w:val="20"/>
          <w:szCs w:val="20"/>
          <w:lang w:eastAsia="zh-CN"/>
        </w:rPr>
      </w:pPr>
    </w:p>
    <w:p w14:paraId="1A3948F7" w14:textId="77777777" w:rsidR="00FF3F9C" w:rsidRPr="00844726" w:rsidRDefault="00FF3F9C" w:rsidP="00B6284A">
      <w:pPr>
        <w:rPr>
          <w:rFonts w:eastAsia="DengXian"/>
          <w:kern w:val="2"/>
          <w:sz w:val="20"/>
          <w:szCs w:val="20"/>
          <w:lang w:eastAsia="zh-CN"/>
        </w:rPr>
      </w:pPr>
    </w:p>
    <w:p w14:paraId="2266A27E" w14:textId="77777777" w:rsidR="00AE1CD0" w:rsidRPr="00844726" w:rsidRDefault="00AE1CD0" w:rsidP="00AE1CD0">
      <w:pPr>
        <w:ind w:left="144" w:right="144"/>
        <w:jc w:val="left"/>
        <w:rPr>
          <w:rFonts w:eastAsia="DengXian"/>
          <w:kern w:val="2"/>
          <w:sz w:val="20"/>
          <w:szCs w:val="20"/>
          <w:lang w:eastAsia="zh-CN"/>
        </w:rPr>
      </w:pPr>
    </w:p>
    <w:p w14:paraId="242627E9" w14:textId="7C3B509A" w:rsidR="00AE1CD0" w:rsidRPr="00FB3977" w:rsidRDefault="00AE1CD0" w:rsidP="00AE1CD0">
      <w:pPr>
        <w:ind w:left="144" w:right="144"/>
        <w:jc w:val="left"/>
        <w:rPr>
          <w:rFonts w:eastAsia="Calibri"/>
        </w:rPr>
        <w:sectPr w:rsidR="00AE1CD0" w:rsidRPr="00FB3977" w:rsidSect="007E28F7">
          <w:headerReference w:type="even" r:id="rId22"/>
          <w:headerReference w:type="default" r:id="rId23"/>
          <w:footerReference w:type="default" r:id="rId24"/>
          <w:pgSz w:w="12240" w:h="15840" w:code="1"/>
          <w:pgMar w:top="720" w:right="1350" w:bottom="864" w:left="1440" w:header="720" w:footer="475" w:gutter="0"/>
          <w:pgNumType w:start="1"/>
          <w:cols w:space="720"/>
          <w:docGrid w:linePitch="299"/>
        </w:sectPr>
      </w:pPr>
    </w:p>
    <w:p w14:paraId="66D5DD46" w14:textId="56B92DDE" w:rsidR="009B3441" w:rsidRPr="008631E3" w:rsidRDefault="009B3441" w:rsidP="00566891">
      <w:pPr>
        <w:pStyle w:val="Heading2"/>
        <w:numPr>
          <w:ilvl w:val="0"/>
          <w:numId w:val="0"/>
        </w:numPr>
        <w:jc w:val="center"/>
        <w:rPr>
          <w:b/>
          <w:bCs/>
        </w:rPr>
      </w:pPr>
      <w:r>
        <w:rPr>
          <w:b/>
          <w:bCs/>
        </w:rPr>
        <w:lastRenderedPageBreak/>
        <w:t>Annexe II</w:t>
      </w:r>
    </w:p>
    <w:p w14:paraId="3A9441D1" w14:textId="46390DA9" w:rsidR="009F1313" w:rsidRPr="00AF61A8" w:rsidRDefault="00F96C99" w:rsidP="00AF61A8">
      <w:pPr>
        <w:spacing w:after="240"/>
        <w:ind w:left="-58"/>
        <w:jc w:val="center"/>
      </w:pPr>
      <w:r>
        <w:rPr>
          <w:b/>
          <w:bCs/>
        </w:rPr>
        <w:t>PRODUITS D</w:t>
      </w:r>
      <w:r w:rsidR="008E5659">
        <w:rPr>
          <w:b/>
          <w:bCs/>
        </w:rPr>
        <w:t>’</w:t>
      </w:r>
      <w:r>
        <w:rPr>
          <w:b/>
          <w:bCs/>
        </w:rPr>
        <w:t>ÉVALUATION DEPUIS LE DÉBUT DE LA FONCTION D</w:t>
      </w:r>
      <w:r w:rsidR="008E5659">
        <w:rPr>
          <w:b/>
          <w:bCs/>
        </w:rPr>
        <w:t>’</w:t>
      </w:r>
      <w:r>
        <w:rPr>
          <w:b/>
          <w:bCs/>
        </w:rPr>
        <w:t>ÉVALUATION DU FONDS (1997-2023)</w:t>
      </w:r>
    </w:p>
    <w:tbl>
      <w:tblPr>
        <w:tblW w:w="505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5"/>
        <w:gridCol w:w="2327"/>
        <w:gridCol w:w="3997"/>
        <w:gridCol w:w="2984"/>
      </w:tblGrid>
      <w:tr w:rsidR="007E616A" w:rsidRPr="00D52A22" w14:paraId="65C20A25" w14:textId="77777777" w:rsidTr="00AF61A8">
        <w:trPr>
          <w:tblHeader/>
        </w:trPr>
        <w:tc>
          <w:tcPr>
            <w:tcW w:w="233" w:type="pct"/>
          </w:tcPr>
          <w:p w14:paraId="586BDD28" w14:textId="77777777" w:rsidR="009F1313" w:rsidRPr="00D52A22" w:rsidRDefault="009F1313" w:rsidP="005D2DC0">
            <w:pPr>
              <w:jc w:val="center"/>
              <w:rPr>
                <w:rFonts w:eastAsia="DengXian"/>
                <w:b/>
                <w:bCs/>
                <w:kern w:val="2"/>
                <w:sz w:val="20"/>
                <w:szCs w:val="20"/>
                <w:lang w:eastAsia="zh-CN"/>
              </w:rPr>
            </w:pPr>
          </w:p>
        </w:tc>
        <w:tc>
          <w:tcPr>
            <w:tcW w:w="1192" w:type="pct"/>
            <w:shd w:val="clear" w:color="auto" w:fill="auto"/>
          </w:tcPr>
          <w:p w14:paraId="6B589F66" w14:textId="16BBB7D6" w:rsidR="009F1313" w:rsidRPr="00D52A22" w:rsidRDefault="009F1313" w:rsidP="005D2DC0">
            <w:pPr>
              <w:jc w:val="center"/>
              <w:rPr>
                <w:rFonts w:eastAsia="DengXian"/>
                <w:b/>
                <w:bCs/>
                <w:kern w:val="2"/>
                <w:sz w:val="20"/>
                <w:szCs w:val="20"/>
              </w:rPr>
            </w:pPr>
            <w:r>
              <w:rPr>
                <w:b/>
                <w:bCs/>
                <w:sz w:val="20"/>
                <w:szCs w:val="20"/>
              </w:rPr>
              <w:t>Sujet d</w:t>
            </w:r>
            <w:r w:rsidR="008E5659">
              <w:rPr>
                <w:b/>
                <w:bCs/>
                <w:sz w:val="20"/>
                <w:szCs w:val="20"/>
              </w:rPr>
              <w:t>’</w:t>
            </w:r>
            <w:r>
              <w:rPr>
                <w:b/>
                <w:bCs/>
                <w:sz w:val="20"/>
                <w:szCs w:val="20"/>
              </w:rPr>
              <w:t>évaluation</w:t>
            </w:r>
          </w:p>
        </w:tc>
        <w:tc>
          <w:tcPr>
            <w:tcW w:w="2047" w:type="pct"/>
            <w:shd w:val="clear" w:color="auto" w:fill="auto"/>
          </w:tcPr>
          <w:p w14:paraId="41E7F122" w14:textId="2EC21DDC" w:rsidR="009F1313" w:rsidRPr="00AF61A8" w:rsidRDefault="009F1313" w:rsidP="005D2DC0">
            <w:pPr>
              <w:jc w:val="center"/>
              <w:rPr>
                <w:rFonts w:eastAsia="DengXian"/>
                <w:b/>
                <w:bCs/>
                <w:kern w:val="2"/>
                <w:sz w:val="20"/>
                <w:szCs w:val="20"/>
              </w:rPr>
            </w:pPr>
            <w:r>
              <w:rPr>
                <w:b/>
                <w:bCs/>
                <w:sz w:val="20"/>
                <w:szCs w:val="20"/>
              </w:rPr>
              <w:t>Étude théorique</w:t>
            </w:r>
          </w:p>
        </w:tc>
        <w:tc>
          <w:tcPr>
            <w:tcW w:w="1528" w:type="pct"/>
            <w:shd w:val="clear" w:color="auto" w:fill="auto"/>
          </w:tcPr>
          <w:p w14:paraId="7A1A8089" w14:textId="68004DB9" w:rsidR="009F1313" w:rsidRPr="007E616A" w:rsidRDefault="009F1313" w:rsidP="005D2DC0">
            <w:pPr>
              <w:jc w:val="center"/>
              <w:rPr>
                <w:rFonts w:eastAsia="DengXian"/>
                <w:b/>
                <w:bCs/>
                <w:kern w:val="2"/>
                <w:sz w:val="20"/>
                <w:szCs w:val="20"/>
              </w:rPr>
            </w:pPr>
            <w:r>
              <w:rPr>
                <w:b/>
                <w:bCs/>
                <w:sz w:val="20"/>
                <w:szCs w:val="20"/>
              </w:rPr>
              <w:t>Rapport final</w:t>
            </w:r>
          </w:p>
        </w:tc>
      </w:tr>
      <w:tr w:rsidR="007E616A" w:rsidRPr="00D52A22" w14:paraId="67ABC6CF" w14:textId="77777777" w:rsidTr="00AF61A8">
        <w:tc>
          <w:tcPr>
            <w:tcW w:w="233" w:type="pct"/>
          </w:tcPr>
          <w:p w14:paraId="32C55E2E" w14:textId="77777777" w:rsidR="009F1313" w:rsidRPr="00D52A22" w:rsidRDefault="009F1313" w:rsidP="0048359E">
            <w:pPr>
              <w:pStyle w:val="ListParagraph"/>
              <w:numPr>
                <w:ilvl w:val="0"/>
                <w:numId w:val="76"/>
              </w:numPr>
              <w:rPr>
                <w:rFonts w:eastAsia="DengXian"/>
                <w:sz w:val="20"/>
                <w:szCs w:val="20"/>
                <w:lang w:eastAsia="zh-CN"/>
              </w:rPr>
            </w:pPr>
          </w:p>
        </w:tc>
        <w:tc>
          <w:tcPr>
            <w:tcW w:w="1192" w:type="pct"/>
            <w:shd w:val="clear" w:color="auto" w:fill="auto"/>
          </w:tcPr>
          <w:p w14:paraId="600C0960" w14:textId="3F8E6554" w:rsidR="009F1313" w:rsidRPr="00D52A22" w:rsidRDefault="009F1313" w:rsidP="00C608BD">
            <w:pPr>
              <w:jc w:val="left"/>
              <w:rPr>
                <w:rFonts w:eastAsia="DengXian"/>
                <w:sz w:val="20"/>
                <w:szCs w:val="20"/>
              </w:rPr>
            </w:pPr>
            <w:bookmarkStart w:id="4" w:name="_Hlk164255537"/>
            <w:r>
              <w:rPr>
                <w:sz w:val="20"/>
                <w:szCs w:val="20"/>
              </w:rPr>
              <w:t>Activités de facilitation de l’élimination des HFC</w:t>
            </w:r>
          </w:p>
        </w:tc>
        <w:tc>
          <w:tcPr>
            <w:tcW w:w="2047" w:type="pct"/>
            <w:shd w:val="clear" w:color="auto" w:fill="auto"/>
          </w:tcPr>
          <w:p w14:paraId="48D0A335" w14:textId="1B3671F0" w:rsidR="009F1313" w:rsidRPr="00AF61A8" w:rsidRDefault="007E616A" w:rsidP="00C608BD">
            <w:pPr>
              <w:jc w:val="left"/>
              <w:rPr>
                <w:rFonts w:eastAsia="DengXian"/>
                <w:kern w:val="2"/>
                <w:sz w:val="20"/>
                <w:szCs w:val="20"/>
              </w:rPr>
            </w:pPr>
            <w:r>
              <w:rPr>
                <w:sz w:val="20"/>
                <w:szCs w:val="20"/>
              </w:rPr>
              <w:t>Étude théorique sur l</w:t>
            </w:r>
            <w:r w:rsidR="008E5659">
              <w:rPr>
                <w:sz w:val="20"/>
                <w:szCs w:val="20"/>
              </w:rPr>
              <w:t>’</w:t>
            </w:r>
            <w:r>
              <w:rPr>
                <w:sz w:val="20"/>
                <w:szCs w:val="20"/>
              </w:rPr>
              <w:t>évaluation des activités de facilitation de la réduction des HFC.</w:t>
            </w:r>
          </w:p>
          <w:p w14:paraId="07120159" w14:textId="728A1F4C" w:rsidR="009F1313" w:rsidRPr="000119F0" w:rsidRDefault="00CC3A62" w:rsidP="00C608BD">
            <w:pPr>
              <w:jc w:val="left"/>
              <w:rPr>
                <w:rFonts w:eastAsia="DengXian"/>
                <w:kern w:val="2"/>
                <w:sz w:val="20"/>
                <w:szCs w:val="20"/>
              </w:rPr>
            </w:pPr>
            <w:r>
              <w:rPr>
                <w:sz w:val="20"/>
                <w:szCs w:val="20"/>
              </w:rPr>
              <w:t>(</w:t>
            </w:r>
            <w:r w:rsidR="009F1313">
              <w:rPr>
                <w:sz w:val="20"/>
                <w:szCs w:val="20"/>
              </w:rPr>
              <w:t>UNEP/</w:t>
            </w:r>
            <w:proofErr w:type="spellStart"/>
            <w:r w:rsidR="009F1313">
              <w:rPr>
                <w:sz w:val="20"/>
                <w:szCs w:val="20"/>
              </w:rPr>
              <w:t>OzL.Pro</w:t>
            </w:r>
            <w:proofErr w:type="spellEnd"/>
            <w:r w:rsidR="009F1313">
              <w:rPr>
                <w:sz w:val="20"/>
                <w:szCs w:val="20"/>
              </w:rPr>
              <w:t>/</w:t>
            </w:r>
            <w:proofErr w:type="spellStart"/>
            <w:r w:rsidR="009F1313">
              <w:rPr>
                <w:sz w:val="20"/>
                <w:szCs w:val="20"/>
              </w:rPr>
              <w:t>ExCom</w:t>
            </w:r>
            <w:proofErr w:type="spellEnd"/>
            <w:r w:rsidR="009F1313">
              <w:rPr>
                <w:sz w:val="20"/>
                <w:szCs w:val="20"/>
              </w:rPr>
              <w:t>/92/7</w:t>
            </w:r>
            <w:r>
              <w:rPr>
                <w:sz w:val="20"/>
                <w:szCs w:val="20"/>
              </w:rPr>
              <w:t>)</w:t>
            </w:r>
          </w:p>
        </w:tc>
        <w:tc>
          <w:tcPr>
            <w:tcW w:w="1528" w:type="pct"/>
            <w:shd w:val="clear" w:color="auto" w:fill="auto"/>
          </w:tcPr>
          <w:p w14:paraId="58CA65AF" w14:textId="77777777" w:rsidR="009F1313" w:rsidRPr="000119F0" w:rsidRDefault="009F1313" w:rsidP="00C608BD">
            <w:pPr>
              <w:jc w:val="left"/>
              <w:rPr>
                <w:rFonts w:eastAsia="DengXian"/>
                <w:kern w:val="2"/>
                <w:sz w:val="20"/>
                <w:szCs w:val="20"/>
                <w:lang w:eastAsia="zh-CN"/>
              </w:rPr>
            </w:pPr>
          </w:p>
        </w:tc>
      </w:tr>
      <w:tr w:rsidR="007E616A" w:rsidRPr="00D52A22" w14:paraId="3944547E" w14:textId="77777777" w:rsidTr="00AF61A8">
        <w:trPr>
          <w:trHeight w:val="509"/>
        </w:trPr>
        <w:tc>
          <w:tcPr>
            <w:tcW w:w="233" w:type="pct"/>
          </w:tcPr>
          <w:p w14:paraId="129A2105" w14:textId="77777777" w:rsidR="009F1313" w:rsidRPr="00D52A22" w:rsidRDefault="009F1313" w:rsidP="0048359E">
            <w:pPr>
              <w:pStyle w:val="ListParagraph"/>
              <w:numPr>
                <w:ilvl w:val="0"/>
                <w:numId w:val="76"/>
              </w:numPr>
              <w:rPr>
                <w:rFonts w:eastAsia="DengXian"/>
                <w:sz w:val="20"/>
                <w:szCs w:val="20"/>
                <w:lang w:eastAsia="zh-CN"/>
              </w:rPr>
            </w:pPr>
          </w:p>
        </w:tc>
        <w:tc>
          <w:tcPr>
            <w:tcW w:w="1192" w:type="pct"/>
            <w:shd w:val="clear" w:color="auto" w:fill="auto"/>
          </w:tcPr>
          <w:p w14:paraId="43F6E40B" w14:textId="1355A545" w:rsidR="009F1313" w:rsidRPr="00D52A22" w:rsidRDefault="009F1313" w:rsidP="00C608BD">
            <w:pPr>
              <w:jc w:val="left"/>
              <w:rPr>
                <w:rFonts w:eastAsia="DengXian"/>
                <w:sz w:val="20"/>
                <w:szCs w:val="20"/>
              </w:rPr>
            </w:pPr>
            <w:r>
              <w:rPr>
                <w:sz w:val="20"/>
                <w:szCs w:val="20"/>
              </w:rPr>
              <w:t>Réseaux régionaux des administrateurs des bureaux nationaux de l</w:t>
            </w:r>
            <w:r w:rsidR="008E5659">
              <w:rPr>
                <w:sz w:val="20"/>
                <w:szCs w:val="20"/>
              </w:rPr>
              <w:t>’</w:t>
            </w:r>
            <w:r>
              <w:rPr>
                <w:sz w:val="20"/>
                <w:szCs w:val="20"/>
              </w:rPr>
              <w:t>ozone</w:t>
            </w:r>
          </w:p>
        </w:tc>
        <w:tc>
          <w:tcPr>
            <w:tcW w:w="2047" w:type="pct"/>
            <w:shd w:val="clear" w:color="auto" w:fill="auto"/>
          </w:tcPr>
          <w:p w14:paraId="71974299" w14:textId="622B73BE" w:rsidR="009F1313" w:rsidRPr="00AF61A8" w:rsidRDefault="009F1313" w:rsidP="00C608BD">
            <w:pPr>
              <w:jc w:val="left"/>
              <w:rPr>
                <w:rFonts w:eastAsia="DengXian"/>
                <w:kern w:val="2"/>
                <w:sz w:val="20"/>
                <w:szCs w:val="20"/>
              </w:rPr>
            </w:pPr>
            <w:r>
              <w:rPr>
                <w:sz w:val="20"/>
                <w:szCs w:val="20"/>
              </w:rPr>
              <w:t>Évaluation des réseaux régionaux des administrateurs des bureaux nationaux de l</w:t>
            </w:r>
            <w:r w:rsidR="008E5659">
              <w:rPr>
                <w:sz w:val="20"/>
                <w:szCs w:val="20"/>
              </w:rPr>
              <w:t>’</w:t>
            </w:r>
            <w:r>
              <w:rPr>
                <w:sz w:val="20"/>
                <w:szCs w:val="20"/>
              </w:rPr>
              <w:t>ozone (étude théorique et termes de référence de la deuxième phase)</w:t>
            </w:r>
          </w:p>
          <w:p w14:paraId="40D95B8A" w14:textId="3C118AE4" w:rsidR="009F1313" w:rsidRPr="000119F0" w:rsidRDefault="009F1313" w:rsidP="00C608BD">
            <w:pPr>
              <w:jc w:val="left"/>
              <w:rPr>
                <w:rFonts w:eastAsia="DengXian"/>
                <w:kern w:val="2"/>
                <w:sz w:val="20"/>
                <w:szCs w:val="20"/>
              </w:rPr>
            </w:pPr>
            <w:r>
              <w:rPr>
                <w:sz w:val="20"/>
                <w:szCs w:val="20"/>
              </w:rPr>
              <w:t>(UNEP/OzL.Pro/ExCom/86/11 et Corr.1)</w:t>
            </w:r>
          </w:p>
        </w:tc>
        <w:tc>
          <w:tcPr>
            <w:tcW w:w="1528" w:type="pct"/>
            <w:shd w:val="clear" w:color="auto" w:fill="auto"/>
          </w:tcPr>
          <w:p w14:paraId="110764FB" w14:textId="21BAC8A9" w:rsidR="0001352F" w:rsidRPr="00AF61A8" w:rsidRDefault="009F1313" w:rsidP="00C608BD">
            <w:pPr>
              <w:jc w:val="left"/>
              <w:rPr>
                <w:rFonts w:eastAsia="DengXian"/>
                <w:kern w:val="2"/>
                <w:sz w:val="20"/>
                <w:szCs w:val="20"/>
              </w:rPr>
            </w:pPr>
            <w:r>
              <w:rPr>
                <w:sz w:val="20"/>
                <w:szCs w:val="20"/>
              </w:rPr>
              <w:t>Rapport final sur l</w:t>
            </w:r>
            <w:r w:rsidR="008E5659">
              <w:rPr>
                <w:sz w:val="20"/>
                <w:szCs w:val="20"/>
              </w:rPr>
              <w:t>’</w:t>
            </w:r>
            <w:r>
              <w:rPr>
                <w:sz w:val="20"/>
                <w:szCs w:val="20"/>
              </w:rPr>
              <w:t>évaluation des réseaux régionaux des administrateurs des bureaux nationaux de l</w:t>
            </w:r>
            <w:r w:rsidR="008E5659">
              <w:rPr>
                <w:sz w:val="20"/>
                <w:szCs w:val="20"/>
              </w:rPr>
              <w:t>’</w:t>
            </w:r>
            <w:r>
              <w:rPr>
                <w:sz w:val="20"/>
                <w:szCs w:val="20"/>
              </w:rPr>
              <w:t>ozone</w:t>
            </w:r>
          </w:p>
          <w:p w14:paraId="6D999DB7" w14:textId="35336DC8" w:rsidR="009F1313" w:rsidRPr="000119F0" w:rsidRDefault="009F1313" w:rsidP="00C608BD">
            <w:pPr>
              <w:jc w:val="left"/>
              <w:rPr>
                <w:rFonts w:eastAsia="DengXian"/>
                <w:kern w:val="2"/>
                <w:sz w:val="20"/>
                <w:szCs w:val="20"/>
              </w:rPr>
            </w:pPr>
            <w:r>
              <w:rPr>
                <w:sz w:val="20"/>
                <w:szCs w:val="20"/>
              </w:rPr>
              <w:t xml:space="preserve">UNEP/OzL.Pro/ExCom/92/6 </w:t>
            </w:r>
          </w:p>
        </w:tc>
      </w:tr>
      <w:tr w:rsidR="007E616A" w:rsidRPr="00D52A22" w14:paraId="699D1B1A" w14:textId="77777777" w:rsidTr="00AF61A8">
        <w:trPr>
          <w:trHeight w:val="692"/>
        </w:trPr>
        <w:tc>
          <w:tcPr>
            <w:tcW w:w="233" w:type="pct"/>
          </w:tcPr>
          <w:p w14:paraId="76619164" w14:textId="77777777" w:rsidR="009F1313" w:rsidRPr="00D52A22" w:rsidRDefault="009F1313" w:rsidP="0048359E">
            <w:pPr>
              <w:pStyle w:val="ListParagraph"/>
              <w:numPr>
                <w:ilvl w:val="0"/>
                <w:numId w:val="76"/>
              </w:numPr>
              <w:rPr>
                <w:rFonts w:eastAsia="DengXian"/>
                <w:sz w:val="20"/>
                <w:szCs w:val="20"/>
                <w:lang w:eastAsia="zh-CN"/>
              </w:rPr>
            </w:pPr>
          </w:p>
        </w:tc>
        <w:tc>
          <w:tcPr>
            <w:tcW w:w="1192" w:type="pct"/>
            <w:shd w:val="clear" w:color="auto" w:fill="auto"/>
          </w:tcPr>
          <w:p w14:paraId="0D6A258A" w14:textId="54D21AAF" w:rsidR="009F1313" w:rsidRPr="00D52A22" w:rsidRDefault="009F1313" w:rsidP="00C608BD">
            <w:pPr>
              <w:jc w:val="left"/>
              <w:rPr>
                <w:rFonts w:eastAsia="DengXian"/>
                <w:sz w:val="20"/>
                <w:szCs w:val="20"/>
              </w:rPr>
            </w:pPr>
            <w:r>
              <w:rPr>
                <w:sz w:val="20"/>
                <w:szCs w:val="20"/>
              </w:rPr>
              <w:t>Projets de démonstration des produits de remplacement des HCFC à faible PRG</w:t>
            </w:r>
          </w:p>
        </w:tc>
        <w:tc>
          <w:tcPr>
            <w:tcW w:w="2047" w:type="pct"/>
            <w:shd w:val="clear" w:color="auto" w:fill="auto"/>
          </w:tcPr>
          <w:p w14:paraId="3C2EE8B7" w14:textId="4BCF7EDE" w:rsidR="009F1313" w:rsidRPr="000119F0" w:rsidRDefault="009F1313" w:rsidP="00C608BD">
            <w:pPr>
              <w:jc w:val="left"/>
              <w:rPr>
                <w:rFonts w:eastAsia="DengXian"/>
                <w:kern w:val="2"/>
                <w:sz w:val="20"/>
                <w:szCs w:val="20"/>
                <w:u w:val="single"/>
              </w:rPr>
            </w:pPr>
            <w:r>
              <w:rPr>
                <w:sz w:val="20"/>
                <w:szCs w:val="20"/>
              </w:rPr>
              <w:t>Étude théorique sur l</w:t>
            </w:r>
            <w:r w:rsidR="008E5659">
              <w:rPr>
                <w:sz w:val="20"/>
                <w:szCs w:val="20"/>
              </w:rPr>
              <w:t>’</w:t>
            </w:r>
            <w:r>
              <w:rPr>
                <w:sz w:val="20"/>
                <w:szCs w:val="20"/>
              </w:rPr>
              <w:t>évaluation des projets de démonstration des produits de remplacement des HCFC à faible PR</w:t>
            </w:r>
            <w:r w:rsidR="008E5659">
              <w:rPr>
                <w:sz w:val="20"/>
                <w:szCs w:val="20"/>
              </w:rPr>
              <w:t>G</w:t>
            </w:r>
            <w:r>
              <w:rPr>
                <w:sz w:val="20"/>
                <w:szCs w:val="20"/>
              </w:rPr>
              <w:t xml:space="preserve"> (UNEP/OzL.Pro/ExCom/90/6)</w:t>
            </w:r>
          </w:p>
        </w:tc>
        <w:tc>
          <w:tcPr>
            <w:tcW w:w="1528" w:type="pct"/>
            <w:shd w:val="clear" w:color="auto" w:fill="auto"/>
          </w:tcPr>
          <w:p w14:paraId="6EA27631" w14:textId="77777777" w:rsidR="009F1313" w:rsidRPr="000119F0" w:rsidRDefault="009F1313" w:rsidP="00C608BD">
            <w:pPr>
              <w:jc w:val="left"/>
              <w:rPr>
                <w:rFonts w:eastAsia="DengXian"/>
                <w:kern w:val="2"/>
                <w:sz w:val="20"/>
                <w:szCs w:val="20"/>
                <w:lang w:eastAsia="zh-CN"/>
              </w:rPr>
            </w:pPr>
          </w:p>
        </w:tc>
      </w:tr>
      <w:tr w:rsidR="007E616A" w:rsidRPr="00D52A22" w14:paraId="73DD8B46" w14:textId="77777777" w:rsidTr="00AF61A8">
        <w:trPr>
          <w:trHeight w:val="404"/>
        </w:trPr>
        <w:tc>
          <w:tcPr>
            <w:tcW w:w="233" w:type="pct"/>
          </w:tcPr>
          <w:p w14:paraId="465E4C83" w14:textId="77777777" w:rsidR="009F1313" w:rsidRPr="00D52A22" w:rsidRDefault="009F1313" w:rsidP="0048359E">
            <w:pPr>
              <w:pStyle w:val="ListParagraph"/>
              <w:numPr>
                <w:ilvl w:val="0"/>
                <w:numId w:val="76"/>
              </w:numPr>
              <w:rPr>
                <w:rFonts w:eastAsia="DengXian"/>
                <w:sz w:val="20"/>
                <w:szCs w:val="20"/>
                <w:lang w:eastAsia="zh-CN"/>
              </w:rPr>
            </w:pPr>
          </w:p>
        </w:tc>
        <w:tc>
          <w:tcPr>
            <w:tcW w:w="1192" w:type="pct"/>
            <w:shd w:val="clear" w:color="auto" w:fill="auto"/>
          </w:tcPr>
          <w:p w14:paraId="4B25A476" w14:textId="666DD37B" w:rsidR="009F1313" w:rsidRPr="00D52A22" w:rsidRDefault="009F1313" w:rsidP="00C608BD">
            <w:pPr>
              <w:jc w:val="left"/>
              <w:rPr>
                <w:rFonts w:eastAsia="DengXian"/>
                <w:sz w:val="20"/>
                <w:szCs w:val="20"/>
              </w:rPr>
            </w:pPr>
            <w:r>
              <w:rPr>
                <w:sz w:val="20"/>
                <w:szCs w:val="20"/>
              </w:rPr>
              <w:t>Efficacité énergétique dans le secteur de l’entretien</w:t>
            </w:r>
          </w:p>
        </w:tc>
        <w:tc>
          <w:tcPr>
            <w:tcW w:w="2047" w:type="pct"/>
            <w:shd w:val="clear" w:color="auto" w:fill="auto"/>
          </w:tcPr>
          <w:p w14:paraId="7E2331E8" w14:textId="08520DEF" w:rsidR="009F1313" w:rsidRPr="00AF61A8" w:rsidRDefault="00A66C83" w:rsidP="00C608BD">
            <w:pPr>
              <w:jc w:val="left"/>
              <w:rPr>
                <w:rFonts w:eastAsia="DengXian"/>
                <w:kern w:val="2"/>
                <w:sz w:val="20"/>
                <w:szCs w:val="20"/>
              </w:rPr>
            </w:pPr>
            <w:r>
              <w:rPr>
                <w:sz w:val="20"/>
                <w:szCs w:val="20"/>
              </w:rPr>
              <w:t>Étude théorique sur l</w:t>
            </w:r>
            <w:r w:rsidR="008E5659">
              <w:rPr>
                <w:sz w:val="20"/>
                <w:szCs w:val="20"/>
              </w:rPr>
              <w:t>’</w:t>
            </w:r>
            <w:r>
              <w:rPr>
                <w:sz w:val="20"/>
                <w:szCs w:val="20"/>
              </w:rPr>
              <w:t>évaluation de l</w:t>
            </w:r>
            <w:r w:rsidR="008E5659">
              <w:rPr>
                <w:sz w:val="20"/>
                <w:szCs w:val="20"/>
              </w:rPr>
              <w:t>’</w:t>
            </w:r>
            <w:r>
              <w:rPr>
                <w:sz w:val="20"/>
                <w:szCs w:val="20"/>
              </w:rPr>
              <w:t xml:space="preserve">efficacité énergétique dans le secteur de l’entretien. </w:t>
            </w:r>
          </w:p>
          <w:p w14:paraId="2779C71F" w14:textId="1B347E1F" w:rsidR="009F1313" w:rsidRPr="000119F0" w:rsidRDefault="00CC3A62" w:rsidP="00C608BD">
            <w:pPr>
              <w:jc w:val="left"/>
              <w:rPr>
                <w:rFonts w:eastAsia="DengXian"/>
                <w:kern w:val="2"/>
                <w:sz w:val="20"/>
                <w:szCs w:val="20"/>
              </w:rPr>
            </w:pPr>
            <w:r>
              <w:rPr>
                <w:sz w:val="20"/>
                <w:szCs w:val="20"/>
              </w:rPr>
              <w:t>(</w:t>
            </w:r>
            <w:r w:rsidR="009F1313">
              <w:rPr>
                <w:sz w:val="20"/>
                <w:szCs w:val="20"/>
              </w:rPr>
              <w:t>UNEP/</w:t>
            </w:r>
            <w:proofErr w:type="spellStart"/>
            <w:r w:rsidR="009F1313">
              <w:rPr>
                <w:sz w:val="20"/>
                <w:szCs w:val="20"/>
              </w:rPr>
              <w:t>OzL.Pro</w:t>
            </w:r>
            <w:proofErr w:type="spellEnd"/>
            <w:r w:rsidR="009F1313">
              <w:rPr>
                <w:sz w:val="20"/>
                <w:szCs w:val="20"/>
              </w:rPr>
              <w:t>/</w:t>
            </w:r>
            <w:proofErr w:type="spellStart"/>
            <w:r w:rsidR="009F1313">
              <w:rPr>
                <w:sz w:val="20"/>
                <w:szCs w:val="20"/>
              </w:rPr>
              <w:t>ExCom</w:t>
            </w:r>
            <w:proofErr w:type="spellEnd"/>
            <w:r w:rsidR="009F1313">
              <w:rPr>
                <w:sz w:val="20"/>
                <w:szCs w:val="20"/>
              </w:rPr>
              <w:t>/88/10</w:t>
            </w:r>
            <w:r>
              <w:rPr>
                <w:sz w:val="20"/>
                <w:szCs w:val="20"/>
              </w:rPr>
              <w:t>)</w:t>
            </w:r>
          </w:p>
          <w:p w14:paraId="05D8BC65" w14:textId="2EDEDAFE" w:rsidR="009F1313" w:rsidRPr="00AF61A8" w:rsidRDefault="009F1313" w:rsidP="00C608BD">
            <w:pPr>
              <w:jc w:val="left"/>
              <w:rPr>
                <w:rFonts w:eastAsia="DengXian"/>
                <w:kern w:val="2"/>
                <w:sz w:val="20"/>
                <w:szCs w:val="20"/>
                <w:u w:val="single"/>
              </w:rPr>
            </w:pPr>
            <w:r>
              <w:rPr>
                <w:sz w:val="20"/>
                <w:szCs w:val="20"/>
              </w:rPr>
              <w:t>Étude théorique sur l</w:t>
            </w:r>
            <w:r w:rsidR="008E5659">
              <w:rPr>
                <w:sz w:val="20"/>
                <w:szCs w:val="20"/>
              </w:rPr>
              <w:t>’</w:t>
            </w:r>
            <w:r>
              <w:rPr>
                <w:sz w:val="20"/>
                <w:szCs w:val="20"/>
              </w:rPr>
              <w:t>évaluation de l</w:t>
            </w:r>
            <w:r w:rsidR="008E5659">
              <w:rPr>
                <w:sz w:val="20"/>
                <w:szCs w:val="20"/>
              </w:rPr>
              <w:t>’</w:t>
            </w:r>
            <w:r>
              <w:rPr>
                <w:sz w:val="20"/>
                <w:szCs w:val="20"/>
              </w:rPr>
              <w:t>efficacité énergétique dans le secteur de l’entretien.</w:t>
            </w:r>
          </w:p>
          <w:p w14:paraId="7150BB4B" w14:textId="23FC5C3D" w:rsidR="009F1313" w:rsidRPr="000119F0" w:rsidRDefault="00CC3A62" w:rsidP="00C608BD">
            <w:pPr>
              <w:jc w:val="left"/>
              <w:rPr>
                <w:rFonts w:eastAsia="DengXian"/>
                <w:kern w:val="2"/>
                <w:sz w:val="20"/>
                <w:szCs w:val="20"/>
              </w:rPr>
            </w:pPr>
            <w:r>
              <w:rPr>
                <w:sz w:val="20"/>
                <w:szCs w:val="20"/>
              </w:rPr>
              <w:t>(</w:t>
            </w:r>
            <w:r w:rsidR="009F1313">
              <w:rPr>
                <w:sz w:val="20"/>
                <w:szCs w:val="20"/>
              </w:rPr>
              <w:t>UNEP/</w:t>
            </w:r>
            <w:proofErr w:type="spellStart"/>
            <w:r w:rsidR="009F1313">
              <w:rPr>
                <w:sz w:val="20"/>
                <w:szCs w:val="20"/>
              </w:rPr>
              <w:t>OzL.Pro</w:t>
            </w:r>
            <w:proofErr w:type="spellEnd"/>
            <w:r w:rsidR="009F1313">
              <w:rPr>
                <w:sz w:val="20"/>
                <w:szCs w:val="20"/>
              </w:rPr>
              <w:t>/</w:t>
            </w:r>
            <w:proofErr w:type="spellStart"/>
            <w:r w:rsidR="009F1313">
              <w:rPr>
                <w:sz w:val="20"/>
                <w:szCs w:val="20"/>
              </w:rPr>
              <w:t>ExCom</w:t>
            </w:r>
            <w:proofErr w:type="spellEnd"/>
            <w:r w:rsidR="009F1313">
              <w:rPr>
                <w:sz w:val="20"/>
                <w:szCs w:val="20"/>
              </w:rPr>
              <w:t>/87/7</w:t>
            </w:r>
            <w:r>
              <w:rPr>
                <w:sz w:val="20"/>
                <w:szCs w:val="20"/>
              </w:rPr>
              <w:t>)</w:t>
            </w:r>
          </w:p>
          <w:p w14:paraId="4D2E7AD0" w14:textId="381F8ACE" w:rsidR="009F1313" w:rsidRPr="000119F0" w:rsidRDefault="009F1313" w:rsidP="007E616A">
            <w:pPr>
              <w:jc w:val="left"/>
              <w:rPr>
                <w:rFonts w:eastAsia="DengXian"/>
                <w:kern w:val="2"/>
                <w:sz w:val="20"/>
                <w:szCs w:val="20"/>
              </w:rPr>
            </w:pPr>
            <w:r>
              <w:rPr>
                <w:sz w:val="20"/>
                <w:szCs w:val="20"/>
              </w:rPr>
              <w:t>Étude théorique sur l</w:t>
            </w:r>
            <w:r w:rsidR="008E5659">
              <w:rPr>
                <w:sz w:val="20"/>
                <w:szCs w:val="20"/>
              </w:rPr>
              <w:t>’</w:t>
            </w:r>
            <w:r>
              <w:rPr>
                <w:sz w:val="20"/>
                <w:szCs w:val="20"/>
              </w:rPr>
              <w:t>évaluation de l</w:t>
            </w:r>
            <w:r w:rsidR="008E5659">
              <w:rPr>
                <w:sz w:val="20"/>
                <w:szCs w:val="20"/>
              </w:rPr>
              <w:t>’</w:t>
            </w:r>
            <w:r>
              <w:rPr>
                <w:sz w:val="20"/>
                <w:szCs w:val="20"/>
              </w:rPr>
              <w:t>efficacité énergétique dans le secteur de l’entretien (UNEP/OzL.Pro/ExCom/86/13 et Corr.1)</w:t>
            </w:r>
          </w:p>
        </w:tc>
        <w:tc>
          <w:tcPr>
            <w:tcW w:w="1528" w:type="pct"/>
            <w:shd w:val="clear" w:color="auto" w:fill="auto"/>
          </w:tcPr>
          <w:p w14:paraId="0B2A6125" w14:textId="77777777" w:rsidR="009F1313" w:rsidRPr="00844726" w:rsidRDefault="009F1313" w:rsidP="00C608BD">
            <w:pPr>
              <w:jc w:val="left"/>
              <w:rPr>
                <w:rFonts w:eastAsia="DengXian"/>
                <w:kern w:val="2"/>
                <w:sz w:val="20"/>
                <w:szCs w:val="20"/>
                <w:lang w:eastAsia="zh-CN"/>
              </w:rPr>
            </w:pPr>
          </w:p>
        </w:tc>
      </w:tr>
      <w:tr w:rsidR="007E616A" w:rsidRPr="00D52A22" w14:paraId="375C1021" w14:textId="77777777" w:rsidTr="00AF61A8">
        <w:tc>
          <w:tcPr>
            <w:tcW w:w="233" w:type="pct"/>
          </w:tcPr>
          <w:p w14:paraId="5D346765" w14:textId="77777777" w:rsidR="009F1313" w:rsidRPr="00BF14F8" w:rsidRDefault="009F1313" w:rsidP="0048359E">
            <w:pPr>
              <w:pStyle w:val="ListParagraph"/>
              <w:numPr>
                <w:ilvl w:val="0"/>
                <w:numId w:val="76"/>
              </w:numPr>
              <w:rPr>
                <w:rFonts w:eastAsia="DengXian"/>
                <w:sz w:val="20"/>
                <w:szCs w:val="20"/>
                <w:lang w:eastAsia="zh-CN"/>
              </w:rPr>
            </w:pPr>
          </w:p>
        </w:tc>
        <w:tc>
          <w:tcPr>
            <w:tcW w:w="1192" w:type="pct"/>
            <w:shd w:val="clear" w:color="auto" w:fill="auto"/>
          </w:tcPr>
          <w:p w14:paraId="1534FD89" w14:textId="2AAA2AB0" w:rsidR="009F1313" w:rsidRPr="00D52A22" w:rsidRDefault="009F1313" w:rsidP="00C608BD">
            <w:pPr>
              <w:jc w:val="left"/>
              <w:rPr>
                <w:rFonts w:eastAsia="DengXian"/>
                <w:sz w:val="20"/>
                <w:szCs w:val="20"/>
              </w:rPr>
            </w:pPr>
            <w:r>
              <w:rPr>
                <w:sz w:val="20"/>
                <w:szCs w:val="20"/>
              </w:rPr>
              <w:t>Durabilité des résultats obtenus dans le cadre du Protocole de Montréal</w:t>
            </w:r>
          </w:p>
        </w:tc>
        <w:tc>
          <w:tcPr>
            <w:tcW w:w="2047" w:type="pct"/>
            <w:shd w:val="clear" w:color="auto" w:fill="auto"/>
          </w:tcPr>
          <w:p w14:paraId="2CEF230C" w14:textId="44910C74" w:rsidR="009F1313" w:rsidRPr="00AF61A8" w:rsidRDefault="009F1313" w:rsidP="00C608BD">
            <w:pPr>
              <w:jc w:val="left"/>
              <w:rPr>
                <w:rFonts w:eastAsia="DengXian"/>
                <w:kern w:val="2"/>
                <w:sz w:val="20"/>
                <w:szCs w:val="20"/>
              </w:rPr>
            </w:pPr>
            <w:r>
              <w:rPr>
                <w:sz w:val="20"/>
                <w:szCs w:val="20"/>
              </w:rPr>
              <w:t>Étude théorique révisée sur l</w:t>
            </w:r>
            <w:r w:rsidR="008E5659">
              <w:rPr>
                <w:sz w:val="20"/>
                <w:szCs w:val="20"/>
              </w:rPr>
              <w:t>’</w:t>
            </w:r>
            <w:r>
              <w:rPr>
                <w:sz w:val="20"/>
                <w:szCs w:val="20"/>
              </w:rPr>
              <w:t>évaluation de la durabilité des résultats obtenus dans le cadre du Protocole de Montréal</w:t>
            </w:r>
          </w:p>
          <w:p w14:paraId="6D2058A0" w14:textId="66A9A364" w:rsidR="009F1313" w:rsidRPr="000119F0" w:rsidRDefault="00CC3A62" w:rsidP="00C608BD">
            <w:pPr>
              <w:jc w:val="left"/>
              <w:rPr>
                <w:rFonts w:eastAsia="DengXian"/>
                <w:kern w:val="2"/>
                <w:sz w:val="20"/>
                <w:szCs w:val="20"/>
              </w:rPr>
            </w:pPr>
            <w:r>
              <w:rPr>
                <w:sz w:val="20"/>
                <w:szCs w:val="20"/>
              </w:rPr>
              <w:t>(</w:t>
            </w:r>
            <w:r w:rsidR="009F1313">
              <w:rPr>
                <w:sz w:val="20"/>
                <w:szCs w:val="20"/>
              </w:rPr>
              <w:t>UNEP/</w:t>
            </w:r>
            <w:proofErr w:type="spellStart"/>
            <w:r w:rsidR="009F1313">
              <w:rPr>
                <w:sz w:val="20"/>
                <w:szCs w:val="20"/>
              </w:rPr>
              <w:t>OzL.Pro</w:t>
            </w:r>
            <w:proofErr w:type="spellEnd"/>
            <w:r w:rsidR="009F1313">
              <w:rPr>
                <w:sz w:val="20"/>
                <w:szCs w:val="20"/>
              </w:rPr>
              <w:t>/</w:t>
            </w:r>
            <w:proofErr w:type="spellStart"/>
            <w:r w:rsidR="009F1313">
              <w:rPr>
                <w:sz w:val="20"/>
                <w:szCs w:val="20"/>
              </w:rPr>
              <w:t>ExCom</w:t>
            </w:r>
            <w:proofErr w:type="spellEnd"/>
            <w:r w:rsidR="009F1313">
              <w:rPr>
                <w:sz w:val="20"/>
                <w:szCs w:val="20"/>
              </w:rPr>
              <w:t>/86/10</w:t>
            </w:r>
            <w:r>
              <w:rPr>
                <w:sz w:val="20"/>
                <w:szCs w:val="20"/>
              </w:rPr>
              <w:t>)</w:t>
            </w:r>
          </w:p>
          <w:p w14:paraId="2A5225AA" w14:textId="52C7FD2E" w:rsidR="009F1313" w:rsidRPr="00AF61A8" w:rsidRDefault="009F1313" w:rsidP="00C608BD">
            <w:pPr>
              <w:jc w:val="left"/>
              <w:rPr>
                <w:rFonts w:eastAsia="DengXian"/>
                <w:kern w:val="2"/>
                <w:sz w:val="20"/>
                <w:szCs w:val="20"/>
                <w:u w:val="single"/>
              </w:rPr>
            </w:pPr>
            <w:r>
              <w:rPr>
                <w:sz w:val="20"/>
                <w:szCs w:val="20"/>
              </w:rPr>
              <w:t>Étude théorique sur l</w:t>
            </w:r>
            <w:r w:rsidR="008E5659">
              <w:rPr>
                <w:sz w:val="20"/>
                <w:szCs w:val="20"/>
              </w:rPr>
              <w:t>’</w:t>
            </w:r>
            <w:r>
              <w:rPr>
                <w:sz w:val="20"/>
                <w:szCs w:val="20"/>
              </w:rPr>
              <w:t>évaluation de la durabilité des résultats obtenus dans le cadre de la durabilité du Protocole de Montréal.</w:t>
            </w:r>
          </w:p>
          <w:p w14:paraId="2C7BA91A" w14:textId="0F16B2C8" w:rsidR="009F1313" w:rsidRPr="000119F0" w:rsidRDefault="00CC3A62" w:rsidP="00C608BD">
            <w:pPr>
              <w:jc w:val="left"/>
              <w:rPr>
                <w:rFonts w:eastAsia="DengXian"/>
                <w:kern w:val="2"/>
                <w:sz w:val="20"/>
                <w:szCs w:val="20"/>
              </w:rPr>
            </w:pPr>
            <w:r>
              <w:rPr>
                <w:sz w:val="20"/>
                <w:szCs w:val="20"/>
              </w:rPr>
              <w:t>(</w:t>
            </w:r>
            <w:r w:rsidR="009F1313">
              <w:rPr>
                <w:sz w:val="20"/>
                <w:szCs w:val="20"/>
              </w:rPr>
              <w:t>UNEP/</w:t>
            </w:r>
            <w:proofErr w:type="spellStart"/>
            <w:r w:rsidR="009F1313">
              <w:rPr>
                <w:sz w:val="20"/>
                <w:szCs w:val="20"/>
              </w:rPr>
              <w:t>OzL.Pro</w:t>
            </w:r>
            <w:proofErr w:type="spellEnd"/>
            <w:r w:rsidR="009F1313">
              <w:rPr>
                <w:sz w:val="20"/>
                <w:szCs w:val="20"/>
              </w:rPr>
              <w:t>/</w:t>
            </w:r>
            <w:proofErr w:type="spellStart"/>
            <w:r w:rsidR="009F1313">
              <w:rPr>
                <w:sz w:val="20"/>
                <w:szCs w:val="20"/>
              </w:rPr>
              <w:t>ExCom</w:t>
            </w:r>
            <w:proofErr w:type="spellEnd"/>
            <w:r w:rsidR="009F1313">
              <w:rPr>
                <w:sz w:val="20"/>
                <w:szCs w:val="20"/>
              </w:rPr>
              <w:t>/84/12</w:t>
            </w:r>
            <w:r>
              <w:rPr>
                <w:sz w:val="20"/>
                <w:szCs w:val="20"/>
              </w:rPr>
              <w:t>)</w:t>
            </w:r>
          </w:p>
        </w:tc>
        <w:tc>
          <w:tcPr>
            <w:tcW w:w="1528" w:type="pct"/>
            <w:shd w:val="clear" w:color="auto" w:fill="auto"/>
          </w:tcPr>
          <w:p w14:paraId="1F1302B8" w14:textId="77777777" w:rsidR="009F1313" w:rsidRPr="000119F0" w:rsidRDefault="009F1313" w:rsidP="00C608BD">
            <w:pPr>
              <w:jc w:val="left"/>
              <w:rPr>
                <w:rFonts w:eastAsia="DengXian"/>
                <w:kern w:val="2"/>
                <w:sz w:val="20"/>
                <w:szCs w:val="20"/>
                <w:lang w:eastAsia="zh-CN"/>
              </w:rPr>
            </w:pPr>
          </w:p>
        </w:tc>
      </w:tr>
      <w:tr w:rsidR="007E616A" w:rsidRPr="00D52A22" w14:paraId="7EC73EC9" w14:textId="77777777" w:rsidTr="00AF61A8">
        <w:trPr>
          <w:trHeight w:val="85"/>
        </w:trPr>
        <w:tc>
          <w:tcPr>
            <w:tcW w:w="233" w:type="pct"/>
          </w:tcPr>
          <w:p w14:paraId="551424DC" w14:textId="77777777" w:rsidR="009F1313" w:rsidRPr="00D52A22" w:rsidRDefault="009F1313" w:rsidP="0048359E">
            <w:pPr>
              <w:pStyle w:val="ListParagraph"/>
              <w:numPr>
                <w:ilvl w:val="0"/>
                <w:numId w:val="76"/>
              </w:numPr>
              <w:rPr>
                <w:rFonts w:eastAsia="DengXian"/>
                <w:sz w:val="20"/>
                <w:szCs w:val="20"/>
                <w:lang w:eastAsia="zh-CN"/>
              </w:rPr>
            </w:pPr>
          </w:p>
        </w:tc>
        <w:tc>
          <w:tcPr>
            <w:tcW w:w="1192" w:type="pct"/>
            <w:shd w:val="clear" w:color="auto" w:fill="auto"/>
          </w:tcPr>
          <w:p w14:paraId="61E3A02C" w14:textId="49F6FF60" w:rsidR="009F1313" w:rsidRPr="00D52A22" w:rsidRDefault="009F1313" w:rsidP="00C608BD">
            <w:pPr>
              <w:jc w:val="left"/>
              <w:rPr>
                <w:rFonts w:eastAsia="DengXian"/>
                <w:sz w:val="20"/>
                <w:szCs w:val="20"/>
              </w:rPr>
            </w:pPr>
            <w:r>
              <w:rPr>
                <w:sz w:val="20"/>
                <w:szCs w:val="20"/>
              </w:rPr>
              <w:t>Projets pilotes de démonstration sur l</w:t>
            </w:r>
            <w:r w:rsidR="008E5659">
              <w:rPr>
                <w:sz w:val="20"/>
                <w:szCs w:val="20"/>
              </w:rPr>
              <w:t>’</w:t>
            </w:r>
            <w:r>
              <w:rPr>
                <w:sz w:val="20"/>
                <w:szCs w:val="20"/>
              </w:rPr>
              <w:t>élimination et la destruction des SAO</w:t>
            </w:r>
          </w:p>
        </w:tc>
        <w:tc>
          <w:tcPr>
            <w:tcW w:w="2047" w:type="pct"/>
            <w:shd w:val="clear" w:color="auto" w:fill="auto"/>
          </w:tcPr>
          <w:p w14:paraId="74849E2F" w14:textId="01C64C77" w:rsidR="009F1313" w:rsidRPr="00AF61A8" w:rsidRDefault="009F1313" w:rsidP="00C608BD">
            <w:pPr>
              <w:jc w:val="left"/>
              <w:rPr>
                <w:rFonts w:eastAsia="DengXian"/>
                <w:kern w:val="2"/>
                <w:sz w:val="20"/>
                <w:szCs w:val="20"/>
                <w:u w:val="single"/>
              </w:rPr>
            </w:pPr>
            <w:r>
              <w:rPr>
                <w:sz w:val="20"/>
                <w:szCs w:val="20"/>
              </w:rPr>
              <w:t>Étude théorique sur l</w:t>
            </w:r>
            <w:r w:rsidR="008E5659">
              <w:rPr>
                <w:sz w:val="20"/>
                <w:szCs w:val="20"/>
              </w:rPr>
              <w:t>’</w:t>
            </w:r>
            <w:r>
              <w:rPr>
                <w:sz w:val="20"/>
                <w:szCs w:val="20"/>
              </w:rPr>
              <w:t>évaluation des projets pilotes de démonstration sur l</w:t>
            </w:r>
            <w:r w:rsidR="008E5659">
              <w:rPr>
                <w:sz w:val="20"/>
                <w:szCs w:val="20"/>
              </w:rPr>
              <w:t>’</w:t>
            </w:r>
            <w:r>
              <w:rPr>
                <w:sz w:val="20"/>
                <w:szCs w:val="20"/>
              </w:rPr>
              <w:t>élimination et la destruction des SAO.</w:t>
            </w:r>
          </w:p>
          <w:p w14:paraId="1EB567FD" w14:textId="3A3EA687" w:rsidR="009F1313" w:rsidRPr="000119F0" w:rsidRDefault="00CC3A62" w:rsidP="00C608BD">
            <w:pPr>
              <w:jc w:val="left"/>
              <w:rPr>
                <w:rFonts w:eastAsia="DengXian"/>
                <w:kern w:val="2"/>
                <w:sz w:val="20"/>
                <w:szCs w:val="20"/>
              </w:rPr>
            </w:pPr>
            <w:r>
              <w:rPr>
                <w:sz w:val="20"/>
                <w:szCs w:val="20"/>
              </w:rPr>
              <w:t>(</w:t>
            </w:r>
            <w:r w:rsidR="009F1313">
              <w:rPr>
                <w:sz w:val="20"/>
                <w:szCs w:val="20"/>
              </w:rPr>
              <w:t>UNEP/</w:t>
            </w:r>
            <w:proofErr w:type="spellStart"/>
            <w:r w:rsidR="009F1313">
              <w:rPr>
                <w:sz w:val="20"/>
                <w:szCs w:val="20"/>
              </w:rPr>
              <w:t>OzL.Pro</w:t>
            </w:r>
            <w:proofErr w:type="spellEnd"/>
            <w:r w:rsidR="009F1313">
              <w:rPr>
                <w:sz w:val="20"/>
                <w:szCs w:val="20"/>
              </w:rPr>
              <w:t>/</w:t>
            </w:r>
            <w:proofErr w:type="spellStart"/>
            <w:r w:rsidR="009F1313">
              <w:rPr>
                <w:sz w:val="20"/>
                <w:szCs w:val="20"/>
              </w:rPr>
              <w:t>ExCom</w:t>
            </w:r>
            <w:proofErr w:type="spellEnd"/>
            <w:r w:rsidR="009F1313">
              <w:rPr>
                <w:sz w:val="20"/>
                <w:szCs w:val="20"/>
              </w:rPr>
              <w:t>/75/10</w:t>
            </w:r>
            <w:r>
              <w:rPr>
                <w:sz w:val="20"/>
                <w:szCs w:val="20"/>
              </w:rPr>
              <w:t>)</w:t>
            </w:r>
          </w:p>
        </w:tc>
        <w:tc>
          <w:tcPr>
            <w:tcW w:w="1528" w:type="pct"/>
            <w:shd w:val="clear" w:color="auto" w:fill="auto"/>
          </w:tcPr>
          <w:p w14:paraId="30631294" w14:textId="31F5D52B" w:rsidR="009F1313" w:rsidRPr="00AF61A8" w:rsidRDefault="009F1313" w:rsidP="00C608BD">
            <w:pPr>
              <w:jc w:val="left"/>
              <w:rPr>
                <w:rFonts w:eastAsia="DengXian"/>
                <w:kern w:val="2"/>
                <w:sz w:val="20"/>
                <w:szCs w:val="20"/>
                <w:u w:val="single"/>
              </w:rPr>
            </w:pPr>
            <w:r>
              <w:rPr>
                <w:sz w:val="20"/>
                <w:szCs w:val="20"/>
              </w:rPr>
              <w:t>Rapport final sur l</w:t>
            </w:r>
            <w:r w:rsidR="008E5659">
              <w:rPr>
                <w:sz w:val="20"/>
                <w:szCs w:val="20"/>
              </w:rPr>
              <w:t>’</w:t>
            </w:r>
            <w:r>
              <w:rPr>
                <w:sz w:val="20"/>
                <w:szCs w:val="20"/>
              </w:rPr>
              <w:t>évaluation des projets pilotes de démonstration sur l</w:t>
            </w:r>
            <w:r w:rsidR="008E5659">
              <w:rPr>
                <w:sz w:val="20"/>
                <w:szCs w:val="20"/>
              </w:rPr>
              <w:t>’</w:t>
            </w:r>
            <w:r>
              <w:rPr>
                <w:sz w:val="20"/>
                <w:szCs w:val="20"/>
              </w:rPr>
              <w:t>élimination et la destruction des SAO.</w:t>
            </w:r>
          </w:p>
          <w:p w14:paraId="2FD0F802" w14:textId="44BD8900" w:rsidR="009F1313" w:rsidRPr="000119F0" w:rsidRDefault="009F1313" w:rsidP="00962EE5">
            <w:pPr>
              <w:jc w:val="left"/>
              <w:rPr>
                <w:rFonts w:eastAsia="DengXian"/>
                <w:kern w:val="2"/>
                <w:sz w:val="20"/>
                <w:szCs w:val="20"/>
              </w:rPr>
            </w:pPr>
            <w:r>
              <w:rPr>
                <w:sz w:val="20"/>
                <w:szCs w:val="20"/>
              </w:rPr>
              <w:t>(UNEP/OzL.Pro/ExCom/84/11 et Corr.1)</w:t>
            </w:r>
          </w:p>
        </w:tc>
      </w:tr>
      <w:tr w:rsidR="007E616A" w:rsidRPr="00D52A22" w14:paraId="75520C63" w14:textId="77777777" w:rsidTr="00AF61A8">
        <w:tc>
          <w:tcPr>
            <w:tcW w:w="233" w:type="pct"/>
          </w:tcPr>
          <w:p w14:paraId="4F7598CC" w14:textId="77777777" w:rsidR="009F1313" w:rsidRPr="00BF14F8" w:rsidRDefault="009F1313" w:rsidP="0048359E">
            <w:pPr>
              <w:pStyle w:val="ListParagraph"/>
              <w:numPr>
                <w:ilvl w:val="0"/>
                <w:numId w:val="76"/>
              </w:numPr>
              <w:rPr>
                <w:rFonts w:eastAsia="DengXian"/>
                <w:sz w:val="20"/>
                <w:szCs w:val="20"/>
                <w:lang w:eastAsia="zh-CN"/>
              </w:rPr>
            </w:pPr>
          </w:p>
        </w:tc>
        <w:tc>
          <w:tcPr>
            <w:tcW w:w="1192" w:type="pct"/>
            <w:shd w:val="clear" w:color="auto" w:fill="auto"/>
          </w:tcPr>
          <w:p w14:paraId="3CC0B1F6" w14:textId="15ABA3CE" w:rsidR="009F1313" w:rsidRPr="00D52A22" w:rsidRDefault="009F1313" w:rsidP="00C608BD">
            <w:pPr>
              <w:jc w:val="left"/>
              <w:rPr>
                <w:rFonts w:eastAsia="DengXian"/>
                <w:sz w:val="20"/>
                <w:szCs w:val="20"/>
              </w:rPr>
            </w:pPr>
            <w:r>
              <w:rPr>
                <w:sz w:val="20"/>
                <w:szCs w:val="20"/>
              </w:rPr>
              <w:t>Activités de préparation du plan de gestion de l</w:t>
            </w:r>
            <w:r w:rsidR="008E5659">
              <w:rPr>
                <w:sz w:val="20"/>
                <w:szCs w:val="20"/>
              </w:rPr>
              <w:t>’</w:t>
            </w:r>
            <w:r>
              <w:rPr>
                <w:sz w:val="20"/>
                <w:szCs w:val="20"/>
              </w:rPr>
              <w:t>élimination des HCFC pour contribuer à la mise en œuvre de l</w:t>
            </w:r>
            <w:r w:rsidR="008E5659">
              <w:rPr>
                <w:sz w:val="20"/>
                <w:szCs w:val="20"/>
              </w:rPr>
              <w:t>’</w:t>
            </w:r>
            <w:r>
              <w:rPr>
                <w:sz w:val="20"/>
                <w:szCs w:val="20"/>
              </w:rPr>
              <w:t>Amendement de Kigali</w:t>
            </w:r>
          </w:p>
        </w:tc>
        <w:tc>
          <w:tcPr>
            <w:tcW w:w="2047" w:type="pct"/>
            <w:shd w:val="clear" w:color="auto" w:fill="auto"/>
          </w:tcPr>
          <w:p w14:paraId="605D8CE9" w14:textId="7D0474AC" w:rsidR="009F1313" w:rsidRPr="000119F0" w:rsidRDefault="009F1313" w:rsidP="00C608BD">
            <w:pPr>
              <w:jc w:val="left"/>
              <w:rPr>
                <w:rFonts w:eastAsia="DengXian"/>
                <w:kern w:val="2"/>
                <w:sz w:val="20"/>
                <w:szCs w:val="20"/>
              </w:rPr>
            </w:pPr>
            <w:r>
              <w:rPr>
                <w:sz w:val="20"/>
                <w:szCs w:val="20"/>
              </w:rPr>
              <w:t>Étude théorique révisée sur l</w:t>
            </w:r>
            <w:r w:rsidR="008E5659">
              <w:rPr>
                <w:sz w:val="20"/>
                <w:szCs w:val="20"/>
              </w:rPr>
              <w:t>’</w:t>
            </w:r>
            <w:r>
              <w:rPr>
                <w:sz w:val="20"/>
                <w:szCs w:val="20"/>
              </w:rPr>
              <w:t>évaluation des activités de préparation du plan de gestion de l</w:t>
            </w:r>
            <w:r w:rsidR="008E5659">
              <w:rPr>
                <w:sz w:val="20"/>
                <w:szCs w:val="20"/>
              </w:rPr>
              <w:t>’</w:t>
            </w:r>
            <w:r>
              <w:rPr>
                <w:sz w:val="20"/>
                <w:szCs w:val="20"/>
              </w:rPr>
              <w:t>élimination des HCFC pour contribuer à la mise en œuvre de l</w:t>
            </w:r>
            <w:r w:rsidR="008E5659">
              <w:rPr>
                <w:sz w:val="20"/>
                <w:szCs w:val="20"/>
              </w:rPr>
              <w:t>’</w:t>
            </w:r>
            <w:r>
              <w:rPr>
                <w:sz w:val="20"/>
                <w:szCs w:val="20"/>
              </w:rPr>
              <w:t>Amendement de Kigali (UNEP/OzL.Pro/ExCom/83/8)</w:t>
            </w:r>
          </w:p>
          <w:p w14:paraId="7FF3AA12" w14:textId="58D350F5" w:rsidR="009F1313" w:rsidRPr="000119F0" w:rsidRDefault="009F1313" w:rsidP="00C608BD">
            <w:pPr>
              <w:jc w:val="left"/>
              <w:rPr>
                <w:rFonts w:eastAsia="DengXian"/>
                <w:kern w:val="2"/>
                <w:sz w:val="20"/>
                <w:szCs w:val="20"/>
                <w:u w:val="single"/>
              </w:rPr>
            </w:pPr>
            <w:r>
              <w:rPr>
                <w:sz w:val="20"/>
                <w:szCs w:val="20"/>
              </w:rPr>
              <w:t>Étude théorique sur l</w:t>
            </w:r>
            <w:r w:rsidR="008E5659">
              <w:rPr>
                <w:sz w:val="20"/>
                <w:szCs w:val="20"/>
              </w:rPr>
              <w:t>’</w:t>
            </w:r>
            <w:r>
              <w:rPr>
                <w:sz w:val="20"/>
                <w:szCs w:val="20"/>
              </w:rPr>
              <w:t>évaluation des activités de préparation du plan de gestion de l</w:t>
            </w:r>
            <w:r w:rsidR="008E5659">
              <w:rPr>
                <w:sz w:val="20"/>
                <w:szCs w:val="20"/>
              </w:rPr>
              <w:t>’</w:t>
            </w:r>
            <w:r>
              <w:rPr>
                <w:sz w:val="20"/>
                <w:szCs w:val="20"/>
              </w:rPr>
              <w:t>élimination des HCFC afin de contribuer à la mise en œuvre de l</w:t>
            </w:r>
            <w:r w:rsidR="008E5659">
              <w:rPr>
                <w:sz w:val="20"/>
                <w:szCs w:val="20"/>
              </w:rPr>
              <w:t>’</w:t>
            </w:r>
            <w:r>
              <w:rPr>
                <w:sz w:val="20"/>
                <w:szCs w:val="20"/>
              </w:rPr>
              <w:t>amendement de Kigali (UNEP/OzL.Pro/ExCom/82/12)</w:t>
            </w:r>
          </w:p>
        </w:tc>
        <w:tc>
          <w:tcPr>
            <w:tcW w:w="1528" w:type="pct"/>
            <w:shd w:val="clear" w:color="auto" w:fill="auto"/>
          </w:tcPr>
          <w:p w14:paraId="41D0762A" w14:textId="77777777" w:rsidR="009F1313" w:rsidRPr="000119F0" w:rsidRDefault="009F1313" w:rsidP="00C608BD">
            <w:pPr>
              <w:jc w:val="left"/>
              <w:rPr>
                <w:rFonts w:eastAsia="DengXian"/>
                <w:kern w:val="2"/>
                <w:sz w:val="20"/>
                <w:szCs w:val="20"/>
                <w:lang w:eastAsia="zh-CN"/>
              </w:rPr>
            </w:pPr>
          </w:p>
        </w:tc>
      </w:tr>
      <w:tr w:rsidR="007E616A" w:rsidRPr="00D52A22" w14:paraId="1435073B" w14:textId="77777777" w:rsidTr="00AF61A8">
        <w:trPr>
          <w:trHeight w:val="651"/>
        </w:trPr>
        <w:tc>
          <w:tcPr>
            <w:tcW w:w="233" w:type="pct"/>
          </w:tcPr>
          <w:p w14:paraId="06DBB022" w14:textId="77777777" w:rsidR="009F1313" w:rsidRPr="00D52A22" w:rsidRDefault="009F1313" w:rsidP="0048359E">
            <w:pPr>
              <w:pStyle w:val="ListParagraph"/>
              <w:numPr>
                <w:ilvl w:val="0"/>
                <w:numId w:val="76"/>
              </w:numPr>
              <w:rPr>
                <w:rFonts w:eastAsia="DengXian"/>
                <w:sz w:val="20"/>
                <w:szCs w:val="20"/>
                <w:lang w:eastAsia="zh-CN"/>
              </w:rPr>
            </w:pPr>
          </w:p>
        </w:tc>
        <w:tc>
          <w:tcPr>
            <w:tcW w:w="1192" w:type="pct"/>
            <w:shd w:val="clear" w:color="auto" w:fill="auto"/>
          </w:tcPr>
          <w:p w14:paraId="67B217B7" w14:textId="6D7399AF" w:rsidR="009F1313" w:rsidRPr="00D52A22" w:rsidRDefault="009F1313" w:rsidP="00C608BD">
            <w:pPr>
              <w:jc w:val="left"/>
              <w:rPr>
                <w:rFonts w:eastAsia="DengXian"/>
                <w:sz w:val="20"/>
                <w:szCs w:val="20"/>
              </w:rPr>
            </w:pPr>
            <w:r>
              <w:rPr>
                <w:sz w:val="20"/>
                <w:szCs w:val="20"/>
              </w:rPr>
              <w:t>Secteur de l’entretien de l’équipement de réfrigération</w:t>
            </w:r>
          </w:p>
        </w:tc>
        <w:tc>
          <w:tcPr>
            <w:tcW w:w="2047" w:type="pct"/>
            <w:shd w:val="clear" w:color="auto" w:fill="auto"/>
          </w:tcPr>
          <w:p w14:paraId="3644BB19" w14:textId="01283023" w:rsidR="009F1313" w:rsidRPr="00AF61A8" w:rsidRDefault="009F1313" w:rsidP="00C608BD">
            <w:pPr>
              <w:jc w:val="left"/>
              <w:rPr>
                <w:rFonts w:eastAsia="DengXian"/>
                <w:kern w:val="2"/>
                <w:sz w:val="20"/>
                <w:szCs w:val="20"/>
                <w:u w:val="single"/>
              </w:rPr>
            </w:pPr>
            <w:r>
              <w:rPr>
                <w:sz w:val="20"/>
                <w:szCs w:val="20"/>
              </w:rPr>
              <w:t>Étude théorique sur l</w:t>
            </w:r>
            <w:r w:rsidR="008E5659">
              <w:rPr>
                <w:sz w:val="20"/>
                <w:szCs w:val="20"/>
              </w:rPr>
              <w:t>’</w:t>
            </w:r>
            <w:r>
              <w:rPr>
                <w:sz w:val="20"/>
                <w:szCs w:val="20"/>
              </w:rPr>
              <w:t>évaluation de l’élimination des HCFC dans le secteur de l’entretien de l’équipement de réfrigération</w:t>
            </w:r>
          </w:p>
          <w:p w14:paraId="76A56793" w14:textId="6DC215F7" w:rsidR="009F1313" w:rsidRPr="000119F0" w:rsidRDefault="009F1313" w:rsidP="00C608BD">
            <w:pPr>
              <w:jc w:val="left"/>
              <w:rPr>
                <w:rFonts w:eastAsia="DengXian"/>
                <w:kern w:val="2"/>
                <w:sz w:val="20"/>
                <w:szCs w:val="20"/>
              </w:rPr>
            </w:pPr>
            <w:r>
              <w:rPr>
                <w:sz w:val="20"/>
                <w:szCs w:val="20"/>
              </w:rPr>
              <w:t>(UNEP/OzL.Pro/ExCom/80/10 et Corr.1)</w:t>
            </w:r>
          </w:p>
        </w:tc>
        <w:tc>
          <w:tcPr>
            <w:tcW w:w="1528" w:type="pct"/>
            <w:shd w:val="clear" w:color="auto" w:fill="auto"/>
          </w:tcPr>
          <w:p w14:paraId="42836DBC" w14:textId="7DCB5839" w:rsidR="009F1313" w:rsidRPr="00AF61A8" w:rsidRDefault="009F1313" w:rsidP="00C608BD">
            <w:pPr>
              <w:jc w:val="left"/>
              <w:rPr>
                <w:rFonts w:eastAsia="DengXian"/>
                <w:kern w:val="2"/>
                <w:sz w:val="20"/>
                <w:szCs w:val="20"/>
                <w:u w:val="single"/>
              </w:rPr>
            </w:pPr>
            <w:r>
              <w:rPr>
                <w:sz w:val="20"/>
                <w:szCs w:val="20"/>
              </w:rPr>
              <w:t>Rapport final sur l</w:t>
            </w:r>
            <w:r w:rsidR="008E5659">
              <w:rPr>
                <w:sz w:val="20"/>
                <w:szCs w:val="20"/>
              </w:rPr>
              <w:t>’</w:t>
            </w:r>
            <w:r>
              <w:rPr>
                <w:sz w:val="20"/>
                <w:szCs w:val="20"/>
              </w:rPr>
              <w:t>évaluation de l</w:t>
            </w:r>
            <w:r w:rsidR="008E5659">
              <w:rPr>
                <w:sz w:val="20"/>
                <w:szCs w:val="20"/>
              </w:rPr>
              <w:t>’</w:t>
            </w:r>
            <w:r>
              <w:rPr>
                <w:sz w:val="20"/>
                <w:szCs w:val="20"/>
              </w:rPr>
              <w:t>élimination des HCFC dans le secteur de l’entretien de l’équipement de réfrigération</w:t>
            </w:r>
          </w:p>
          <w:p w14:paraId="236FD46C" w14:textId="0DACDC01" w:rsidR="009F1313" w:rsidRPr="000119F0" w:rsidRDefault="008A2ECC" w:rsidP="00962EE5">
            <w:pPr>
              <w:jc w:val="left"/>
              <w:rPr>
                <w:rFonts w:eastAsia="DengXian"/>
                <w:kern w:val="2"/>
                <w:sz w:val="20"/>
                <w:szCs w:val="20"/>
              </w:rPr>
            </w:pPr>
            <w:r>
              <w:rPr>
                <w:sz w:val="20"/>
                <w:szCs w:val="20"/>
              </w:rPr>
              <w:t>(</w:t>
            </w:r>
            <w:r w:rsidR="009F1313">
              <w:rPr>
                <w:sz w:val="20"/>
                <w:szCs w:val="20"/>
              </w:rPr>
              <w:t>UNEP/</w:t>
            </w:r>
            <w:proofErr w:type="spellStart"/>
            <w:r w:rsidR="009F1313">
              <w:rPr>
                <w:sz w:val="20"/>
                <w:szCs w:val="20"/>
              </w:rPr>
              <w:t>OzL.Pro</w:t>
            </w:r>
            <w:proofErr w:type="spellEnd"/>
            <w:r w:rsidR="009F1313">
              <w:rPr>
                <w:sz w:val="20"/>
                <w:szCs w:val="20"/>
              </w:rPr>
              <w:t>/</w:t>
            </w:r>
            <w:proofErr w:type="spellStart"/>
            <w:r w:rsidR="009F1313">
              <w:rPr>
                <w:sz w:val="20"/>
                <w:szCs w:val="20"/>
              </w:rPr>
              <w:t>ExCom</w:t>
            </w:r>
            <w:proofErr w:type="spellEnd"/>
            <w:r w:rsidR="009F1313">
              <w:rPr>
                <w:sz w:val="20"/>
                <w:szCs w:val="20"/>
              </w:rPr>
              <w:t>/82/11</w:t>
            </w:r>
            <w:r>
              <w:rPr>
                <w:sz w:val="20"/>
                <w:szCs w:val="20"/>
              </w:rPr>
              <w:t>)</w:t>
            </w:r>
          </w:p>
        </w:tc>
      </w:tr>
      <w:tr w:rsidR="007E616A" w:rsidRPr="00D52A22" w14:paraId="2ED4A0E5" w14:textId="77777777" w:rsidTr="00AF61A8">
        <w:tc>
          <w:tcPr>
            <w:tcW w:w="233" w:type="pct"/>
          </w:tcPr>
          <w:p w14:paraId="7B126494" w14:textId="77777777" w:rsidR="009F1313" w:rsidRPr="00D52A22" w:rsidRDefault="009F1313" w:rsidP="0048359E">
            <w:pPr>
              <w:pStyle w:val="ListParagraph"/>
              <w:numPr>
                <w:ilvl w:val="0"/>
                <w:numId w:val="76"/>
              </w:numPr>
              <w:rPr>
                <w:rFonts w:eastAsia="DengXian"/>
                <w:sz w:val="20"/>
                <w:szCs w:val="20"/>
                <w:lang w:eastAsia="zh-CN"/>
              </w:rPr>
            </w:pPr>
          </w:p>
        </w:tc>
        <w:tc>
          <w:tcPr>
            <w:tcW w:w="1192" w:type="pct"/>
            <w:shd w:val="clear" w:color="auto" w:fill="auto"/>
          </w:tcPr>
          <w:p w14:paraId="51632DA9" w14:textId="3500CF03" w:rsidR="009F1313" w:rsidRPr="00D52A22" w:rsidRDefault="009F1313" w:rsidP="00C608BD">
            <w:pPr>
              <w:jc w:val="left"/>
              <w:rPr>
                <w:rFonts w:eastAsia="DengXian"/>
                <w:sz w:val="20"/>
                <w:szCs w:val="20"/>
              </w:rPr>
            </w:pPr>
            <w:r>
              <w:rPr>
                <w:sz w:val="20"/>
                <w:szCs w:val="20"/>
              </w:rPr>
              <w:t>Intégration de la gendérisation dans les projets et politiques du Protocole de Montréal</w:t>
            </w:r>
          </w:p>
        </w:tc>
        <w:tc>
          <w:tcPr>
            <w:tcW w:w="2047" w:type="pct"/>
            <w:shd w:val="clear" w:color="auto" w:fill="auto"/>
          </w:tcPr>
          <w:p w14:paraId="64DB9451" w14:textId="1B390BCC" w:rsidR="009F1313" w:rsidRPr="00AF61A8" w:rsidRDefault="009F1313" w:rsidP="00C608BD">
            <w:pPr>
              <w:jc w:val="left"/>
              <w:rPr>
                <w:rFonts w:eastAsia="DengXian"/>
                <w:kern w:val="2"/>
                <w:sz w:val="20"/>
                <w:szCs w:val="20"/>
                <w:u w:val="single"/>
              </w:rPr>
            </w:pPr>
            <w:r>
              <w:rPr>
                <w:sz w:val="20"/>
                <w:szCs w:val="20"/>
              </w:rPr>
              <w:t>Étude théorique sur l</w:t>
            </w:r>
            <w:r w:rsidR="008E5659">
              <w:rPr>
                <w:sz w:val="20"/>
                <w:szCs w:val="20"/>
              </w:rPr>
              <w:t>’</w:t>
            </w:r>
            <w:r>
              <w:rPr>
                <w:sz w:val="20"/>
                <w:szCs w:val="20"/>
              </w:rPr>
              <w:t>évaluation de l</w:t>
            </w:r>
            <w:r w:rsidR="008E5659">
              <w:rPr>
                <w:sz w:val="20"/>
                <w:szCs w:val="20"/>
              </w:rPr>
              <w:t>’</w:t>
            </w:r>
            <w:r>
              <w:rPr>
                <w:sz w:val="20"/>
                <w:szCs w:val="20"/>
              </w:rPr>
              <w:t>intégration de la gendérisation dans les projets et politiques du Protocole de Montréal.</w:t>
            </w:r>
          </w:p>
          <w:p w14:paraId="56D5E528" w14:textId="35E07EA7" w:rsidR="009F1313" w:rsidRPr="000119F0" w:rsidRDefault="00CC3A62" w:rsidP="00C608BD">
            <w:pPr>
              <w:jc w:val="left"/>
              <w:rPr>
                <w:rFonts w:eastAsia="DengXian"/>
                <w:kern w:val="2"/>
                <w:sz w:val="20"/>
                <w:szCs w:val="20"/>
              </w:rPr>
            </w:pPr>
            <w:r>
              <w:rPr>
                <w:sz w:val="20"/>
                <w:szCs w:val="20"/>
              </w:rPr>
              <w:t>(</w:t>
            </w:r>
            <w:r w:rsidR="009F1313">
              <w:rPr>
                <w:sz w:val="20"/>
                <w:szCs w:val="20"/>
              </w:rPr>
              <w:t>UNEP/</w:t>
            </w:r>
            <w:proofErr w:type="spellStart"/>
            <w:r w:rsidR="009F1313">
              <w:rPr>
                <w:sz w:val="20"/>
                <w:szCs w:val="20"/>
              </w:rPr>
              <w:t>OzL.Pro</w:t>
            </w:r>
            <w:proofErr w:type="spellEnd"/>
            <w:r w:rsidR="009F1313">
              <w:rPr>
                <w:sz w:val="20"/>
                <w:szCs w:val="20"/>
              </w:rPr>
              <w:t>/</w:t>
            </w:r>
            <w:proofErr w:type="spellStart"/>
            <w:r w:rsidR="009F1313">
              <w:rPr>
                <w:sz w:val="20"/>
                <w:szCs w:val="20"/>
              </w:rPr>
              <w:t>ExCom</w:t>
            </w:r>
            <w:proofErr w:type="spellEnd"/>
            <w:r w:rsidR="009F1313">
              <w:rPr>
                <w:sz w:val="20"/>
                <w:szCs w:val="20"/>
              </w:rPr>
              <w:t>/81/9</w:t>
            </w:r>
            <w:r>
              <w:rPr>
                <w:sz w:val="20"/>
                <w:szCs w:val="20"/>
              </w:rPr>
              <w:t>)</w:t>
            </w:r>
          </w:p>
        </w:tc>
        <w:tc>
          <w:tcPr>
            <w:tcW w:w="1528" w:type="pct"/>
            <w:shd w:val="clear" w:color="auto" w:fill="auto"/>
          </w:tcPr>
          <w:p w14:paraId="66C5016D" w14:textId="77777777" w:rsidR="009F1313" w:rsidRPr="000119F0" w:rsidRDefault="009F1313" w:rsidP="00C608BD">
            <w:pPr>
              <w:jc w:val="left"/>
              <w:rPr>
                <w:rFonts w:eastAsia="DengXian"/>
                <w:kern w:val="2"/>
                <w:sz w:val="20"/>
                <w:szCs w:val="20"/>
                <w:u w:val="single"/>
                <w:lang w:eastAsia="zh-CN"/>
              </w:rPr>
            </w:pPr>
          </w:p>
        </w:tc>
      </w:tr>
      <w:tr w:rsidR="007E616A" w:rsidRPr="00D52A22" w14:paraId="7A821DFA" w14:textId="77777777" w:rsidTr="00AF61A8">
        <w:tc>
          <w:tcPr>
            <w:tcW w:w="233" w:type="pct"/>
          </w:tcPr>
          <w:p w14:paraId="7DFABAB8" w14:textId="77777777" w:rsidR="009F1313" w:rsidRPr="00D52A22" w:rsidRDefault="009F1313" w:rsidP="0048359E">
            <w:pPr>
              <w:pStyle w:val="ListParagraph"/>
              <w:numPr>
                <w:ilvl w:val="0"/>
                <w:numId w:val="76"/>
              </w:numPr>
              <w:ind w:right="144"/>
              <w:rPr>
                <w:rFonts w:eastAsia="DengXian"/>
                <w:sz w:val="20"/>
                <w:szCs w:val="20"/>
                <w:lang w:eastAsia="zh-CN"/>
              </w:rPr>
            </w:pPr>
          </w:p>
        </w:tc>
        <w:tc>
          <w:tcPr>
            <w:tcW w:w="1192" w:type="pct"/>
            <w:shd w:val="clear" w:color="auto" w:fill="auto"/>
          </w:tcPr>
          <w:p w14:paraId="2E2D330E" w14:textId="3206EDBB" w:rsidR="009F1313" w:rsidRPr="00D52A22" w:rsidRDefault="009F1313" w:rsidP="00C608BD">
            <w:pPr>
              <w:ind w:right="144"/>
              <w:jc w:val="left"/>
              <w:rPr>
                <w:rFonts w:eastAsia="DengXian"/>
                <w:sz w:val="20"/>
                <w:szCs w:val="20"/>
              </w:rPr>
            </w:pPr>
            <w:r>
              <w:rPr>
                <w:sz w:val="20"/>
                <w:szCs w:val="20"/>
              </w:rPr>
              <w:t>Projets de refroidisseurs avec modalités de cofinancement</w:t>
            </w:r>
          </w:p>
        </w:tc>
        <w:tc>
          <w:tcPr>
            <w:tcW w:w="2047" w:type="pct"/>
            <w:shd w:val="clear" w:color="auto" w:fill="auto"/>
          </w:tcPr>
          <w:p w14:paraId="170C6CF7" w14:textId="1B1B5C79" w:rsidR="009F1313" w:rsidRPr="00AF61A8" w:rsidRDefault="009F1313" w:rsidP="00C608BD">
            <w:pPr>
              <w:jc w:val="left"/>
              <w:rPr>
                <w:rFonts w:eastAsia="DengXian"/>
                <w:kern w:val="2"/>
                <w:sz w:val="20"/>
                <w:szCs w:val="20"/>
                <w:u w:val="single"/>
              </w:rPr>
            </w:pPr>
            <w:r>
              <w:rPr>
                <w:sz w:val="20"/>
                <w:szCs w:val="20"/>
              </w:rPr>
              <w:t>Étude théorique sur l</w:t>
            </w:r>
            <w:r w:rsidR="008E5659">
              <w:rPr>
                <w:sz w:val="20"/>
                <w:szCs w:val="20"/>
              </w:rPr>
              <w:t>’</w:t>
            </w:r>
            <w:r>
              <w:rPr>
                <w:sz w:val="20"/>
                <w:szCs w:val="20"/>
              </w:rPr>
              <w:t>évaluation des projets de refroidisseurs.</w:t>
            </w:r>
          </w:p>
          <w:p w14:paraId="37E1B1DF" w14:textId="744529CF" w:rsidR="009F1313" w:rsidRPr="000119F0" w:rsidRDefault="009F1313" w:rsidP="00C608BD">
            <w:pPr>
              <w:jc w:val="left"/>
              <w:rPr>
                <w:rFonts w:eastAsia="DengXian"/>
                <w:kern w:val="2"/>
                <w:sz w:val="20"/>
                <w:szCs w:val="20"/>
              </w:rPr>
            </w:pPr>
            <w:r>
              <w:rPr>
                <w:sz w:val="20"/>
                <w:szCs w:val="20"/>
              </w:rPr>
              <w:t>(UNEP/OzL.Pro/ExCom/68/10 et Corr.1)</w:t>
            </w:r>
          </w:p>
          <w:p w14:paraId="68719226" w14:textId="77777777" w:rsidR="009F1313" w:rsidRPr="00844726" w:rsidRDefault="009F1313" w:rsidP="00C608BD">
            <w:pPr>
              <w:jc w:val="left"/>
              <w:rPr>
                <w:rFonts w:eastAsia="DengXian"/>
                <w:kern w:val="2"/>
                <w:sz w:val="20"/>
                <w:szCs w:val="20"/>
                <w:lang w:val="en-CA"/>
              </w:rPr>
            </w:pPr>
            <w:r w:rsidRPr="00844726">
              <w:rPr>
                <w:sz w:val="20"/>
                <w:szCs w:val="20"/>
                <w:lang w:val="en-CA"/>
              </w:rPr>
              <w:t>Addendum</w:t>
            </w:r>
          </w:p>
          <w:p w14:paraId="497E7526" w14:textId="21FBAB74" w:rsidR="009F1313" w:rsidRPr="00844726" w:rsidRDefault="00CC3A62" w:rsidP="00C608BD">
            <w:pPr>
              <w:jc w:val="left"/>
              <w:rPr>
                <w:rFonts w:eastAsia="DengXian"/>
                <w:kern w:val="2"/>
                <w:sz w:val="20"/>
                <w:szCs w:val="20"/>
                <w:lang w:val="en-CA"/>
              </w:rPr>
            </w:pPr>
            <w:r>
              <w:rPr>
                <w:sz w:val="20"/>
                <w:szCs w:val="20"/>
                <w:lang w:val="en-CA"/>
              </w:rPr>
              <w:t>(</w:t>
            </w:r>
            <w:r w:rsidR="009F1313" w:rsidRPr="00844726">
              <w:rPr>
                <w:sz w:val="20"/>
                <w:szCs w:val="20"/>
                <w:lang w:val="en-CA"/>
              </w:rPr>
              <w:t>UNEP/</w:t>
            </w:r>
            <w:proofErr w:type="spellStart"/>
            <w:r w:rsidR="009F1313" w:rsidRPr="00844726">
              <w:rPr>
                <w:sz w:val="20"/>
                <w:szCs w:val="20"/>
                <w:lang w:val="en-CA"/>
              </w:rPr>
              <w:t>OzL.Pro</w:t>
            </w:r>
            <w:proofErr w:type="spellEnd"/>
            <w:r w:rsidR="009F1313" w:rsidRPr="00844726">
              <w:rPr>
                <w:sz w:val="20"/>
                <w:szCs w:val="20"/>
                <w:lang w:val="en-CA"/>
              </w:rPr>
              <w:t>/ExCom/68/10/Add.1</w:t>
            </w:r>
            <w:r>
              <w:rPr>
                <w:sz w:val="20"/>
                <w:szCs w:val="20"/>
                <w:lang w:val="en-CA"/>
              </w:rPr>
              <w:t>)</w:t>
            </w:r>
          </w:p>
        </w:tc>
        <w:tc>
          <w:tcPr>
            <w:tcW w:w="1528" w:type="pct"/>
            <w:shd w:val="clear" w:color="auto" w:fill="auto"/>
          </w:tcPr>
          <w:p w14:paraId="13611F74" w14:textId="2A4FFA3D" w:rsidR="009F1313" w:rsidRPr="00AF61A8" w:rsidRDefault="009F1313" w:rsidP="00C608BD">
            <w:pPr>
              <w:jc w:val="left"/>
              <w:rPr>
                <w:rFonts w:eastAsia="DengXian"/>
                <w:kern w:val="2"/>
                <w:sz w:val="20"/>
                <w:szCs w:val="20"/>
                <w:u w:val="single"/>
              </w:rPr>
            </w:pPr>
            <w:r>
              <w:rPr>
                <w:sz w:val="20"/>
                <w:szCs w:val="20"/>
              </w:rPr>
              <w:t>Rapport final sur l</w:t>
            </w:r>
            <w:r w:rsidR="008E5659">
              <w:rPr>
                <w:sz w:val="20"/>
                <w:szCs w:val="20"/>
              </w:rPr>
              <w:t>’</w:t>
            </w:r>
            <w:r>
              <w:rPr>
                <w:sz w:val="20"/>
                <w:szCs w:val="20"/>
              </w:rPr>
              <w:t>évaluation des projets de refroidisseurs avec modalités de cofinancement</w:t>
            </w:r>
          </w:p>
          <w:p w14:paraId="10006728" w14:textId="5960162D" w:rsidR="009F1313" w:rsidRPr="000119F0" w:rsidRDefault="008A2ECC" w:rsidP="00C608BD">
            <w:pPr>
              <w:jc w:val="left"/>
              <w:rPr>
                <w:rFonts w:eastAsia="DengXian"/>
                <w:kern w:val="2"/>
                <w:sz w:val="20"/>
                <w:szCs w:val="20"/>
                <w:u w:val="single"/>
              </w:rPr>
            </w:pPr>
            <w:r>
              <w:rPr>
                <w:sz w:val="20"/>
                <w:szCs w:val="20"/>
              </w:rPr>
              <w:t>(</w:t>
            </w:r>
            <w:r w:rsidR="009F1313">
              <w:rPr>
                <w:sz w:val="20"/>
                <w:szCs w:val="20"/>
              </w:rPr>
              <w:t>UNEP/</w:t>
            </w:r>
            <w:proofErr w:type="spellStart"/>
            <w:r w:rsidR="009F1313">
              <w:rPr>
                <w:sz w:val="20"/>
                <w:szCs w:val="20"/>
              </w:rPr>
              <w:t>OzL.Pro</w:t>
            </w:r>
            <w:proofErr w:type="spellEnd"/>
            <w:r w:rsidR="009F1313">
              <w:rPr>
                <w:sz w:val="20"/>
                <w:szCs w:val="20"/>
              </w:rPr>
              <w:t>/</w:t>
            </w:r>
            <w:proofErr w:type="spellStart"/>
            <w:r w:rsidR="009F1313">
              <w:rPr>
                <w:sz w:val="20"/>
                <w:szCs w:val="20"/>
              </w:rPr>
              <w:t>ExCom</w:t>
            </w:r>
            <w:proofErr w:type="spellEnd"/>
            <w:r w:rsidR="009F1313">
              <w:rPr>
                <w:sz w:val="20"/>
                <w:szCs w:val="20"/>
              </w:rPr>
              <w:t>/80/9</w:t>
            </w:r>
            <w:r>
              <w:rPr>
                <w:sz w:val="20"/>
                <w:szCs w:val="20"/>
              </w:rPr>
              <w:t>)</w:t>
            </w:r>
          </w:p>
        </w:tc>
      </w:tr>
      <w:tr w:rsidR="007E616A" w:rsidRPr="00D52A22" w14:paraId="4E1E6705" w14:textId="77777777" w:rsidTr="00AF61A8">
        <w:tc>
          <w:tcPr>
            <w:tcW w:w="233" w:type="pct"/>
          </w:tcPr>
          <w:p w14:paraId="4B9ADA36" w14:textId="77777777" w:rsidR="009F1313" w:rsidRPr="00D52A22" w:rsidRDefault="009F1313" w:rsidP="0048359E">
            <w:pPr>
              <w:pStyle w:val="ListParagraph"/>
              <w:numPr>
                <w:ilvl w:val="0"/>
                <w:numId w:val="76"/>
              </w:numPr>
              <w:ind w:right="144"/>
              <w:rPr>
                <w:rFonts w:eastAsia="DengXian"/>
                <w:sz w:val="20"/>
                <w:szCs w:val="20"/>
                <w:lang w:eastAsia="zh-CN"/>
              </w:rPr>
            </w:pPr>
          </w:p>
        </w:tc>
        <w:tc>
          <w:tcPr>
            <w:tcW w:w="1192" w:type="pct"/>
            <w:shd w:val="clear" w:color="auto" w:fill="auto"/>
          </w:tcPr>
          <w:p w14:paraId="6CC505B7" w14:textId="7AD45E74" w:rsidR="009F1313" w:rsidRPr="00D52A22" w:rsidRDefault="009F1313" w:rsidP="00C608BD">
            <w:pPr>
              <w:ind w:right="144"/>
              <w:jc w:val="left"/>
              <w:rPr>
                <w:rFonts w:eastAsia="DengXian"/>
                <w:sz w:val="20"/>
                <w:szCs w:val="20"/>
              </w:rPr>
            </w:pPr>
            <w:r>
              <w:rPr>
                <w:sz w:val="20"/>
                <w:szCs w:val="20"/>
              </w:rPr>
              <w:t>Projets d</w:t>
            </w:r>
            <w:r w:rsidR="008E5659">
              <w:rPr>
                <w:sz w:val="20"/>
                <w:szCs w:val="20"/>
              </w:rPr>
              <w:t>’</w:t>
            </w:r>
            <w:r>
              <w:rPr>
                <w:sz w:val="20"/>
                <w:szCs w:val="20"/>
              </w:rPr>
              <w:t>élimination des HCFC dans le secteur de la fabrication de l’équipement de réfrigération et de la climatisation</w:t>
            </w:r>
          </w:p>
        </w:tc>
        <w:tc>
          <w:tcPr>
            <w:tcW w:w="2047" w:type="pct"/>
            <w:shd w:val="clear" w:color="auto" w:fill="auto"/>
          </w:tcPr>
          <w:p w14:paraId="5D792E19" w14:textId="3CB718DE" w:rsidR="009F1313" w:rsidRPr="00AF61A8" w:rsidRDefault="009F1313" w:rsidP="00C608BD">
            <w:pPr>
              <w:jc w:val="left"/>
              <w:rPr>
                <w:rFonts w:eastAsia="DengXian"/>
                <w:kern w:val="2"/>
                <w:sz w:val="20"/>
                <w:szCs w:val="20"/>
              </w:rPr>
            </w:pPr>
            <w:r>
              <w:rPr>
                <w:sz w:val="20"/>
                <w:szCs w:val="20"/>
              </w:rPr>
              <w:t>Étude théorique sur l</w:t>
            </w:r>
            <w:r w:rsidR="008E5659">
              <w:rPr>
                <w:sz w:val="20"/>
                <w:szCs w:val="20"/>
              </w:rPr>
              <w:t>’</w:t>
            </w:r>
            <w:r>
              <w:rPr>
                <w:sz w:val="20"/>
                <w:szCs w:val="20"/>
              </w:rPr>
              <w:t>évaluation des projets d</w:t>
            </w:r>
            <w:r w:rsidR="008E5659">
              <w:rPr>
                <w:sz w:val="20"/>
                <w:szCs w:val="20"/>
              </w:rPr>
              <w:t>’</w:t>
            </w:r>
            <w:r>
              <w:rPr>
                <w:sz w:val="20"/>
                <w:szCs w:val="20"/>
              </w:rPr>
              <w:t>élimination des HCFC dans le secteur de la fabrication de l’équipement de la réfrigération et de la climatisation.</w:t>
            </w:r>
          </w:p>
          <w:p w14:paraId="0CEA4F39" w14:textId="01470093" w:rsidR="009F1313" w:rsidRPr="000119F0" w:rsidRDefault="00CC3A62" w:rsidP="00C608BD">
            <w:pPr>
              <w:jc w:val="left"/>
              <w:rPr>
                <w:rFonts w:eastAsia="DengXian"/>
                <w:kern w:val="2"/>
                <w:sz w:val="20"/>
                <w:szCs w:val="20"/>
                <w:u w:val="single"/>
              </w:rPr>
            </w:pPr>
            <w:r>
              <w:rPr>
                <w:sz w:val="20"/>
                <w:szCs w:val="20"/>
              </w:rPr>
              <w:t>(</w:t>
            </w:r>
            <w:r w:rsidR="009F1313">
              <w:rPr>
                <w:sz w:val="20"/>
                <w:szCs w:val="20"/>
              </w:rPr>
              <w:t>UNEP/</w:t>
            </w:r>
            <w:proofErr w:type="spellStart"/>
            <w:r w:rsidR="009F1313">
              <w:rPr>
                <w:sz w:val="20"/>
                <w:szCs w:val="20"/>
              </w:rPr>
              <w:t>OzL.Pro</w:t>
            </w:r>
            <w:proofErr w:type="spellEnd"/>
            <w:r w:rsidR="009F1313">
              <w:rPr>
                <w:sz w:val="20"/>
                <w:szCs w:val="20"/>
              </w:rPr>
              <w:t>/</w:t>
            </w:r>
            <w:proofErr w:type="spellStart"/>
            <w:r w:rsidR="009F1313">
              <w:rPr>
                <w:sz w:val="20"/>
                <w:szCs w:val="20"/>
              </w:rPr>
              <w:t>ExCom</w:t>
            </w:r>
            <w:proofErr w:type="spellEnd"/>
            <w:r w:rsidR="009F1313">
              <w:rPr>
                <w:sz w:val="20"/>
                <w:szCs w:val="20"/>
              </w:rPr>
              <w:t>/75/9</w:t>
            </w:r>
            <w:r>
              <w:rPr>
                <w:sz w:val="20"/>
                <w:szCs w:val="20"/>
              </w:rPr>
              <w:t>)</w:t>
            </w:r>
          </w:p>
        </w:tc>
        <w:tc>
          <w:tcPr>
            <w:tcW w:w="1528" w:type="pct"/>
            <w:shd w:val="clear" w:color="auto" w:fill="auto"/>
          </w:tcPr>
          <w:p w14:paraId="13EE04E4" w14:textId="2EA4BE60" w:rsidR="009F1313" w:rsidRPr="00AF61A8" w:rsidRDefault="009F1313" w:rsidP="00C608BD">
            <w:pPr>
              <w:jc w:val="left"/>
              <w:rPr>
                <w:rFonts w:eastAsia="DengXian"/>
                <w:kern w:val="2"/>
                <w:sz w:val="20"/>
                <w:szCs w:val="20"/>
                <w:u w:val="single"/>
              </w:rPr>
            </w:pPr>
            <w:r>
              <w:rPr>
                <w:sz w:val="20"/>
                <w:szCs w:val="20"/>
              </w:rPr>
              <w:t>Rapport final sur l</w:t>
            </w:r>
            <w:r w:rsidR="008E5659">
              <w:rPr>
                <w:sz w:val="20"/>
                <w:szCs w:val="20"/>
              </w:rPr>
              <w:t>’</w:t>
            </w:r>
            <w:r>
              <w:rPr>
                <w:sz w:val="20"/>
                <w:szCs w:val="20"/>
              </w:rPr>
              <w:t xml:space="preserve">évaluation des </w:t>
            </w:r>
            <w:r w:rsidR="00CA7BB9">
              <w:rPr>
                <w:sz w:val="20"/>
                <w:szCs w:val="20"/>
              </w:rPr>
              <w:t>projets d</w:t>
            </w:r>
            <w:r w:rsidR="008E5659">
              <w:rPr>
                <w:sz w:val="20"/>
                <w:szCs w:val="20"/>
              </w:rPr>
              <w:t>’</w:t>
            </w:r>
            <w:r w:rsidR="00CA7BB9">
              <w:rPr>
                <w:sz w:val="20"/>
                <w:szCs w:val="20"/>
              </w:rPr>
              <w:t xml:space="preserve">élimination des HCFC </w:t>
            </w:r>
            <w:r>
              <w:rPr>
                <w:sz w:val="20"/>
                <w:szCs w:val="20"/>
              </w:rPr>
              <w:t>dans le secteur de la fabrication de l’équipement de la réfrigération et de la climatisation</w:t>
            </w:r>
          </w:p>
          <w:p w14:paraId="2D3E67BC" w14:textId="0902B5DA" w:rsidR="009F1313" w:rsidRPr="000119F0" w:rsidRDefault="009F1313" w:rsidP="00C608BD">
            <w:pPr>
              <w:jc w:val="left"/>
              <w:rPr>
                <w:rFonts w:eastAsia="DengXian"/>
                <w:kern w:val="2"/>
                <w:sz w:val="20"/>
                <w:szCs w:val="20"/>
              </w:rPr>
            </w:pPr>
            <w:r>
              <w:rPr>
                <w:sz w:val="20"/>
                <w:szCs w:val="20"/>
              </w:rPr>
              <w:t>(UNEP/OzL.Pro/ExCom/77/9/, Corr.1 et Corr.2)</w:t>
            </w:r>
          </w:p>
        </w:tc>
      </w:tr>
      <w:tr w:rsidR="007E616A" w:rsidRPr="00D52A22" w14:paraId="528ED037" w14:textId="77777777" w:rsidTr="00AF61A8">
        <w:tc>
          <w:tcPr>
            <w:tcW w:w="233" w:type="pct"/>
          </w:tcPr>
          <w:p w14:paraId="6143C57A" w14:textId="77777777" w:rsidR="009F1313" w:rsidRPr="00BF14F8" w:rsidRDefault="009F1313" w:rsidP="0048359E">
            <w:pPr>
              <w:pStyle w:val="ListParagraph"/>
              <w:numPr>
                <w:ilvl w:val="0"/>
                <w:numId w:val="76"/>
              </w:numPr>
              <w:ind w:right="144"/>
              <w:rPr>
                <w:rFonts w:eastAsia="DengXian"/>
                <w:sz w:val="20"/>
                <w:szCs w:val="20"/>
                <w:lang w:eastAsia="zh-CN"/>
              </w:rPr>
            </w:pPr>
          </w:p>
        </w:tc>
        <w:tc>
          <w:tcPr>
            <w:tcW w:w="1192" w:type="pct"/>
            <w:shd w:val="clear" w:color="auto" w:fill="auto"/>
          </w:tcPr>
          <w:p w14:paraId="7F630ED8" w14:textId="271E40F1" w:rsidR="009F1313" w:rsidRPr="00D52A22" w:rsidRDefault="009F1313" w:rsidP="00C608BD">
            <w:pPr>
              <w:ind w:right="144"/>
              <w:jc w:val="left"/>
              <w:rPr>
                <w:rFonts w:eastAsia="DengXian"/>
                <w:sz w:val="20"/>
                <w:szCs w:val="20"/>
              </w:rPr>
            </w:pPr>
            <w:r>
              <w:rPr>
                <w:sz w:val="20"/>
                <w:szCs w:val="20"/>
              </w:rPr>
              <w:t>Projets d</w:t>
            </w:r>
            <w:r w:rsidR="008E5659">
              <w:rPr>
                <w:sz w:val="20"/>
                <w:szCs w:val="20"/>
              </w:rPr>
              <w:t>’</w:t>
            </w:r>
            <w:r>
              <w:rPr>
                <w:sz w:val="20"/>
                <w:szCs w:val="20"/>
              </w:rPr>
              <w:t>élimination des HCFC dans le secteur des mousses</w:t>
            </w:r>
          </w:p>
        </w:tc>
        <w:tc>
          <w:tcPr>
            <w:tcW w:w="2047" w:type="pct"/>
            <w:shd w:val="clear" w:color="auto" w:fill="auto"/>
          </w:tcPr>
          <w:p w14:paraId="163D611E" w14:textId="70EBEB9C" w:rsidR="009F1313" w:rsidRPr="00AF61A8" w:rsidRDefault="009F1313" w:rsidP="00C608BD">
            <w:pPr>
              <w:jc w:val="left"/>
              <w:rPr>
                <w:rFonts w:eastAsia="DengXian"/>
                <w:kern w:val="2"/>
                <w:sz w:val="20"/>
                <w:szCs w:val="20"/>
                <w:u w:val="single"/>
              </w:rPr>
            </w:pPr>
            <w:r>
              <w:rPr>
                <w:sz w:val="20"/>
                <w:szCs w:val="20"/>
              </w:rPr>
              <w:t>Étude théorique sur l</w:t>
            </w:r>
            <w:r w:rsidR="008E5659">
              <w:rPr>
                <w:sz w:val="20"/>
                <w:szCs w:val="20"/>
              </w:rPr>
              <w:t>’</w:t>
            </w:r>
            <w:r>
              <w:rPr>
                <w:sz w:val="20"/>
                <w:szCs w:val="20"/>
              </w:rPr>
              <w:t>évaluation des projets d</w:t>
            </w:r>
            <w:r w:rsidR="008E5659">
              <w:rPr>
                <w:sz w:val="20"/>
                <w:szCs w:val="20"/>
              </w:rPr>
              <w:t>’</w:t>
            </w:r>
            <w:r>
              <w:rPr>
                <w:sz w:val="20"/>
                <w:szCs w:val="20"/>
              </w:rPr>
              <w:t>élimination des HCFC dans le secteur des mousses.</w:t>
            </w:r>
          </w:p>
          <w:p w14:paraId="4BC37E0F" w14:textId="59A877F3" w:rsidR="009F1313" w:rsidRPr="000119F0" w:rsidRDefault="00CC3A62" w:rsidP="00C608BD">
            <w:pPr>
              <w:jc w:val="left"/>
              <w:rPr>
                <w:rFonts w:eastAsia="DengXian"/>
                <w:kern w:val="2"/>
                <w:sz w:val="20"/>
                <w:szCs w:val="20"/>
              </w:rPr>
            </w:pPr>
            <w:r>
              <w:rPr>
                <w:sz w:val="20"/>
                <w:szCs w:val="20"/>
              </w:rPr>
              <w:t>(</w:t>
            </w:r>
            <w:r w:rsidR="009F1313">
              <w:rPr>
                <w:sz w:val="20"/>
                <w:szCs w:val="20"/>
              </w:rPr>
              <w:t>UNEP/</w:t>
            </w:r>
            <w:proofErr w:type="spellStart"/>
            <w:r w:rsidR="009F1313">
              <w:rPr>
                <w:sz w:val="20"/>
                <w:szCs w:val="20"/>
              </w:rPr>
              <w:t>OzL.Pro</w:t>
            </w:r>
            <w:proofErr w:type="spellEnd"/>
            <w:r w:rsidR="009F1313">
              <w:rPr>
                <w:sz w:val="20"/>
                <w:szCs w:val="20"/>
              </w:rPr>
              <w:t>/</w:t>
            </w:r>
            <w:proofErr w:type="spellStart"/>
            <w:r w:rsidR="009F1313">
              <w:rPr>
                <w:sz w:val="20"/>
                <w:szCs w:val="20"/>
              </w:rPr>
              <w:t>ExCom</w:t>
            </w:r>
            <w:proofErr w:type="spellEnd"/>
            <w:r w:rsidR="009F1313">
              <w:rPr>
                <w:sz w:val="20"/>
                <w:szCs w:val="20"/>
              </w:rPr>
              <w:t>/73/8</w:t>
            </w:r>
            <w:r>
              <w:rPr>
                <w:sz w:val="20"/>
                <w:szCs w:val="20"/>
              </w:rPr>
              <w:t>)</w:t>
            </w:r>
          </w:p>
        </w:tc>
        <w:tc>
          <w:tcPr>
            <w:tcW w:w="1528" w:type="pct"/>
            <w:shd w:val="clear" w:color="auto" w:fill="auto"/>
          </w:tcPr>
          <w:p w14:paraId="25C7EE33" w14:textId="04C754A6" w:rsidR="009F1313" w:rsidRPr="00AF61A8" w:rsidRDefault="009F1313" w:rsidP="00C608BD">
            <w:pPr>
              <w:jc w:val="left"/>
              <w:rPr>
                <w:rFonts w:eastAsia="DengXian"/>
                <w:kern w:val="2"/>
                <w:sz w:val="20"/>
                <w:szCs w:val="20"/>
              </w:rPr>
            </w:pPr>
            <w:r>
              <w:rPr>
                <w:sz w:val="20"/>
                <w:szCs w:val="20"/>
              </w:rPr>
              <w:t>Rapport final sur l</w:t>
            </w:r>
            <w:r w:rsidR="008E5659">
              <w:rPr>
                <w:sz w:val="20"/>
                <w:szCs w:val="20"/>
              </w:rPr>
              <w:t>’</w:t>
            </w:r>
            <w:r>
              <w:rPr>
                <w:sz w:val="20"/>
                <w:szCs w:val="20"/>
              </w:rPr>
              <w:t>évaluation des projets d</w:t>
            </w:r>
            <w:r w:rsidR="008E5659">
              <w:rPr>
                <w:sz w:val="20"/>
                <w:szCs w:val="20"/>
              </w:rPr>
              <w:t>’</w:t>
            </w:r>
            <w:r>
              <w:rPr>
                <w:sz w:val="20"/>
                <w:szCs w:val="20"/>
              </w:rPr>
              <w:t xml:space="preserve">élimination des HCFC dans le secteur des mousses </w:t>
            </w:r>
          </w:p>
          <w:p w14:paraId="0209F1D3" w14:textId="0BA28A58" w:rsidR="009F1313" w:rsidRPr="000119F0" w:rsidRDefault="00CC3A62" w:rsidP="00C608BD">
            <w:pPr>
              <w:jc w:val="left"/>
              <w:rPr>
                <w:rFonts w:eastAsia="DengXian"/>
                <w:kern w:val="2"/>
                <w:sz w:val="20"/>
                <w:szCs w:val="20"/>
                <w:u w:val="single"/>
              </w:rPr>
            </w:pPr>
            <w:r>
              <w:rPr>
                <w:sz w:val="20"/>
                <w:szCs w:val="20"/>
              </w:rPr>
              <w:t>(</w:t>
            </w:r>
            <w:r w:rsidR="009F1313">
              <w:rPr>
                <w:sz w:val="20"/>
                <w:szCs w:val="20"/>
              </w:rPr>
              <w:t>UNEP/</w:t>
            </w:r>
            <w:proofErr w:type="spellStart"/>
            <w:r w:rsidR="009F1313">
              <w:rPr>
                <w:sz w:val="20"/>
                <w:szCs w:val="20"/>
              </w:rPr>
              <w:t>OzL.Pro</w:t>
            </w:r>
            <w:proofErr w:type="spellEnd"/>
            <w:r w:rsidR="009F1313">
              <w:rPr>
                <w:sz w:val="20"/>
                <w:szCs w:val="20"/>
              </w:rPr>
              <w:t>/</w:t>
            </w:r>
            <w:proofErr w:type="spellStart"/>
            <w:r w:rsidR="009F1313">
              <w:rPr>
                <w:sz w:val="20"/>
                <w:szCs w:val="20"/>
              </w:rPr>
              <w:t>ExCom</w:t>
            </w:r>
            <w:proofErr w:type="spellEnd"/>
            <w:r w:rsidR="009F1313">
              <w:rPr>
                <w:sz w:val="20"/>
                <w:szCs w:val="20"/>
              </w:rPr>
              <w:t>/74/9</w:t>
            </w:r>
            <w:r>
              <w:rPr>
                <w:sz w:val="20"/>
                <w:szCs w:val="20"/>
              </w:rPr>
              <w:t>)</w:t>
            </w:r>
          </w:p>
        </w:tc>
      </w:tr>
      <w:tr w:rsidR="007E616A" w:rsidRPr="00D52A22" w14:paraId="36674ADE" w14:textId="77777777" w:rsidTr="00AF61A8">
        <w:tc>
          <w:tcPr>
            <w:tcW w:w="233" w:type="pct"/>
          </w:tcPr>
          <w:p w14:paraId="7AFD250C" w14:textId="77777777" w:rsidR="009F1313" w:rsidRPr="00D52A22" w:rsidRDefault="009F1313" w:rsidP="0048359E">
            <w:pPr>
              <w:pStyle w:val="ListParagraph"/>
              <w:numPr>
                <w:ilvl w:val="0"/>
                <w:numId w:val="76"/>
              </w:numPr>
              <w:ind w:right="144"/>
              <w:rPr>
                <w:rFonts w:eastAsia="DengXian"/>
                <w:sz w:val="20"/>
                <w:szCs w:val="20"/>
                <w:lang w:eastAsia="zh-CN"/>
              </w:rPr>
            </w:pPr>
          </w:p>
        </w:tc>
        <w:tc>
          <w:tcPr>
            <w:tcW w:w="1192" w:type="pct"/>
            <w:shd w:val="clear" w:color="auto" w:fill="auto"/>
          </w:tcPr>
          <w:p w14:paraId="4BD6C066" w14:textId="2CC23A85" w:rsidR="009F1313" w:rsidRPr="00D52A22" w:rsidRDefault="009F1313" w:rsidP="00C608BD">
            <w:pPr>
              <w:ind w:right="144"/>
              <w:jc w:val="left"/>
              <w:rPr>
                <w:rFonts w:eastAsia="DengXian"/>
                <w:sz w:val="20"/>
                <w:szCs w:val="20"/>
              </w:rPr>
            </w:pPr>
            <w:r>
              <w:rPr>
                <w:sz w:val="20"/>
                <w:szCs w:val="20"/>
              </w:rPr>
              <w:t>Projets de reconversion des inha</w:t>
            </w:r>
            <w:r w:rsidR="00CA7BB9">
              <w:rPr>
                <w:sz w:val="20"/>
                <w:szCs w:val="20"/>
              </w:rPr>
              <w:t xml:space="preserve">lateurs à doseur à base de CFC </w:t>
            </w:r>
            <w:r>
              <w:rPr>
                <w:sz w:val="20"/>
                <w:szCs w:val="20"/>
              </w:rPr>
              <w:t>aux technologies sans CFC</w:t>
            </w:r>
          </w:p>
        </w:tc>
        <w:tc>
          <w:tcPr>
            <w:tcW w:w="2047" w:type="pct"/>
            <w:shd w:val="clear" w:color="auto" w:fill="auto"/>
          </w:tcPr>
          <w:p w14:paraId="089FE18C" w14:textId="2114063C" w:rsidR="009F1313" w:rsidRPr="00AF61A8" w:rsidRDefault="009F1313" w:rsidP="00C608BD">
            <w:pPr>
              <w:jc w:val="left"/>
              <w:rPr>
                <w:rFonts w:eastAsia="DengXian"/>
                <w:kern w:val="2"/>
                <w:sz w:val="20"/>
                <w:szCs w:val="20"/>
                <w:u w:val="single"/>
              </w:rPr>
            </w:pPr>
            <w:r>
              <w:rPr>
                <w:sz w:val="20"/>
                <w:szCs w:val="20"/>
              </w:rPr>
              <w:t>Étude théorique sur l</w:t>
            </w:r>
            <w:r w:rsidR="008E5659">
              <w:rPr>
                <w:sz w:val="20"/>
                <w:szCs w:val="20"/>
              </w:rPr>
              <w:t>’</w:t>
            </w:r>
            <w:r>
              <w:rPr>
                <w:sz w:val="20"/>
                <w:szCs w:val="20"/>
              </w:rPr>
              <w:t>évaluation des projets d’inhalateur à doseur.</w:t>
            </w:r>
          </w:p>
          <w:p w14:paraId="26C851A5" w14:textId="67943656" w:rsidR="009F1313" w:rsidRPr="00844726" w:rsidRDefault="006366D8" w:rsidP="00C608BD">
            <w:pPr>
              <w:jc w:val="left"/>
              <w:rPr>
                <w:rFonts w:eastAsia="DengXian"/>
                <w:kern w:val="2"/>
                <w:sz w:val="20"/>
                <w:szCs w:val="20"/>
                <w:lang w:val="en-CA"/>
              </w:rPr>
            </w:pPr>
            <w:r>
              <w:rPr>
                <w:sz w:val="20"/>
                <w:szCs w:val="20"/>
                <w:lang w:val="en-CA"/>
              </w:rPr>
              <w:t>(</w:t>
            </w:r>
            <w:r w:rsidR="009F1313" w:rsidRPr="00844726">
              <w:rPr>
                <w:sz w:val="20"/>
                <w:szCs w:val="20"/>
                <w:lang w:val="en-CA"/>
              </w:rPr>
              <w:t>UNEP/</w:t>
            </w:r>
            <w:proofErr w:type="spellStart"/>
            <w:r w:rsidR="009F1313" w:rsidRPr="00844726">
              <w:rPr>
                <w:sz w:val="20"/>
                <w:szCs w:val="20"/>
                <w:lang w:val="en-CA"/>
              </w:rPr>
              <w:t>OzL.Pro</w:t>
            </w:r>
            <w:proofErr w:type="spellEnd"/>
            <w:r w:rsidR="009F1313" w:rsidRPr="00844726">
              <w:rPr>
                <w:sz w:val="20"/>
                <w:szCs w:val="20"/>
                <w:lang w:val="en-CA"/>
              </w:rPr>
              <w:t>/ExCom/67/90</w:t>
            </w:r>
            <w:r>
              <w:rPr>
                <w:sz w:val="20"/>
                <w:szCs w:val="20"/>
                <w:lang w:val="en-CA"/>
              </w:rPr>
              <w:t>)</w:t>
            </w:r>
          </w:p>
          <w:p w14:paraId="6DF0EE7F" w14:textId="417B4495" w:rsidR="009F1313" w:rsidRPr="00844726" w:rsidRDefault="0066323B" w:rsidP="00C608BD">
            <w:pPr>
              <w:jc w:val="left"/>
              <w:rPr>
                <w:rFonts w:eastAsia="DengXian"/>
                <w:kern w:val="2"/>
                <w:sz w:val="20"/>
                <w:szCs w:val="20"/>
                <w:lang w:val="en-CA"/>
              </w:rPr>
            </w:pPr>
            <w:r w:rsidRPr="00844726">
              <w:rPr>
                <w:sz w:val="20"/>
                <w:szCs w:val="20"/>
                <w:lang w:val="en-CA"/>
              </w:rPr>
              <w:t>addendum</w:t>
            </w:r>
          </w:p>
          <w:p w14:paraId="4EFA69E2" w14:textId="4F214163" w:rsidR="009F1313" w:rsidRPr="00844726" w:rsidRDefault="006366D8" w:rsidP="00C608BD">
            <w:pPr>
              <w:jc w:val="left"/>
              <w:rPr>
                <w:rFonts w:eastAsia="DengXian"/>
                <w:kern w:val="2"/>
                <w:sz w:val="20"/>
                <w:szCs w:val="20"/>
                <w:lang w:val="en-CA"/>
              </w:rPr>
            </w:pPr>
            <w:r>
              <w:rPr>
                <w:sz w:val="20"/>
                <w:szCs w:val="20"/>
                <w:lang w:val="en-CA"/>
              </w:rPr>
              <w:t>(</w:t>
            </w:r>
            <w:r w:rsidR="009F1313" w:rsidRPr="00844726">
              <w:rPr>
                <w:sz w:val="20"/>
                <w:szCs w:val="20"/>
                <w:lang w:val="en-CA"/>
              </w:rPr>
              <w:t>UNEP/</w:t>
            </w:r>
            <w:proofErr w:type="spellStart"/>
            <w:r w:rsidR="009F1313" w:rsidRPr="00844726">
              <w:rPr>
                <w:sz w:val="20"/>
                <w:szCs w:val="20"/>
                <w:lang w:val="en-CA"/>
              </w:rPr>
              <w:t>OzL.Pro</w:t>
            </w:r>
            <w:proofErr w:type="spellEnd"/>
            <w:r w:rsidR="009F1313" w:rsidRPr="00844726">
              <w:rPr>
                <w:sz w:val="20"/>
                <w:szCs w:val="20"/>
                <w:lang w:val="en-CA"/>
              </w:rPr>
              <w:t>/ExCom/67/90/Add.1</w:t>
            </w:r>
            <w:r>
              <w:rPr>
                <w:sz w:val="20"/>
                <w:szCs w:val="20"/>
                <w:lang w:val="en-CA"/>
              </w:rPr>
              <w:t>)</w:t>
            </w:r>
          </w:p>
        </w:tc>
        <w:tc>
          <w:tcPr>
            <w:tcW w:w="1528" w:type="pct"/>
            <w:shd w:val="clear" w:color="auto" w:fill="auto"/>
          </w:tcPr>
          <w:p w14:paraId="77BCE4BB" w14:textId="0F76176F" w:rsidR="009F1313" w:rsidRPr="000119F0" w:rsidRDefault="009F1313" w:rsidP="00C608BD">
            <w:pPr>
              <w:jc w:val="left"/>
              <w:rPr>
                <w:rFonts w:eastAsia="DengXian"/>
                <w:kern w:val="2"/>
                <w:sz w:val="20"/>
                <w:szCs w:val="20"/>
              </w:rPr>
            </w:pPr>
            <w:r>
              <w:rPr>
                <w:sz w:val="20"/>
                <w:szCs w:val="20"/>
              </w:rPr>
              <w:t>Rapport sur l</w:t>
            </w:r>
            <w:r w:rsidR="008E5659">
              <w:rPr>
                <w:sz w:val="20"/>
                <w:szCs w:val="20"/>
              </w:rPr>
              <w:t>’</w:t>
            </w:r>
            <w:r>
              <w:rPr>
                <w:sz w:val="20"/>
                <w:szCs w:val="20"/>
              </w:rPr>
              <w:t xml:space="preserve">évaluation des projets de reconversion des inhalateurs à doseur à base de CFC aux technologies sans CFC (révisé) </w:t>
            </w:r>
          </w:p>
          <w:p w14:paraId="21A5F7E1" w14:textId="645740E8" w:rsidR="009F1313" w:rsidRPr="000119F0" w:rsidRDefault="00CC3A62" w:rsidP="00C608BD">
            <w:pPr>
              <w:jc w:val="left"/>
              <w:rPr>
                <w:rFonts w:eastAsia="DengXian"/>
                <w:kern w:val="2"/>
                <w:sz w:val="20"/>
                <w:szCs w:val="20"/>
              </w:rPr>
            </w:pPr>
            <w:r>
              <w:rPr>
                <w:sz w:val="20"/>
                <w:szCs w:val="20"/>
              </w:rPr>
              <w:t>(</w:t>
            </w:r>
            <w:r w:rsidR="009F1313">
              <w:rPr>
                <w:sz w:val="20"/>
                <w:szCs w:val="20"/>
              </w:rPr>
              <w:t>UNEP/</w:t>
            </w:r>
            <w:proofErr w:type="spellStart"/>
            <w:r w:rsidR="009F1313">
              <w:rPr>
                <w:sz w:val="20"/>
                <w:szCs w:val="20"/>
              </w:rPr>
              <w:t>OzL.Pro</w:t>
            </w:r>
            <w:proofErr w:type="spellEnd"/>
            <w:r w:rsidR="009F1313">
              <w:rPr>
                <w:sz w:val="20"/>
                <w:szCs w:val="20"/>
              </w:rPr>
              <w:t>/</w:t>
            </w:r>
            <w:proofErr w:type="spellStart"/>
            <w:r w:rsidR="009F1313">
              <w:rPr>
                <w:sz w:val="20"/>
                <w:szCs w:val="20"/>
              </w:rPr>
              <w:t>ExCom</w:t>
            </w:r>
            <w:proofErr w:type="spellEnd"/>
            <w:r w:rsidR="009F1313">
              <w:rPr>
                <w:sz w:val="20"/>
                <w:szCs w:val="20"/>
              </w:rPr>
              <w:t>/72/9</w:t>
            </w:r>
            <w:r>
              <w:rPr>
                <w:sz w:val="20"/>
                <w:szCs w:val="20"/>
              </w:rPr>
              <w:t>)</w:t>
            </w:r>
          </w:p>
          <w:p w14:paraId="77232922" w14:textId="69D45504" w:rsidR="009F1313" w:rsidRPr="00AF61A8" w:rsidRDefault="009F1313" w:rsidP="00C608BD">
            <w:pPr>
              <w:jc w:val="left"/>
              <w:rPr>
                <w:rFonts w:eastAsia="DengXian"/>
                <w:kern w:val="2"/>
                <w:sz w:val="20"/>
                <w:szCs w:val="20"/>
                <w:u w:val="single"/>
              </w:rPr>
            </w:pPr>
            <w:r>
              <w:rPr>
                <w:sz w:val="20"/>
                <w:szCs w:val="20"/>
              </w:rPr>
              <w:t>Rapport sur l</w:t>
            </w:r>
            <w:r w:rsidR="008E5659">
              <w:rPr>
                <w:sz w:val="20"/>
                <w:szCs w:val="20"/>
              </w:rPr>
              <w:t>’</w:t>
            </w:r>
            <w:r>
              <w:rPr>
                <w:sz w:val="20"/>
                <w:szCs w:val="20"/>
              </w:rPr>
              <w:t>évaluation des projets de reconversion des inhalateurs à doseur à base de CFC aux technologies sans CFC.</w:t>
            </w:r>
          </w:p>
          <w:p w14:paraId="1AEDF89C" w14:textId="029B3A05" w:rsidR="009F1313" w:rsidRPr="000119F0" w:rsidRDefault="00CC3A62" w:rsidP="00C608BD">
            <w:pPr>
              <w:jc w:val="left"/>
              <w:rPr>
                <w:rFonts w:eastAsia="DengXian"/>
                <w:kern w:val="2"/>
                <w:sz w:val="20"/>
                <w:szCs w:val="20"/>
              </w:rPr>
            </w:pPr>
            <w:r>
              <w:rPr>
                <w:sz w:val="20"/>
                <w:szCs w:val="20"/>
              </w:rPr>
              <w:t>(</w:t>
            </w:r>
            <w:r w:rsidR="009F1313">
              <w:rPr>
                <w:sz w:val="20"/>
                <w:szCs w:val="20"/>
              </w:rPr>
              <w:t>UNEP/</w:t>
            </w:r>
            <w:proofErr w:type="spellStart"/>
            <w:r w:rsidR="009F1313">
              <w:rPr>
                <w:sz w:val="20"/>
                <w:szCs w:val="20"/>
              </w:rPr>
              <w:t>OzL.Pro</w:t>
            </w:r>
            <w:proofErr w:type="spellEnd"/>
            <w:r w:rsidR="009F1313">
              <w:rPr>
                <w:sz w:val="20"/>
                <w:szCs w:val="20"/>
              </w:rPr>
              <w:t>/</w:t>
            </w:r>
            <w:proofErr w:type="spellStart"/>
            <w:r w:rsidR="009F1313">
              <w:rPr>
                <w:sz w:val="20"/>
                <w:szCs w:val="20"/>
              </w:rPr>
              <w:t>ExCom</w:t>
            </w:r>
            <w:proofErr w:type="spellEnd"/>
            <w:r w:rsidR="009F1313">
              <w:rPr>
                <w:sz w:val="20"/>
                <w:szCs w:val="20"/>
              </w:rPr>
              <w:t>/71/15</w:t>
            </w:r>
            <w:r>
              <w:rPr>
                <w:sz w:val="20"/>
                <w:szCs w:val="20"/>
              </w:rPr>
              <w:t>)</w:t>
            </w:r>
          </w:p>
        </w:tc>
      </w:tr>
      <w:tr w:rsidR="007E616A" w:rsidRPr="00D52A22" w14:paraId="1AE6E3E7" w14:textId="77777777" w:rsidTr="00AF61A8">
        <w:tc>
          <w:tcPr>
            <w:tcW w:w="233" w:type="pct"/>
          </w:tcPr>
          <w:p w14:paraId="32228BF5" w14:textId="77777777" w:rsidR="009F1313" w:rsidRPr="00D52A22" w:rsidRDefault="009F1313" w:rsidP="0048359E">
            <w:pPr>
              <w:pStyle w:val="ListParagraph"/>
              <w:numPr>
                <w:ilvl w:val="0"/>
                <w:numId w:val="76"/>
              </w:numPr>
              <w:ind w:right="144"/>
              <w:rPr>
                <w:rFonts w:eastAsia="DengXian"/>
                <w:sz w:val="20"/>
                <w:szCs w:val="20"/>
                <w:lang w:eastAsia="zh-CN"/>
              </w:rPr>
            </w:pPr>
          </w:p>
        </w:tc>
        <w:tc>
          <w:tcPr>
            <w:tcW w:w="1192" w:type="pct"/>
            <w:shd w:val="clear" w:color="auto" w:fill="auto"/>
          </w:tcPr>
          <w:p w14:paraId="33B00A74" w14:textId="37D46142" w:rsidR="009F1313" w:rsidRPr="00D52A22" w:rsidRDefault="009F1313" w:rsidP="00C608BD">
            <w:pPr>
              <w:ind w:right="144"/>
              <w:jc w:val="left"/>
              <w:rPr>
                <w:rFonts w:eastAsia="DengXian"/>
                <w:sz w:val="20"/>
                <w:szCs w:val="20"/>
              </w:rPr>
            </w:pPr>
            <w:r>
              <w:rPr>
                <w:sz w:val="20"/>
                <w:szCs w:val="20"/>
              </w:rPr>
              <w:t>Phase préparatoire de l</w:t>
            </w:r>
            <w:r w:rsidR="008E5659">
              <w:rPr>
                <w:sz w:val="20"/>
                <w:szCs w:val="20"/>
              </w:rPr>
              <w:t>’</w:t>
            </w:r>
            <w:r>
              <w:rPr>
                <w:sz w:val="20"/>
                <w:szCs w:val="20"/>
              </w:rPr>
              <w:t>élimination des HCFC</w:t>
            </w:r>
          </w:p>
        </w:tc>
        <w:tc>
          <w:tcPr>
            <w:tcW w:w="2047" w:type="pct"/>
            <w:shd w:val="clear" w:color="auto" w:fill="auto"/>
          </w:tcPr>
          <w:p w14:paraId="038DDBE3" w14:textId="4EA56E83" w:rsidR="009F1313" w:rsidRPr="00AF61A8" w:rsidRDefault="009F1313" w:rsidP="00C608BD">
            <w:pPr>
              <w:jc w:val="left"/>
              <w:rPr>
                <w:rFonts w:eastAsia="DengXian"/>
                <w:kern w:val="2"/>
                <w:sz w:val="20"/>
                <w:szCs w:val="20"/>
                <w:u w:val="single"/>
              </w:rPr>
            </w:pPr>
            <w:r>
              <w:rPr>
                <w:sz w:val="20"/>
                <w:szCs w:val="20"/>
              </w:rPr>
              <w:t>Étude théorique sur l</w:t>
            </w:r>
            <w:r w:rsidR="008E5659">
              <w:rPr>
                <w:sz w:val="20"/>
                <w:szCs w:val="20"/>
              </w:rPr>
              <w:t>’</w:t>
            </w:r>
            <w:r>
              <w:rPr>
                <w:sz w:val="20"/>
                <w:szCs w:val="20"/>
              </w:rPr>
              <w:t>évaluation de la phase préparatoire de l</w:t>
            </w:r>
            <w:r w:rsidR="008E5659">
              <w:rPr>
                <w:sz w:val="20"/>
                <w:szCs w:val="20"/>
              </w:rPr>
              <w:t>’</w:t>
            </w:r>
            <w:r>
              <w:rPr>
                <w:sz w:val="20"/>
                <w:szCs w:val="20"/>
              </w:rPr>
              <w:t>élimination des HCFC (décisions 68/9 et 69/12)</w:t>
            </w:r>
          </w:p>
          <w:p w14:paraId="74393B79" w14:textId="3CC352B7" w:rsidR="009F1313" w:rsidRPr="000119F0" w:rsidRDefault="006366D8" w:rsidP="00C608BD">
            <w:pPr>
              <w:jc w:val="left"/>
              <w:rPr>
                <w:rFonts w:eastAsia="DengXian"/>
                <w:kern w:val="2"/>
                <w:sz w:val="20"/>
                <w:szCs w:val="20"/>
              </w:rPr>
            </w:pPr>
            <w:r>
              <w:rPr>
                <w:sz w:val="20"/>
                <w:szCs w:val="20"/>
              </w:rPr>
              <w:t>(</w:t>
            </w:r>
            <w:r w:rsidR="009F1313">
              <w:rPr>
                <w:sz w:val="20"/>
                <w:szCs w:val="20"/>
              </w:rPr>
              <w:t>UNEP/</w:t>
            </w:r>
            <w:proofErr w:type="spellStart"/>
            <w:r w:rsidR="009F1313">
              <w:rPr>
                <w:sz w:val="20"/>
                <w:szCs w:val="20"/>
              </w:rPr>
              <w:t>OzL.Pro</w:t>
            </w:r>
            <w:proofErr w:type="spellEnd"/>
            <w:r w:rsidR="009F1313">
              <w:rPr>
                <w:sz w:val="20"/>
                <w:szCs w:val="20"/>
              </w:rPr>
              <w:t>/</w:t>
            </w:r>
            <w:proofErr w:type="spellStart"/>
            <w:r w:rsidR="009F1313">
              <w:rPr>
                <w:sz w:val="20"/>
                <w:szCs w:val="20"/>
              </w:rPr>
              <w:t>ExCom</w:t>
            </w:r>
            <w:proofErr w:type="spellEnd"/>
            <w:r w:rsidR="009F1313">
              <w:rPr>
                <w:sz w:val="20"/>
                <w:szCs w:val="20"/>
              </w:rPr>
              <w:t>/71/14</w:t>
            </w:r>
            <w:r>
              <w:rPr>
                <w:sz w:val="20"/>
                <w:szCs w:val="20"/>
              </w:rPr>
              <w:t>)</w:t>
            </w:r>
          </w:p>
        </w:tc>
        <w:tc>
          <w:tcPr>
            <w:tcW w:w="1528" w:type="pct"/>
            <w:shd w:val="clear" w:color="auto" w:fill="auto"/>
          </w:tcPr>
          <w:p w14:paraId="52AB9102" w14:textId="77777777" w:rsidR="009F1313" w:rsidRPr="000119F0" w:rsidRDefault="009F1313" w:rsidP="00C608BD">
            <w:pPr>
              <w:jc w:val="left"/>
              <w:rPr>
                <w:rFonts w:eastAsia="DengXian"/>
                <w:kern w:val="2"/>
                <w:sz w:val="20"/>
                <w:szCs w:val="20"/>
                <w:u w:val="single"/>
                <w:lang w:eastAsia="zh-CN"/>
              </w:rPr>
            </w:pPr>
          </w:p>
        </w:tc>
      </w:tr>
      <w:tr w:rsidR="007E616A" w:rsidRPr="00D52A22" w14:paraId="7AD0F701" w14:textId="77777777" w:rsidTr="00AF61A8">
        <w:trPr>
          <w:trHeight w:val="548"/>
        </w:trPr>
        <w:tc>
          <w:tcPr>
            <w:tcW w:w="233" w:type="pct"/>
          </w:tcPr>
          <w:p w14:paraId="67F3DE2B" w14:textId="77777777" w:rsidR="009F1313" w:rsidRPr="00D52A22" w:rsidRDefault="009F1313" w:rsidP="0048359E">
            <w:pPr>
              <w:pStyle w:val="ListParagraph"/>
              <w:numPr>
                <w:ilvl w:val="0"/>
                <w:numId w:val="76"/>
              </w:numPr>
              <w:ind w:right="144"/>
              <w:rPr>
                <w:rFonts w:eastAsia="DengXian"/>
                <w:sz w:val="20"/>
                <w:szCs w:val="20"/>
                <w:lang w:eastAsia="zh-CN"/>
              </w:rPr>
            </w:pPr>
          </w:p>
        </w:tc>
        <w:tc>
          <w:tcPr>
            <w:tcW w:w="1192" w:type="pct"/>
            <w:shd w:val="clear" w:color="auto" w:fill="auto"/>
          </w:tcPr>
          <w:p w14:paraId="26C1D728" w14:textId="3615BBDB" w:rsidR="009F1313" w:rsidRPr="00D52A22" w:rsidRDefault="009F1313" w:rsidP="00C608BD">
            <w:pPr>
              <w:ind w:right="144"/>
              <w:jc w:val="left"/>
              <w:rPr>
                <w:rFonts w:eastAsia="DengXian"/>
                <w:sz w:val="20"/>
                <w:szCs w:val="20"/>
              </w:rPr>
            </w:pPr>
            <w:r>
              <w:rPr>
                <w:sz w:val="20"/>
                <w:szCs w:val="20"/>
              </w:rPr>
              <w:t>Projets faisant l</w:t>
            </w:r>
            <w:r w:rsidR="008E5659">
              <w:rPr>
                <w:sz w:val="20"/>
                <w:szCs w:val="20"/>
              </w:rPr>
              <w:t>’</w:t>
            </w:r>
            <w:r>
              <w:rPr>
                <w:sz w:val="20"/>
                <w:szCs w:val="20"/>
              </w:rPr>
              <w:t>objet d</w:t>
            </w:r>
            <w:r w:rsidR="008E5659">
              <w:rPr>
                <w:sz w:val="20"/>
                <w:szCs w:val="20"/>
              </w:rPr>
              <w:t>’</w:t>
            </w:r>
            <w:r>
              <w:rPr>
                <w:sz w:val="20"/>
                <w:szCs w:val="20"/>
              </w:rPr>
              <w:t>une convention pluriannuelle</w:t>
            </w:r>
          </w:p>
        </w:tc>
        <w:tc>
          <w:tcPr>
            <w:tcW w:w="2047" w:type="pct"/>
            <w:shd w:val="clear" w:color="auto" w:fill="auto"/>
          </w:tcPr>
          <w:p w14:paraId="7567E2E2" w14:textId="47C9DD05" w:rsidR="009F1313" w:rsidRPr="00AF61A8" w:rsidRDefault="009F1313" w:rsidP="00C608BD">
            <w:pPr>
              <w:jc w:val="left"/>
              <w:rPr>
                <w:rFonts w:eastAsia="DengXian"/>
                <w:kern w:val="2"/>
                <w:sz w:val="20"/>
                <w:szCs w:val="20"/>
                <w:u w:val="single"/>
              </w:rPr>
            </w:pPr>
            <w:r>
              <w:rPr>
                <w:sz w:val="20"/>
                <w:szCs w:val="20"/>
              </w:rPr>
              <w:t>Étude théorique sur l</w:t>
            </w:r>
            <w:r w:rsidR="008E5659">
              <w:rPr>
                <w:sz w:val="20"/>
                <w:szCs w:val="20"/>
              </w:rPr>
              <w:t>’</w:t>
            </w:r>
            <w:r>
              <w:rPr>
                <w:sz w:val="20"/>
                <w:szCs w:val="20"/>
              </w:rPr>
              <w:t>évaluation des accords pluriannuels.</w:t>
            </w:r>
          </w:p>
          <w:p w14:paraId="2D77F1A3" w14:textId="0AD8A1E5" w:rsidR="009F1313" w:rsidRPr="000119F0" w:rsidRDefault="006366D8" w:rsidP="00C608BD">
            <w:pPr>
              <w:jc w:val="left"/>
              <w:rPr>
                <w:rFonts w:eastAsia="DengXian"/>
                <w:kern w:val="2"/>
                <w:sz w:val="20"/>
                <w:szCs w:val="20"/>
                <w:u w:val="single"/>
              </w:rPr>
            </w:pPr>
            <w:r>
              <w:rPr>
                <w:sz w:val="20"/>
                <w:szCs w:val="20"/>
              </w:rPr>
              <w:t>(</w:t>
            </w:r>
            <w:r w:rsidR="009F1313">
              <w:rPr>
                <w:sz w:val="20"/>
                <w:szCs w:val="20"/>
              </w:rPr>
              <w:t>UNEP/</w:t>
            </w:r>
            <w:proofErr w:type="spellStart"/>
            <w:r w:rsidR="009F1313">
              <w:rPr>
                <w:sz w:val="20"/>
                <w:szCs w:val="20"/>
              </w:rPr>
              <w:t>OzL.Pro</w:t>
            </w:r>
            <w:proofErr w:type="spellEnd"/>
            <w:r w:rsidR="009F1313">
              <w:rPr>
                <w:sz w:val="20"/>
                <w:szCs w:val="20"/>
              </w:rPr>
              <w:t>/</w:t>
            </w:r>
            <w:proofErr w:type="spellStart"/>
            <w:r w:rsidR="009F1313">
              <w:rPr>
                <w:sz w:val="20"/>
                <w:szCs w:val="20"/>
              </w:rPr>
              <w:t>ExCom</w:t>
            </w:r>
            <w:proofErr w:type="spellEnd"/>
            <w:r w:rsidR="009F1313">
              <w:rPr>
                <w:sz w:val="20"/>
                <w:szCs w:val="20"/>
              </w:rPr>
              <w:t>/65/9</w:t>
            </w:r>
            <w:r>
              <w:rPr>
                <w:sz w:val="20"/>
                <w:szCs w:val="20"/>
              </w:rPr>
              <w:t>)</w:t>
            </w:r>
          </w:p>
        </w:tc>
        <w:tc>
          <w:tcPr>
            <w:tcW w:w="1528" w:type="pct"/>
            <w:shd w:val="clear" w:color="auto" w:fill="auto"/>
          </w:tcPr>
          <w:p w14:paraId="6D7DC5AA" w14:textId="6A90DF38" w:rsidR="009F1313" w:rsidRPr="00AF61A8" w:rsidRDefault="009F1313" w:rsidP="00C608BD">
            <w:pPr>
              <w:jc w:val="left"/>
              <w:rPr>
                <w:rFonts w:eastAsia="DengXian"/>
                <w:kern w:val="2"/>
                <w:sz w:val="20"/>
                <w:szCs w:val="20"/>
                <w:u w:val="single"/>
              </w:rPr>
            </w:pPr>
            <w:r>
              <w:rPr>
                <w:sz w:val="20"/>
                <w:szCs w:val="20"/>
              </w:rPr>
              <w:t>Rapport d</w:t>
            </w:r>
            <w:r w:rsidR="008E5659">
              <w:rPr>
                <w:sz w:val="20"/>
                <w:szCs w:val="20"/>
              </w:rPr>
              <w:t>’</w:t>
            </w:r>
            <w:r>
              <w:rPr>
                <w:sz w:val="20"/>
                <w:szCs w:val="20"/>
              </w:rPr>
              <w:t>évaluation finale des projets faisant l</w:t>
            </w:r>
            <w:r w:rsidR="008E5659">
              <w:rPr>
                <w:sz w:val="20"/>
                <w:szCs w:val="20"/>
              </w:rPr>
              <w:t>’</w:t>
            </w:r>
            <w:r>
              <w:rPr>
                <w:sz w:val="20"/>
                <w:szCs w:val="20"/>
              </w:rPr>
              <w:t>objet d’accords pluriannuels</w:t>
            </w:r>
          </w:p>
          <w:p w14:paraId="0D150797" w14:textId="07FFCC36" w:rsidR="009F1313" w:rsidRPr="000119F0" w:rsidRDefault="006366D8" w:rsidP="00C608BD">
            <w:pPr>
              <w:jc w:val="left"/>
              <w:rPr>
                <w:rFonts w:eastAsia="DengXian"/>
                <w:kern w:val="2"/>
                <w:sz w:val="20"/>
                <w:szCs w:val="20"/>
              </w:rPr>
            </w:pPr>
            <w:r>
              <w:rPr>
                <w:sz w:val="20"/>
                <w:szCs w:val="20"/>
              </w:rPr>
              <w:t>(</w:t>
            </w:r>
            <w:r w:rsidR="009F1313">
              <w:rPr>
                <w:sz w:val="20"/>
                <w:szCs w:val="20"/>
              </w:rPr>
              <w:t>UNEP/</w:t>
            </w:r>
            <w:proofErr w:type="spellStart"/>
            <w:r w:rsidR="009F1313">
              <w:rPr>
                <w:sz w:val="20"/>
                <w:szCs w:val="20"/>
              </w:rPr>
              <w:t>OzL.Pro</w:t>
            </w:r>
            <w:proofErr w:type="spellEnd"/>
            <w:r w:rsidR="009F1313">
              <w:rPr>
                <w:sz w:val="20"/>
                <w:szCs w:val="20"/>
              </w:rPr>
              <w:t>/</w:t>
            </w:r>
            <w:proofErr w:type="spellStart"/>
            <w:r w:rsidR="009F1313">
              <w:rPr>
                <w:sz w:val="20"/>
                <w:szCs w:val="20"/>
              </w:rPr>
              <w:t>ExCom</w:t>
            </w:r>
            <w:proofErr w:type="spellEnd"/>
            <w:r w:rsidR="009F1313">
              <w:rPr>
                <w:sz w:val="20"/>
                <w:szCs w:val="20"/>
              </w:rPr>
              <w:t>/69/12</w:t>
            </w:r>
            <w:r>
              <w:rPr>
                <w:sz w:val="20"/>
                <w:szCs w:val="20"/>
              </w:rPr>
              <w:t>)</w:t>
            </w:r>
          </w:p>
        </w:tc>
      </w:tr>
      <w:tr w:rsidR="007E616A" w:rsidRPr="00D52A22" w14:paraId="6039194D" w14:textId="77777777" w:rsidTr="00AF61A8">
        <w:tc>
          <w:tcPr>
            <w:tcW w:w="233" w:type="pct"/>
          </w:tcPr>
          <w:p w14:paraId="1C2BB050" w14:textId="77777777" w:rsidR="009F1313" w:rsidRPr="00D52A22" w:rsidRDefault="009F1313" w:rsidP="0048359E">
            <w:pPr>
              <w:pStyle w:val="ListParagraph"/>
              <w:numPr>
                <w:ilvl w:val="0"/>
                <w:numId w:val="76"/>
              </w:numPr>
              <w:ind w:right="144"/>
              <w:rPr>
                <w:rFonts w:eastAsia="DengXian"/>
                <w:sz w:val="20"/>
                <w:szCs w:val="20"/>
                <w:lang w:eastAsia="zh-CN"/>
              </w:rPr>
            </w:pPr>
          </w:p>
        </w:tc>
        <w:tc>
          <w:tcPr>
            <w:tcW w:w="1192" w:type="pct"/>
            <w:shd w:val="clear" w:color="auto" w:fill="auto"/>
          </w:tcPr>
          <w:p w14:paraId="3DA0E8AF" w14:textId="119F0266" w:rsidR="009F1313" w:rsidRPr="00D52A22" w:rsidRDefault="009F1313" w:rsidP="00C608BD">
            <w:pPr>
              <w:ind w:right="144"/>
              <w:jc w:val="left"/>
              <w:rPr>
                <w:rFonts w:eastAsia="DengXian"/>
                <w:sz w:val="20"/>
                <w:szCs w:val="20"/>
              </w:rPr>
            </w:pPr>
            <w:r>
              <w:rPr>
                <w:sz w:val="20"/>
                <w:szCs w:val="20"/>
              </w:rPr>
              <w:t>Projets relatifs au bromure de méthyle (Afrique)</w:t>
            </w:r>
          </w:p>
        </w:tc>
        <w:tc>
          <w:tcPr>
            <w:tcW w:w="2047" w:type="pct"/>
            <w:shd w:val="clear" w:color="auto" w:fill="auto"/>
          </w:tcPr>
          <w:p w14:paraId="610B5D36" w14:textId="204F3577" w:rsidR="009F1313" w:rsidRPr="00AF61A8" w:rsidRDefault="009F1313" w:rsidP="00C608BD">
            <w:pPr>
              <w:jc w:val="left"/>
              <w:rPr>
                <w:rFonts w:eastAsia="DengXian"/>
                <w:kern w:val="2"/>
                <w:sz w:val="20"/>
                <w:szCs w:val="20"/>
                <w:u w:val="single"/>
              </w:rPr>
            </w:pPr>
            <w:r>
              <w:rPr>
                <w:sz w:val="20"/>
                <w:szCs w:val="20"/>
              </w:rPr>
              <w:t>Étude théorique sur l</w:t>
            </w:r>
            <w:r w:rsidR="008E5659">
              <w:rPr>
                <w:sz w:val="20"/>
                <w:szCs w:val="20"/>
              </w:rPr>
              <w:t>’</w:t>
            </w:r>
            <w:r>
              <w:rPr>
                <w:sz w:val="20"/>
                <w:szCs w:val="20"/>
              </w:rPr>
              <w:t>évaluation des projets relatifs au bromure de méthyle.</w:t>
            </w:r>
          </w:p>
          <w:p w14:paraId="06EC827B" w14:textId="5C479FFE" w:rsidR="009F1313" w:rsidRPr="000119F0" w:rsidRDefault="006366D8" w:rsidP="00C608BD">
            <w:pPr>
              <w:jc w:val="left"/>
              <w:rPr>
                <w:rFonts w:eastAsia="DengXian"/>
                <w:kern w:val="2"/>
                <w:sz w:val="20"/>
                <w:szCs w:val="20"/>
              </w:rPr>
            </w:pPr>
            <w:r>
              <w:rPr>
                <w:sz w:val="20"/>
                <w:szCs w:val="20"/>
              </w:rPr>
              <w:t>(</w:t>
            </w:r>
            <w:r w:rsidR="009F1313">
              <w:rPr>
                <w:sz w:val="20"/>
                <w:szCs w:val="20"/>
              </w:rPr>
              <w:t>UNEP/</w:t>
            </w:r>
            <w:proofErr w:type="spellStart"/>
            <w:r w:rsidR="009F1313">
              <w:rPr>
                <w:sz w:val="20"/>
                <w:szCs w:val="20"/>
              </w:rPr>
              <w:t>OzL.Pro</w:t>
            </w:r>
            <w:proofErr w:type="spellEnd"/>
            <w:r w:rsidR="009F1313">
              <w:rPr>
                <w:sz w:val="20"/>
                <w:szCs w:val="20"/>
              </w:rPr>
              <w:t>/</w:t>
            </w:r>
            <w:proofErr w:type="spellStart"/>
            <w:r w:rsidR="009F1313">
              <w:rPr>
                <w:sz w:val="20"/>
                <w:szCs w:val="20"/>
              </w:rPr>
              <w:t>ExCom</w:t>
            </w:r>
            <w:proofErr w:type="spellEnd"/>
            <w:r w:rsidR="009F1313">
              <w:rPr>
                <w:sz w:val="20"/>
                <w:szCs w:val="20"/>
              </w:rPr>
              <w:t>/66/15</w:t>
            </w:r>
            <w:r>
              <w:rPr>
                <w:sz w:val="20"/>
                <w:szCs w:val="20"/>
              </w:rPr>
              <w:t>)</w:t>
            </w:r>
          </w:p>
        </w:tc>
        <w:tc>
          <w:tcPr>
            <w:tcW w:w="1528" w:type="pct"/>
            <w:shd w:val="clear" w:color="auto" w:fill="auto"/>
          </w:tcPr>
          <w:p w14:paraId="3A56598A" w14:textId="5290EDE2" w:rsidR="009F1313" w:rsidRPr="00AF61A8" w:rsidRDefault="009F1313" w:rsidP="00C608BD">
            <w:pPr>
              <w:jc w:val="left"/>
              <w:rPr>
                <w:rFonts w:eastAsia="DengXian"/>
                <w:kern w:val="2"/>
                <w:sz w:val="20"/>
                <w:szCs w:val="20"/>
                <w:u w:val="single"/>
              </w:rPr>
            </w:pPr>
            <w:r>
              <w:rPr>
                <w:sz w:val="20"/>
                <w:szCs w:val="20"/>
              </w:rPr>
              <w:t>Évaluation des projets relatifs au bromure de méthyle</w:t>
            </w:r>
          </w:p>
          <w:p w14:paraId="61A3B3E4" w14:textId="057FCE72" w:rsidR="009F1313" w:rsidRPr="000119F0" w:rsidRDefault="006366D8" w:rsidP="00C608BD">
            <w:pPr>
              <w:jc w:val="left"/>
              <w:rPr>
                <w:rFonts w:eastAsia="DengXian"/>
                <w:kern w:val="2"/>
                <w:sz w:val="20"/>
                <w:szCs w:val="20"/>
              </w:rPr>
            </w:pPr>
            <w:r>
              <w:rPr>
                <w:sz w:val="20"/>
                <w:szCs w:val="20"/>
              </w:rPr>
              <w:t>(</w:t>
            </w:r>
            <w:r w:rsidR="009F1313">
              <w:rPr>
                <w:sz w:val="20"/>
                <w:szCs w:val="20"/>
              </w:rPr>
              <w:t>UNEP/</w:t>
            </w:r>
            <w:proofErr w:type="spellStart"/>
            <w:r w:rsidR="009F1313">
              <w:rPr>
                <w:sz w:val="20"/>
                <w:szCs w:val="20"/>
              </w:rPr>
              <w:t>OzL.Pro</w:t>
            </w:r>
            <w:proofErr w:type="spellEnd"/>
            <w:r w:rsidR="009F1313">
              <w:rPr>
                <w:sz w:val="20"/>
                <w:szCs w:val="20"/>
              </w:rPr>
              <w:t>/</w:t>
            </w:r>
            <w:proofErr w:type="spellStart"/>
            <w:r w:rsidR="009F1313">
              <w:rPr>
                <w:sz w:val="20"/>
                <w:szCs w:val="20"/>
              </w:rPr>
              <w:t>ExCom</w:t>
            </w:r>
            <w:proofErr w:type="spellEnd"/>
            <w:r w:rsidR="009F1313">
              <w:rPr>
                <w:sz w:val="20"/>
                <w:szCs w:val="20"/>
              </w:rPr>
              <w:t>/68/11</w:t>
            </w:r>
            <w:r>
              <w:rPr>
                <w:sz w:val="20"/>
                <w:szCs w:val="20"/>
              </w:rPr>
              <w:t>)</w:t>
            </w:r>
          </w:p>
        </w:tc>
      </w:tr>
      <w:tr w:rsidR="007E616A" w:rsidRPr="00D52A22" w14:paraId="28B0A707" w14:textId="77777777" w:rsidTr="00AF61A8">
        <w:trPr>
          <w:trHeight w:val="440"/>
        </w:trPr>
        <w:tc>
          <w:tcPr>
            <w:tcW w:w="233" w:type="pct"/>
          </w:tcPr>
          <w:p w14:paraId="508CF0BB" w14:textId="77777777" w:rsidR="009F1313" w:rsidRPr="00D52A22" w:rsidRDefault="009F1313" w:rsidP="0048359E">
            <w:pPr>
              <w:pStyle w:val="ListParagraph"/>
              <w:numPr>
                <w:ilvl w:val="0"/>
                <w:numId w:val="76"/>
              </w:numPr>
              <w:ind w:right="144"/>
              <w:rPr>
                <w:rFonts w:eastAsia="DengXian"/>
                <w:sz w:val="20"/>
                <w:szCs w:val="20"/>
                <w:lang w:eastAsia="zh-CN"/>
              </w:rPr>
            </w:pPr>
          </w:p>
        </w:tc>
        <w:tc>
          <w:tcPr>
            <w:tcW w:w="1192" w:type="pct"/>
            <w:shd w:val="clear" w:color="auto" w:fill="auto"/>
          </w:tcPr>
          <w:p w14:paraId="098C9942" w14:textId="16354846" w:rsidR="009F1313" w:rsidRPr="00D52A22" w:rsidRDefault="009F1313" w:rsidP="00C608BD">
            <w:pPr>
              <w:ind w:right="144"/>
              <w:jc w:val="left"/>
              <w:rPr>
                <w:rFonts w:eastAsia="DengXian"/>
                <w:sz w:val="20"/>
                <w:szCs w:val="20"/>
              </w:rPr>
            </w:pPr>
            <w:r>
              <w:rPr>
                <w:sz w:val="20"/>
                <w:szCs w:val="20"/>
              </w:rPr>
              <w:t>Évaluation des projets de refroidisseurs</w:t>
            </w:r>
          </w:p>
        </w:tc>
        <w:tc>
          <w:tcPr>
            <w:tcW w:w="2047" w:type="pct"/>
            <w:shd w:val="clear" w:color="auto" w:fill="auto"/>
          </w:tcPr>
          <w:p w14:paraId="71E03D3C" w14:textId="624DA494" w:rsidR="009F1313" w:rsidRPr="00AF61A8" w:rsidRDefault="009F1313" w:rsidP="00C608BD">
            <w:pPr>
              <w:jc w:val="left"/>
              <w:rPr>
                <w:rFonts w:eastAsia="DengXian"/>
                <w:kern w:val="2"/>
                <w:sz w:val="20"/>
                <w:szCs w:val="20"/>
              </w:rPr>
            </w:pPr>
            <w:r>
              <w:rPr>
                <w:sz w:val="20"/>
                <w:szCs w:val="20"/>
              </w:rPr>
              <w:t>Étude théorique sur l</w:t>
            </w:r>
            <w:r w:rsidR="008E5659">
              <w:rPr>
                <w:sz w:val="20"/>
                <w:szCs w:val="20"/>
              </w:rPr>
              <w:t>’</w:t>
            </w:r>
            <w:r>
              <w:rPr>
                <w:sz w:val="20"/>
                <w:szCs w:val="20"/>
              </w:rPr>
              <w:t>évaluation des projets de refroidisseurs.</w:t>
            </w:r>
          </w:p>
          <w:p w14:paraId="429A12D8" w14:textId="400B17E5" w:rsidR="009F1313" w:rsidRPr="000119F0" w:rsidRDefault="006366D8" w:rsidP="00C608BD">
            <w:pPr>
              <w:jc w:val="left"/>
              <w:rPr>
                <w:rFonts w:eastAsia="DengXian"/>
                <w:kern w:val="2"/>
                <w:sz w:val="20"/>
                <w:szCs w:val="20"/>
                <w:u w:val="single"/>
              </w:rPr>
            </w:pPr>
            <w:r>
              <w:rPr>
                <w:sz w:val="20"/>
                <w:szCs w:val="20"/>
              </w:rPr>
              <w:t>(</w:t>
            </w:r>
            <w:r w:rsidR="009F1313">
              <w:rPr>
                <w:sz w:val="20"/>
                <w:szCs w:val="20"/>
              </w:rPr>
              <w:t>UNEP/</w:t>
            </w:r>
            <w:proofErr w:type="spellStart"/>
            <w:r w:rsidR="009F1313">
              <w:rPr>
                <w:sz w:val="20"/>
                <w:szCs w:val="20"/>
              </w:rPr>
              <w:t>OzL.Pro</w:t>
            </w:r>
            <w:proofErr w:type="spellEnd"/>
            <w:r w:rsidR="009F1313">
              <w:rPr>
                <w:sz w:val="20"/>
                <w:szCs w:val="20"/>
              </w:rPr>
              <w:t>/</w:t>
            </w:r>
            <w:proofErr w:type="spellStart"/>
            <w:r w:rsidR="009F1313">
              <w:rPr>
                <w:sz w:val="20"/>
                <w:szCs w:val="20"/>
              </w:rPr>
              <w:t>ExCom</w:t>
            </w:r>
            <w:proofErr w:type="spellEnd"/>
            <w:r w:rsidR="009F1313">
              <w:rPr>
                <w:sz w:val="20"/>
                <w:szCs w:val="20"/>
              </w:rPr>
              <w:t>/58/9</w:t>
            </w:r>
            <w:r>
              <w:rPr>
                <w:sz w:val="20"/>
                <w:szCs w:val="20"/>
              </w:rPr>
              <w:t>)</w:t>
            </w:r>
          </w:p>
        </w:tc>
        <w:tc>
          <w:tcPr>
            <w:tcW w:w="1528" w:type="pct"/>
            <w:shd w:val="clear" w:color="auto" w:fill="auto"/>
          </w:tcPr>
          <w:p w14:paraId="2BD1BF9D" w14:textId="77777777" w:rsidR="009F1313" w:rsidRPr="000119F0" w:rsidRDefault="009F1313" w:rsidP="00C608BD">
            <w:pPr>
              <w:jc w:val="left"/>
              <w:rPr>
                <w:rFonts w:eastAsia="DengXian"/>
                <w:kern w:val="2"/>
                <w:sz w:val="20"/>
                <w:szCs w:val="20"/>
                <w:u w:val="single"/>
                <w:lang w:eastAsia="zh-CN"/>
              </w:rPr>
            </w:pPr>
          </w:p>
        </w:tc>
      </w:tr>
      <w:tr w:rsidR="007E616A" w:rsidRPr="00D52A22" w14:paraId="5BAD97B2" w14:textId="77777777" w:rsidTr="00AF61A8">
        <w:tc>
          <w:tcPr>
            <w:tcW w:w="233" w:type="pct"/>
          </w:tcPr>
          <w:p w14:paraId="654F381A" w14:textId="77777777" w:rsidR="009F1313" w:rsidRPr="00D52A22" w:rsidRDefault="009F1313" w:rsidP="0048359E">
            <w:pPr>
              <w:pStyle w:val="ListParagraph"/>
              <w:numPr>
                <w:ilvl w:val="0"/>
                <w:numId w:val="76"/>
              </w:numPr>
              <w:ind w:right="144"/>
              <w:rPr>
                <w:rFonts w:eastAsia="DengXian"/>
                <w:sz w:val="20"/>
                <w:szCs w:val="20"/>
                <w:lang w:eastAsia="zh-CN"/>
              </w:rPr>
            </w:pPr>
          </w:p>
        </w:tc>
        <w:tc>
          <w:tcPr>
            <w:tcW w:w="1192" w:type="pct"/>
            <w:shd w:val="clear" w:color="auto" w:fill="auto"/>
          </w:tcPr>
          <w:p w14:paraId="1C048BD7" w14:textId="7F13DE9E" w:rsidR="009F1313" w:rsidRPr="00D52A22" w:rsidRDefault="009F1313" w:rsidP="00C608BD">
            <w:pPr>
              <w:ind w:right="144"/>
              <w:jc w:val="left"/>
              <w:rPr>
                <w:rFonts w:eastAsia="DengXian"/>
                <w:sz w:val="20"/>
                <w:szCs w:val="20"/>
              </w:rPr>
            </w:pPr>
            <w:r>
              <w:rPr>
                <w:sz w:val="20"/>
                <w:szCs w:val="20"/>
              </w:rPr>
              <w:t xml:space="preserve">Évaluation des plans de gestion </w:t>
            </w:r>
            <w:r w:rsidR="00AF212E">
              <w:rPr>
                <w:sz w:val="20"/>
                <w:szCs w:val="20"/>
              </w:rPr>
              <w:t xml:space="preserve">de </w:t>
            </w:r>
            <w:r>
              <w:rPr>
                <w:sz w:val="20"/>
                <w:szCs w:val="20"/>
              </w:rPr>
              <w:t>l’élimination finale</w:t>
            </w:r>
          </w:p>
        </w:tc>
        <w:tc>
          <w:tcPr>
            <w:tcW w:w="2047" w:type="pct"/>
            <w:shd w:val="clear" w:color="auto" w:fill="auto"/>
          </w:tcPr>
          <w:p w14:paraId="757577D7" w14:textId="57F7AEA9" w:rsidR="009F1313" w:rsidRPr="00AF61A8" w:rsidRDefault="009F1313" w:rsidP="00C608BD">
            <w:pPr>
              <w:jc w:val="left"/>
              <w:rPr>
                <w:rFonts w:eastAsia="DengXian"/>
                <w:kern w:val="2"/>
                <w:sz w:val="20"/>
                <w:szCs w:val="20"/>
                <w:u w:val="single"/>
              </w:rPr>
            </w:pPr>
            <w:r>
              <w:rPr>
                <w:sz w:val="20"/>
                <w:szCs w:val="20"/>
              </w:rPr>
              <w:t>Étude théorique sur l</w:t>
            </w:r>
            <w:r w:rsidR="008E5659">
              <w:rPr>
                <w:sz w:val="20"/>
                <w:szCs w:val="20"/>
              </w:rPr>
              <w:t>’</w:t>
            </w:r>
            <w:r>
              <w:rPr>
                <w:sz w:val="20"/>
                <w:szCs w:val="20"/>
              </w:rPr>
              <w:t>évaluation des plans de gestion de l</w:t>
            </w:r>
            <w:r w:rsidR="008E5659">
              <w:rPr>
                <w:sz w:val="20"/>
                <w:szCs w:val="20"/>
              </w:rPr>
              <w:t>’</w:t>
            </w:r>
            <w:r>
              <w:rPr>
                <w:sz w:val="20"/>
                <w:szCs w:val="20"/>
              </w:rPr>
              <w:t>élimination finale.</w:t>
            </w:r>
          </w:p>
          <w:p w14:paraId="6B8F7395" w14:textId="1E4B26AF" w:rsidR="009F1313" w:rsidRPr="000119F0" w:rsidRDefault="006366D8" w:rsidP="00C608BD">
            <w:pPr>
              <w:jc w:val="left"/>
              <w:rPr>
                <w:rFonts w:eastAsia="DengXian"/>
                <w:kern w:val="2"/>
                <w:sz w:val="20"/>
                <w:szCs w:val="20"/>
              </w:rPr>
            </w:pPr>
            <w:r>
              <w:rPr>
                <w:sz w:val="20"/>
                <w:szCs w:val="20"/>
              </w:rPr>
              <w:t>(</w:t>
            </w:r>
            <w:r w:rsidR="009F1313">
              <w:rPr>
                <w:sz w:val="20"/>
                <w:szCs w:val="20"/>
              </w:rPr>
              <w:t>UNEP/</w:t>
            </w:r>
            <w:proofErr w:type="spellStart"/>
            <w:r w:rsidR="009F1313">
              <w:rPr>
                <w:sz w:val="20"/>
                <w:szCs w:val="20"/>
              </w:rPr>
              <w:t>OzL.Pro</w:t>
            </w:r>
            <w:proofErr w:type="spellEnd"/>
            <w:r w:rsidR="009F1313">
              <w:rPr>
                <w:sz w:val="20"/>
                <w:szCs w:val="20"/>
              </w:rPr>
              <w:t>/</w:t>
            </w:r>
            <w:proofErr w:type="spellStart"/>
            <w:r w:rsidR="009F1313">
              <w:rPr>
                <w:sz w:val="20"/>
                <w:szCs w:val="20"/>
              </w:rPr>
              <w:t>ExCom</w:t>
            </w:r>
            <w:proofErr w:type="spellEnd"/>
            <w:r w:rsidR="009F1313">
              <w:rPr>
                <w:sz w:val="20"/>
                <w:szCs w:val="20"/>
              </w:rPr>
              <w:t>/55/8</w:t>
            </w:r>
            <w:r>
              <w:rPr>
                <w:sz w:val="20"/>
                <w:szCs w:val="20"/>
              </w:rPr>
              <w:t>)</w:t>
            </w:r>
          </w:p>
        </w:tc>
        <w:tc>
          <w:tcPr>
            <w:tcW w:w="1528" w:type="pct"/>
            <w:shd w:val="clear" w:color="auto" w:fill="auto"/>
          </w:tcPr>
          <w:p w14:paraId="0C9BF243" w14:textId="6D21396B" w:rsidR="00467865" w:rsidRPr="00AF61A8" w:rsidRDefault="009F1313" w:rsidP="00C608BD">
            <w:pPr>
              <w:jc w:val="left"/>
              <w:rPr>
                <w:rFonts w:eastAsia="DengXian"/>
                <w:kern w:val="2"/>
                <w:sz w:val="20"/>
                <w:szCs w:val="20"/>
              </w:rPr>
            </w:pPr>
            <w:r>
              <w:rPr>
                <w:sz w:val="20"/>
                <w:szCs w:val="20"/>
              </w:rPr>
              <w:t>Rapport final sur l</w:t>
            </w:r>
            <w:r w:rsidR="008E5659">
              <w:rPr>
                <w:sz w:val="20"/>
                <w:szCs w:val="20"/>
              </w:rPr>
              <w:t>’</w:t>
            </w:r>
            <w:r>
              <w:rPr>
                <w:sz w:val="20"/>
                <w:szCs w:val="20"/>
              </w:rPr>
              <w:t>évaluation des plans de gestion de l</w:t>
            </w:r>
            <w:r w:rsidR="008E5659">
              <w:rPr>
                <w:sz w:val="20"/>
                <w:szCs w:val="20"/>
              </w:rPr>
              <w:t>’</w:t>
            </w:r>
            <w:r>
              <w:rPr>
                <w:sz w:val="20"/>
                <w:szCs w:val="20"/>
              </w:rPr>
              <w:t>élimination finale</w:t>
            </w:r>
          </w:p>
          <w:p w14:paraId="79520C44" w14:textId="5E0AEC69" w:rsidR="009F1313" w:rsidRPr="000119F0" w:rsidRDefault="006366D8" w:rsidP="00C608BD">
            <w:pPr>
              <w:jc w:val="left"/>
              <w:rPr>
                <w:rFonts w:eastAsia="DengXian"/>
                <w:kern w:val="2"/>
                <w:sz w:val="20"/>
                <w:szCs w:val="20"/>
                <w:u w:val="single"/>
              </w:rPr>
            </w:pPr>
            <w:r>
              <w:rPr>
                <w:sz w:val="20"/>
                <w:szCs w:val="20"/>
              </w:rPr>
              <w:t>(</w:t>
            </w:r>
            <w:r w:rsidR="009F1313">
              <w:rPr>
                <w:sz w:val="20"/>
                <w:szCs w:val="20"/>
              </w:rPr>
              <w:t>UNEP/</w:t>
            </w:r>
            <w:proofErr w:type="spellStart"/>
            <w:r w:rsidR="009F1313">
              <w:rPr>
                <w:sz w:val="20"/>
                <w:szCs w:val="20"/>
              </w:rPr>
              <w:t>OzL.Pro</w:t>
            </w:r>
            <w:proofErr w:type="spellEnd"/>
            <w:r w:rsidR="009F1313">
              <w:rPr>
                <w:sz w:val="20"/>
                <w:szCs w:val="20"/>
              </w:rPr>
              <w:t>/</w:t>
            </w:r>
            <w:proofErr w:type="spellStart"/>
            <w:r w:rsidR="009F1313">
              <w:rPr>
                <w:sz w:val="20"/>
                <w:szCs w:val="20"/>
              </w:rPr>
              <w:t>ExCom</w:t>
            </w:r>
            <w:proofErr w:type="spellEnd"/>
            <w:r w:rsidR="009F1313">
              <w:rPr>
                <w:sz w:val="20"/>
                <w:szCs w:val="20"/>
              </w:rPr>
              <w:t>/58/8</w:t>
            </w:r>
            <w:r>
              <w:rPr>
                <w:sz w:val="20"/>
                <w:szCs w:val="20"/>
              </w:rPr>
              <w:t>)</w:t>
            </w:r>
          </w:p>
        </w:tc>
      </w:tr>
      <w:tr w:rsidR="007E616A" w:rsidRPr="00D52A22" w14:paraId="3ADCBB0E" w14:textId="77777777" w:rsidTr="00AF61A8">
        <w:trPr>
          <w:trHeight w:val="548"/>
        </w:trPr>
        <w:tc>
          <w:tcPr>
            <w:tcW w:w="233" w:type="pct"/>
          </w:tcPr>
          <w:p w14:paraId="3D540EB5" w14:textId="77777777" w:rsidR="009F1313" w:rsidRPr="00D52A22" w:rsidRDefault="009F1313" w:rsidP="0048359E">
            <w:pPr>
              <w:pStyle w:val="ListParagraph"/>
              <w:numPr>
                <w:ilvl w:val="0"/>
                <w:numId w:val="76"/>
              </w:numPr>
              <w:rPr>
                <w:rFonts w:eastAsia="DengXian"/>
                <w:sz w:val="20"/>
                <w:szCs w:val="20"/>
                <w:lang w:eastAsia="zh-CN"/>
              </w:rPr>
            </w:pPr>
          </w:p>
        </w:tc>
        <w:tc>
          <w:tcPr>
            <w:tcW w:w="1192" w:type="pct"/>
            <w:shd w:val="clear" w:color="auto" w:fill="auto"/>
          </w:tcPr>
          <w:p w14:paraId="2DA15F68" w14:textId="2B281FAE" w:rsidR="009F1313" w:rsidRPr="00D52A22" w:rsidRDefault="009F1313" w:rsidP="00C608BD">
            <w:pPr>
              <w:jc w:val="left"/>
              <w:rPr>
                <w:rFonts w:eastAsia="DengXian"/>
                <w:sz w:val="20"/>
                <w:szCs w:val="20"/>
              </w:rPr>
            </w:pPr>
            <w:r>
              <w:rPr>
                <w:sz w:val="20"/>
                <w:szCs w:val="20"/>
              </w:rPr>
              <w:t>Évaluation des projets de renforcement des institutions</w:t>
            </w:r>
          </w:p>
        </w:tc>
        <w:tc>
          <w:tcPr>
            <w:tcW w:w="2047" w:type="pct"/>
            <w:shd w:val="clear" w:color="auto" w:fill="auto"/>
          </w:tcPr>
          <w:p w14:paraId="22D5E729" w14:textId="6E496F5E" w:rsidR="009F1313" w:rsidRPr="00AF61A8" w:rsidRDefault="009F1313" w:rsidP="00C608BD">
            <w:pPr>
              <w:jc w:val="left"/>
              <w:rPr>
                <w:rFonts w:eastAsia="DengXian"/>
                <w:kern w:val="2"/>
                <w:sz w:val="20"/>
                <w:szCs w:val="20"/>
                <w:u w:val="single"/>
              </w:rPr>
            </w:pPr>
            <w:r>
              <w:rPr>
                <w:sz w:val="20"/>
                <w:szCs w:val="20"/>
              </w:rPr>
              <w:t>Étude théorique sur l</w:t>
            </w:r>
            <w:r w:rsidR="008E5659">
              <w:rPr>
                <w:sz w:val="20"/>
                <w:szCs w:val="20"/>
              </w:rPr>
              <w:t>’</w:t>
            </w:r>
            <w:r>
              <w:rPr>
                <w:sz w:val="20"/>
                <w:szCs w:val="20"/>
              </w:rPr>
              <w:t>évaluation des projets de renforcement des institutions.</w:t>
            </w:r>
          </w:p>
          <w:p w14:paraId="0311C339" w14:textId="2E95F5CE" w:rsidR="009F1313" w:rsidRPr="000119F0" w:rsidRDefault="006366D8" w:rsidP="00C608BD">
            <w:pPr>
              <w:jc w:val="left"/>
              <w:rPr>
                <w:rFonts w:eastAsia="DengXian"/>
                <w:kern w:val="2"/>
                <w:sz w:val="20"/>
                <w:szCs w:val="20"/>
              </w:rPr>
            </w:pPr>
            <w:r>
              <w:rPr>
                <w:sz w:val="20"/>
                <w:szCs w:val="20"/>
              </w:rPr>
              <w:t>(</w:t>
            </w:r>
            <w:r w:rsidR="009F1313">
              <w:rPr>
                <w:sz w:val="20"/>
                <w:szCs w:val="20"/>
              </w:rPr>
              <w:t>UNEP/</w:t>
            </w:r>
            <w:proofErr w:type="spellStart"/>
            <w:r w:rsidR="009F1313">
              <w:rPr>
                <w:sz w:val="20"/>
                <w:szCs w:val="20"/>
              </w:rPr>
              <w:t>OzL.Pro</w:t>
            </w:r>
            <w:proofErr w:type="spellEnd"/>
            <w:r w:rsidR="009F1313">
              <w:rPr>
                <w:sz w:val="20"/>
                <w:szCs w:val="20"/>
              </w:rPr>
              <w:t>/</w:t>
            </w:r>
            <w:proofErr w:type="spellStart"/>
            <w:r w:rsidR="009F1313">
              <w:rPr>
                <w:sz w:val="20"/>
                <w:szCs w:val="20"/>
              </w:rPr>
              <w:t>ExCom</w:t>
            </w:r>
            <w:proofErr w:type="spellEnd"/>
            <w:r w:rsidR="009F1313">
              <w:rPr>
                <w:sz w:val="20"/>
                <w:szCs w:val="20"/>
              </w:rPr>
              <w:t>/54/13</w:t>
            </w:r>
            <w:r>
              <w:rPr>
                <w:sz w:val="20"/>
                <w:szCs w:val="20"/>
              </w:rPr>
              <w:t>)</w:t>
            </w:r>
          </w:p>
        </w:tc>
        <w:tc>
          <w:tcPr>
            <w:tcW w:w="1528" w:type="pct"/>
            <w:shd w:val="clear" w:color="auto" w:fill="auto"/>
          </w:tcPr>
          <w:p w14:paraId="5B7B2571" w14:textId="156F3A72" w:rsidR="009F1313" w:rsidRPr="00AF61A8" w:rsidRDefault="009F1313" w:rsidP="00C608BD">
            <w:pPr>
              <w:jc w:val="left"/>
              <w:rPr>
                <w:rFonts w:eastAsia="DengXian"/>
                <w:kern w:val="2"/>
                <w:sz w:val="20"/>
                <w:szCs w:val="20"/>
                <w:u w:val="single"/>
              </w:rPr>
            </w:pPr>
            <w:r>
              <w:rPr>
                <w:sz w:val="20"/>
                <w:szCs w:val="20"/>
              </w:rPr>
              <w:t>Rapport final sur l</w:t>
            </w:r>
            <w:r w:rsidR="008E5659">
              <w:rPr>
                <w:sz w:val="20"/>
                <w:szCs w:val="20"/>
              </w:rPr>
              <w:t>’</w:t>
            </w:r>
            <w:r>
              <w:rPr>
                <w:sz w:val="20"/>
                <w:szCs w:val="20"/>
              </w:rPr>
              <w:t>évaluation des projets de renforcement des institutions.</w:t>
            </w:r>
          </w:p>
          <w:p w14:paraId="1E5841B0" w14:textId="0A19C8FE" w:rsidR="009F1313" w:rsidRPr="000119F0" w:rsidRDefault="006366D8" w:rsidP="00C608BD">
            <w:pPr>
              <w:jc w:val="left"/>
              <w:rPr>
                <w:rFonts w:eastAsia="DengXian"/>
                <w:kern w:val="2"/>
                <w:sz w:val="20"/>
                <w:szCs w:val="20"/>
              </w:rPr>
            </w:pPr>
            <w:r>
              <w:rPr>
                <w:sz w:val="20"/>
                <w:szCs w:val="20"/>
              </w:rPr>
              <w:t>(</w:t>
            </w:r>
            <w:r w:rsidR="009F1313">
              <w:rPr>
                <w:sz w:val="20"/>
                <w:szCs w:val="20"/>
              </w:rPr>
              <w:t>UNEP/</w:t>
            </w:r>
            <w:proofErr w:type="spellStart"/>
            <w:r w:rsidR="009F1313">
              <w:rPr>
                <w:sz w:val="20"/>
                <w:szCs w:val="20"/>
              </w:rPr>
              <w:t>OzL.Pro</w:t>
            </w:r>
            <w:proofErr w:type="spellEnd"/>
            <w:r w:rsidR="009F1313">
              <w:rPr>
                <w:sz w:val="20"/>
                <w:szCs w:val="20"/>
              </w:rPr>
              <w:t>/</w:t>
            </w:r>
            <w:proofErr w:type="spellStart"/>
            <w:r w:rsidR="009F1313">
              <w:rPr>
                <w:sz w:val="20"/>
                <w:szCs w:val="20"/>
              </w:rPr>
              <w:t>ExCom</w:t>
            </w:r>
            <w:proofErr w:type="spellEnd"/>
            <w:r w:rsidR="009F1313">
              <w:rPr>
                <w:sz w:val="20"/>
                <w:szCs w:val="20"/>
              </w:rPr>
              <w:t>/56/8</w:t>
            </w:r>
            <w:r>
              <w:rPr>
                <w:sz w:val="20"/>
                <w:szCs w:val="20"/>
              </w:rPr>
              <w:t>)</w:t>
            </w:r>
          </w:p>
        </w:tc>
      </w:tr>
      <w:tr w:rsidR="007E616A" w:rsidRPr="00D52A22" w14:paraId="1F4AF888" w14:textId="77777777" w:rsidTr="00AF61A8">
        <w:trPr>
          <w:trHeight w:val="704"/>
        </w:trPr>
        <w:tc>
          <w:tcPr>
            <w:tcW w:w="233" w:type="pct"/>
          </w:tcPr>
          <w:p w14:paraId="0EB4CEBD" w14:textId="77777777" w:rsidR="009F1313" w:rsidRPr="00D52A22" w:rsidRDefault="009F1313" w:rsidP="0048359E">
            <w:pPr>
              <w:pStyle w:val="ListParagraph"/>
              <w:numPr>
                <w:ilvl w:val="0"/>
                <w:numId w:val="76"/>
              </w:numPr>
              <w:rPr>
                <w:rFonts w:eastAsia="DengXian"/>
                <w:sz w:val="20"/>
                <w:szCs w:val="20"/>
                <w:lang w:eastAsia="zh-CN"/>
              </w:rPr>
            </w:pPr>
          </w:p>
        </w:tc>
        <w:tc>
          <w:tcPr>
            <w:tcW w:w="1192" w:type="pct"/>
            <w:shd w:val="clear" w:color="auto" w:fill="auto"/>
          </w:tcPr>
          <w:p w14:paraId="4100D1D1" w14:textId="7A7B7415" w:rsidR="009F1313" w:rsidRPr="00D52A22" w:rsidRDefault="009F1313" w:rsidP="00C608BD">
            <w:pPr>
              <w:jc w:val="left"/>
              <w:rPr>
                <w:rFonts w:eastAsia="DengXian"/>
                <w:sz w:val="20"/>
                <w:szCs w:val="20"/>
              </w:rPr>
            </w:pPr>
            <w:r>
              <w:rPr>
                <w:sz w:val="20"/>
                <w:szCs w:val="20"/>
              </w:rPr>
              <w:t>Gestion, suivi et vérification des plans nationaux d</w:t>
            </w:r>
            <w:r w:rsidR="008E5659">
              <w:rPr>
                <w:sz w:val="20"/>
                <w:szCs w:val="20"/>
              </w:rPr>
              <w:t>’</w:t>
            </w:r>
            <w:r>
              <w:rPr>
                <w:sz w:val="20"/>
                <w:szCs w:val="20"/>
              </w:rPr>
              <w:t xml:space="preserve">élimination dans les pays non classés </w:t>
            </w:r>
            <w:r>
              <w:rPr>
                <w:sz w:val="20"/>
                <w:szCs w:val="20"/>
              </w:rPr>
              <w:lastRenderedPageBreak/>
              <w:t>comme ayant un faible volume de consommation</w:t>
            </w:r>
          </w:p>
        </w:tc>
        <w:tc>
          <w:tcPr>
            <w:tcW w:w="2047" w:type="pct"/>
            <w:shd w:val="clear" w:color="auto" w:fill="auto"/>
          </w:tcPr>
          <w:p w14:paraId="577E0E93" w14:textId="23A0C665" w:rsidR="009F1313" w:rsidRPr="00AF61A8" w:rsidRDefault="009F1313" w:rsidP="00C608BD">
            <w:pPr>
              <w:jc w:val="left"/>
              <w:rPr>
                <w:rFonts w:eastAsia="DengXian"/>
                <w:kern w:val="2"/>
                <w:sz w:val="20"/>
                <w:szCs w:val="20"/>
                <w:u w:val="single"/>
              </w:rPr>
            </w:pPr>
            <w:r>
              <w:rPr>
                <w:sz w:val="20"/>
                <w:szCs w:val="20"/>
              </w:rPr>
              <w:lastRenderedPageBreak/>
              <w:t>Étude théorique sur l</w:t>
            </w:r>
            <w:r w:rsidR="008E5659">
              <w:rPr>
                <w:sz w:val="20"/>
                <w:szCs w:val="20"/>
              </w:rPr>
              <w:t>’</w:t>
            </w:r>
            <w:r>
              <w:rPr>
                <w:sz w:val="20"/>
                <w:szCs w:val="20"/>
              </w:rPr>
              <w:t>évaluation de la gestion et du suivi des plans nationaux d</w:t>
            </w:r>
            <w:r w:rsidR="008E5659">
              <w:rPr>
                <w:sz w:val="20"/>
                <w:szCs w:val="20"/>
              </w:rPr>
              <w:t>’</w:t>
            </w:r>
            <w:r>
              <w:rPr>
                <w:sz w:val="20"/>
                <w:szCs w:val="20"/>
              </w:rPr>
              <w:t>élimination.</w:t>
            </w:r>
          </w:p>
          <w:p w14:paraId="1A01FA77" w14:textId="336A0252" w:rsidR="009F1313" w:rsidRPr="000119F0" w:rsidRDefault="006366D8" w:rsidP="00C608BD">
            <w:pPr>
              <w:jc w:val="left"/>
              <w:rPr>
                <w:rFonts w:eastAsia="DengXian"/>
                <w:kern w:val="2"/>
                <w:sz w:val="20"/>
                <w:szCs w:val="20"/>
              </w:rPr>
            </w:pPr>
            <w:r>
              <w:rPr>
                <w:sz w:val="20"/>
                <w:szCs w:val="20"/>
              </w:rPr>
              <w:t>(</w:t>
            </w:r>
            <w:r w:rsidR="009F1313">
              <w:rPr>
                <w:sz w:val="20"/>
                <w:szCs w:val="20"/>
              </w:rPr>
              <w:t>UNEP/</w:t>
            </w:r>
            <w:proofErr w:type="spellStart"/>
            <w:r w:rsidR="009F1313">
              <w:rPr>
                <w:sz w:val="20"/>
                <w:szCs w:val="20"/>
              </w:rPr>
              <w:t>OzL.Pro</w:t>
            </w:r>
            <w:proofErr w:type="spellEnd"/>
            <w:r w:rsidR="009F1313">
              <w:rPr>
                <w:sz w:val="20"/>
                <w:szCs w:val="20"/>
              </w:rPr>
              <w:t>/</w:t>
            </w:r>
            <w:proofErr w:type="spellStart"/>
            <w:r w:rsidR="009F1313">
              <w:rPr>
                <w:sz w:val="20"/>
                <w:szCs w:val="20"/>
              </w:rPr>
              <w:t>ExCom</w:t>
            </w:r>
            <w:proofErr w:type="spellEnd"/>
            <w:r w:rsidR="009F1313">
              <w:rPr>
                <w:sz w:val="20"/>
                <w:szCs w:val="20"/>
              </w:rPr>
              <w:t>/51/13</w:t>
            </w:r>
            <w:r>
              <w:rPr>
                <w:sz w:val="20"/>
                <w:szCs w:val="20"/>
              </w:rPr>
              <w:t>)</w:t>
            </w:r>
          </w:p>
        </w:tc>
        <w:tc>
          <w:tcPr>
            <w:tcW w:w="1528" w:type="pct"/>
            <w:shd w:val="clear" w:color="auto" w:fill="auto"/>
          </w:tcPr>
          <w:p w14:paraId="58F271A2" w14:textId="32089F9D" w:rsidR="009F1313" w:rsidRPr="00AF61A8" w:rsidRDefault="009F1313" w:rsidP="00C608BD">
            <w:pPr>
              <w:jc w:val="left"/>
              <w:rPr>
                <w:rFonts w:eastAsia="DengXian"/>
                <w:kern w:val="2"/>
                <w:sz w:val="20"/>
                <w:szCs w:val="20"/>
                <w:u w:val="single"/>
              </w:rPr>
            </w:pPr>
            <w:r>
              <w:rPr>
                <w:sz w:val="20"/>
                <w:szCs w:val="20"/>
              </w:rPr>
              <w:t>Rapport final sur l</w:t>
            </w:r>
            <w:r w:rsidR="008E5659">
              <w:rPr>
                <w:sz w:val="20"/>
                <w:szCs w:val="20"/>
              </w:rPr>
              <w:t>’</w:t>
            </w:r>
            <w:r>
              <w:rPr>
                <w:sz w:val="20"/>
                <w:szCs w:val="20"/>
              </w:rPr>
              <w:t>évaluation de la gestion, du suivi et de la vérification des plans nationaux d</w:t>
            </w:r>
            <w:r w:rsidR="008E5659">
              <w:rPr>
                <w:sz w:val="20"/>
                <w:szCs w:val="20"/>
              </w:rPr>
              <w:t>’</w:t>
            </w:r>
            <w:r>
              <w:rPr>
                <w:sz w:val="20"/>
                <w:szCs w:val="20"/>
              </w:rPr>
              <w:t xml:space="preserve">élimination dans les pays non </w:t>
            </w:r>
            <w:r>
              <w:rPr>
                <w:sz w:val="20"/>
                <w:szCs w:val="20"/>
              </w:rPr>
              <w:lastRenderedPageBreak/>
              <w:t>classés comme ayant un faible volume de consommation</w:t>
            </w:r>
          </w:p>
          <w:p w14:paraId="67FE3BDA" w14:textId="4D7083B2" w:rsidR="009F1313" w:rsidRPr="000119F0" w:rsidRDefault="006366D8" w:rsidP="00C608BD">
            <w:pPr>
              <w:jc w:val="left"/>
              <w:rPr>
                <w:rFonts w:eastAsia="DengXian"/>
                <w:kern w:val="2"/>
                <w:sz w:val="20"/>
                <w:szCs w:val="20"/>
              </w:rPr>
            </w:pPr>
            <w:r>
              <w:rPr>
                <w:sz w:val="20"/>
                <w:szCs w:val="20"/>
              </w:rPr>
              <w:t>(</w:t>
            </w:r>
            <w:r w:rsidR="009F1313">
              <w:rPr>
                <w:sz w:val="20"/>
                <w:szCs w:val="20"/>
              </w:rPr>
              <w:t>UNEP/</w:t>
            </w:r>
            <w:proofErr w:type="spellStart"/>
            <w:r w:rsidR="009F1313">
              <w:rPr>
                <w:sz w:val="20"/>
                <w:szCs w:val="20"/>
              </w:rPr>
              <w:t>OzL.Pro</w:t>
            </w:r>
            <w:proofErr w:type="spellEnd"/>
            <w:r w:rsidR="009F1313">
              <w:rPr>
                <w:sz w:val="20"/>
                <w:szCs w:val="20"/>
              </w:rPr>
              <w:t>/</w:t>
            </w:r>
            <w:proofErr w:type="spellStart"/>
            <w:r w:rsidR="009F1313">
              <w:rPr>
                <w:sz w:val="20"/>
                <w:szCs w:val="20"/>
              </w:rPr>
              <w:t>ExCom</w:t>
            </w:r>
            <w:proofErr w:type="spellEnd"/>
            <w:r w:rsidR="009F1313">
              <w:rPr>
                <w:sz w:val="20"/>
                <w:szCs w:val="20"/>
              </w:rPr>
              <w:t>/54/12</w:t>
            </w:r>
            <w:r>
              <w:rPr>
                <w:sz w:val="20"/>
                <w:szCs w:val="20"/>
              </w:rPr>
              <w:t>)</w:t>
            </w:r>
          </w:p>
        </w:tc>
      </w:tr>
      <w:tr w:rsidR="007E616A" w:rsidRPr="00D52A22" w14:paraId="19918089" w14:textId="77777777" w:rsidTr="00AF61A8">
        <w:trPr>
          <w:trHeight w:val="633"/>
        </w:trPr>
        <w:tc>
          <w:tcPr>
            <w:tcW w:w="233" w:type="pct"/>
          </w:tcPr>
          <w:p w14:paraId="4BEE651C" w14:textId="77777777" w:rsidR="009F1313" w:rsidRPr="00D52A22" w:rsidRDefault="009F1313" w:rsidP="0048359E">
            <w:pPr>
              <w:pStyle w:val="ListParagraph"/>
              <w:numPr>
                <w:ilvl w:val="0"/>
                <w:numId w:val="76"/>
              </w:numPr>
              <w:rPr>
                <w:rFonts w:eastAsia="DengXian"/>
                <w:sz w:val="20"/>
                <w:szCs w:val="20"/>
                <w:lang w:eastAsia="zh-CN"/>
              </w:rPr>
            </w:pPr>
          </w:p>
        </w:tc>
        <w:tc>
          <w:tcPr>
            <w:tcW w:w="1192" w:type="pct"/>
            <w:shd w:val="clear" w:color="auto" w:fill="auto"/>
          </w:tcPr>
          <w:p w14:paraId="1A2D472F" w14:textId="216EC0D9" w:rsidR="009F1313" w:rsidRPr="00D52A22" w:rsidRDefault="009F1313" w:rsidP="00C608BD">
            <w:pPr>
              <w:jc w:val="left"/>
              <w:rPr>
                <w:rFonts w:eastAsia="DengXian"/>
                <w:sz w:val="20"/>
                <w:szCs w:val="20"/>
              </w:rPr>
            </w:pPr>
            <w:r>
              <w:rPr>
                <w:sz w:val="20"/>
                <w:szCs w:val="20"/>
              </w:rPr>
              <w:t>Programme d</w:t>
            </w:r>
            <w:r w:rsidR="008E5659">
              <w:rPr>
                <w:sz w:val="20"/>
                <w:szCs w:val="20"/>
              </w:rPr>
              <w:t>’</w:t>
            </w:r>
            <w:r>
              <w:rPr>
                <w:sz w:val="20"/>
                <w:szCs w:val="20"/>
              </w:rPr>
              <w:t>aide à la conformité</w:t>
            </w:r>
          </w:p>
        </w:tc>
        <w:tc>
          <w:tcPr>
            <w:tcW w:w="2047" w:type="pct"/>
            <w:shd w:val="clear" w:color="auto" w:fill="auto"/>
          </w:tcPr>
          <w:p w14:paraId="3735A55C" w14:textId="149F4386" w:rsidR="00FF0013" w:rsidRPr="00AF61A8" w:rsidRDefault="009F1313" w:rsidP="00FF0013">
            <w:pPr>
              <w:jc w:val="left"/>
              <w:rPr>
                <w:rFonts w:eastAsia="DengXian"/>
                <w:kern w:val="2"/>
                <w:sz w:val="20"/>
                <w:szCs w:val="20"/>
              </w:rPr>
            </w:pPr>
            <w:r>
              <w:rPr>
                <w:sz w:val="20"/>
                <w:szCs w:val="20"/>
              </w:rPr>
              <w:t>Étude théorique sur l</w:t>
            </w:r>
            <w:r w:rsidR="008E5659">
              <w:rPr>
                <w:sz w:val="20"/>
                <w:szCs w:val="20"/>
              </w:rPr>
              <w:t>’</w:t>
            </w:r>
            <w:r>
              <w:rPr>
                <w:sz w:val="20"/>
                <w:szCs w:val="20"/>
              </w:rPr>
              <w:t>évaluation du programme d</w:t>
            </w:r>
            <w:r w:rsidR="008E5659">
              <w:rPr>
                <w:sz w:val="20"/>
                <w:szCs w:val="20"/>
              </w:rPr>
              <w:t>’</w:t>
            </w:r>
            <w:r>
              <w:rPr>
                <w:sz w:val="20"/>
                <w:szCs w:val="20"/>
              </w:rPr>
              <w:t>aide à la conformité.</w:t>
            </w:r>
          </w:p>
          <w:p w14:paraId="5698D3F1" w14:textId="71E0AA5C" w:rsidR="009F1313" w:rsidRPr="000119F0" w:rsidRDefault="006366D8" w:rsidP="00FF0013">
            <w:pPr>
              <w:jc w:val="left"/>
              <w:rPr>
                <w:rFonts w:eastAsia="DengXian"/>
                <w:kern w:val="2"/>
                <w:sz w:val="20"/>
                <w:szCs w:val="20"/>
                <w:u w:val="single"/>
              </w:rPr>
            </w:pPr>
            <w:r>
              <w:rPr>
                <w:sz w:val="20"/>
                <w:szCs w:val="20"/>
              </w:rPr>
              <w:t>(</w:t>
            </w:r>
            <w:r w:rsidR="009F1313">
              <w:rPr>
                <w:sz w:val="20"/>
                <w:szCs w:val="20"/>
              </w:rPr>
              <w:t>UNEP/</w:t>
            </w:r>
            <w:proofErr w:type="spellStart"/>
            <w:r w:rsidR="009F1313">
              <w:rPr>
                <w:sz w:val="20"/>
                <w:szCs w:val="20"/>
              </w:rPr>
              <w:t>OzL.Pro</w:t>
            </w:r>
            <w:proofErr w:type="spellEnd"/>
            <w:r w:rsidR="009F1313">
              <w:rPr>
                <w:sz w:val="20"/>
                <w:szCs w:val="20"/>
              </w:rPr>
              <w:t>/</w:t>
            </w:r>
            <w:proofErr w:type="spellStart"/>
            <w:r w:rsidR="009F1313">
              <w:rPr>
                <w:sz w:val="20"/>
                <w:szCs w:val="20"/>
              </w:rPr>
              <w:t>ExCom</w:t>
            </w:r>
            <w:proofErr w:type="spellEnd"/>
            <w:r w:rsidR="009F1313">
              <w:rPr>
                <w:sz w:val="20"/>
                <w:szCs w:val="20"/>
              </w:rPr>
              <w:t>/49/8</w:t>
            </w:r>
            <w:r>
              <w:rPr>
                <w:sz w:val="20"/>
                <w:szCs w:val="20"/>
              </w:rPr>
              <w:t>)</w:t>
            </w:r>
          </w:p>
        </w:tc>
        <w:tc>
          <w:tcPr>
            <w:tcW w:w="1528" w:type="pct"/>
            <w:shd w:val="clear" w:color="auto" w:fill="auto"/>
          </w:tcPr>
          <w:p w14:paraId="4007A32F" w14:textId="5AD66200" w:rsidR="009F1313" w:rsidRPr="00AF61A8" w:rsidRDefault="009F1313" w:rsidP="00C608BD">
            <w:pPr>
              <w:jc w:val="left"/>
              <w:rPr>
                <w:rFonts w:eastAsia="DengXian"/>
                <w:kern w:val="2"/>
                <w:sz w:val="20"/>
                <w:szCs w:val="20"/>
              </w:rPr>
            </w:pPr>
            <w:r>
              <w:rPr>
                <w:sz w:val="20"/>
                <w:szCs w:val="20"/>
              </w:rPr>
              <w:t>Rapport final sur l</w:t>
            </w:r>
            <w:r w:rsidR="008E5659">
              <w:rPr>
                <w:sz w:val="20"/>
                <w:szCs w:val="20"/>
              </w:rPr>
              <w:t>’</w:t>
            </w:r>
            <w:r>
              <w:rPr>
                <w:sz w:val="20"/>
                <w:szCs w:val="20"/>
              </w:rPr>
              <w:t>évaluation du programme d</w:t>
            </w:r>
            <w:r w:rsidR="008E5659">
              <w:rPr>
                <w:sz w:val="20"/>
                <w:szCs w:val="20"/>
              </w:rPr>
              <w:t>’</w:t>
            </w:r>
            <w:r>
              <w:rPr>
                <w:sz w:val="20"/>
                <w:szCs w:val="20"/>
              </w:rPr>
              <w:t>aide à la conformité</w:t>
            </w:r>
          </w:p>
          <w:p w14:paraId="6DF63664" w14:textId="08DCDF0D" w:rsidR="009F1313" w:rsidRPr="000119F0" w:rsidRDefault="006366D8" w:rsidP="00C608BD">
            <w:pPr>
              <w:jc w:val="left"/>
              <w:rPr>
                <w:rFonts w:eastAsia="DengXian"/>
                <w:kern w:val="2"/>
                <w:sz w:val="20"/>
                <w:szCs w:val="20"/>
              </w:rPr>
            </w:pPr>
            <w:r>
              <w:rPr>
                <w:sz w:val="20"/>
                <w:szCs w:val="20"/>
              </w:rPr>
              <w:t>(</w:t>
            </w:r>
            <w:r w:rsidR="009F1313">
              <w:rPr>
                <w:sz w:val="20"/>
                <w:szCs w:val="20"/>
              </w:rPr>
              <w:t>UNEP/</w:t>
            </w:r>
            <w:proofErr w:type="spellStart"/>
            <w:r w:rsidR="009F1313">
              <w:rPr>
                <w:sz w:val="20"/>
                <w:szCs w:val="20"/>
              </w:rPr>
              <w:t>OzL.Pro</w:t>
            </w:r>
            <w:proofErr w:type="spellEnd"/>
            <w:r w:rsidR="009F1313">
              <w:rPr>
                <w:sz w:val="20"/>
                <w:szCs w:val="20"/>
              </w:rPr>
              <w:t>/</w:t>
            </w:r>
            <w:proofErr w:type="spellStart"/>
            <w:r w:rsidR="009F1313">
              <w:rPr>
                <w:sz w:val="20"/>
                <w:szCs w:val="20"/>
              </w:rPr>
              <w:t>ExCom</w:t>
            </w:r>
            <w:proofErr w:type="spellEnd"/>
            <w:r w:rsidR="009F1313">
              <w:rPr>
                <w:sz w:val="20"/>
                <w:szCs w:val="20"/>
              </w:rPr>
              <w:t>/52/9</w:t>
            </w:r>
            <w:r>
              <w:rPr>
                <w:sz w:val="20"/>
                <w:szCs w:val="20"/>
              </w:rPr>
              <w:t>)</w:t>
            </w:r>
          </w:p>
        </w:tc>
      </w:tr>
      <w:tr w:rsidR="007E616A" w:rsidRPr="00D52A22" w14:paraId="049ED40E" w14:textId="77777777" w:rsidTr="00AF61A8">
        <w:trPr>
          <w:trHeight w:val="548"/>
        </w:trPr>
        <w:tc>
          <w:tcPr>
            <w:tcW w:w="233" w:type="pct"/>
          </w:tcPr>
          <w:p w14:paraId="6FC544C7" w14:textId="77777777" w:rsidR="009F1313" w:rsidRPr="00D52A22" w:rsidRDefault="009F1313" w:rsidP="0048359E">
            <w:pPr>
              <w:pStyle w:val="ListParagraph"/>
              <w:numPr>
                <w:ilvl w:val="0"/>
                <w:numId w:val="76"/>
              </w:numPr>
              <w:rPr>
                <w:rFonts w:eastAsia="DengXian"/>
                <w:sz w:val="20"/>
                <w:szCs w:val="20"/>
                <w:lang w:eastAsia="zh-CN"/>
              </w:rPr>
            </w:pPr>
          </w:p>
        </w:tc>
        <w:tc>
          <w:tcPr>
            <w:tcW w:w="1192" w:type="pct"/>
            <w:shd w:val="clear" w:color="auto" w:fill="auto"/>
          </w:tcPr>
          <w:p w14:paraId="7DFCBFBD" w14:textId="0CE05A9C" w:rsidR="009F1313" w:rsidRPr="00D52A22" w:rsidRDefault="009F1313" w:rsidP="00C608BD">
            <w:pPr>
              <w:jc w:val="left"/>
              <w:rPr>
                <w:rFonts w:eastAsia="DengXian"/>
                <w:sz w:val="20"/>
                <w:szCs w:val="20"/>
              </w:rPr>
            </w:pPr>
            <w:r>
              <w:rPr>
                <w:sz w:val="20"/>
                <w:szCs w:val="20"/>
              </w:rPr>
              <w:t>Programmes d</w:t>
            </w:r>
            <w:r w:rsidR="008E5659">
              <w:rPr>
                <w:sz w:val="20"/>
                <w:szCs w:val="20"/>
              </w:rPr>
              <w:t>’</w:t>
            </w:r>
            <w:r>
              <w:rPr>
                <w:sz w:val="20"/>
                <w:szCs w:val="20"/>
              </w:rPr>
              <w:t>incitation à la rénovation</w:t>
            </w:r>
          </w:p>
        </w:tc>
        <w:tc>
          <w:tcPr>
            <w:tcW w:w="2047" w:type="pct"/>
            <w:shd w:val="clear" w:color="auto" w:fill="auto"/>
          </w:tcPr>
          <w:p w14:paraId="6454A9CC" w14:textId="23F3B53C" w:rsidR="009F1313" w:rsidRPr="00AF61A8" w:rsidRDefault="009F1313" w:rsidP="00C608BD">
            <w:pPr>
              <w:jc w:val="left"/>
              <w:rPr>
                <w:rFonts w:eastAsia="DengXian"/>
                <w:kern w:val="2"/>
                <w:sz w:val="20"/>
                <w:szCs w:val="20"/>
                <w:u w:val="single"/>
              </w:rPr>
            </w:pPr>
            <w:r>
              <w:rPr>
                <w:sz w:val="20"/>
                <w:szCs w:val="20"/>
              </w:rPr>
              <w:t>Étude théorique approfondie sur les programmes encourageant l’adaptation</w:t>
            </w:r>
          </w:p>
          <w:p w14:paraId="1F02E5EE" w14:textId="02AE7FFD" w:rsidR="009F1313" w:rsidRPr="000119F0" w:rsidRDefault="006366D8" w:rsidP="00C608BD">
            <w:pPr>
              <w:jc w:val="left"/>
              <w:rPr>
                <w:rFonts w:eastAsia="DengXian"/>
                <w:kern w:val="2"/>
                <w:sz w:val="20"/>
                <w:szCs w:val="20"/>
              </w:rPr>
            </w:pPr>
            <w:r>
              <w:rPr>
                <w:sz w:val="20"/>
                <w:szCs w:val="20"/>
              </w:rPr>
              <w:t>(</w:t>
            </w:r>
            <w:r w:rsidR="009F1313">
              <w:rPr>
                <w:sz w:val="20"/>
                <w:szCs w:val="20"/>
              </w:rPr>
              <w:t>UNEP/</w:t>
            </w:r>
            <w:proofErr w:type="spellStart"/>
            <w:r w:rsidR="009F1313">
              <w:rPr>
                <w:sz w:val="20"/>
                <w:szCs w:val="20"/>
              </w:rPr>
              <w:t>OzL.Pro</w:t>
            </w:r>
            <w:proofErr w:type="spellEnd"/>
            <w:r w:rsidR="009F1313">
              <w:rPr>
                <w:sz w:val="20"/>
                <w:szCs w:val="20"/>
              </w:rPr>
              <w:t>/</w:t>
            </w:r>
            <w:proofErr w:type="spellStart"/>
            <w:r w:rsidR="009F1313">
              <w:rPr>
                <w:sz w:val="20"/>
                <w:szCs w:val="20"/>
              </w:rPr>
              <w:t>ExCom</w:t>
            </w:r>
            <w:proofErr w:type="spellEnd"/>
            <w:r w:rsidR="009F1313">
              <w:rPr>
                <w:sz w:val="20"/>
                <w:szCs w:val="20"/>
              </w:rPr>
              <w:t>/52/8</w:t>
            </w:r>
            <w:r>
              <w:rPr>
                <w:sz w:val="20"/>
                <w:szCs w:val="20"/>
              </w:rPr>
              <w:t>)</w:t>
            </w:r>
          </w:p>
        </w:tc>
        <w:tc>
          <w:tcPr>
            <w:tcW w:w="1528" w:type="pct"/>
            <w:shd w:val="clear" w:color="auto" w:fill="auto"/>
          </w:tcPr>
          <w:p w14:paraId="4D3BA7BD" w14:textId="77777777" w:rsidR="009F1313" w:rsidRPr="000119F0" w:rsidRDefault="009F1313" w:rsidP="00C608BD">
            <w:pPr>
              <w:jc w:val="left"/>
              <w:rPr>
                <w:rFonts w:eastAsia="DengXian"/>
                <w:kern w:val="2"/>
                <w:sz w:val="20"/>
                <w:szCs w:val="20"/>
                <w:u w:val="single"/>
                <w:lang w:eastAsia="zh-CN"/>
              </w:rPr>
            </w:pPr>
          </w:p>
        </w:tc>
      </w:tr>
      <w:tr w:rsidR="007E616A" w:rsidRPr="00D52A22" w14:paraId="414B70CF" w14:textId="77777777" w:rsidTr="00C566A9">
        <w:trPr>
          <w:trHeight w:val="692"/>
        </w:trPr>
        <w:tc>
          <w:tcPr>
            <w:tcW w:w="233" w:type="pct"/>
          </w:tcPr>
          <w:p w14:paraId="769180A3" w14:textId="77777777" w:rsidR="009F1313" w:rsidRPr="00D52A22" w:rsidRDefault="009F1313" w:rsidP="0048359E">
            <w:pPr>
              <w:pStyle w:val="ListParagraph"/>
              <w:numPr>
                <w:ilvl w:val="0"/>
                <w:numId w:val="76"/>
              </w:numPr>
              <w:rPr>
                <w:rFonts w:eastAsia="DengXian"/>
                <w:sz w:val="20"/>
                <w:szCs w:val="20"/>
                <w:lang w:eastAsia="zh-CN"/>
              </w:rPr>
            </w:pPr>
          </w:p>
        </w:tc>
        <w:tc>
          <w:tcPr>
            <w:tcW w:w="1192" w:type="pct"/>
            <w:shd w:val="clear" w:color="auto" w:fill="auto"/>
          </w:tcPr>
          <w:p w14:paraId="5C39E11F" w14:textId="37A46722" w:rsidR="009F1313" w:rsidRPr="00D52A22" w:rsidRDefault="009F1313" w:rsidP="00C608BD">
            <w:pPr>
              <w:jc w:val="left"/>
              <w:rPr>
                <w:rFonts w:eastAsia="DengXian"/>
                <w:sz w:val="20"/>
                <w:szCs w:val="20"/>
              </w:rPr>
            </w:pPr>
            <w:r>
              <w:rPr>
                <w:sz w:val="20"/>
                <w:szCs w:val="20"/>
              </w:rPr>
              <w:t>Gestion et suivi des plans nationaux d</w:t>
            </w:r>
            <w:r w:rsidR="008E5659">
              <w:rPr>
                <w:sz w:val="20"/>
                <w:szCs w:val="20"/>
              </w:rPr>
              <w:t>’</w:t>
            </w:r>
            <w:r>
              <w:rPr>
                <w:sz w:val="20"/>
                <w:szCs w:val="20"/>
              </w:rPr>
              <w:t>élimination</w:t>
            </w:r>
          </w:p>
        </w:tc>
        <w:tc>
          <w:tcPr>
            <w:tcW w:w="2047" w:type="pct"/>
            <w:shd w:val="clear" w:color="auto" w:fill="auto"/>
          </w:tcPr>
          <w:p w14:paraId="337E3968" w14:textId="416036B4" w:rsidR="009F1313" w:rsidRPr="00AF61A8" w:rsidRDefault="009F1313" w:rsidP="00C608BD">
            <w:pPr>
              <w:jc w:val="left"/>
              <w:rPr>
                <w:rFonts w:eastAsia="DengXian"/>
                <w:kern w:val="2"/>
                <w:sz w:val="20"/>
                <w:szCs w:val="20"/>
                <w:u w:val="single"/>
              </w:rPr>
            </w:pPr>
            <w:r>
              <w:rPr>
                <w:sz w:val="20"/>
                <w:szCs w:val="20"/>
              </w:rPr>
              <w:t>Étude théorique approfondie sur l</w:t>
            </w:r>
            <w:r w:rsidR="008E5659">
              <w:rPr>
                <w:sz w:val="20"/>
                <w:szCs w:val="20"/>
              </w:rPr>
              <w:t>’</w:t>
            </w:r>
            <w:r>
              <w:rPr>
                <w:sz w:val="20"/>
                <w:szCs w:val="20"/>
              </w:rPr>
              <w:t>évaluation des plans nationaux d</w:t>
            </w:r>
            <w:r w:rsidR="008E5659">
              <w:rPr>
                <w:sz w:val="20"/>
                <w:szCs w:val="20"/>
              </w:rPr>
              <w:t>’</w:t>
            </w:r>
            <w:r>
              <w:rPr>
                <w:sz w:val="20"/>
                <w:szCs w:val="20"/>
              </w:rPr>
              <w:t>élimination</w:t>
            </w:r>
          </w:p>
          <w:p w14:paraId="0C6D07C7" w14:textId="2F5ACA19" w:rsidR="009F1313" w:rsidRPr="000119F0" w:rsidRDefault="006366D8" w:rsidP="00C608BD">
            <w:pPr>
              <w:jc w:val="left"/>
              <w:rPr>
                <w:rFonts w:eastAsia="DengXian"/>
                <w:kern w:val="2"/>
                <w:sz w:val="20"/>
                <w:szCs w:val="20"/>
              </w:rPr>
            </w:pPr>
            <w:r>
              <w:rPr>
                <w:sz w:val="20"/>
                <w:szCs w:val="20"/>
              </w:rPr>
              <w:t>(</w:t>
            </w:r>
            <w:r w:rsidR="009F1313">
              <w:rPr>
                <w:sz w:val="20"/>
                <w:szCs w:val="20"/>
              </w:rPr>
              <w:t>UNEP/</w:t>
            </w:r>
            <w:proofErr w:type="spellStart"/>
            <w:r w:rsidR="009F1313">
              <w:rPr>
                <w:sz w:val="20"/>
                <w:szCs w:val="20"/>
              </w:rPr>
              <w:t>OzL.Pro</w:t>
            </w:r>
            <w:proofErr w:type="spellEnd"/>
            <w:r w:rsidR="009F1313">
              <w:rPr>
                <w:sz w:val="20"/>
                <w:szCs w:val="20"/>
              </w:rPr>
              <w:t>/</w:t>
            </w:r>
            <w:proofErr w:type="spellStart"/>
            <w:r w:rsidR="009F1313">
              <w:rPr>
                <w:sz w:val="20"/>
                <w:szCs w:val="20"/>
              </w:rPr>
              <w:t>ExCom</w:t>
            </w:r>
            <w:proofErr w:type="spellEnd"/>
            <w:r w:rsidR="009F1313">
              <w:rPr>
                <w:sz w:val="20"/>
                <w:szCs w:val="20"/>
              </w:rPr>
              <w:t>/45/12</w:t>
            </w:r>
            <w:r>
              <w:rPr>
                <w:sz w:val="20"/>
                <w:szCs w:val="20"/>
              </w:rPr>
              <w:t>)</w:t>
            </w:r>
          </w:p>
        </w:tc>
        <w:tc>
          <w:tcPr>
            <w:tcW w:w="1528" w:type="pct"/>
            <w:shd w:val="clear" w:color="auto" w:fill="auto"/>
          </w:tcPr>
          <w:p w14:paraId="4DD00B39" w14:textId="77777777" w:rsidR="009F1313" w:rsidRPr="000119F0" w:rsidRDefault="009F1313" w:rsidP="00C608BD">
            <w:pPr>
              <w:jc w:val="left"/>
              <w:rPr>
                <w:rFonts w:eastAsia="DengXian"/>
                <w:kern w:val="2"/>
                <w:sz w:val="20"/>
                <w:szCs w:val="20"/>
                <w:u w:val="single"/>
                <w:lang w:eastAsia="zh-CN"/>
              </w:rPr>
            </w:pPr>
          </w:p>
        </w:tc>
      </w:tr>
      <w:tr w:rsidR="007E616A" w:rsidRPr="00D52A22" w14:paraId="711E470E" w14:textId="77777777" w:rsidTr="00AF61A8">
        <w:trPr>
          <w:trHeight w:val="565"/>
        </w:trPr>
        <w:tc>
          <w:tcPr>
            <w:tcW w:w="233" w:type="pct"/>
          </w:tcPr>
          <w:p w14:paraId="0A86E946" w14:textId="77777777" w:rsidR="009F1313" w:rsidRPr="00D52A22" w:rsidRDefault="009F1313" w:rsidP="0048359E">
            <w:pPr>
              <w:pStyle w:val="ListParagraph"/>
              <w:numPr>
                <w:ilvl w:val="0"/>
                <w:numId w:val="76"/>
              </w:numPr>
              <w:rPr>
                <w:rFonts w:eastAsia="DengXian"/>
                <w:sz w:val="20"/>
                <w:szCs w:val="20"/>
                <w:lang w:eastAsia="zh-CN"/>
              </w:rPr>
            </w:pPr>
          </w:p>
        </w:tc>
        <w:tc>
          <w:tcPr>
            <w:tcW w:w="1192" w:type="pct"/>
            <w:shd w:val="clear" w:color="auto" w:fill="auto"/>
          </w:tcPr>
          <w:p w14:paraId="06338CA5" w14:textId="1D882FE2" w:rsidR="009F1313" w:rsidRPr="00D52A22" w:rsidRDefault="005B076E" w:rsidP="00C608BD">
            <w:pPr>
              <w:jc w:val="left"/>
              <w:rPr>
                <w:rFonts w:eastAsia="DengXian"/>
                <w:sz w:val="20"/>
                <w:szCs w:val="20"/>
              </w:rPr>
            </w:pPr>
            <w:r>
              <w:rPr>
                <w:sz w:val="20"/>
                <w:szCs w:val="20"/>
              </w:rPr>
              <w:t>Accords et projets d’élimination du tétrachlorure de carbone</w:t>
            </w:r>
          </w:p>
        </w:tc>
        <w:tc>
          <w:tcPr>
            <w:tcW w:w="2047" w:type="pct"/>
            <w:shd w:val="clear" w:color="auto" w:fill="auto"/>
          </w:tcPr>
          <w:p w14:paraId="1E94209C" w14:textId="7C63EFBE" w:rsidR="009F1313" w:rsidRPr="000119F0" w:rsidRDefault="009F1313" w:rsidP="00C608BD">
            <w:pPr>
              <w:jc w:val="left"/>
              <w:rPr>
                <w:rFonts w:eastAsia="DengXian"/>
                <w:kern w:val="2"/>
                <w:sz w:val="20"/>
                <w:szCs w:val="20"/>
                <w:u w:val="single"/>
              </w:rPr>
            </w:pPr>
            <w:r>
              <w:rPr>
                <w:sz w:val="20"/>
                <w:szCs w:val="20"/>
              </w:rPr>
              <w:t>Étude théorique sur l’évaluation des projets d’agents de transformation du tétrachlorure de carbone et des accords d’élimination</w:t>
            </w:r>
          </w:p>
          <w:p w14:paraId="02A74872" w14:textId="1CE9CD70" w:rsidR="009F1313" w:rsidRPr="000119F0" w:rsidRDefault="00A1333E" w:rsidP="00C608BD">
            <w:pPr>
              <w:jc w:val="left"/>
              <w:rPr>
                <w:rFonts w:eastAsia="DengXian"/>
                <w:kern w:val="2"/>
                <w:sz w:val="20"/>
                <w:szCs w:val="20"/>
                <w:u w:val="single"/>
              </w:rPr>
            </w:pPr>
            <w:r>
              <w:rPr>
                <w:sz w:val="20"/>
                <w:szCs w:val="20"/>
              </w:rPr>
              <w:t>(</w:t>
            </w:r>
            <w:r w:rsidR="009F1313">
              <w:rPr>
                <w:sz w:val="20"/>
                <w:szCs w:val="20"/>
              </w:rPr>
              <w:t>UNEP/</w:t>
            </w:r>
            <w:proofErr w:type="spellStart"/>
            <w:r w:rsidR="009F1313">
              <w:rPr>
                <w:sz w:val="20"/>
                <w:szCs w:val="20"/>
              </w:rPr>
              <w:t>OzL.Pro</w:t>
            </w:r>
            <w:proofErr w:type="spellEnd"/>
            <w:r w:rsidR="009F1313">
              <w:rPr>
                <w:sz w:val="20"/>
                <w:szCs w:val="20"/>
              </w:rPr>
              <w:t>/</w:t>
            </w:r>
            <w:proofErr w:type="spellStart"/>
            <w:r w:rsidR="009F1313">
              <w:rPr>
                <w:sz w:val="20"/>
                <w:szCs w:val="20"/>
              </w:rPr>
              <w:t>ExCom</w:t>
            </w:r>
            <w:proofErr w:type="spellEnd"/>
            <w:r w:rsidR="009F1313">
              <w:rPr>
                <w:sz w:val="20"/>
                <w:szCs w:val="20"/>
              </w:rPr>
              <w:t>/48/15</w:t>
            </w:r>
            <w:r>
              <w:rPr>
                <w:sz w:val="20"/>
                <w:szCs w:val="20"/>
              </w:rPr>
              <w:t>)</w:t>
            </w:r>
          </w:p>
        </w:tc>
        <w:tc>
          <w:tcPr>
            <w:tcW w:w="1528" w:type="pct"/>
            <w:shd w:val="clear" w:color="auto" w:fill="auto"/>
          </w:tcPr>
          <w:p w14:paraId="66930139" w14:textId="0534198B" w:rsidR="009F1313" w:rsidRPr="00AF61A8" w:rsidRDefault="009F1313" w:rsidP="00C608BD">
            <w:pPr>
              <w:jc w:val="left"/>
              <w:rPr>
                <w:rFonts w:eastAsia="DengXian"/>
                <w:kern w:val="2"/>
                <w:sz w:val="20"/>
                <w:szCs w:val="20"/>
                <w:u w:val="single"/>
              </w:rPr>
            </w:pPr>
            <w:r>
              <w:rPr>
                <w:sz w:val="20"/>
                <w:szCs w:val="20"/>
              </w:rPr>
              <w:t>Rapport final sur l</w:t>
            </w:r>
            <w:r w:rsidR="008E5659">
              <w:rPr>
                <w:sz w:val="20"/>
                <w:szCs w:val="20"/>
              </w:rPr>
              <w:t>’</w:t>
            </w:r>
            <w:r>
              <w:rPr>
                <w:sz w:val="20"/>
                <w:szCs w:val="20"/>
              </w:rPr>
              <w:t>évaluation des projets d’agents de transformation du tétrachlorure de carbone et des accords d’élimination</w:t>
            </w:r>
          </w:p>
          <w:p w14:paraId="30A2D04F" w14:textId="193B9100" w:rsidR="009F1313" w:rsidRPr="000119F0" w:rsidRDefault="00A1333E" w:rsidP="00C608BD">
            <w:pPr>
              <w:jc w:val="left"/>
              <w:rPr>
                <w:rFonts w:eastAsia="DengXian"/>
                <w:kern w:val="2"/>
                <w:sz w:val="20"/>
                <w:szCs w:val="20"/>
              </w:rPr>
            </w:pPr>
            <w:r>
              <w:rPr>
                <w:sz w:val="20"/>
                <w:szCs w:val="20"/>
              </w:rPr>
              <w:t>(</w:t>
            </w:r>
            <w:r w:rsidR="009F1313">
              <w:rPr>
                <w:sz w:val="20"/>
                <w:szCs w:val="20"/>
              </w:rPr>
              <w:t>UNEP/</w:t>
            </w:r>
            <w:proofErr w:type="spellStart"/>
            <w:r w:rsidR="009F1313">
              <w:rPr>
                <w:sz w:val="20"/>
                <w:szCs w:val="20"/>
              </w:rPr>
              <w:t>OzL.Pro</w:t>
            </w:r>
            <w:proofErr w:type="spellEnd"/>
            <w:r w:rsidR="009F1313">
              <w:rPr>
                <w:sz w:val="20"/>
                <w:szCs w:val="20"/>
              </w:rPr>
              <w:t>/</w:t>
            </w:r>
            <w:proofErr w:type="spellStart"/>
            <w:r w:rsidR="009F1313">
              <w:rPr>
                <w:sz w:val="20"/>
                <w:szCs w:val="20"/>
              </w:rPr>
              <w:t>ExCom</w:t>
            </w:r>
            <w:proofErr w:type="spellEnd"/>
            <w:r w:rsidR="009F1313">
              <w:rPr>
                <w:sz w:val="20"/>
                <w:szCs w:val="20"/>
              </w:rPr>
              <w:t>/51/12</w:t>
            </w:r>
            <w:r>
              <w:rPr>
                <w:sz w:val="20"/>
                <w:szCs w:val="20"/>
              </w:rPr>
              <w:t>)</w:t>
            </w:r>
          </w:p>
        </w:tc>
      </w:tr>
      <w:tr w:rsidR="007E616A" w:rsidRPr="00D52A22" w14:paraId="269A7A67" w14:textId="77777777" w:rsidTr="00AF61A8">
        <w:tc>
          <w:tcPr>
            <w:tcW w:w="233" w:type="pct"/>
          </w:tcPr>
          <w:p w14:paraId="1BFDF0CE" w14:textId="77777777" w:rsidR="009F1313" w:rsidRPr="00D52A22" w:rsidRDefault="009F1313" w:rsidP="0048359E">
            <w:pPr>
              <w:pStyle w:val="ListParagraph"/>
              <w:numPr>
                <w:ilvl w:val="0"/>
                <w:numId w:val="76"/>
              </w:numPr>
              <w:rPr>
                <w:rFonts w:eastAsia="DengXian"/>
                <w:sz w:val="20"/>
                <w:szCs w:val="20"/>
                <w:lang w:eastAsia="zh-CN"/>
              </w:rPr>
            </w:pPr>
          </w:p>
        </w:tc>
        <w:tc>
          <w:tcPr>
            <w:tcW w:w="1192" w:type="pct"/>
            <w:shd w:val="clear" w:color="auto" w:fill="auto"/>
          </w:tcPr>
          <w:p w14:paraId="3198D48E" w14:textId="74AFEC02" w:rsidR="009F1313" w:rsidRPr="00D52A22" w:rsidRDefault="009F1313" w:rsidP="00C608BD">
            <w:pPr>
              <w:jc w:val="left"/>
              <w:rPr>
                <w:rFonts w:eastAsia="DengXian"/>
                <w:sz w:val="20"/>
                <w:szCs w:val="20"/>
              </w:rPr>
            </w:pPr>
            <w:r>
              <w:rPr>
                <w:sz w:val="20"/>
                <w:szCs w:val="20"/>
              </w:rPr>
              <w:t>Cas de non-respect de l’échéance pour la consommation de SAO</w:t>
            </w:r>
          </w:p>
        </w:tc>
        <w:tc>
          <w:tcPr>
            <w:tcW w:w="2047" w:type="pct"/>
            <w:shd w:val="clear" w:color="auto" w:fill="auto"/>
          </w:tcPr>
          <w:p w14:paraId="4F1F17CA" w14:textId="4545F7F1" w:rsidR="009F1313" w:rsidRPr="00AF61A8" w:rsidRDefault="009F1313" w:rsidP="00C608BD">
            <w:pPr>
              <w:jc w:val="left"/>
              <w:rPr>
                <w:rFonts w:eastAsia="DengXian"/>
                <w:kern w:val="2"/>
                <w:sz w:val="20"/>
                <w:szCs w:val="20"/>
                <w:u w:val="single"/>
              </w:rPr>
            </w:pPr>
            <w:r>
              <w:rPr>
                <w:sz w:val="20"/>
                <w:szCs w:val="20"/>
              </w:rPr>
              <w:t>Étude théorique sur le non-respect de l’échéance pour la consommation de CFC, de halons, de bromure de méthyle et de méthyle chloroforme</w:t>
            </w:r>
          </w:p>
          <w:p w14:paraId="76E06FCE" w14:textId="4B8A29B2" w:rsidR="009F1313" w:rsidRPr="000119F0" w:rsidRDefault="00A1333E" w:rsidP="00C608BD">
            <w:pPr>
              <w:jc w:val="left"/>
              <w:rPr>
                <w:rFonts w:eastAsia="DengXian"/>
                <w:kern w:val="2"/>
                <w:sz w:val="20"/>
                <w:szCs w:val="20"/>
              </w:rPr>
            </w:pPr>
            <w:r>
              <w:rPr>
                <w:sz w:val="20"/>
                <w:szCs w:val="20"/>
              </w:rPr>
              <w:t>(</w:t>
            </w:r>
            <w:r w:rsidR="009F1313">
              <w:rPr>
                <w:sz w:val="20"/>
                <w:szCs w:val="20"/>
              </w:rPr>
              <w:t>UNEP/</w:t>
            </w:r>
            <w:proofErr w:type="spellStart"/>
            <w:r w:rsidR="009F1313">
              <w:rPr>
                <w:sz w:val="20"/>
                <w:szCs w:val="20"/>
              </w:rPr>
              <w:t>OzL.Pro</w:t>
            </w:r>
            <w:proofErr w:type="spellEnd"/>
            <w:r w:rsidR="009F1313">
              <w:rPr>
                <w:sz w:val="20"/>
                <w:szCs w:val="20"/>
              </w:rPr>
              <w:t>/</w:t>
            </w:r>
            <w:proofErr w:type="spellStart"/>
            <w:r w:rsidR="009F1313">
              <w:rPr>
                <w:sz w:val="20"/>
                <w:szCs w:val="20"/>
              </w:rPr>
              <w:t>ExCom</w:t>
            </w:r>
            <w:proofErr w:type="spellEnd"/>
            <w:r w:rsidR="009F1313">
              <w:rPr>
                <w:sz w:val="20"/>
                <w:szCs w:val="20"/>
              </w:rPr>
              <w:t>/46/8</w:t>
            </w:r>
            <w:r>
              <w:rPr>
                <w:sz w:val="20"/>
                <w:szCs w:val="20"/>
              </w:rPr>
              <w:t>)</w:t>
            </w:r>
          </w:p>
        </w:tc>
        <w:tc>
          <w:tcPr>
            <w:tcW w:w="1528" w:type="pct"/>
            <w:shd w:val="clear" w:color="auto" w:fill="auto"/>
          </w:tcPr>
          <w:p w14:paraId="1B2E205C" w14:textId="2633B232" w:rsidR="009F1313" w:rsidRPr="00AF61A8" w:rsidRDefault="009F1313" w:rsidP="00C608BD">
            <w:pPr>
              <w:jc w:val="left"/>
              <w:rPr>
                <w:rFonts w:eastAsia="DengXian"/>
                <w:kern w:val="2"/>
                <w:sz w:val="20"/>
                <w:szCs w:val="20"/>
                <w:u w:val="single"/>
              </w:rPr>
            </w:pPr>
            <w:r>
              <w:rPr>
                <w:sz w:val="20"/>
                <w:szCs w:val="20"/>
              </w:rPr>
              <w:t>Rapport de l</w:t>
            </w:r>
            <w:r w:rsidR="008E5659">
              <w:rPr>
                <w:sz w:val="20"/>
                <w:szCs w:val="20"/>
              </w:rPr>
              <w:t>’</w:t>
            </w:r>
            <w:r>
              <w:rPr>
                <w:sz w:val="20"/>
                <w:szCs w:val="20"/>
              </w:rPr>
              <w:t>évaluation finale sur les cas de non-conformité (Suivi de la décision 46/6)</w:t>
            </w:r>
          </w:p>
          <w:p w14:paraId="539C19E6" w14:textId="3FB9E788" w:rsidR="009F1313" w:rsidRPr="000119F0" w:rsidRDefault="00A1333E" w:rsidP="00C608BD">
            <w:pPr>
              <w:jc w:val="left"/>
              <w:rPr>
                <w:rFonts w:eastAsia="DengXian"/>
                <w:kern w:val="2"/>
                <w:sz w:val="20"/>
                <w:szCs w:val="20"/>
              </w:rPr>
            </w:pPr>
            <w:r>
              <w:rPr>
                <w:sz w:val="20"/>
                <w:szCs w:val="20"/>
              </w:rPr>
              <w:t>(</w:t>
            </w:r>
            <w:r w:rsidR="009F1313">
              <w:rPr>
                <w:sz w:val="20"/>
                <w:szCs w:val="20"/>
              </w:rPr>
              <w:t>UNEP/</w:t>
            </w:r>
            <w:proofErr w:type="spellStart"/>
            <w:r w:rsidR="009F1313">
              <w:rPr>
                <w:sz w:val="20"/>
                <w:szCs w:val="20"/>
              </w:rPr>
              <w:t>OzL.Pro</w:t>
            </w:r>
            <w:proofErr w:type="spellEnd"/>
            <w:r w:rsidR="009F1313">
              <w:rPr>
                <w:sz w:val="20"/>
                <w:szCs w:val="20"/>
              </w:rPr>
              <w:t>/</w:t>
            </w:r>
            <w:proofErr w:type="spellStart"/>
            <w:r w:rsidR="009F1313">
              <w:rPr>
                <w:sz w:val="20"/>
                <w:szCs w:val="20"/>
              </w:rPr>
              <w:t>ExCom</w:t>
            </w:r>
            <w:proofErr w:type="spellEnd"/>
            <w:r w:rsidR="009F1313">
              <w:rPr>
                <w:sz w:val="20"/>
                <w:szCs w:val="20"/>
              </w:rPr>
              <w:t>/50/9</w:t>
            </w:r>
            <w:r>
              <w:rPr>
                <w:sz w:val="20"/>
                <w:szCs w:val="20"/>
              </w:rPr>
              <w:t>)</w:t>
            </w:r>
          </w:p>
        </w:tc>
      </w:tr>
      <w:tr w:rsidR="007E616A" w:rsidRPr="00D52A22" w14:paraId="3DCCB487" w14:textId="77777777" w:rsidTr="00AF61A8">
        <w:tc>
          <w:tcPr>
            <w:tcW w:w="233" w:type="pct"/>
          </w:tcPr>
          <w:p w14:paraId="77E4F4D1" w14:textId="77777777" w:rsidR="009F1313" w:rsidRPr="00D52A22" w:rsidRDefault="009F1313" w:rsidP="0048359E">
            <w:pPr>
              <w:pStyle w:val="ListParagraph"/>
              <w:numPr>
                <w:ilvl w:val="0"/>
                <w:numId w:val="76"/>
              </w:numPr>
              <w:rPr>
                <w:rFonts w:eastAsia="DengXian"/>
                <w:sz w:val="20"/>
                <w:szCs w:val="20"/>
                <w:lang w:eastAsia="zh-CN"/>
              </w:rPr>
            </w:pPr>
          </w:p>
        </w:tc>
        <w:tc>
          <w:tcPr>
            <w:tcW w:w="1192" w:type="pct"/>
            <w:shd w:val="clear" w:color="auto" w:fill="auto"/>
          </w:tcPr>
          <w:p w14:paraId="0F567FD6" w14:textId="6B40519F" w:rsidR="009F1313" w:rsidRPr="00D52A22" w:rsidRDefault="009F1313" w:rsidP="00C608BD">
            <w:pPr>
              <w:jc w:val="left"/>
              <w:rPr>
                <w:rFonts w:eastAsia="DengXian"/>
                <w:sz w:val="20"/>
                <w:szCs w:val="20"/>
              </w:rPr>
            </w:pPr>
            <w:r>
              <w:rPr>
                <w:sz w:val="20"/>
                <w:szCs w:val="20"/>
              </w:rPr>
              <w:t>Plans de gestion des frigorigènes et plans nationaux d’élimination dans les pays non à faible volume de consommation mettant l’accent sur le secteur de l’entretien de l’équipement de réfrigération</w:t>
            </w:r>
          </w:p>
        </w:tc>
        <w:tc>
          <w:tcPr>
            <w:tcW w:w="2047" w:type="pct"/>
            <w:shd w:val="clear" w:color="auto" w:fill="auto"/>
          </w:tcPr>
          <w:p w14:paraId="0472F3FC" w14:textId="77777777" w:rsidR="009F1313" w:rsidRPr="000119F0" w:rsidRDefault="009F1313" w:rsidP="00C608BD">
            <w:pPr>
              <w:jc w:val="left"/>
              <w:rPr>
                <w:rFonts w:eastAsia="DengXian"/>
                <w:kern w:val="2"/>
                <w:sz w:val="20"/>
                <w:szCs w:val="20"/>
                <w:u w:val="single"/>
                <w:lang w:eastAsia="zh-CN"/>
              </w:rPr>
            </w:pPr>
          </w:p>
        </w:tc>
        <w:tc>
          <w:tcPr>
            <w:tcW w:w="1528" w:type="pct"/>
            <w:shd w:val="clear" w:color="auto" w:fill="auto"/>
          </w:tcPr>
          <w:p w14:paraId="4906C9B6" w14:textId="49D42946" w:rsidR="009F1313" w:rsidRPr="00AF61A8" w:rsidRDefault="009F1313" w:rsidP="00C608BD">
            <w:pPr>
              <w:jc w:val="left"/>
              <w:rPr>
                <w:rFonts w:eastAsia="DengXian"/>
                <w:kern w:val="2"/>
                <w:sz w:val="20"/>
                <w:szCs w:val="20"/>
                <w:u w:val="single"/>
              </w:rPr>
            </w:pPr>
            <w:r>
              <w:rPr>
                <w:sz w:val="20"/>
                <w:szCs w:val="20"/>
              </w:rPr>
              <w:t>Rapport final sur l</w:t>
            </w:r>
            <w:r w:rsidR="008E5659">
              <w:rPr>
                <w:sz w:val="20"/>
                <w:szCs w:val="20"/>
              </w:rPr>
              <w:t>’</w:t>
            </w:r>
            <w:r>
              <w:rPr>
                <w:sz w:val="20"/>
                <w:szCs w:val="20"/>
              </w:rPr>
              <w:t>évaluation intermédiaire des plans de gestion des frigorigènes et plans nationaux d’élimination dans les pays non à faible volume de consommation mettant l’accent sur le secteur de l’entretien de l’équipement de réfrigération.</w:t>
            </w:r>
          </w:p>
          <w:p w14:paraId="247529AE" w14:textId="06CDCC2A" w:rsidR="009F1313" w:rsidRPr="000119F0" w:rsidRDefault="00A1333E" w:rsidP="00C608BD">
            <w:pPr>
              <w:jc w:val="left"/>
              <w:rPr>
                <w:rFonts w:eastAsia="DengXian"/>
                <w:kern w:val="2"/>
                <w:sz w:val="20"/>
                <w:szCs w:val="20"/>
              </w:rPr>
            </w:pPr>
            <w:r>
              <w:rPr>
                <w:sz w:val="20"/>
                <w:szCs w:val="20"/>
              </w:rPr>
              <w:t>9</w:t>
            </w:r>
            <w:r w:rsidR="009F1313">
              <w:rPr>
                <w:sz w:val="20"/>
                <w:szCs w:val="20"/>
              </w:rPr>
              <w:t>UNEP/</w:t>
            </w:r>
            <w:proofErr w:type="spellStart"/>
            <w:r w:rsidR="009F1313">
              <w:rPr>
                <w:sz w:val="20"/>
                <w:szCs w:val="20"/>
              </w:rPr>
              <w:t>OzL.Pro</w:t>
            </w:r>
            <w:proofErr w:type="spellEnd"/>
            <w:r w:rsidR="009F1313">
              <w:rPr>
                <w:sz w:val="20"/>
                <w:szCs w:val="20"/>
              </w:rPr>
              <w:t>/</w:t>
            </w:r>
            <w:proofErr w:type="spellStart"/>
            <w:r w:rsidR="009F1313">
              <w:rPr>
                <w:sz w:val="20"/>
                <w:szCs w:val="20"/>
              </w:rPr>
              <w:t>ExCom</w:t>
            </w:r>
            <w:proofErr w:type="spellEnd"/>
            <w:r w:rsidR="009F1313">
              <w:rPr>
                <w:sz w:val="20"/>
                <w:szCs w:val="20"/>
              </w:rPr>
              <w:t>/48/12</w:t>
            </w:r>
            <w:r>
              <w:rPr>
                <w:sz w:val="20"/>
                <w:szCs w:val="20"/>
              </w:rPr>
              <w:t>)</w:t>
            </w:r>
          </w:p>
        </w:tc>
      </w:tr>
      <w:tr w:rsidR="007E616A" w:rsidRPr="00633078" w14:paraId="10F567CC" w14:textId="77777777" w:rsidTr="00AF61A8">
        <w:tc>
          <w:tcPr>
            <w:tcW w:w="233" w:type="pct"/>
          </w:tcPr>
          <w:p w14:paraId="420EC677" w14:textId="77777777" w:rsidR="009F1313" w:rsidRPr="00D52A22" w:rsidRDefault="009F1313" w:rsidP="0048359E">
            <w:pPr>
              <w:pStyle w:val="ListParagraph"/>
              <w:numPr>
                <w:ilvl w:val="0"/>
                <w:numId w:val="76"/>
              </w:numPr>
              <w:rPr>
                <w:rFonts w:eastAsia="DengXian"/>
                <w:sz w:val="20"/>
                <w:szCs w:val="20"/>
                <w:lang w:eastAsia="zh-CN"/>
              </w:rPr>
            </w:pPr>
          </w:p>
        </w:tc>
        <w:tc>
          <w:tcPr>
            <w:tcW w:w="1192" w:type="pct"/>
            <w:shd w:val="clear" w:color="auto" w:fill="auto"/>
          </w:tcPr>
          <w:p w14:paraId="71368159" w14:textId="7685B0D7" w:rsidR="009F1313" w:rsidRPr="00D52A22" w:rsidRDefault="009F1313" w:rsidP="00C608BD">
            <w:pPr>
              <w:jc w:val="left"/>
              <w:rPr>
                <w:rFonts w:eastAsia="DengXian"/>
                <w:sz w:val="20"/>
                <w:szCs w:val="20"/>
              </w:rPr>
            </w:pPr>
            <w:r>
              <w:rPr>
                <w:sz w:val="20"/>
                <w:szCs w:val="20"/>
              </w:rPr>
              <w:t>Mise en œuvre des plans d’activité de 2005</w:t>
            </w:r>
          </w:p>
        </w:tc>
        <w:tc>
          <w:tcPr>
            <w:tcW w:w="2047" w:type="pct"/>
            <w:shd w:val="clear" w:color="auto" w:fill="auto"/>
          </w:tcPr>
          <w:p w14:paraId="530D1929" w14:textId="4E15256A" w:rsidR="009F1313" w:rsidRPr="00AF61A8" w:rsidRDefault="009F1313" w:rsidP="00C608BD">
            <w:pPr>
              <w:jc w:val="left"/>
              <w:rPr>
                <w:rFonts w:eastAsia="DengXian"/>
                <w:kern w:val="2"/>
                <w:sz w:val="20"/>
                <w:szCs w:val="20"/>
                <w:u w:val="single"/>
              </w:rPr>
            </w:pPr>
            <w:r>
              <w:rPr>
                <w:sz w:val="20"/>
                <w:szCs w:val="20"/>
              </w:rPr>
              <w:t>Évaluation de la mise en œuvre des plans d’activité de 2005</w:t>
            </w:r>
          </w:p>
          <w:p w14:paraId="388B0E0A" w14:textId="3FE2D9BA" w:rsidR="009F1313" w:rsidRPr="00844726" w:rsidRDefault="00A1333E" w:rsidP="00C608BD">
            <w:pPr>
              <w:jc w:val="left"/>
              <w:rPr>
                <w:rFonts w:eastAsia="DengXian"/>
                <w:kern w:val="2"/>
                <w:sz w:val="20"/>
                <w:szCs w:val="20"/>
                <w:lang w:val="en-CA"/>
              </w:rPr>
            </w:pPr>
            <w:r>
              <w:rPr>
                <w:sz w:val="20"/>
                <w:szCs w:val="20"/>
                <w:lang w:val="en-CA"/>
              </w:rPr>
              <w:t>(</w:t>
            </w:r>
            <w:r w:rsidR="009F1313" w:rsidRPr="00844726">
              <w:rPr>
                <w:sz w:val="20"/>
                <w:szCs w:val="20"/>
                <w:lang w:val="en-CA"/>
              </w:rPr>
              <w:t>UNEP/</w:t>
            </w:r>
            <w:proofErr w:type="spellStart"/>
            <w:r w:rsidR="009F1313" w:rsidRPr="00844726">
              <w:rPr>
                <w:sz w:val="20"/>
                <w:szCs w:val="20"/>
                <w:lang w:val="en-CA"/>
              </w:rPr>
              <w:t>OzL.Pro</w:t>
            </w:r>
            <w:proofErr w:type="spellEnd"/>
            <w:r w:rsidR="009F1313" w:rsidRPr="00844726">
              <w:rPr>
                <w:sz w:val="20"/>
                <w:szCs w:val="20"/>
                <w:lang w:val="en-CA"/>
              </w:rPr>
              <w:t>/ExCom/49/15/Rev.1</w:t>
            </w:r>
            <w:r>
              <w:rPr>
                <w:sz w:val="20"/>
                <w:szCs w:val="20"/>
                <w:lang w:val="en-CA"/>
              </w:rPr>
              <w:t>)</w:t>
            </w:r>
          </w:p>
        </w:tc>
        <w:tc>
          <w:tcPr>
            <w:tcW w:w="1528" w:type="pct"/>
            <w:shd w:val="clear" w:color="auto" w:fill="auto"/>
          </w:tcPr>
          <w:p w14:paraId="49A66ECC" w14:textId="77777777" w:rsidR="009F1313" w:rsidRPr="00844726" w:rsidRDefault="009F1313" w:rsidP="00C608BD">
            <w:pPr>
              <w:jc w:val="left"/>
              <w:rPr>
                <w:rFonts w:eastAsia="DengXian"/>
                <w:kern w:val="2"/>
                <w:sz w:val="20"/>
                <w:szCs w:val="20"/>
                <w:u w:val="single"/>
                <w:lang w:val="en-CA" w:eastAsia="zh-CN"/>
              </w:rPr>
            </w:pPr>
          </w:p>
        </w:tc>
      </w:tr>
      <w:tr w:rsidR="007E616A" w:rsidRPr="00D52A22" w14:paraId="3AF0A2A9" w14:textId="77777777" w:rsidTr="00AF61A8">
        <w:tc>
          <w:tcPr>
            <w:tcW w:w="233" w:type="pct"/>
          </w:tcPr>
          <w:p w14:paraId="011C428E" w14:textId="77777777" w:rsidR="009F1313" w:rsidRPr="00844726" w:rsidRDefault="009F1313" w:rsidP="0048359E">
            <w:pPr>
              <w:pStyle w:val="ListParagraph"/>
              <w:numPr>
                <w:ilvl w:val="0"/>
                <w:numId w:val="76"/>
              </w:numPr>
              <w:rPr>
                <w:rFonts w:eastAsia="DengXian"/>
                <w:sz w:val="20"/>
                <w:szCs w:val="20"/>
                <w:lang w:val="en-CA" w:eastAsia="zh-CN"/>
              </w:rPr>
            </w:pPr>
          </w:p>
        </w:tc>
        <w:tc>
          <w:tcPr>
            <w:tcW w:w="1192" w:type="pct"/>
            <w:shd w:val="clear" w:color="auto" w:fill="auto"/>
          </w:tcPr>
          <w:p w14:paraId="319BAEDD" w14:textId="4BE090B5" w:rsidR="009F1313" w:rsidRPr="00D52A22" w:rsidRDefault="009F1313" w:rsidP="00C608BD">
            <w:pPr>
              <w:jc w:val="left"/>
              <w:rPr>
                <w:rFonts w:eastAsia="DengXian"/>
                <w:sz w:val="20"/>
                <w:szCs w:val="20"/>
              </w:rPr>
            </w:pPr>
            <w:r>
              <w:rPr>
                <w:sz w:val="20"/>
                <w:szCs w:val="20"/>
              </w:rPr>
              <w:t>Projets relatifs au bromure de méthyle</w:t>
            </w:r>
          </w:p>
        </w:tc>
        <w:tc>
          <w:tcPr>
            <w:tcW w:w="2047" w:type="pct"/>
            <w:shd w:val="clear" w:color="auto" w:fill="auto"/>
          </w:tcPr>
          <w:p w14:paraId="3C901F24" w14:textId="4DB09987" w:rsidR="009F1313" w:rsidRPr="00AF61A8" w:rsidRDefault="009F1313" w:rsidP="00C608BD">
            <w:pPr>
              <w:jc w:val="left"/>
              <w:rPr>
                <w:rFonts w:eastAsia="DengXian"/>
                <w:kern w:val="2"/>
                <w:sz w:val="20"/>
                <w:szCs w:val="20"/>
                <w:u w:val="single"/>
              </w:rPr>
            </w:pPr>
            <w:r>
              <w:rPr>
                <w:sz w:val="20"/>
                <w:szCs w:val="20"/>
              </w:rPr>
              <w:t>Étude théorique sur les projets relatifs au bromure de méthyle.</w:t>
            </w:r>
          </w:p>
          <w:p w14:paraId="00076D2B" w14:textId="0BE08427" w:rsidR="009F1313" w:rsidRPr="000119F0" w:rsidRDefault="00A1333E" w:rsidP="00C608BD">
            <w:pPr>
              <w:jc w:val="left"/>
              <w:rPr>
                <w:rFonts w:eastAsia="DengXian"/>
                <w:kern w:val="2"/>
                <w:sz w:val="20"/>
                <w:szCs w:val="20"/>
              </w:rPr>
            </w:pPr>
            <w:r>
              <w:rPr>
                <w:sz w:val="20"/>
                <w:szCs w:val="20"/>
              </w:rPr>
              <w:t>(</w:t>
            </w:r>
            <w:r w:rsidR="009F1313">
              <w:rPr>
                <w:sz w:val="20"/>
                <w:szCs w:val="20"/>
              </w:rPr>
              <w:t>UNEP/</w:t>
            </w:r>
            <w:proofErr w:type="spellStart"/>
            <w:r w:rsidR="009F1313">
              <w:rPr>
                <w:sz w:val="20"/>
                <w:szCs w:val="20"/>
              </w:rPr>
              <w:t>OzL.Pro</w:t>
            </w:r>
            <w:proofErr w:type="spellEnd"/>
            <w:r w:rsidR="009F1313">
              <w:rPr>
                <w:sz w:val="20"/>
                <w:szCs w:val="20"/>
              </w:rPr>
              <w:t>/</w:t>
            </w:r>
            <w:proofErr w:type="spellStart"/>
            <w:r w:rsidR="009F1313">
              <w:rPr>
                <w:sz w:val="20"/>
                <w:szCs w:val="20"/>
              </w:rPr>
              <w:t>ExCom</w:t>
            </w:r>
            <w:proofErr w:type="spellEnd"/>
            <w:r w:rsidR="009F1313">
              <w:rPr>
                <w:sz w:val="20"/>
                <w:szCs w:val="20"/>
              </w:rPr>
              <w:t>/43/8</w:t>
            </w:r>
            <w:r>
              <w:rPr>
                <w:sz w:val="20"/>
                <w:szCs w:val="20"/>
              </w:rPr>
              <w:t>)</w:t>
            </w:r>
          </w:p>
        </w:tc>
        <w:tc>
          <w:tcPr>
            <w:tcW w:w="1528" w:type="pct"/>
            <w:shd w:val="clear" w:color="auto" w:fill="auto"/>
          </w:tcPr>
          <w:p w14:paraId="37F3A9DE" w14:textId="292E9764" w:rsidR="009F1313" w:rsidRPr="00AF61A8" w:rsidRDefault="009F1313" w:rsidP="00C608BD">
            <w:pPr>
              <w:jc w:val="left"/>
              <w:rPr>
                <w:rFonts w:eastAsia="DengXian"/>
                <w:kern w:val="2"/>
                <w:sz w:val="20"/>
                <w:szCs w:val="20"/>
                <w:u w:val="single"/>
              </w:rPr>
            </w:pPr>
            <w:r>
              <w:rPr>
                <w:sz w:val="20"/>
                <w:szCs w:val="20"/>
              </w:rPr>
              <w:t>Rapport final sur l</w:t>
            </w:r>
            <w:r w:rsidR="008E5659">
              <w:rPr>
                <w:sz w:val="20"/>
                <w:szCs w:val="20"/>
              </w:rPr>
              <w:t>’</w:t>
            </w:r>
            <w:r>
              <w:rPr>
                <w:sz w:val="20"/>
                <w:szCs w:val="20"/>
              </w:rPr>
              <w:t>évaluation des projets relatifs au bromure de méthyle</w:t>
            </w:r>
          </w:p>
          <w:p w14:paraId="19C879AD" w14:textId="4159B8F6" w:rsidR="009F1313" w:rsidRPr="000119F0" w:rsidRDefault="00A1333E" w:rsidP="00C608BD">
            <w:pPr>
              <w:jc w:val="left"/>
              <w:rPr>
                <w:rFonts w:eastAsia="DengXian"/>
                <w:kern w:val="2"/>
                <w:sz w:val="20"/>
                <w:szCs w:val="20"/>
              </w:rPr>
            </w:pPr>
            <w:r>
              <w:rPr>
                <w:sz w:val="20"/>
                <w:szCs w:val="20"/>
              </w:rPr>
              <w:t>(</w:t>
            </w:r>
            <w:r w:rsidR="009F1313">
              <w:rPr>
                <w:sz w:val="20"/>
                <w:szCs w:val="20"/>
              </w:rPr>
              <w:t>UNEP/</w:t>
            </w:r>
            <w:proofErr w:type="spellStart"/>
            <w:r w:rsidR="009F1313">
              <w:rPr>
                <w:sz w:val="20"/>
                <w:szCs w:val="20"/>
              </w:rPr>
              <w:t>OzL.Pro</w:t>
            </w:r>
            <w:proofErr w:type="spellEnd"/>
            <w:r w:rsidR="009F1313">
              <w:rPr>
                <w:sz w:val="20"/>
                <w:szCs w:val="20"/>
              </w:rPr>
              <w:t>/</w:t>
            </w:r>
            <w:proofErr w:type="spellStart"/>
            <w:r w:rsidR="009F1313">
              <w:rPr>
                <w:sz w:val="20"/>
                <w:szCs w:val="20"/>
              </w:rPr>
              <w:t>ExCom</w:t>
            </w:r>
            <w:proofErr w:type="spellEnd"/>
            <w:r w:rsidR="009F1313">
              <w:rPr>
                <w:sz w:val="20"/>
                <w:szCs w:val="20"/>
              </w:rPr>
              <w:t>/46/7</w:t>
            </w:r>
            <w:r>
              <w:rPr>
                <w:sz w:val="20"/>
                <w:szCs w:val="20"/>
              </w:rPr>
              <w:t>)</w:t>
            </w:r>
          </w:p>
        </w:tc>
      </w:tr>
      <w:tr w:rsidR="007E616A" w:rsidRPr="00D52A22" w14:paraId="04496BF0" w14:textId="77777777" w:rsidTr="00AF61A8">
        <w:tc>
          <w:tcPr>
            <w:tcW w:w="233" w:type="pct"/>
          </w:tcPr>
          <w:p w14:paraId="79ECAB7E" w14:textId="77777777" w:rsidR="009F1313" w:rsidRPr="00D52A22" w:rsidRDefault="009F1313" w:rsidP="0048359E">
            <w:pPr>
              <w:pStyle w:val="ListParagraph"/>
              <w:numPr>
                <w:ilvl w:val="0"/>
                <w:numId w:val="76"/>
              </w:numPr>
              <w:rPr>
                <w:rFonts w:eastAsia="DengXian"/>
                <w:sz w:val="20"/>
                <w:szCs w:val="20"/>
                <w:lang w:eastAsia="zh-CN"/>
              </w:rPr>
            </w:pPr>
          </w:p>
        </w:tc>
        <w:tc>
          <w:tcPr>
            <w:tcW w:w="1192" w:type="pct"/>
            <w:shd w:val="clear" w:color="auto" w:fill="auto"/>
          </w:tcPr>
          <w:p w14:paraId="3C9D0BCE" w14:textId="3431EA0C" w:rsidR="009F1313" w:rsidRPr="00D52A22" w:rsidRDefault="009F1313" w:rsidP="00C608BD">
            <w:pPr>
              <w:jc w:val="left"/>
              <w:rPr>
                <w:rFonts w:eastAsia="DengXian"/>
                <w:sz w:val="20"/>
                <w:szCs w:val="20"/>
              </w:rPr>
            </w:pPr>
            <w:r>
              <w:rPr>
                <w:sz w:val="20"/>
                <w:szCs w:val="20"/>
              </w:rPr>
              <w:t>Projets relatifs à la formation des agents des douanes et aux systèmes de permis</w:t>
            </w:r>
          </w:p>
        </w:tc>
        <w:tc>
          <w:tcPr>
            <w:tcW w:w="2047" w:type="pct"/>
            <w:shd w:val="clear" w:color="auto" w:fill="auto"/>
          </w:tcPr>
          <w:p w14:paraId="6FDAB294" w14:textId="7982361C" w:rsidR="009F1313" w:rsidRPr="00AF61A8" w:rsidRDefault="009F1313" w:rsidP="00C608BD">
            <w:pPr>
              <w:jc w:val="left"/>
              <w:rPr>
                <w:rFonts w:eastAsia="DengXian"/>
                <w:kern w:val="2"/>
                <w:sz w:val="20"/>
                <w:szCs w:val="20"/>
                <w:u w:val="single"/>
              </w:rPr>
            </w:pPr>
            <w:r>
              <w:rPr>
                <w:sz w:val="20"/>
                <w:szCs w:val="20"/>
              </w:rPr>
              <w:t>Étude théorique sur l</w:t>
            </w:r>
            <w:r w:rsidR="008E5659">
              <w:rPr>
                <w:sz w:val="20"/>
                <w:szCs w:val="20"/>
              </w:rPr>
              <w:t>’</w:t>
            </w:r>
            <w:r>
              <w:rPr>
                <w:sz w:val="20"/>
                <w:szCs w:val="20"/>
              </w:rPr>
              <w:t>évaluation des projets relatifs à la formation des agents des douanes et aux systèmes de permis.</w:t>
            </w:r>
          </w:p>
          <w:p w14:paraId="3401C251" w14:textId="2F30919A" w:rsidR="009F1313" w:rsidRPr="000119F0" w:rsidRDefault="00A1333E" w:rsidP="00C608BD">
            <w:pPr>
              <w:jc w:val="left"/>
              <w:rPr>
                <w:rFonts w:eastAsia="DengXian"/>
                <w:kern w:val="2"/>
                <w:sz w:val="20"/>
                <w:szCs w:val="20"/>
              </w:rPr>
            </w:pPr>
            <w:r>
              <w:rPr>
                <w:sz w:val="20"/>
                <w:szCs w:val="20"/>
              </w:rPr>
              <w:t>(</w:t>
            </w:r>
            <w:r w:rsidR="009F1313">
              <w:rPr>
                <w:sz w:val="20"/>
                <w:szCs w:val="20"/>
              </w:rPr>
              <w:t>UNEP/</w:t>
            </w:r>
            <w:proofErr w:type="spellStart"/>
            <w:r w:rsidR="009F1313">
              <w:rPr>
                <w:sz w:val="20"/>
                <w:szCs w:val="20"/>
              </w:rPr>
              <w:t>OzL.Pro</w:t>
            </w:r>
            <w:proofErr w:type="spellEnd"/>
            <w:r w:rsidR="009F1313">
              <w:rPr>
                <w:sz w:val="20"/>
                <w:szCs w:val="20"/>
              </w:rPr>
              <w:t>/</w:t>
            </w:r>
            <w:proofErr w:type="spellStart"/>
            <w:r w:rsidR="009F1313">
              <w:rPr>
                <w:sz w:val="20"/>
                <w:szCs w:val="20"/>
              </w:rPr>
              <w:t>ExCom</w:t>
            </w:r>
            <w:proofErr w:type="spellEnd"/>
            <w:r w:rsidR="009F1313">
              <w:rPr>
                <w:sz w:val="20"/>
                <w:szCs w:val="20"/>
              </w:rPr>
              <w:t>/44/12</w:t>
            </w:r>
            <w:r>
              <w:rPr>
                <w:sz w:val="20"/>
                <w:szCs w:val="20"/>
              </w:rPr>
              <w:t>)</w:t>
            </w:r>
          </w:p>
        </w:tc>
        <w:tc>
          <w:tcPr>
            <w:tcW w:w="1528" w:type="pct"/>
            <w:shd w:val="clear" w:color="auto" w:fill="auto"/>
          </w:tcPr>
          <w:p w14:paraId="42885C4A" w14:textId="77777777" w:rsidR="009F1313" w:rsidRPr="000119F0" w:rsidRDefault="009F1313" w:rsidP="00C608BD">
            <w:pPr>
              <w:jc w:val="left"/>
              <w:rPr>
                <w:rFonts w:eastAsia="DengXian"/>
                <w:kern w:val="2"/>
                <w:sz w:val="20"/>
                <w:szCs w:val="20"/>
                <w:u w:val="single"/>
                <w:lang w:eastAsia="zh-CN"/>
              </w:rPr>
            </w:pPr>
          </w:p>
        </w:tc>
      </w:tr>
      <w:tr w:rsidR="007E616A" w:rsidRPr="00D52A22" w14:paraId="63EA8568" w14:textId="77777777" w:rsidTr="00AF61A8">
        <w:tc>
          <w:tcPr>
            <w:tcW w:w="233" w:type="pct"/>
          </w:tcPr>
          <w:p w14:paraId="3BB2B34B" w14:textId="77777777" w:rsidR="009F1313" w:rsidRPr="00D52A22" w:rsidRDefault="009F1313" w:rsidP="0048359E">
            <w:pPr>
              <w:pStyle w:val="ListParagraph"/>
              <w:numPr>
                <w:ilvl w:val="0"/>
                <w:numId w:val="76"/>
              </w:numPr>
              <w:rPr>
                <w:rFonts w:eastAsia="DengXian"/>
                <w:sz w:val="20"/>
                <w:szCs w:val="20"/>
                <w:lang w:eastAsia="zh-CN"/>
              </w:rPr>
            </w:pPr>
          </w:p>
        </w:tc>
        <w:tc>
          <w:tcPr>
            <w:tcW w:w="1192" w:type="pct"/>
            <w:shd w:val="clear" w:color="auto" w:fill="auto"/>
          </w:tcPr>
          <w:p w14:paraId="0FBE7CA1" w14:textId="077C0404" w:rsidR="009F1313" w:rsidRPr="00D52A22" w:rsidRDefault="009F1313" w:rsidP="00C608BD">
            <w:pPr>
              <w:jc w:val="left"/>
              <w:rPr>
                <w:rFonts w:eastAsia="DengXian"/>
                <w:sz w:val="20"/>
                <w:szCs w:val="20"/>
              </w:rPr>
            </w:pPr>
            <w:r>
              <w:rPr>
                <w:sz w:val="20"/>
                <w:szCs w:val="20"/>
              </w:rPr>
              <w:t>Projets de banque de halons pour les pays ayant de faibles capacités installées</w:t>
            </w:r>
          </w:p>
        </w:tc>
        <w:tc>
          <w:tcPr>
            <w:tcW w:w="2047" w:type="pct"/>
            <w:shd w:val="clear" w:color="auto" w:fill="auto"/>
          </w:tcPr>
          <w:p w14:paraId="720B2C5F" w14:textId="77777777" w:rsidR="009F1313" w:rsidRPr="000119F0" w:rsidRDefault="009F1313" w:rsidP="00C608BD">
            <w:pPr>
              <w:jc w:val="left"/>
              <w:rPr>
                <w:rFonts w:eastAsia="DengXian"/>
                <w:kern w:val="2"/>
                <w:sz w:val="20"/>
                <w:szCs w:val="20"/>
                <w:u w:val="single"/>
                <w:lang w:eastAsia="zh-CN"/>
              </w:rPr>
            </w:pPr>
          </w:p>
        </w:tc>
        <w:tc>
          <w:tcPr>
            <w:tcW w:w="1528" w:type="pct"/>
            <w:shd w:val="clear" w:color="auto" w:fill="auto"/>
          </w:tcPr>
          <w:p w14:paraId="31B238A4" w14:textId="4FDE1043" w:rsidR="009F1313" w:rsidRPr="00AF61A8" w:rsidRDefault="009F1313" w:rsidP="00C608BD">
            <w:pPr>
              <w:jc w:val="left"/>
              <w:rPr>
                <w:rFonts w:eastAsia="DengXian"/>
                <w:kern w:val="2"/>
                <w:sz w:val="20"/>
                <w:szCs w:val="20"/>
                <w:u w:val="single"/>
              </w:rPr>
            </w:pPr>
            <w:r>
              <w:rPr>
                <w:sz w:val="20"/>
                <w:szCs w:val="20"/>
              </w:rPr>
              <w:t>Rapport d</w:t>
            </w:r>
            <w:r w:rsidR="008E5659">
              <w:rPr>
                <w:sz w:val="20"/>
                <w:szCs w:val="20"/>
              </w:rPr>
              <w:t>’</w:t>
            </w:r>
            <w:r>
              <w:rPr>
                <w:sz w:val="20"/>
                <w:szCs w:val="20"/>
              </w:rPr>
              <w:t>évaluation final sur les projets de banque de halons pour les pays ayant de faibles capacités installées</w:t>
            </w:r>
          </w:p>
          <w:p w14:paraId="1D33B66F" w14:textId="6372643E" w:rsidR="009F1313" w:rsidRPr="000119F0" w:rsidRDefault="00A1333E" w:rsidP="00C608BD">
            <w:pPr>
              <w:jc w:val="left"/>
              <w:rPr>
                <w:rFonts w:eastAsia="DengXian"/>
                <w:kern w:val="2"/>
                <w:sz w:val="20"/>
                <w:szCs w:val="20"/>
              </w:rPr>
            </w:pPr>
            <w:r>
              <w:rPr>
                <w:sz w:val="20"/>
                <w:szCs w:val="20"/>
              </w:rPr>
              <w:t>(</w:t>
            </w:r>
            <w:r w:rsidR="009F1313">
              <w:rPr>
                <w:sz w:val="20"/>
                <w:szCs w:val="20"/>
              </w:rPr>
              <w:t>UNEP/</w:t>
            </w:r>
            <w:proofErr w:type="spellStart"/>
            <w:r w:rsidR="009F1313">
              <w:rPr>
                <w:sz w:val="20"/>
                <w:szCs w:val="20"/>
              </w:rPr>
              <w:t>OzL.Pro</w:t>
            </w:r>
            <w:proofErr w:type="spellEnd"/>
            <w:r w:rsidR="009F1313">
              <w:rPr>
                <w:sz w:val="20"/>
                <w:szCs w:val="20"/>
              </w:rPr>
              <w:t>/</w:t>
            </w:r>
            <w:proofErr w:type="spellStart"/>
            <w:r w:rsidR="009F1313">
              <w:rPr>
                <w:sz w:val="20"/>
                <w:szCs w:val="20"/>
              </w:rPr>
              <w:t>ExCom</w:t>
            </w:r>
            <w:proofErr w:type="spellEnd"/>
            <w:r w:rsidR="009F1313">
              <w:rPr>
                <w:sz w:val="20"/>
                <w:szCs w:val="20"/>
              </w:rPr>
              <w:t>/48/12</w:t>
            </w:r>
            <w:r>
              <w:rPr>
                <w:sz w:val="20"/>
                <w:szCs w:val="20"/>
              </w:rPr>
              <w:t>)</w:t>
            </w:r>
          </w:p>
        </w:tc>
      </w:tr>
      <w:tr w:rsidR="007E616A" w:rsidRPr="00D52A22" w14:paraId="42A937CC" w14:textId="77777777" w:rsidTr="00AF61A8">
        <w:tc>
          <w:tcPr>
            <w:tcW w:w="233" w:type="pct"/>
          </w:tcPr>
          <w:p w14:paraId="5F2075A4" w14:textId="77777777" w:rsidR="009F1313" w:rsidRPr="00D52A22" w:rsidRDefault="009F1313" w:rsidP="0048359E">
            <w:pPr>
              <w:pStyle w:val="ListParagraph"/>
              <w:numPr>
                <w:ilvl w:val="0"/>
                <w:numId w:val="76"/>
              </w:numPr>
              <w:rPr>
                <w:rFonts w:eastAsia="DengXian"/>
                <w:sz w:val="20"/>
                <w:szCs w:val="20"/>
                <w:lang w:eastAsia="zh-CN"/>
              </w:rPr>
            </w:pPr>
          </w:p>
        </w:tc>
        <w:tc>
          <w:tcPr>
            <w:tcW w:w="1192" w:type="pct"/>
            <w:shd w:val="clear" w:color="auto" w:fill="auto"/>
          </w:tcPr>
          <w:p w14:paraId="370CD2C1" w14:textId="6E78851D" w:rsidR="009F1313" w:rsidRPr="00D52A22" w:rsidRDefault="009F1313" w:rsidP="00C608BD">
            <w:pPr>
              <w:jc w:val="left"/>
              <w:rPr>
                <w:rFonts w:eastAsia="DengXian"/>
                <w:sz w:val="20"/>
                <w:szCs w:val="20"/>
              </w:rPr>
            </w:pPr>
            <w:r>
              <w:rPr>
                <w:sz w:val="20"/>
                <w:szCs w:val="20"/>
              </w:rPr>
              <w:t>Plan d</w:t>
            </w:r>
            <w:r w:rsidR="008E5659">
              <w:rPr>
                <w:sz w:val="20"/>
                <w:szCs w:val="20"/>
              </w:rPr>
              <w:t>’</w:t>
            </w:r>
            <w:r>
              <w:rPr>
                <w:sz w:val="20"/>
                <w:szCs w:val="20"/>
              </w:rPr>
              <w:t>élimination du secteur des solvants en Chine</w:t>
            </w:r>
          </w:p>
        </w:tc>
        <w:tc>
          <w:tcPr>
            <w:tcW w:w="2047" w:type="pct"/>
            <w:shd w:val="clear" w:color="auto" w:fill="auto"/>
          </w:tcPr>
          <w:p w14:paraId="01FE0624" w14:textId="77777777" w:rsidR="009F1313" w:rsidRPr="000119F0" w:rsidRDefault="009F1313" w:rsidP="00C608BD">
            <w:pPr>
              <w:jc w:val="left"/>
              <w:rPr>
                <w:rFonts w:eastAsia="DengXian"/>
                <w:kern w:val="2"/>
                <w:sz w:val="20"/>
                <w:szCs w:val="20"/>
                <w:u w:val="single"/>
                <w:lang w:eastAsia="zh-CN"/>
              </w:rPr>
            </w:pPr>
          </w:p>
        </w:tc>
        <w:tc>
          <w:tcPr>
            <w:tcW w:w="1528" w:type="pct"/>
            <w:shd w:val="clear" w:color="auto" w:fill="auto"/>
          </w:tcPr>
          <w:p w14:paraId="093E4642" w14:textId="7377AE49" w:rsidR="009F1313" w:rsidRPr="00AF61A8" w:rsidRDefault="009F1313" w:rsidP="00C608BD">
            <w:pPr>
              <w:jc w:val="left"/>
              <w:rPr>
                <w:rFonts w:eastAsia="DengXian"/>
                <w:kern w:val="2"/>
                <w:sz w:val="20"/>
                <w:szCs w:val="20"/>
                <w:u w:val="single"/>
              </w:rPr>
            </w:pPr>
            <w:r>
              <w:rPr>
                <w:sz w:val="20"/>
                <w:szCs w:val="20"/>
              </w:rPr>
              <w:t>Rapport sur l</w:t>
            </w:r>
            <w:r w:rsidR="008E5659">
              <w:rPr>
                <w:sz w:val="20"/>
                <w:szCs w:val="20"/>
              </w:rPr>
              <w:t>’</w:t>
            </w:r>
            <w:r>
              <w:rPr>
                <w:sz w:val="20"/>
                <w:szCs w:val="20"/>
              </w:rPr>
              <w:t>évaluation intermédiaire du plan d</w:t>
            </w:r>
            <w:r w:rsidR="008E5659">
              <w:rPr>
                <w:sz w:val="20"/>
                <w:szCs w:val="20"/>
              </w:rPr>
              <w:t>’</w:t>
            </w:r>
            <w:r>
              <w:rPr>
                <w:sz w:val="20"/>
                <w:szCs w:val="20"/>
              </w:rPr>
              <w:t>élimination du secteur des solvants en Chine.</w:t>
            </w:r>
          </w:p>
          <w:p w14:paraId="351A07C7" w14:textId="61C046D5" w:rsidR="009F1313" w:rsidRPr="000119F0" w:rsidRDefault="00A1333E" w:rsidP="00C608BD">
            <w:pPr>
              <w:jc w:val="left"/>
              <w:rPr>
                <w:rFonts w:eastAsia="DengXian"/>
                <w:kern w:val="2"/>
                <w:sz w:val="20"/>
                <w:szCs w:val="20"/>
              </w:rPr>
            </w:pPr>
            <w:r>
              <w:rPr>
                <w:sz w:val="20"/>
                <w:szCs w:val="20"/>
              </w:rPr>
              <w:t>(</w:t>
            </w:r>
            <w:r w:rsidR="009F1313">
              <w:rPr>
                <w:sz w:val="20"/>
                <w:szCs w:val="20"/>
              </w:rPr>
              <w:t>UNEP/</w:t>
            </w:r>
            <w:proofErr w:type="spellStart"/>
            <w:r w:rsidR="009F1313">
              <w:rPr>
                <w:sz w:val="20"/>
                <w:szCs w:val="20"/>
              </w:rPr>
              <w:t>OzL.Pro</w:t>
            </w:r>
            <w:proofErr w:type="spellEnd"/>
            <w:r w:rsidR="009F1313">
              <w:rPr>
                <w:sz w:val="20"/>
                <w:szCs w:val="20"/>
              </w:rPr>
              <w:t>/</w:t>
            </w:r>
            <w:proofErr w:type="spellStart"/>
            <w:r w:rsidR="009F1313">
              <w:rPr>
                <w:sz w:val="20"/>
                <w:szCs w:val="20"/>
              </w:rPr>
              <w:t>ExCom</w:t>
            </w:r>
            <w:proofErr w:type="spellEnd"/>
            <w:r w:rsidR="009F1313">
              <w:rPr>
                <w:sz w:val="20"/>
                <w:szCs w:val="20"/>
              </w:rPr>
              <w:t>/42/13</w:t>
            </w:r>
            <w:r>
              <w:rPr>
                <w:sz w:val="20"/>
                <w:szCs w:val="20"/>
              </w:rPr>
              <w:t>)</w:t>
            </w:r>
          </w:p>
        </w:tc>
      </w:tr>
      <w:tr w:rsidR="007E616A" w:rsidRPr="00D52A22" w14:paraId="11E3909E" w14:textId="77777777" w:rsidTr="00AF61A8">
        <w:trPr>
          <w:trHeight w:val="400"/>
        </w:trPr>
        <w:tc>
          <w:tcPr>
            <w:tcW w:w="233" w:type="pct"/>
          </w:tcPr>
          <w:p w14:paraId="774A75D8" w14:textId="77777777" w:rsidR="009F1313" w:rsidRPr="00D52A22" w:rsidRDefault="009F1313" w:rsidP="0048359E">
            <w:pPr>
              <w:pStyle w:val="ListParagraph"/>
              <w:numPr>
                <w:ilvl w:val="0"/>
                <w:numId w:val="76"/>
              </w:numPr>
              <w:rPr>
                <w:rFonts w:eastAsia="DengXian"/>
                <w:sz w:val="20"/>
                <w:szCs w:val="20"/>
                <w:lang w:eastAsia="zh-CN"/>
              </w:rPr>
            </w:pPr>
          </w:p>
        </w:tc>
        <w:tc>
          <w:tcPr>
            <w:tcW w:w="1192" w:type="pct"/>
            <w:shd w:val="clear" w:color="auto" w:fill="auto"/>
          </w:tcPr>
          <w:p w14:paraId="70CE67E2" w14:textId="1B569D3E" w:rsidR="009F1313" w:rsidRPr="00D52A22" w:rsidRDefault="006F45BE" w:rsidP="00C608BD">
            <w:pPr>
              <w:jc w:val="left"/>
              <w:rPr>
                <w:rFonts w:eastAsia="DengXian"/>
                <w:sz w:val="20"/>
                <w:szCs w:val="20"/>
              </w:rPr>
            </w:pPr>
            <w:r>
              <w:rPr>
                <w:sz w:val="20"/>
                <w:szCs w:val="20"/>
              </w:rPr>
              <w:t>Accords d’élimination du secteur de la production de CFC</w:t>
            </w:r>
          </w:p>
        </w:tc>
        <w:tc>
          <w:tcPr>
            <w:tcW w:w="2047" w:type="pct"/>
            <w:shd w:val="clear" w:color="auto" w:fill="auto"/>
          </w:tcPr>
          <w:p w14:paraId="3974384C" w14:textId="541C993B" w:rsidR="009F1313" w:rsidRPr="00AF61A8" w:rsidRDefault="009F1313" w:rsidP="00C608BD">
            <w:pPr>
              <w:jc w:val="left"/>
              <w:rPr>
                <w:rFonts w:eastAsia="DengXian"/>
                <w:kern w:val="2"/>
                <w:sz w:val="20"/>
                <w:szCs w:val="20"/>
                <w:u w:val="single"/>
              </w:rPr>
            </w:pPr>
            <w:r>
              <w:rPr>
                <w:sz w:val="20"/>
                <w:szCs w:val="20"/>
              </w:rPr>
              <w:t>Étude théorique sur l</w:t>
            </w:r>
            <w:r w:rsidR="008E5659">
              <w:rPr>
                <w:sz w:val="20"/>
                <w:szCs w:val="20"/>
              </w:rPr>
              <w:t>’</w:t>
            </w:r>
            <w:r>
              <w:rPr>
                <w:sz w:val="20"/>
                <w:szCs w:val="20"/>
              </w:rPr>
              <w:t>évaluation de la mise en œuvre des accords du secteur de la production de CFC.</w:t>
            </w:r>
          </w:p>
          <w:p w14:paraId="3AA0845E" w14:textId="10385A9E" w:rsidR="009F1313" w:rsidRPr="000119F0" w:rsidRDefault="00A1333E" w:rsidP="00C608BD">
            <w:pPr>
              <w:jc w:val="left"/>
              <w:rPr>
                <w:rFonts w:eastAsia="DengXian"/>
                <w:kern w:val="2"/>
                <w:sz w:val="20"/>
                <w:szCs w:val="20"/>
              </w:rPr>
            </w:pPr>
            <w:r>
              <w:rPr>
                <w:sz w:val="20"/>
                <w:szCs w:val="20"/>
              </w:rPr>
              <w:t>(</w:t>
            </w:r>
            <w:r w:rsidR="009F1313">
              <w:rPr>
                <w:sz w:val="20"/>
                <w:szCs w:val="20"/>
              </w:rPr>
              <w:t>UNEP/</w:t>
            </w:r>
            <w:proofErr w:type="spellStart"/>
            <w:r w:rsidR="009F1313">
              <w:rPr>
                <w:sz w:val="20"/>
                <w:szCs w:val="20"/>
              </w:rPr>
              <w:t>OzL.Pro</w:t>
            </w:r>
            <w:proofErr w:type="spellEnd"/>
            <w:r w:rsidR="009F1313">
              <w:rPr>
                <w:sz w:val="20"/>
                <w:szCs w:val="20"/>
              </w:rPr>
              <w:t>/</w:t>
            </w:r>
            <w:proofErr w:type="spellStart"/>
            <w:r w:rsidR="009F1313">
              <w:rPr>
                <w:sz w:val="20"/>
                <w:szCs w:val="20"/>
              </w:rPr>
              <w:t>ExCom</w:t>
            </w:r>
            <w:proofErr w:type="spellEnd"/>
            <w:r w:rsidR="009F1313">
              <w:rPr>
                <w:sz w:val="20"/>
                <w:szCs w:val="20"/>
              </w:rPr>
              <w:t>/40/9</w:t>
            </w:r>
            <w:r>
              <w:rPr>
                <w:sz w:val="20"/>
                <w:szCs w:val="20"/>
              </w:rPr>
              <w:t>)</w:t>
            </w:r>
          </w:p>
        </w:tc>
        <w:tc>
          <w:tcPr>
            <w:tcW w:w="1528" w:type="pct"/>
            <w:shd w:val="clear" w:color="auto" w:fill="auto"/>
          </w:tcPr>
          <w:p w14:paraId="3B02CBF0" w14:textId="29E6454F" w:rsidR="009F1313" w:rsidRPr="00AF61A8" w:rsidRDefault="009F1313" w:rsidP="00C608BD">
            <w:pPr>
              <w:jc w:val="left"/>
              <w:rPr>
                <w:rFonts w:eastAsia="DengXian"/>
                <w:kern w:val="2"/>
                <w:sz w:val="20"/>
                <w:szCs w:val="20"/>
                <w:u w:val="single"/>
              </w:rPr>
            </w:pPr>
            <w:r>
              <w:rPr>
                <w:sz w:val="20"/>
                <w:szCs w:val="20"/>
              </w:rPr>
              <w:t>Rapport sur l</w:t>
            </w:r>
            <w:r w:rsidR="008E5659">
              <w:rPr>
                <w:sz w:val="20"/>
                <w:szCs w:val="20"/>
              </w:rPr>
              <w:t>’</w:t>
            </w:r>
            <w:r>
              <w:rPr>
                <w:sz w:val="20"/>
                <w:szCs w:val="20"/>
              </w:rPr>
              <w:t>évaluation intermédiaire des accords d</w:t>
            </w:r>
            <w:r w:rsidR="008E5659">
              <w:rPr>
                <w:sz w:val="20"/>
                <w:szCs w:val="20"/>
              </w:rPr>
              <w:t>’</w:t>
            </w:r>
            <w:r>
              <w:rPr>
                <w:sz w:val="20"/>
                <w:szCs w:val="20"/>
              </w:rPr>
              <w:t>élimination du secteur de la production des CFC.</w:t>
            </w:r>
          </w:p>
          <w:p w14:paraId="75567C18" w14:textId="5CB751A1" w:rsidR="009F1313" w:rsidRPr="000119F0" w:rsidRDefault="00A1333E" w:rsidP="00C608BD">
            <w:pPr>
              <w:jc w:val="left"/>
              <w:rPr>
                <w:rFonts w:eastAsia="DengXian"/>
                <w:kern w:val="2"/>
                <w:sz w:val="20"/>
                <w:szCs w:val="20"/>
              </w:rPr>
            </w:pPr>
            <w:r>
              <w:rPr>
                <w:sz w:val="20"/>
                <w:szCs w:val="20"/>
              </w:rPr>
              <w:lastRenderedPageBreak/>
              <w:t>(</w:t>
            </w:r>
            <w:r w:rsidR="009F1313">
              <w:rPr>
                <w:sz w:val="20"/>
                <w:szCs w:val="20"/>
              </w:rPr>
              <w:t>UNEP/</w:t>
            </w:r>
            <w:proofErr w:type="spellStart"/>
            <w:r w:rsidR="009F1313">
              <w:rPr>
                <w:sz w:val="20"/>
                <w:szCs w:val="20"/>
              </w:rPr>
              <w:t>OzL.Pro</w:t>
            </w:r>
            <w:proofErr w:type="spellEnd"/>
            <w:r w:rsidR="009F1313">
              <w:rPr>
                <w:sz w:val="20"/>
                <w:szCs w:val="20"/>
              </w:rPr>
              <w:t>/</w:t>
            </w:r>
            <w:proofErr w:type="spellStart"/>
            <w:r w:rsidR="009F1313">
              <w:rPr>
                <w:sz w:val="20"/>
                <w:szCs w:val="20"/>
              </w:rPr>
              <w:t>ExCom</w:t>
            </w:r>
            <w:proofErr w:type="spellEnd"/>
            <w:r w:rsidR="009F1313">
              <w:rPr>
                <w:sz w:val="20"/>
                <w:szCs w:val="20"/>
              </w:rPr>
              <w:t>/42/12</w:t>
            </w:r>
            <w:r>
              <w:rPr>
                <w:sz w:val="20"/>
                <w:szCs w:val="20"/>
              </w:rPr>
              <w:t>)</w:t>
            </w:r>
          </w:p>
        </w:tc>
      </w:tr>
      <w:tr w:rsidR="007E616A" w:rsidRPr="00D52A22" w14:paraId="6486B1CD" w14:textId="77777777" w:rsidTr="00AF61A8">
        <w:tc>
          <w:tcPr>
            <w:tcW w:w="233" w:type="pct"/>
          </w:tcPr>
          <w:p w14:paraId="1FF18353" w14:textId="77777777" w:rsidR="009F1313" w:rsidRPr="00D52A22" w:rsidRDefault="009F1313" w:rsidP="0048359E">
            <w:pPr>
              <w:pStyle w:val="ListParagraph"/>
              <w:numPr>
                <w:ilvl w:val="0"/>
                <w:numId w:val="76"/>
              </w:numPr>
              <w:rPr>
                <w:rFonts w:eastAsia="DengXian"/>
                <w:sz w:val="20"/>
                <w:szCs w:val="20"/>
                <w:lang w:eastAsia="zh-CN"/>
              </w:rPr>
            </w:pPr>
          </w:p>
        </w:tc>
        <w:tc>
          <w:tcPr>
            <w:tcW w:w="1192" w:type="pct"/>
            <w:shd w:val="clear" w:color="auto" w:fill="auto"/>
          </w:tcPr>
          <w:p w14:paraId="622FC674" w14:textId="6BCF1B73" w:rsidR="009F1313" w:rsidRPr="00D52A22" w:rsidRDefault="009F1313" w:rsidP="00C608BD">
            <w:pPr>
              <w:jc w:val="left"/>
              <w:rPr>
                <w:rFonts w:eastAsia="DengXian"/>
                <w:sz w:val="20"/>
                <w:szCs w:val="20"/>
              </w:rPr>
            </w:pPr>
            <w:r>
              <w:rPr>
                <w:sz w:val="20"/>
                <w:szCs w:val="20"/>
              </w:rPr>
              <w:t>Mise en œuvre des plans de gestion des frigorigènes dans les pays ayant un faible volume de consommation</w:t>
            </w:r>
          </w:p>
        </w:tc>
        <w:tc>
          <w:tcPr>
            <w:tcW w:w="2047" w:type="pct"/>
            <w:shd w:val="clear" w:color="auto" w:fill="auto"/>
          </w:tcPr>
          <w:p w14:paraId="5DDD2DCD" w14:textId="7EAEC009" w:rsidR="009F1313" w:rsidRPr="000119F0" w:rsidRDefault="009F1313" w:rsidP="00C608BD">
            <w:pPr>
              <w:jc w:val="left"/>
              <w:rPr>
                <w:rFonts w:eastAsia="DengXian"/>
                <w:kern w:val="2"/>
                <w:sz w:val="20"/>
                <w:szCs w:val="20"/>
                <w:u w:val="single"/>
              </w:rPr>
            </w:pPr>
            <w:r>
              <w:rPr>
                <w:sz w:val="20"/>
                <w:szCs w:val="20"/>
              </w:rPr>
              <w:t>Étude théorique approfondie sur l</w:t>
            </w:r>
            <w:r w:rsidR="008E5659">
              <w:rPr>
                <w:sz w:val="20"/>
                <w:szCs w:val="20"/>
              </w:rPr>
              <w:t>’</w:t>
            </w:r>
            <w:r>
              <w:rPr>
                <w:sz w:val="20"/>
                <w:szCs w:val="20"/>
              </w:rPr>
              <w:t>évaluation du plan de gestion des frigorigènes</w:t>
            </w:r>
          </w:p>
          <w:p w14:paraId="0932ED43" w14:textId="079C04F7" w:rsidR="009F1313" w:rsidRPr="000119F0" w:rsidRDefault="00A1333E" w:rsidP="00C608BD">
            <w:pPr>
              <w:jc w:val="left"/>
              <w:rPr>
                <w:rFonts w:eastAsia="DengXian"/>
                <w:kern w:val="2"/>
                <w:sz w:val="20"/>
                <w:szCs w:val="20"/>
                <w:u w:val="single"/>
              </w:rPr>
            </w:pPr>
            <w:r>
              <w:rPr>
                <w:sz w:val="20"/>
                <w:szCs w:val="20"/>
              </w:rPr>
              <w:t>(</w:t>
            </w:r>
            <w:r w:rsidR="009F1313">
              <w:rPr>
                <w:sz w:val="20"/>
                <w:szCs w:val="20"/>
              </w:rPr>
              <w:t>UNEP/</w:t>
            </w:r>
            <w:proofErr w:type="spellStart"/>
            <w:r w:rsidR="009F1313">
              <w:rPr>
                <w:sz w:val="20"/>
                <w:szCs w:val="20"/>
              </w:rPr>
              <w:t>OzL.Pro</w:t>
            </w:r>
            <w:proofErr w:type="spellEnd"/>
            <w:r w:rsidR="009F1313">
              <w:rPr>
                <w:sz w:val="20"/>
                <w:szCs w:val="20"/>
              </w:rPr>
              <w:t>/</w:t>
            </w:r>
            <w:proofErr w:type="spellStart"/>
            <w:r w:rsidR="009F1313">
              <w:rPr>
                <w:sz w:val="20"/>
                <w:szCs w:val="20"/>
              </w:rPr>
              <w:t>ExCom</w:t>
            </w:r>
            <w:proofErr w:type="spellEnd"/>
            <w:r w:rsidR="009F1313">
              <w:rPr>
                <w:sz w:val="20"/>
                <w:szCs w:val="20"/>
              </w:rPr>
              <w:t>/39/14</w:t>
            </w:r>
            <w:r>
              <w:rPr>
                <w:sz w:val="20"/>
                <w:szCs w:val="20"/>
              </w:rPr>
              <w:t>)</w:t>
            </w:r>
          </w:p>
        </w:tc>
        <w:tc>
          <w:tcPr>
            <w:tcW w:w="1528" w:type="pct"/>
            <w:shd w:val="clear" w:color="auto" w:fill="auto"/>
          </w:tcPr>
          <w:p w14:paraId="01C4EA60" w14:textId="406DA809" w:rsidR="009F1313" w:rsidRPr="00AF61A8" w:rsidRDefault="009F1313" w:rsidP="00C608BD">
            <w:pPr>
              <w:jc w:val="left"/>
              <w:rPr>
                <w:rFonts w:eastAsia="DengXian"/>
                <w:kern w:val="2"/>
                <w:sz w:val="20"/>
                <w:szCs w:val="20"/>
                <w:u w:val="single"/>
              </w:rPr>
            </w:pPr>
            <w:r>
              <w:rPr>
                <w:sz w:val="20"/>
                <w:szCs w:val="20"/>
              </w:rPr>
              <w:t>Rapport final sur l</w:t>
            </w:r>
            <w:r w:rsidR="008E5659">
              <w:rPr>
                <w:sz w:val="20"/>
                <w:szCs w:val="20"/>
              </w:rPr>
              <w:t>’</w:t>
            </w:r>
            <w:r>
              <w:rPr>
                <w:sz w:val="20"/>
                <w:szCs w:val="20"/>
              </w:rPr>
              <w:t>évaluation intermédiaire des plans de gestion des frigorigènes et plans nationaux d’élimination dans les pays non à faible volume de consommation mettant l’accent sur le secteur de l’entretien de l’équipement de réfrigération.</w:t>
            </w:r>
          </w:p>
          <w:p w14:paraId="3D8EFA2B" w14:textId="02BE568D" w:rsidR="009F1313" w:rsidRPr="000119F0" w:rsidRDefault="00A1333E" w:rsidP="00C608BD">
            <w:pPr>
              <w:jc w:val="left"/>
              <w:rPr>
                <w:rFonts w:eastAsia="DengXian"/>
                <w:kern w:val="2"/>
                <w:sz w:val="20"/>
                <w:szCs w:val="20"/>
              </w:rPr>
            </w:pPr>
            <w:r>
              <w:rPr>
                <w:sz w:val="20"/>
                <w:szCs w:val="20"/>
              </w:rPr>
              <w:t>(</w:t>
            </w:r>
            <w:r w:rsidR="009F1313">
              <w:rPr>
                <w:sz w:val="20"/>
                <w:szCs w:val="20"/>
              </w:rPr>
              <w:t>UNEP/</w:t>
            </w:r>
            <w:proofErr w:type="spellStart"/>
            <w:r w:rsidR="009F1313">
              <w:rPr>
                <w:sz w:val="20"/>
                <w:szCs w:val="20"/>
              </w:rPr>
              <w:t>OzL.Pro</w:t>
            </w:r>
            <w:proofErr w:type="spellEnd"/>
            <w:r w:rsidR="009F1313">
              <w:rPr>
                <w:sz w:val="20"/>
                <w:szCs w:val="20"/>
              </w:rPr>
              <w:t>/</w:t>
            </w:r>
            <w:proofErr w:type="spellStart"/>
            <w:r w:rsidR="009F1313">
              <w:rPr>
                <w:sz w:val="20"/>
                <w:szCs w:val="20"/>
              </w:rPr>
              <w:t>ExCom</w:t>
            </w:r>
            <w:proofErr w:type="spellEnd"/>
            <w:r w:rsidR="009F1313">
              <w:rPr>
                <w:sz w:val="20"/>
                <w:szCs w:val="20"/>
              </w:rPr>
              <w:t>/48/12</w:t>
            </w:r>
            <w:r>
              <w:rPr>
                <w:sz w:val="20"/>
                <w:szCs w:val="20"/>
              </w:rPr>
              <w:t>)</w:t>
            </w:r>
          </w:p>
          <w:p w14:paraId="54B27970" w14:textId="3FF0576D" w:rsidR="009F1313" w:rsidRPr="00AF61A8" w:rsidRDefault="009F1313" w:rsidP="00C608BD">
            <w:pPr>
              <w:jc w:val="left"/>
              <w:rPr>
                <w:rFonts w:eastAsia="DengXian"/>
                <w:kern w:val="2"/>
                <w:sz w:val="20"/>
                <w:szCs w:val="20"/>
              </w:rPr>
            </w:pPr>
            <w:r>
              <w:rPr>
                <w:sz w:val="20"/>
                <w:szCs w:val="20"/>
              </w:rPr>
              <w:t>Rapport final sur l</w:t>
            </w:r>
            <w:r w:rsidR="008E5659">
              <w:rPr>
                <w:sz w:val="20"/>
                <w:szCs w:val="20"/>
              </w:rPr>
              <w:t>’</w:t>
            </w:r>
            <w:r>
              <w:rPr>
                <w:sz w:val="20"/>
                <w:szCs w:val="20"/>
              </w:rPr>
              <w:t>évaluation de la mise en œuvre des plans de gestion des frigorigènes</w:t>
            </w:r>
          </w:p>
          <w:p w14:paraId="5DE991AE" w14:textId="502D0D7B" w:rsidR="009F1313" w:rsidRPr="000119F0" w:rsidRDefault="00A1333E" w:rsidP="00C608BD">
            <w:pPr>
              <w:jc w:val="left"/>
              <w:rPr>
                <w:rFonts w:eastAsia="DengXian"/>
                <w:kern w:val="2"/>
                <w:sz w:val="20"/>
                <w:szCs w:val="20"/>
                <w:u w:val="single"/>
              </w:rPr>
            </w:pPr>
            <w:r>
              <w:rPr>
                <w:sz w:val="20"/>
                <w:szCs w:val="20"/>
              </w:rPr>
              <w:t>(</w:t>
            </w:r>
            <w:r w:rsidR="009F1313">
              <w:rPr>
                <w:sz w:val="20"/>
                <w:szCs w:val="20"/>
              </w:rPr>
              <w:t>UNEP/</w:t>
            </w:r>
            <w:proofErr w:type="spellStart"/>
            <w:r w:rsidR="009F1313">
              <w:rPr>
                <w:sz w:val="20"/>
                <w:szCs w:val="20"/>
              </w:rPr>
              <w:t>OzL.Pro</w:t>
            </w:r>
            <w:proofErr w:type="spellEnd"/>
            <w:r w:rsidR="009F1313">
              <w:rPr>
                <w:sz w:val="20"/>
                <w:szCs w:val="20"/>
              </w:rPr>
              <w:t>/</w:t>
            </w:r>
            <w:proofErr w:type="spellStart"/>
            <w:r w:rsidR="009F1313">
              <w:rPr>
                <w:sz w:val="20"/>
                <w:szCs w:val="20"/>
              </w:rPr>
              <w:t>ExCom</w:t>
            </w:r>
            <w:proofErr w:type="spellEnd"/>
            <w:r w:rsidR="009F1313">
              <w:rPr>
                <w:sz w:val="20"/>
                <w:szCs w:val="20"/>
              </w:rPr>
              <w:t>/41/7</w:t>
            </w:r>
            <w:r>
              <w:rPr>
                <w:sz w:val="20"/>
                <w:szCs w:val="20"/>
              </w:rPr>
              <w:t>)</w:t>
            </w:r>
          </w:p>
        </w:tc>
      </w:tr>
      <w:tr w:rsidR="007E616A" w:rsidRPr="00D52A22" w14:paraId="2795947B" w14:textId="77777777" w:rsidTr="00AF61A8">
        <w:tc>
          <w:tcPr>
            <w:tcW w:w="233" w:type="pct"/>
          </w:tcPr>
          <w:p w14:paraId="508724DD" w14:textId="77777777" w:rsidR="009F1313" w:rsidRPr="00D52A22" w:rsidRDefault="009F1313" w:rsidP="0048359E">
            <w:pPr>
              <w:pStyle w:val="ListParagraph"/>
              <w:numPr>
                <w:ilvl w:val="0"/>
                <w:numId w:val="76"/>
              </w:numPr>
              <w:rPr>
                <w:rFonts w:eastAsia="DengXian"/>
                <w:sz w:val="20"/>
                <w:szCs w:val="20"/>
                <w:lang w:eastAsia="zh-CN"/>
              </w:rPr>
            </w:pPr>
          </w:p>
        </w:tc>
        <w:tc>
          <w:tcPr>
            <w:tcW w:w="1192" w:type="pct"/>
            <w:shd w:val="clear" w:color="auto" w:fill="auto"/>
          </w:tcPr>
          <w:p w14:paraId="1E5FED67" w14:textId="0F47CCC4" w:rsidR="009F1313" w:rsidRPr="00D52A22" w:rsidRDefault="009F1313" w:rsidP="00C608BD">
            <w:pPr>
              <w:jc w:val="left"/>
              <w:rPr>
                <w:rFonts w:eastAsia="DengXian"/>
                <w:sz w:val="20"/>
                <w:szCs w:val="20"/>
              </w:rPr>
            </w:pPr>
            <w:r>
              <w:rPr>
                <w:sz w:val="20"/>
                <w:szCs w:val="20"/>
              </w:rPr>
              <w:t>Projets de halons</w:t>
            </w:r>
          </w:p>
        </w:tc>
        <w:tc>
          <w:tcPr>
            <w:tcW w:w="2047" w:type="pct"/>
            <w:shd w:val="clear" w:color="auto" w:fill="auto"/>
          </w:tcPr>
          <w:p w14:paraId="6123396B" w14:textId="5F3C6525" w:rsidR="009F1313" w:rsidRPr="00AF61A8" w:rsidRDefault="009F1313" w:rsidP="00C608BD">
            <w:pPr>
              <w:jc w:val="left"/>
              <w:rPr>
                <w:rFonts w:eastAsia="DengXian"/>
                <w:kern w:val="2"/>
                <w:sz w:val="20"/>
                <w:szCs w:val="20"/>
              </w:rPr>
            </w:pPr>
            <w:r>
              <w:rPr>
                <w:sz w:val="20"/>
                <w:szCs w:val="20"/>
              </w:rPr>
              <w:t>Rapport de l’étude théorique relative aux projets de halons.</w:t>
            </w:r>
          </w:p>
          <w:p w14:paraId="1F5EB622" w14:textId="04095924" w:rsidR="009F1313" w:rsidRPr="000119F0" w:rsidRDefault="00A1333E" w:rsidP="00C608BD">
            <w:pPr>
              <w:jc w:val="left"/>
              <w:rPr>
                <w:rFonts w:eastAsia="DengXian"/>
                <w:kern w:val="2"/>
                <w:sz w:val="20"/>
                <w:szCs w:val="20"/>
                <w:u w:val="single"/>
              </w:rPr>
            </w:pPr>
            <w:r>
              <w:rPr>
                <w:sz w:val="20"/>
                <w:szCs w:val="20"/>
              </w:rPr>
              <w:t>(</w:t>
            </w:r>
            <w:r w:rsidR="009F1313">
              <w:rPr>
                <w:sz w:val="20"/>
                <w:szCs w:val="20"/>
              </w:rPr>
              <w:t>UNEP/</w:t>
            </w:r>
            <w:proofErr w:type="spellStart"/>
            <w:r w:rsidR="009F1313">
              <w:rPr>
                <w:sz w:val="20"/>
                <w:szCs w:val="20"/>
              </w:rPr>
              <w:t>OzL.Pro</w:t>
            </w:r>
            <w:proofErr w:type="spellEnd"/>
            <w:r w:rsidR="009F1313">
              <w:rPr>
                <w:sz w:val="20"/>
                <w:szCs w:val="20"/>
              </w:rPr>
              <w:t>/</w:t>
            </w:r>
            <w:proofErr w:type="spellStart"/>
            <w:r w:rsidR="009F1313">
              <w:rPr>
                <w:sz w:val="20"/>
                <w:szCs w:val="20"/>
              </w:rPr>
              <w:t>ExCom</w:t>
            </w:r>
            <w:proofErr w:type="spellEnd"/>
            <w:r w:rsidR="009F1313">
              <w:rPr>
                <w:sz w:val="20"/>
                <w:szCs w:val="20"/>
              </w:rPr>
              <w:t>/37/6</w:t>
            </w:r>
            <w:r>
              <w:rPr>
                <w:sz w:val="20"/>
                <w:szCs w:val="20"/>
              </w:rPr>
              <w:t>)</w:t>
            </w:r>
          </w:p>
        </w:tc>
        <w:tc>
          <w:tcPr>
            <w:tcW w:w="1528" w:type="pct"/>
            <w:shd w:val="clear" w:color="auto" w:fill="auto"/>
          </w:tcPr>
          <w:p w14:paraId="0F7DFE49" w14:textId="5675DE4C" w:rsidR="009F1313" w:rsidRPr="00AF61A8" w:rsidRDefault="009F1313" w:rsidP="00C608BD">
            <w:pPr>
              <w:jc w:val="left"/>
              <w:rPr>
                <w:rFonts w:eastAsia="DengXian"/>
                <w:kern w:val="2"/>
                <w:sz w:val="20"/>
                <w:szCs w:val="20"/>
              </w:rPr>
            </w:pPr>
            <w:r>
              <w:rPr>
                <w:sz w:val="20"/>
                <w:szCs w:val="20"/>
              </w:rPr>
              <w:t>Rapport final sur l</w:t>
            </w:r>
            <w:r w:rsidR="008E5659">
              <w:rPr>
                <w:sz w:val="20"/>
                <w:szCs w:val="20"/>
              </w:rPr>
              <w:t>’</w:t>
            </w:r>
            <w:r>
              <w:rPr>
                <w:sz w:val="20"/>
                <w:szCs w:val="20"/>
              </w:rPr>
              <w:t>évaluation du secteur des halons</w:t>
            </w:r>
          </w:p>
          <w:p w14:paraId="6F90F861" w14:textId="1676931C" w:rsidR="009F1313" w:rsidRPr="000119F0" w:rsidRDefault="00A1333E" w:rsidP="00C608BD">
            <w:pPr>
              <w:jc w:val="left"/>
              <w:rPr>
                <w:rFonts w:eastAsia="DengXian"/>
                <w:kern w:val="2"/>
                <w:sz w:val="20"/>
                <w:szCs w:val="20"/>
                <w:u w:val="single"/>
              </w:rPr>
            </w:pPr>
            <w:r>
              <w:rPr>
                <w:sz w:val="20"/>
                <w:szCs w:val="20"/>
              </w:rPr>
              <w:t>(</w:t>
            </w:r>
            <w:r w:rsidR="009F1313">
              <w:rPr>
                <w:sz w:val="20"/>
                <w:szCs w:val="20"/>
              </w:rPr>
              <w:t>UNEP/</w:t>
            </w:r>
            <w:proofErr w:type="spellStart"/>
            <w:r w:rsidR="009F1313">
              <w:rPr>
                <w:sz w:val="20"/>
                <w:szCs w:val="20"/>
              </w:rPr>
              <w:t>OzL.Pro</w:t>
            </w:r>
            <w:proofErr w:type="spellEnd"/>
            <w:r w:rsidR="009F1313">
              <w:rPr>
                <w:sz w:val="20"/>
                <w:szCs w:val="20"/>
              </w:rPr>
              <w:t>/</w:t>
            </w:r>
            <w:proofErr w:type="spellStart"/>
            <w:r w:rsidR="009F1313">
              <w:rPr>
                <w:sz w:val="20"/>
                <w:szCs w:val="20"/>
              </w:rPr>
              <w:t>ExCom</w:t>
            </w:r>
            <w:proofErr w:type="spellEnd"/>
            <w:r w:rsidR="009F1313">
              <w:rPr>
                <w:sz w:val="20"/>
                <w:szCs w:val="20"/>
              </w:rPr>
              <w:t>/40/8</w:t>
            </w:r>
            <w:r>
              <w:rPr>
                <w:sz w:val="20"/>
                <w:szCs w:val="20"/>
              </w:rPr>
              <w:t>)</w:t>
            </w:r>
          </w:p>
        </w:tc>
      </w:tr>
      <w:tr w:rsidR="007E616A" w:rsidRPr="00D52A22" w14:paraId="36D2DE23" w14:textId="77777777" w:rsidTr="00AF61A8">
        <w:tc>
          <w:tcPr>
            <w:tcW w:w="233" w:type="pct"/>
          </w:tcPr>
          <w:p w14:paraId="293879D1" w14:textId="77777777" w:rsidR="009F1313" w:rsidRPr="00D52A22" w:rsidRDefault="009F1313" w:rsidP="0048359E">
            <w:pPr>
              <w:pStyle w:val="ListParagraph"/>
              <w:numPr>
                <w:ilvl w:val="0"/>
                <w:numId w:val="76"/>
              </w:numPr>
              <w:rPr>
                <w:rFonts w:eastAsia="DengXian"/>
                <w:sz w:val="20"/>
                <w:szCs w:val="20"/>
                <w:lang w:eastAsia="zh-CN"/>
              </w:rPr>
            </w:pPr>
          </w:p>
        </w:tc>
        <w:tc>
          <w:tcPr>
            <w:tcW w:w="1192" w:type="pct"/>
            <w:shd w:val="clear" w:color="auto" w:fill="auto"/>
          </w:tcPr>
          <w:p w14:paraId="306DF43F" w14:textId="18DE13C0" w:rsidR="009F1313" w:rsidRPr="00D52A22" w:rsidRDefault="009F1313" w:rsidP="00C608BD">
            <w:pPr>
              <w:jc w:val="left"/>
              <w:rPr>
                <w:rFonts w:eastAsia="DengXian"/>
                <w:sz w:val="20"/>
                <w:szCs w:val="20"/>
              </w:rPr>
            </w:pPr>
            <w:r>
              <w:rPr>
                <w:sz w:val="20"/>
                <w:szCs w:val="20"/>
              </w:rPr>
              <w:t>Projets d</w:t>
            </w:r>
            <w:r w:rsidR="008E5659">
              <w:rPr>
                <w:sz w:val="20"/>
                <w:szCs w:val="20"/>
              </w:rPr>
              <w:t>’</w:t>
            </w:r>
            <w:r>
              <w:rPr>
                <w:sz w:val="20"/>
                <w:szCs w:val="20"/>
              </w:rPr>
              <w:t>aérosols</w:t>
            </w:r>
          </w:p>
        </w:tc>
        <w:tc>
          <w:tcPr>
            <w:tcW w:w="2047" w:type="pct"/>
            <w:shd w:val="clear" w:color="auto" w:fill="auto"/>
          </w:tcPr>
          <w:p w14:paraId="053FEC42" w14:textId="77777777" w:rsidR="009F1313" w:rsidRPr="000119F0" w:rsidRDefault="009F1313" w:rsidP="00C608BD">
            <w:pPr>
              <w:jc w:val="left"/>
              <w:rPr>
                <w:rFonts w:eastAsia="DengXian"/>
                <w:kern w:val="2"/>
                <w:sz w:val="20"/>
                <w:szCs w:val="20"/>
                <w:u w:val="single"/>
                <w:lang w:eastAsia="zh-CN"/>
              </w:rPr>
            </w:pPr>
          </w:p>
        </w:tc>
        <w:tc>
          <w:tcPr>
            <w:tcW w:w="1528" w:type="pct"/>
            <w:shd w:val="clear" w:color="auto" w:fill="auto"/>
          </w:tcPr>
          <w:p w14:paraId="00574B84" w14:textId="0DB6FB15" w:rsidR="009F1313" w:rsidRPr="00AF61A8" w:rsidRDefault="009F1313" w:rsidP="00C608BD">
            <w:pPr>
              <w:jc w:val="left"/>
              <w:rPr>
                <w:rFonts w:eastAsia="DengXian"/>
                <w:kern w:val="2"/>
                <w:sz w:val="20"/>
                <w:szCs w:val="20"/>
                <w:u w:val="single"/>
              </w:rPr>
            </w:pPr>
            <w:r>
              <w:rPr>
                <w:sz w:val="20"/>
                <w:szCs w:val="20"/>
              </w:rPr>
              <w:t>Rapport final sur l’évaluation des projets d’aérosols</w:t>
            </w:r>
          </w:p>
          <w:p w14:paraId="5641D69B" w14:textId="5AE52795" w:rsidR="009F1313" w:rsidRPr="000119F0" w:rsidRDefault="009F1313" w:rsidP="00C608BD">
            <w:pPr>
              <w:jc w:val="left"/>
              <w:rPr>
                <w:rFonts w:eastAsia="DengXian"/>
                <w:kern w:val="2"/>
                <w:sz w:val="20"/>
                <w:szCs w:val="20"/>
              </w:rPr>
            </w:pPr>
            <w:r>
              <w:rPr>
                <w:sz w:val="20"/>
                <w:szCs w:val="20"/>
              </w:rPr>
              <w:t xml:space="preserve">(UNEP/OzL.Pro/ExCom/38/5 et Corr.1) </w:t>
            </w:r>
          </w:p>
        </w:tc>
      </w:tr>
      <w:tr w:rsidR="007E616A" w:rsidRPr="00D52A22" w14:paraId="2C9A3B37" w14:textId="77777777" w:rsidTr="00AF61A8">
        <w:trPr>
          <w:trHeight w:val="548"/>
        </w:trPr>
        <w:tc>
          <w:tcPr>
            <w:tcW w:w="233" w:type="pct"/>
          </w:tcPr>
          <w:p w14:paraId="5AF0F727" w14:textId="77777777" w:rsidR="009F1313" w:rsidRPr="00BF14F8" w:rsidRDefault="009F1313" w:rsidP="0048359E">
            <w:pPr>
              <w:pStyle w:val="ListParagraph"/>
              <w:numPr>
                <w:ilvl w:val="0"/>
                <w:numId w:val="76"/>
              </w:numPr>
              <w:rPr>
                <w:rFonts w:eastAsia="DengXian"/>
                <w:sz w:val="20"/>
                <w:szCs w:val="20"/>
                <w:lang w:eastAsia="zh-CN"/>
              </w:rPr>
            </w:pPr>
          </w:p>
        </w:tc>
        <w:tc>
          <w:tcPr>
            <w:tcW w:w="1192" w:type="pct"/>
            <w:shd w:val="clear" w:color="auto" w:fill="auto"/>
          </w:tcPr>
          <w:p w14:paraId="52A0B8C9" w14:textId="7479E11F" w:rsidR="009F1313" w:rsidRPr="00D52A22" w:rsidRDefault="009F1313" w:rsidP="00C608BD">
            <w:pPr>
              <w:jc w:val="left"/>
              <w:rPr>
                <w:rFonts w:eastAsia="DengXian"/>
                <w:sz w:val="20"/>
                <w:szCs w:val="20"/>
              </w:rPr>
            </w:pPr>
            <w:r>
              <w:rPr>
                <w:sz w:val="20"/>
                <w:szCs w:val="20"/>
              </w:rPr>
              <w:t>Fonction du centre d’échanges d’information</w:t>
            </w:r>
          </w:p>
        </w:tc>
        <w:tc>
          <w:tcPr>
            <w:tcW w:w="2047" w:type="pct"/>
            <w:shd w:val="clear" w:color="auto" w:fill="auto"/>
          </w:tcPr>
          <w:p w14:paraId="7ADDC936" w14:textId="46EF7976" w:rsidR="009F1313" w:rsidRPr="00AF61A8" w:rsidRDefault="009F1313" w:rsidP="00C608BD">
            <w:pPr>
              <w:jc w:val="left"/>
              <w:rPr>
                <w:rFonts w:eastAsia="DengXian"/>
                <w:kern w:val="2"/>
                <w:sz w:val="20"/>
                <w:szCs w:val="20"/>
                <w:u w:val="single"/>
              </w:rPr>
            </w:pPr>
            <w:r>
              <w:rPr>
                <w:sz w:val="20"/>
                <w:szCs w:val="20"/>
              </w:rPr>
              <w:t>Rapport sur l</w:t>
            </w:r>
            <w:r w:rsidR="008E5659">
              <w:rPr>
                <w:sz w:val="20"/>
                <w:szCs w:val="20"/>
              </w:rPr>
              <w:t>’</w:t>
            </w:r>
            <w:r>
              <w:rPr>
                <w:sz w:val="20"/>
                <w:szCs w:val="20"/>
              </w:rPr>
              <w:t>étude théorique approfondie de l</w:t>
            </w:r>
            <w:r w:rsidR="008E5659">
              <w:rPr>
                <w:sz w:val="20"/>
                <w:szCs w:val="20"/>
              </w:rPr>
              <w:t>’</w:t>
            </w:r>
            <w:r>
              <w:rPr>
                <w:sz w:val="20"/>
                <w:szCs w:val="20"/>
              </w:rPr>
              <w:t>évaluation du centre d’échanges d’information.</w:t>
            </w:r>
          </w:p>
          <w:p w14:paraId="297D26C9" w14:textId="4E79BBDF" w:rsidR="009F1313" w:rsidRPr="000119F0" w:rsidRDefault="00A1333E" w:rsidP="00C608BD">
            <w:pPr>
              <w:jc w:val="left"/>
              <w:rPr>
                <w:rFonts w:eastAsia="DengXian"/>
                <w:kern w:val="2"/>
                <w:sz w:val="20"/>
                <w:szCs w:val="20"/>
              </w:rPr>
            </w:pPr>
            <w:r>
              <w:rPr>
                <w:sz w:val="20"/>
                <w:szCs w:val="20"/>
              </w:rPr>
              <w:t>(</w:t>
            </w:r>
            <w:r w:rsidR="009F1313">
              <w:rPr>
                <w:sz w:val="20"/>
                <w:szCs w:val="20"/>
              </w:rPr>
              <w:t>UNEP/</w:t>
            </w:r>
            <w:proofErr w:type="spellStart"/>
            <w:r w:rsidR="009F1313">
              <w:rPr>
                <w:sz w:val="20"/>
                <w:szCs w:val="20"/>
              </w:rPr>
              <w:t>OzL.Pro</w:t>
            </w:r>
            <w:proofErr w:type="spellEnd"/>
            <w:r w:rsidR="009F1313">
              <w:rPr>
                <w:sz w:val="20"/>
                <w:szCs w:val="20"/>
              </w:rPr>
              <w:t>/</w:t>
            </w:r>
            <w:proofErr w:type="spellStart"/>
            <w:r w:rsidR="009F1313">
              <w:rPr>
                <w:sz w:val="20"/>
                <w:szCs w:val="20"/>
              </w:rPr>
              <w:t>ExCom</w:t>
            </w:r>
            <w:proofErr w:type="spellEnd"/>
            <w:r w:rsidR="009F1313">
              <w:rPr>
                <w:sz w:val="20"/>
                <w:szCs w:val="20"/>
              </w:rPr>
              <w:t>/36/5</w:t>
            </w:r>
            <w:r>
              <w:rPr>
                <w:sz w:val="20"/>
                <w:szCs w:val="20"/>
              </w:rPr>
              <w:t>)</w:t>
            </w:r>
          </w:p>
        </w:tc>
        <w:tc>
          <w:tcPr>
            <w:tcW w:w="1528" w:type="pct"/>
            <w:shd w:val="clear" w:color="auto" w:fill="auto"/>
          </w:tcPr>
          <w:p w14:paraId="4145C4C3" w14:textId="77777777" w:rsidR="009F1313" w:rsidRPr="000119F0" w:rsidRDefault="009F1313" w:rsidP="00C608BD">
            <w:pPr>
              <w:jc w:val="left"/>
              <w:rPr>
                <w:rFonts w:eastAsia="DengXian"/>
                <w:kern w:val="2"/>
                <w:sz w:val="20"/>
                <w:szCs w:val="20"/>
                <w:u w:val="single"/>
                <w:lang w:eastAsia="zh-CN"/>
              </w:rPr>
            </w:pPr>
          </w:p>
        </w:tc>
      </w:tr>
      <w:tr w:rsidR="007E616A" w:rsidRPr="00D52A22" w14:paraId="67400F46" w14:textId="77777777" w:rsidTr="00AF61A8">
        <w:tc>
          <w:tcPr>
            <w:tcW w:w="233" w:type="pct"/>
          </w:tcPr>
          <w:p w14:paraId="525A0326" w14:textId="77777777" w:rsidR="009F1313" w:rsidRPr="00D52A22" w:rsidRDefault="009F1313" w:rsidP="0048359E">
            <w:pPr>
              <w:pStyle w:val="ListParagraph"/>
              <w:numPr>
                <w:ilvl w:val="0"/>
                <w:numId w:val="76"/>
              </w:numPr>
              <w:rPr>
                <w:rFonts w:eastAsia="DengXian"/>
                <w:sz w:val="20"/>
                <w:szCs w:val="20"/>
                <w:lang w:eastAsia="zh-CN"/>
              </w:rPr>
            </w:pPr>
          </w:p>
        </w:tc>
        <w:tc>
          <w:tcPr>
            <w:tcW w:w="1192" w:type="pct"/>
            <w:shd w:val="clear" w:color="auto" w:fill="auto"/>
          </w:tcPr>
          <w:p w14:paraId="33DE86AC" w14:textId="69468B47" w:rsidR="009F1313" w:rsidRPr="00D52A22" w:rsidRDefault="009F1313" w:rsidP="00C608BD">
            <w:pPr>
              <w:jc w:val="left"/>
              <w:rPr>
                <w:rFonts w:eastAsia="DengXian"/>
                <w:sz w:val="20"/>
                <w:szCs w:val="20"/>
              </w:rPr>
            </w:pPr>
            <w:r>
              <w:rPr>
                <w:sz w:val="20"/>
                <w:szCs w:val="20"/>
              </w:rPr>
              <w:t>Projets achevés relatifs aux compresseurs en Chine</w:t>
            </w:r>
          </w:p>
        </w:tc>
        <w:tc>
          <w:tcPr>
            <w:tcW w:w="2047" w:type="pct"/>
            <w:shd w:val="clear" w:color="auto" w:fill="auto"/>
          </w:tcPr>
          <w:p w14:paraId="7AE13837" w14:textId="77777777" w:rsidR="009F1313" w:rsidRPr="000119F0" w:rsidRDefault="009F1313" w:rsidP="00C608BD">
            <w:pPr>
              <w:jc w:val="left"/>
              <w:rPr>
                <w:rFonts w:eastAsia="DengXian"/>
                <w:kern w:val="2"/>
                <w:sz w:val="20"/>
                <w:szCs w:val="20"/>
                <w:u w:val="single"/>
                <w:lang w:eastAsia="zh-CN"/>
              </w:rPr>
            </w:pPr>
          </w:p>
        </w:tc>
        <w:tc>
          <w:tcPr>
            <w:tcW w:w="1528" w:type="pct"/>
            <w:shd w:val="clear" w:color="auto" w:fill="auto"/>
          </w:tcPr>
          <w:p w14:paraId="59250E7D" w14:textId="6A3E3336" w:rsidR="0024203D" w:rsidRPr="00AF61A8" w:rsidRDefault="009F1313" w:rsidP="00C608BD">
            <w:pPr>
              <w:jc w:val="left"/>
              <w:rPr>
                <w:rFonts w:eastAsia="DengXian"/>
                <w:kern w:val="2"/>
                <w:sz w:val="20"/>
                <w:szCs w:val="20"/>
              </w:rPr>
            </w:pPr>
            <w:r>
              <w:rPr>
                <w:sz w:val="20"/>
                <w:szCs w:val="20"/>
              </w:rPr>
              <w:t>Évaluation des projets achevés relatifs aux compresseurs en Chine.</w:t>
            </w:r>
          </w:p>
          <w:p w14:paraId="23574D60" w14:textId="5A6C473A" w:rsidR="009F1313" w:rsidRPr="000119F0" w:rsidRDefault="00A1333E" w:rsidP="00C608BD">
            <w:pPr>
              <w:jc w:val="left"/>
              <w:rPr>
                <w:rFonts w:eastAsia="DengXian"/>
                <w:kern w:val="2"/>
                <w:sz w:val="20"/>
                <w:szCs w:val="20"/>
                <w:u w:val="single"/>
              </w:rPr>
            </w:pPr>
            <w:r>
              <w:rPr>
                <w:sz w:val="20"/>
                <w:szCs w:val="20"/>
              </w:rPr>
              <w:t>(</w:t>
            </w:r>
            <w:r w:rsidR="0024203D">
              <w:rPr>
                <w:sz w:val="20"/>
                <w:szCs w:val="20"/>
              </w:rPr>
              <w:t>UNEP/</w:t>
            </w:r>
            <w:proofErr w:type="spellStart"/>
            <w:r w:rsidR="0024203D">
              <w:rPr>
                <w:sz w:val="20"/>
                <w:szCs w:val="20"/>
              </w:rPr>
              <w:t>OzL.Pro</w:t>
            </w:r>
            <w:proofErr w:type="spellEnd"/>
            <w:r w:rsidR="0024203D">
              <w:rPr>
                <w:sz w:val="20"/>
                <w:szCs w:val="20"/>
              </w:rPr>
              <w:t>/</w:t>
            </w:r>
            <w:proofErr w:type="spellStart"/>
            <w:r w:rsidR="0024203D">
              <w:rPr>
                <w:sz w:val="20"/>
                <w:szCs w:val="20"/>
              </w:rPr>
              <w:t>ExCom</w:t>
            </w:r>
            <w:proofErr w:type="spellEnd"/>
            <w:r w:rsidR="0024203D">
              <w:rPr>
                <w:sz w:val="20"/>
                <w:szCs w:val="20"/>
              </w:rPr>
              <w:t>/34/17</w:t>
            </w:r>
            <w:r>
              <w:rPr>
                <w:sz w:val="20"/>
                <w:szCs w:val="20"/>
              </w:rPr>
              <w:t>)</w:t>
            </w:r>
          </w:p>
        </w:tc>
      </w:tr>
      <w:tr w:rsidR="007E616A" w:rsidRPr="00D52A22" w14:paraId="3D6025FE" w14:textId="77777777" w:rsidTr="00AF61A8">
        <w:tc>
          <w:tcPr>
            <w:tcW w:w="233" w:type="pct"/>
          </w:tcPr>
          <w:p w14:paraId="0ECB7E8F" w14:textId="77777777" w:rsidR="009F1313" w:rsidRPr="00D52A22" w:rsidRDefault="009F1313" w:rsidP="0048359E">
            <w:pPr>
              <w:pStyle w:val="ListParagraph"/>
              <w:numPr>
                <w:ilvl w:val="0"/>
                <w:numId w:val="76"/>
              </w:numPr>
              <w:rPr>
                <w:rFonts w:eastAsia="DengXian"/>
                <w:sz w:val="20"/>
                <w:szCs w:val="20"/>
                <w:lang w:eastAsia="zh-CN"/>
              </w:rPr>
            </w:pPr>
          </w:p>
        </w:tc>
        <w:tc>
          <w:tcPr>
            <w:tcW w:w="1192" w:type="pct"/>
            <w:shd w:val="clear" w:color="auto" w:fill="auto"/>
          </w:tcPr>
          <w:p w14:paraId="1F96E180" w14:textId="1C96C501" w:rsidR="009F1313" w:rsidRPr="00D52A22" w:rsidRDefault="009F1313" w:rsidP="00C608BD">
            <w:pPr>
              <w:jc w:val="left"/>
              <w:rPr>
                <w:rFonts w:eastAsia="DengXian"/>
                <w:sz w:val="20"/>
                <w:szCs w:val="20"/>
              </w:rPr>
            </w:pPr>
            <w:r>
              <w:rPr>
                <w:sz w:val="20"/>
                <w:szCs w:val="20"/>
              </w:rPr>
              <w:t>Réseaux régionaux d</w:t>
            </w:r>
            <w:r w:rsidR="008E5659">
              <w:rPr>
                <w:sz w:val="20"/>
                <w:szCs w:val="20"/>
              </w:rPr>
              <w:t>’</w:t>
            </w:r>
            <w:r>
              <w:rPr>
                <w:sz w:val="20"/>
                <w:szCs w:val="20"/>
              </w:rPr>
              <w:t>unités nationales de l</w:t>
            </w:r>
            <w:r w:rsidR="008E5659">
              <w:rPr>
                <w:sz w:val="20"/>
                <w:szCs w:val="20"/>
              </w:rPr>
              <w:t>’</w:t>
            </w:r>
            <w:r>
              <w:rPr>
                <w:sz w:val="20"/>
                <w:szCs w:val="20"/>
              </w:rPr>
              <w:t xml:space="preserve">ozone </w:t>
            </w:r>
          </w:p>
        </w:tc>
        <w:tc>
          <w:tcPr>
            <w:tcW w:w="2047" w:type="pct"/>
            <w:shd w:val="clear" w:color="auto" w:fill="auto"/>
          </w:tcPr>
          <w:p w14:paraId="7A55A2A5" w14:textId="1629FCE6" w:rsidR="009F1313" w:rsidRPr="00AF61A8" w:rsidRDefault="009F1313" w:rsidP="00C608BD">
            <w:pPr>
              <w:jc w:val="left"/>
              <w:rPr>
                <w:rFonts w:eastAsia="DengXian"/>
                <w:kern w:val="2"/>
                <w:sz w:val="20"/>
                <w:szCs w:val="20"/>
                <w:u w:val="single"/>
              </w:rPr>
            </w:pPr>
            <w:r>
              <w:rPr>
                <w:sz w:val="20"/>
                <w:szCs w:val="20"/>
              </w:rPr>
              <w:t>Étude théorique sur l</w:t>
            </w:r>
            <w:r w:rsidR="008E5659">
              <w:rPr>
                <w:sz w:val="20"/>
                <w:szCs w:val="20"/>
              </w:rPr>
              <w:t>’</w:t>
            </w:r>
            <w:r>
              <w:rPr>
                <w:sz w:val="20"/>
                <w:szCs w:val="20"/>
              </w:rPr>
              <w:t>évaluation des réseaux régionaux.</w:t>
            </w:r>
          </w:p>
          <w:p w14:paraId="336D35E2" w14:textId="116B6997" w:rsidR="009F1313" w:rsidRPr="000119F0" w:rsidRDefault="00A1333E" w:rsidP="00F964F1">
            <w:pPr>
              <w:jc w:val="left"/>
              <w:rPr>
                <w:rFonts w:eastAsia="DengXian"/>
                <w:kern w:val="2"/>
                <w:sz w:val="20"/>
                <w:szCs w:val="20"/>
                <w:u w:val="single"/>
              </w:rPr>
            </w:pPr>
            <w:r>
              <w:rPr>
                <w:sz w:val="20"/>
                <w:szCs w:val="20"/>
              </w:rPr>
              <w:t>(</w:t>
            </w:r>
            <w:r w:rsidR="009F1313">
              <w:rPr>
                <w:sz w:val="20"/>
                <w:szCs w:val="20"/>
              </w:rPr>
              <w:t>UNEP/</w:t>
            </w:r>
            <w:proofErr w:type="spellStart"/>
            <w:r w:rsidR="009F1313">
              <w:rPr>
                <w:sz w:val="20"/>
                <w:szCs w:val="20"/>
              </w:rPr>
              <w:t>OzL.Pro</w:t>
            </w:r>
            <w:proofErr w:type="spellEnd"/>
            <w:r w:rsidR="009F1313">
              <w:rPr>
                <w:sz w:val="20"/>
                <w:szCs w:val="20"/>
              </w:rPr>
              <w:t>/</w:t>
            </w:r>
            <w:proofErr w:type="spellStart"/>
            <w:r w:rsidR="009F1313">
              <w:rPr>
                <w:sz w:val="20"/>
                <w:szCs w:val="20"/>
              </w:rPr>
              <w:t>ExCom</w:t>
            </w:r>
            <w:proofErr w:type="spellEnd"/>
            <w:r w:rsidR="009F1313">
              <w:rPr>
                <w:sz w:val="20"/>
                <w:szCs w:val="20"/>
              </w:rPr>
              <w:t>/30/8</w:t>
            </w:r>
            <w:r>
              <w:rPr>
                <w:sz w:val="20"/>
                <w:szCs w:val="20"/>
              </w:rPr>
              <w:t>)</w:t>
            </w:r>
          </w:p>
        </w:tc>
        <w:tc>
          <w:tcPr>
            <w:tcW w:w="1528" w:type="pct"/>
            <w:shd w:val="clear" w:color="auto" w:fill="auto"/>
          </w:tcPr>
          <w:p w14:paraId="7FB8E049" w14:textId="68334171" w:rsidR="009F1313" w:rsidRPr="00AF61A8" w:rsidRDefault="009F1313" w:rsidP="00C608BD">
            <w:pPr>
              <w:jc w:val="left"/>
              <w:rPr>
                <w:rFonts w:eastAsia="DengXian"/>
                <w:kern w:val="2"/>
                <w:sz w:val="20"/>
                <w:szCs w:val="20"/>
                <w:u w:val="single"/>
              </w:rPr>
            </w:pPr>
            <w:r>
              <w:rPr>
                <w:sz w:val="20"/>
                <w:szCs w:val="20"/>
              </w:rPr>
              <w:t>Rapport final sur l</w:t>
            </w:r>
            <w:r w:rsidR="008E5659">
              <w:rPr>
                <w:sz w:val="20"/>
                <w:szCs w:val="20"/>
              </w:rPr>
              <w:t>’</w:t>
            </w:r>
            <w:r>
              <w:rPr>
                <w:sz w:val="20"/>
                <w:szCs w:val="20"/>
              </w:rPr>
              <w:t>évaluation des réseaux régionaux</w:t>
            </w:r>
          </w:p>
          <w:p w14:paraId="6AB503D0" w14:textId="1FA80576" w:rsidR="009F1313" w:rsidRPr="000119F0" w:rsidRDefault="009F1313" w:rsidP="00C608BD">
            <w:pPr>
              <w:jc w:val="left"/>
              <w:rPr>
                <w:rFonts w:eastAsia="DengXian"/>
                <w:kern w:val="2"/>
                <w:sz w:val="20"/>
                <w:szCs w:val="20"/>
              </w:rPr>
            </w:pPr>
            <w:r>
              <w:rPr>
                <w:sz w:val="20"/>
                <w:szCs w:val="20"/>
              </w:rPr>
              <w:t>(UNEP/OzL.Pro/ExCom/33/7 et Corr.1)</w:t>
            </w:r>
          </w:p>
        </w:tc>
      </w:tr>
      <w:tr w:rsidR="007E616A" w:rsidRPr="00D52A22" w14:paraId="212CA914" w14:textId="77777777" w:rsidTr="00AF61A8">
        <w:trPr>
          <w:trHeight w:val="755"/>
        </w:trPr>
        <w:tc>
          <w:tcPr>
            <w:tcW w:w="233" w:type="pct"/>
          </w:tcPr>
          <w:p w14:paraId="6659EE0E" w14:textId="77777777" w:rsidR="009F1313" w:rsidRPr="00BF14F8" w:rsidRDefault="009F1313" w:rsidP="0048359E">
            <w:pPr>
              <w:pStyle w:val="ListParagraph"/>
              <w:numPr>
                <w:ilvl w:val="0"/>
                <w:numId w:val="76"/>
              </w:numPr>
              <w:rPr>
                <w:rFonts w:eastAsia="DengXian"/>
                <w:sz w:val="20"/>
                <w:szCs w:val="20"/>
                <w:lang w:eastAsia="zh-CN"/>
              </w:rPr>
            </w:pPr>
          </w:p>
        </w:tc>
        <w:tc>
          <w:tcPr>
            <w:tcW w:w="1192" w:type="pct"/>
            <w:shd w:val="clear" w:color="auto" w:fill="auto"/>
          </w:tcPr>
          <w:p w14:paraId="2C9E5C8A" w14:textId="2FC2FC68" w:rsidR="009F1313" w:rsidRPr="00D52A22" w:rsidRDefault="009F1313" w:rsidP="00C608BD">
            <w:pPr>
              <w:jc w:val="left"/>
              <w:rPr>
                <w:rFonts w:eastAsia="DengXian"/>
                <w:sz w:val="20"/>
                <w:szCs w:val="20"/>
              </w:rPr>
            </w:pPr>
            <w:r>
              <w:rPr>
                <w:sz w:val="20"/>
                <w:szCs w:val="20"/>
              </w:rPr>
              <w:t>Projets en mousse</w:t>
            </w:r>
          </w:p>
        </w:tc>
        <w:tc>
          <w:tcPr>
            <w:tcW w:w="2047" w:type="pct"/>
            <w:shd w:val="clear" w:color="auto" w:fill="auto"/>
          </w:tcPr>
          <w:p w14:paraId="5250D6C0" w14:textId="0C6F0E01" w:rsidR="009F1313" w:rsidRPr="00AF61A8" w:rsidRDefault="009F1313" w:rsidP="00C608BD">
            <w:pPr>
              <w:jc w:val="left"/>
              <w:rPr>
                <w:rFonts w:eastAsia="DengXian"/>
                <w:kern w:val="2"/>
                <w:sz w:val="20"/>
                <w:szCs w:val="20"/>
                <w:u w:val="single"/>
              </w:rPr>
            </w:pPr>
            <w:r>
              <w:rPr>
                <w:sz w:val="20"/>
                <w:szCs w:val="20"/>
              </w:rPr>
              <w:t>Rapport sur la mise en œuvre du programme de travail de 1999 pour le suivi et l</w:t>
            </w:r>
            <w:r w:rsidR="008E5659">
              <w:rPr>
                <w:sz w:val="20"/>
                <w:szCs w:val="20"/>
              </w:rPr>
              <w:t>’</w:t>
            </w:r>
            <w:r>
              <w:rPr>
                <w:sz w:val="20"/>
                <w:szCs w:val="20"/>
              </w:rPr>
              <w:t>évaluation (Section III)</w:t>
            </w:r>
          </w:p>
          <w:p w14:paraId="024B5B92" w14:textId="065E4243" w:rsidR="009F1313" w:rsidRPr="000119F0" w:rsidRDefault="00A1333E" w:rsidP="00C608BD">
            <w:pPr>
              <w:jc w:val="left"/>
              <w:rPr>
                <w:rFonts w:eastAsia="DengXian"/>
                <w:kern w:val="2"/>
                <w:sz w:val="20"/>
                <w:szCs w:val="20"/>
              </w:rPr>
            </w:pPr>
            <w:r>
              <w:rPr>
                <w:sz w:val="20"/>
                <w:szCs w:val="20"/>
              </w:rPr>
              <w:t>(</w:t>
            </w:r>
            <w:r w:rsidR="009F1313">
              <w:rPr>
                <w:sz w:val="20"/>
                <w:szCs w:val="20"/>
              </w:rPr>
              <w:t>UNEP/</w:t>
            </w:r>
            <w:proofErr w:type="spellStart"/>
            <w:r w:rsidR="009F1313">
              <w:rPr>
                <w:sz w:val="20"/>
                <w:szCs w:val="20"/>
              </w:rPr>
              <w:t>OzL.Pro</w:t>
            </w:r>
            <w:proofErr w:type="spellEnd"/>
            <w:r w:rsidR="009F1313">
              <w:rPr>
                <w:sz w:val="20"/>
                <w:szCs w:val="20"/>
              </w:rPr>
              <w:t>/</w:t>
            </w:r>
            <w:proofErr w:type="spellStart"/>
            <w:r w:rsidR="009F1313">
              <w:rPr>
                <w:sz w:val="20"/>
                <w:szCs w:val="20"/>
              </w:rPr>
              <w:t>ExCom</w:t>
            </w:r>
            <w:proofErr w:type="spellEnd"/>
            <w:r w:rsidR="009F1313">
              <w:rPr>
                <w:sz w:val="20"/>
                <w:szCs w:val="20"/>
              </w:rPr>
              <w:t>/29/5</w:t>
            </w:r>
            <w:r>
              <w:rPr>
                <w:sz w:val="20"/>
                <w:szCs w:val="20"/>
              </w:rPr>
              <w:t>)</w:t>
            </w:r>
          </w:p>
        </w:tc>
        <w:tc>
          <w:tcPr>
            <w:tcW w:w="1528" w:type="pct"/>
            <w:shd w:val="clear" w:color="auto" w:fill="auto"/>
          </w:tcPr>
          <w:p w14:paraId="20049F05" w14:textId="5A50B1AB" w:rsidR="009F1313" w:rsidRPr="00AF61A8" w:rsidRDefault="009F1313" w:rsidP="00C608BD">
            <w:pPr>
              <w:jc w:val="left"/>
              <w:rPr>
                <w:rFonts w:eastAsia="DengXian"/>
                <w:kern w:val="2"/>
                <w:sz w:val="20"/>
                <w:szCs w:val="20"/>
                <w:u w:val="single"/>
              </w:rPr>
            </w:pPr>
            <w:r>
              <w:rPr>
                <w:sz w:val="20"/>
                <w:szCs w:val="20"/>
              </w:rPr>
              <w:t>Rapport final sur l’évaluation des projets d’aérosols</w:t>
            </w:r>
          </w:p>
          <w:p w14:paraId="6C555862" w14:textId="26BA244A" w:rsidR="009F1313" w:rsidRPr="000119F0" w:rsidRDefault="00A1333E" w:rsidP="00C608BD">
            <w:pPr>
              <w:jc w:val="left"/>
              <w:rPr>
                <w:rFonts w:eastAsia="DengXian"/>
                <w:kern w:val="2"/>
                <w:sz w:val="20"/>
                <w:szCs w:val="20"/>
              </w:rPr>
            </w:pPr>
            <w:r>
              <w:rPr>
                <w:sz w:val="20"/>
                <w:szCs w:val="20"/>
              </w:rPr>
              <w:t>(</w:t>
            </w:r>
            <w:r w:rsidR="009F1313">
              <w:rPr>
                <w:sz w:val="20"/>
                <w:szCs w:val="20"/>
              </w:rPr>
              <w:t>UNEP/</w:t>
            </w:r>
            <w:proofErr w:type="spellStart"/>
            <w:r w:rsidR="009F1313">
              <w:rPr>
                <w:sz w:val="20"/>
                <w:szCs w:val="20"/>
              </w:rPr>
              <w:t>OzL.Pro</w:t>
            </w:r>
            <w:proofErr w:type="spellEnd"/>
            <w:r w:rsidR="009F1313">
              <w:rPr>
                <w:sz w:val="20"/>
                <w:szCs w:val="20"/>
              </w:rPr>
              <w:t>/</w:t>
            </w:r>
            <w:proofErr w:type="spellStart"/>
            <w:r w:rsidR="009F1313">
              <w:rPr>
                <w:sz w:val="20"/>
                <w:szCs w:val="20"/>
              </w:rPr>
              <w:t>ExCom</w:t>
            </w:r>
            <w:proofErr w:type="spellEnd"/>
            <w:r w:rsidR="009F1313">
              <w:rPr>
                <w:sz w:val="20"/>
                <w:szCs w:val="20"/>
              </w:rPr>
              <w:t>/33/6</w:t>
            </w:r>
            <w:r>
              <w:rPr>
                <w:sz w:val="20"/>
                <w:szCs w:val="20"/>
              </w:rPr>
              <w:t>)</w:t>
            </w:r>
          </w:p>
        </w:tc>
      </w:tr>
      <w:tr w:rsidR="007E616A" w:rsidRPr="00D52A22" w14:paraId="09BD0821" w14:textId="77777777" w:rsidTr="00AF61A8">
        <w:tc>
          <w:tcPr>
            <w:tcW w:w="233" w:type="pct"/>
          </w:tcPr>
          <w:p w14:paraId="0017A182" w14:textId="77777777" w:rsidR="009F1313" w:rsidRPr="00D52A22" w:rsidRDefault="009F1313" w:rsidP="0048359E">
            <w:pPr>
              <w:pStyle w:val="ListParagraph"/>
              <w:numPr>
                <w:ilvl w:val="0"/>
                <w:numId w:val="76"/>
              </w:numPr>
              <w:rPr>
                <w:rFonts w:eastAsia="DengXian"/>
                <w:sz w:val="20"/>
                <w:szCs w:val="20"/>
                <w:lang w:eastAsia="zh-CN"/>
              </w:rPr>
            </w:pPr>
          </w:p>
        </w:tc>
        <w:tc>
          <w:tcPr>
            <w:tcW w:w="1192" w:type="pct"/>
            <w:shd w:val="clear" w:color="auto" w:fill="auto"/>
          </w:tcPr>
          <w:p w14:paraId="495F394F" w14:textId="230E8BD8" w:rsidR="009F1313" w:rsidRPr="00D52A22" w:rsidRDefault="009F1313" w:rsidP="00C608BD">
            <w:pPr>
              <w:jc w:val="left"/>
              <w:rPr>
                <w:rFonts w:eastAsia="DengXian"/>
                <w:sz w:val="20"/>
                <w:szCs w:val="20"/>
              </w:rPr>
            </w:pPr>
            <w:r>
              <w:rPr>
                <w:sz w:val="20"/>
                <w:szCs w:val="20"/>
              </w:rPr>
              <w:t>Projets de formation</w:t>
            </w:r>
          </w:p>
        </w:tc>
        <w:tc>
          <w:tcPr>
            <w:tcW w:w="2047" w:type="pct"/>
            <w:shd w:val="clear" w:color="auto" w:fill="auto"/>
          </w:tcPr>
          <w:p w14:paraId="65266BC1" w14:textId="77777777" w:rsidR="009F1313" w:rsidRPr="000119F0" w:rsidRDefault="009F1313" w:rsidP="00C608BD">
            <w:pPr>
              <w:jc w:val="left"/>
              <w:rPr>
                <w:rFonts w:eastAsia="DengXian"/>
                <w:kern w:val="2"/>
                <w:sz w:val="20"/>
                <w:szCs w:val="20"/>
                <w:u w:val="single"/>
                <w:lang w:eastAsia="zh-CN"/>
              </w:rPr>
            </w:pPr>
          </w:p>
        </w:tc>
        <w:tc>
          <w:tcPr>
            <w:tcW w:w="1528" w:type="pct"/>
            <w:shd w:val="clear" w:color="auto" w:fill="auto"/>
          </w:tcPr>
          <w:p w14:paraId="0E00C613" w14:textId="0AFD2C9D" w:rsidR="009F1313" w:rsidRPr="00AF61A8" w:rsidRDefault="009F1313" w:rsidP="00C608BD">
            <w:pPr>
              <w:jc w:val="left"/>
              <w:rPr>
                <w:rFonts w:eastAsia="DengXian"/>
                <w:kern w:val="2"/>
                <w:sz w:val="20"/>
                <w:szCs w:val="20"/>
                <w:u w:val="single"/>
              </w:rPr>
            </w:pPr>
            <w:r>
              <w:rPr>
                <w:sz w:val="20"/>
                <w:szCs w:val="20"/>
              </w:rPr>
              <w:t>Rapport sur l</w:t>
            </w:r>
            <w:r w:rsidR="008E5659">
              <w:rPr>
                <w:sz w:val="20"/>
                <w:szCs w:val="20"/>
              </w:rPr>
              <w:t>’</w:t>
            </w:r>
            <w:r>
              <w:rPr>
                <w:sz w:val="20"/>
                <w:szCs w:val="20"/>
              </w:rPr>
              <w:t>évaluation des projets de formation.</w:t>
            </w:r>
          </w:p>
          <w:p w14:paraId="4EBB7D26" w14:textId="2F9151C3" w:rsidR="009F1313" w:rsidRPr="000119F0" w:rsidRDefault="00A1333E" w:rsidP="00C608BD">
            <w:pPr>
              <w:jc w:val="left"/>
              <w:rPr>
                <w:rFonts w:eastAsia="DengXian"/>
                <w:kern w:val="2"/>
                <w:sz w:val="20"/>
                <w:szCs w:val="20"/>
              </w:rPr>
            </w:pPr>
            <w:r>
              <w:rPr>
                <w:sz w:val="20"/>
                <w:szCs w:val="20"/>
              </w:rPr>
              <w:t>(</w:t>
            </w:r>
            <w:r w:rsidR="009F1313">
              <w:rPr>
                <w:sz w:val="20"/>
                <w:szCs w:val="20"/>
              </w:rPr>
              <w:t>UNEP/</w:t>
            </w:r>
            <w:proofErr w:type="spellStart"/>
            <w:r w:rsidR="009F1313">
              <w:rPr>
                <w:sz w:val="20"/>
                <w:szCs w:val="20"/>
              </w:rPr>
              <w:t>OzL.Pro</w:t>
            </w:r>
            <w:proofErr w:type="spellEnd"/>
            <w:r w:rsidR="009F1313">
              <w:rPr>
                <w:sz w:val="20"/>
                <w:szCs w:val="20"/>
              </w:rPr>
              <w:t>/</w:t>
            </w:r>
            <w:proofErr w:type="spellStart"/>
            <w:r w:rsidR="009F1313">
              <w:rPr>
                <w:sz w:val="20"/>
                <w:szCs w:val="20"/>
              </w:rPr>
              <w:t>ExCom</w:t>
            </w:r>
            <w:proofErr w:type="spellEnd"/>
            <w:r w:rsidR="009F1313">
              <w:rPr>
                <w:sz w:val="20"/>
                <w:szCs w:val="20"/>
              </w:rPr>
              <w:t>/31/20</w:t>
            </w:r>
            <w:r>
              <w:rPr>
                <w:sz w:val="20"/>
                <w:szCs w:val="20"/>
              </w:rPr>
              <w:t>)</w:t>
            </w:r>
          </w:p>
        </w:tc>
      </w:tr>
      <w:tr w:rsidR="007E616A" w:rsidRPr="00D52A22" w14:paraId="59F5916F" w14:textId="77777777" w:rsidTr="00AF61A8">
        <w:tc>
          <w:tcPr>
            <w:tcW w:w="233" w:type="pct"/>
          </w:tcPr>
          <w:p w14:paraId="5FAF6EB8" w14:textId="77777777" w:rsidR="009F1313" w:rsidRPr="00D52A22" w:rsidRDefault="009F1313" w:rsidP="0048359E">
            <w:pPr>
              <w:pStyle w:val="ListParagraph"/>
              <w:numPr>
                <w:ilvl w:val="0"/>
                <w:numId w:val="76"/>
              </w:numPr>
              <w:rPr>
                <w:rFonts w:eastAsia="DengXian"/>
                <w:sz w:val="20"/>
                <w:szCs w:val="20"/>
                <w:lang w:eastAsia="zh-CN"/>
              </w:rPr>
            </w:pPr>
          </w:p>
        </w:tc>
        <w:tc>
          <w:tcPr>
            <w:tcW w:w="1192" w:type="pct"/>
            <w:shd w:val="clear" w:color="auto" w:fill="auto"/>
          </w:tcPr>
          <w:p w14:paraId="33ED8DFD" w14:textId="259BA902" w:rsidR="009F1313" w:rsidRPr="00D52A22" w:rsidRDefault="009F1313" w:rsidP="00C608BD">
            <w:pPr>
              <w:jc w:val="left"/>
              <w:rPr>
                <w:rFonts w:eastAsia="DengXian"/>
                <w:sz w:val="20"/>
                <w:szCs w:val="20"/>
              </w:rPr>
            </w:pPr>
            <w:r>
              <w:rPr>
                <w:sz w:val="20"/>
                <w:szCs w:val="20"/>
              </w:rPr>
              <w:t>Projets de compresseurs</w:t>
            </w:r>
          </w:p>
        </w:tc>
        <w:tc>
          <w:tcPr>
            <w:tcW w:w="2047" w:type="pct"/>
            <w:shd w:val="clear" w:color="auto" w:fill="auto"/>
          </w:tcPr>
          <w:p w14:paraId="3B6CFEFF" w14:textId="776098FD" w:rsidR="009F1313" w:rsidRPr="00AF61A8" w:rsidRDefault="009F1313" w:rsidP="00C608BD">
            <w:pPr>
              <w:jc w:val="left"/>
              <w:rPr>
                <w:rFonts w:eastAsia="DengXian"/>
                <w:kern w:val="2"/>
                <w:sz w:val="20"/>
                <w:szCs w:val="20"/>
                <w:u w:val="single"/>
              </w:rPr>
            </w:pPr>
            <w:r>
              <w:rPr>
                <w:sz w:val="20"/>
                <w:szCs w:val="20"/>
              </w:rPr>
              <w:t>Étude théorique sur les projets de compresseurs.</w:t>
            </w:r>
          </w:p>
          <w:p w14:paraId="5F7F5F8A" w14:textId="471E1D9C" w:rsidR="009F1313" w:rsidRPr="000119F0" w:rsidRDefault="00A1333E" w:rsidP="00C608BD">
            <w:pPr>
              <w:jc w:val="left"/>
              <w:rPr>
                <w:rFonts w:eastAsia="DengXian"/>
                <w:kern w:val="2"/>
                <w:sz w:val="20"/>
                <w:szCs w:val="20"/>
              </w:rPr>
            </w:pPr>
            <w:r>
              <w:rPr>
                <w:sz w:val="20"/>
                <w:szCs w:val="20"/>
              </w:rPr>
              <w:t>(</w:t>
            </w:r>
            <w:r w:rsidR="009F1313">
              <w:rPr>
                <w:sz w:val="20"/>
                <w:szCs w:val="20"/>
              </w:rPr>
              <w:t>UNEP/</w:t>
            </w:r>
            <w:proofErr w:type="spellStart"/>
            <w:r w:rsidR="009F1313">
              <w:rPr>
                <w:sz w:val="20"/>
                <w:szCs w:val="20"/>
              </w:rPr>
              <w:t>OzL.Pro</w:t>
            </w:r>
            <w:proofErr w:type="spellEnd"/>
            <w:r w:rsidR="009F1313">
              <w:rPr>
                <w:sz w:val="20"/>
                <w:szCs w:val="20"/>
              </w:rPr>
              <w:t>/</w:t>
            </w:r>
            <w:proofErr w:type="spellStart"/>
            <w:r w:rsidR="009F1313">
              <w:rPr>
                <w:sz w:val="20"/>
                <w:szCs w:val="20"/>
              </w:rPr>
              <w:t>ExCom</w:t>
            </w:r>
            <w:proofErr w:type="spellEnd"/>
            <w:r w:rsidR="009F1313">
              <w:rPr>
                <w:sz w:val="20"/>
                <w:szCs w:val="20"/>
              </w:rPr>
              <w:t>/31/17</w:t>
            </w:r>
            <w:r>
              <w:rPr>
                <w:sz w:val="20"/>
                <w:szCs w:val="20"/>
              </w:rPr>
              <w:t>)</w:t>
            </w:r>
          </w:p>
        </w:tc>
        <w:tc>
          <w:tcPr>
            <w:tcW w:w="1528" w:type="pct"/>
            <w:shd w:val="clear" w:color="auto" w:fill="auto"/>
          </w:tcPr>
          <w:p w14:paraId="34812858" w14:textId="77777777" w:rsidR="009F1313" w:rsidRPr="000119F0" w:rsidRDefault="009F1313" w:rsidP="00C608BD">
            <w:pPr>
              <w:jc w:val="left"/>
              <w:rPr>
                <w:rFonts w:eastAsia="DengXian"/>
                <w:kern w:val="2"/>
                <w:sz w:val="20"/>
                <w:szCs w:val="20"/>
                <w:u w:val="single"/>
                <w:lang w:eastAsia="zh-CN"/>
              </w:rPr>
            </w:pPr>
          </w:p>
        </w:tc>
      </w:tr>
      <w:tr w:rsidR="007E616A" w:rsidRPr="00D52A22" w14:paraId="3C7D86FB" w14:textId="77777777" w:rsidTr="00AF61A8">
        <w:tc>
          <w:tcPr>
            <w:tcW w:w="233" w:type="pct"/>
          </w:tcPr>
          <w:p w14:paraId="31081748" w14:textId="77777777" w:rsidR="009F1313" w:rsidRPr="00D52A22" w:rsidRDefault="009F1313" w:rsidP="0048359E">
            <w:pPr>
              <w:pStyle w:val="ListParagraph"/>
              <w:numPr>
                <w:ilvl w:val="0"/>
                <w:numId w:val="76"/>
              </w:numPr>
              <w:rPr>
                <w:rFonts w:eastAsia="DengXian"/>
                <w:sz w:val="20"/>
                <w:szCs w:val="20"/>
                <w:lang w:eastAsia="zh-CN"/>
              </w:rPr>
            </w:pPr>
          </w:p>
        </w:tc>
        <w:tc>
          <w:tcPr>
            <w:tcW w:w="1192" w:type="pct"/>
            <w:shd w:val="clear" w:color="auto" w:fill="auto"/>
          </w:tcPr>
          <w:p w14:paraId="3CD92485" w14:textId="68376AC6" w:rsidR="009F1313" w:rsidRPr="00D52A22" w:rsidRDefault="009F1313" w:rsidP="00C608BD">
            <w:pPr>
              <w:jc w:val="left"/>
              <w:rPr>
                <w:rFonts w:eastAsia="DengXian"/>
                <w:sz w:val="20"/>
                <w:szCs w:val="20"/>
              </w:rPr>
            </w:pPr>
            <w:r>
              <w:rPr>
                <w:sz w:val="20"/>
                <w:szCs w:val="20"/>
              </w:rPr>
              <w:t>Projets de récupération et de recyclage</w:t>
            </w:r>
          </w:p>
        </w:tc>
        <w:tc>
          <w:tcPr>
            <w:tcW w:w="2047" w:type="pct"/>
            <w:shd w:val="clear" w:color="auto" w:fill="auto"/>
          </w:tcPr>
          <w:p w14:paraId="715AC9F2" w14:textId="2610F823" w:rsidR="009F1313" w:rsidRPr="00AF61A8" w:rsidRDefault="009F1313" w:rsidP="00C608BD">
            <w:pPr>
              <w:jc w:val="left"/>
              <w:rPr>
                <w:rFonts w:eastAsia="DengXian"/>
                <w:kern w:val="2"/>
                <w:sz w:val="20"/>
                <w:szCs w:val="20"/>
                <w:u w:val="single"/>
              </w:rPr>
            </w:pPr>
            <w:r>
              <w:rPr>
                <w:sz w:val="20"/>
                <w:szCs w:val="20"/>
              </w:rPr>
              <w:t>Étude théorique sur les projets de récupération et de recyclage</w:t>
            </w:r>
          </w:p>
          <w:p w14:paraId="43023BA1" w14:textId="0D2CC7AE" w:rsidR="009F1313" w:rsidRPr="000119F0" w:rsidRDefault="00A1333E" w:rsidP="00C608BD">
            <w:pPr>
              <w:jc w:val="left"/>
              <w:rPr>
                <w:rFonts w:eastAsia="DengXian"/>
                <w:kern w:val="2"/>
                <w:sz w:val="20"/>
                <w:szCs w:val="20"/>
                <w:u w:val="single"/>
              </w:rPr>
            </w:pPr>
            <w:r>
              <w:rPr>
                <w:sz w:val="20"/>
                <w:szCs w:val="20"/>
              </w:rPr>
              <w:t>(</w:t>
            </w:r>
            <w:r w:rsidR="009F1313">
              <w:rPr>
                <w:sz w:val="20"/>
                <w:szCs w:val="20"/>
              </w:rPr>
              <w:t>UNEP/</w:t>
            </w:r>
            <w:proofErr w:type="spellStart"/>
            <w:r w:rsidR="009F1313">
              <w:rPr>
                <w:sz w:val="20"/>
                <w:szCs w:val="20"/>
              </w:rPr>
              <w:t>OzL.Pro</w:t>
            </w:r>
            <w:proofErr w:type="spellEnd"/>
            <w:r w:rsidR="009F1313">
              <w:rPr>
                <w:sz w:val="20"/>
                <w:szCs w:val="20"/>
              </w:rPr>
              <w:t>/</w:t>
            </w:r>
            <w:proofErr w:type="spellStart"/>
            <w:r w:rsidR="009F1313">
              <w:rPr>
                <w:sz w:val="20"/>
                <w:szCs w:val="20"/>
              </w:rPr>
              <w:t>ExCom</w:t>
            </w:r>
            <w:proofErr w:type="spellEnd"/>
            <w:r w:rsidR="009F1313">
              <w:rPr>
                <w:sz w:val="20"/>
                <w:szCs w:val="20"/>
              </w:rPr>
              <w:t>/31/18</w:t>
            </w:r>
            <w:r>
              <w:rPr>
                <w:sz w:val="20"/>
                <w:szCs w:val="20"/>
              </w:rPr>
              <w:t>)</w:t>
            </w:r>
          </w:p>
        </w:tc>
        <w:tc>
          <w:tcPr>
            <w:tcW w:w="1528" w:type="pct"/>
            <w:shd w:val="clear" w:color="auto" w:fill="auto"/>
          </w:tcPr>
          <w:p w14:paraId="47B66CEC" w14:textId="77777777" w:rsidR="009F1313" w:rsidRPr="000119F0" w:rsidRDefault="009F1313" w:rsidP="00C608BD">
            <w:pPr>
              <w:jc w:val="left"/>
              <w:rPr>
                <w:rFonts w:eastAsia="DengXian"/>
                <w:kern w:val="2"/>
                <w:sz w:val="20"/>
                <w:szCs w:val="20"/>
                <w:u w:val="single"/>
                <w:lang w:eastAsia="zh-CN"/>
              </w:rPr>
            </w:pPr>
          </w:p>
        </w:tc>
      </w:tr>
      <w:tr w:rsidR="007E616A" w:rsidRPr="00D52A22" w14:paraId="507418D5" w14:textId="77777777" w:rsidTr="00AF61A8">
        <w:tc>
          <w:tcPr>
            <w:tcW w:w="233" w:type="pct"/>
          </w:tcPr>
          <w:p w14:paraId="12C9B6EC" w14:textId="77777777" w:rsidR="009F1313" w:rsidRPr="00D52A22" w:rsidRDefault="009F1313" w:rsidP="0048359E">
            <w:pPr>
              <w:pStyle w:val="ListParagraph"/>
              <w:numPr>
                <w:ilvl w:val="0"/>
                <w:numId w:val="76"/>
              </w:numPr>
              <w:rPr>
                <w:rFonts w:eastAsia="DengXian"/>
                <w:sz w:val="20"/>
                <w:szCs w:val="20"/>
                <w:lang w:eastAsia="zh-CN"/>
              </w:rPr>
            </w:pPr>
          </w:p>
        </w:tc>
        <w:tc>
          <w:tcPr>
            <w:tcW w:w="1192" w:type="pct"/>
            <w:shd w:val="clear" w:color="auto" w:fill="auto"/>
          </w:tcPr>
          <w:p w14:paraId="36B01E94" w14:textId="1E71E778" w:rsidR="009F1313" w:rsidRPr="00D52A22" w:rsidRDefault="009F1313" w:rsidP="00C608BD">
            <w:pPr>
              <w:jc w:val="left"/>
              <w:rPr>
                <w:rFonts w:eastAsia="DengXian"/>
                <w:sz w:val="20"/>
                <w:szCs w:val="20"/>
              </w:rPr>
            </w:pPr>
            <w:r>
              <w:rPr>
                <w:sz w:val="20"/>
                <w:szCs w:val="20"/>
              </w:rPr>
              <w:t>Projets de renforcement des institutions</w:t>
            </w:r>
          </w:p>
        </w:tc>
        <w:tc>
          <w:tcPr>
            <w:tcW w:w="2047" w:type="pct"/>
            <w:shd w:val="clear" w:color="auto" w:fill="auto"/>
          </w:tcPr>
          <w:p w14:paraId="1D91F3FA" w14:textId="519539A1" w:rsidR="009F1313" w:rsidRPr="00AF61A8" w:rsidRDefault="009F1313" w:rsidP="00C608BD">
            <w:pPr>
              <w:jc w:val="left"/>
              <w:rPr>
                <w:rFonts w:eastAsia="DengXian"/>
                <w:kern w:val="2"/>
                <w:sz w:val="20"/>
                <w:szCs w:val="20"/>
              </w:rPr>
            </w:pPr>
            <w:r>
              <w:rPr>
                <w:sz w:val="20"/>
                <w:szCs w:val="20"/>
              </w:rPr>
              <w:t xml:space="preserve">Rapport sur la mise en œuvre du programme de travail </w:t>
            </w:r>
            <w:r w:rsidR="008E5659">
              <w:rPr>
                <w:sz w:val="20"/>
                <w:szCs w:val="20"/>
              </w:rPr>
              <w:t xml:space="preserve">de </w:t>
            </w:r>
            <w:r>
              <w:rPr>
                <w:sz w:val="20"/>
                <w:szCs w:val="20"/>
              </w:rPr>
              <w:t>1999 pour le suivi et l</w:t>
            </w:r>
            <w:r w:rsidR="008E5659">
              <w:rPr>
                <w:sz w:val="20"/>
                <w:szCs w:val="20"/>
              </w:rPr>
              <w:t>’</w:t>
            </w:r>
            <w:r>
              <w:rPr>
                <w:sz w:val="20"/>
                <w:szCs w:val="20"/>
              </w:rPr>
              <w:t>évaluation (Section II)</w:t>
            </w:r>
          </w:p>
          <w:p w14:paraId="034979FE" w14:textId="18C8A937" w:rsidR="009F1313" w:rsidRPr="000119F0" w:rsidRDefault="00A1333E" w:rsidP="00C608BD">
            <w:pPr>
              <w:jc w:val="left"/>
              <w:rPr>
                <w:rFonts w:eastAsia="DengXian"/>
                <w:kern w:val="2"/>
                <w:sz w:val="20"/>
                <w:szCs w:val="20"/>
              </w:rPr>
            </w:pPr>
            <w:r>
              <w:rPr>
                <w:sz w:val="20"/>
                <w:szCs w:val="20"/>
              </w:rPr>
              <w:t>(</w:t>
            </w:r>
            <w:r w:rsidR="009F1313">
              <w:rPr>
                <w:sz w:val="20"/>
                <w:szCs w:val="20"/>
              </w:rPr>
              <w:t>UNEP/</w:t>
            </w:r>
            <w:proofErr w:type="spellStart"/>
            <w:r w:rsidR="009F1313">
              <w:rPr>
                <w:sz w:val="20"/>
                <w:szCs w:val="20"/>
              </w:rPr>
              <w:t>OzL.Pro</w:t>
            </w:r>
            <w:proofErr w:type="spellEnd"/>
            <w:r w:rsidR="009F1313">
              <w:rPr>
                <w:sz w:val="20"/>
                <w:szCs w:val="20"/>
              </w:rPr>
              <w:t>/</w:t>
            </w:r>
            <w:proofErr w:type="spellStart"/>
            <w:r w:rsidR="009F1313">
              <w:rPr>
                <w:sz w:val="20"/>
                <w:szCs w:val="20"/>
              </w:rPr>
              <w:t>ExCom</w:t>
            </w:r>
            <w:proofErr w:type="spellEnd"/>
            <w:r w:rsidR="009F1313">
              <w:rPr>
                <w:sz w:val="20"/>
                <w:szCs w:val="20"/>
              </w:rPr>
              <w:t>/29/5</w:t>
            </w:r>
            <w:r>
              <w:rPr>
                <w:sz w:val="20"/>
                <w:szCs w:val="20"/>
              </w:rPr>
              <w:t>)</w:t>
            </w:r>
          </w:p>
        </w:tc>
        <w:tc>
          <w:tcPr>
            <w:tcW w:w="1528" w:type="pct"/>
            <w:shd w:val="clear" w:color="auto" w:fill="auto"/>
          </w:tcPr>
          <w:p w14:paraId="34D9B348" w14:textId="6E06ADEE" w:rsidR="009F1313" w:rsidRPr="00AF61A8" w:rsidRDefault="009F1313" w:rsidP="00C608BD">
            <w:pPr>
              <w:jc w:val="left"/>
              <w:rPr>
                <w:rFonts w:eastAsia="DengXian"/>
                <w:kern w:val="2"/>
                <w:sz w:val="20"/>
                <w:szCs w:val="20"/>
                <w:u w:val="single"/>
              </w:rPr>
            </w:pPr>
            <w:r>
              <w:rPr>
                <w:sz w:val="20"/>
                <w:szCs w:val="20"/>
              </w:rPr>
              <w:t>Rapport final sur l</w:t>
            </w:r>
            <w:r w:rsidR="008E5659">
              <w:rPr>
                <w:sz w:val="20"/>
                <w:szCs w:val="20"/>
              </w:rPr>
              <w:t>’</w:t>
            </w:r>
            <w:r>
              <w:rPr>
                <w:sz w:val="20"/>
                <w:szCs w:val="20"/>
              </w:rPr>
              <w:t>évaluation de 1999 des projets de renforcement des institutions et projet de plan d</w:t>
            </w:r>
            <w:r w:rsidR="008E5659">
              <w:rPr>
                <w:sz w:val="20"/>
                <w:szCs w:val="20"/>
              </w:rPr>
              <w:t>’</w:t>
            </w:r>
            <w:r>
              <w:rPr>
                <w:sz w:val="20"/>
                <w:szCs w:val="20"/>
              </w:rPr>
              <w:t>action de suivi</w:t>
            </w:r>
          </w:p>
          <w:p w14:paraId="31FCF5F2" w14:textId="1730B765" w:rsidR="009F1313" w:rsidRPr="000119F0" w:rsidRDefault="009F1313" w:rsidP="00C608BD">
            <w:pPr>
              <w:jc w:val="left"/>
              <w:rPr>
                <w:rFonts w:eastAsia="DengXian"/>
                <w:kern w:val="2"/>
                <w:sz w:val="20"/>
                <w:szCs w:val="20"/>
              </w:rPr>
            </w:pPr>
            <w:r>
              <w:rPr>
                <w:sz w:val="20"/>
                <w:szCs w:val="20"/>
              </w:rPr>
              <w:t>(UNEP/OzL.Pro/ExCom/30/6 et Corr.1)</w:t>
            </w:r>
          </w:p>
        </w:tc>
      </w:tr>
      <w:tr w:rsidR="007E616A" w:rsidRPr="00D52A22" w14:paraId="194B0240" w14:textId="77777777" w:rsidTr="00AF61A8">
        <w:tc>
          <w:tcPr>
            <w:tcW w:w="233" w:type="pct"/>
          </w:tcPr>
          <w:p w14:paraId="12310EEA" w14:textId="77777777" w:rsidR="009F1313" w:rsidRPr="00BF14F8" w:rsidRDefault="009F1313" w:rsidP="0048359E">
            <w:pPr>
              <w:pStyle w:val="ListParagraph"/>
              <w:numPr>
                <w:ilvl w:val="0"/>
                <w:numId w:val="76"/>
              </w:numPr>
              <w:rPr>
                <w:rFonts w:eastAsia="DengXian"/>
                <w:sz w:val="20"/>
                <w:szCs w:val="20"/>
                <w:lang w:eastAsia="zh-CN"/>
              </w:rPr>
            </w:pPr>
          </w:p>
        </w:tc>
        <w:tc>
          <w:tcPr>
            <w:tcW w:w="1192" w:type="pct"/>
            <w:shd w:val="clear" w:color="auto" w:fill="auto"/>
          </w:tcPr>
          <w:p w14:paraId="10E98E01" w14:textId="5F7B246B" w:rsidR="009F1313" w:rsidRPr="00D52A22" w:rsidRDefault="009F1313" w:rsidP="00C608BD">
            <w:pPr>
              <w:jc w:val="left"/>
              <w:rPr>
                <w:rFonts w:eastAsia="DengXian"/>
                <w:sz w:val="20"/>
                <w:szCs w:val="20"/>
              </w:rPr>
            </w:pPr>
            <w:r>
              <w:rPr>
                <w:sz w:val="20"/>
                <w:szCs w:val="20"/>
              </w:rPr>
              <w:t>Projets du secteur de l’équipement de réfrigération</w:t>
            </w:r>
          </w:p>
        </w:tc>
        <w:tc>
          <w:tcPr>
            <w:tcW w:w="2047" w:type="pct"/>
            <w:shd w:val="clear" w:color="auto" w:fill="auto"/>
          </w:tcPr>
          <w:p w14:paraId="6AF9820B" w14:textId="64D0BBD7" w:rsidR="009F1313" w:rsidRPr="00AF61A8" w:rsidRDefault="009F1313" w:rsidP="00C608BD">
            <w:pPr>
              <w:jc w:val="left"/>
              <w:rPr>
                <w:rFonts w:eastAsia="DengXian"/>
                <w:kern w:val="2"/>
                <w:sz w:val="20"/>
                <w:szCs w:val="20"/>
                <w:u w:val="single"/>
              </w:rPr>
            </w:pPr>
            <w:r>
              <w:rPr>
                <w:sz w:val="20"/>
                <w:szCs w:val="20"/>
              </w:rPr>
              <w:t xml:space="preserve">Rapport sur la mise en œuvre du programme de travail </w:t>
            </w:r>
            <w:r w:rsidR="008E5659">
              <w:rPr>
                <w:sz w:val="20"/>
                <w:szCs w:val="20"/>
              </w:rPr>
              <w:t>de</w:t>
            </w:r>
            <w:r>
              <w:rPr>
                <w:sz w:val="20"/>
                <w:szCs w:val="20"/>
              </w:rPr>
              <w:t>1999 pour le suivi et l</w:t>
            </w:r>
            <w:r w:rsidR="008E5659">
              <w:rPr>
                <w:sz w:val="20"/>
                <w:szCs w:val="20"/>
              </w:rPr>
              <w:t>’</w:t>
            </w:r>
            <w:r>
              <w:rPr>
                <w:sz w:val="20"/>
                <w:szCs w:val="20"/>
              </w:rPr>
              <w:t>évaluation (Section I)</w:t>
            </w:r>
          </w:p>
          <w:p w14:paraId="00FEDD5B" w14:textId="43666369" w:rsidR="009F1313" w:rsidRPr="000119F0" w:rsidRDefault="00A1333E" w:rsidP="00C608BD">
            <w:pPr>
              <w:jc w:val="left"/>
              <w:rPr>
                <w:rFonts w:eastAsia="DengXian"/>
                <w:kern w:val="2"/>
                <w:sz w:val="20"/>
                <w:szCs w:val="20"/>
              </w:rPr>
            </w:pPr>
            <w:r>
              <w:rPr>
                <w:sz w:val="20"/>
                <w:szCs w:val="20"/>
              </w:rPr>
              <w:t>(</w:t>
            </w:r>
            <w:r w:rsidR="009F1313">
              <w:rPr>
                <w:sz w:val="20"/>
                <w:szCs w:val="20"/>
              </w:rPr>
              <w:t>UNEP/</w:t>
            </w:r>
            <w:proofErr w:type="spellStart"/>
            <w:r w:rsidR="009F1313">
              <w:rPr>
                <w:sz w:val="20"/>
                <w:szCs w:val="20"/>
              </w:rPr>
              <w:t>OzL.Pro</w:t>
            </w:r>
            <w:proofErr w:type="spellEnd"/>
            <w:r w:rsidR="009F1313">
              <w:rPr>
                <w:sz w:val="20"/>
                <w:szCs w:val="20"/>
              </w:rPr>
              <w:t>/</w:t>
            </w:r>
            <w:proofErr w:type="spellStart"/>
            <w:r w:rsidR="009F1313">
              <w:rPr>
                <w:sz w:val="20"/>
                <w:szCs w:val="20"/>
              </w:rPr>
              <w:t>ExCom</w:t>
            </w:r>
            <w:proofErr w:type="spellEnd"/>
            <w:r w:rsidR="009F1313">
              <w:rPr>
                <w:sz w:val="20"/>
                <w:szCs w:val="20"/>
              </w:rPr>
              <w:t>/29/5</w:t>
            </w:r>
            <w:r>
              <w:rPr>
                <w:sz w:val="20"/>
                <w:szCs w:val="20"/>
              </w:rPr>
              <w:t>)</w:t>
            </w:r>
          </w:p>
        </w:tc>
        <w:tc>
          <w:tcPr>
            <w:tcW w:w="1528" w:type="pct"/>
            <w:shd w:val="clear" w:color="auto" w:fill="auto"/>
          </w:tcPr>
          <w:p w14:paraId="4C7E9B30" w14:textId="762CC5DD" w:rsidR="009F1313" w:rsidRPr="00AF61A8" w:rsidRDefault="009F1313" w:rsidP="00C608BD">
            <w:pPr>
              <w:jc w:val="left"/>
              <w:rPr>
                <w:rFonts w:eastAsia="DengXian"/>
                <w:kern w:val="2"/>
                <w:sz w:val="20"/>
                <w:szCs w:val="20"/>
              </w:rPr>
            </w:pPr>
            <w:r>
              <w:rPr>
                <w:sz w:val="20"/>
                <w:szCs w:val="20"/>
              </w:rPr>
              <w:t>Rapport final sur l</w:t>
            </w:r>
            <w:r w:rsidR="008E5659">
              <w:rPr>
                <w:sz w:val="20"/>
                <w:szCs w:val="20"/>
              </w:rPr>
              <w:t>’</w:t>
            </w:r>
            <w:r>
              <w:rPr>
                <w:sz w:val="20"/>
                <w:szCs w:val="20"/>
              </w:rPr>
              <w:t xml:space="preserve">évaluation des projets de réfrigération </w:t>
            </w:r>
            <w:r w:rsidR="008E5659">
              <w:rPr>
                <w:sz w:val="20"/>
                <w:szCs w:val="20"/>
              </w:rPr>
              <w:t>de</w:t>
            </w:r>
            <w:r>
              <w:rPr>
                <w:sz w:val="20"/>
                <w:szCs w:val="20"/>
              </w:rPr>
              <w:t xml:space="preserve"> 1999 et projet de plan d</w:t>
            </w:r>
            <w:r w:rsidR="008E5659">
              <w:rPr>
                <w:sz w:val="20"/>
                <w:szCs w:val="20"/>
              </w:rPr>
              <w:t>’</w:t>
            </w:r>
            <w:r>
              <w:rPr>
                <w:sz w:val="20"/>
                <w:szCs w:val="20"/>
              </w:rPr>
              <w:t>action de suivi</w:t>
            </w:r>
          </w:p>
          <w:p w14:paraId="301463F2" w14:textId="1319269E" w:rsidR="009F1313" w:rsidRPr="000119F0" w:rsidRDefault="00A1333E" w:rsidP="00C608BD">
            <w:pPr>
              <w:jc w:val="left"/>
              <w:rPr>
                <w:rFonts w:eastAsia="DengXian"/>
                <w:kern w:val="2"/>
                <w:sz w:val="20"/>
                <w:szCs w:val="20"/>
                <w:u w:val="single"/>
              </w:rPr>
            </w:pPr>
            <w:r>
              <w:rPr>
                <w:sz w:val="20"/>
                <w:szCs w:val="20"/>
              </w:rPr>
              <w:t>(</w:t>
            </w:r>
            <w:r w:rsidR="009F1313">
              <w:rPr>
                <w:sz w:val="20"/>
                <w:szCs w:val="20"/>
              </w:rPr>
              <w:t>UNEP/OzL.Pro/ExCom/30/5</w:t>
            </w:r>
            <w:r>
              <w:rPr>
                <w:sz w:val="20"/>
                <w:szCs w:val="20"/>
              </w:rPr>
              <w:t>)</w:t>
            </w:r>
          </w:p>
        </w:tc>
      </w:tr>
    </w:tbl>
    <w:bookmarkEnd w:id="4"/>
    <w:p w14:paraId="5BCB609B" w14:textId="6F9BBF7F" w:rsidR="00AA4609" w:rsidRPr="00AE1CD0" w:rsidRDefault="00AA4609" w:rsidP="003A0894">
      <w:pPr>
        <w:keepNext/>
        <w:tabs>
          <w:tab w:val="left" w:pos="4733"/>
        </w:tabs>
        <w:spacing w:before="240" w:after="240"/>
        <w:rPr>
          <w:rFonts w:eastAsia="Aptos"/>
        </w:rPr>
      </w:pPr>
      <w:r>
        <w:rPr>
          <w:u w:val="single"/>
        </w:rPr>
        <w:lastRenderedPageBreak/>
        <w:t>Remarque</w:t>
      </w:r>
      <w:r>
        <w:t> : Dans le cadre de l</w:t>
      </w:r>
      <w:r w:rsidR="008E5659">
        <w:t>’</w:t>
      </w:r>
      <w:r>
        <w:t>achèvement du programme de travail de 2024-2025, les évaluations suivantes sont en cours :</w:t>
      </w:r>
    </w:p>
    <w:p w14:paraId="1BD75F2A" w14:textId="3B9E7C4B" w:rsidR="00205FE4" w:rsidRDefault="00205FE4" w:rsidP="001D2C02">
      <w:pPr>
        <w:tabs>
          <w:tab w:val="left" w:pos="4733"/>
        </w:tabs>
        <w:spacing w:after="120"/>
        <w:rPr>
          <w:rFonts w:eastAsia="Aptos"/>
          <w:b/>
          <w:bCs/>
        </w:rPr>
      </w:pPr>
      <w:r>
        <w:rPr>
          <w:b/>
          <w:bCs/>
        </w:rPr>
        <w:t>Pour 2024 :</w:t>
      </w:r>
    </w:p>
    <w:p w14:paraId="28395BC6" w14:textId="2DC68556" w:rsidR="00AA4609" w:rsidRPr="00AE1CD0" w:rsidRDefault="00205FE4" w:rsidP="001D2C02">
      <w:pPr>
        <w:pStyle w:val="ListParagraph"/>
        <w:widowControl w:val="0"/>
        <w:numPr>
          <w:ilvl w:val="0"/>
          <w:numId w:val="77"/>
        </w:numPr>
        <w:tabs>
          <w:tab w:val="left" w:pos="4733"/>
        </w:tabs>
        <w:spacing w:after="120"/>
        <w:rPr>
          <w:rFonts w:ascii="Times New Roman" w:hAnsi="Times New Roman" w:cs="Times New Roman"/>
        </w:rPr>
      </w:pPr>
      <w:r>
        <w:rPr>
          <w:rFonts w:ascii="Times New Roman" w:hAnsi="Times New Roman"/>
        </w:rPr>
        <w:t>Étude théorique sur l</w:t>
      </w:r>
      <w:r w:rsidR="008E5659">
        <w:rPr>
          <w:rFonts w:ascii="Times New Roman" w:hAnsi="Times New Roman"/>
        </w:rPr>
        <w:t>’</w:t>
      </w:r>
      <w:r>
        <w:rPr>
          <w:rFonts w:ascii="Times New Roman" w:hAnsi="Times New Roman"/>
        </w:rPr>
        <w:t>évaluation du programme d</w:t>
      </w:r>
      <w:r w:rsidR="008E5659">
        <w:rPr>
          <w:rFonts w:ascii="Times New Roman" w:hAnsi="Times New Roman"/>
        </w:rPr>
        <w:t>’</w:t>
      </w:r>
      <w:r>
        <w:rPr>
          <w:rFonts w:ascii="Times New Roman" w:hAnsi="Times New Roman"/>
        </w:rPr>
        <w:t>aide à la conformité.</w:t>
      </w:r>
    </w:p>
    <w:p w14:paraId="12D0E331" w14:textId="21A17ECA" w:rsidR="00AA4609" w:rsidRPr="00AE1CD0" w:rsidRDefault="00AF212E" w:rsidP="001D2C02">
      <w:pPr>
        <w:pStyle w:val="ListParagraph"/>
        <w:widowControl w:val="0"/>
        <w:numPr>
          <w:ilvl w:val="0"/>
          <w:numId w:val="77"/>
        </w:numPr>
        <w:tabs>
          <w:tab w:val="left" w:pos="4733"/>
        </w:tabs>
        <w:spacing w:after="120"/>
        <w:rPr>
          <w:rFonts w:ascii="Times New Roman" w:hAnsi="Times New Roman" w:cs="Times New Roman"/>
        </w:rPr>
      </w:pPr>
      <w:r>
        <w:rPr>
          <w:rFonts w:ascii="Times New Roman" w:hAnsi="Times New Roman"/>
        </w:rPr>
        <w:t>É</w:t>
      </w:r>
      <w:r w:rsidR="00641193">
        <w:rPr>
          <w:rFonts w:ascii="Times New Roman" w:hAnsi="Times New Roman"/>
        </w:rPr>
        <w:t>valuation externe de la fonction d</w:t>
      </w:r>
      <w:r w:rsidR="008E5659">
        <w:rPr>
          <w:rFonts w:ascii="Times New Roman" w:hAnsi="Times New Roman"/>
        </w:rPr>
        <w:t>’</w:t>
      </w:r>
      <w:r w:rsidR="00641193">
        <w:rPr>
          <w:rFonts w:ascii="Times New Roman" w:hAnsi="Times New Roman"/>
        </w:rPr>
        <w:t>évaluation du fonds multilatéral</w:t>
      </w:r>
    </w:p>
    <w:p w14:paraId="5FCF315C" w14:textId="28C1AC9D" w:rsidR="00AA4609" w:rsidRPr="00AE1CD0" w:rsidRDefault="00AF212E" w:rsidP="00844726">
      <w:pPr>
        <w:pStyle w:val="ListParagraph"/>
        <w:widowControl w:val="0"/>
        <w:numPr>
          <w:ilvl w:val="0"/>
          <w:numId w:val="77"/>
        </w:numPr>
        <w:tabs>
          <w:tab w:val="left" w:pos="4733"/>
        </w:tabs>
        <w:spacing w:after="240"/>
        <w:contextualSpacing w:val="0"/>
        <w:rPr>
          <w:rFonts w:ascii="Times New Roman" w:hAnsi="Times New Roman" w:cs="Times New Roman"/>
        </w:rPr>
      </w:pPr>
      <w:r>
        <w:rPr>
          <w:rFonts w:ascii="Times New Roman" w:hAnsi="Times New Roman"/>
        </w:rPr>
        <w:t>E</w:t>
      </w:r>
      <w:r w:rsidR="00641193">
        <w:rPr>
          <w:rFonts w:ascii="Times New Roman" w:hAnsi="Times New Roman"/>
        </w:rPr>
        <w:t>xamen des rapports d</w:t>
      </w:r>
      <w:r w:rsidR="008E5659">
        <w:rPr>
          <w:rFonts w:ascii="Times New Roman" w:hAnsi="Times New Roman"/>
        </w:rPr>
        <w:t>’</w:t>
      </w:r>
      <w:r w:rsidR="00641193">
        <w:rPr>
          <w:rFonts w:ascii="Times New Roman" w:hAnsi="Times New Roman"/>
        </w:rPr>
        <w:t>achèvement des projets</w:t>
      </w:r>
    </w:p>
    <w:p w14:paraId="1AF8D93B" w14:textId="00BBB230" w:rsidR="00205FE4" w:rsidRPr="00AE1CD0" w:rsidRDefault="00205FE4" w:rsidP="005223D7">
      <w:pPr>
        <w:widowControl w:val="0"/>
        <w:tabs>
          <w:tab w:val="left" w:pos="4733"/>
        </w:tabs>
        <w:spacing w:after="120"/>
        <w:rPr>
          <w:rFonts w:eastAsia="Aptos"/>
          <w:b/>
          <w:bCs/>
        </w:rPr>
      </w:pPr>
      <w:r>
        <w:rPr>
          <w:b/>
          <w:bCs/>
        </w:rPr>
        <w:t>Le lancement est prévu pour 2025</w:t>
      </w:r>
      <w:r w:rsidR="008E5659">
        <w:rPr>
          <w:b/>
          <w:bCs/>
        </w:rPr>
        <w:t> </w:t>
      </w:r>
      <w:r>
        <w:rPr>
          <w:b/>
          <w:bCs/>
        </w:rPr>
        <w:t>:</w:t>
      </w:r>
    </w:p>
    <w:p w14:paraId="19805C62" w14:textId="13A6B07D" w:rsidR="00205FE4" w:rsidRPr="00AE1CD0" w:rsidRDefault="00205FE4" w:rsidP="005223D7">
      <w:pPr>
        <w:pStyle w:val="ListParagraph"/>
        <w:widowControl w:val="0"/>
        <w:numPr>
          <w:ilvl w:val="0"/>
          <w:numId w:val="77"/>
        </w:numPr>
        <w:tabs>
          <w:tab w:val="left" w:pos="4733"/>
        </w:tabs>
        <w:rPr>
          <w:rFonts w:ascii="Times New Roman" w:hAnsi="Times New Roman" w:cs="Times New Roman"/>
        </w:rPr>
      </w:pPr>
      <w:r>
        <w:rPr>
          <w:rFonts w:ascii="Times New Roman" w:hAnsi="Times New Roman"/>
        </w:rPr>
        <w:t>Étude théorique sur l</w:t>
      </w:r>
      <w:r w:rsidR="008E5659">
        <w:rPr>
          <w:rFonts w:ascii="Times New Roman" w:hAnsi="Times New Roman"/>
        </w:rPr>
        <w:t>’</w:t>
      </w:r>
      <w:r>
        <w:rPr>
          <w:rFonts w:ascii="Times New Roman" w:hAnsi="Times New Roman"/>
        </w:rPr>
        <w:t>évaluation des projets de récupération, de recyclage et de réhabilitation</w:t>
      </w:r>
    </w:p>
    <w:p w14:paraId="78FE98AB" w14:textId="57307F47" w:rsidR="00205FE4" w:rsidRPr="00AE1CD0" w:rsidRDefault="00205FE4" w:rsidP="00FF0013">
      <w:pPr>
        <w:pStyle w:val="ListParagraph"/>
        <w:widowControl w:val="0"/>
        <w:numPr>
          <w:ilvl w:val="0"/>
          <w:numId w:val="77"/>
        </w:numPr>
        <w:tabs>
          <w:tab w:val="left" w:pos="4733"/>
        </w:tabs>
        <w:jc w:val="both"/>
        <w:rPr>
          <w:rFonts w:ascii="Times New Roman" w:hAnsi="Times New Roman" w:cs="Times New Roman"/>
        </w:rPr>
      </w:pPr>
      <w:r>
        <w:rPr>
          <w:rFonts w:ascii="Times New Roman" w:hAnsi="Times New Roman"/>
        </w:rPr>
        <w:t>Étude théorique sur l</w:t>
      </w:r>
      <w:r w:rsidR="008E5659">
        <w:rPr>
          <w:rFonts w:ascii="Times New Roman" w:hAnsi="Times New Roman"/>
        </w:rPr>
        <w:t>’</w:t>
      </w:r>
      <w:r>
        <w:rPr>
          <w:rFonts w:ascii="Times New Roman" w:hAnsi="Times New Roman"/>
        </w:rPr>
        <w:t>évaluation de la contribution des plans de gestion de l</w:t>
      </w:r>
      <w:r w:rsidR="008E5659">
        <w:rPr>
          <w:rFonts w:ascii="Times New Roman" w:hAnsi="Times New Roman"/>
        </w:rPr>
        <w:t>’</w:t>
      </w:r>
      <w:r>
        <w:rPr>
          <w:rFonts w:ascii="Times New Roman" w:hAnsi="Times New Roman"/>
        </w:rPr>
        <w:t>élimination des HCFC à l</w:t>
      </w:r>
      <w:r w:rsidR="008E5659">
        <w:rPr>
          <w:rFonts w:ascii="Times New Roman" w:hAnsi="Times New Roman"/>
        </w:rPr>
        <w:t>’</w:t>
      </w:r>
      <w:r>
        <w:rPr>
          <w:rFonts w:ascii="Times New Roman" w:hAnsi="Times New Roman"/>
        </w:rPr>
        <w:t>élaboration de politiques, de réglementations et de stratégies nationales visant à garantir le respect du Protocole de Montréal</w:t>
      </w:r>
    </w:p>
    <w:p w14:paraId="1839DB88" w14:textId="75F482CC" w:rsidR="00205FE4" w:rsidRDefault="00205FE4" w:rsidP="00FF0013">
      <w:pPr>
        <w:pStyle w:val="ListParagraph"/>
        <w:widowControl w:val="0"/>
        <w:numPr>
          <w:ilvl w:val="0"/>
          <w:numId w:val="77"/>
        </w:numPr>
        <w:tabs>
          <w:tab w:val="left" w:pos="4733"/>
        </w:tabs>
        <w:jc w:val="both"/>
        <w:rPr>
          <w:rFonts w:ascii="Times New Roman" w:hAnsi="Times New Roman" w:cs="Times New Roman"/>
        </w:rPr>
      </w:pPr>
      <w:r>
        <w:rPr>
          <w:rFonts w:ascii="Times New Roman" w:hAnsi="Times New Roman"/>
        </w:rPr>
        <w:t>Étude théorique sur l</w:t>
      </w:r>
      <w:r w:rsidR="008E5659">
        <w:rPr>
          <w:rFonts w:ascii="Times New Roman" w:hAnsi="Times New Roman"/>
        </w:rPr>
        <w:t>’</w:t>
      </w:r>
      <w:r>
        <w:rPr>
          <w:rFonts w:ascii="Times New Roman" w:hAnsi="Times New Roman"/>
        </w:rPr>
        <w:t>évaluation des programmes de formation, de renforcement des capacités et de certification des plans de gestion de l</w:t>
      </w:r>
      <w:r w:rsidR="008E5659">
        <w:rPr>
          <w:rFonts w:ascii="Times New Roman" w:hAnsi="Times New Roman"/>
        </w:rPr>
        <w:t>’</w:t>
      </w:r>
      <w:r>
        <w:rPr>
          <w:rFonts w:ascii="Times New Roman" w:hAnsi="Times New Roman"/>
        </w:rPr>
        <w:t>élimination des HCFC utilisés dans l</w:t>
      </w:r>
      <w:r w:rsidR="008E5659">
        <w:rPr>
          <w:rFonts w:ascii="Times New Roman" w:hAnsi="Times New Roman"/>
        </w:rPr>
        <w:t>’</w:t>
      </w:r>
      <w:r>
        <w:rPr>
          <w:rFonts w:ascii="Times New Roman" w:hAnsi="Times New Roman"/>
        </w:rPr>
        <w:t>entretien de l’équipement de réfrigération</w:t>
      </w:r>
    </w:p>
    <w:p w14:paraId="643DCB9B" w14:textId="77777777" w:rsidR="006A146B" w:rsidRDefault="006A146B" w:rsidP="005223D7">
      <w:pPr>
        <w:widowControl w:val="0"/>
        <w:tabs>
          <w:tab w:val="left" w:pos="4733"/>
        </w:tabs>
        <w:jc w:val="center"/>
        <w:rPr>
          <w:rFonts w:eastAsia="Aptos"/>
          <w:lang w:eastAsia="en-CA"/>
        </w:rPr>
      </w:pPr>
    </w:p>
    <w:p w14:paraId="1D9BCAFE" w14:textId="77777777" w:rsidR="006A146B" w:rsidRDefault="006A146B" w:rsidP="005223D7">
      <w:pPr>
        <w:widowControl w:val="0"/>
        <w:tabs>
          <w:tab w:val="left" w:pos="4733"/>
        </w:tabs>
        <w:jc w:val="center"/>
        <w:rPr>
          <w:rFonts w:eastAsia="Aptos"/>
          <w:lang w:eastAsia="en-CA"/>
        </w:rPr>
      </w:pPr>
    </w:p>
    <w:p w14:paraId="409B433A" w14:textId="77777777" w:rsidR="006A146B" w:rsidRDefault="006A146B" w:rsidP="005223D7">
      <w:pPr>
        <w:widowControl w:val="0"/>
        <w:jc w:val="center"/>
      </w:pPr>
    </w:p>
    <w:p w14:paraId="1F6EF16D" w14:textId="77777777" w:rsidR="006A146B" w:rsidRDefault="006A146B" w:rsidP="005223D7">
      <w:pPr>
        <w:widowControl w:val="0"/>
        <w:jc w:val="cente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34"/>
        <w:gridCol w:w="1933"/>
        <w:gridCol w:w="1933"/>
        <w:gridCol w:w="1933"/>
        <w:gridCol w:w="1933"/>
      </w:tblGrid>
      <w:tr w:rsidR="006A146B" w14:paraId="3AF75474" w14:textId="77777777" w:rsidTr="005223D7">
        <w:tc>
          <w:tcPr>
            <w:tcW w:w="1000" w:type="pct"/>
          </w:tcPr>
          <w:p w14:paraId="7E30958C" w14:textId="77777777" w:rsidR="006A146B" w:rsidRDefault="006A146B" w:rsidP="005223D7">
            <w:pPr>
              <w:widowControl w:val="0"/>
              <w:jc w:val="center"/>
            </w:pPr>
          </w:p>
        </w:tc>
        <w:tc>
          <w:tcPr>
            <w:tcW w:w="1000" w:type="pct"/>
          </w:tcPr>
          <w:p w14:paraId="28E6097B" w14:textId="77777777" w:rsidR="006A146B" w:rsidRDefault="006A146B" w:rsidP="005223D7">
            <w:pPr>
              <w:widowControl w:val="0"/>
              <w:jc w:val="center"/>
            </w:pPr>
          </w:p>
        </w:tc>
        <w:tc>
          <w:tcPr>
            <w:tcW w:w="1000" w:type="pct"/>
            <w:tcBorders>
              <w:bottom w:val="single" w:sz="4" w:space="0" w:color="auto"/>
            </w:tcBorders>
          </w:tcPr>
          <w:p w14:paraId="1C0683A2" w14:textId="77777777" w:rsidR="006A146B" w:rsidRDefault="006A146B" w:rsidP="005223D7">
            <w:pPr>
              <w:widowControl w:val="0"/>
              <w:jc w:val="center"/>
            </w:pPr>
          </w:p>
        </w:tc>
        <w:tc>
          <w:tcPr>
            <w:tcW w:w="1000" w:type="pct"/>
          </w:tcPr>
          <w:p w14:paraId="40F4B06C" w14:textId="77777777" w:rsidR="006A146B" w:rsidRDefault="006A146B" w:rsidP="005223D7">
            <w:pPr>
              <w:widowControl w:val="0"/>
              <w:jc w:val="center"/>
            </w:pPr>
          </w:p>
        </w:tc>
        <w:tc>
          <w:tcPr>
            <w:tcW w:w="1000" w:type="pct"/>
          </w:tcPr>
          <w:p w14:paraId="0620FF85" w14:textId="77777777" w:rsidR="006A146B" w:rsidRDefault="006A146B" w:rsidP="005223D7">
            <w:pPr>
              <w:widowControl w:val="0"/>
              <w:jc w:val="center"/>
            </w:pPr>
          </w:p>
        </w:tc>
      </w:tr>
    </w:tbl>
    <w:p w14:paraId="030DB9BD" w14:textId="77777777" w:rsidR="006A146B" w:rsidRPr="006A146B" w:rsidRDefault="006A146B" w:rsidP="005223D7">
      <w:pPr>
        <w:widowControl w:val="0"/>
        <w:tabs>
          <w:tab w:val="left" w:pos="4733"/>
        </w:tabs>
        <w:jc w:val="center"/>
        <w:rPr>
          <w:rFonts w:eastAsia="Aptos"/>
          <w:lang w:eastAsia="en-CA"/>
        </w:rPr>
      </w:pPr>
    </w:p>
    <w:sectPr w:rsidR="006A146B" w:rsidRPr="006A146B" w:rsidSect="007E28F7">
      <w:headerReference w:type="even" r:id="rId25"/>
      <w:headerReference w:type="default" r:id="rId26"/>
      <w:footerReference w:type="even" r:id="rId27"/>
      <w:footerReference w:type="default" r:id="rId28"/>
      <w:headerReference w:type="first" r:id="rId29"/>
      <w:pgSz w:w="12240" w:h="15840" w:code="1"/>
      <w:pgMar w:top="720" w:right="1350" w:bottom="864" w:left="1440" w:header="720" w:footer="475" w:gutter="0"/>
      <w:pgNumType w:start="1"/>
      <w:cols w:space="720"/>
      <w:docGrid w:linePitch="299"/>
    </w:sectPr>
  </w:body>
</w:document>
</file>

<file path=word/customizations.xml><?xml version="1.0" encoding="utf-8"?>
<wne:tcg xmlns:r="http://schemas.openxmlformats.org/officeDocument/2006/relationships" xmlns:wne="http://schemas.microsoft.com/office/word/2006/wordml">
  <wne:keymaps>
    <wne:keymap wne:kcmPrimary="0430">
      <wne:acd wne:acdName="acd5"/>
    </wne:keymap>
    <wne:keymap wne:kcmPrimary="0431">
      <wne:acd wne:acdName="acd1"/>
    </wne:keymap>
    <wne:keymap wne:kcmPrimary="0432">
      <wne:acd wne:acdName="acd2"/>
    </wne:keymap>
    <wne:keymap wne:kcmPrimary="0433">
      <wne:acd wne:acdName="acd3"/>
    </wne:keymap>
    <wne:keymap wne:kcmPrimary="0434">
      <wne:acd wne:acdName="acd8"/>
    </wne:keymap>
    <wne:keymap wne:kcmPrimary="0435">
      <wne:acd wne:acdName="acd7"/>
    </wne:keymap>
    <wne:keymap wne:kcmPrimary="0442">
      <wne:macro wne:macroName="TEMPLATEPROJECT.HCFC141.MAIN"/>
    </wne:keymap>
    <wne:keymap wne:kcmPrimary="0443">
      <wne:macro wne:macroName="TEMPLATEPROJECT.HCFC22.MAIN"/>
    </wne:keymap>
    <wne:keymap wne:kcmPrimary="0444">
      <wne:macro wne:macroName="TEMPLATEPROJECT.DECESION.DECISION"/>
    </wne:keymap>
    <wne:keymap wne:kcmPrimary="0445">
      <wne:macro wne:macroName="TEMPLATEPROJECT.EC.MAIN"/>
    </wne:keymap>
    <wne:keymap wne:kcmPrimary="0446">
      <wne:macro wne:macroName="TEMPLATEPROJECT.FS.MAIN"/>
    </wne:keymap>
    <wne:keymap wne:kcmPrimary="0448">
      <wne:macro wne:macroName="TEMPLATEPROJECT.HPMP.MAIN"/>
    </wne:keymap>
    <wne:keymap wne:kcmPrimary="0449">
      <wne:macro wne:macroName="TEMPLATEPROJECT.IS1.MAIN"/>
    </wne:keymap>
    <wne:keymap wne:kcmPrimary="044C">
      <wne:fci wne:fciName="CssLinks" wne:swArg="0000"/>
    </wne:keymap>
    <wne:keymap wne:kcmPrimary="044D">
      <wne:macro wne:macroName="TEMPLATEPROJECT.MF.MAIN"/>
    </wne:keymap>
    <wne:keymap wne:kcmPrimary="044F">
      <wne:macro wne:macroName="TEMPLATEPROJECT.ODP.MAIN"/>
    </wne:keymap>
    <wne:keymap wne:kcmPrimary="0450">
      <wne:macro wne:macroName="TEMPLATEPROJECT.MP.MAIN"/>
    </wne:keymap>
    <wne:keymap wne:kcmPrimary="0453">
      <wne:macro wne:macroName="TEMPLATEPROJECT.US.MAIN"/>
    </wne:keymap>
    <wne:keymap wne:kcmPrimary="0454">
      <wne:macro wne:macroName="TEMPLATEPROJECT.MT.MAIN"/>
    </wne:keymap>
    <wne:keymap wne:kcmPrimary="0455">
      <wne:macro wne:macroName="TEMPLATEPROJECT.CODE.MAIN"/>
    </wne:keymap>
    <wne:keymap wne:kcmPrimary="0543">
      <wne:macro wne:macroName="TEMPLATEPROJECT.POLYOLS.MAIN"/>
    </wne:keymap>
    <wne:keymap wne:kcmPrimary="0544">
      <wne:macro wne:macroName="TEMPLATEPROJECT.DEC.MAIN"/>
    </wne:keymap>
    <wne:keymap wne:kcmPrimary="0548">
      <wne:macro wne:macroName="TEMPLATEPROJECT.HPMP1.MAIN"/>
    </wne:keymap>
    <wne:keymap wne:kcmPrimary="054D">
      <wne:macro wne:macroName="TEMPLATEPROJECT.MEETING.MAIN"/>
    </wne:keymap>
    <wne:keymap wne:kcmPrimary="0550">
      <wne:macro wne:macroName="TEMPLATEPROJECT.MOP.MAIN"/>
    </wne:keymap>
    <wne:keymap wne:kcmPrimary="0553">
      <wne:macro wne:macroName="TEMPLATEPROJECT.STAGE1.MAIN"/>
    </wne:keymap>
    <wne:keymap wne:kcmPrimary="0655">
      <wne:macro wne:macroName="TEMPLATEPROJECT.MODULE1.MAIN"/>
    </wne:keymap>
  </wne:keymaps>
  <wne:toolbars>
    <wne:acdManifest>
      <wne:acdEntry wne:acdName="acd0"/>
      <wne:acdEntry wne:acdName="acd1"/>
      <wne:acdEntry wne:acdName="acd2"/>
      <wne:acdEntry wne:acdName="acd3"/>
      <wne:acdEntry wne:acdName="acd4"/>
      <wne:acdEntry wne:acdName="acd5"/>
      <wne:acdEntry wne:acdName="acd6"/>
      <wne:acdEntry wne:acdName="acd7"/>
      <wne:acdEntry wne:acdName="acd8"/>
    </wne:acdManifest>
    <wne:toolbarData r:id="rId1"/>
  </wne:toolbars>
  <wne:acds>
    <wne:acd wne:argValue="ZQBjAGwAbwBnAG8A" wne:acdName="acd0" wne:fciIndexBasedOn="0211"/>
    <wne:acd wne:argValue="AQAAAAEA" wne:acdName="acd1" wne:fciIndexBasedOn="0065"/>
    <wne:acd wne:argValue="AQAAAAIA" wne:acdName="acd2" wne:fciIndexBasedOn="0065"/>
    <wne:acd wne:argValue="AQAAAAMA" wne:acdName="acd3" wne:fciIndexBasedOn="0065"/>
    <wne:acd wne:acdName="acd4" wne:fciIndexBasedOn="0065"/>
    <wne:acd wne:argValue="AgAwACAASABlAGEAZABpAG4AZwAgADAA" wne:acdName="acd5" wne:fciIndexBasedOn="0065"/>
    <wne:acd wne:acdName="acd6" wne:fciIndexBasedOn="0065"/>
    <wne:acd wne:argValue="AQAAAAUA" wne:acdName="acd7" wne:fciIndexBasedOn="0065"/>
    <wne:acd wne:argValue="AgBOAGUAdwAgAGgAZQBhAGQAZQByACAANAA=" wne:acdName="acd8"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DFB6041" w14:textId="77777777" w:rsidR="007E28F7" w:rsidRDefault="007E28F7" w:rsidP="004A504B">
      <w:r>
        <w:separator/>
      </w:r>
    </w:p>
  </w:endnote>
  <w:endnote w:type="continuationSeparator" w:id="0">
    <w:p w14:paraId="5DF2A3C4" w14:textId="77777777" w:rsidR="007E28F7" w:rsidRDefault="007E28F7" w:rsidP="004A504B">
      <w:r>
        <w:continuationSeparator/>
      </w:r>
    </w:p>
  </w:endnote>
  <w:endnote w:type="continuationNotice" w:id="1">
    <w:p w14:paraId="404F8C32" w14:textId="77777777" w:rsidR="007E28F7" w:rsidRDefault="007E28F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oboto">
    <w:panose1 w:val="02000000000000000000"/>
    <w:charset w:val="00"/>
    <w:family w:val="auto"/>
    <w:pitch w:val="variable"/>
    <w:sig w:usb0="E0000AFF" w:usb1="5000217F" w:usb2="00000021"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DengXian Light">
    <w:altName w:val="等线 Light"/>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6072DF" w14:textId="77777777" w:rsidR="00AF212E" w:rsidRDefault="00AF212E" w:rsidP="00692A2B">
    <w:pPr>
      <w:pStyle w:val="Footer"/>
      <w:jc w:val="center"/>
    </w:pPr>
    <w:r>
      <w:fldChar w:fldCharType="begin"/>
    </w:r>
    <w:r>
      <w:instrText xml:space="preserve"> PAGE   \* MERGEFORMAT </w:instrText>
    </w:r>
    <w:r>
      <w:fldChar w:fldCharType="separate"/>
    </w:r>
    <w:r w:rsidR="0049777F">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D437490" w14:textId="77777777" w:rsidR="00AF212E" w:rsidRDefault="00AF212E" w:rsidP="004F3134">
    <w:pPr>
      <w:pStyle w:val="Footer"/>
      <w:jc w:val="center"/>
    </w:pPr>
    <w:r>
      <w:fldChar w:fldCharType="begin"/>
    </w:r>
    <w:r>
      <w:instrText xml:space="preserve"> PAGE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274ED12" w14:textId="708D07C5" w:rsidR="00AF212E" w:rsidRDefault="00AF212E" w:rsidP="00F43C7B">
    <w:pPr>
      <w:pBdr>
        <w:top w:val="single" w:sz="4" w:space="0" w:color="auto"/>
        <w:left w:val="single" w:sz="4" w:space="4" w:color="auto"/>
        <w:bottom w:val="single" w:sz="4" w:space="1" w:color="auto"/>
        <w:right w:val="single" w:sz="4" w:space="4" w:color="auto"/>
      </w:pBdr>
      <w:jc w:val="center"/>
      <w:rPr>
        <w:sz w:val="18"/>
        <w:szCs w:val="18"/>
      </w:rPr>
    </w:pPr>
    <w:r>
      <w:rPr>
        <w:sz w:val="18"/>
        <w:szCs w:val="18"/>
      </w:rPr>
      <w:t>Les documents de présession du Comité exécutif du Fonds multilatéral aux fins d’application du Protocole de Montréal sont présentés sous réserve des décisions pouvant être prises par le Comité exécutif après leur publication.</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F66FA13" w14:textId="77777777" w:rsidR="00AF212E" w:rsidRDefault="00AF212E" w:rsidP="004F3134">
    <w:pPr>
      <w:pStyle w:val="Footer"/>
      <w:jc w:val="center"/>
    </w:pPr>
    <w:r>
      <w:fldChar w:fldCharType="begin"/>
    </w:r>
    <w:r>
      <w:instrText xml:space="preserve"> PAGE   \* MERGEFORMAT </w:instrText>
    </w:r>
    <w:r>
      <w:fldChar w:fldCharType="separate"/>
    </w:r>
    <w:r w:rsidR="0049777F">
      <w:rPr>
        <w:noProof/>
      </w:rPr>
      <w:t>1</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D964B5D" w14:textId="77777777" w:rsidR="00AF212E" w:rsidRDefault="00AF212E" w:rsidP="00692A2B">
    <w:pPr>
      <w:pStyle w:val="Footer"/>
      <w:jc w:val="center"/>
    </w:pPr>
    <w:r>
      <w:fldChar w:fldCharType="begin"/>
    </w:r>
    <w:r>
      <w:instrText xml:space="preserve"> PAGE   \* MERGEFORMAT </w:instrText>
    </w:r>
    <w:r>
      <w:fldChar w:fldCharType="separate"/>
    </w:r>
    <w:r w:rsidR="0049777F">
      <w:rPr>
        <w:noProof/>
      </w:rPr>
      <w:t>4</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C30B7D2" w14:textId="77777777" w:rsidR="00AF212E" w:rsidRDefault="00AF212E" w:rsidP="004F3134">
    <w:pPr>
      <w:pStyle w:val="Footer"/>
      <w:jc w:val="center"/>
    </w:pPr>
    <w:r>
      <w:fldChar w:fldCharType="begin"/>
    </w:r>
    <w:r>
      <w:instrText xml:space="preserve"> PAGE   \* MERGEFORMAT </w:instrText>
    </w:r>
    <w:r>
      <w:fldChar w:fldCharType="separate"/>
    </w:r>
    <w:r w:rsidR="0049777F">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75F854C" w14:textId="77777777" w:rsidR="007E28F7" w:rsidRDefault="007E28F7" w:rsidP="004A504B">
      <w:r>
        <w:separator/>
      </w:r>
    </w:p>
  </w:footnote>
  <w:footnote w:type="continuationSeparator" w:id="0">
    <w:p w14:paraId="583B8BA7" w14:textId="77777777" w:rsidR="007E28F7" w:rsidRDefault="007E28F7" w:rsidP="004A504B">
      <w:r>
        <w:continuationSeparator/>
      </w:r>
    </w:p>
  </w:footnote>
  <w:footnote w:type="continuationNotice" w:id="1">
    <w:p w14:paraId="09C98129" w14:textId="77777777" w:rsidR="007E28F7" w:rsidRDefault="007E28F7"/>
  </w:footnote>
  <w:footnote w:id="2">
    <w:p w14:paraId="510CAB12" w14:textId="77777777" w:rsidR="00AF212E" w:rsidRPr="001E1147" w:rsidRDefault="00AF212E" w:rsidP="00636EEC">
      <w:pPr>
        <w:pStyle w:val="FootnoteText"/>
      </w:pPr>
      <w:r>
        <w:rPr>
          <w:rStyle w:val="FootnoteReference"/>
        </w:rPr>
        <w:footnoteRef/>
      </w:r>
      <w:r>
        <w:t>UNEP/OzL.Pro/ExCom/94/1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E2A5C3C" w14:textId="0F3FAF6A" w:rsidR="00844726" w:rsidRPr="009B0D30" w:rsidRDefault="00844726" w:rsidP="00844726">
    <w:r>
      <w:fldChar w:fldCharType="begin"/>
    </w:r>
    <w:r>
      <w:instrText xml:space="preserve"> DOCPROPERTY "Document number"  \* MERGEFORMAT </w:instrText>
    </w:r>
    <w:r>
      <w:fldChar w:fldCharType="separate"/>
    </w:r>
    <w:r w:rsidR="00633078">
      <w:t>UNEP/</w:t>
    </w:r>
    <w:proofErr w:type="spellStart"/>
    <w:r w:rsidR="00633078">
      <w:t>OzL.Pro</w:t>
    </w:r>
    <w:proofErr w:type="spellEnd"/>
    <w:r w:rsidR="00633078">
      <w:t>/</w:t>
    </w:r>
    <w:proofErr w:type="spellStart"/>
    <w:r w:rsidR="00633078">
      <w:t>ExCom</w:t>
    </w:r>
    <w:proofErr w:type="spellEnd"/>
    <w:r w:rsidR="00633078">
      <w:t>/94/7</w:t>
    </w:r>
    <w:r>
      <w:fldChar w:fldCharType="end"/>
    </w:r>
  </w:p>
  <w:p w14:paraId="5C550915" w14:textId="77777777" w:rsidR="00AF212E" w:rsidRDefault="00AF212E" w:rsidP="00B77D5F">
    <w:pPr>
      <w:pStyle w:val="Header"/>
      <w:jc w:val="left"/>
    </w:pPr>
  </w:p>
  <w:p w14:paraId="454A41FF" w14:textId="77777777" w:rsidR="00AF212E" w:rsidRDefault="00AF212E" w:rsidP="00B77D5F">
    <w:pPr>
      <w:pStyle w:val="Header"/>
      <w:jc w:val="lef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82540B3" w14:textId="77777777" w:rsidR="00AF212E" w:rsidRPr="00F43C7B" w:rsidRDefault="00AF212E" w:rsidP="00F43C7B">
    <w:pPr>
      <w:pStyle w:val="Header"/>
      <w:jc w:val="right"/>
    </w:pPr>
    <w:r>
      <w:t>UNEP/OzL.Pro/ExCom/94/7</w:t>
    </w:r>
  </w:p>
  <w:p w14:paraId="582FFB40" w14:textId="77777777" w:rsidR="00AF212E" w:rsidRDefault="00AF212E" w:rsidP="00FE5B6E">
    <w:pPr>
      <w:pStyle w:val="Header"/>
      <w:jc w:val="right"/>
      <w:rPr>
        <w:lang w:val="pt-PT"/>
      </w:rPr>
    </w:pPr>
  </w:p>
  <w:p w14:paraId="43C6B97D" w14:textId="77777777" w:rsidR="00AF212E" w:rsidRPr="00F43C7B" w:rsidRDefault="00AF212E" w:rsidP="00FE5B6E">
    <w:pPr>
      <w:pStyle w:val="Header"/>
      <w:jc w:val="right"/>
      <w:rPr>
        <w:lang w:val="pt-PT"/>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8B8CEDB" w14:textId="77777777" w:rsidR="00AF212E" w:rsidRDefault="00AF212E" w:rsidP="00667225">
    <w:pPr>
      <w:pStyle w:val="Header"/>
      <w:jc w:val="righ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A2289BB" w14:textId="409E4074" w:rsidR="00844726" w:rsidRPr="00844726" w:rsidRDefault="00844726" w:rsidP="00844726">
    <w:pPr>
      <w:rPr>
        <w:lang w:val="en-CA"/>
      </w:rPr>
    </w:pPr>
    <w:r>
      <w:fldChar w:fldCharType="begin"/>
    </w:r>
    <w:r w:rsidRPr="00844726">
      <w:rPr>
        <w:lang w:val="en-CA"/>
      </w:rPr>
      <w:instrText xml:space="preserve"> DOCPROPERTY "Document number"  \* MERGEFORMAT </w:instrText>
    </w:r>
    <w:r>
      <w:fldChar w:fldCharType="separate"/>
    </w:r>
    <w:r w:rsidR="00633078">
      <w:rPr>
        <w:lang w:val="en-CA"/>
      </w:rPr>
      <w:t>UNEP/</w:t>
    </w:r>
    <w:proofErr w:type="spellStart"/>
    <w:r w:rsidR="00633078">
      <w:rPr>
        <w:lang w:val="en-CA"/>
      </w:rPr>
      <w:t>OzL.Pro</w:t>
    </w:r>
    <w:proofErr w:type="spellEnd"/>
    <w:r w:rsidR="00633078">
      <w:rPr>
        <w:lang w:val="en-CA"/>
      </w:rPr>
      <w:t>/ExCom/94/7</w:t>
    </w:r>
    <w:r>
      <w:fldChar w:fldCharType="end"/>
    </w:r>
  </w:p>
  <w:p w14:paraId="0CED4B3F" w14:textId="77777777" w:rsidR="00AF212E" w:rsidRPr="00844726" w:rsidRDefault="00AF212E" w:rsidP="00546718">
    <w:pPr>
      <w:pStyle w:val="Header"/>
      <w:jc w:val="left"/>
      <w:rPr>
        <w:lang w:val="en-CA"/>
      </w:rPr>
    </w:pPr>
    <w:r w:rsidRPr="00844726">
      <w:rPr>
        <w:lang w:val="en-CA"/>
      </w:rPr>
      <w:t>Annexe I</w:t>
    </w:r>
  </w:p>
  <w:p w14:paraId="1801C128" w14:textId="77777777" w:rsidR="00AF212E" w:rsidRPr="00844726" w:rsidRDefault="00AF212E" w:rsidP="00B77D5F">
    <w:pPr>
      <w:pStyle w:val="Header"/>
      <w:jc w:val="left"/>
      <w:rPr>
        <w:lang w:val="en-CA"/>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254BE2A" w14:textId="41901374" w:rsidR="00844726" w:rsidRPr="00844726" w:rsidRDefault="00844726" w:rsidP="00844726">
    <w:pPr>
      <w:jc w:val="right"/>
      <w:rPr>
        <w:lang w:val="en-CA"/>
      </w:rPr>
    </w:pPr>
    <w:r>
      <w:fldChar w:fldCharType="begin"/>
    </w:r>
    <w:r w:rsidRPr="00844726">
      <w:rPr>
        <w:lang w:val="en-CA"/>
      </w:rPr>
      <w:instrText xml:space="preserve"> DOCPROPERTY "Document number"  \* MERGEFORMAT </w:instrText>
    </w:r>
    <w:r>
      <w:fldChar w:fldCharType="separate"/>
    </w:r>
    <w:r w:rsidR="00633078">
      <w:rPr>
        <w:lang w:val="en-CA"/>
      </w:rPr>
      <w:t>UNEP/</w:t>
    </w:r>
    <w:proofErr w:type="spellStart"/>
    <w:r w:rsidR="00633078">
      <w:rPr>
        <w:lang w:val="en-CA"/>
      </w:rPr>
      <w:t>OzL.Pro</w:t>
    </w:r>
    <w:proofErr w:type="spellEnd"/>
    <w:r w:rsidR="00633078">
      <w:rPr>
        <w:lang w:val="en-CA"/>
      </w:rPr>
      <w:t>/ExCom/94/7</w:t>
    </w:r>
    <w:r>
      <w:fldChar w:fldCharType="end"/>
    </w:r>
  </w:p>
  <w:p w14:paraId="4B3AC2E0" w14:textId="77777777" w:rsidR="00AF212E" w:rsidRPr="00844726" w:rsidRDefault="00AF212E" w:rsidP="008F657B">
    <w:pPr>
      <w:pStyle w:val="Header"/>
      <w:jc w:val="right"/>
      <w:rPr>
        <w:lang w:val="en-CA"/>
      </w:rPr>
    </w:pPr>
    <w:r w:rsidRPr="00844726">
      <w:rPr>
        <w:lang w:val="en-CA"/>
      </w:rPr>
      <w:t>Annexe I</w:t>
    </w:r>
  </w:p>
  <w:p w14:paraId="10EAECBD" w14:textId="77777777" w:rsidR="00AF212E" w:rsidRPr="00F43C7B" w:rsidRDefault="00AF212E" w:rsidP="008F657B">
    <w:pPr>
      <w:pStyle w:val="Header"/>
      <w:jc w:val="right"/>
      <w:rPr>
        <w:lang w:val="pt-PT"/>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4A89362" w14:textId="76AB6DA3" w:rsidR="00844726" w:rsidRPr="00844726" w:rsidRDefault="00844726" w:rsidP="00844726">
    <w:pPr>
      <w:rPr>
        <w:lang w:val="en-CA"/>
      </w:rPr>
    </w:pPr>
    <w:r>
      <w:fldChar w:fldCharType="begin"/>
    </w:r>
    <w:r w:rsidRPr="00844726">
      <w:rPr>
        <w:lang w:val="en-CA"/>
      </w:rPr>
      <w:instrText xml:space="preserve"> DOCPROPERTY "Document number"  \* MERGEFORMAT </w:instrText>
    </w:r>
    <w:r>
      <w:fldChar w:fldCharType="separate"/>
    </w:r>
    <w:r w:rsidR="00633078">
      <w:rPr>
        <w:lang w:val="en-CA"/>
      </w:rPr>
      <w:t>UNEP/</w:t>
    </w:r>
    <w:proofErr w:type="spellStart"/>
    <w:r w:rsidR="00633078">
      <w:rPr>
        <w:lang w:val="en-CA"/>
      </w:rPr>
      <w:t>OzL.Pro</w:t>
    </w:r>
    <w:proofErr w:type="spellEnd"/>
    <w:r w:rsidR="00633078">
      <w:rPr>
        <w:lang w:val="en-CA"/>
      </w:rPr>
      <w:t>/ExCom/94/7</w:t>
    </w:r>
    <w:r>
      <w:fldChar w:fldCharType="end"/>
    </w:r>
  </w:p>
  <w:p w14:paraId="72621256" w14:textId="75E22E11" w:rsidR="00AF212E" w:rsidRPr="00844726" w:rsidRDefault="00AF212E">
    <w:pPr>
      <w:pStyle w:val="Header"/>
      <w:rPr>
        <w:lang w:val="en-CA"/>
      </w:rPr>
    </w:pPr>
    <w:r w:rsidRPr="00844726">
      <w:rPr>
        <w:lang w:val="en-CA"/>
      </w:rPr>
      <w:t>Annexe II</w:t>
    </w:r>
  </w:p>
  <w:p w14:paraId="0E105E98" w14:textId="77777777" w:rsidR="00AF212E" w:rsidRPr="00844726" w:rsidRDefault="00AF212E">
    <w:pPr>
      <w:pStyle w:val="Header"/>
      <w:rPr>
        <w:lang w:val="en-CA"/>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07F0F3" w14:textId="14BE6B01" w:rsidR="00844726" w:rsidRPr="00844726" w:rsidRDefault="00844726" w:rsidP="00844726">
    <w:pPr>
      <w:jc w:val="right"/>
      <w:rPr>
        <w:lang w:val="en-CA"/>
      </w:rPr>
    </w:pPr>
    <w:r>
      <w:fldChar w:fldCharType="begin"/>
    </w:r>
    <w:r w:rsidRPr="00844726">
      <w:rPr>
        <w:lang w:val="en-CA"/>
      </w:rPr>
      <w:instrText xml:space="preserve"> DOCPROPERTY "Document number"  \* MERGEFORMAT </w:instrText>
    </w:r>
    <w:r>
      <w:fldChar w:fldCharType="separate"/>
    </w:r>
    <w:r w:rsidR="00633078">
      <w:rPr>
        <w:lang w:val="en-CA"/>
      </w:rPr>
      <w:t>UNEP/</w:t>
    </w:r>
    <w:proofErr w:type="spellStart"/>
    <w:r w:rsidR="00633078">
      <w:rPr>
        <w:lang w:val="en-CA"/>
      </w:rPr>
      <w:t>OzL.Pro</w:t>
    </w:r>
    <w:proofErr w:type="spellEnd"/>
    <w:r w:rsidR="00633078">
      <w:rPr>
        <w:lang w:val="en-CA"/>
      </w:rPr>
      <w:t>/ExCom/94/7</w:t>
    </w:r>
    <w:r>
      <w:fldChar w:fldCharType="end"/>
    </w:r>
  </w:p>
  <w:p w14:paraId="475268AD" w14:textId="1E21B4D1" w:rsidR="00AF212E" w:rsidRPr="00844726" w:rsidRDefault="00AF212E" w:rsidP="00FE5B6E">
    <w:pPr>
      <w:pStyle w:val="Header"/>
      <w:jc w:val="right"/>
      <w:rPr>
        <w:lang w:val="en-CA"/>
      </w:rPr>
    </w:pPr>
    <w:r w:rsidRPr="00844726">
      <w:rPr>
        <w:lang w:val="en-CA"/>
      </w:rPr>
      <w:t>Annexe II</w:t>
    </w:r>
  </w:p>
  <w:p w14:paraId="52056F70" w14:textId="77777777" w:rsidR="00AF212E" w:rsidRPr="00F43C7B" w:rsidRDefault="00AF212E" w:rsidP="00BF4E3F">
    <w:pPr>
      <w:pStyle w:val="Header"/>
      <w:jc w:val="right"/>
      <w:rPr>
        <w:lang w:val="pt-PT"/>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93173EB" w14:textId="77777777" w:rsidR="00AF212E" w:rsidRPr="00844726" w:rsidRDefault="00AF212E" w:rsidP="00275413">
    <w:pPr>
      <w:pStyle w:val="Header"/>
      <w:jc w:val="right"/>
      <w:rPr>
        <w:lang w:val="en-CA"/>
      </w:rPr>
    </w:pPr>
    <w:r w:rsidRPr="00844726">
      <w:rPr>
        <w:lang w:val="en-CA"/>
      </w:rPr>
      <w:t>UNEP/</w:t>
    </w:r>
    <w:proofErr w:type="spellStart"/>
    <w:r w:rsidRPr="00844726">
      <w:rPr>
        <w:lang w:val="en-CA"/>
      </w:rPr>
      <w:t>OzL.Pro</w:t>
    </w:r>
    <w:proofErr w:type="spellEnd"/>
    <w:r w:rsidRPr="00844726">
      <w:rPr>
        <w:lang w:val="en-CA"/>
      </w:rPr>
      <w:t>/ExCom/94/8</w:t>
    </w:r>
  </w:p>
  <w:p w14:paraId="1938C2EF" w14:textId="77777777" w:rsidR="00AF212E" w:rsidRPr="00844726" w:rsidRDefault="00AF212E" w:rsidP="00275413">
    <w:pPr>
      <w:pStyle w:val="Header"/>
      <w:jc w:val="right"/>
      <w:rPr>
        <w:lang w:val="en-CA"/>
      </w:rPr>
    </w:pPr>
    <w:r w:rsidRPr="00844726">
      <w:rPr>
        <w:lang w:val="en-CA"/>
      </w:rPr>
      <w:t>Annexe V</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16CAC7B4"/>
    <w:lvl w:ilvl="0">
      <w:start w:val="1"/>
      <w:numFmt w:val="decimal"/>
      <w:pStyle w:val="Heading1"/>
      <w:lvlText w:val="%1."/>
      <w:lvlJc w:val="left"/>
      <w:pPr>
        <w:tabs>
          <w:tab w:val="num" w:pos="0"/>
        </w:tabs>
        <w:ind w:left="0" w:firstLine="0"/>
      </w:pPr>
      <w:rPr>
        <w:b w:val="0"/>
        <w:bCs w:val="0"/>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7590BFD"/>
    <w:multiLevelType w:val="hybridMultilevel"/>
    <w:tmpl w:val="2BEC5F14"/>
    <w:lvl w:ilvl="0" w:tplc="CB66B9CC">
      <w:start w:val="1"/>
      <w:numFmt w:val="upperRoman"/>
      <w:pStyle w:val="StyleStyle2BoldAfter0pt"/>
      <w:lvlText w:val="%1."/>
      <w:lvlJc w:val="righ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077663F4"/>
    <w:multiLevelType w:val="hybridMultilevel"/>
    <w:tmpl w:val="7164A852"/>
    <w:lvl w:ilvl="0" w:tplc="8A5A3428">
      <w:numFmt w:val="bullet"/>
      <w:lvlText w:val="-"/>
      <w:lvlJc w:val="left"/>
      <w:pPr>
        <w:ind w:left="1080" w:hanging="360"/>
      </w:pPr>
      <w:rPr>
        <w:rFonts w:ascii="Times New Roman" w:eastAsia="Aptos"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079C1A88"/>
    <w:multiLevelType w:val="hybridMultilevel"/>
    <w:tmpl w:val="7FA0BFC6"/>
    <w:lvl w:ilvl="0" w:tplc="10090019">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 w15:restartNumberingAfterBreak="0">
    <w:nsid w:val="07A905E2"/>
    <w:multiLevelType w:val="hybridMultilevel"/>
    <w:tmpl w:val="CE8E9588"/>
    <w:lvl w:ilvl="0" w:tplc="04090001">
      <w:start w:val="1"/>
      <w:numFmt w:val="bullet"/>
      <w:lvlText w:val=""/>
      <w:lvlJc w:val="left"/>
      <w:pPr>
        <w:ind w:left="663" w:hanging="360"/>
      </w:pPr>
      <w:rPr>
        <w:rFonts w:ascii="Symbol" w:hAnsi="Symbol" w:hint="default"/>
      </w:rPr>
    </w:lvl>
    <w:lvl w:ilvl="1" w:tplc="04090003">
      <w:start w:val="1"/>
      <w:numFmt w:val="bullet"/>
      <w:lvlText w:val="o"/>
      <w:lvlJc w:val="left"/>
      <w:pPr>
        <w:ind w:left="1383" w:hanging="360"/>
      </w:pPr>
      <w:rPr>
        <w:rFonts w:ascii="Courier New" w:hAnsi="Courier New" w:cs="Courier New" w:hint="default"/>
      </w:rPr>
    </w:lvl>
    <w:lvl w:ilvl="2" w:tplc="04090005" w:tentative="1">
      <w:start w:val="1"/>
      <w:numFmt w:val="bullet"/>
      <w:lvlText w:val=""/>
      <w:lvlJc w:val="left"/>
      <w:pPr>
        <w:ind w:left="2103" w:hanging="360"/>
      </w:pPr>
      <w:rPr>
        <w:rFonts w:ascii="Wingdings" w:hAnsi="Wingdings" w:hint="default"/>
      </w:rPr>
    </w:lvl>
    <w:lvl w:ilvl="3" w:tplc="04090001" w:tentative="1">
      <w:start w:val="1"/>
      <w:numFmt w:val="bullet"/>
      <w:lvlText w:val=""/>
      <w:lvlJc w:val="left"/>
      <w:pPr>
        <w:ind w:left="2823" w:hanging="360"/>
      </w:pPr>
      <w:rPr>
        <w:rFonts w:ascii="Symbol" w:hAnsi="Symbol" w:hint="default"/>
      </w:rPr>
    </w:lvl>
    <w:lvl w:ilvl="4" w:tplc="04090003" w:tentative="1">
      <w:start w:val="1"/>
      <w:numFmt w:val="bullet"/>
      <w:lvlText w:val="o"/>
      <w:lvlJc w:val="left"/>
      <w:pPr>
        <w:ind w:left="3543" w:hanging="360"/>
      </w:pPr>
      <w:rPr>
        <w:rFonts w:ascii="Courier New" w:hAnsi="Courier New" w:cs="Courier New" w:hint="default"/>
      </w:rPr>
    </w:lvl>
    <w:lvl w:ilvl="5" w:tplc="04090005" w:tentative="1">
      <w:start w:val="1"/>
      <w:numFmt w:val="bullet"/>
      <w:lvlText w:val=""/>
      <w:lvlJc w:val="left"/>
      <w:pPr>
        <w:ind w:left="4263" w:hanging="360"/>
      </w:pPr>
      <w:rPr>
        <w:rFonts w:ascii="Wingdings" w:hAnsi="Wingdings" w:hint="default"/>
      </w:rPr>
    </w:lvl>
    <w:lvl w:ilvl="6" w:tplc="04090001" w:tentative="1">
      <w:start w:val="1"/>
      <w:numFmt w:val="bullet"/>
      <w:lvlText w:val=""/>
      <w:lvlJc w:val="left"/>
      <w:pPr>
        <w:ind w:left="4983" w:hanging="360"/>
      </w:pPr>
      <w:rPr>
        <w:rFonts w:ascii="Symbol" w:hAnsi="Symbol" w:hint="default"/>
      </w:rPr>
    </w:lvl>
    <w:lvl w:ilvl="7" w:tplc="04090003" w:tentative="1">
      <w:start w:val="1"/>
      <w:numFmt w:val="bullet"/>
      <w:lvlText w:val="o"/>
      <w:lvlJc w:val="left"/>
      <w:pPr>
        <w:ind w:left="5703" w:hanging="360"/>
      </w:pPr>
      <w:rPr>
        <w:rFonts w:ascii="Courier New" w:hAnsi="Courier New" w:cs="Courier New" w:hint="default"/>
      </w:rPr>
    </w:lvl>
    <w:lvl w:ilvl="8" w:tplc="04090005" w:tentative="1">
      <w:start w:val="1"/>
      <w:numFmt w:val="bullet"/>
      <w:lvlText w:val=""/>
      <w:lvlJc w:val="left"/>
      <w:pPr>
        <w:ind w:left="6423" w:hanging="360"/>
      </w:pPr>
      <w:rPr>
        <w:rFonts w:ascii="Wingdings" w:hAnsi="Wingdings" w:hint="default"/>
      </w:rPr>
    </w:lvl>
  </w:abstractNum>
  <w:abstractNum w:abstractNumId="15" w15:restartNumberingAfterBreak="0">
    <w:nsid w:val="0B172F87"/>
    <w:multiLevelType w:val="hybridMultilevel"/>
    <w:tmpl w:val="06C07710"/>
    <w:lvl w:ilvl="0" w:tplc="04090003">
      <w:start w:val="1"/>
      <w:numFmt w:val="bullet"/>
      <w:lvlText w:val="o"/>
      <w:lvlJc w:val="left"/>
      <w:pPr>
        <w:ind w:left="663" w:hanging="360"/>
      </w:pPr>
      <w:rPr>
        <w:rFonts w:ascii="Courier New" w:hAnsi="Courier New" w:cs="Courier New" w:hint="default"/>
      </w:rPr>
    </w:lvl>
    <w:lvl w:ilvl="1" w:tplc="04090003" w:tentative="1">
      <w:start w:val="1"/>
      <w:numFmt w:val="bullet"/>
      <w:lvlText w:val="o"/>
      <w:lvlJc w:val="left"/>
      <w:pPr>
        <w:ind w:left="1383" w:hanging="360"/>
      </w:pPr>
      <w:rPr>
        <w:rFonts w:ascii="Courier New" w:hAnsi="Courier New" w:cs="Courier New" w:hint="default"/>
      </w:rPr>
    </w:lvl>
    <w:lvl w:ilvl="2" w:tplc="04090005" w:tentative="1">
      <w:start w:val="1"/>
      <w:numFmt w:val="bullet"/>
      <w:lvlText w:val=""/>
      <w:lvlJc w:val="left"/>
      <w:pPr>
        <w:ind w:left="2103" w:hanging="360"/>
      </w:pPr>
      <w:rPr>
        <w:rFonts w:ascii="Wingdings" w:hAnsi="Wingdings" w:hint="default"/>
      </w:rPr>
    </w:lvl>
    <w:lvl w:ilvl="3" w:tplc="04090001" w:tentative="1">
      <w:start w:val="1"/>
      <w:numFmt w:val="bullet"/>
      <w:lvlText w:val=""/>
      <w:lvlJc w:val="left"/>
      <w:pPr>
        <w:ind w:left="2823" w:hanging="360"/>
      </w:pPr>
      <w:rPr>
        <w:rFonts w:ascii="Symbol" w:hAnsi="Symbol" w:hint="default"/>
      </w:rPr>
    </w:lvl>
    <w:lvl w:ilvl="4" w:tplc="04090003" w:tentative="1">
      <w:start w:val="1"/>
      <w:numFmt w:val="bullet"/>
      <w:lvlText w:val="o"/>
      <w:lvlJc w:val="left"/>
      <w:pPr>
        <w:ind w:left="3543" w:hanging="360"/>
      </w:pPr>
      <w:rPr>
        <w:rFonts w:ascii="Courier New" w:hAnsi="Courier New" w:cs="Courier New" w:hint="default"/>
      </w:rPr>
    </w:lvl>
    <w:lvl w:ilvl="5" w:tplc="04090005" w:tentative="1">
      <w:start w:val="1"/>
      <w:numFmt w:val="bullet"/>
      <w:lvlText w:val=""/>
      <w:lvlJc w:val="left"/>
      <w:pPr>
        <w:ind w:left="4263" w:hanging="360"/>
      </w:pPr>
      <w:rPr>
        <w:rFonts w:ascii="Wingdings" w:hAnsi="Wingdings" w:hint="default"/>
      </w:rPr>
    </w:lvl>
    <w:lvl w:ilvl="6" w:tplc="04090001" w:tentative="1">
      <w:start w:val="1"/>
      <w:numFmt w:val="bullet"/>
      <w:lvlText w:val=""/>
      <w:lvlJc w:val="left"/>
      <w:pPr>
        <w:ind w:left="4983" w:hanging="360"/>
      </w:pPr>
      <w:rPr>
        <w:rFonts w:ascii="Symbol" w:hAnsi="Symbol" w:hint="default"/>
      </w:rPr>
    </w:lvl>
    <w:lvl w:ilvl="7" w:tplc="04090003" w:tentative="1">
      <w:start w:val="1"/>
      <w:numFmt w:val="bullet"/>
      <w:lvlText w:val="o"/>
      <w:lvlJc w:val="left"/>
      <w:pPr>
        <w:ind w:left="5703" w:hanging="360"/>
      </w:pPr>
      <w:rPr>
        <w:rFonts w:ascii="Courier New" w:hAnsi="Courier New" w:cs="Courier New" w:hint="default"/>
      </w:rPr>
    </w:lvl>
    <w:lvl w:ilvl="8" w:tplc="04090005" w:tentative="1">
      <w:start w:val="1"/>
      <w:numFmt w:val="bullet"/>
      <w:lvlText w:val=""/>
      <w:lvlJc w:val="left"/>
      <w:pPr>
        <w:ind w:left="6423" w:hanging="360"/>
      </w:pPr>
      <w:rPr>
        <w:rFonts w:ascii="Wingdings" w:hAnsi="Wingdings" w:hint="default"/>
      </w:rPr>
    </w:lvl>
  </w:abstractNum>
  <w:abstractNum w:abstractNumId="16" w15:restartNumberingAfterBreak="0">
    <w:nsid w:val="0BC12406"/>
    <w:multiLevelType w:val="hybridMultilevel"/>
    <w:tmpl w:val="5D085572"/>
    <w:lvl w:ilvl="0" w:tplc="BE0C5B48">
      <w:start w:val="4"/>
      <w:numFmt w:val="bullet"/>
      <w:lvlText w:val="-"/>
      <w:lvlJc w:val="left"/>
      <w:pPr>
        <w:ind w:left="720" w:hanging="360"/>
      </w:pPr>
      <w:rPr>
        <w:rFonts w:ascii="Times New Roman" w:eastAsia="Roboto"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7" w15:restartNumberingAfterBreak="0">
    <w:nsid w:val="0BEA3409"/>
    <w:multiLevelType w:val="hybridMultilevel"/>
    <w:tmpl w:val="E1A87A1C"/>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0E255DFF"/>
    <w:multiLevelType w:val="hybridMultilevel"/>
    <w:tmpl w:val="3410C310"/>
    <w:lvl w:ilvl="0" w:tplc="10090001">
      <w:start w:val="1"/>
      <w:numFmt w:val="bullet"/>
      <w:lvlText w:val=""/>
      <w:lvlJc w:val="left"/>
      <w:pPr>
        <w:ind w:left="777" w:hanging="360"/>
      </w:pPr>
      <w:rPr>
        <w:rFonts w:ascii="Symbol" w:hAnsi="Symbol" w:hint="default"/>
      </w:rPr>
    </w:lvl>
    <w:lvl w:ilvl="1" w:tplc="10090003" w:tentative="1">
      <w:start w:val="1"/>
      <w:numFmt w:val="bullet"/>
      <w:lvlText w:val="o"/>
      <w:lvlJc w:val="left"/>
      <w:pPr>
        <w:ind w:left="1497" w:hanging="360"/>
      </w:pPr>
      <w:rPr>
        <w:rFonts w:ascii="Courier New" w:hAnsi="Courier New" w:cs="Courier New" w:hint="default"/>
      </w:rPr>
    </w:lvl>
    <w:lvl w:ilvl="2" w:tplc="10090005" w:tentative="1">
      <w:start w:val="1"/>
      <w:numFmt w:val="bullet"/>
      <w:lvlText w:val=""/>
      <w:lvlJc w:val="left"/>
      <w:pPr>
        <w:ind w:left="2217" w:hanging="360"/>
      </w:pPr>
      <w:rPr>
        <w:rFonts w:ascii="Wingdings" w:hAnsi="Wingdings" w:hint="default"/>
      </w:rPr>
    </w:lvl>
    <w:lvl w:ilvl="3" w:tplc="10090001" w:tentative="1">
      <w:start w:val="1"/>
      <w:numFmt w:val="bullet"/>
      <w:lvlText w:val=""/>
      <w:lvlJc w:val="left"/>
      <w:pPr>
        <w:ind w:left="2937" w:hanging="360"/>
      </w:pPr>
      <w:rPr>
        <w:rFonts w:ascii="Symbol" w:hAnsi="Symbol" w:hint="default"/>
      </w:rPr>
    </w:lvl>
    <w:lvl w:ilvl="4" w:tplc="10090003" w:tentative="1">
      <w:start w:val="1"/>
      <w:numFmt w:val="bullet"/>
      <w:lvlText w:val="o"/>
      <w:lvlJc w:val="left"/>
      <w:pPr>
        <w:ind w:left="3657" w:hanging="360"/>
      </w:pPr>
      <w:rPr>
        <w:rFonts w:ascii="Courier New" w:hAnsi="Courier New" w:cs="Courier New" w:hint="default"/>
      </w:rPr>
    </w:lvl>
    <w:lvl w:ilvl="5" w:tplc="10090005" w:tentative="1">
      <w:start w:val="1"/>
      <w:numFmt w:val="bullet"/>
      <w:lvlText w:val=""/>
      <w:lvlJc w:val="left"/>
      <w:pPr>
        <w:ind w:left="4377" w:hanging="360"/>
      </w:pPr>
      <w:rPr>
        <w:rFonts w:ascii="Wingdings" w:hAnsi="Wingdings" w:hint="default"/>
      </w:rPr>
    </w:lvl>
    <w:lvl w:ilvl="6" w:tplc="10090001" w:tentative="1">
      <w:start w:val="1"/>
      <w:numFmt w:val="bullet"/>
      <w:lvlText w:val=""/>
      <w:lvlJc w:val="left"/>
      <w:pPr>
        <w:ind w:left="5097" w:hanging="360"/>
      </w:pPr>
      <w:rPr>
        <w:rFonts w:ascii="Symbol" w:hAnsi="Symbol" w:hint="default"/>
      </w:rPr>
    </w:lvl>
    <w:lvl w:ilvl="7" w:tplc="10090003" w:tentative="1">
      <w:start w:val="1"/>
      <w:numFmt w:val="bullet"/>
      <w:lvlText w:val="o"/>
      <w:lvlJc w:val="left"/>
      <w:pPr>
        <w:ind w:left="5817" w:hanging="360"/>
      </w:pPr>
      <w:rPr>
        <w:rFonts w:ascii="Courier New" w:hAnsi="Courier New" w:cs="Courier New" w:hint="default"/>
      </w:rPr>
    </w:lvl>
    <w:lvl w:ilvl="8" w:tplc="10090005" w:tentative="1">
      <w:start w:val="1"/>
      <w:numFmt w:val="bullet"/>
      <w:lvlText w:val=""/>
      <w:lvlJc w:val="left"/>
      <w:pPr>
        <w:ind w:left="6537" w:hanging="360"/>
      </w:pPr>
      <w:rPr>
        <w:rFonts w:ascii="Wingdings" w:hAnsi="Wingdings" w:hint="default"/>
      </w:rPr>
    </w:lvl>
  </w:abstractNum>
  <w:abstractNum w:abstractNumId="19" w15:restartNumberingAfterBreak="0">
    <w:nsid w:val="0EA6254A"/>
    <w:multiLevelType w:val="hybridMultilevel"/>
    <w:tmpl w:val="F5DE0E2E"/>
    <w:lvl w:ilvl="0" w:tplc="10090019">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0F6D0D1F"/>
    <w:multiLevelType w:val="hybridMultilevel"/>
    <w:tmpl w:val="0A5A89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106F128F"/>
    <w:multiLevelType w:val="hybridMultilevel"/>
    <w:tmpl w:val="6DE69B0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119D66C9"/>
    <w:multiLevelType w:val="hybridMultilevel"/>
    <w:tmpl w:val="5370897C"/>
    <w:lvl w:ilvl="0" w:tplc="04090001">
      <w:start w:val="1"/>
      <w:numFmt w:val="bullet"/>
      <w:lvlText w:val=""/>
      <w:lvlJc w:val="left"/>
      <w:pPr>
        <w:ind w:left="774" w:hanging="360"/>
      </w:pPr>
      <w:rPr>
        <w:rFonts w:ascii="Symbol" w:hAnsi="Symbol" w:hint="default"/>
      </w:rPr>
    </w:lvl>
    <w:lvl w:ilvl="1" w:tplc="FFFFFFFF" w:tentative="1">
      <w:start w:val="1"/>
      <w:numFmt w:val="bullet"/>
      <w:lvlText w:val="o"/>
      <w:lvlJc w:val="left"/>
      <w:pPr>
        <w:ind w:left="1494" w:hanging="360"/>
      </w:pPr>
      <w:rPr>
        <w:rFonts w:ascii="Courier New" w:hAnsi="Courier New" w:cs="Courier New" w:hint="default"/>
      </w:rPr>
    </w:lvl>
    <w:lvl w:ilvl="2" w:tplc="FFFFFFFF" w:tentative="1">
      <w:start w:val="1"/>
      <w:numFmt w:val="bullet"/>
      <w:lvlText w:val=""/>
      <w:lvlJc w:val="left"/>
      <w:pPr>
        <w:ind w:left="2214" w:hanging="360"/>
      </w:pPr>
      <w:rPr>
        <w:rFonts w:ascii="Wingdings" w:hAnsi="Wingdings" w:hint="default"/>
      </w:rPr>
    </w:lvl>
    <w:lvl w:ilvl="3" w:tplc="FFFFFFFF" w:tentative="1">
      <w:start w:val="1"/>
      <w:numFmt w:val="bullet"/>
      <w:lvlText w:val=""/>
      <w:lvlJc w:val="left"/>
      <w:pPr>
        <w:ind w:left="2934" w:hanging="360"/>
      </w:pPr>
      <w:rPr>
        <w:rFonts w:ascii="Symbol" w:hAnsi="Symbol" w:hint="default"/>
      </w:rPr>
    </w:lvl>
    <w:lvl w:ilvl="4" w:tplc="FFFFFFFF" w:tentative="1">
      <w:start w:val="1"/>
      <w:numFmt w:val="bullet"/>
      <w:lvlText w:val="o"/>
      <w:lvlJc w:val="left"/>
      <w:pPr>
        <w:ind w:left="3654" w:hanging="360"/>
      </w:pPr>
      <w:rPr>
        <w:rFonts w:ascii="Courier New" w:hAnsi="Courier New" w:cs="Courier New" w:hint="default"/>
      </w:rPr>
    </w:lvl>
    <w:lvl w:ilvl="5" w:tplc="FFFFFFFF" w:tentative="1">
      <w:start w:val="1"/>
      <w:numFmt w:val="bullet"/>
      <w:lvlText w:val=""/>
      <w:lvlJc w:val="left"/>
      <w:pPr>
        <w:ind w:left="4374" w:hanging="360"/>
      </w:pPr>
      <w:rPr>
        <w:rFonts w:ascii="Wingdings" w:hAnsi="Wingdings" w:hint="default"/>
      </w:rPr>
    </w:lvl>
    <w:lvl w:ilvl="6" w:tplc="FFFFFFFF" w:tentative="1">
      <w:start w:val="1"/>
      <w:numFmt w:val="bullet"/>
      <w:lvlText w:val=""/>
      <w:lvlJc w:val="left"/>
      <w:pPr>
        <w:ind w:left="5094" w:hanging="360"/>
      </w:pPr>
      <w:rPr>
        <w:rFonts w:ascii="Symbol" w:hAnsi="Symbol" w:hint="default"/>
      </w:rPr>
    </w:lvl>
    <w:lvl w:ilvl="7" w:tplc="FFFFFFFF" w:tentative="1">
      <w:start w:val="1"/>
      <w:numFmt w:val="bullet"/>
      <w:lvlText w:val="o"/>
      <w:lvlJc w:val="left"/>
      <w:pPr>
        <w:ind w:left="5814" w:hanging="360"/>
      </w:pPr>
      <w:rPr>
        <w:rFonts w:ascii="Courier New" w:hAnsi="Courier New" w:cs="Courier New" w:hint="default"/>
      </w:rPr>
    </w:lvl>
    <w:lvl w:ilvl="8" w:tplc="FFFFFFFF" w:tentative="1">
      <w:start w:val="1"/>
      <w:numFmt w:val="bullet"/>
      <w:lvlText w:val=""/>
      <w:lvlJc w:val="left"/>
      <w:pPr>
        <w:ind w:left="6534" w:hanging="360"/>
      </w:pPr>
      <w:rPr>
        <w:rFonts w:ascii="Wingdings" w:hAnsi="Wingdings" w:hint="default"/>
      </w:rPr>
    </w:lvl>
  </w:abstractNum>
  <w:abstractNum w:abstractNumId="23" w15:restartNumberingAfterBreak="0">
    <w:nsid w:val="13FF49BA"/>
    <w:multiLevelType w:val="hybridMultilevel"/>
    <w:tmpl w:val="30A47026"/>
    <w:lvl w:ilvl="0" w:tplc="05083F80">
      <w:start w:val="3"/>
      <w:numFmt w:val="upperRoman"/>
      <w:lvlText w:val="%1."/>
      <w:lvlJc w:val="righ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4" w15:restartNumberingAfterBreak="0">
    <w:nsid w:val="14802F7C"/>
    <w:multiLevelType w:val="hybridMultilevel"/>
    <w:tmpl w:val="BA525C3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198E1576"/>
    <w:multiLevelType w:val="hybridMultilevel"/>
    <w:tmpl w:val="09F442A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1C1209CB"/>
    <w:multiLevelType w:val="hybridMultilevel"/>
    <w:tmpl w:val="D99837E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1C7B48F2"/>
    <w:multiLevelType w:val="hybridMultilevel"/>
    <w:tmpl w:val="6D42E4D0"/>
    <w:lvl w:ilvl="0" w:tplc="10090013">
      <w:start w:val="1"/>
      <w:numFmt w:val="upperRoman"/>
      <w:lvlText w:val="%1."/>
      <w:lvlJc w:val="righ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8" w15:restartNumberingAfterBreak="0">
    <w:nsid w:val="2B6B62A4"/>
    <w:multiLevelType w:val="hybridMultilevel"/>
    <w:tmpl w:val="FCDC0F3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2B8431E5"/>
    <w:multiLevelType w:val="multilevel"/>
    <w:tmpl w:val="04090023"/>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0"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1" w15:restartNumberingAfterBreak="0">
    <w:nsid w:val="2C4333D5"/>
    <w:multiLevelType w:val="hybridMultilevel"/>
    <w:tmpl w:val="4D3684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2F627CBD"/>
    <w:multiLevelType w:val="hybridMultilevel"/>
    <w:tmpl w:val="D4242B6A"/>
    <w:lvl w:ilvl="0" w:tplc="04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33" w15:restartNumberingAfterBreak="0">
    <w:nsid w:val="32466698"/>
    <w:multiLevelType w:val="hybridMultilevel"/>
    <w:tmpl w:val="8F38CC82"/>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3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35" w15:restartNumberingAfterBreak="0">
    <w:nsid w:val="33FE5B15"/>
    <w:multiLevelType w:val="hybridMultilevel"/>
    <w:tmpl w:val="FD6482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370C7314"/>
    <w:multiLevelType w:val="hybridMultilevel"/>
    <w:tmpl w:val="4F0AC824"/>
    <w:lvl w:ilvl="0" w:tplc="04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37" w15:restartNumberingAfterBreak="0">
    <w:nsid w:val="380D792A"/>
    <w:multiLevelType w:val="hybridMultilevel"/>
    <w:tmpl w:val="1CC888B2"/>
    <w:lvl w:ilvl="0" w:tplc="10090013">
      <w:start w:val="1"/>
      <w:numFmt w:val="upperRoman"/>
      <w:lvlText w:val="%1."/>
      <w:lvlJc w:val="righ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8" w15:restartNumberingAfterBreak="0">
    <w:nsid w:val="3A396D4F"/>
    <w:multiLevelType w:val="hybridMultilevel"/>
    <w:tmpl w:val="7908BA5E"/>
    <w:lvl w:ilvl="0" w:tplc="10090013">
      <w:start w:val="1"/>
      <w:numFmt w:val="upperRoman"/>
      <w:lvlText w:val="%1."/>
      <w:lvlJc w:val="righ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9" w15:restartNumberingAfterBreak="0">
    <w:nsid w:val="3EFF7CEB"/>
    <w:multiLevelType w:val="hybridMultilevel"/>
    <w:tmpl w:val="4ED46D4E"/>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0" w15:restartNumberingAfterBreak="0">
    <w:nsid w:val="40A66AFF"/>
    <w:multiLevelType w:val="hybridMultilevel"/>
    <w:tmpl w:val="FC68B4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42451C18"/>
    <w:multiLevelType w:val="hybridMultilevel"/>
    <w:tmpl w:val="155477DC"/>
    <w:lvl w:ilvl="0" w:tplc="10090013">
      <w:start w:val="1"/>
      <w:numFmt w:val="upperRoman"/>
      <w:lvlText w:val="%1."/>
      <w:lvlJc w:val="righ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2" w15:restartNumberingAfterBreak="0">
    <w:nsid w:val="4A0B5EF9"/>
    <w:multiLevelType w:val="hybridMultilevel"/>
    <w:tmpl w:val="23D04E0C"/>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43" w15:restartNumberingAfterBreak="0">
    <w:nsid w:val="4CDB33D5"/>
    <w:multiLevelType w:val="hybridMultilevel"/>
    <w:tmpl w:val="5EECE1FE"/>
    <w:lvl w:ilvl="0" w:tplc="50AA1D2A">
      <w:start w:val="1"/>
      <w:numFmt w:val="bullet"/>
      <w:lvlText w:val="-"/>
      <w:lvlJc w:val="left"/>
      <w:pPr>
        <w:ind w:left="1080" w:hanging="360"/>
      </w:pPr>
      <w:rPr>
        <w:rFonts w:ascii="Times New Roman" w:eastAsia="Aptos"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4" w15:restartNumberingAfterBreak="0">
    <w:nsid w:val="4E56709B"/>
    <w:multiLevelType w:val="hybridMultilevel"/>
    <w:tmpl w:val="71762E62"/>
    <w:lvl w:ilvl="0" w:tplc="1009000F">
      <w:start w:val="1"/>
      <w:numFmt w:val="decimal"/>
      <w:lvlText w:val="%1."/>
      <w:lvlJc w:val="left"/>
      <w:pPr>
        <w:ind w:left="360" w:hanging="360"/>
      </w:p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45" w15:restartNumberingAfterBreak="0">
    <w:nsid w:val="4E6005C5"/>
    <w:multiLevelType w:val="hybridMultilevel"/>
    <w:tmpl w:val="B824F1F0"/>
    <w:lvl w:ilvl="0" w:tplc="10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7" w15:restartNumberingAfterBreak="0">
    <w:nsid w:val="4EA84123"/>
    <w:multiLevelType w:val="hybridMultilevel"/>
    <w:tmpl w:val="30744C22"/>
    <w:lvl w:ilvl="0" w:tplc="F0CC6304">
      <w:start w:val="1"/>
      <w:numFmt w:val="upperRoman"/>
      <w:pStyle w:val="Style1"/>
      <w:lvlText w:val="%1."/>
      <w:lvlJc w:val="righ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8" w15:restartNumberingAfterBreak="0">
    <w:nsid w:val="4F3453A2"/>
    <w:multiLevelType w:val="hybridMultilevel"/>
    <w:tmpl w:val="1176234E"/>
    <w:lvl w:ilvl="0" w:tplc="04090005">
      <w:start w:val="1"/>
      <w:numFmt w:val="bullet"/>
      <w:lvlText w:val=""/>
      <w:lvlJc w:val="left"/>
      <w:pPr>
        <w:ind w:left="720" w:hanging="360"/>
      </w:pPr>
      <w:rPr>
        <w:rFonts w:ascii="Wingdings" w:hAnsi="Wingdings" w:hint="default"/>
      </w:rPr>
    </w:lvl>
    <w:lvl w:ilvl="1" w:tplc="C3CCED2C">
      <w:numFmt w:val="bullet"/>
      <w:lvlText w:val="•"/>
      <w:lvlJc w:val="left"/>
      <w:pPr>
        <w:ind w:left="1860" w:hanging="780"/>
      </w:pPr>
      <w:rPr>
        <w:rFonts w:ascii="Times New Roman" w:eastAsia="Times New Roman" w:hAnsi="Times New Roman" w:cs="Times New Roman" w:hint="default"/>
        <w:b/>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9" w15:restartNumberingAfterBreak="0">
    <w:nsid w:val="4F7155EF"/>
    <w:multiLevelType w:val="hybridMultilevel"/>
    <w:tmpl w:val="F9D060B8"/>
    <w:lvl w:ilvl="0" w:tplc="E5D6E68C">
      <w:start w:val="1"/>
      <w:numFmt w:val="decimal"/>
      <w:lvlText w:val="%1."/>
      <w:lvlJc w:val="left"/>
      <w:pPr>
        <w:ind w:left="720" w:hanging="360"/>
      </w:pPr>
    </w:lvl>
    <w:lvl w:ilvl="1" w:tplc="311201F2">
      <w:start w:val="1"/>
      <w:numFmt w:val="decimal"/>
      <w:lvlText w:val="%2."/>
      <w:lvlJc w:val="left"/>
      <w:pPr>
        <w:ind w:left="720" w:hanging="360"/>
      </w:pPr>
    </w:lvl>
    <w:lvl w:ilvl="2" w:tplc="FE0E29E2">
      <w:start w:val="1"/>
      <w:numFmt w:val="decimal"/>
      <w:lvlText w:val="%3."/>
      <w:lvlJc w:val="left"/>
      <w:pPr>
        <w:ind w:left="720" w:hanging="360"/>
      </w:pPr>
    </w:lvl>
    <w:lvl w:ilvl="3" w:tplc="4D2612D8">
      <w:start w:val="1"/>
      <w:numFmt w:val="decimal"/>
      <w:lvlText w:val="%4."/>
      <w:lvlJc w:val="left"/>
      <w:pPr>
        <w:ind w:left="720" w:hanging="360"/>
      </w:pPr>
    </w:lvl>
    <w:lvl w:ilvl="4" w:tplc="51F45BA0">
      <w:start w:val="1"/>
      <w:numFmt w:val="decimal"/>
      <w:lvlText w:val="%5."/>
      <w:lvlJc w:val="left"/>
      <w:pPr>
        <w:ind w:left="720" w:hanging="360"/>
      </w:pPr>
    </w:lvl>
    <w:lvl w:ilvl="5" w:tplc="6CD4711A">
      <w:start w:val="1"/>
      <w:numFmt w:val="decimal"/>
      <w:lvlText w:val="%6."/>
      <w:lvlJc w:val="left"/>
      <w:pPr>
        <w:ind w:left="720" w:hanging="360"/>
      </w:pPr>
    </w:lvl>
    <w:lvl w:ilvl="6" w:tplc="82965416">
      <w:start w:val="1"/>
      <w:numFmt w:val="decimal"/>
      <w:lvlText w:val="%7."/>
      <w:lvlJc w:val="left"/>
      <w:pPr>
        <w:ind w:left="720" w:hanging="360"/>
      </w:pPr>
    </w:lvl>
    <w:lvl w:ilvl="7" w:tplc="244CE2EA">
      <w:start w:val="1"/>
      <w:numFmt w:val="decimal"/>
      <w:lvlText w:val="%8."/>
      <w:lvlJc w:val="left"/>
      <w:pPr>
        <w:ind w:left="720" w:hanging="360"/>
      </w:pPr>
    </w:lvl>
    <w:lvl w:ilvl="8" w:tplc="E4E82DE2">
      <w:start w:val="1"/>
      <w:numFmt w:val="decimal"/>
      <w:lvlText w:val="%9."/>
      <w:lvlJc w:val="left"/>
      <w:pPr>
        <w:ind w:left="720" w:hanging="360"/>
      </w:pPr>
    </w:lvl>
  </w:abstractNum>
  <w:abstractNum w:abstractNumId="50"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51" w15:restartNumberingAfterBreak="0">
    <w:nsid w:val="584337F8"/>
    <w:multiLevelType w:val="hybridMultilevel"/>
    <w:tmpl w:val="A2B46C92"/>
    <w:lvl w:ilvl="0" w:tplc="669601E0">
      <w:start w:val="3"/>
      <w:numFmt w:val="upperRoman"/>
      <w:lvlText w:val="%1."/>
      <w:lvlJc w:val="right"/>
      <w:pPr>
        <w:ind w:left="36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2" w15:restartNumberingAfterBreak="0">
    <w:nsid w:val="5864426F"/>
    <w:multiLevelType w:val="hybridMultilevel"/>
    <w:tmpl w:val="99249B9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5E412BD6"/>
    <w:multiLevelType w:val="hybridMultilevel"/>
    <w:tmpl w:val="DB2004FA"/>
    <w:lvl w:ilvl="0" w:tplc="FFFFFFFF">
      <w:start w:val="1"/>
      <w:numFmt w:val="bullet"/>
      <w:lvlText w:val=""/>
      <w:lvlJc w:val="left"/>
      <w:pPr>
        <w:ind w:left="360" w:hanging="360"/>
      </w:pPr>
      <w:rPr>
        <w:rFonts w:ascii="Symbol" w:hAnsi="Symbol" w:hint="default"/>
      </w:rPr>
    </w:lvl>
    <w:lvl w:ilvl="1" w:tplc="04090001">
      <w:start w:val="1"/>
      <w:numFmt w:val="bullet"/>
      <w:lvlText w:val=""/>
      <w:lvlJc w:val="left"/>
      <w:pPr>
        <w:ind w:left="417" w:hanging="360"/>
      </w:pPr>
      <w:rPr>
        <w:rFonts w:ascii="Symbol" w:hAnsi="Symbol"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54" w15:restartNumberingAfterBreak="0">
    <w:nsid w:val="5F02272C"/>
    <w:multiLevelType w:val="hybridMultilevel"/>
    <w:tmpl w:val="FF6A0834"/>
    <w:lvl w:ilvl="0" w:tplc="04090001">
      <w:start w:val="1"/>
      <w:numFmt w:val="bullet"/>
      <w:lvlText w:val=""/>
      <w:lvlJc w:val="left"/>
      <w:pPr>
        <w:ind w:left="774" w:hanging="360"/>
      </w:pPr>
      <w:rPr>
        <w:rFonts w:ascii="Symbol" w:hAnsi="Symbol" w:hint="default"/>
      </w:rPr>
    </w:lvl>
    <w:lvl w:ilvl="1" w:tplc="FFFFFFFF" w:tentative="1">
      <w:start w:val="1"/>
      <w:numFmt w:val="bullet"/>
      <w:lvlText w:val="o"/>
      <w:lvlJc w:val="left"/>
      <w:pPr>
        <w:ind w:left="1494" w:hanging="360"/>
      </w:pPr>
      <w:rPr>
        <w:rFonts w:ascii="Courier New" w:hAnsi="Courier New" w:cs="Courier New" w:hint="default"/>
      </w:rPr>
    </w:lvl>
    <w:lvl w:ilvl="2" w:tplc="FFFFFFFF" w:tentative="1">
      <w:start w:val="1"/>
      <w:numFmt w:val="bullet"/>
      <w:lvlText w:val=""/>
      <w:lvlJc w:val="left"/>
      <w:pPr>
        <w:ind w:left="2214" w:hanging="360"/>
      </w:pPr>
      <w:rPr>
        <w:rFonts w:ascii="Wingdings" w:hAnsi="Wingdings" w:hint="default"/>
      </w:rPr>
    </w:lvl>
    <w:lvl w:ilvl="3" w:tplc="FFFFFFFF" w:tentative="1">
      <w:start w:val="1"/>
      <w:numFmt w:val="bullet"/>
      <w:lvlText w:val=""/>
      <w:lvlJc w:val="left"/>
      <w:pPr>
        <w:ind w:left="2934" w:hanging="360"/>
      </w:pPr>
      <w:rPr>
        <w:rFonts w:ascii="Symbol" w:hAnsi="Symbol" w:hint="default"/>
      </w:rPr>
    </w:lvl>
    <w:lvl w:ilvl="4" w:tplc="FFFFFFFF" w:tentative="1">
      <w:start w:val="1"/>
      <w:numFmt w:val="bullet"/>
      <w:lvlText w:val="o"/>
      <w:lvlJc w:val="left"/>
      <w:pPr>
        <w:ind w:left="3654" w:hanging="360"/>
      </w:pPr>
      <w:rPr>
        <w:rFonts w:ascii="Courier New" w:hAnsi="Courier New" w:cs="Courier New" w:hint="default"/>
      </w:rPr>
    </w:lvl>
    <w:lvl w:ilvl="5" w:tplc="FFFFFFFF" w:tentative="1">
      <w:start w:val="1"/>
      <w:numFmt w:val="bullet"/>
      <w:lvlText w:val=""/>
      <w:lvlJc w:val="left"/>
      <w:pPr>
        <w:ind w:left="4374" w:hanging="360"/>
      </w:pPr>
      <w:rPr>
        <w:rFonts w:ascii="Wingdings" w:hAnsi="Wingdings" w:hint="default"/>
      </w:rPr>
    </w:lvl>
    <w:lvl w:ilvl="6" w:tplc="FFFFFFFF" w:tentative="1">
      <w:start w:val="1"/>
      <w:numFmt w:val="bullet"/>
      <w:lvlText w:val=""/>
      <w:lvlJc w:val="left"/>
      <w:pPr>
        <w:ind w:left="5094" w:hanging="360"/>
      </w:pPr>
      <w:rPr>
        <w:rFonts w:ascii="Symbol" w:hAnsi="Symbol" w:hint="default"/>
      </w:rPr>
    </w:lvl>
    <w:lvl w:ilvl="7" w:tplc="FFFFFFFF" w:tentative="1">
      <w:start w:val="1"/>
      <w:numFmt w:val="bullet"/>
      <w:lvlText w:val="o"/>
      <w:lvlJc w:val="left"/>
      <w:pPr>
        <w:ind w:left="5814" w:hanging="360"/>
      </w:pPr>
      <w:rPr>
        <w:rFonts w:ascii="Courier New" w:hAnsi="Courier New" w:cs="Courier New" w:hint="default"/>
      </w:rPr>
    </w:lvl>
    <w:lvl w:ilvl="8" w:tplc="FFFFFFFF" w:tentative="1">
      <w:start w:val="1"/>
      <w:numFmt w:val="bullet"/>
      <w:lvlText w:val=""/>
      <w:lvlJc w:val="left"/>
      <w:pPr>
        <w:ind w:left="6534" w:hanging="360"/>
      </w:pPr>
      <w:rPr>
        <w:rFonts w:ascii="Wingdings" w:hAnsi="Wingdings" w:hint="default"/>
      </w:rPr>
    </w:lvl>
  </w:abstractNum>
  <w:abstractNum w:abstractNumId="55" w15:restartNumberingAfterBreak="0">
    <w:nsid w:val="5FE6348E"/>
    <w:multiLevelType w:val="hybridMultilevel"/>
    <w:tmpl w:val="694AACD8"/>
    <w:lvl w:ilvl="0" w:tplc="04090001">
      <w:start w:val="1"/>
      <w:numFmt w:val="bullet"/>
      <w:lvlText w:val=""/>
      <w:lvlJc w:val="left"/>
      <w:pPr>
        <w:ind w:left="774" w:hanging="360"/>
      </w:pPr>
      <w:rPr>
        <w:rFonts w:ascii="Symbol" w:hAnsi="Symbol" w:hint="default"/>
      </w:rPr>
    </w:lvl>
    <w:lvl w:ilvl="1" w:tplc="04090003" w:tentative="1">
      <w:start w:val="1"/>
      <w:numFmt w:val="bullet"/>
      <w:lvlText w:val="o"/>
      <w:lvlJc w:val="left"/>
      <w:pPr>
        <w:ind w:left="1494" w:hanging="360"/>
      </w:pPr>
      <w:rPr>
        <w:rFonts w:ascii="Courier New" w:hAnsi="Courier New" w:cs="Courier New" w:hint="default"/>
      </w:rPr>
    </w:lvl>
    <w:lvl w:ilvl="2" w:tplc="04090005" w:tentative="1">
      <w:start w:val="1"/>
      <w:numFmt w:val="bullet"/>
      <w:lvlText w:val=""/>
      <w:lvlJc w:val="left"/>
      <w:pPr>
        <w:ind w:left="2214" w:hanging="360"/>
      </w:pPr>
      <w:rPr>
        <w:rFonts w:ascii="Wingdings" w:hAnsi="Wingdings" w:hint="default"/>
      </w:rPr>
    </w:lvl>
    <w:lvl w:ilvl="3" w:tplc="04090001" w:tentative="1">
      <w:start w:val="1"/>
      <w:numFmt w:val="bullet"/>
      <w:lvlText w:val=""/>
      <w:lvlJc w:val="left"/>
      <w:pPr>
        <w:ind w:left="2934" w:hanging="360"/>
      </w:pPr>
      <w:rPr>
        <w:rFonts w:ascii="Symbol" w:hAnsi="Symbol" w:hint="default"/>
      </w:rPr>
    </w:lvl>
    <w:lvl w:ilvl="4" w:tplc="04090003" w:tentative="1">
      <w:start w:val="1"/>
      <w:numFmt w:val="bullet"/>
      <w:lvlText w:val="o"/>
      <w:lvlJc w:val="left"/>
      <w:pPr>
        <w:ind w:left="3654" w:hanging="360"/>
      </w:pPr>
      <w:rPr>
        <w:rFonts w:ascii="Courier New" w:hAnsi="Courier New" w:cs="Courier New" w:hint="default"/>
      </w:rPr>
    </w:lvl>
    <w:lvl w:ilvl="5" w:tplc="04090005" w:tentative="1">
      <w:start w:val="1"/>
      <w:numFmt w:val="bullet"/>
      <w:lvlText w:val=""/>
      <w:lvlJc w:val="left"/>
      <w:pPr>
        <w:ind w:left="4374" w:hanging="360"/>
      </w:pPr>
      <w:rPr>
        <w:rFonts w:ascii="Wingdings" w:hAnsi="Wingdings" w:hint="default"/>
      </w:rPr>
    </w:lvl>
    <w:lvl w:ilvl="6" w:tplc="04090001" w:tentative="1">
      <w:start w:val="1"/>
      <w:numFmt w:val="bullet"/>
      <w:lvlText w:val=""/>
      <w:lvlJc w:val="left"/>
      <w:pPr>
        <w:ind w:left="5094" w:hanging="360"/>
      </w:pPr>
      <w:rPr>
        <w:rFonts w:ascii="Symbol" w:hAnsi="Symbol" w:hint="default"/>
      </w:rPr>
    </w:lvl>
    <w:lvl w:ilvl="7" w:tplc="04090003" w:tentative="1">
      <w:start w:val="1"/>
      <w:numFmt w:val="bullet"/>
      <w:lvlText w:val="o"/>
      <w:lvlJc w:val="left"/>
      <w:pPr>
        <w:ind w:left="5814" w:hanging="360"/>
      </w:pPr>
      <w:rPr>
        <w:rFonts w:ascii="Courier New" w:hAnsi="Courier New" w:cs="Courier New" w:hint="default"/>
      </w:rPr>
    </w:lvl>
    <w:lvl w:ilvl="8" w:tplc="04090005" w:tentative="1">
      <w:start w:val="1"/>
      <w:numFmt w:val="bullet"/>
      <w:lvlText w:val=""/>
      <w:lvlJc w:val="left"/>
      <w:pPr>
        <w:ind w:left="6534" w:hanging="360"/>
      </w:pPr>
      <w:rPr>
        <w:rFonts w:ascii="Wingdings" w:hAnsi="Wingdings" w:hint="default"/>
      </w:rPr>
    </w:lvl>
  </w:abstractNum>
  <w:abstractNum w:abstractNumId="56" w15:restartNumberingAfterBreak="0">
    <w:nsid w:val="6013048A"/>
    <w:multiLevelType w:val="hybridMultilevel"/>
    <w:tmpl w:val="B10808BC"/>
    <w:lvl w:ilvl="0" w:tplc="8110D47C">
      <w:start w:val="1"/>
      <w:numFmt w:val="decimal"/>
      <w:lvlText w:val="%1."/>
      <w:lvlJc w:val="left"/>
      <w:pPr>
        <w:ind w:left="720" w:hanging="360"/>
      </w:pPr>
    </w:lvl>
    <w:lvl w:ilvl="1" w:tplc="30164B8C">
      <w:start w:val="1"/>
      <w:numFmt w:val="decimal"/>
      <w:lvlText w:val="%2."/>
      <w:lvlJc w:val="left"/>
      <w:pPr>
        <w:ind w:left="720" w:hanging="360"/>
      </w:pPr>
    </w:lvl>
    <w:lvl w:ilvl="2" w:tplc="A5B49DBA">
      <w:start w:val="1"/>
      <w:numFmt w:val="decimal"/>
      <w:lvlText w:val="%3."/>
      <w:lvlJc w:val="left"/>
      <w:pPr>
        <w:ind w:left="720" w:hanging="360"/>
      </w:pPr>
    </w:lvl>
    <w:lvl w:ilvl="3" w:tplc="525E32A2">
      <w:start w:val="1"/>
      <w:numFmt w:val="decimal"/>
      <w:lvlText w:val="%4."/>
      <w:lvlJc w:val="left"/>
      <w:pPr>
        <w:ind w:left="720" w:hanging="360"/>
      </w:pPr>
    </w:lvl>
    <w:lvl w:ilvl="4" w:tplc="E558E71A">
      <w:start w:val="1"/>
      <w:numFmt w:val="decimal"/>
      <w:lvlText w:val="%5."/>
      <w:lvlJc w:val="left"/>
      <w:pPr>
        <w:ind w:left="720" w:hanging="360"/>
      </w:pPr>
    </w:lvl>
    <w:lvl w:ilvl="5" w:tplc="7AAEEA52">
      <w:start w:val="1"/>
      <w:numFmt w:val="decimal"/>
      <w:lvlText w:val="%6."/>
      <w:lvlJc w:val="left"/>
      <w:pPr>
        <w:ind w:left="720" w:hanging="360"/>
      </w:pPr>
    </w:lvl>
    <w:lvl w:ilvl="6" w:tplc="C81C869C">
      <w:start w:val="1"/>
      <w:numFmt w:val="decimal"/>
      <w:lvlText w:val="%7."/>
      <w:lvlJc w:val="left"/>
      <w:pPr>
        <w:ind w:left="720" w:hanging="360"/>
      </w:pPr>
    </w:lvl>
    <w:lvl w:ilvl="7" w:tplc="847CE7B0">
      <w:start w:val="1"/>
      <w:numFmt w:val="decimal"/>
      <w:lvlText w:val="%8."/>
      <w:lvlJc w:val="left"/>
      <w:pPr>
        <w:ind w:left="720" w:hanging="360"/>
      </w:pPr>
    </w:lvl>
    <w:lvl w:ilvl="8" w:tplc="0DBC68BC">
      <w:start w:val="1"/>
      <w:numFmt w:val="decimal"/>
      <w:lvlText w:val="%9."/>
      <w:lvlJc w:val="left"/>
      <w:pPr>
        <w:ind w:left="720" w:hanging="360"/>
      </w:pPr>
    </w:lvl>
  </w:abstractNum>
  <w:abstractNum w:abstractNumId="57" w15:restartNumberingAfterBreak="0">
    <w:nsid w:val="642D702D"/>
    <w:multiLevelType w:val="hybridMultilevel"/>
    <w:tmpl w:val="61D0CA6A"/>
    <w:lvl w:ilvl="0" w:tplc="10090013">
      <w:start w:val="1"/>
      <w:numFmt w:val="upperRoman"/>
      <w:lvlText w:val="%1."/>
      <w:lvlJc w:val="right"/>
      <w:pPr>
        <w:ind w:left="360" w:hanging="360"/>
      </w:p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58" w15:restartNumberingAfterBreak="0">
    <w:nsid w:val="646E1365"/>
    <w:multiLevelType w:val="hybridMultilevel"/>
    <w:tmpl w:val="4B9CF41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9" w15:restartNumberingAfterBreak="0">
    <w:nsid w:val="6EF630F8"/>
    <w:multiLevelType w:val="hybridMultilevel"/>
    <w:tmpl w:val="A36046A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0" w15:restartNumberingAfterBreak="0">
    <w:nsid w:val="72D64A25"/>
    <w:multiLevelType w:val="hybridMultilevel"/>
    <w:tmpl w:val="592A274A"/>
    <w:lvl w:ilvl="0" w:tplc="5344C732">
      <w:start w:val="3"/>
      <w:numFmt w:val="upperRoman"/>
      <w:lvlText w:val="%1."/>
      <w:lvlJc w:val="righ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1" w15:restartNumberingAfterBreak="0">
    <w:nsid w:val="78906BB3"/>
    <w:multiLevelType w:val="hybridMultilevel"/>
    <w:tmpl w:val="B8AE9E42"/>
    <w:lvl w:ilvl="0" w:tplc="FEEC510C">
      <w:numFmt w:val="bullet"/>
      <w:lvlText w:val="-"/>
      <w:lvlJc w:val="left"/>
      <w:pPr>
        <w:ind w:left="720" w:hanging="360"/>
      </w:pPr>
      <w:rPr>
        <w:rFonts w:ascii="Times New Roman" w:eastAsia="Aptos"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15:restartNumberingAfterBreak="0">
    <w:nsid w:val="78BB7856"/>
    <w:multiLevelType w:val="hybridMultilevel"/>
    <w:tmpl w:val="85C2FC84"/>
    <w:lvl w:ilvl="0" w:tplc="7D607406">
      <w:start w:val="4"/>
      <w:numFmt w:val="upperRoman"/>
      <w:lvlText w:val="%1."/>
      <w:lvlJc w:val="righ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3" w15:restartNumberingAfterBreak="0">
    <w:nsid w:val="7A0909D2"/>
    <w:multiLevelType w:val="hybridMultilevel"/>
    <w:tmpl w:val="32B01606"/>
    <w:lvl w:ilvl="0" w:tplc="05F26E9E">
      <w:start w:val="4"/>
      <w:numFmt w:val="bullet"/>
      <w:lvlText w:val="-"/>
      <w:lvlJc w:val="left"/>
      <w:pPr>
        <w:ind w:left="1080" w:hanging="360"/>
      </w:pPr>
      <w:rPr>
        <w:rFonts w:ascii="Aptos" w:eastAsia="Calibri" w:hAnsi="Aptos"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4" w15:restartNumberingAfterBreak="0">
    <w:nsid w:val="7D33644C"/>
    <w:multiLevelType w:val="hybridMultilevel"/>
    <w:tmpl w:val="A978F458"/>
    <w:lvl w:ilvl="0" w:tplc="87DA3188">
      <w:start w:val="1"/>
      <w:numFmt w:val="decimal"/>
      <w:lvlText w:val="%1."/>
      <w:lvlJc w:val="left"/>
      <w:pPr>
        <w:ind w:left="360" w:hanging="360"/>
      </w:pPr>
      <w:rPr>
        <w:rFonts w:ascii="Times New Roman" w:hAnsi="Times New Roman" w:cs="Times New Roman"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5" w15:restartNumberingAfterBreak="0">
    <w:nsid w:val="7DEA5B8E"/>
    <w:multiLevelType w:val="hybridMultilevel"/>
    <w:tmpl w:val="EC8070F0"/>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67" w15:restartNumberingAfterBreak="0">
    <w:nsid w:val="7FE008D9"/>
    <w:multiLevelType w:val="hybridMultilevel"/>
    <w:tmpl w:val="74C0836E"/>
    <w:lvl w:ilvl="0" w:tplc="04EAC1D4">
      <w:start w:val="2"/>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15738427">
    <w:abstractNumId w:val="10"/>
  </w:num>
  <w:num w:numId="2" w16cid:durableId="438456913">
    <w:abstractNumId w:val="10"/>
  </w:num>
  <w:num w:numId="3" w16cid:durableId="336736990">
    <w:abstractNumId w:val="10"/>
  </w:num>
  <w:num w:numId="4" w16cid:durableId="684289864">
    <w:abstractNumId w:val="10"/>
  </w:num>
  <w:num w:numId="5" w16cid:durableId="801776697">
    <w:abstractNumId w:val="10"/>
  </w:num>
  <w:num w:numId="6" w16cid:durableId="1690639638">
    <w:abstractNumId w:val="9"/>
  </w:num>
  <w:num w:numId="7" w16cid:durableId="791745918">
    <w:abstractNumId w:val="7"/>
  </w:num>
  <w:num w:numId="8" w16cid:durableId="110249630">
    <w:abstractNumId w:val="6"/>
  </w:num>
  <w:num w:numId="9" w16cid:durableId="162474584">
    <w:abstractNumId w:val="5"/>
  </w:num>
  <w:num w:numId="10" w16cid:durableId="686827815">
    <w:abstractNumId w:val="4"/>
  </w:num>
  <w:num w:numId="11" w16cid:durableId="999502124">
    <w:abstractNumId w:val="8"/>
  </w:num>
  <w:num w:numId="12" w16cid:durableId="1949577059">
    <w:abstractNumId w:val="3"/>
  </w:num>
  <w:num w:numId="13" w16cid:durableId="1538084032">
    <w:abstractNumId w:val="2"/>
  </w:num>
  <w:num w:numId="14" w16cid:durableId="645627862">
    <w:abstractNumId w:val="1"/>
  </w:num>
  <w:num w:numId="15" w16cid:durableId="661196917">
    <w:abstractNumId w:val="0"/>
  </w:num>
  <w:num w:numId="16" w16cid:durableId="1222524332">
    <w:abstractNumId w:val="30"/>
  </w:num>
  <w:num w:numId="17" w16cid:durableId="1461263301">
    <w:abstractNumId w:val="46"/>
  </w:num>
  <w:num w:numId="18" w16cid:durableId="1520392188">
    <w:abstractNumId w:val="50"/>
  </w:num>
  <w:num w:numId="19" w16cid:durableId="740830384">
    <w:abstractNumId w:val="66"/>
  </w:num>
  <w:num w:numId="20" w16cid:durableId="1868446301">
    <w:abstractNumId w:val="34"/>
  </w:num>
  <w:num w:numId="21" w16cid:durableId="1877891621">
    <w:abstractNumId w:val="29"/>
  </w:num>
  <w:num w:numId="22" w16cid:durableId="104932869">
    <w:abstractNumId w:val="47"/>
  </w:num>
  <w:num w:numId="23" w16cid:durableId="2064525394">
    <w:abstractNumId w:val="11"/>
  </w:num>
  <w:num w:numId="24" w16cid:durableId="1460030520">
    <w:abstractNumId w:val="63"/>
  </w:num>
  <w:num w:numId="25" w16cid:durableId="819229681">
    <w:abstractNumId w:val="38"/>
  </w:num>
  <w:num w:numId="26" w16cid:durableId="1061513379">
    <w:abstractNumId w:val="27"/>
  </w:num>
  <w:num w:numId="27" w16cid:durableId="540244159">
    <w:abstractNumId w:val="23"/>
  </w:num>
  <w:num w:numId="28" w16cid:durableId="162399408">
    <w:abstractNumId w:val="37"/>
  </w:num>
  <w:num w:numId="29" w16cid:durableId="2012564026">
    <w:abstractNumId w:val="62"/>
  </w:num>
  <w:num w:numId="30" w16cid:durableId="410085221">
    <w:abstractNumId w:val="56"/>
  </w:num>
  <w:num w:numId="31" w16cid:durableId="495389879">
    <w:abstractNumId w:val="49"/>
  </w:num>
  <w:num w:numId="32" w16cid:durableId="299657339">
    <w:abstractNumId w:val="44"/>
  </w:num>
  <w:num w:numId="33" w16cid:durableId="2125926847">
    <w:abstractNumId w:val="57"/>
  </w:num>
  <w:num w:numId="34" w16cid:durableId="1007362861">
    <w:abstractNumId w:val="51"/>
  </w:num>
  <w:num w:numId="35" w16cid:durableId="1380590447">
    <w:abstractNumId w:val="10"/>
  </w:num>
  <w:num w:numId="36" w16cid:durableId="969819962">
    <w:abstractNumId w:val="52"/>
  </w:num>
  <w:num w:numId="37" w16cid:durableId="796803826">
    <w:abstractNumId w:val="26"/>
  </w:num>
  <w:num w:numId="38" w16cid:durableId="1716612999">
    <w:abstractNumId w:val="10"/>
  </w:num>
  <w:num w:numId="39" w16cid:durableId="876965090">
    <w:abstractNumId w:val="41"/>
  </w:num>
  <w:num w:numId="40" w16cid:durableId="1169716592">
    <w:abstractNumId w:val="60"/>
  </w:num>
  <w:num w:numId="41" w16cid:durableId="773017449">
    <w:abstractNumId w:val="10"/>
  </w:num>
  <w:num w:numId="42" w16cid:durableId="1531411809">
    <w:abstractNumId w:val="67"/>
  </w:num>
  <w:num w:numId="43" w16cid:durableId="1856308029">
    <w:abstractNumId w:val="10"/>
  </w:num>
  <w:num w:numId="44" w16cid:durableId="2068382515">
    <w:abstractNumId w:val="10"/>
  </w:num>
  <w:num w:numId="45" w16cid:durableId="2112358378">
    <w:abstractNumId w:val="39"/>
  </w:num>
  <w:num w:numId="46" w16cid:durableId="619647690">
    <w:abstractNumId w:val="18"/>
  </w:num>
  <w:num w:numId="47" w16cid:durableId="1979870641">
    <w:abstractNumId w:val="19"/>
  </w:num>
  <w:num w:numId="48" w16cid:durableId="945424079">
    <w:abstractNumId w:val="42"/>
  </w:num>
  <w:num w:numId="49" w16cid:durableId="82267729">
    <w:abstractNumId w:val="33"/>
  </w:num>
  <w:num w:numId="50" w16cid:durableId="1307515531">
    <w:abstractNumId w:val="13"/>
  </w:num>
  <w:num w:numId="51" w16cid:durableId="1569530856">
    <w:abstractNumId w:val="55"/>
  </w:num>
  <w:num w:numId="52" w16cid:durableId="103620560">
    <w:abstractNumId w:val="35"/>
  </w:num>
  <w:num w:numId="53" w16cid:durableId="816141322">
    <w:abstractNumId w:val="45"/>
  </w:num>
  <w:num w:numId="54" w16cid:durableId="1699233991">
    <w:abstractNumId w:val="15"/>
  </w:num>
  <w:num w:numId="55" w16cid:durableId="560822695">
    <w:abstractNumId w:val="21"/>
  </w:num>
  <w:num w:numId="56" w16cid:durableId="223837231">
    <w:abstractNumId w:val="28"/>
  </w:num>
  <w:num w:numId="57" w16cid:durableId="1157182619">
    <w:abstractNumId w:val="16"/>
  </w:num>
  <w:num w:numId="58" w16cid:durableId="446200535">
    <w:abstractNumId w:val="32"/>
  </w:num>
  <w:num w:numId="59" w16cid:durableId="514880342">
    <w:abstractNumId w:val="43"/>
  </w:num>
  <w:num w:numId="60" w16cid:durableId="87970162">
    <w:abstractNumId w:val="25"/>
  </w:num>
  <w:num w:numId="61" w16cid:durableId="575239784">
    <w:abstractNumId w:val="36"/>
  </w:num>
  <w:num w:numId="62" w16cid:durableId="1605262797">
    <w:abstractNumId w:val="48"/>
  </w:num>
  <w:num w:numId="63" w16cid:durableId="1762875454">
    <w:abstractNumId w:val="65"/>
  </w:num>
  <w:num w:numId="64" w16cid:durableId="434136331">
    <w:abstractNumId w:val="59"/>
  </w:num>
  <w:num w:numId="65" w16cid:durableId="1977180762">
    <w:abstractNumId w:val="14"/>
  </w:num>
  <w:num w:numId="66" w16cid:durableId="685135342">
    <w:abstractNumId w:val="53"/>
  </w:num>
  <w:num w:numId="67" w16cid:durableId="854422757">
    <w:abstractNumId w:val="17"/>
  </w:num>
  <w:num w:numId="68" w16cid:durableId="893587090">
    <w:abstractNumId w:val="22"/>
  </w:num>
  <w:num w:numId="69" w16cid:durableId="1549105606">
    <w:abstractNumId w:val="31"/>
  </w:num>
  <w:num w:numId="70" w16cid:durableId="1217356173">
    <w:abstractNumId w:val="20"/>
  </w:num>
  <w:num w:numId="71" w16cid:durableId="1751729908">
    <w:abstractNumId w:val="24"/>
  </w:num>
  <w:num w:numId="72" w16cid:durableId="1491558314">
    <w:abstractNumId w:val="40"/>
  </w:num>
  <w:num w:numId="73" w16cid:durableId="1192690073">
    <w:abstractNumId w:val="54"/>
  </w:num>
  <w:num w:numId="74" w16cid:durableId="1741637802">
    <w:abstractNumId w:val="12"/>
  </w:num>
  <w:num w:numId="75" w16cid:durableId="50540088">
    <w:abstractNumId w:val="58"/>
  </w:num>
  <w:num w:numId="76" w16cid:durableId="313293866">
    <w:abstractNumId w:val="64"/>
  </w:num>
  <w:num w:numId="77" w16cid:durableId="1339039440">
    <w:abstractNumId w:val="61"/>
  </w:num>
  <w:numIdMacAtCleanup w:val="6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CA2EAE"/>
    <w:rsid w:val="00000E23"/>
    <w:rsid w:val="00000FED"/>
    <w:rsid w:val="000011B6"/>
    <w:rsid w:val="0000254B"/>
    <w:rsid w:val="00002CEF"/>
    <w:rsid w:val="00002FE0"/>
    <w:rsid w:val="000032F1"/>
    <w:rsid w:val="0000434E"/>
    <w:rsid w:val="00004467"/>
    <w:rsid w:val="00010290"/>
    <w:rsid w:val="000119F0"/>
    <w:rsid w:val="00011D2A"/>
    <w:rsid w:val="0001352F"/>
    <w:rsid w:val="000168A8"/>
    <w:rsid w:val="00016EA4"/>
    <w:rsid w:val="000211A9"/>
    <w:rsid w:val="00021238"/>
    <w:rsid w:val="00022071"/>
    <w:rsid w:val="00023E12"/>
    <w:rsid w:val="00024C32"/>
    <w:rsid w:val="00031260"/>
    <w:rsid w:val="00031651"/>
    <w:rsid w:val="00031DC3"/>
    <w:rsid w:val="00033E56"/>
    <w:rsid w:val="0003681A"/>
    <w:rsid w:val="000372B7"/>
    <w:rsid w:val="00037F41"/>
    <w:rsid w:val="0004077A"/>
    <w:rsid w:val="00043607"/>
    <w:rsid w:val="0004366C"/>
    <w:rsid w:val="000451AC"/>
    <w:rsid w:val="000465A6"/>
    <w:rsid w:val="00047FD8"/>
    <w:rsid w:val="00050F6E"/>
    <w:rsid w:val="000519C1"/>
    <w:rsid w:val="00053D05"/>
    <w:rsid w:val="00054AC7"/>
    <w:rsid w:val="00054F74"/>
    <w:rsid w:val="000554B9"/>
    <w:rsid w:val="00056627"/>
    <w:rsid w:val="00061397"/>
    <w:rsid w:val="00061EC2"/>
    <w:rsid w:val="00062B97"/>
    <w:rsid w:val="000638A2"/>
    <w:rsid w:val="00064579"/>
    <w:rsid w:val="00066CE8"/>
    <w:rsid w:val="00066F67"/>
    <w:rsid w:val="00070005"/>
    <w:rsid w:val="0007015A"/>
    <w:rsid w:val="00074565"/>
    <w:rsid w:val="00077532"/>
    <w:rsid w:val="00077C01"/>
    <w:rsid w:val="0008032C"/>
    <w:rsid w:val="00080ED0"/>
    <w:rsid w:val="00083685"/>
    <w:rsid w:val="000841BD"/>
    <w:rsid w:val="00085B8F"/>
    <w:rsid w:val="00090481"/>
    <w:rsid w:val="00091132"/>
    <w:rsid w:val="0009130B"/>
    <w:rsid w:val="000954AB"/>
    <w:rsid w:val="000A2AE4"/>
    <w:rsid w:val="000A3826"/>
    <w:rsid w:val="000A4B7A"/>
    <w:rsid w:val="000A6C26"/>
    <w:rsid w:val="000A76A1"/>
    <w:rsid w:val="000B2B7A"/>
    <w:rsid w:val="000B36C8"/>
    <w:rsid w:val="000B6144"/>
    <w:rsid w:val="000B76A0"/>
    <w:rsid w:val="000C0AD9"/>
    <w:rsid w:val="000C151C"/>
    <w:rsid w:val="000C1FA2"/>
    <w:rsid w:val="000C2773"/>
    <w:rsid w:val="000C655D"/>
    <w:rsid w:val="000C7B78"/>
    <w:rsid w:val="000D0966"/>
    <w:rsid w:val="000D1E80"/>
    <w:rsid w:val="000D52A4"/>
    <w:rsid w:val="000D5995"/>
    <w:rsid w:val="000D72EC"/>
    <w:rsid w:val="000E07BC"/>
    <w:rsid w:val="000E10BF"/>
    <w:rsid w:val="000E2E21"/>
    <w:rsid w:val="000E54A1"/>
    <w:rsid w:val="000E6888"/>
    <w:rsid w:val="000F1CD4"/>
    <w:rsid w:val="000F27CA"/>
    <w:rsid w:val="000F4103"/>
    <w:rsid w:val="000F4566"/>
    <w:rsid w:val="000F70A7"/>
    <w:rsid w:val="0010457B"/>
    <w:rsid w:val="00105878"/>
    <w:rsid w:val="001061E5"/>
    <w:rsid w:val="00110A1D"/>
    <w:rsid w:val="00112E29"/>
    <w:rsid w:val="001139F1"/>
    <w:rsid w:val="00113CCA"/>
    <w:rsid w:val="001146CC"/>
    <w:rsid w:val="00115536"/>
    <w:rsid w:val="0011792C"/>
    <w:rsid w:val="0012045C"/>
    <w:rsid w:val="00122F25"/>
    <w:rsid w:val="001276C2"/>
    <w:rsid w:val="001323BF"/>
    <w:rsid w:val="0013264A"/>
    <w:rsid w:val="0013292C"/>
    <w:rsid w:val="00135980"/>
    <w:rsid w:val="00135F5C"/>
    <w:rsid w:val="0013786F"/>
    <w:rsid w:val="00143E5A"/>
    <w:rsid w:val="00144C45"/>
    <w:rsid w:val="0014632E"/>
    <w:rsid w:val="00150F1F"/>
    <w:rsid w:val="00153020"/>
    <w:rsid w:val="00155670"/>
    <w:rsid w:val="00155816"/>
    <w:rsid w:val="0016040D"/>
    <w:rsid w:val="00161419"/>
    <w:rsid w:val="0016323B"/>
    <w:rsid w:val="00164719"/>
    <w:rsid w:val="00165C61"/>
    <w:rsid w:val="00166599"/>
    <w:rsid w:val="00166FC4"/>
    <w:rsid w:val="0016745D"/>
    <w:rsid w:val="001677AC"/>
    <w:rsid w:val="00172747"/>
    <w:rsid w:val="00172C4B"/>
    <w:rsid w:val="00173ECE"/>
    <w:rsid w:val="00175820"/>
    <w:rsid w:val="001804EA"/>
    <w:rsid w:val="00181D7C"/>
    <w:rsid w:val="0018228B"/>
    <w:rsid w:val="00190A61"/>
    <w:rsid w:val="00194E81"/>
    <w:rsid w:val="00197179"/>
    <w:rsid w:val="001A1EB2"/>
    <w:rsid w:val="001A2215"/>
    <w:rsid w:val="001A3342"/>
    <w:rsid w:val="001A3A7A"/>
    <w:rsid w:val="001A3E3D"/>
    <w:rsid w:val="001A6357"/>
    <w:rsid w:val="001A7049"/>
    <w:rsid w:val="001B117E"/>
    <w:rsid w:val="001B1E40"/>
    <w:rsid w:val="001B38E9"/>
    <w:rsid w:val="001B5837"/>
    <w:rsid w:val="001C1178"/>
    <w:rsid w:val="001C21FA"/>
    <w:rsid w:val="001C3249"/>
    <w:rsid w:val="001C620E"/>
    <w:rsid w:val="001C764E"/>
    <w:rsid w:val="001D1388"/>
    <w:rsid w:val="001D2C02"/>
    <w:rsid w:val="001D4B66"/>
    <w:rsid w:val="001D5A67"/>
    <w:rsid w:val="001D6CCE"/>
    <w:rsid w:val="001E1052"/>
    <w:rsid w:val="001E1F79"/>
    <w:rsid w:val="001E21B1"/>
    <w:rsid w:val="001E2B12"/>
    <w:rsid w:val="001E2D10"/>
    <w:rsid w:val="001E2F93"/>
    <w:rsid w:val="001E34C4"/>
    <w:rsid w:val="001E36C9"/>
    <w:rsid w:val="001E4554"/>
    <w:rsid w:val="001E61E5"/>
    <w:rsid w:val="001E704A"/>
    <w:rsid w:val="001F2159"/>
    <w:rsid w:val="001F37AA"/>
    <w:rsid w:val="001F53FD"/>
    <w:rsid w:val="001F5462"/>
    <w:rsid w:val="001F557C"/>
    <w:rsid w:val="001F5918"/>
    <w:rsid w:val="001F5CE8"/>
    <w:rsid w:val="001F77A8"/>
    <w:rsid w:val="002026B3"/>
    <w:rsid w:val="00205FE4"/>
    <w:rsid w:val="00207272"/>
    <w:rsid w:val="00207F0A"/>
    <w:rsid w:val="002104CA"/>
    <w:rsid w:val="00210B8B"/>
    <w:rsid w:val="0021185D"/>
    <w:rsid w:val="00211DA8"/>
    <w:rsid w:val="0021287E"/>
    <w:rsid w:val="00212B71"/>
    <w:rsid w:val="00213179"/>
    <w:rsid w:val="00214863"/>
    <w:rsid w:val="002156B4"/>
    <w:rsid w:val="002200D7"/>
    <w:rsid w:val="0022023E"/>
    <w:rsid w:val="00222303"/>
    <w:rsid w:val="002225CB"/>
    <w:rsid w:val="002226FF"/>
    <w:rsid w:val="00222D11"/>
    <w:rsid w:val="00224FCD"/>
    <w:rsid w:val="00226794"/>
    <w:rsid w:val="002272D1"/>
    <w:rsid w:val="00230485"/>
    <w:rsid w:val="00232F0E"/>
    <w:rsid w:val="00236627"/>
    <w:rsid w:val="0024203D"/>
    <w:rsid w:val="00252CB6"/>
    <w:rsid w:val="00253222"/>
    <w:rsid w:val="002547F0"/>
    <w:rsid w:val="002555C0"/>
    <w:rsid w:val="0025588E"/>
    <w:rsid w:val="002574FA"/>
    <w:rsid w:val="00257DDF"/>
    <w:rsid w:val="00260687"/>
    <w:rsid w:val="002617CB"/>
    <w:rsid w:val="00261C13"/>
    <w:rsid w:val="00262847"/>
    <w:rsid w:val="00262E6A"/>
    <w:rsid w:val="00262EE4"/>
    <w:rsid w:val="0026443F"/>
    <w:rsid w:val="002645B7"/>
    <w:rsid w:val="00266865"/>
    <w:rsid w:val="002727E7"/>
    <w:rsid w:val="00272EEC"/>
    <w:rsid w:val="00273039"/>
    <w:rsid w:val="00275413"/>
    <w:rsid w:val="00276D88"/>
    <w:rsid w:val="00277273"/>
    <w:rsid w:val="002778D2"/>
    <w:rsid w:val="00277D75"/>
    <w:rsid w:val="00280F7F"/>
    <w:rsid w:val="00281BB2"/>
    <w:rsid w:val="0028352E"/>
    <w:rsid w:val="00285185"/>
    <w:rsid w:val="002869BB"/>
    <w:rsid w:val="002911DF"/>
    <w:rsid w:val="002936DE"/>
    <w:rsid w:val="0029409D"/>
    <w:rsid w:val="002951B5"/>
    <w:rsid w:val="002A03C3"/>
    <w:rsid w:val="002B116C"/>
    <w:rsid w:val="002B254E"/>
    <w:rsid w:val="002B4CE8"/>
    <w:rsid w:val="002B72E9"/>
    <w:rsid w:val="002C425C"/>
    <w:rsid w:val="002C7998"/>
    <w:rsid w:val="002D157C"/>
    <w:rsid w:val="002D1E8B"/>
    <w:rsid w:val="002D6B20"/>
    <w:rsid w:val="002D7C73"/>
    <w:rsid w:val="002E4517"/>
    <w:rsid w:val="002E5B94"/>
    <w:rsid w:val="002E6B6F"/>
    <w:rsid w:val="002E7287"/>
    <w:rsid w:val="002F1E53"/>
    <w:rsid w:val="002F2CAA"/>
    <w:rsid w:val="002F4A33"/>
    <w:rsid w:val="002F5482"/>
    <w:rsid w:val="002F562F"/>
    <w:rsid w:val="0030052C"/>
    <w:rsid w:val="0030136C"/>
    <w:rsid w:val="00305DB9"/>
    <w:rsid w:val="003066F9"/>
    <w:rsid w:val="00311DB0"/>
    <w:rsid w:val="003127F1"/>
    <w:rsid w:val="00313349"/>
    <w:rsid w:val="00324EDB"/>
    <w:rsid w:val="003306E1"/>
    <w:rsid w:val="00330C48"/>
    <w:rsid w:val="003320E4"/>
    <w:rsid w:val="00333A8B"/>
    <w:rsid w:val="0033525D"/>
    <w:rsid w:val="00335D3F"/>
    <w:rsid w:val="003401B3"/>
    <w:rsid w:val="00340A16"/>
    <w:rsid w:val="003414F3"/>
    <w:rsid w:val="00346532"/>
    <w:rsid w:val="00346E7C"/>
    <w:rsid w:val="003476FE"/>
    <w:rsid w:val="003512B0"/>
    <w:rsid w:val="0035613E"/>
    <w:rsid w:val="00357504"/>
    <w:rsid w:val="00362367"/>
    <w:rsid w:val="00363EE9"/>
    <w:rsid w:val="003663CD"/>
    <w:rsid w:val="00372E22"/>
    <w:rsid w:val="00373F12"/>
    <w:rsid w:val="00376128"/>
    <w:rsid w:val="0037742E"/>
    <w:rsid w:val="00377D56"/>
    <w:rsid w:val="003810AA"/>
    <w:rsid w:val="0038245A"/>
    <w:rsid w:val="0038324E"/>
    <w:rsid w:val="003840E6"/>
    <w:rsid w:val="00384898"/>
    <w:rsid w:val="00385CFC"/>
    <w:rsid w:val="003901B5"/>
    <w:rsid w:val="003919A3"/>
    <w:rsid w:val="0039216D"/>
    <w:rsid w:val="0039330D"/>
    <w:rsid w:val="0039337A"/>
    <w:rsid w:val="00397873"/>
    <w:rsid w:val="003A0894"/>
    <w:rsid w:val="003A3189"/>
    <w:rsid w:val="003A3C6D"/>
    <w:rsid w:val="003A3CA7"/>
    <w:rsid w:val="003A45C2"/>
    <w:rsid w:val="003A4AD6"/>
    <w:rsid w:val="003B0252"/>
    <w:rsid w:val="003B0EFC"/>
    <w:rsid w:val="003B27B0"/>
    <w:rsid w:val="003B33BD"/>
    <w:rsid w:val="003B569D"/>
    <w:rsid w:val="003B5D41"/>
    <w:rsid w:val="003C0068"/>
    <w:rsid w:val="003C292D"/>
    <w:rsid w:val="003C3C0E"/>
    <w:rsid w:val="003D42A6"/>
    <w:rsid w:val="003D4F21"/>
    <w:rsid w:val="003D4FAC"/>
    <w:rsid w:val="003D5220"/>
    <w:rsid w:val="003D5486"/>
    <w:rsid w:val="003D6FA9"/>
    <w:rsid w:val="003D7068"/>
    <w:rsid w:val="003E1885"/>
    <w:rsid w:val="003E374B"/>
    <w:rsid w:val="003E74DC"/>
    <w:rsid w:val="003E770E"/>
    <w:rsid w:val="003E7906"/>
    <w:rsid w:val="003F000F"/>
    <w:rsid w:val="003F2B96"/>
    <w:rsid w:val="003F2FCF"/>
    <w:rsid w:val="003F3C50"/>
    <w:rsid w:val="003F5390"/>
    <w:rsid w:val="003F6E35"/>
    <w:rsid w:val="00405F84"/>
    <w:rsid w:val="00406202"/>
    <w:rsid w:val="00406A6A"/>
    <w:rsid w:val="00406B22"/>
    <w:rsid w:val="00406D4A"/>
    <w:rsid w:val="00407147"/>
    <w:rsid w:val="004078FA"/>
    <w:rsid w:val="00410DA5"/>
    <w:rsid w:val="00411108"/>
    <w:rsid w:val="00414387"/>
    <w:rsid w:val="0041497D"/>
    <w:rsid w:val="00414FD7"/>
    <w:rsid w:val="00415678"/>
    <w:rsid w:val="00420501"/>
    <w:rsid w:val="00420E29"/>
    <w:rsid w:val="0042237D"/>
    <w:rsid w:val="00422ED5"/>
    <w:rsid w:val="004241B1"/>
    <w:rsid w:val="00430E03"/>
    <w:rsid w:val="00431E08"/>
    <w:rsid w:val="004328A7"/>
    <w:rsid w:val="00434BBF"/>
    <w:rsid w:val="00434C74"/>
    <w:rsid w:val="004408BB"/>
    <w:rsid w:val="0044125D"/>
    <w:rsid w:val="004414F7"/>
    <w:rsid w:val="004420ED"/>
    <w:rsid w:val="00444BE0"/>
    <w:rsid w:val="004462B9"/>
    <w:rsid w:val="004512D4"/>
    <w:rsid w:val="00451607"/>
    <w:rsid w:val="00453DD6"/>
    <w:rsid w:val="00456EB4"/>
    <w:rsid w:val="00457827"/>
    <w:rsid w:val="00467865"/>
    <w:rsid w:val="004718F3"/>
    <w:rsid w:val="0047360B"/>
    <w:rsid w:val="00475040"/>
    <w:rsid w:val="0047685F"/>
    <w:rsid w:val="0047793A"/>
    <w:rsid w:val="00481026"/>
    <w:rsid w:val="00481811"/>
    <w:rsid w:val="0048359E"/>
    <w:rsid w:val="00483E0D"/>
    <w:rsid w:val="00484BEF"/>
    <w:rsid w:val="00490438"/>
    <w:rsid w:val="00490B7F"/>
    <w:rsid w:val="00490C06"/>
    <w:rsid w:val="00493D40"/>
    <w:rsid w:val="00493EA8"/>
    <w:rsid w:val="00493EE3"/>
    <w:rsid w:val="004941B4"/>
    <w:rsid w:val="0049449C"/>
    <w:rsid w:val="00494C84"/>
    <w:rsid w:val="0049631A"/>
    <w:rsid w:val="004967B6"/>
    <w:rsid w:val="0049777F"/>
    <w:rsid w:val="004A140B"/>
    <w:rsid w:val="004A504B"/>
    <w:rsid w:val="004A67C6"/>
    <w:rsid w:val="004A6911"/>
    <w:rsid w:val="004B3652"/>
    <w:rsid w:val="004B3E58"/>
    <w:rsid w:val="004B54E0"/>
    <w:rsid w:val="004B57FB"/>
    <w:rsid w:val="004B7384"/>
    <w:rsid w:val="004C1DC0"/>
    <w:rsid w:val="004C360F"/>
    <w:rsid w:val="004C4269"/>
    <w:rsid w:val="004C62DC"/>
    <w:rsid w:val="004D253E"/>
    <w:rsid w:val="004D6236"/>
    <w:rsid w:val="004D7018"/>
    <w:rsid w:val="004D7EE8"/>
    <w:rsid w:val="004D7F90"/>
    <w:rsid w:val="004E2F2A"/>
    <w:rsid w:val="004E346F"/>
    <w:rsid w:val="004E3C23"/>
    <w:rsid w:val="004E4A3D"/>
    <w:rsid w:val="004E4DBB"/>
    <w:rsid w:val="004E4E41"/>
    <w:rsid w:val="004E7211"/>
    <w:rsid w:val="004E73DB"/>
    <w:rsid w:val="004E7F9C"/>
    <w:rsid w:val="004F3086"/>
    <w:rsid w:val="004F3134"/>
    <w:rsid w:val="004F3493"/>
    <w:rsid w:val="004F39C8"/>
    <w:rsid w:val="004F3B63"/>
    <w:rsid w:val="004F4878"/>
    <w:rsid w:val="004F5143"/>
    <w:rsid w:val="004F5C18"/>
    <w:rsid w:val="004F632B"/>
    <w:rsid w:val="004F77AC"/>
    <w:rsid w:val="0050039E"/>
    <w:rsid w:val="00500D72"/>
    <w:rsid w:val="00504184"/>
    <w:rsid w:val="00504381"/>
    <w:rsid w:val="00505469"/>
    <w:rsid w:val="00511512"/>
    <w:rsid w:val="00512B09"/>
    <w:rsid w:val="005214DC"/>
    <w:rsid w:val="005220ED"/>
    <w:rsid w:val="005223D7"/>
    <w:rsid w:val="005225F2"/>
    <w:rsid w:val="005256BD"/>
    <w:rsid w:val="00526F8D"/>
    <w:rsid w:val="005276C8"/>
    <w:rsid w:val="00532597"/>
    <w:rsid w:val="00532BE0"/>
    <w:rsid w:val="00532F9A"/>
    <w:rsid w:val="00533796"/>
    <w:rsid w:val="005338AA"/>
    <w:rsid w:val="00533A1E"/>
    <w:rsid w:val="00533A75"/>
    <w:rsid w:val="00533E23"/>
    <w:rsid w:val="00534A5A"/>
    <w:rsid w:val="00536AE8"/>
    <w:rsid w:val="00537343"/>
    <w:rsid w:val="005405AD"/>
    <w:rsid w:val="0054097D"/>
    <w:rsid w:val="005439C1"/>
    <w:rsid w:val="00544463"/>
    <w:rsid w:val="005448B8"/>
    <w:rsid w:val="00544B2D"/>
    <w:rsid w:val="00546718"/>
    <w:rsid w:val="00547DCE"/>
    <w:rsid w:val="005501BA"/>
    <w:rsid w:val="00550653"/>
    <w:rsid w:val="005516F3"/>
    <w:rsid w:val="00552459"/>
    <w:rsid w:val="0055288B"/>
    <w:rsid w:val="00552B6F"/>
    <w:rsid w:val="0055353B"/>
    <w:rsid w:val="00554C20"/>
    <w:rsid w:val="00555D75"/>
    <w:rsid w:val="00556714"/>
    <w:rsid w:val="005567DE"/>
    <w:rsid w:val="00560DF0"/>
    <w:rsid w:val="00560F33"/>
    <w:rsid w:val="00565898"/>
    <w:rsid w:val="00565F25"/>
    <w:rsid w:val="005667B5"/>
    <w:rsid w:val="00566891"/>
    <w:rsid w:val="0056759C"/>
    <w:rsid w:val="00571F95"/>
    <w:rsid w:val="00574D53"/>
    <w:rsid w:val="00576C80"/>
    <w:rsid w:val="005779F4"/>
    <w:rsid w:val="005814D5"/>
    <w:rsid w:val="00583A17"/>
    <w:rsid w:val="0058502F"/>
    <w:rsid w:val="005903AB"/>
    <w:rsid w:val="00590F37"/>
    <w:rsid w:val="00593F56"/>
    <w:rsid w:val="0059513E"/>
    <w:rsid w:val="005A20B5"/>
    <w:rsid w:val="005A286F"/>
    <w:rsid w:val="005A36E7"/>
    <w:rsid w:val="005A5556"/>
    <w:rsid w:val="005A5608"/>
    <w:rsid w:val="005A6AA4"/>
    <w:rsid w:val="005A6D9F"/>
    <w:rsid w:val="005B076E"/>
    <w:rsid w:val="005B0ACA"/>
    <w:rsid w:val="005B48FF"/>
    <w:rsid w:val="005B4989"/>
    <w:rsid w:val="005B7132"/>
    <w:rsid w:val="005B7206"/>
    <w:rsid w:val="005C0D36"/>
    <w:rsid w:val="005C1E32"/>
    <w:rsid w:val="005C3F84"/>
    <w:rsid w:val="005C670D"/>
    <w:rsid w:val="005D2DC0"/>
    <w:rsid w:val="005D363F"/>
    <w:rsid w:val="005D47E9"/>
    <w:rsid w:val="005D5E9A"/>
    <w:rsid w:val="005D6265"/>
    <w:rsid w:val="005D6EE4"/>
    <w:rsid w:val="005E0D9C"/>
    <w:rsid w:val="005E1B20"/>
    <w:rsid w:val="005E3610"/>
    <w:rsid w:val="005E3F4C"/>
    <w:rsid w:val="005E443C"/>
    <w:rsid w:val="005F0733"/>
    <w:rsid w:val="005F4282"/>
    <w:rsid w:val="005F5E0C"/>
    <w:rsid w:val="005F7A8F"/>
    <w:rsid w:val="005F7C29"/>
    <w:rsid w:val="00602193"/>
    <w:rsid w:val="006036C5"/>
    <w:rsid w:val="00604514"/>
    <w:rsid w:val="00604C15"/>
    <w:rsid w:val="0061043F"/>
    <w:rsid w:val="0061282B"/>
    <w:rsid w:val="006158D5"/>
    <w:rsid w:val="0061680A"/>
    <w:rsid w:val="00616888"/>
    <w:rsid w:val="00617A34"/>
    <w:rsid w:val="0062589A"/>
    <w:rsid w:val="00625D83"/>
    <w:rsid w:val="006260A0"/>
    <w:rsid w:val="006312C3"/>
    <w:rsid w:val="00631301"/>
    <w:rsid w:val="00633078"/>
    <w:rsid w:val="0063326F"/>
    <w:rsid w:val="00635864"/>
    <w:rsid w:val="006360A4"/>
    <w:rsid w:val="006366D8"/>
    <w:rsid w:val="00636EEC"/>
    <w:rsid w:val="00641193"/>
    <w:rsid w:val="00642E30"/>
    <w:rsid w:val="00645994"/>
    <w:rsid w:val="006465E0"/>
    <w:rsid w:val="006466B9"/>
    <w:rsid w:val="00650124"/>
    <w:rsid w:val="00651984"/>
    <w:rsid w:val="006537AE"/>
    <w:rsid w:val="006551E9"/>
    <w:rsid w:val="00655FC0"/>
    <w:rsid w:val="00661A66"/>
    <w:rsid w:val="006623E7"/>
    <w:rsid w:val="00662B80"/>
    <w:rsid w:val="0066323B"/>
    <w:rsid w:val="00663621"/>
    <w:rsid w:val="00664CB1"/>
    <w:rsid w:val="00665053"/>
    <w:rsid w:val="00665380"/>
    <w:rsid w:val="0066560E"/>
    <w:rsid w:val="0066633F"/>
    <w:rsid w:val="00667225"/>
    <w:rsid w:val="0066768F"/>
    <w:rsid w:val="00670F6C"/>
    <w:rsid w:val="0067191C"/>
    <w:rsid w:val="00676E14"/>
    <w:rsid w:val="00676E58"/>
    <w:rsid w:val="00680E22"/>
    <w:rsid w:val="00682F3A"/>
    <w:rsid w:val="006834C9"/>
    <w:rsid w:val="006852C7"/>
    <w:rsid w:val="006852CE"/>
    <w:rsid w:val="00690C3D"/>
    <w:rsid w:val="00692A2B"/>
    <w:rsid w:val="00692D14"/>
    <w:rsid w:val="006A146B"/>
    <w:rsid w:val="006A262A"/>
    <w:rsid w:val="006A3D01"/>
    <w:rsid w:val="006A3D27"/>
    <w:rsid w:val="006A4C62"/>
    <w:rsid w:val="006A7A3B"/>
    <w:rsid w:val="006B1DAD"/>
    <w:rsid w:val="006B355D"/>
    <w:rsid w:val="006B60F7"/>
    <w:rsid w:val="006B65C7"/>
    <w:rsid w:val="006C102B"/>
    <w:rsid w:val="006C1727"/>
    <w:rsid w:val="006C1BA8"/>
    <w:rsid w:val="006C32FD"/>
    <w:rsid w:val="006C337F"/>
    <w:rsid w:val="006C39CE"/>
    <w:rsid w:val="006D0BB0"/>
    <w:rsid w:val="006D0FB7"/>
    <w:rsid w:val="006D0FCC"/>
    <w:rsid w:val="006D2139"/>
    <w:rsid w:val="006D21F5"/>
    <w:rsid w:val="006D267D"/>
    <w:rsid w:val="006D3089"/>
    <w:rsid w:val="006D425A"/>
    <w:rsid w:val="006D4EF0"/>
    <w:rsid w:val="006D7EEF"/>
    <w:rsid w:val="006E126D"/>
    <w:rsid w:val="006E1FC3"/>
    <w:rsid w:val="006E261A"/>
    <w:rsid w:val="006E712C"/>
    <w:rsid w:val="006F1714"/>
    <w:rsid w:val="006F3744"/>
    <w:rsid w:val="006F45BE"/>
    <w:rsid w:val="006F4E9C"/>
    <w:rsid w:val="006F6C32"/>
    <w:rsid w:val="006F770E"/>
    <w:rsid w:val="007018B0"/>
    <w:rsid w:val="00702112"/>
    <w:rsid w:val="00704CE9"/>
    <w:rsid w:val="00705583"/>
    <w:rsid w:val="0070616B"/>
    <w:rsid w:val="00706295"/>
    <w:rsid w:val="00706FDA"/>
    <w:rsid w:val="00707203"/>
    <w:rsid w:val="00711C2A"/>
    <w:rsid w:val="00711F9A"/>
    <w:rsid w:val="00713810"/>
    <w:rsid w:val="00713ECB"/>
    <w:rsid w:val="00714D0E"/>
    <w:rsid w:val="00715073"/>
    <w:rsid w:val="00716505"/>
    <w:rsid w:val="00720FB3"/>
    <w:rsid w:val="00725CC7"/>
    <w:rsid w:val="00727DB2"/>
    <w:rsid w:val="007303A5"/>
    <w:rsid w:val="00730A6E"/>
    <w:rsid w:val="00730B3E"/>
    <w:rsid w:val="0073169E"/>
    <w:rsid w:val="00731C7E"/>
    <w:rsid w:val="007324C8"/>
    <w:rsid w:val="007333BF"/>
    <w:rsid w:val="0073420B"/>
    <w:rsid w:val="00735577"/>
    <w:rsid w:val="00736367"/>
    <w:rsid w:val="0074002A"/>
    <w:rsid w:val="00742B13"/>
    <w:rsid w:val="00745226"/>
    <w:rsid w:val="00745541"/>
    <w:rsid w:val="0074760E"/>
    <w:rsid w:val="00747D83"/>
    <w:rsid w:val="0075201C"/>
    <w:rsid w:val="00753C15"/>
    <w:rsid w:val="00754ABA"/>
    <w:rsid w:val="00754DAE"/>
    <w:rsid w:val="007571C0"/>
    <w:rsid w:val="007576E9"/>
    <w:rsid w:val="00760F4B"/>
    <w:rsid w:val="00761D8F"/>
    <w:rsid w:val="0076318A"/>
    <w:rsid w:val="00763A0B"/>
    <w:rsid w:val="00765838"/>
    <w:rsid w:val="00766E98"/>
    <w:rsid w:val="00767DDF"/>
    <w:rsid w:val="007704D4"/>
    <w:rsid w:val="007711D2"/>
    <w:rsid w:val="00772794"/>
    <w:rsid w:val="00773F85"/>
    <w:rsid w:val="00775531"/>
    <w:rsid w:val="00777811"/>
    <w:rsid w:val="00782A22"/>
    <w:rsid w:val="00782B0D"/>
    <w:rsid w:val="00783AE3"/>
    <w:rsid w:val="007873CF"/>
    <w:rsid w:val="007903B6"/>
    <w:rsid w:val="00792079"/>
    <w:rsid w:val="007936B8"/>
    <w:rsid w:val="00794C1E"/>
    <w:rsid w:val="00795889"/>
    <w:rsid w:val="00796002"/>
    <w:rsid w:val="007967D3"/>
    <w:rsid w:val="0079781A"/>
    <w:rsid w:val="007A1546"/>
    <w:rsid w:val="007A1883"/>
    <w:rsid w:val="007A1BE3"/>
    <w:rsid w:val="007A2279"/>
    <w:rsid w:val="007A228C"/>
    <w:rsid w:val="007A2DAF"/>
    <w:rsid w:val="007A368E"/>
    <w:rsid w:val="007A4026"/>
    <w:rsid w:val="007A546B"/>
    <w:rsid w:val="007A5868"/>
    <w:rsid w:val="007A6365"/>
    <w:rsid w:val="007B04CE"/>
    <w:rsid w:val="007B11C6"/>
    <w:rsid w:val="007B15DB"/>
    <w:rsid w:val="007B16B2"/>
    <w:rsid w:val="007B3FE5"/>
    <w:rsid w:val="007B4093"/>
    <w:rsid w:val="007B6871"/>
    <w:rsid w:val="007B6E88"/>
    <w:rsid w:val="007B795B"/>
    <w:rsid w:val="007B7A2F"/>
    <w:rsid w:val="007C1C8A"/>
    <w:rsid w:val="007C32EE"/>
    <w:rsid w:val="007C3D33"/>
    <w:rsid w:val="007C3D9E"/>
    <w:rsid w:val="007C5E93"/>
    <w:rsid w:val="007C7085"/>
    <w:rsid w:val="007C7A97"/>
    <w:rsid w:val="007D2723"/>
    <w:rsid w:val="007D294A"/>
    <w:rsid w:val="007D47D2"/>
    <w:rsid w:val="007D51DB"/>
    <w:rsid w:val="007D69BB"/>
    <w:rsid w:val="007D6EC0"/>
    <w:rsid w:val="007D7C4F"/>
    <w:rsid w:val="007D7E1D"/>
    <w:rsid w:val="007E12A8"/>
    <w:rsid w:val="007E28F7"/>
    <w:rsid w:val="007E2DCB"/>
    <w:rsid w:val="007E503C"/>
    <w:rsid w:val="007E52B2"/>
    <w:rsid w:val="007E616A"/>
    <w:rsid w:val="007E7C6C"/>
    <w:rsid w:val="007F0B94"/>
    <w:rsid w:val="007F24A8"/>
    <w:rsid w:val="007F3918"/>
    <w:rsid w:val="007F46CD"/>
    <w:rsid w:val="007F46FE"/>
    <w:rsid w:val="007F6310"/>
    <w:rsid w:val="00801BD4"/>
    <w:rsid w:val="008029B0"/>
    <w:rsid w:val="0080345C"/>
    <w:rsid w:val="00804593"/>
    <w:rsid w:val="00804A52"/>
    <w:rsid w:val="008050AE"/>
    <w:rsid w:val="008057F3"/>
    <w:rsid w:val="0080793A"/>
    <w:rsid w:val="0081035E"/>
    <w:rsid w:val="0081336F"/>
    <w:rsid w:val="008135A0"/>
    <w:rsid w:val="008152F0"/>
    <w:rsid w:val="00815B7E"/>
    <w:rsid w:val="00824878"/>
    <w:rsid w:val="00824E1A"/>
    <w:rsid w:val="0082522F"/>
    <w:rsid w:val="00830936"/>
    <w:rsid w:val="00831979"/>
    <w:rsid w:val="008353C2"/>
    <w:rsid w:val="00837D9A"/>
    <w:rsid w:val="0084273D"/>
    <w:rsid w:val="0084319F"/>
    <w:rsid w:val="00844726"/>
    <w:rsid w:val="008473B7"/>
    <w:rsid w:val="00850009"/>
    <w:rsid w:val="00851352"/>
    <w:rsid w:val="008519BA"/>
    <w:rsid w:val="00851B57"/>
    <w:rsid w:val="008528C4"/>
    <w:rsid w:val="00853301"/>
    <w:rsid w:val="0085454C"/>
    <w:rsid w:val="00854BBD"/>
    <w:rsid w:val="0085634A"/>
    <w:rsid w:val="00857077"/>
    <w:rsid w:val="0085726B"/>
    <w:rsid w:val="0086216F"/>
    <w:rsid w:val="008631E3"/>
    <w:rsid w:val="00863230"/>
    <w:rsid w:val="008632C8"/>
    <w:rsid w:val="00864777"/>
    <w:rsid w:val="008648C7"/>
    <w:rsid w:val="00865BD0"/>
    <w:rsid w:val="0086719E"/>
    <w:rsid w:val="00867544"/>
    <w:rsid w:val="008702EE"/>
    <w:rsid w:val="008717D8"/>
    <w:rsid w:val="0087215C"/>
    <w:rsid w:val="008725F3"/>
    <w:rsid w:val="00875D25"/>
    <w:rsid w:val="008802D6"/>
    <w:rsid w:val="00880E35"/>
    <w:rsid w:val="008849C4"/>
    <w:rsid w:val="00885CEA"/>
    <w:rsid w:val="008875C4"/>
    <w:rsid w:val="008875FE"/>
    <w:rsid w:val="00887F8E"/>
    <w:rsid w:val="00893EDF"/>
    <w:rsid w:val="00896234"/>
    <w:rsid w:val="00897E43"/>
    <w:rsid w:val="008A2ECC"/>
    <w:rsid w:val="008B27DC"/>
    <w:rsid w:val="008B3AB8"/>
    <w:rsid w:val="008B4847"/>
    <w:rsid w:val="008B6931"/>
    <w:rsid w:val="008C222B"/>
    <w:rsid w:val="008C2C12"/>
    <w:rsid w:val="008C552B"/>
    <w:rsid w:val="008C56D8"/>
    <w:rsid w:val="008C5738"/>
    <w:rsid w:val="008C7EAD"/>
    <w:rsid w:val="008D0CFE"/>
    <w:rsid w:val="008D4426"/>
    <w:rsid w:val="008D6152"/>
    <w:rsid w:val="008D7378"/>
    <w:rsid w:val="008E01E6"/>
    <w:rsid w:val="008E5659"/>
    <w:rsid w:val="008E5B09"/>
    <w:rsid w:val="008E7BA9"/>
    <w:rsid w:val="008F0F81"/>
    <w:rsid w:val="008F27BF"/>
    <w:rsid w:val="008F2E64"/>
    <w:rsid w:val="008F5063"/>
    <w:rsid w:val="008F657B"/>
    <w:rsid w:val="008F75FD"/>
    <w:rsid w:val="00911B1B"/>
    <w:rsid w:val="009127CB"/>
    <w:rsid w:val="00912DC0"/>
    <w:rsid w:val="00913983"/>
    <w:rsid w:val="009142EC"/>
    <w:rsid w:val="009145E4"/>
    <w:rsid w:val="00914DE2"/>
    <w:rsid w:val="009154C3"/>
    <w:rsid w:val="00923540"/>
    <w:rsid w:val="00924FB4"/>
    <w:rsid w:val="00926767"/>
    <w:rsid w:val="00926EF2"/>
    <w:rsid w:val="00931679"/>
    <w:rsid w:val="00932CA4"/>
    <w:rsid w:val="0093490F"/>
    <w:rsid w:val="009361D5"/>
    <w:rsid w:val="009428A4"/>
    <w:rsid w:val="00944951"/>
    <w:rsid w:val="00950AAB"/>
    <w:rsid w:val="00950C35"/>
    <w:rsid w:val="0095305F"/>
    <w:rsid w:val="00954174"/>
    <w:rsid w:val="00956A89"/>
    <w:rsid w:val="00956F16"/>
    <w:rsid w:val="00961DBD"/>
    <w:rsid w:val="00962EE5"/>
    <w:rsid w:val="009632A0"/>
    <w:rsid w:val="009638AB"/>
    <w:rsid w:val="009659F4"/>
    <w:rsid w:val="009660F5"/>
    <w:rsid w:val="00966CF7"/>
    <w:rsid w:val="00967672"/>
    <w:rsid w:val="00970D60"/>
    <w:rsid w:val="00972000"/>
    <w:rsid w:val="0097424C"/>
    <w:rsid w:val="00981BC7"/>
    <w:rsid w:val="009836BC"/>
    <w:rsid w:val="0098491B"/>
    <w:rsid w:val="0098492C"/>
    <w:rsid w:val="009849EE"/>
    <w:rsid w:val="009919BA"/>
    <w:rsid w:val="0099390E"/>
    <w:rsid w:val="009960E5"/>
    <w:rsid w:val="00997E76"/>
    <w:rsid w:val="009A0879"/>
    <w:rsid w:val="009A49E2"/>
    <w:rsid w:val="009A5E79"/>
    <w:rsid w:val="009A702D"/>
    <w:rsid w:val="009A7ADC"/>
    <w:rsid w:val="009B0D30"/>
    <w:rsid w:val="009B3322"/>
    <w:rsid w:val="009B3441"/>
    <w:rsid w:val="009B6042"/>
    <w:rsid w:val="009B682B"/>
    <w:rsid w:val="009C19B7"/>
    <w:rsid w:val="009C22F9"/>
    <w:rsid w:val="009C357B"/>
    <w:rsid w:val="009C51AA"/>
    <w:rsid w:val="009C5ABB"/>
    <w:rsid w:val="009D0C3C"/>
    <w:rsid w:val="009D17E2"/>
    <w:rsid w:val="009D1AAF"/>
    <w:rsid w:val="009D6B52"/>
    <w:rsid w:val="009D7216"/>
    <w:rsid w:val="009D7C51"/>
    <w:rsid w:val="009E1338"/>
    <w:rsid w:val="009E193D"/>
    <w:rsid w:val="009E196C"/>
    <w:rsid w:val="009E45AD"/>
    <w:rsid w:val="009E6A0A"/>
    <w:rsid w:val="009F0E85"/>
    <w:rsid w:val="009F1313"/>
    <w:rsid w:val="009F1FF0"/>
    <w:rsid w:val="009F2373"/>
    <w:rsid w:val="009F257E"/>
    <w:rsid w:val="009F36BF"/>
    <w:rsid w:val="009F38D7"/>
    <w:rsid w:val="009F3E9F"/>
    <w:rsid w:val="009F69A6"/>
    <w:rsid w:val="00A01B6A"/>
    <w:rsid w:val="00A03DEA"/>
    <w:rsid w:val="00A03F47"/>
    <w:rsid w:val="00A04D51"/>
    <w:rsid w:val="00A06DC7"/>
    <w:rsid w:val="00A111B6"/>
    <w:rsid w:val="00A1333E"/>
    <w:rsid w:val="00A22A5F"/>
    <w:rsid w:val="00A23EBE"/>
    <w:rsid w:val="00A26D27"/>
    <w:rsid w:val="00A30367"/>
    <w:rsid w:val="00A324AD"/>
    <w:rsid w:val="00A33836"/>
    <w:rsid w:val="00A3418B"/>
    <w:rsid w:val="00A35089"/>
    <w:rsid w:val="00A3600B"/>
    <w:rsid w:val="00A36AC4"/>
    <w:rsid w:val="00A376EE"/>
    <w:rsid w:val="00A40753"/>
    <w:rsid w:val="00A423F0"/>
    <w:rsid w:val="00A42673"/>
    <w:rsid w:val="00A42A99"/>
    <w:rsid w:val="00A5037C"/>
    <w:rsid w:val="00A5151A"/>
    <w:rsid w:val="00A527FF"/>
    <w:rsid w:val="00A57939"/>
    <w:rsid w:val="00A57E0A"/>
    <w:rsid w:val="00A615D1"/>
    <w:rsid w:val="00A62BDE"/>
    <w:rsid w:val="00A63898"/>
    <w:rsid w:val="00A666D2"/>
    <w:rsid w:val="00A66C83"/>
    <w:rsid w:val="00A71113"/>
    <w:rsid w:val="00A72E21"/>
    <w:rsid w:val="00A77790"/>
    <w:rsid w:val="00A77919"/>
    <w:rsid w:val="00A823F6"/>
    <w:rsid w:val="00A845C7"/>
    <w:rsid w:val="00A86369"/>
    <w:rsid w:val="00A8713B"/>
    <w:rsid w:val="00A8719E"/>
    <w:rsid w:val="00A874F9"/>
    <w:rsid w:val="00A87657"/>
    <w:rsid w:val="00AA0A89"/>
    <w:rsid w:val="00AA1A09"/>
    <w:rsid w:val="00AA1C1E"/>
    <w:rsid w:val="00AA3C19"/>
    <w:rsid w:val="00AA4609"/>
    <w:rsid w:val="00AA5368"/>
    <w:rsid w:val="00AA53ED"/>
    <w:rsid w:val="00AA5512"/>
    <w:rsid w:val="00AA6429"/>
    <w:rsid w:val="00AA79C0"/>
    <w:rsid w:val="00AB13F7"/>
    <w:rsid w:val="00AB2299"/>
    <w:rsid w:val="00AB4613"/>
    <w:rsid w:val="00AB4CA7"/>
    <w:rsid w:val="00AB67B7"/>
    <w:rsid w:val="00AC01AA"/>
    <w:rsid w:val="00AC180F"/>
    <w:rsid w:val="00AC4C3C"/>
    <w:rsid w:val="00AC4F72"/>
    <w:rsid w:val="00AC5041"/>
    <w:rsid w:val="00AC5FDB"/>
    <w:rsid w:val="00AC7481"/>
    <w:rsid w:val="00AD3731"/>
    <w:rsid w:val="00AD3954"/>
    <w:rsid w:val="00AD3C8A"/>
    <w:rsid w:val="00AD6FBF"/>
    <w:rsid w:val="00AD7E25"/>
    <w:rsid w:val="00AE1CD0"/>
    <w:rsid w:val="00AE1EF1"/>
    <w:rsid w:val="00AE2A78"/>
    <w:rsid w:val="00AE355C"/>
    <w:rsid w:val="00AE35D9"/>
    <w:rsid w:val="00AE38F5"/>
    <w:rsid w:val="00AE482E"/>
    <w:rsid w:val="00AE49F4"/>
    <w:rsid w:val="00AE6EB1"/>
    <w:rsid w:val="00AE775E"/>
    <w:rsid w:val="00AF212E"/>
    <w:rsid w:val="00AF2975"/>
    <w:rsid w:val="00AF2ED7"/>
    <w:rsid w:val="00AF4C6B"/>
    <w:rsid w:val="00AF55A7"/>
    <w:rsid w:val="00AF61A8"/>
    <w:rsid w:val="00AF6BD8"/>
    <w:rsid w:val="00AF6CA0"/>
    <w:rsid w:val="00AF741A"/>
    <w:rsid w:val="00B009A3"/>
    <w:rsid w:val="00B01ADB"/>
    <w:rsid w:val="00B03D88"/>
    <w:rsid w:val="00B04161"/>
    <w:rsid w:val="00B056F9"/>
    <w:rsid w:val="00B11E3D"/>
    <w:rsid w:val="00B12482"/>
    <w:rsid w:val="00B14D2C"/>
    <w:rsid w:val="00B15BD9"/>
    <w:rsid w:val="00B17E82"/>
    <w:rsid w:val="00B20D0A"/>
    <w:rsid w:val="00B21A81"/>
    <w:rsid w:val="00B234D2"/>
    <w:rsid w:val="00B23654"/>
    <w:rsid w:val="00B25885"/>
    <w:rsid w:val="00B305BC"/>
    <w:rsid w:val="00B310D6"/>
    <w:rsid w:val="00B32268"/>
    <w:rsid w:val="00B34FB2"/>
    <w:rsid w:val="00B35875"/>
    <w:rsid w:val="00B36435"/>
    <w:rsid w:val="00B40F5B"/>
    <w:rsid w:val="00B425BB"/>
    <w:rsid w:val="00B45722"/>
    <w:rsid w:val="00B4575A"/>
    <w:rsid w:val="00B512F7"/>
    <w:rsid w:val="00B539BA"/>
    <w:rsid w:val="00B53B11"/>
    <w:rsid w:val="00B54DB6"/>
    <w:rsid w:val="00B57273"/>
    <w:rsid w:val="00B575BA"/>
    <w:rsid w:val="00B61A6E"/>
    <w:rsid w:val="00B6227A"/>
    <w:rsid w:val="00B6284A"/>
    <w:rsid w:val="00B62A2F"/>
    <w:rsid w:val="00B71608"/>
    <w:rsid w:val="00B71DB4"/>
    <w:rsid w:val="00B7249F"/>
    <w:rsid w:val="00B72635"/>
    <w:rsid w:val="00B7282B"/>
    <w:rsid w:val="00B76429"/>
    <w:rsid w:val="00B77D5F"/>
    <w:rsid w:val="00B85CB0"/>
    <w:rsid w:val="00B86471"/>
    <w:rsid w:val="00B912D8"/>
    <w:rsid w:val="00B93CC1"/>
    <w:rsid w:val="00B94EA5"/>
    <w:rsid w:val="00B952A0"/>
    <w:rsid w:val="00B956D4"/>
    <w:rsid w:val="00B960D5"/>
    <w:rsid w:val="00B97446"/>
    <w:rsid w:val="00BA2A7A"/>
    <w:rsid w:val="00BA2AB2"/>
    <w:rsid w:val="00BA3FAA"/>
    <w:rsid w:val="00BA7432"/>
    <w:rsid w:val="00BB2764"/>
    <w:rsid w:val="00BB3FF0"/>
    <w:rsid w:val="00BB432B"/>
    <w:rsid w:val="00BB4503"/>
    <w:rsid w:val="00BB56B9"/>
    <w:rsid w:val="00BB5B87"/>
    <w:rsid w:val="00BC1AA0"/>
    <w:rsid w:val="00BC2495"/>
    <w:rsid w:val="00BC314A"/>
    <w:rsid w:val="00BC4FF6"/>
    <w:rsid w:val="00BC626A"/>
    <w:rsid w:val="00BC7EB9"/>
    <w:rsid w:val="00BD2643"/>
    <w:rsid w:val="00BD308C"/>
    <w:rsid w:val="00BD56B1"/>
    <w:rsid w:val="00BD6558"/>
    <w:rsid w:val="00BD79E4"/>
    <w:rsid w:val="00BE1728"/>
    <w:rsid w:val="00BE1FB7"/>
    <w:rsid w:val="00BE2DA1"/>
    <w:rsid w:val="00BE65E2"/>
    <w:rsid w:val="00BF09F9"/>
    <w:rsid w:val="00BF14F8"/>
    <w:rsid w:val="00BF27B9"/>
    <w:rsid w:val="00BF2AD7"/>
    <w:rsid w:val="00BF2F76"/>
    <w:rsid w:val="00BF3022"/>
    <w:rsid w:val="00BF3214"/>
    <w:rsid w:val="00BF35E4"/>
    <w:rsid w:val="00BF48A8"/>
    <w:rsid w:val="00BF4E3F"/>
    <w:rsid w:val="00BF5573"/>
    <w:rsid w:val="00C019B1"/>
    <w:rsid w:val="00C03935"/>
    <w:rsid w:val="00C03EF3"/>
    <w:rsid w:val="00C05F8A"/>
    <w:rsid w:val="00C06609"/>
    <w:rsid w:val="00C11D61"/>
    <w:rsid w:val="00C11E8F"/>
    <w:rsid w:val="00C12D57"/>
    <w:rsid w:val="00C1314B"/>
    <w:rsid w:val="00C1422E"/>
    <w:rsid w:val="00C14A60"/>
    <w:rsid w:val="00C15867"/>
    <w:rsid w:val="00C22398"/>
    <w:rsid w:val="00C2296D"/>
    <w:rsid w:val="00C23155"/>
    <w:rsid w:val="00C23C5B"/>
    <w:rsid w:val="00C25467"/>
    <w:rsid w:val="00C26A02"/>
    <w:rsid w:val="00C26C54"/>
    <w:rsid w:val="00C32A00"/>
    <w:rsid w:val="00C36AA2"/>
    <w:rsid w:val="00C40C41"/>
    <w:rsid w:val="00C41237"/>
    <w:rsid w:val="00C41C03"/>
    <w:rsid w:val="00C428A5"/>
    <w:rsid w:val="00C4474F"/>
    <w:rsid w:val="00C45885"/>
    <w:rsid w:val="00C46CC9"/>
    <w:rsid w:val="00C50F22"/>
    <w:rsid w:val="00C53B6E"/>
    <w:rsid w:val="00C553F1"/>
    <w:rsid w:val="00C566A9"/>
    <w:rsid w:val="00C57971"/>
    <w:rsid w:val="00C608BD"/>
    <w:rsid w:val="00C620E1"/>
    <w:rsid w:val="00C621E0"/>
    <w:rsid w:val="00C65737"/>
    <w:rsid w:val="00C65BD7"/>
    <w:rsid w:val="00C67CC3"/>
    <w:rsid w:val="00C7028F"/>
    <w:rsid w:val="00C70BCD"/>
    <w:rsid w:val="00C72D86"/>
    <w:rsid w:val="00C74B9A"/>
    <w:rsid w:val="00C756BE"/>
    <w:rsid w:val="00C76BA4"/>
    <w:rsid w:val="00C778B6"/>
    <w:rsid w:val="00C77A45"/>
    <w:rsid w:val="00C80F28"/>
    <w:rsid w:val="00C81170"/>
    <w:rsid w:val="00C83450"/>
    <w:rsid w:val="00C83A48"/>
    <w:rsid w:val="00C84508"/>
    <w:rsid w:val="00C85865"/>
    <w:rsid w:val="00C85E85"/>
    <w:rsid w:val="00C91EA9"/>
    <w:rsid w:val="00C92716"/>
    <w:rsid w:val="00CA277E"/>
    <w:rsid w:val="00CA2EAE"/>
    <w:rsid w:val="00CA3B06"/>
    <w:rsid w:val="00CA4AC1"/>
    <w:rsid w:val="00CA59FB"/>
    <w:rsid w:val="00CA7943"/>
    <w:rsid w:val="00CA7BB9"/>
    <w:rsid w:val="00CB0316"/>
    <w:rsid w:val="00CB0B11"/>
    <w:rsid w:val="00CB1C40"/>
    <w:rsid w:val="00CB1DBA"/>
    <w:rsid w:val="00CB262E"/>
    <w:rsid w:val="00CB36AF"/>
    <w:rsid w:val="00CB3A71"/>
    <w:rsid w:val="00CB426A"/>
    <w:rsid w:val="00CB5354"/>
    <w:rsid w:val="00CC07B9"/>
    <w:rsid w:val="00CC10C8"/>
    <w:rsid w:val="00CC3A62"/>
    <w:rsid w:val="00CC3C9E"/>
    <w:rsid w:val="00CC4816"/>
    <w:rsid w:val="00CC6A14"/>
    <w:rsid w:val="00CC70A3"/>
    <w:rsid w:val="00CC77C7"/>
    <w:rsid w:val="00CD0EAC"/>
    <w:rsid w:val="00CD4442"/>
    <w:rsid w:val="00CD46E7"/>
    <w:rsid w:val="00CD53C3"/>
    <w:rsid w:val="00CD574E"/>
    <w:rsid w:val="00CE1887"/>
    <w:rsid w:val="00CE4C22"/>
    <w:rsid w:val="00CE76E5"/>
    <w:rsid w:val="00CE7A1A"/>
    <w:rsid w:val="00CF22A6"/>
    <w:rsid w:val="00CF2DC3"/>
    <w:rsid w:val="00CF320A"/>
    <w:rsid w:val="00CF41EC"/>
    <w:rsid w:val="00CF5D04"/>
    <w:rsid w:val="00CF623C"/>
    <w:rsid w:val="00D015B6"/>
    <w:rsid w:val="00D018CC"/>
    <w:rsid w:val="00D04364"/>
    <w:rsid w:val="00D04DE4"/>
    <w:rsid w:val="00D063F1"/>
    <w:rsid w:val="00D0675B"/>
    <w:rsid w:val="00D07742"/>
    <w:rsid w:val="00D13057"/>
    <w:rsid w:val="00D13CDB"/>
    <w:rsid w:val="00D14B91"/>
    <w:rsid w:val="00D14F22"/>
    <w:rsid w:val="00D173CF"/>
    <w:rsid w:val="00D21B91"/>
    <w:rsid w:val="00D21F20"/>
    <w:rsid w:val="00D22A5A"/>
    <w:rsid w:val="00D239B9"/>
    <w:rsid w:val="00D264A2"/>
    <w:rsid w:val="00D266A6"/>
    <w:rsid w:val="00D27037"/>
    <w:rsid w:val="00D35114"/>
    <w:rsid w:val="00D3616C"/>
    <w:rsid w:val="00D37391"/>
    <w:rsid w:val="00D3741B"/>
    <w:rsid w:val="00D40097"/>
    <w:rsid w:val="00D406BE"/>
    <w:rsid w:val="00D420FB"/>
    <w:rsid w:val="00D46240"/>
    <w:rsid w:val="00D46601"/>
    <w:rsid w:val="00D4741C"/>
    <w:rsid w:val="00D509C4"/>
    <w:rsid w:val="00D51420"/>
    <w:rsid w:val="00D516E8"/>
    <w:rsid w:val="00D51A7F"/>
    <w:rsid w:val="00D528EC"/>
    <w:rsid w:val="00D52A22"/>
    <w:rsid w:val="00D53D7D"/>
    <w:rsid w:val="00D54BF0"/>
    <w:rsid w:val="00D56F1C"/>
    <w:rsid w:val="00D57918"/>
    <w:rsid w:val="00D5794D"/>
    <w:rsid w:val="00D612C9"/>
    <w:rsid w:val="00D6214E"/>
    <w:rsid w:val="00D651B1"/>
    <w:rsid w:val="00D72765"/>
    <w:rsid w:val="00D73DC6"/>
    <w:rsid w:val="00D74C1A"/>
    <w:rsid w:val="00D754C1"/>
    <w:rsid w:val="00D76572"/>
    <w:rsid w:val="00D77393"/>
    <w:rsid w:val="00D77A35"/>
    <w:rsid w:val="00D807E0"/>
    <w:rsid w:val="00D81B3E"/>
    <w:rsid w:val="00D8367B"/>
    <w:rsid w:val="00D8398E"/>
    <w:rsid w:val="00D85F1F"/>
    <w:rsid w:val="00D90C70"/>
    <w:rsid w:val="00D90E49"/>
    <w:rsid w:val="00D90E82"/>
    <w:rsid w:val="00D96ADE"/>
    <w:rsid w:val="00D97BA2"/>
    <w:rsid w:val="00DA0CE2"/>
    <w:rsid w:val="00DA2387"/>
    <w:rsid w:val="00DA556F"/>
    <w:rsid w:val="00DA7DF7"/>
    <w:rsid w:val="00DB16D9"/>
    <w:rsid w:val="00DB1C8D"/>
    <w:rsid w:val="00DB2727"/>
    <w:rsid w:val="00DB3E94"/>
    <w:rsid w:val="00DB685E"/>
    <w:rsid w:val="00DB6B08"/>
    <w:rsid w:val="00DB73A6"/>
    <w:rsid w:val="00DC0E89"/>
    <w:rsid w:val="00DC18EF"/>
    <w:rsid w:val="00DC3395"/>
    <w:rsid w:val="00DC406E"/>
    <w:rsid w:val="00DC5F78"/>
    <w:rsid w:val="00DC6A10"/>
    <w:rsid w:val="00DD1701"/>
    <w:rsid w:val="00DD26AC"/>
    <w:rsid w:val="00DD2EBA"/>
    <w:rsid w:val="00DD37E5"/>
    <w:rsid w:val="00DE3495"/>
    <w:rsid w:val="00DE441D"/>
    <w:rsid w:val="00DE5306"/>
    <w:rsid w:val="00DE5F89"/>
    <w:rsid w:val="00DE6256"/>
    <w:rsid w:val="00DE657E"/>
    <w:rsid w:val="00DF250F"/>
    <w:rsid w:val="00DF4704"/>
    <w:rsid w:val="00DF6F34"/>
    <w:rsid w:val="00DF720A"/>
    <w:rsid w:val="00DF74E1"/>
    <w:rsid w:val="00E024AA"/>
    <w:rsid w:val="00E035F8"/>
    <w:rsid w:val="00E044BF"/>
    <w:rsid w:val="00E06C82"/>
    <w:rsid w:val="00E07C99"/>
    <w:rsid w:val="00E1002E"/>
    <w:rsid w:val="00E10D31"/>
    <w:rsid w:val="00E116E7"/>
    <w:rsid w:val="00E13F4D"/>
    <w:rsid w:val="00E15C77"/>
    <w:rsid w:val="00E20BB5"/>
    <w:rsid w:val="00E21F33"/>
    <w:rsid w:val="00E2467E"/>
    <w:rsid w:val="00E250F1"/>
    <w:rsid w:val="00E25D2F"/>
    <w:rsid w:val="00E262DE"/>
    <w:rsid w:val="00E32C0B"/>
    <w:rsid w:val="00E3550D"/>
    <w:rsid w:val="00E35DB8"/>
    <w:rsid w:val="00E40291"/>
    <w:rsid w:val="00E41DF1"/>
    <w:rsid w:val="00E45001"/>
    <w:rsid w:val="00E46881"/>
    <w:rsid w:val="00E47154"/>
    <w:rsid w:val="00E47B6B"/>
    <w:rsid w:val="00E525ED"/>
    <w:rsid w:val="00E52838"/>
    <w:rsid w:val="00E52912"/>
    <w:rsid w:val="00E52BA0"/>
    <w:rsid w:val="00E5323E"/>
    <w:rsid w:val="00E532D2"/>
    <w:rsid w:val="00E53714"/>
    <w:rsid w:val="00E5484F"/>
    <w:rsid w:val="00E55EC8"/>
    <w:rsid w:val="00E56D5A"/>
    <w:rsid w:val="00E57AC9"/>
    <w:rsid w:val="00E614E0"/>
    <w:rsid w:val="00E61633"/>
    <w:rsid w:val="00E70E00"/>
    <w:rsid w:val="00E71C3B"/>
    <w:rsid w:val="00E72646"/>
    <w:rsid w:val="00E73879"/>
    <w:rsid w:val="00E73F7F"/>
    <w:rsid w:val="00E753E8"/>
    <w:rsid w:val="00E761CB"/>
    <w:rsid w:val="00E816D2"/>
    <w:rsid w:val="00E828DC"/>
    <w:rsid w:val="00E83AB1"/>
    <w:rsid w:val="00E84247"/>
    <w:rsid w:val="00E85409"/>
    <w:rsid w:val="00E864C3"/>
    <w:rsid w:val="00E87C94"/>
    <w:rsid w:val="00E91A39"/>
    <w:rsid w:val="00E96BA6"/>
    <w:rsid w:val="00EA2FDF"/>
    <w:rsid w:val="00EA3A43"/>
    <w:rsid w:val="00EA429F"/>
    <w:rsid w:val="00EA4F9E"/>
    <w:rsid w:val="00EA63CA"/>
    <w:rsid w:val="00EA68AB"/>
    <w:rsid w:val="00EA69FA"/>
    <w:rsid w:val="00EA6D3B"/>
    <w:rsid w:val="00EA7604"/>
    <w:rsid w:val="00EA7B51"/>
    <w:rsid w:val="00EB00AD"/>
    <w:rsid w:val="00EB0AC7"/>
    <w:rsid w:val="00EB136C"/>
    <w:rsid w:val="00EB2FD9"/>
    <w:rsid w:val="00EB480E"/>
    <w:rsid w:val="00EB5EC6"/>
    <w:rsid w:val="00EB7FC9"/>
    <w:rsid w:val="00EC3B36"/>
    <w:rsid w:val="00EC5ABB"/>
    <w:rsid w:val="00EC770E"/>
    <w:rsid w:val="00ED27E8"/>
    <w:rsid w:val="00ED6EF4"/>
    <w:rsid w:val="00ED7137"/>
    <w:rsid w:val="00ED7993"/>
    <w:rsid w:val="00EE0DAC"/>
    <w:rsid w:val="00EE2FA2"/>
    <w:rsid w:val="00EE53DC"/>
    <w:rsid w:val="00EE6809"/>
    <w:rsid w:val="00EF06EA"/>
    <w:rsid w:val="00EF3B53"/>
    <w:rsid w:val="00EF455E"/>
    <w:rsid w:val="00EF50D7"/>
    <w:rsid w:val="00EF61C9"/>
    <w:rsid w:val="00F01501"/>
    <w:rsid w:val="00F019FB"/>
    <w:rsid w:val="00F07604"/>
    <w:rsid w:val="00F10E89"/>
    <w:rsid w:val="00F114A7"/>
    <w:rsid w:val="00F17B51"/>
    <w:rsid w:val="00F21088"/>
    <w:rsid w:val="00F21D22"/>
    <w:rsid w:val="00F25349"/>
    <w:rsid w:val="00F30BFB"/>
    <w:rsid w:val="00F326BF"/>
    <w:rsid w:val="00F327E7"/>
    <w:rsid w:val="00F333CC"/>
    <w:rsid w:val="00F33469"/>
    <w:rsid w:val="00F33C1D"/>
    <w:rsid w:val="00F34140"/>
    <w:rsid w:val="00F35746"/>
    <w:rsid w:val="00F368D7"/>
    <w:rsid w:val="00F371CF"/>
    <w:rsid w:val="00F41A57"/>
    <w:rsid w:val="00F41C0A"/>
    <w:rsid w:val="00F4253C"/>
    <w:rsid w:val="00F43C7B"/>
    <w:rsid w:val="00F447C7"/>
    <w:rsid w:val="00F459B4"/>
    <w:rsid w:val="00F51341"/>
    <w:rsid w:val="00F5201B"/>
    <w:rsid w:val="00F5211B"/>
    <w:rsid w:val="00F525D3"/>
    <w:rsid w:val="00F53FF6"/>
    <w:rsid w:val="00F54D52"/>
    <w:rsid w:val="00F554A9"/>
    <w:rsid w:val="00F55B36"/>
    <w:rsid w:val="00F60735"/>
    <w:rsid w:val="00F61F19"/>
    <w:rsid w:val="00F63350"/>
    <w:rsid w:val="00F706AA"/>
    <w:rsid w:val="00F716FD"/>
    <w:rsid w:val="00F76DA1"/>
    <w:rsid w:val="00F773B7"/>
    <w:rsid w:val="00F7746E"/>
    <w:rsid w:val="00F80355"/>
    <w:rsid w:val="00F80CE5"/>
    <w:rsid w:val="00F83E13"/>
    <w:rsid w:val="00F84226"/>
    <w:rsid w:val="00F86A48"/>
    <w:rsid w:val="00F87C43"/>
    <w:rsid w:val="00F903FA"/>
    <w:rsid w:val="00F91513"/>
    <w:rsid w:val="00F93D3C"/>
    <w:rsid w:val="00F940DD"/>
    <w:rsid w:val="00F94A1B"/>
    <w:rsid w:val="00F964F1"/>
    <w:rsid w:val="00F96C99"/>
    <w:rsid w:val="00FA1296"/>
    <w:rsid w:val="00FA452B"/>
    <w:rsid w:val="00FA5722"/>
    <w:rsid w:val="00FA77F0"/>
    <w:rsid w:val="00FB0C81"/>
    <w:rsid w:val="00FB3977"/>
    <w:rsid w:val="00FB5BD7"/>
    <w:rsid w:val="00FC082E"/>
    <w:rsid w:val="00FC09D0"/>
    <w:rsid w:val="00FC12D9"/>
    <w:rsid w:val="00FC2200"/>
    <w:rsid w:val="00FC2540"/>
    <w:rsid w:val="00FC2BE6"/>
    <w:rsid w:val="00FC4212"/>
    <w:rsid w:val="00FC4C4E"/>
    <w:rsid w:val="00FC7AF6"/>
    <w:rsid w:val="00FD0B18"/>
    <w:rsid w:val="00FD242E"/>
    <w:rsid w:val="00FD2523"/>
    <w:rsid w:val="00FD2F5C"/>
    <w:rsid w:val="00FD48C9"/>
    <w:rsid w:val="00FD4AF0"/>
    <w:rsid w:val="00FE1882"/>
    <w:rsid w:val="00FE2C8F"/>
    <w:rsid w:val="00FE49B9"/>
    <w:rsid w:val="00FE5B6E"/>
    <w:rsid w:val="00FF0013"/>
    <w:rsid w:val="00FF0204"/>
    <w:rsid w:val="00FF32B2"/>
    <w:rsid w:val="00FF3AED"/>
    <w:rsid w:val="00FF3F9C"/>
    <w:rsid w:val="00FF4497"/>
    <w:rsid w:val="00FF5336"/>
    <w:rsid w:val="00FF5DBF"/>
    <w:rsid w:val="00FF67DB"/>
    <w:rsid w:val="00FF7D3B"/>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F47D6A"/>
  <w15:docId w15:val="{7A383B26-F8F6-4DA4-9F85-41779DBA0C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fr-FR"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iPriority="0" w:unhideWhenUsed="1"/>
    <w:lsdException w:name="index 2" w:semiHidden="1" w:uiPriority="0" w:unhideWhenUsed="1"/>
    <w:lsdException w:name="index 3" w:semiHidden="1" w:uiPriority="0" w:unhideWhenUsed="1"/>
    <w:lsdException w:name="index 4" w:semiHidden="1" w:uiPriority="0" w:unhideWhenUsed="1"/>
    <w:lsdException w:name="index 5" w:semiHidden="1" w:uiPriority="0" w:unhideWhenUsed="1"/>
    <w:lsdException w:name="index 6" w:semiHidden="1" w:uiPriority="0" w:unhideWhenUsed="1"/>
    <w:lsdException w:name="index 7" w:semiHidden="1" w:uiPriority="0" w:unhideWhenUsed="1"/>
    <w:lsdException w:name="index 8" w:semiHidden="1" w:uiPriority="0" w:unhideWhenUsed="1"/>
    <w:lsdException w:name="index 9" w:semiHidden="1" w:uiPriority="0"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iPriority="0" w:unhideWhenUsed="1" w:qFormat="1"/>
    <w:lsdException w:name="annotation text" w:semiHidden="1" w:uiPriority="0" w:unhideWhenUsed="1"/>
    <w:lsdException w:name="header" w:semiHidden="1" w:unhideWhenUsed="1"/>
    <w:lsdException w:name="footer" w:semiHidden="1" w:unhideWhenUsed="1"/>
    <w:lsdException w:name="index heading" w:semiHidden="1" w:uiPriority="0" w:unhideWhenUsed="1"/>
    <w:lsdException w:name="caption" w:semiHidden="1" w:uiPriority="0" w:unhideWhenUsed="1" w:qFormat="1"/>
    <w:lsdException w:name="table of figures" w:semiHidden="1" w:uiPriority="0"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iPriority="0"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iPriority="0"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10" w:qFormat="1"/>
    <w:lsdException w:name="Closing" w:semiHidden="1" w:uiPriority="0" w:unhideWhenUsed="1"/>
    <w:lsdException w:name="Signature" w:semiHidden="1" w:uiPriority="0"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iPriority="0" w:unhideWhenUsed="1"/>
    <w:lsdException w:name="List Continue 5" w:semiHidden="1" w:uiPriority="0" w:unhideWhenUsed="1"/>
    <w:lsdException w:name="Message Header" w:semiHidden="1" w:uiPriority="0" w:unhideWhenUsed="1"/>
    <w:lsdException w:name="Subtitle" w:uiPriority="11" w:qFormat="1"/>
    <w:lsdException w:name="Salutation" w:semiHidden="1" w:uiPriority="0" w:unhideWhenUsed="1"/>
    <w:lsdException w:name="Date" w:semiHidden="1" w:unhideWhenUsed="1"/>
    <w:lsdException w:name="Body Text First Indent" w:semiHidden="1" w:uiPriority="0" w:unhideWhenUsed="1"/>
    <w:lsdException w:name="Body Text First Indent 2" w:semiHidden="1" w:uiPriority="0" w:unhideWhenUsed="1"/>
    <w:lsdException w:name="Note Heading" w:semiHidden="1" w:uiPriority="0"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eastAsia="en-US"/>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qFormat/>
    <w:rsid w:val="0033525D"/>
    <w:pPr>
      <w:widowControl w:val="0"/>
      <w:numPr>
        <w:ilvl w:val="1"/>
        <w:numId w:val="1"/>
      </w:numPr>
      <w:spacing w:after="240"/>
      <w:outlineLvl w:val="1"/>
    </w:pPr>
  </w:style>
  <w:style w:type="paragraph" w:styleId="Heading3">
    <w:name w:val="heading 3"/>
    <w:aliases w:val="Char,Heading 3 Char1,Heading 3 Char Char,Char Char Char,Char Char1,Heading 3 Char1 Char,Heading 3 Char Char Char,Char Char Char Char,Char Char1 Char,Heading 3 Char2,Char Char2,Char Char Char1,Heading 3 Char Char1 Char,Heading 3 Char3,Char Char"/>
    <w:basedOn w:val="Normal"/>
    <w:next w:val="Normal"/>
    <w:link w:val="Heading3Char"/>
    <w:qFormat/>
    <w:rsid w:val="0033525D"/>
    <w:pPr>
      <w:widowControl w:val="0"/>
      <w:numPr>
        <w:ilvl w:val="2"/>
        <w:numId w:val="1"/>
      </w:numPr>
      <w:spacing w:after="240"/>
      <w:outlineLvl w:val="2"/>
    </w:pPr>
  </w:style>
  <w:style w:type="paragraph" w:styleId="Heading4">
    <w:name w:val="heading 4"/>
    <w:aliases w:val="Heading 11,para 4,Título 41,Heading 41,标题 41,He=ding 41,heading 4"/>
    <w:basedOn w:val="Normal"/>
    <w:next w:val="Heading9"/>
    <w:link w:val="Heading4Char"/>
    <w:qFormat/>
    <w:rsid w:val="007B6871"/>
    <w:pPr>
      <w:keepNext/>
      <w:numPr>
        <w:ilvl w:val="3"/>
        <w:numId w:val="1"/>
      </w:numPr>
      <w:spacing w:before="240" w:after="60"/>
      <w:outlineLvl w:val="3"/>
    </w:pPr>
  </w:style>
  <w:style w:type="paragraph" w:styleId="Heading5">
    <w:name w:val="heading 5"/>
    <w:basedOn w:val="Normal"/>
    <w:next w:val="Normal"/>
    <w:link w:val="Heading5Char"/>
    <w:qFormat/>
    <w:rsid w:val="00DC6A10"/>
    <w:pPr>
      <w:keepNext/>
      <w:numPr>
        <w:numId w:val="20"/>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uiPriority w:val="99"/>
    <w:rsid w:val="00A5151A"/>
    <w:pPr>
      <w:tabs>
        <w:tab w:val="center" w:pos="4320"/>
        <w:tab w:val="right" w:pos="8640"/>
      </w:tabs>
    </w:pPr>
  </w:style>
  <w:style w:type="paragraph" w:customStyle="1" w:styleId="sub-title">
    <w:name w:val="sub-title"/>
    <w:rsid w:val="0033525D"/>
    <w:pPr>
      <w:jc w:val="both"/>
      <w:outlineLvl w:val="0"/>
    </w:pPr>
    <w:rPr>
      <w:b/>
      <w:noProof/>
      <w:sz w:val="22"/>
      <w:szCs w:val="22"/>
      <w:lang w:eastAsia="en-US"/>
    </w:rPr>
  </w:style>
  <w:style w:type="paragraph" w:customStyle="1" w:styleId="Title1">
    <w:name w:val="Title1"/>
    <w:rsid w:val="0033525D"/>
    <w:pPr>
      <w:jc w:val="center"/>
      <w:outlineLvl w:val="0"/>
    </w:pPr>
    <w:rPr>
      <w:b/>
      <w:caps/>
      <w:sz w:val="22"/>
      <w:szCs w:val="22"/>
      <w:lang w:eastAsia="en-US"/>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eastAsia="en-US"/>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rsid w:val="00493D40"/>
    <w:pPr>
      <w:spacing w:after="120"/>
      <w:ind w:left="1440" w:right="1440"/>
    </w:pPr>
  </w:style>
  <w:style w:type="paragraph" w:styleId="BodyText3">
    <w:name w:val="Body Text 3"/>
    <w:basedOn w:val="Normal"/>
    <w:link w:val="BodyText3Char"/>
    <w:rsid w:val="00493D40"/>
    <w:pPr>
      <w:spacing w:after="120"/>
    </w:pPr>
    <w:rPr>
      <w:sz w:val="16"/>
      <w:szCs w:val="16"/>
    </w:rPr>
  </w:style>
  <w:style w:type="paragraph" w:styleId="BodyTextIndent3">
    <w:name w:val="Body Text Indent 3"/>
    <w:basedOn w:val="Normal"/>
    <w:link w:val="BodyTextIndent3Char"/>
    <w:rsid w:val="00493D40"/>
    <w:pPr>
      <w:spacing w:after="120"/>
      <w:ind w:left="360"/>
    </w:pPr>
    <w:rPr>
      <w:sz w:val="16"/>
      <w:szCs w:val="16"/>
    </w:rPr>
  </w:style>
  <w:style w:type="paragraph" w:styleId="PlainText">
    <w:name w:val="Plain Text"/>
    <w:basedOn w:val="Normal"/>
    <w:link w:val="PlainTextChar"/>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link w:val="Heading1"/>
    <w:rsid w:val="0033525D"/>
    <w:rPr>
      <w:sz w:val="22"/>
      <w:szCs w:val="22"/>
      <w:lang w:val="fr-FR"/>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link w:val="BalloonText"/>
    <w:uiPriority w:val="99"/>
    <w:semiHidden/>
    <w:rsid w:val="00FC2540"/>
    <w:rPr>
      <w:rFonts w:ascii="Tahoma" w:hAnsi="Tahoma" w:cs="Tahoma"/>
      <w:sz w:val="16"/>
      <w:szCs w:val="16"/>
      <w:lang w:val="fr-FR"/>
    </w:rPr>
  </w:style>
  <w:style w:type="paragraph" w:styleId="CommentText">
    <w:name w:val="annotation text"/>
    <w:basedOn w:val="Normal"/>
    <w:link w:val="CommentTextChar"/>
    <w:unhideWhenUsed/>
    <w:rsid w:val="00B04161"/>
    <w:rPr>
      <w:sz w:val="20"/>
      <w:szCs w:val="20"/>
    </w:rPr>
  </w:style>
  <w:style w:type="character" w:customStyle="1" w:styleId="CommentTextChar">
    <w:name w:val="Comment Text Char"/>
    <w:link w:val="CommentText"/>
    <w:rsid w:val="00B04161"/>
    <w:rPr>
      <w:lang w:val="fr-FR"/>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link w:val="CommentSubject"/>
    <w:uiPriority w:val="99"/>
    <w:semiHidden/>
    <w:rsid w:val="00B04161"/>
    <w:rPr>
      <w:b/>
      <w:bCs/>
      <w:lang w:val="fr-FR"/>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link w:val="FootnoteText"/>
    <w:rsid w:val="006E126D"/>
    <w:rPr>
      <w:lang w:val="fr-FR"/>
    </w:rPr>
  </w:style>
  <w:style w:type="character" w:styleId="FootnoteReference">
    <w:name w:val="footnote reference"/>
    <w:aliases w:val="Footnote text,Footnote Text1,Footnote Text2,ftref,16 Point,Superscript 6 Point,Superscript 6 Point + 11 pt,BVI fnr,BVI fnr Car Car,BVI fnr Car,BVI fnr Car Car Car Car,Footnote Text11,Footnote Text3"/>
    <w:uiPriority w:val="99"/>
    <w:unhideWhenUsed/>
    <w:rsid w:val="006E126D"/>
    <w:rPr>
      <w:vertAlign w:val="superscript"/>
    </w:rPr>
  </w:style>
  <w:style w:type="paragraph" w:customStyle="1" w:styleId="Newheader4">
    <w:name w:val="New header 4"/>
    <w:basedOn w:val="Heading4"/>
    <w:next w:val="Normal"/>
    <w:qFormat/>
    <w:rsid w:val="00AC5041"/>
  </w:style>
  <w:style w:type="paragraph" w:customStyle="1" w:styleId="StyleHeading1Para1Heading1CharHeading1Char3CharHeadin">
    <w:name w:val="Style Heading 1Para (1)Heading 1 CharHeading 1 Char3 CharHeadin..."/>
    <w:rsid w:val="00EA68AB"/>
    <w:pPr>
      <w:spacing w:after="480" w:line="259" w:lineRule="auto"/>
      <w:jc w:val="center"/>
    </w:pPr>
    <w:rPr>
      <w:b/>
      <w:bCs/>
      <w:sz w:val="24"/>
      <w:szCs w:val="24"/>
      <w:lang w:eastAsia="en-US"/>
    </w:rPr>
  </w:style>
  <w:style w:type="paragraph" w:styleId="TOCHeading">
    <w:name w:val="TOC Heading"/>
    <w:basedOn w:val="Heading1"/>
    <w:next w:val="Normal"/>
    <w:uiPriority w:val="39"/>
    <w:unhideWhenUsed/>
    <w:qFormat/>
    <w:rsid w:val="00EA68AB"/>
    <w:pPr>
      <w:keepNext/>
      <w:keepLines/>
      <w:numPr>
        <w:numId w:val="0"/>
      </w:numPr>
      <w:spacing w:before="240" w:after="0" w:line="259" w:lineRule="auto"/>
      <w:jc w:val="left"/>
      <w:outlineLvl w:val="9"/>
    </w:pPr>
    <w:rPr>
      <w:rFonts w:ascii="Calibri Light" w:hAnsi="Calibri Light"/>
      <w:color w:val="2F5496"/>
      <w:sz w:val="32"/>
      <w:szCs w:val="32"/>
    </w:rPr>
  </w:style>
  <w:style w:type="character" w:styleId="Hyperlink">
    <w:name w:val="Hyperlink"/>
    <w:uiPriority w:val="99"/>
    <w:unhideWhenUsed/>
    <w:rsid w:val="00EA68AB"/>
    <w:rPr>
      <w:color w:val="0563C1"/>
      <w:u w:val="single"/>
    </w:rPr>
  </w:style>
  <w:style w:type="paragraph" w:customStyle="1" w:styleId="Style1">
    <w:name w:val="Style1"/>
    <w:basedOn w:val="Normal"/>
    <w:qFormat/>
    <w:rsid w:val="00EA68AB"/>
    <w:pPr>
      <w:numPr>
        <w:numId w:val="22"/>
      </w:numPr>
      <w:spacing w:after="240" w:line="259" w:lineRule="auto"/>
      <w:jc w:val="left"/>
      <w:outlineLvl w:val="0"/>
    </w:pPr>
    <w:rPr>
      <w:rFonts w:eastAsia="Calibri" w:cs="Arial"/>
      <w:b/>
      <w:bCs/>
    </w:rPr>
  </w:style>
  <w:style w:type="paragraph" w:customStyle="1" w:styleId="Style2">
    <w:name w:val="Style2"/>
    <w:basedOn w:val="Normal"/>
    <w:link w:val="Style2Char"/>
    <w:qFormat/>
    <w:rsid w:val="00EA68AB"/>
    <w:pPr>
      <w:spacing w:after="160"/>
      <w:jc w:val="left"/>
    </w:pPr>
    <w:rPr>
      <w:rFonts w:eastAsia="Calibri" w:cs="Arial"/>
    </w:rPr>
  </w:style>
  <w:style w:type="character" w:customStyle="1" w:styleId="Style2Char">
    <w:name w:val="Style2 Char"/>
    <w:link w:val="Style2"/>
    <w:rsid w:val="00EA68AB"/>
    <w:rPr>
      <w:rFonts w:eastAsia="Calibri" w:cs="Arial"/>
      <w:sz w:val="22"/>
      <w:szCs w:val="22"/>
      <w:lang w:val="fr-FR" w:eastAsia="en-US"/>
    </w:rPr>
  </w:style>
  <w:style w:type="character" w:customStyle="1" w:styleId="normaltextrun">
    <w:name w:val="normaltextrun"/>
    <w:rsid w:val="00EA68AB"/>
    <w:rPr>
      <w:rFonts w:cs="Times New Roman"/>
    </w:rPr>
  </w:style>
  <w:style w:type="paragraph" w:customStyle="1" w:styleId="StyleStyle3ComplexItalic">
    <w:name w:val="Style Style3 + (Complex) Italic"/>
    <w:basedOn w:val="Normal"/>
    <w:rsid w:val="00EA68AB"/>
    <w:pPr>
      <w:spacing w:after="160"/>
      <w:jc w:val="left"/>
      <w:outlineLvl w:val="1"/>
    </w:pPr>
    <w:rPr>
      <w:rFonts w:eastAsia="Calibri" w:cs="Arial"/>
      <w:i/>
      <w:iCs/>
    </w:rPr>
  </w:style>
  <w:style w:type="paragraph" w:customStyle="1" w:styleId="StyleStyle3Underline">
    <w:name w:val="Style Style3 + Underline"/>
    <w:basedOn w:val="Normal"/>
    <w:rsid w:val="00EA68AB"/>
    <w:pPr>
      <w:spacing w:after="160"/>
      <w:jc w:val="left"/>
      <w:outlineLvl w:val="2"/>
    </w:pPr>
    <w:rPr>
      <w:rFonts w:eastAsia="Calibri" w:cs="Arial"/>
      <w:u w:val="single"/>
    </w:rPr>
  </w:style>
  <w:style w:type="character" w:styleId="FollowedHyperlink">
    <w:name w:val="FollowedHyperlink"/>
    <w:uiPriority w:val="99"/>
    <w:semiHidden/>
    <w:unhideWhenUsed/>
    <w:rsid w:val="00EA68AB"/>
    <w:rPr>
      <w:color w:val="800080"/>
      <w:u w:val="single"/>
    </w:rPr>
  </w:style>
  <w:style w:type="paragraph" w:styleId="TOC1">
    <w:name w:val="toc 1"/>
    <w:basedOn w:val="Normal"/>
    <w:next w:val="Normal"/>
    <w:autoRedefine/>
    <w:unhideWhenUsed/>
    <w:rsid w:val="00714D0E"/>
    <w:pPr>
      <w:tabs>
        <w:tab w:val="left" w:pos="660"/>
        <w:tab w:val="right" w:leader="dot" w:pos="9350"/>
      </w:tabs>
      <w:spacing w:line="480" w:lineRule="auto"/>
      <w:ind w:hanging="426"/>
    </w:pPr>
    <w:rPr>
      <w:b/>
      <w:bCs/>
      <w:noProof/>
    </w:rPr>
  </w:style>
  <w:style w:type="paragraph" w:styleId="TOC2">
    <w:name w:val="toc 2"/>
    <w:basedOn w:val="Normal"/>
    <w:next w:val="Normal"/>
    <w:autoRedefine/>
    <w:unhideWhenUsed/>
    <w:rsid w:val="00714D0E"/>
    <w:pPr>
      <w:tabs>
        <w:tab w:val="right" w:leader="dot" w:pos="9350"/>
      </w:tabs>
      <w:spacing w:line="480" w:lineRule="auto"/>
      <w:ind w:left="-4" w:hanging="450"/>
      <w:jc w:val="left"/>
    </w:pPr>
  </w:style>
  <w:style w:type="paragraph" w:styleId="TOC3">
    <w:name w:val="toc 3"/>
    <w:basedOn w:val="Normal"/>
    <w:next w:val="Normal"/>
    <w:autoRedefine/>
    <w:unhideWhenUsed/>
    <w:rsid w:val="00D015B6"/>
    <w:pPr>
      <w:tabs>
        <w:tab w:val="right" w:leader="dot" w:pos="9350"/>
      </w:tabs>
      <w:ind w:left="227"/>
    </w:pPr>
  </w:style>
  <w:style w:type="paragraph" w:customStyle="1" w:styleId="StyleStyle2BoldAfter0pt">
    <w:name w:val="Style Style2 + Bold After:  0 pt"/>
    <w:basedOn w:val="Style2"/>
    <w:rsid w:val="00D015B6"/>
    <w:pPr>
      <w:numPr>
        <w:numId w:val="23"/>
      </w:numPr>
      <w:spacing w:after="0"/>
    </w:pPr>
    <w:rPr>
      <w:rFonts w:eastAsia="Times New Roman"/>
      <w:b/>
      <w:bCs/>
    </w:rPr>
  </w:style>
  <w:style w:type="paragraph" w:styleId="EndnoteText">
    <w:name w:val="endnote text"/>
    <w:basedOn w:val="Normal"/>
    <w:link w:val="EndnoteTextChar"/>
    <w:semiHidden/>
    <w:unhideWhenUsed/>
    <w:rsid w:val="00C553F1"/>
    <w:rPr>
      <w:sz w:val="20"/>
      <w:szCs w:val="20"/>
    </w:rPr>
  </w:style>
  <w:style w:type="character" w:customStyle="1" w:styleId="EndnoteTextChar">
    <w:name w:val="Endnote Text Char"/>
    <w:link w:val="EndnoteText"/>
    <w:semiHidden/>
    <w:rsid w:val="00C553F1"/>
    <w:rPr>
      <w:lang w:eastAsia="en-US"/>
    </w:rPr>
  </w:style>
  <w:style w:type="character" w:styleId="EndnoteReference">
    <w:name w:val="endnote reference"/>
    <w:uiPriority w:val="99"/>
    <w:semiHidden/>
    <w:unhideWhenUsed/>
    <w:rsid w:val="00C553F1"/>
    <w:rPr>
      <w:vertAlign w:val="superscript"/>
    </w:rPr>
  </w:style>
  <w:style w:type="paragraph" w:styleId="Revision">
    <w:name w:val="Revision"/>
    <w:hidden/>
    <w:uiPriority w:val="99"/>
    <w:semiHidden/>
    <w:rsid w:val="00414387"/>
    <w:rPr>
      <w:sz w:val="22"/>
      <w:szCs w:val="22"/>
      <w:lang w:eastAsia="en-US"/>
    </w:rPr>
  </w:style>
  <w:style w:type="paragraph" w:styleId="ListParagraph">
    <w:name w:val="List Paragraph"/>
    <w:basedOn w:val="Normal"/>
    <w:uiPriority w:val="34"/>
    <w:qFormat/>
    <w:rsid w:val="004D7EE8"/>
    <w:pPr>
      <w:spacing w:after="160" w:line="259" w:lineRule="auto"/>
      <w:ind w:left="720"/>
      <w:contextualSpacing/>
      <w:jc w:val="left"/>
    </w:pPr>
    <w:rPr>
      <w:rFonts w:ascii="Aptos" w:eastAsia="Aptos" w:hAnsi="Aptos" w:cs="Arial"/>
      <w:kern w:val="2"/>
    </w:rPr>
  </w:style>
  <w:style w:type="paragraph" w:styleId="TOC4">
    <w:name w:val="toc 4"/>
    <w:basedOn w:val="Normal"/>
    <w:next w:val="Normal"/>
    <w:autoRedefine/>
    <w:unhideWhenUsed/>
    <w:rsid w:val="00262E6A"/>
    <w:pPr>
      <w:spacing w:after="100" w:line="259" w:lineRule="auto"/>
      <w:ind w:left="660"/>
      <w:jc w:val="left"/>
    </w:pPr>
    <w:rPr>
      <w:rFonts w:ascii="Calibri" w:hAnsi="Calibri" w:cs="Arial"/>
      <w:kern w:val="2"/>
      <w:lang w:eastAsia="en-CA"/>
    </w:rPr>
  </w:style>
  <w:style w:type="paragraph" w:styleId="TOC5">
    <w:name w:val="toc 5"/>
    <w:basedOn w:val="Normal"/>
    <w:next w:val="Normal"/>
    <w:autoRedefine/>
    <w:unhideWhenUsed/>
    <w:rsid w:val="00262E6A"/>
    <w:pPr>
      <w:spacing w:after="100" w:line="259" w:lineRule="auto"/>
      <w:ind w:left="880"/>
      <w:jc w:val="left"/>
    </w:pPr>
    <w:rPr>
      <w:rFonts w:ascii="Calibri" w:hAnsi="Calibri" w:cs="Arial"/>
      <w:kern w:val="2"/>
      <w:lang w:eastAsia="en-CA"/>
    </w:rPr>
  </w:style>
  <w:style w:type="paragraph" w:styleId="TOC6">
    <w:name w:val="toc 6"/>
    <w:basedOn w:val="Normal"/>
    <w:next w:val="Normal"/>
    <w:autoRedefine/>
    <w:unhideWhenUsed/>
    <w:rsid w:val="00262E6A"/>
    <w:pPr>
      <w:spacing w:after="100" w:line="259" w:lineRule="auto"/>
      <w:ind w:left="1100"/>
      <w:jc w:val="left"/>
    </w:pPr>
    <w:rPr>
      <w:rFonts w:ascii="Calibri" w:hAnsi="Calibri" w:cs="Arial"/>
      <w:kern w:val="2"/>
      <w:lang w:eastAsia="en-CA"/>
    </w:rPr>
  </w:style>
  <w:style w:type="paragraph" w:styleId="TOC7">
    <w:name w:val="toc 7"/>
    <w:basedOn w:val="Normal"/>
    <w:next w:val="Normal"/>
    <w:autoRedefine/>
    <w:unhideWhenUsed/>
    <w:rsid w:val="00262E6A"/>
    <w:pPr>
      <w:spacing w:after="100" w:line="259" w:lineRule="auto"/>
      <w:ind w:left="1320"/>
      <w:jc w:val="left"/>
    </w:pPr>
    <w:rPr>
      <w:rFonts w:ascii="Calibri" w:hAnsi="Calibri" w:cs="Arial"/>
      <w:kern w:val="2"/>
      <w:lang w:eastAsia="en-CA"/>
    </w:rPr>
  </w:style>
  <w:style w:type="paragraph" w:styleId="TOC8">
    <w:name w:val="toc 8"/>
    <w:basedOn w:val="Normal"/>
    <w:next w:val="Normal"/>
    <w:autoRedefine/>
    <w:unhideWhenUsed/>
    <w:rsid w:val="00262E6A"/>
    <w:pPr>
      <w:spacing w:after="100" w:line="259" w:lineRule="auto"/>
      <w:ind w:left="1540"/>
      <w:jc w:val="left"/>
    </w:pPr>
    <w:rPr>
      <w:rFonts w:ascii="Calibri" w:hAnsi="Calibri" w:cs="Arial"/>
      <w:kern w:val="2"/>
      <w:lang w:eastAsia="en-CA"/>
    </w:rPr>
  </w:style>
  <w:style w:type="paragraph" w:styleId="TOC9">
    <w:name w:val="toc 9"/>
    <w:basedOn w:val="Normal"/>
    <w:next w:val="Normal"/>
    <w:autoRedefine/>
    <w:unhideWhenUsed/>
    <w:rsid w:val="00262E6A"/>
    <w:pPr>
      <w:spacing w:after="100" w:line="259" w:lineRule="auto"/>
      <w:ind w:left="1760"/>
      <w:jc w:val="left"/>
    </w:pPr>
    <w:rPr>
      <w:rFonts w:ascii="Calibri" w:hAnsi="Calibri" w:cs="Arial"/>
      <w:kern w:val="2"/>
      <w:lang w:eastAsia="en-CA"/>
    </w:rPr>
  </w:style>
  <w:style w:type="character" w:customStyle="1" w:styleId="UnresolvedMention1">
    <w:name w:val="Unresolved Mention1"/>
    <w:uiPriority w:val="99"/>
    <w:semiHidden/>
    <w:unhideWhenUsed/>
    <w:rsid w:val="00262E6A"/>
    <w:rPr>
      <w:color w:val="605E5C"/>
      <w:shd w:val="clear" w:color="auto" w:fill="E1DFDD"/>
    </w:rPr>
  </w:style>
  <w:style w:type="paragraph" w:styleId="NormalWeb">
    <w:name w:val="Normal (Web)"/>
    <w:basedOn w:val="Normal"/>
    <w:uiPriority w:val="99"/>
    <w:unhideWhenUsed/>
    <w:rsid w:val="00EE0DAC"/>
    <w:pPr>
      <w:spacing w:before="100" w:beforeAutospacing="1" w:after="100" w:afterAutospacing="1"/>
      <w:jc w:val="left"/>
    </w:pPr>
    <w:rPr>
      <w:sz w:val="24"/>
      <w:szCs w:val="24"/>
      <w:lang w:eastAsia="en-CA"/>
    </w:rPr>
  </w:style>
  <w:style w:type="character" w:customStyle="1" w:styleId="FooterChar">
    <w:name w:val="Footer Char"/>
    <w:link w:val="Footer"/>
    <w:uiPriority w:val="99"/>
    <w:rsid w:val="00066F67"/>
    <w:rPr>
      <w:sz w:val="22"/>
      <w:szCs w:val="22"/>
      <w:lang w:eastAsia="en-U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link w:val="Heading2"/>
    <w:rsid w:val="009B3441"/>
    <w:rPr>
      <w:sz w:val="22"/>
      <w:szCs w:val="22"/>
      <w:lang w:val="fr-FR"/>
    </w:rPr>
  </w:style>
  <w:style w:type="character" w:customStyle="1" w:styleId="Heading3Char">
    <w:name w:val="Heading 3 Char"/>
    <w:aliases w:val="Char Char3,Heading 3 Char1 Char1,Heading 3 Char Char Char1,Char Char Char Char1,Char Char1 Char1,Heading 3 Char1 Char Char,Heading 3 Char Char Char Char,Char Char Char Char Char,Char Char1 Char Char,Heading 3 Char2 Char,Char Char2 Char"/>
    <w:link w:val="Heading3"/>
    <w:rsid w:val="009B3441"/>
    <w:rPr>
      <w:sz w:val="22"/>
      <w:szCs w:val="22"/>
      <w:lang w:val="fr-FR"/>
    </w:rPr>
  </w:style>
  <w:style w:type="character" w:customStyle="1" w:styleId="Heading4Char">
    <w:name w:val="Heading 4 Char"/>
    <w:aliases w:val="Heading 11 Char,para 4 Char,Título 41 Char,Heading 41 Char,标题 41 Char,He=ding 41 Char,heading 4 Char"/>
    <w:link w:val="Heading4"/>
    <w:rsid w:val="009B3441"/>
    <w:rPr>
      <w:sz w:val="22"/>
      <w:szCs w:val="22"/>
      <w:lang w:val="fr-FR"/>
    </w:rPr>
  </w:style>
  <w:style w:type="character" w:customStyle="1" w:styleId="Heading5Char">
    <w:name w:val="Heading 5 Char"/>
    <w:link w:val="Heading5"/>
    <w:rsid w:val="009B3441"/>
    <w:rPr>
      <w:sz w:val="22"/>
      <w:szCs w:val="22"/>
      <w:lang w:val="fr-FR"/>
    </w:rPr>
  </w:style>
  <w:style w:type="character" w:customStyle="1" w:styleId="Heading6Char">
    <w:name w:val="Heading 6 Char"/>
    <w:link w:val="Heading6"/>
    <w:rsid w:val="009B3441"/>
    <w:rPr>
      <w:rFonts w:ascii="Arial" w:hAnsi="Arial"/>
      <w:i/>
      <w:sz w:val="22"/>
      <w:szCs w:val="22"/>
      <w:lang w:val="fr-FR"/>
    </w:rPr>
  </w:style>
  <w:style w:type="character" w:customStyle="1" w:styleId="Heading7Char">
    <w:name w:val="Heading 7 Char"/>
    <w:link w:val="Heading7"/>
    <w:rsid w:val="009B3441"/>
    <w:rPr>
      <w:rFonts w:ascii="Arial" w:hAnsi="Arial"/>
      <w:sz w:val="22"/>
      <w:szCs w:val="22"/>
      <w:lang w:val="fr-FR"/>
    </w:rPr>
  </w:style>
  <w:style w:type="character" w:customStyle="1" w:styleId="Heading8Char">
    <w:name w:val="Heading 8 Char"/>
    <w:link w:val="Heading8"/>
    <w:rsid w:val="009B3441"/>
    <w:rPr>
      <w:b/>
      <w:sz w:val="22"/>
      <w:szCs w:val="22"/>
      <w:lang w:val="fr-FR"/>
    </w:rPr>
  </w:style>
  <w:style w:type="character" w:customStyle="1" w:styleId="Heading9Char">
    <w:name w:val="Heading 9 Char"/>
    <w:link w:val="Heading9"/>
    <w:rsid w:val="009B3441"/>
    <w:rPr>
      <w:rFonts w:ascii="Arial" w:hAnsi="Arial"/>
      <w:i/>
      <w:sz w:val="18"/>
      <w:szCs w:val="22"/>
      <w:lang w:val="fr-FR"/>
    </w:rPr>
  </w:style>
  <w:style w:type="character" w:customStyle="1" w:styleId="HeaderChar">
    <w:name w:val="Header Char"/>
    <w:link w:val="Header"/>
    <w:uiPriority w:val="99"/>
    <w:rsid w:val="009B3441"/>
    <w:rPr>
      <w:sz w:val="22"/>
      <w:szCs w:val="22"/>
      <w:lang w:val="fr-FR"/>
    </w:rPr>
  </w:style>
  <w:style w:type="character" w:customStyle="1" w:styleId="BodyText3Char">
    <w:name w:val="Body Text 3 Char"/>
    <w:link w:val="BodyText3"/>
    <w:rsid w:val="009B3441"/>
    <w:rPr>
      <w:sz w:val="16"/>
      <w:szCs w:val="16"/>
      <w:lang w:val="fr-FR"/>
    </w:rPr>
  </w:style>
  <w:style w:type="character" w:customStyle="1" w:styleId="BodyTextIndent3Char">
    <w:name w:val="Body Text Indent 3 Char"/>
    <w:link w:val="BodyTextIndent3"/>
    <w:rsid w:val="009B3441"/>
    <w:rPr>
      <w:sz w:val="16"/>
      <w:szCs w:val="16"/>
      <w:lang w:val="fr-FR"/>
    </w:rPr>
  </w:style>
  <w:style w:type="character" w:customStyle="1" w:styleId="PlainTextChar">
    <w:name w:val="Plain Text Char"/>
    <w:link w:val="PlainText"/>
    <w:rsid w:val="009B3441"/>
    <w:rPr>
      <w:rFonts w:ascii="Courier New" w:hAnsi="Courier New" w:cs="Courier New"/>
      <w:szCs w:val="22"/>
      <w:lang w:val="fr-FR"/>
    </w:rPr>
  </w:style>
  <w:style w:type="character" w:customStyle="1" w:styleId="SubtitleChar">
    <w:name w:val="Subtitle Char"/>
    <w:link w:val="Subtitle"/>
    <w:rsid w:val="009B3441"/>
    <w:rPr>
      <w:rFonts w:ascii="Arial" w:hAnsi="Arial" w:cs="Arial"/>
      <w:sz w:val="22"/>
      <w:szCs w:val="22"/>
      <w:lang w:val="fr-FR"/>
    </w:rPr>
  </w:style>
  <w:style w:type="character" w:customStyle="1" w:styleId="TitleChar">
    <w:name w:val="Title Char"/>
    <w:link w:val="Title"/>
    <w:rsid w:val="009B3441"/>
    <w:rPr>
      <w:rFonts w:ascii="Arial" w:hAnsi="Arial" w:cs="Arial"/>
      <w:b/>
      <w:bCs/>
      <w:kern w:val="28"/>
      <w:sz w:val="22"/>
      <w:szCs w:val="22"/>
      <w:lang w:val="fr-FR"/>
    </w:rPr>
  </w:style>
  <w:style w:type="character" w:customStyle="1" w:styleId="DateChar">
    <w:name w:val="Date Char"/>
    <w:link w:val="Date"/>
    <w:rsid w:val="009B3441"/>
    <w:rPr>
      <w:sz w:val="22"/>
      <w:szCs w:val="22"/>
      <w:lang w:val="fr-FR"/>
    </w:rPr>
  </w:style>
  <w:style w:type="paragraph" w:styleId="Quote">
    <w:name w:val="Quote"/>
    <w:basedOn w:val="Normal"/>
    <w:next w:val="Normal"/>
    <w:link w:val="QuoteChar"/>
    <w:uiPriority w:val="29"/>
    <w:qFormat/>
    <w:rsid w:val="009B3441"/>
    <w:pPr>
      <w:spacing w:before="160" w:after="160"/>
      <w:jc w:val="center"/>
    </w:pPr>
    <w:rPr>
      <w:i/>
      <w:iCs/>
      <w:color w:val="404040"/>
    </w:rPr>
  </w:style>
  <w:style w:type="character" w:customStyle="1" w:styleId="QuoteChar">
    <w:name w:val="Quote Char"/>
    <w:link w:val="Quote"/>
    <w:uiPriority w:val="29"/>
    <w:rsid w:val="009B3441"/>
    <w:rPr>
      <w:i/>
      <w:iCs/>
      <w:color w:val="404040"/>
      <w:sz w:val="22"/>
      <w:szCs w:val="22"/>
      <w:lang w:val="fr-FR"/>
    </w:rPr>
  </w:style>
  <w:style w:type="character" w:styleId="IntenseEmphasis">
    <w:name w:val="Intense Emphasis"/>
    <w:uiPriority w:val="21"/>
    <w:qFormat/>
    <w:rsid w:val="009B3441"/>
    <w:rPr>
      <w:i/>
      <w:iCs/>
      <w:color w:val="365F91"/>
    </w:rPr>
  </w:style>
  <w:style w:type="paragraph" w:styleId="IntenseQuote">
    <w:name w:val="Intense Quote"/>
    <w:basedOn w:val="Normal"/>
    <w:next w:val="Normal"/>
    <w:link w:val="IntenseQuoteChar"/>
    <w:uiPriority w:val="30"/>
    <w:qFormat/>
    <w:rsid w:val="009B3441"/>
    <w:pPr>
      <w:pBdr>
        <w:top w:val="single" w:sz="4" w:space="10" w:color="365F91"/>
        <w:bottom w:val="single" w:sz="4" w:space="10" w:color="365F91"/>
      </w:pBdr>
      <w:spacing w:before="360" w:after="360"/>
      <w:ind w:left="864" w:right="864"/>
      <w:jc w:val="center"/>
    </w:pPr>
    <w:rPr>
      <w:i/>
      <w:iCs/>
      <w:color w:val="365F91"/>
    </w:rPr>
  </w:style>
  <w:style w:type="character" w:customStyle="1" w:styleId="IntenseQuoteChar">
    <w:name w:val="Intense Quote Char"/>
    <w:link w:val="IntenseQuote"/>
    <w:uiPriority w:val="30"/>
    <w:rsid w:val="009B3441"/>
    <w:rPr>
      <w:i/>
      <w:iCs/>
      <w:color w:val="365F91"/>
      <w:sz w:val="22"/>
      <w:szCs w:val="22"/>
      <w:lang w:val="fr-FR"/>
    </w:rPr>
  </w:style>
  <w:style w:type="character" w:styleId="IntenseReference">
    <w:name w:val="Intense Reference"/>
    <w:uiPriority w:val="32"/>
    <w:qFormat/>
    <w:rsid w:val="009B3441"/>
    <w:rPr>
      <w:b/>
      <w:bCs/>
      <w:smallCaps/>
      <w:color w:val="365F91"/>
      <w:spacing w:val="5"/>
    </w:rPr>
  </w:style>
  <w:style w:type="character" w:customStyle="1" w:styleId="eop">
    <w:name w:val="eop"/>
    <w:basedOn w:val="DefaultParagraphFont"/>
    <w:rsid w:val="009B3441"/>
  </w:style>
  <w:style w:type="character" w:styleId="Emphasis">
    <w:name w:val="Emphasis"/>
    <w:uiPriority w:val="20"/>
    <w:qFormat/>
    <w:rsid w:val="009B3441"/>
    <w:rPr>
      <w:i/>
      <w:iCs/>
    </w:rPr>
  </w:style>
  <w:style w:type="paragraph" w:customStyle="1" w:styleId="paragraph">
    <w:name w:val="paragraph"/>
    <w:basedOn w:val="Normal"/>
    <w:rsid w:val="009B3441"/>
    <w:pPr>
      <w:spacing w:before="100" w:beforeAutospacing="1" w:after="100" w:afterAutospacing="1"/>
      <w:jc w:val="left"/>
    </w:pPr>
    <w:rPr>
      <w:sz w:val="24"/>
      <w:szCs w:val="24"/>
      <w:lang w:eastAsia="en-CA"/>
    </w:rPr>
  </w:style>
  <w:style w:type="paragraph" w:customStyle="1" w:styleId="Question">
    <w:name w:val="Question"/>
    <w:basedOn w:val="Normal"/>
    <w:rsid w:val="009B3441"/>
    <w:pPr>
      <w:keepLines/>
      <w:widowControl w:val="0"/>
      <w:tabs>
        <w:tab w:val="left" w:pos="720"/>
      </w:tabs>
      <w:spacing w:before="120" w:after="120"/>
      <w:jc w:val="left"/>
    </w:pPr>
    <w:rPr>
      <w:noProof/>
      <w:szCs w:val="20"/>
    </w:rPr>
  </w:style>
  <w:style w:type="paragraph" w:customStyle="1" w:styleId="QuestionInTable">
    <w:name w:val="QuestionInTable"/>
    <w:basedOn w:val="Normal"/>
    <w:rsid w:val="009B3441"/>
    <w:pPr>
      <w:widowControl w:val="0"/>
      <w:tabs>
        <w:tab w:val="left" w:pos="720"/>
      </w:tabs>
      <w:jc w:val="left"/>
    </w:pPr>
    <w:rPr>
      <w:noProof/>
      <w:sz w:val="20"/>
      <w:szCs w:val="20"/>
    </w:rPr>
  </w:style>
  <w:style w:type="paragraph" w:customStyle="1" w:styleId="TableHeading">
    <w:name w:val="TableHeading"/>
    <w:basedOn w:val="Normal"/>
    <w:rsid w:val="009B3441"/>
    <w:pPr>
      <w:keepNext/>
      <w:keepLines/>
      <w:widowControl w:val="0"/>
      <w:tabs>
        <w:tab w:val="left" w:pos="720"/>
      </w:tabs>
      <w:jc w:val="center"/>
    </w:pPr>
    <w:rPr>
      <w:b/>
      <w:noProof/>
      <w:sz w:val="20"/>
      <w:szCs w:val="20"/>
    </w:rPr>
  </w:style>
  <w:style w:type="paragraph" w:customStyle="1" w:styleId="Answer">
    <w:name w:val="Answer"/>
    <w:basedOn w:val="Normal"/>
    <w:rsid w:val="009B3441"/>
    <w:pPr>
      <w:tabs>
        <w:tab w:val="left" w:pos="720"/>
      </w:tabs>
      <w:jc w:val="left"/>
    </w:pPr>
    <w:rPr>
      <w:szCs w:val="20"/>
    </w:rPr>
  </w:style>
  <w:style w:type="paragraph" w:customStyle="1" w:styleId="AnswerInTable">
    <w:name w:val="AnswerInTable"/>
    <w:basedOn w:val="Answer"/>
    <w:rsid w:val="009B3441"/>
    <w:rPr>
      <w:sz w:val="20"/>
    </w:rPr>
  </w:style>
  <w:style w:type="character" w:customStyle="1" w:styleId="superscript">
    <w:name w:val="superscript"/>
    <w:basedOn w:val="DefaultParagraphFont"/>
    <w:rsid w:val="009B3441"/>
  </w:style>
  <w:style w:type="paragraph" w:styleId="BodyText">
    <w:name w:val="Body Text"/>
    <w:basedOn w:val="Normal"/>
    <w:link w:val="BodyTextChar"/>
    <w:qFormat/>
    <w:rsid w:val="009B3441"/>
    <w:pPr>
      <w:widowControl w:val="0"/>
      <w:autoSpaceDE w:val="0"/>
      <w:autoSpaceDN w:val="0"/>
      <w:jc w:val="left"/>
    </w:pPr>
    <w:rPr>
      <w:sz w:val="24"/>
      <w:szCs w:val="24"/>
    </w:rPr>
  </w:style>
  <w:style w:type="character" w:customStyle="1" w:styleId="BodyTextChar">
    <w:name w:val="Body Text Char"/>
    <w:link w:val="BodyText"/>
    <w:rsid w:val="009B3441"/>
    <w:rPr>
      <w:sz w:val="24"/>
      <w:szCs w:val="24"/>
    </w:rPr>
  </w:style>
  <w:style w:type="paragraph" w:customStyle="1" w:styleId="TableParagraph">
    <w:name w:val="Table Paragraph"/>
    <w:basedOn w:val="Normal"/>
    <w:uiPriority w:val="1"/>
    <w:qFormat/>
    <w:rsid w:val="009B3441"/>
    <w:pPr>
      <w:widowControl w:val="0"/>
      <w:autoSpaceDE w:val="0"/>
      <w:autoSpaceDN w:val="0"/>
      <w:jc w:val="left"/>
    </w:pPr>
  </w:style>
  <w:style w:type="numbering" w:customStyle="1" w:styleId="NoList1">
    <w:name w:val="No List1"/>
    <w:next w:val="NoList"/>
    <w:uiPriority w:val="99"/>
    <w:semiHidden/>
    <w:unhideWhenUsed/>
    <w:rsid w:val="009B3441"/>
  </w:style>
  <w:style w:type="table" w:customStyle="1" w:styleId="Table3Deffects11">
    <w:name w:val="Table 3D effects 11"/>
    <w:basedOn w:val="TableNormal"/>
    <w:next w:val="Table3Deffects1"/>
    <w:semiHidden/>
    <w:rsid w:val="009B3441"/>
    <w:pPr>
      <w:jc w:val="both"/>
    </w:pPr>
    <w:rPr>
      <w:rFonts w:eastAsia="SimSun"/>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Table3Deffects21">
    <w:name w:val="Table 3D effects 21"/>
    <w:basedOn w:val="TableNormal"/>
    <w:next w:val="Table3Deffects2"/>
    <w:semiHidden/>
    <w:rsid w:val="009B3441"/>
    <w:pPr>
      <w:jc w:val="both"/>
    </w:pPr>
    <w:rPr>
      <w:rFonts w:eastAsia="SimSun"/>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3Deffects31">
    <w:name w:val="Table 3D effects 31"/>
    <w:basedOn w:val="TableNormal"/>
    <w:next w:val="Table3Deffects3"/>
    <w:semiHidden/>
    <w:rsid w:val="009B3441"/>
    <w:pPr>
      <w:jc w:val="both"/>
    </w:pPr>
    <w:rPr>
      <w:rFonts w:eastAsia="SimSun"/>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11">
    <w:name w:val="Table Classic 11"/>
    <w:basedOn w:val="TableNormal"/>
    <w:next w:val="TableClassic1"/>
    <w:semiHidden/>
    <w:rsid w:val="009B3441"/>
    <w:pPr>
      <w:jc w:val="both"/>
    </w:pPr>
    <w:rPr>
      <w:rFonts w:eastAsia="SimSun"/>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21">
    <w:name w:val="Table Classic 21"/>
    <w:basedOn w:val="TableNormal"/>
    <w:next w:val="TableClassic2"/>
    <w:semiHidden/>
    <w:rsid w:val="009B3441"/>
    <w:pPr>
      <w:jc w:val="both"/>
    </w:pPr>
    <w:rPr>
      <w:rFonts w:eastAsia="SimSun"/>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eClassic31">
    <w:name w:val="Table Classic 31"/>
    <w:basedOn w:val="TableNormal"/>
    <w:next w:val="TableClassic3"/>
    <w:semiHidden/>
    <w:rsid w:val="009B3441"/>
    <w:pPr>
      <w:jc w:val="both"/>
    </w:pPr>
    <w:rPr>
      <w:rFonts w:eastAsia="SimSun"/>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Classic41">
    <w:name w:val="Table Classic 41"/>
    <w:basedOn w:val="TableNormal"/>
    <w:next w:val="TableClassic4"/>
    <w:semiHidden/>
    <w:rsid w:val="009B3441"/>
    <w:pPr>
      <w:jc w:val="both"/>
    </w:pPr>
    <w:rPr>
      <w:rFonts w:eastAsia="SimSun"/>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TableColorful11">
    <w:name w:val="Table Colorful 11"/>
    <w:basedOn w:val="TableNormal"/>
    <w:next w:val="TableColorful1"/>
    <w:semiHidden/>
    <w:rsid w:val="009B3441"/>
    <w:pPr>
      <w:jc w:val="both"/>
    </w:pPr>
    <w:rPr>
      <w:rFonts w:eastAsia="SimSun"/>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21">
    <w:name w:val="Table Colorful 21"/>
    <w:basedOn w:val="TableNormal"/>
    <w:next w:val="TableColorful2"/>
    <w:semiHidden/>
    <w:rsid w:val="009B3441"/>
    <w:pPr>
      <w:jc w:val="both"/>
    </w:pPr>
    <w:rPr>
      <w:rFonts w:eastAsia="SimSun"/>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31">
    <w:name w:val="Table Colorful 31"/>
    <w:basedOn w:val="TableNormal"/>
    <w:next w:val="TableColorful3"/>
    <w:semiHidden/>
    <w:rsid w:val="009B3441"/>
    <w:pPr>
      <w:jc w:val="both"/>
    </w:pPr>
    <w:rPr>
      <w:rFonts w:eastAsia="SimSun"/>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TableColumns11">
    <w:name w:val="Table Columns 11"/>
    <w:basedOn w:val="TableNormal"/>
    <w:next w:val="TableColumns1"/>
    <w:semiHidden/>
    <w:rsid w:val="009B3441"/>
    <w:pPr>
      <w:jc w:val="both"/>
    </w:pPr>
    <w:rPr>
      <w:rFonts w:eastAsia="SimSun"/>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21">
    <w:name w:val="Table Columns 21"/>
    <w:basedOn w:val="TableNormal"/>
    <w:next w:val="TableColumns2"/>
    <w:semiHidden/>
    <w:rsid w:val="009B3441"/>
    <w:pPr>
      <w:jc w:val="both"/>
    </w:pPr>
    <w:rPr>
      <w:rFonts w:eastAsia="SimSun"/>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31">
    <w:name w:val="Table Columns 31"/>
    <w:basedOn w:val="TableNormal"/>
    <w:next w:val="TableColumns3"/>
    <w:semiHidden/>
    <w:rsid w:val="009B3441"/>
    <w:pPr>
      <w:jc w:val="both"/>
    </w:pPr>
    <w:rPr>
      <w:rFonts w:eastAsia="SimSun"/>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TableColumns41">
    <w:name w:val="Table Columns 41"/>
    <w:basedOn w:val="TableNormal"/>
    <w:next w:val="TableColumns4"/>
    <w:semiHidden/>
    <w:rsid w:val="009B3441"/>
    <w:pPr>
      <w:jc w:val="both"/>
    </w:pPr>
    <w:rPr>
      <w:rFonts w:eastAsia="SimSun"/>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TableColumns51">
    <w:name w:val="Table Columns 51"/>
    <w:basedOn w:val="TableNormal"/>
    <w:next w:val="TableColumns5"/>
    <w:semiHidden/>
    <w:rsid w:val="009B3441"/>
    <w:pPr>
      <w:jc w:val="both"/>
    </w:pPr>
    <w:rPr>
      <w:rFonts w:eastAsia="SimSun"/>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TableContemporary1">
    <w:name w:val="Table Contemporary1"/>
    <w:basedOn w:val="TableNormal"/>
    <w:next w:val="TableContemporary"/>
    <w:semiHidden/>
    <w:rsid w:val="009B3441"/>
    <w:pPr>
      <w:jc w:val="both"/>
    </w:pPr>
    <w:rPr>
      <w:rFonts w:eastAsia="SimSun"/>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eElegant1">
    <w:name w:val="Table Elegant1"/>
    <w:basedOn w:val="TableNormal"/>
    <w:next w:val="TableElegant"/>
    <w:semiHidden/>
    <w:rsid w:val="009B3441"/>
    <w:pPr>
      <w:jc w:val="both"/>
    </w:pPr>
    <w:rPr>
      <w:rFonts w:eastAsia="SimSu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Grid10">
    <w:name w:val="Table Grid1"/>
    <w:basedOn w:val="TableNormal"/>
    <w:next w:val="TableGrid"/>
    <w:uiPriority w:val="39"/>
    <w:rsid w:val="009B3441"/>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 11"/>
    <w:basedOn w:val="TableNormal"/>
    <w:next w:val="TableGrid1"/>
    <w:semiHidden/>
    <w:rsid w:val="009B3441"/>
    <w:pPr>
      <w:jc w:val="both"/>
    </w:pPr>
    <w:rPr>
      <w:rFonts w:eastAsia="SimSu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eGrid21">
    <w:name w:val="Table Grid 21"/>
    <w:basedOn w:val="TableNormal"/>
    <w:next w:val="TableGrid2"/>
    <w:semiHidden/>
    <w:rsid w:val="009B3441"/>
    <w:pPr>
      <w:jc w:val="both"/>
    </w:pPr>
    <w:rPr>
      <w:rFonts w:eastAsia="SimSun"/>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31">
    <w:name w:val="Table Grid 31"/>
    <w:basedOn w:val="TableNormal"/>
    <w:next w:val="TableGrid3"/>
    <w:semiHidden/>
    <w:rsid w:val="009B3441"/>
    <w:pPr>
      <w:jc w:val="both"/>
    </w:pPr>
    <w:rPr>
      <w:rFonts w:eastAsia="SimSun"/>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41">
    <w:name w:val="Table Grid 41"/>
    <w:basedOn w:val="TableNormal"/>
    <w:next w:val="TableGrid4"/>
    <w:semiHidden/>
    <w:rsid w:val="009B3441"/>
    <w:pPr>
      <w:jc w:val="both"/>
    </w:pPr>
    <w:rPr>
      <w:rFonts w:eastAsia="SimSun"/>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TableGrid51">
    <w:name w:val="Table Grid 51"/>
    <w:basedOn w:val="TableNormal"/>
    <w:next w:val="TableGrid5"/>
    <w:semiHidden/>
    <w:rsid w:val="009B3441"/>
    <w:pPr>
      <w:jc w:val="both"/>
    </w:pPr>
    <w:rPr>
      <w:rFonts w:eastAsia="SimSun"/>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61">
    <w:name w:val="Table Grid 61"/>
    <w:basedOn w:val="TableNormal"/>
    <w:next w:val="TableGrid6"/>
    <w:semiHidden/>
    <w:rsid w:val="009B3441"/>
    <w:pPr>
      <w:jc w:val="both"/>
    </w:pPr>
    <w:rPr>
      <w:rFonts w:eastAsia="SimSun"/>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71">
    <w:name w:val="Table Grid 71"/>
    <w:basedOn w:val="TableNormal"/>
    <w:next w:val="TableGrid7"/>
    <w:semiHidden/>
    <w:rsid w:val="009B3441"/>
    <w:pPr>
      <w:jc w:val="both"/>
    </w:pPr>
    <w:rPr>
      <w:rFonts w:eastAsia="SimSun"/>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81">
    <w:name w:val="Table Grid 81"/>
    <w:basedOn w:val="TableNormal"/>
    <w:next w:val="TableGrid8"/>
    <w:semiHidden/>
    <w:rsid w:val="009B3441"/>
    <w:pPr>
      <w:jc w:val="both"/>
    </w:pPr>
    <w:rPr>
      <w:rFonts w:eastAsia="SimSun"/>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List11">
    <w:name w:val="Table List 11"/>
    <w:basedOn w:val="TableNormal"/>
    <w:next w:val="TableList1"/>
    <w:semiHidden/>
    <w:rsid w:val="009B3441"/>
    <w:pPr>
      <w:jc w:val="both"/>
    </w:pPr>
    <w:rPr>
      <w:rFonts w:eastAsia="SimSun"/>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21">
    <w:name w:val="Table List 21"/>
    <w:basedOn w:val="TableNormal"/>
    <w:next w:val="TableList2"/>
    <w:semiHidden/>
    <w:rsid w:val="009B3441"/>
    <w:pPr>
      <w:jc w:val="both"/>
    </w:pPr>
    <w:rPr>
      <w:rFonts w:eastAsia="SimSun"/>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31">
    <w:name w:val="Table List 31"/>
    <w:basedOn w:val="TableNormal"/>
    <w:next w:val="TableList3"/>
    <w:semiHidden/>
    <w:rsid w:val="009B3441"/>
    <w:pPr>
      <w:jc w:val="both"/>
    </w:pPr>
    <w:rPr>
      <w:rFonts w:eastAsia="SimSun"/>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List41">
    <w:name w:val="Table List 41"/>
    <w:basedOn w:val="TableNormal"/>
    <w:next w:val="TableList4"/>
    <w:semiHidden/>
    <w:rsid w:val="009B3441"/>
    <w:pPr>
      <w:jc w:val="both"/>
    </w:pPr>
    <w:rPr>
      <w:rFonts w:eastAsia="SimSun"/>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TableList51">
    <w:name w:val="Table List 51"/>
    <w:basedOn w:val="TableNormal"/>
    <w:next w:val="TableList5"/>
    <w:semiHidden/>
    <w:rsid w:val="009B3441"/>
    <w:pPr>
      <w:jc w:val="both"/>
    </w:pPr>
    <w:rPr>
      <w:rFonts w:eastAsia="SimSun"/>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TableList61">
    <w:name w:val="Table List 61"/>
    <w:basedOn w:val="TableNormal"/>
    <w:next w:val="TableList6"/>
    <w:semiHidden/>
    <w:rsid w:val="009B3441"/>
    <w:pPr>
      <w:jc w:val="both"/>
    </w:pPr>
    <w:rPr>
      <w:rFonts w:eastAsia="SimSun"/>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TableList71">
    <w:name w:val="Table List 71"/>
    <w:basedOn w:val="TableNormal"/>
    <w:next w:val="TableList7"/>
    <w:semiHidden/>
    <w:rsid w:val="009B3441"/>
    <w:pPr>
      <w:jc w:val="both"/>
    </w:pPr>
    <w:rPr>
      <w:rFonts w:eastAsia="SimSun"/>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TableList81">
    <w:name w:val="Table List 81"/>
    <w:basedOn w:val="TableNormal"/>
    <w:next w:val="TableList8"/>
    <w:semiHidden/>
    <w:rsid w:val="009B3441"/>
    <w:pPr>
      <w:jc w:val="both"/>
    </w:pPr>
    <w:rPr>
      <w:rFonts w:eastAsia="SimSun"/>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TableProfessional1">
    <w:name w:val="Table Professional1"/>
    <w:basedOn w:val="TableNormal"/>
    <w:next w:val="TableProfessional"/>
    <w:semiHidden/>
    <w:rsid w:val="009B3441"/>
    <w:pPr>
      <w:jc w:val="both"/>
    </w:pPr>
    <w:rPr>
      <w:rFonts w:eastAsia="SimSu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Simple11">
    <w:name w:val="Table Simple 11"/>
    <w:basedOn w:val="TableNormal"/>
    <w:next w:val="TableSimple1"/>
    <w:semiHidden/>
    <w:rsid w:val="009B3441"/>
    <w:pPr>
      <w:jc w:val="both"/>
    </w:pPr>
    <w:rPr>
      <w:rFonts w:eastAsia="SimSun"/>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TableSimple21">
    <w:name w:val="Table Simple 21"/>
    <w:basedOn w:val="TableNormal"/>
    <w:next w:val="TableSimple2"/>
    <w:semiHidden/>
    <w:rsid w:val="009B3441"/>
    <w:pPr>
      <w:jc w:val="both"/>
    </w:pPr>
    <w:rPr>
      <w:rFonts w:eastAsia="SimSun"/>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TableSimple31">
    <w:name w:val="Table Simple 31"/>
    <w:basedOn w:val="TableNormal"/>
    <w:next w:val="TableSimple3"/>
    <w:semiHidden/>
    <w:rsid w:val="009B3441"/>
    <w:pPr>
      <w:jc w:val="both"/>
    </w:pPr>
    <w:rPr>
      <w:rFonts w:eastAsia="SimSun"/>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TableSubtle11">
    <w:name w:val="Table Subtle 11"/>
    <w:basedOn w:val="TableNormal"/>
    <w:next w:val="TableSubtle1"/>
    <w:semiHidden/>
    <w:rsid w:val="009B3441"/>
    <w:pPr>
      <w:jc w:val="both"/>
    </w:pPr>
    <w:rPr>
      <w:rFonts w:eastAsia="SimSun"/>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Subtle21">
    <w:name w:val="Table Subtle 21"/>
    <w:basedOn w:val="TableNormal"/>
    <w:next w:val="TableSubtle2"/>
    <w:semiHidden/>
    <w:rsid w:val="009B3441"/>
    <w:pPr>
      <w:jc w:val="both"/>
    </w:pPr>
    <w:rPr>
      <w:rFonts w:eastAsia="SimSun"/>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Theme1">
    <w:name w:val="Table Theme1"/>
    <w:basedOn w:val="TableNormal"/>
    <w:next w:val="TableTheme"/>
    <w:semiHidden/>
    <w:rsid w:val="009B3441"/>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eb11">
    <w:name w:val="Table Web 11"/>
    <w:basedOn w:val="TableNormal"/>
    <w:next w:val="TableWeb1"/>
    <w:semiHidden/>
    <w:rsid w:val="009B3441"/>
    <w:pPr>
      <w:jc w:val="both"/>
    </w:pPr>
    <w:rPr>
      <w:rFonts w:eastAsia="SimSu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21">
    <w:name w:val="Table Web 21"/>
    <w:basedOn w:val="TableNormal"/>
    <w:next w:val="TableWeb2"/>
    <w:semiHidden/>
    <w:rsid w:val="009B3441"/>
    <w:pPr>
      <w:jc w:val="both"/>
    </w:pPr>
    <w:rPr>
      <w:rFonts w:eastAsia="SimSun"/>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31">
    <w:name w:val="Table Web 31"/>
    <w:basedOn w:val="TableNormal"/>
    <w:next w:val="TableWeb3"/>
    <w:semiHidden/>
    <w:rsid w:val="009B3441"/>
    <w:pPr>
      <w:jc w:val="both"/>
    </w:pPr>
    <w:rPr>
      <w:rFonts w:eastAsia="SimSun"/>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Note">
    <w:name w:val="Note"/>
    <w:basedOn w:val="Normal"/>
    <w:rsid w:val="009B3441"/>
    <w:pPr>
      <w:keepLines/>
      <w:widowControl w:val="0"/>
      <w:tabs>
        <w:tab w:val="left" w:pos="720"/>
      </w:tabs>
      <w:jc w:val="left"/>
    </w:pPr>
    <w:rPr>
      <w:noProof/>
      <w:sz w:val="18"/>
      <w:szCs w:val="20"/>
    </w:rPr>
  </w:style>
  <w:style w:type="paragraph" w:customStyle="1" w:styleId="SectionTitle">
    <w:name w:val="SectionTitle"/>
    <w:basedOn w:val="Normal"/>
    <w:rsid w:val="009B3441"/>
    <w:pPr>
      <w:keepNext/>
      <w:widowControl w:val="0"/>
      <w:tabs>
        <w:tab w:val="left" w:pos="720"/>
      </w:tabs>
      <w:spacing w:before="480" w:after="240"/>
      <w:jc w:val="left"/>
    </w:pPr>
    <w:rPr>
      <w:b/>
      <w:caps/>
      <w:noProof/>
      <w:sz w:val="20"/>
      <w:szCs w:val="20"/>
    </w:rPr>
  </w:style>
  <w:style w:type="paragraph" w:customStyle="1" w:styleId="Space">
    <w:name w:val="Space"/>
    <w:basedOn w:val="Normal"/>
    <w:rsid w:val="009B3441"/>
    <w:pPr>
      <w:widowControl w:val="0"/>
      <w:tabs>
        <w:tab w:val="left" w:pos="720"/>
      </w:tabs>
      <w:jc w:val="left"/>
    </w:pPr>
    <w:rPr>
      <w:noProof/>
      <w:sz w:val="20"/>
      <w:szCs w:val="20"/>
    </w:rPr>
  </w:style>
  <w:style w:type="paragraph" w:customStyle="1" w:styleId="SubsectionTitle">
    <w:name w:val="SubsectionTitle"/>
    <w:basedOn w:val="Normal"/>
    <w:rsid w:val="009B3441"/>
    <w:pPr>
      <w:keepNext/>
      <w:keepLines/>
      <w:widowControl w:val="0"/>
      <w:tabs>
        <w:tab w:val="left" w:pos="720"/>
      </w:tabs>
      <w:spacing w:before="240" w:after="120"/>
      <w:jc w:val="left"/>
    </w:pPr>
    <w:rPr>
      <w:b/>
      <w:noProof/>
      <w:sz w:val="20"/>
      <w:szCs w:val="20"/>
    </w:rPr>
  </w:style>
  <w:style w:type="character" w:styleId="PageNumber">
    <w:name w:val="page number"/>
    <w:basedOn w:val="DefaultParagraphFont"/>
    <w:rsid w:val="009B3441"/>
  </w:style>
  <w:style w:type="paragraph" w:styleId="BodyText2">
    <w:name w:val="Body Text 2"/>
    <w:basedOn w:val="Normal"/>
    <w:link w:val="BodyText2Char"/>
    <w:rsid w:val="009B3441"/>
    <w:pPr>
      <w:widowControl w:val="0"/>
      <w:tabs>
        <w:tab w:val="left" w:pos="720"/>
      </w:tabs>
      <w:spacing w:after="120" w:line="480" w:lineRule="auto"/>
      <w:jc w:val="left"/>
    </w:pPr>
    <w:rPr>
      <w:noProof/>
      <w:sz w:val="20"/>
      <w:szCs w:val="20"/>
    </w:rPr>
  </w:style>
  <w:style w:type="character" w:customStyle="1" w:styleId="BodyText2Char">
    <w:name w:val="Body Text 2 Char"/>
    <w:link w:val="BodyText2"/>
    <w:rsid w:val="009B3441"/>
    <w:rPr>
      <w:noProof/>
      <w:lang w:val="fr-FR"/>
    </w:rPr>
  </w:style>
  <w:style w:type="paragraph" w:styleId="BodyTextFirstIndent">
    <w:name w:val="Body Text First Indent"/>
    <w:basedOn w:val="BodyText"/>
    <w:link w:val="BodyTextFirstIndentChar"/>
    <w:rsid w:val="009B3441"/>
    <w:pPr>
      <w:tabs>
        <w:tab w:val="left" w:pos="720"/>
      </w:tabs>
      <w:autoSpaceDE/>
      <w:autoSpaceDN/>
      <w:spacing w:after="120"/>
      <w:ind w:firstLine="210"/>
    </w:pPr>
    <w:rPr>
      <w:noProof/>
      <w:sz w:val="20"/>
      <w:szCs w:val="20"/>
    </w:rPr>
  </w:style>
  <w:style w:type="character" w:customStyle="1" w:styleId="BodyTextFirstIndentChar">
    <w:name w:val="Body Text First Indent Char"/>
    <w:link w:val="BodyTextFirstIndent"/>
    <w:rsid w:val="009B3441"/>
    <w:rPr>
      <w:noProof/>
      <w:sz w:val="24"/>
      <w:szCs w:val="24"/>
      <w:lang w:val="fr-FR"/>
    </w:rPr>
  </w:style>
  <w:style w:type="paragraph" w:styleId="BodyTextIndent">
    <w:name w:val="Body Text Indent"/>
    <w:basedOn w:val="Normal"/>
    <w:link w:val="BodyTextIndentChar"/>
    <w:rsid w:val="009B3441"/>
    <w:pPr>
      <w:widowControl w:val="0"/>
      <w:tabs>
        <w:tab w:val="left" w:pos="720"/>
      </w:tabs>
      <w:spacing w:after="120"/>
      <w:ind w:left="360"/>
      <w:jc w:val="left"/>
    </w:pPr>
    <w:rPr>
      <w:noProof/>
      <w:sz w:val="20"/>
      <w:szCs w:val="20"/>
    </w:rPr>
  </w:style>
  <w:style w:type="character" w:customStyle="1" w:styleId="BodyTextIndentChar">
    <w:name w:val="Body Text Indent Char"/>
    <w:link w:val="BodyTextIndent"/>
    <w:rsid w:val="009B3441"/>
    <w:rPr>
      <w:noProof/>
      <w:lang w:val="fr-FR"/>
    </w:rPr>
  </w:style>
  <w:style w:type="paragraph" w:styleId="BodyTextFirstIndent2">
    <w:name w:val="Body Text First Indent 2"/>
    <w:basedOn w:val="BodyTextIndent"/>
    <w:link w:val="BodyTextFirstIndent2Char"/>
    <w:rsid w:val="009B3441"/>
    <w:pPr>
      <w:ind w:firstLine="210"/>
    </w:pPr>
  </w:style>
  <w:style w:type="character" w:customStyle="1" w:styleId="BodyTextFirstIndent2Char">
    <w:name w:val="Body Text First Indent 2 Char"/>
    <w:link w:val="BodyTextFirstIndent2"/>
    <w:rsid w:val="009B3441"/>
    <w:rPr>
      <w:noProof/>
      <w:lang w:val="fr-FR"/>
    </w:rPr>
  </w:style>
  <w:style w:type="paragraph" w:styleId="BodyTextIndent2">
    <w:name w:val="Body Text Indent 2"/>
    <w:basedOn w:val="Normal"/>
    <w:link w:val="BodyTextIndent2Char"/>
    <w:rsid w:val="009B3441"/>
    <w:pPr>
      <w:widowControl w:val="0"/>
      <w:tabs>
        <w:tab w:val="left" w:pos="720"/>
      </w:tabs>
      <w:spacing w:after="120" w:line="480" w:lineRule="auto"/>
      <w:ind w:left="360"/>
      <w:jc w:val="left"/>
    </w:pPr>
    <w:rPr>
      <w:noProof/>
      <w:sz w:val="20"/>
      <w:szCs w:val="20"/>
    </w:rPr>
  </w:style>
  <w:style w:type="character" w:customStyle="1" w:styleId="BodyTextIndent2Char">
    <w:name w:val="Body Text Indent 2 Char"/>
    <w:link w:val="BodyTextIndent2"/>
    <w:rsid w:val="009B3441"/>
    <w:rPr>
      <w:noProof/>
      <w:lang w:val="fr-FR"/>
    </w:rPr>
  </w:style>
  <w:style w:type="paragraph" w:styleId="Caption">
    <w:name w:val="caption"/>
    <w:basedOn w:val="Normal"/>
    <w:next w:val="Normal"/>
    <w:qFormat/>
    <w:rsid w:val="009B3441"/>
    <w:pPr>
      <w:widowControl w:val="0"/>
      <w:tabs>
        <w:tab w:val="left" w:pos="720"/>
      </w:tabs>
      <w:spacing w:before="120" w:after="120"/>
      <w:jc w:val="left"/>
    </w:pPr>
    <w:rPr>
      <w:b/>
      <w:noProof/>
      <w:sz w:val="20"/>
      <w:szCs w:val="20"/>
    </w:rPr>
  </w:style>
  <w:style w:type="paragraph" w:styleId="Closing">
    <w:name w:val="Closing"/>
    <w:basedOn w:val="Normal"/>
    <w:link w:val="ClosingChar"/>
    <w:rsid w:val="009B3441"/>
    <w:pPr>
      <w:widowControl w:val="0"/>
      <w:tabs>
        <w:tab w:val="left" w:pos="720"/>
      </w:tabs>
      <w:ind w:left="4320"/>
      <w:jc w:val="left"/>
    </w:pPr>
    <w:rPr>
      <w:noProof/>
      <w:sz w:val="20"/>
      <w:szCs w:val="20"/>
    </w:rPr>
  </w:style>
  <w:style w:type="character" w:customStyle="1" w:styleId="ClosingChar">
    <w:name w:val="Closing Char"/>
    <w:link w:val="Closing"/>
    <w:rsid w:val="009B3441"/>
    <w:rPr>
      <w:noProof/>
      <w:lang w:val="fr-FR"/>
    </w:rPr>
  </w:style>
  <w:style w:type="paragraph" w:styleId="DocumentMap">
    <w:name w:val="Document Map"/>
    <w:basedOn w:val="Normal"/>
    <w:link w:val="DocumentMapChar"/>
    <w:semiHidden/>
    <w:rsid w:val="009B3441"/>
    <w:pPr>
      <w:widowControl w:val="0"/>
      <w:shd w:val="clear" w:color="auto" w:fill="000080"/>
      <w:tabs>
        <w:tab w:val="left" w:pos="720"/>
      </w:tabs>
      <w:jc w:val="left"/>
    </w:pPr>
    <w:rPr>
      <w:rFonts w:ascii="Tahoma" w:hAnsi="Tahoma"/>
      <w:noProof/>
      <w:sz w:val="20"/>
      <w:szCs w:val="20"/>
    </w:rPr>
  </w:style>
  <w:style w:type="character" w:customStyle="1" w:styleId="DocumentMapChar">
    <w:name w:val="Document Map Char"/>
    <w:link w:val="DocumentMap"/>
    <w:semiHidden/>
    <w:rsid w:val="009B3441"/>
    <w:rPr>
      <w:rFonts w:ascii="Tahoma" w:hAnsi="Tahoma"/>
      <w:noProof/>
      <w:shd w:val="clear" w:color="auto" w:fill="000080"/>
      <w:lang w:val="fr-FR"/>
    </w:rPr>
  </w:style>
  <w:style w:type="paragraph" w:styleId="EnvelopeAddress">
    <w:name w:val="envelope address"/>
    <w:basedOn w:val="Normal"/>
    <w:rsid w:val="009B3441"/>
    <w:pPr>
      <w:framePr w:w="7920" w:h="1980" w:hRule="exact" w:hSpace="180" w:wrap="auto" w:hAnchor="page" w:xAlign="center" w:yAlign="bottom"/>
      <w:widowControl w:val="0"/>
      <w:tabs>
        <w:tab w:val="left" w:pos="720"/>
      </w:tabs>
      <w:ind w:left="2880"/>
      <w:jc w:val="left"/>
    </w:pPr>
    <w:rPr>
      <w:rFonts w:ascii="Arial" w:hAnsi="Arial"/>
      <w:noProof/>
      <w:sz w:val="24"/>
      <w:szCs w:val="20"/>
    </w:rPr>
  </w:style>
  <w:style w:type="paragraph" w:styleId="EnvelopeReturn">
    <w:name w:val="envelope return"/>
    <w:basedOn w:val="Normal"/>
    <w:rsid w:val="009B3441"/>
    <w:pPr>
      <w:widowControl w:val="0"/>
      <w:tabs>
        <w:tab w:val="left" w:pos="720"/>
      </w:tabs>
      <w:jc w:val="left"/>
    </w:pPr>
    <w:rPr>
      <w:rFonts w:ascii="Arial" w:hAnsi="Arial"/>
      <w:noProof/>
      <w:sz w:val="20"/>
      <w:szCs w:val="20"/>
    </w:rPr>
  </w:style>
  <w:style w:type="paragraph" w:styleId="Index1">
    <w:name w:val="index 1"/>
    <w:basedOn w:val="Normal"/>
    <w:next w:val="Normal"/>
    <w:autoRedefine/>
    <w:semiHidden/>
    <w:rsid w:val="009B3441"/>
    <w:pPr>
      <w:widowControl w:val="0"/>
      <w:ind w:left="200" w:hanging="200"/>
      <w:jc w:val="left"/>
    </w:pPr>
    <w:rPr>
      <w:noProof/>
      <w:sz w:val="20"/>
      <w:szCs w:val="20"/>
    </w:rPr>
  </w:style>
  <w:style w:type="paragraph" w:styleId="Index2">
    <w:name w:val="index 2"/>
    <w:basedOn w:val="Normal"/>
    <w:next w:val="Normal"/>
    <w:autoRedefine/>
    <w:semiHidden/>
    <w:rsid w:val="009B3441"/>
    <w:pPr>
      <w:widowControl w:val="0"/>
      <w:ind w:left="400" w:hanging="200"/>
      <w:jc w:val="left"/>
    </w:pPr>
    <w:rPr>
      <w:noProof/>
      <w:sz w:val="20"/>
      <w:szCs w:val="20"/>
    </w:rPr>
  </w:style>
  <w:style w:type="paragraph" w:styleId="Index3">
    <w:name w:val="index 3"/>
    <w:basedOn w:val="Normal"/>
    <w:next w:val="Normal"/>
    <w:autoRedefine/>
    <w:semiHidden/>
    <w:rsid w:val="009B3441"/>
    <w:pPr>
      <w:widowControl w:val="0"/>
      <w:ind w:left="600" w:hanging="200"/>
      <w:jc w:val="left"/>
    </w:pPr>
    <w:rPr>
      <w:noProof/>
      <w:sz w:val="20"/>
      <w:szCs w:val="20"/>
    </w:rPr>
  </w:style>
  <w:style w:type="paragraph" w:styleId="Index4">
    <w:name w:val="index 4"/>
    <w:basedOn w:val="Normal"/>
    <w:next w:val="Normal"/>
    <w:autoRedefine/>
    <w:semiHidden/>
    <w:rsid w:val="009B3441"/>
    <w:pPr>
      <w:widowControl w:val="0"/>
      <w:ind w:left="800" w:hanging="200"/>
      <w:jc w:val="left"/>
    </w:pPr>
    <w:rPr>
      <w:noProof/>
      <w:sz w:val="20"/>
      <w:szCs w:val="20"/>
    </w:rPr>
  </w:style>
  <w:style w:type="paragraph" w:styleId="Index5">
    <w:name w:val="index 5"/>
    <w:basedOn w:val="Normal"/>
    <w:next w:val="Normal"/>
    <w:autoRedefine/>
    <w:semiHidden/>
    <w:rsid w:val="009B3441"/>
    <w:pPr>
      <w:widowControl w:val="0"/>
      <w:ind w:left="1000" w:hanging="200"/>
      <w:jc w:val="left"/>
    </w:pPr>
    <w:rPr>
      <w:noProof/>
      <w:sz w:val="20"/>
      <w:szCs w:val="20"/>
    </w:rPr>
  </w:style>
  <w:style w:type="paragraph" w:styleId="Index6">
    <w:name w:val="index 6"/>
    <w:basedOn w:val="Normal"/>
    <w:next w:val="Normal"/>
    <w:autoRedefine/>
    <w:semiHidden/>
    <w:rsid w:val="009B3441"/>
    <w:pPr>
      <w:widowControl w:val="0"/>
      <w:ind w:left="1200" w:hanging="200"/>
      <w:jc w:val="left"/>
    </w:pPr>
    <w:rPr>
      <w:noProof/>
      <w:sz w:val="20"/>
      <w:szCs w:val="20"/>
    </w:rPr>
  </w:style>
  <w:style w:type="paragraph" w:styleId="Index7">
    <w:name w:val="index 7"/>
    <w:basedOn w:val="Normal"/>
    <w:next w:val="Normal"/>
    <w:autoRedefine/>
    <w:semiHidden/>
    <w:rsid w:val="009B3441"/>
    <w:pPr>
      <w:widowControl w:val="0"/>
      <w:ind w:left="1400" w:hanging="200"/>
      <w:jc w:val="left"/>
    </w:pPr>
    <w:rPr>
      <w:noProof/>
      <w:sz w:val="20"/>
      <w:szCs w:val="20"/>
    </w:rPr>
  </w:style>
  <w:style w:type="paragraph" w:styleId="Index8">
    <w:name w:val="index 8"/>
    <w:basedOn w:val="Normal"/>
    <w:next w:val="Normal"/>
    <w:autoRedefine/>
    <w:semiHidden/>
    <w:rsid w:val="009B3441"/>
    <w:pPr>
      <w:widowControl w:val="0"/>
      <w:ind w:left="1600" w:hanging="200"/>
      <w:jc w:val="left"/>
    </w:pPr>
    <w:rPr>
      <w:noProof/>
      <w:sz w:val="20"/>
      <w:szCs w:val="20"/>
    </w:rPr>
  </w:style>
  <w:style w:type="paragraph" w:styleId="Index9">
    <w:name w:val="index 9"/>
    <w:basedOn w:val="Normal"/>
    <w:next w:val="Normal"/>
    <w:autoRedefine/>
    <w:semiHidden/>
    <w:rsid w:val="009B3441"/>
    <w:pPr>
      <w:widowControl w:val="0"/>
      <w:ind w:left="1800" w:hanging="200"/>
      <w:jc w:val="left"/>
    </w:pPr>
    <w:rPr>
      <w:noProof/>
      <w:sz w:val="20"/>
      <w:szCs w:val="20"/>
    </w:rPr>
  </w:style>
  <w:style w:type="paragraph" w:styleId="IndexHeading">
    <w:name w:val="index heading"/>
    <w:basedOn w:val="Normal"/>
    <w:next w:val="Index1"/>
    <w:semiHidden/>
    <w:rsid w:val="009B3441"/>
    <w:pPr>
      <w:widowControl w:val="0"/>
      <w:tabs>
        <w:tab w:val="left" w:pos="720"/>
      </w:tabs>
      <w:jc w:val="left"/>
    </w:pPr>
    <w:rPr>
      <w:rFonts w:ascii="Arial" w:hAnsi="Arial"/>
      <w:b/>
      <w:noProof/>
      <w:sz w:val="20"/>
      <w:szCs w:val="20"/>
    </w:rPr>
  </w:style>
  <w:style w:type="paragraph" w:styleId="List">
    <w:name w:val="List"/>
    <w:basedOn w:val="Normal"/>
    <w:rsid w:val="009B3441"/>
    <w:pPr>
      <w:widowControl w:val="0"/>
      <w:tabs>
        <w:tab w:val="left" w:pos="720"/>
      </w:tabs>
      <w:ind w:left="360" w:hanging="360"/>
      <w:jc w:val="left"/>
    </w:pPr>
    <w:rPr>
      <w:noProof/>
      <w:sz w:val="20"/>
      <w:szCs w:val="20"/>
    </w:rPr>
  </w:style>
  <w:style w:type="paragraph" w:styleId="List2">
    <w:name w:val="List 2"/>
    <w:basedOn w:val="Normal"/>
    <w:rsid w:val="009B3441"/>
    <w:pPr>
      <w:widowControl w:val="0"/>
      <w:tabs>
        <w:tab w:val="left" w:pos="720"/>
      </w:tabs>
      <w:ind w:left="720" w:hanging="360"/>
      <w:jc w:val="left"/>
    </w:pPr>
    <w:rPr>
      <w:noProof/>
      <w:sz w:val="20"/>
      <w:szCs w:val="20"/>
    </w:rPr>
  </w:style>
  <w:style w:type="paragraph" w:styleId="List3">
    <w:name w:val="List 3"/>
    <w:basedOn w:val="Normal"/>
    <w:rsid w:val="009B3441"/>
    <w:pPr>
      <w:widowControl w:val="0"/>
      <w:tabs>
        <w:tab w:val="left" w:pos="720"/>
      </w:tabs>
      <w:ind w:left="1080" w:hanging="360"/>
      <w:jc w:val="left"/>
    </w:pPr>
    <w:rPr>
      <w:noProof/>
      <w:sz w:val="20"/>
      <w:szCs w:val="20"/>
    </w:rPr>
  </w:style>
  <w:style w:type="paragraph" w:styleId="List4">
    <w:name w:val="List 4"/>
    <w:basedOn w:val="Normal"/>
    <w:rsid w:val="009B3441"/>
    <w:pPr>
      <w:widowControl w:val="0"/>
      <w:tabs>
        <w:tab w:val="left" w:pos="720"/>
      </w:tabs>
      <w:ind w:left="1440" w:hanging="360"/>
      <w:jc w:val="left"/>
    </w:pPr>
    <w:rPr>
      <w:noProof/>
      <w:sz w:val="20"/>
      <w:szCs w:val="20"/>
    </w:rPr>
  </w:style>
  <w:style w:type="paragraph" w:styleId="List5">
    <w:name w:val="List 5"/>
    <w:basedOn w:val="Normal"/>
    <w:rsid w:val="009B3441"/>
    <w:pPr>
      <w:widowControl w:val="0"/>
      <w:tabs>
        <w:tab w:val="left" w:pos="720"/>
      </w:tabs>
      <w:ind w:left="1800" w:hanging="360"/>
      <w:jc w:val="left"/>
    </w:pPr>
    <w:rPr>
      <w:noProof/>
      <w:sz w:val="20"/>
      <w:szCs w:val="20"/>
    </w:rPr>
  </w:style>
  <w:style w:type="paragraph" w:styleId="ListBullet">
    <w:name w:val="List Bullet"/>
    <w:basedOn w:val="Normal"/>
    <w:autoRedefine/>
    <w:rsid w:val="009B3441"/>
    <w:pPr>
      <w:widowControl w:val="0"/>
      <w:tabs>
        <w:tab w:val="num" w:pos="360"/>
        <w:tab w:val="left" w:pos="720"/>
      </w:tabs>
      <w:ind w:left="360" w:hanging="360"/>
      <w:jc w:val="left"/>
    </w:pPr>
    <w:rPr>
      <w:noProof/>
      <w:sz w:val="20"/>
      <w:szCs w:val="20"/>
    </w:rPr>
  </w:style>
  <w:style w:type="paragraph" w:styleId="ListBullet2">
    <w:name w:val="List Bullet 2"/>
    <w:basedOn w:val="Normal"/>
    <w:autoRedefine/>
    <w:rsid w:val="009B3441"/>
    <w:pPr>
      <w:widowControl w:val="0"/>
      <w:tabs>
        <w:tab w:val="num" w:pos="720"/>
      </w:tabs>
      <w:ind w:left="720" w:hanging="360"/>
      <w:jc w:val="left"/>
    </w:pPr>
    <w:rPr>
      <w:noProof/>
      <w:sz w:val="20"/>
      <w:szCs w:val="20"/>
    </w:rPr>
  </w:style>
  <w:style w:type="paragraph" w:styleId="ListBullet3">
    <w:name w:val="List Bullet 3"/>
    <w:basedOn w:val="Normal"/>
    <w:autoRedefine/>
    <w:rsid w:val="009B3441"/>
    <w:pPr>
      <w:widowControl w:val="0"/>
      <w:tabs>
        <w:tab w:val="left" w:pos="720"/>
        <w:tab w:val="num" w:pos="1080"/>
      </w:tabs>
      <w:ind w:left="1080" w:hanging="360"/>
      <w:jc w:val="left"/>
    </w:pPr>
    <w:rPr>
      <w:noProof/>
      <w:sz w:val="20"/>
      <w:szCs w:val="20"/>
    </w:rPr>
  </w:style>
  <w:style w:type="paragraph" w:styleId="ListBullet4">
    <w:name w:val="List Bullet 4"/>
    <w:basedOn w:val="Normal"/>
    <w:autoRedefine/>
    <w:rsid w:val="009B3441"/>
    <w:pPr>
      <w:widowControl w:val="0"/>
      <w:tabs>
        <w:tab w:val="left" w:pos="720"/>
        <w:tab w:val="num" w:pos="1440"/>
      </w:tabs>
      <w:ind w:left="1440" w:hanging="360"/>
      <w:jc w:val="left"/>
    </w:pPr>
    <w:rPr>
      <w:noProof/>
      <w:sz w:val="20"/>
      <w:szCs w:val="20"/>
    </w:rPr>
  </w:style>
  <w:style w:type="paragraph" w:styleId="ListBullet5">
    <w:name w:val="List Bullet 5"/>
    <w:basedOn w:val="Normal"/>
    <w:autoRedefine/>
    <w:rsid w:val="009B3441"/>
    <w:pPr>
      <w:widowControl w:val="0"/>
      <w:tabs>
        <w:tab w:val="left" w:pos="720"/>
        <w:tab w:val="num" w:pos="1800"/>
      </w:tabs>
      <w:ind w:left="1800" w:hanging="360"/>
      <w:jc w:val="left"/>
    </w:pPr>
    <w:rPr>
      <w:noProof/>
      <w:sz w:val="20"/>
      <w:szCs w:val="20"/>
    </w:rPr>
  </w:style>
  <w:style w:type="paragraph" w:styleId="ListContinue">
    <w:name w:val="List Continue"/>
    <w:basedOn w:val="Normal"/>
    <w:rsid w:val="009B3441"/>
    <w:pPr>
      <w:widowControl w:val="0"/>
      <w:tabs>
        <w:tab w:val="left" w:pos="720"/>
      </w:tabs>
      <w:spacing w:after="120"/>
      <w:ind w:left="360"/>
      <w:jc w:val="left"/>
    </w:pPr>
    <w:rPr>
      <w:noProof/>
      <w:sz w:val="20"/>
      <w:szCs w:val="20"/>
    </w:rPr>
  </w:style>
  <w:style w:type="paragraph" w:styleId="ListContinue2">
    <w:name w:val="List Continue 2"/>
    <w:basedOn w:val="Normal"/>
    <w:rsid w:val="009B3441"/>
    <w:pPr>
      <w:widowControl w:val="0"/>
      <w:tabs>
        <w:tab w:val="left" w:pos="720"/>
      </w:tabs>
      <w:spacing w:after="120"/>
      <w:ind w:left="720"/>
      <w:jc w:val="left"/>
    </w:pPr>
    <w:rPr>
      <w:noProof/>
      <w:sz w:val="20"/>
      <w:szCs w:val="20"/>
    </w:rPr>
  </w:style>
  <w:style w:type="paragraph" w:styleId="ListContinue3">
    <w:name w:val="List Continue 3"/>
    <w:basedOn w:val="Normal"/>
    <w:rsid w:val="009B3441"/>
    <w:pPr>
      <w:widowControl w:val="0"/>
      <w:tabs>
        <w:tab w:val="left" w:pos="720"/>
      </w:tabs>
      <w:spacing w:after="120"/>
      <w:ind w:left="1080"/>
      <w:jc w:val="left"/>
    </w:pPr>
    <w:rPr>
      <w:noProof/>
      <w:sz w:val="20"/>
      <w:szCs w:val="20"/>
    </w:rPr>
  </w:style>
  <w:style w:type="paragraph" w:styleId="ListContinue4">
    <w:name w:val="List Continue 4"/>
    <w:basedOn w:val="Normal"/>
    <w:rsid w:val="009B3441"/>
    <w:pPr>
      <w:widowControl w:val="0"/>
      <w:tabs>
        <w:tab w:val="left" w:pos="720"/>
      </w:tabs>
      <w:spacing w:after="120"/>
      <w:ind w:left="1440"/>
      <w:jc w:val="left"/>
    </w:pPr>
    <w:rPr>
      <w:noProof/>
      <w:sz w:val="20"/>
      <w:szCs w:val="20"/>
    </w:rPr>
  </w:style>
  <w:style w:type="paragraph" w:styleId="ListContinue5">
    <w:name w:val="List Continue 5"/>
    <w:basedOn w:val="Normal"/>
    <w:rsid w:val="009B3441"/>
    <w:pPr>
      <w:widowControl w:val="0"/>
      <w:tabs>
        <w:tab w:val="left" w:pos="720"/>
      </w:tabs>
      <w:spacing w:after="120"/>
      <w:ind w:left="1800"/>
      <w:jc w:val="left"/>
    </w:pPr>
    <w:rPr>
      <w:noProof/>
      <w:sz w:val="20"/>
      <w:szCs w:val="20"/>
    </w:rPr>
  </w:style>
  <w:style w:type="paragraph" w:styleId="ListNumber">
    <w:name w:val="List Number"/>
    <w:basedOn w:val="Normal"/>
    <w:rsid w:val="009B3441"/>
    <w:pPr>
      <w:widowControl w:val="0"/>
      <w:tabs>
        <w:tab w:val="num" w:pos="360"/>
        <w:tab w:val="left" w:pos="720"/>
      </w:tabs>
      <w:ind w:left="360" w:hanging="360"/>
      <w:jc w:val="left"/>
    </w:pPr>
    <w:rPr>
      <w:noProof/>
      <w:sz w:val="20"/>
      <w:szCs w:val="20"/>
    </w:rPr>
  </w:style>
  <w:style w:type="paragraph" w:styleId="ListNumber2">
    <w:name w:val="List Number 2"/>
    <w:basedOn w:val="Normal"/>
    <w:rsid w:val="009B3441"/>
    <w:pPr>
      <w:widowControl w:val="0"/>
      <w:tabs>
        <w:tab w:val="num" w:pos="720"/>
      </w:tabs>
      <w:ind w:left="720" w:hanging="360"/>
      <w:jc w:val="left"/>
    </w:pPr>
    <w:rPr>
      <w:noProof/>
      <w:sz w:val="20"/>
      <w:szCs w:val="20"/>
    </w:rPr>
  </w:style>
  <w:style w:type="paragraph" w:styleId="ListNumber3">
    <w:name w:val="List Number 3"/>
    <w:basedOn w:val="Normal"/>
    <w:rsid w:val="009B3441"/>
    <w:pPr>
      <w:widowControl w:val="0"/>
      <w:tabs>
        <w:tab w:val="left" w:pos="720"/>
        <w:tab w:val="num" w:pos="1080"/>
      </w:tabs>
      <w:ind w:left="1080" w:hanging="360"/>
      <w:jc w:val="left"/>
    </w:pPr>
    <w:rPr>
      <w:noProof/>
      <w:sz w:val="20"/>
      <w:szCs w:val="20"/>
    </w:rPr>
  </w:style>
  <w:style w:type="paragraph" w:styleId="ListNumber4">
    <w:name w:val="List Number 4"/>
    <w:basedOn w:val="Normal"/>
    <w:rsid w:val="009B3441"/>
    <w:pPr>
      <w:widowControl w:val="0"/>
      <w:tabs>
        <w:tab w:val="left" w:pos="720"/>
        <w:tab w:val="num" w:pos="1440"/>
      </w:tabs>
      <w:ind w:left="1440" w:hanging="360"/>
      <w:jc w:val="left"/>
    </w:pPr>
    <w:rPr>
      <w:noProof/>
      <w:sz w:val="20"/>
      <w:szCs w:val="20"/>
    </w:rPr>
  </w:style>
  <w:style w:type="paragraph" w:styleId="ListNumber5">
    <w:name w:val="List Number 5"/>
    <w:basedOn w:val="Normal"/>
    <w:rsid w:val="009B3441"/>
    <w:pPr>
      <w:widowControl w:val="0"/>
      <w:tabs>
        <w:tab w:val="left" w:pos="720"/>
        <w:tab w:val="num" w:pos="1800"/>
      </w:tabs>
      <w:ind w:left="1800" w:hanging="360"/>
      <w:jc w:val="left"/>
    </w:pPr>
    <w:rPr>
      <w:noProof/>
      <w:sz w:val="20"/>
      <w:szCs w:val="20"/>
    </w:rPr>
  </w:style>
  <w:style w:type="paragraph" w:styleId="MacroText">
    <w:name w:val="macro"/>
    <w:link w:val="MacroTextChar"/>
    <w:semiHidden/>
    <w:rsid w:val="009B3441"/>
    <w:pPr>
      <w:widowControl w:val="0"/>
      <w:tabs>
        <w:tab w:val="left" w:pos="480"/>
        <w:tab w:val="left" w:pos="960"/>
        <w:tab w:val="left" w:pos="1440"/>
        <w:tab w:val="left" w:pos="1920"/>
        <w:tab w:val="left" w:pos="2400"/>
        <w:tab w:val="left" w:pos="2880"/>
        <w:tab w:val="left" w:pos="3360"/>
        <w:tab w:val="left" w:pos="3840"/>
        <w:tab w:val="left" w:pos="4320"/>
      </w:tabs>
    </w:pPr>
    <w:rPr>
      <w:rFonts w:ascii="Courier New" w:hAnsi="Courier New"/>
      <w:noProof/>
      <w:lang w:eastAsia="en-US"/>
    </w:rPr>
  </w:style>
  <w:style w:type="character" w:customStyle="1" w:styleId="MacroTextChar">
    <w:name w:val="Macro Text Char"/>
    <w:link w:val="MacroText"/>
    <w:semiHidden/>
    <w:rsid w:val="009B3441"/>
    <w:rPr>
      <w:rFonts w:ascii="Courier New" w:hAnsi="Courier New"/>
      <w:noProof/>
      <w:lang w:val="fr-FR"/>
    </w:rPr>
  </w:style>
  <w:style w:type="paragraph" w:styleId="MessageHeader">
    <w:name w:val="Message Header"/>
    <w:basedOn w:val="Normal"/>
    <w:link w:val="MessageHeaderChar"/>
    <w:rsid w:val="009B3441"/>
    <w:pPr>
      <w:widowControl w:val="0"/>
      <w:pBdr>
        <w:top w:val="single" w:sz="6" w:space="1" w:color="auto"/>
        <w:left w:val="single" w:sz="6" w:space="1" w:color="auto"/>
        <w:bottom w:val="single" w:sz="6" w:space="1" w:color="auto"/>
        <w:right w:val="single" w:sz="6" w:space="1" w:color="auto"/>
      </w:pBdr>
      <w:shd w:val="pct20" w:color="auto" w:fill="auto"/>
      <w:tabs>
        <w:tab w:val="left" w:pos="720"/>
      </w:tabs>
      <w:ind w:left="1080" w:hanging="1080"/>
      <w:jc w:val="left"/>
    </w:pPr>
    <w:rPr>
      <w:rFonts w:ascii="Arial" w:hAnsi="Arial"/>
      <w:noProof/>
      <w:sz w:val="24"/>
      <w:szCs w:val="20"/>
    </w:rPr>
  </w:style>
  <w:style w:type="character" w:customStyle="1" w:styleId="MessageHeaderChar">
    <w:name w:val="Message Header Char"/>
    <w:link w:val="MessageHeader"/>
    <w:rsid w:val="009B3441"/>
    <w:rPr>
      <w:rFonts w:ascii="Arial" w:hAnsi="Arial"/>
      <w:noProof/>
      <w:sz w:val="24"/>
      <w:shd w:val="pct20" w:color="auto" w:fill="auto"/>
      <w:lang w:val="fr-FR"/>
    </w:rPr>
  </w:style>
  <w:style w:type="paragraph" w:styleId="NormalIndent">
    <w:name w:val="Normal Indent"/>
    <w:basedOn w:val="Normal"/>
    <w:rsid w:val="009B3441"/>
    <w:pPr>
      <w:widowControl w:val="0"/>
      <w:tabs>
        <w:tab w:val="left" w:pos="720"/>
      </w:tabs>
      <w:ind w:left="720"/>
      <w:jc w:val="left"/>
    </w:pPr>
    <w:rPr>
      <w:noProof/>
      <w:sz w:val="20"/>
      <w:szCs w:val="20"/>
    </w:rPr>
  </w:style>
  <w:style w:type="paragraph" w:styleId="NoteHeading">
    <w:name w:val="Note Heading"/>
    <w:basedOn w:val="Normal"/>
    <w:next w:val="Normal"/>
    <w:link w:val="NoteHeadingChar"/>
    <w:rsid w:val="009B3441"/>
    <w:pPr>
      <w:widowControl w:val="0"/>
      <w:tabs>
        <w:tab w:val="left" w:pos="720"/>
      </w:tabs>
      <w:jc w:val="left"/>
    </w:pPr>
    <w:rPr>
      <w:noProof/>
      <w:sz w:val="20"/>
      <w:szCs w:val="20"/>
    </w:rPr>
  </w:style>
  <w:style w:type="character" w:customStyle="1" w:styleId="NoteHeadingChar">
    <w:name w:val="Note Heading Char"/>
    <w:link w:val="NoteHeading"/>
    <w:rsid w:val="009B3441"/>
    <w:rPr>
      <w:noProof/>
      <w:lang w:val="fr-FR"/>
    </w:rPr>
  </w:style>
  <w:style w:type="paragraph" w:styleId="Salutation">
    <w:name w:val="Salutation"/>
    <w:basedOn w:val="Normal"/>
    <w:next w:val="Normal"/>
    <w:link w:val="SalutationChar"/>
    <w:rsid w:val="009B3441"/>
    <w:pPr>
      <w:widowControl w:val="0"/>
      <w:tabs>
        <w:tab w:val="left" w:pos="720"/>
      </w:tabs>
      <w:jc w:val="left"/>
    </w:pPr>
    <w:rPr>
      <w:noProof/>
      <w:sz w:val="20"/>
      <w:szCs w:val="20"/>
    </w:rPr>
  </w:style>
  <w:style w:type="character" w:customStyle="1" w:styleId="SalutationChar">
    <w:name w:val="Salutation Char"/>
    <w:link w:val="Salutation"/>
    <w:rsid w:val="009B3441"/>
    <w:rPr>
      <w:noProof/>
      <w:lang w:val="fr-FR"/>
    </w:rPr>
  </w:style>
  <w:style w:type="paragraph" w:styleId="Signature">
    <w:name w:val="Signature"/>
    <w:basedOn w:val="Normal"/>
    <w:link w:val="SignatureChar"/>
    <w:rsid w:val="009B3441"/>
    <w:pPr>
      <w:widowControl w:val="0"/>
      <w:tabs>
        <w:tab w:val="left" w:pos="720"/>
      </w:tabs>
      <w:ind w:left="4320"/>
      <w:jc w:val="left"/>
    </w:pPr>
    <w:rPr>
      <w:noProof/>
      <w:sz w:val="20"/>
      <w:szCs w:val="20"/>
    </w:rPr>
  </w:style>
  <w:style w:type="character" w:customStyle="1" w:styleId="SignatureChar">
    <w:name w:val="Signature Char"/>
    <w:link w:val="Signature"/>
    <w:rsid w:val="009B3441"/>
    <w:rPr>
      <w:noProof/>
      <w:lang w:val="fr-FR"/>
    </w:rPr>
  </w:style>
  <w:style w:type="paragraph" w:styleId="TableofAuthorities">
    <w:name w:val="table of authorities"/>
    <w:basedOn w:val="Normal"/>
    <w:next w:val="Normal"/>
    <w:semiHidden/>
    <w:rsid w:val="009B3441"/>
    <w:pPr>
      <w:widowControl w:val="0"/>
      <w:ind w:left="200" w:hanging="200"/>
      <w:jc w:val="left"/>
    </w:pPr>
    <w:rPr>
      <w:noProof/>
      <w:sz w:val="20"/>
      <w:szCs w:val="20"/>
    </w:rPr>
  </w:style>
  <w:style w:type="paragraph" w:styleId="TableofFigures">
    <w:name w:val="table of figures"/>
    <w:basedOn w:val="Normal"/>
    <w:next w:val="Normal"/>
    <w:semiHidden/>
    <w:rsid w:val="009B3441"/>
    <w:pPr>
      <w:widowControl w:val="0"/>
      <w:ind w:left="400" w:hanging="400"/>
      <w:jc w:val="left"/>
    </w:pPr>
    <w:rPr>
      <w:noProof/>
      <w:sz w:val="20"/>
      <w:szCs w:val="20"/>
    </w:rPr>
  </w:style>
  <w:style w:type="paragraph" w:styleId="TOAHeading">
    <w:name w:val="toa heading"/>
    <w:basedOn w:val="Normal"/>
    <w:next w:val="Normal"/>
    <w:semiHidden/>
    <w:rsid w:val="009B3441"/>
    <w:pPr>
      <w:widowControl w:val="0"/>
      <w:tabs>
        <w:tab w:val="left" w:pos="720"/>
      </w:tabs>
      <w:spacing w:before="120"/>
      <w:jc w:val="left"/>
    </w:pPr>
    <w:rPr>
      <w:rFonts w:ascii="Arial" w:hAnsi="Arial"/>
      <w:b/>
      <w:noProof/>
      <w:sz w:val="24"/>
      <w:szCs w:val="20"/>
    </w:rPr>
  </w:style>
  <w:style w:type="character" w:customStyle="1" w:styleId="cf01">
    <w:name w:val="cf01"/>
    <w:rsid w:val="009B3441"/>
    <w:rPr>
      <w:rFonts w:ascii="Segoe UI" w:hAnsi="Segoe UI" w:cs="Segoe UI" w:hint="default"/>
      <w:sz w:val="18"/>
      <w:szCs w:val="18"/>
    </w:rPr>
  </w:style>
  <w:style w:type="table" w:customStyle="1" w:styleId="TableGrid20">
    <w:name w:val="Table Grid2"/>
    <w:basedOn w:val="TableNormal"/>
    <w:next w:val="TableGrid"/>
    <w:uiPriority w:val="39"/>
    <w:rsid w:val="00EC770E"/>
    <w:rPr>
      <w:rFonts w:ascii="Aptos" w:eastAsia="DengXian" w:hAnsi="Aptos" w:cs="Arial"/>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
    <w:name w:val="Table Grid3"/>
    <w:basedOn w:val="TableNormal"/>
    <w:next w:val="TableGrid"/>
    <w:uiPriority w:val="39"/>
    <w:rsid w:val="00077532"/>
    <w:rPr>
      <w:rFonts w:ascii="Aptos" w:eastAsia="DengXian" w:hAnsi="Aptos" w:cs="Arial"/>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0">
    <w:name w:val="Table Grid4"/>
    <w:basedOn w:val="TableNormal"/>
    <w:next w:val="TableGrid"/>
    <w:uiPriority w:val="39"/>
    <w:rsid w:val="005E3F4C"/>
    <w:rPr>
      <w:rFonts w:ascii="Aptos" w:eastAsia="DengXian" w:hAnsi="Aptos" w:cs="Arial"/>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0">
    <w:name w:val="Table Grid5"/>
    <w:basedOn w:val="TableNormal"/>
    <w:next w:val="TableGrid"/>
    <w:uiPriority w:val="39"/>
    <w:rsid w:val="006D0BB0"/>
    <w:rPr>
      <w:rFonts w:ascii="Aptos" w:eastAsia="DengXian" w:hAnsi="Aptos" w:cs="Arial"/>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0">
    <w:name w:val="Table Grid6"/>
    <w:basedOn w:val="TableNormal"/>
    <w:next w:val="TableGrid"/>
    <w:uiPriority w:val="39"/>
    <w:rsid w:val="003476FE"/>
    <w:rPr>
      <w:rFonts w:ascii="Aptos" w:eastAsia="DengXian" w:hAnsi="Aptos" w:cs="Arial"/>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i-provider">
    <w:name w:val="ui-provider"/>
    <w:basedOn w:val="DefaultParagraphFont"/>
    <w:rsid w:val="00D018C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23294322">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620187906">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967473951">
      <w:bodyDiv w:val="1"/>
      <w:marLeft w:val="0"/>
      <w:marRight w:val="0"/>
      <w:marTop w:val="0"/>
      <w:marBottom w:val="0"/>
      <w:divBdr>
        <w:top w:val="none" w:sz="0" w:space="0" w:color="auto"/>
        <w:left w:val="none" w:sz="0" w:space="0" w:color="auto"/>
        <w:bottom w:val="none" w:sz="0" w:space="0" w:color="auto"/>
        <w:right w:val="none" w:sz="0" w:space="0" w:color="auto"/>
      </w:divBdr>
    </w:div>
    <w:div w:id="1007826761">
      <w:bodyDiv w:val="1"/>
      <w:marLeft w:val="0"/>
      <w:marRight w:val="0"/>
      <w:marTop w:val="0"/>
      <w:marBottom w:val="0"/>
      <w:divBdr>
        <w:top w:val="none" w:sz="0" w:space="0" w:color="auto"/>
        <w:left w:val="none" w:sz="0" w:space="0" w:color="auto"/>
        <w:bottom w:val="none" w:sz="0" w:space="0" w:color="auto"/>
        <w:right w:val="none" w:sz="0" w:space="0" w:color="auto"/>
      </w:divBdr>
      <w:divsChild>
        <w:div w:id="957416528">
          <w:marLeft w:val="0"/>
          <w:marRight w:val="0"/>
          <w:marTop w:val="0"/>
          <w:marBottom w:val="0"/>
          <w:divBdr>
            <w:top w:val="none" w:sz="0" w:space="0" w:color="auto"/>
            <w:left w:val="none" w:sz="0" w:space="0" w:color="auto"/>
            <w:bottom w:val="none" w:sz="0" w:space="0" w:color="auto"/>
            <w:right w:val="none" w:sz="0" w:space="0" w:color="auto"/>
          </w:divBdr>
          <w:divsChild>
            <w:div w:id="1086540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21733712">
      <w:bodyDiv w:val="1"/>
      <w:marLeft w:val="0"/>
      <w:marRight w:val="0"/>
      <w:marTop w:val="0"/>
      <w:marBottom w:val="0"/>
      <w:divBdr>
        <w:top w:val="none" w:sz="0" w:space="0" w:color="auto"/>
        <w:left w:val="none" w:sz="0" w:space="0" w:color="auto"/>
        <w:bottom w:val="none" w:sz="0" w:space="0" w:color="auto"/>
        <w:right w:val="none" w:sz="0" w:space="0" w:color="auto"/>
      </w:divBdr>
    </w:div>
    <w:div w:id="21470408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1.xml"/><Relationship Id="rId26" Type="http://schemas.openxmlformats.org/officeDocument/2006/relationships/header" Target="header7.xml"/><Relationship Id="rId3" Type="http://schemas.openxmlformats.org/officeDocument/2006/relationships/customXml" Target="../customXml/item2.xml"/><Relationship Id="rId21" Type="http://schemas.openxmlformats.org/officeDocument/2006/relationships/footer" Target="footer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2.xml"/><Relationship Id="rId25" Type="http://schemas.openxmlformats.org/officeDocument/2006/relationships/header" Target="header6.xml"/><Relationship Id="rId2" Type="http://schemas.openxmlformats.org/officeDocument/2006/relationships/customXml" Target="../customXml/item1.xml"/><Relationship Id="rId16" Type="http://schemas.openxmlformats.org/officeDocument/2006/relationships/header" Target="header1.xml"/><Relationship Id="rId20" Type="http://schemas.openxmlformats.org/officeDocument/2006/relationships/header" Target="header3.xml"/><Relationship Id="rId29" Type="http://schemas.openxmlformats.org/officeDocument/2006/relationships/header" Target="header8.xml"/><Relationship Id="rId1" Type="http://schemas.microsoft.com/office/2006/relationships/keyMapCustomizations" Target="customizations.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4.xml"/><Relationship Id="rId5" Type="http://schemas.openxmlformats.org/officeDocument/2006/relationships/customXml" Target="../customXml/item4.xml"/><Relationship Id="rId15" Type="http://schemas.openxmlformats.org/officeDocument/2006/relationships/image" Target="media/image4.png"/><Relationship Id="rId23" Type="http://schemas.openxmlformats.org/officeDocument/2006/relationships/header" Target="header5.xml"/><Relationship Id="rId28" Type="http://schemas.openxmlformats.org/officeDocument/2006/relationships/footer" Target="footer6.xml"/><Relationship Id="rId10" Type="http://schemas.openxmlformats.org/officeDocument/2006/relationships/footnotes" Target="footnotes.xml"/><Relationship Id="rId19" Type="http://schemas.openxmlformats.org/officeDocument/2006/relationships/footer" Target="footer2.xml"/><Relationship Id="rId31" Type="http://schemas.openxmlformats.org/officeDocument/2006/relationships/theme" Target="theme/theme1.xml"/><Relationship Id="rId4" Type="http://schemas.openxmlformats.org/officeDocument/2006/relationships/customXml" Target="../customXml/item3.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eader" Target="header4.xml"/><Relationship Id="rId27" Type="http://schemas.openxmlformats.org/officeDocument/2006/relationships/footer" Target="footer5.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14AE860AD1238409D48F6A0FFED1F19" ma:contentTypeVersion="5" ma:contentTypeDescription="Create a new document." ma:contentTypeScope="" ma:versionID="d957e586c3dcaf35344e14098abcde2e">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UNEP/OzL.Pro/ExCom/94/7</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E1E12D01-CFB0-4B50-8E0D-CC6F0955ECB4}"/>
</file>

<file path=customXml/itemProps2.xml><?xml version="1.0" encoding="utf-8"?>
<ds:datastoreItem xmlns:ds="http://schemas.openxmlformats.org/officeDocument/2006/customXml" ds:itemID="{167F36D6-4402-4DB6-B673-C4A17DD7A266}"/>
</file>

<file path=customXml/itemProps3.xml><?xml version="1.0" encoding="utf-8"?>
<ds:datastoreItem xmlns:ds="http://schemas.openxmlformats.org/officeDocument/2006/customXml" ds:itemID="{603B1157-0A08-49EB-AF6B-D4FFF45695B8}"/>
</file>

<file path=customXml/itemProps4.xml><?xml version="1.0" encoding="utf-8"?>
<ds:datastoreItem xmlns:ds="http://schemas.openxmlformats.org/officeDocument/2006/customXml" ds:itemID="{90189F06-D733-4FC2-AA70-E0704EE7F3B3}"/>
</file>

<file path=docProps/app.xml><?xml version="1.0" encoding="utf-8"?>
<Properties xmlns="http://schemas.openxmlformats.org/officeDocument/2006/extended-properties" xmlns:vt="http://schemas.openxmlformats.org/officeDocument/2006/docPropsVTypes">
  <Template>Normal</Template>
  <TotalTime>11</TotalTime>
  <Pages>9</Pages>
  <Words>3348</Words>
  <Characters>19085</Characters>
  <Application>Microsoft Office Word</Application>
  <DocSecurity>0</DocSecurity>
  <Lines>159</Lines>
  <Paragraphs>44</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Rapport sur l’évaluation externe de la fonction d’évaluation du fonds multilatéral (Partie I)</vt:lpstr>
      <vt:lpstr/>
    </vt:vector>
  </TitlesOfParts>
  <Company>UNMFS</Company>
  <LinksUpToDate>false</LinksUpToDate>
  <CharactersWithSpaces>22389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Rapport sur l’évaluation externe de la fonction d’évaluation du Fonds Multilatéral (Partie I)                                                                                        .</dc:title>
  <dc:creator>Mulu Alem</dc:creator>
  <cp:lastModifiedBy>Angela Xue He Yan</cp:lastModifiedBy>
  <cp:revision>14</cp:revision>
  <cp:lastPrinted>2024-04-29T13:08:00Z</cp:lastPrinted>
  <dcterms:created xsi:type="dcterms:W3CDTF">2024-04-28T22:45:00Z</dcterms:created>
  <dcterms:modified xsi:type="dcterms:W3CDTF">2024-04-29T13:08:00Z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UNEP/OzL.Pro/ExCom/94/7</vt:lpwstr>
  </property>
  <property fmtid="{D5CDD505-2E9C-101B-9397-08002B2CF9AE}" pid="3" name="Revision date">
    <vt:lpwstr>4/25/2024</vt:lpwstr>
  </property>
  <property fmtid="{D5CDD505-2E9C-101B-9397-08002B2CF9AE}" pid="4" name="ContentTypeId">
    <vt:lpwstr>0x010100814AE860AD1238409D48F6A0FFED1F19</vt:lpwstr>
  </property>
  <property fmtid="{D5CDD505-2E9C-101B-9397-08002B2CF9AE}" pid="5" name="Order">
    <vt:r8>4523400</vt:r8>
  </property>
  <property fmtid="{D5CDD505-2E9C-101B-9397-08002B2CF9AE}" pid="6" name="MediaServiceImageTags">
    <vt:lpwstr/>
  </property>
  <property fmtid="{D5CDD505-2E9C-101B-9397-08002B2CF9AE}" pid="7" name="GrammarlyDocumentId">
    <vt:lpwstr>a35767d7c338225d3368fb9dcb38fa978f90216c564459fa12cda5db2fe55ebe</vt:lpwstr>
  </property>
  <property fmtid="{D5CDD505-2E9C-101B-9397-08002B2CF9AE}" pid="8" name="lcf76f155ced4ddcb4097134ff3c332f">
    <vt:lpwstr/>
  </property>
</Properties>
</file>