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78A149A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58A8EE1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F980F26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2A4AD1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450BB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0B4EB27B" wp14:editId="6521C317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5B464237" wp14:editId="3167114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1EDF7F6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F26E83B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2A81586" w14:textId="664EE844" w:rsidR="007E5D09" w:rsidRDefault="0053096E" w:rsidP="000B2090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7F01B2">
              <w:t>UNEP/</w:t>
            </w:r>
            <w:proofErr w:type="spellStart"/>
            <w:r w:rsidR="007F01B2">
              <w:t>OzL.Pro</w:t>
            </w:r>
            <w:proofErr w:type="spellEnd"/>
            <w:r w:rsidR="007F01B2">
              <w:t>/ExCom/92/</w:t>
            </w:r>
            <w:r w:rsidR="007F01B2" w:rsidRPr="007F01B2">
              <w:rPr>
                <w:lang w:val="en-CA"/>
              </w:rPr>
              <w:t>49/Corr.1</w:t>
            </w:r>
            <w:r>
              <w:fldChar w:fldCharType="end"/>
            </w:r>
          </w:p>
          <w:p w14:paraId="554E7358" w14:textId="22C6FF3F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7F01B2">
              <w:rPr>
                <w:lang w:val="en-US"/>
              </w:rPr>
              <w:t>10</w:t>
            </w:r>
            <w:r w:rsidR="007F01B2" w:rsidRPr="007F01B2">
              <w:t xml:space="preserve"> </w:t>
            </w:r>
            <w:r w:rsidR="007F01B2">
              <w:rPr>
                <w:lang w:val="en-US"/>
              </w:rPr>
              <w:t>May</w:t>
            </w:r>
            <w:r w:rsidR="007F01B2" w:rsidRPr="007F01B2">
              <w:t xml:space="preserve"> 2023</w:t>
            </w:r>
            <w:r>
              <w:fldChar w:fldCharType="end"/>
            </w:r>
          </w:p>
          <w:p w14:paraId="3DABE39E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0647E66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F5F24F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19AA89" w14:textId="77777777" w:rsidR="007E5D09" w:rsidRDefault="00E1360E" w:rsidP="00B64D79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3B03A51" w14:textId="77777777" w:rsidR="007E5D09" w:rsidRDefault="00E1360E" w:rsidP="00B64D79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AB9E229" w14:textId="77777777" w:rsidR="007E5D09" w:rsidRDefault="00E1360E" w:rsidP="00B64D79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6826033A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56BB17" w14:textId="77777777" w:rsidR="007E5D09" w:rsidRDefault="007E5D09">
            <w:pPr>
              <w:rPr>
                <w:caps/>
                <w:lang w:val="en-US"/>
              </w:rPr>
            </w:pPr>
          </w:p>
          <w:p w14:paraId="3B540DDD" w14:textId="77777777" w:rsidR="007E5D09" w:rsidRDefault="007E5D09">
            <w:pPr>
              <w:rPr>
                <w:lang w:val="en-US"/>
              </w:rPr>
            </w:pPr>
          </w:p>
        </w:tc>
      </w:tr>
    </w:tbl>
    <w:p w14:paraId="2290B148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EDE8E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90CC646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A1F5BE5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201552C2" w14:textId="37EB5D05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</w:t>
      </w:r>
      <w:r w:rsidR="007C6EF9">
        <w:rPr>
          <w:rFonts w:hint="cs"/>
          <w:sz w:val="28"/>
          <w:szCs w:val="28"/>
          <w:rtl/>
        </w:rPr>
        <w:t>2</w:t>
      </w:r>
      <w:r w:rsidR="00D006A9">
        <w:rPr>
          <w:rFonts w:hint="cs"/>
          <w:sz w:val="28"/>
          <w:szCs w:val="28"/>
          <w:rtl/>
          <w:lang w:bidi="ar-SY"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D006A9">
        <w:rPr>
          <w:rFonts w:hint="cs"/>
          <w:sz w:val="28"/>
          <w:szCs w:val="28"/>
          <w:rtl/>
        </w:rPr>
        <w:t>مايو</w:t>
      </w:r>
      <w:r w:rsidR="00D006A9">
        <w:rPr>
          <w:sz w:val="28"/>
          <w:szCs w:val="28"/>
          <w:lang w:val="en-CA"/>
        </w:rPr>
        <w:t>/</w:t>
      </w:r>
      <w:r w:rsidR="00D006A9">
        <w:rPr>
          <w:rFonts w:hint="cs"/>
          <w:sz w:val="28"/>
          <w:szCs w:val="28"/>
          <w:rtl/>
        </w:rPr>
        <w:t xml:space="preserve"> أيار </w:t>
      </w:r>
      <w:r w:rsidR="0053096E">
        <w:rPr>
          <w:rFonts w:hint="cs"/>
          <w:sz w:val="28"/>
          <w:szCs w:val="28"/>
          <w:rtl/>
        </w:rPr>
        <w:t xml:space="preserve">- </w:t>
      </w:r>
      <w:r w:rsidR="007C6EF9">
        <w:rPr>
          <w:rFonts w:hint="cs"/>
          <w:sz w:val="28"/>
          <w:szCs w:val="28"/>
          <w:rtl/>
        </w:rPr>
        <w:t>2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>يوني</w:t>
      </w:r>
      <w:r w:rsidR="000B2090">
        <w:rPr>
          <w:rFonts w:hint="cs"/>
          <w:sz w:val="28"/>
          <w:szCs w:val="28"/>
          <w:rtl/>
        </w:rPr>
        <w:t>و</w:t>
      </w:r>
      <w:bookmarkStart w:id="0" w:name="_Hlk128756171"/>
      <w:r w:rsidR="00416AD7">
        <w:rPr>
          <w:sz w:val="28"/>
          <w:szCs w:val="28"/>
          <w:lang w:val="en-CA"/>
        </w:rPr>
        <w:t>/</w:t>
      </w:r>
      <w:bookmarkEnd w:id="0"/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</w:t>
      </w:r>
      <w:r w:rsidR="00D006A9">
        <w:rPr>
          <w:rFonts w:asciiTheme="majorBidi" w:hAnsiTheme="majorBidi" w:cstheme="majorBidi" w:hint="cs"/>
          <w:sz w:val="26"/>
          <w:szCs w:val="26"/>
          <w:rtl/>
          <w:lang w:bidi="ar-SY"/>
        </w:rPr>
        <w:t>3</w:t>
      </w:r>
    </w:p>
    <w:p w14:paraId="7182C0A2" w14:textId="46A0C3D3" w:rsidR="000B2090" w:rsidRDefault="000B2090" w:rsidP="000B209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البند 11(ج) من جدول الأعمال المؤقت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6D14ABF9" w14:textId="77777777" w:rsidR="00702662" w:rsidRDefault="00702662" w:rsidP="00702662">
      <w:pPr>
        <w:bidi/>
        <w:jc w:val="left"/>
        <w:rPr>
          <w:szCs w:val="24"/>
          <w:rtl/>
          <w:lang w:val="en-US" w:eastAsia="zh-CN" w:bidi="ar-SY"/>
        </w:rPr>
      </w:pPr>
    </w:p>
    <w:p w14:paraId="4D1664F2" w14:textId="7DDFA559" w:rsidR="007E5D09" w:rsidRPr="007F01B2" w:rsidRDefault="00983A36" w:rsidP="00983A36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28"/>
          <w:szCs w:val="28"/>
          <w:rtl/>
          <w:lang w:val="en-CA" w:bidi="ar-EG"/>
        </w:rPr>
      </w:pPr>
      <w:r w:rsidRPr="007F01B2">
        <w:rPr>
          <w:rFonts w:hint="cs"/>
          <w:b/>
          <w:bCs/>
          <w:sz w:val="28"/>
          <w:szCs w:val="28"/>
          <w:rtl/>
          <w:lang w:val="en-CA" w:bidi="ar-EG"/>
        </w:rPr>
        <w:t>تصويب</w:t>
      </w:r>
    </w:p>
    <w:p w14:paraId="63CE894A" w14:textId="77777777" w:rsidR="00983A36" w:rsidRPr="007F01B2" w:rsidRDefault="00983A36" w:rsidP="00983A36">
      <w:pPr>
        <w:pStyle w:val="0Heading0"/>
        <w:bidi/>
        <w:spacing w:before="120" w:after="120" w:line="340" w:lineRule="exact"/>
        <w:ind w:left="6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SY"/>
        </w:rPr>
      </w:pP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t xml:space="preserve">تقرير عن </w:t>
      </w:r>
      <w:r w:rsidRPr="007F01B2">
        <w:rPr>
          <w:rFonts w:asciiTheme="majorBidi" w:hAnsiTheme="majorBidi" w:hint="cs"/>
          <w:b/>
          <w:bCs/>
          <w:sz w:val="28"/>
          <w:szCs w:val="28"/>
          <w:rtl/>
          <w:lang w:bidi="ar-SY"/>
        </w:rPr>
        <w:t>ال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t>قطاع</w:t>
      </w:r>
      <w:r w:rsidRPr="007F01B2">
        <w:rPr>
          <w:rFonts w:asciiTheme="majorBidi" w:hAnsiTheme="majorBidi" w:hint="cs"/>
          <w:b/>
          <w:bCs/>
          <w:sz w:val="28"/>
          <w:szCs w:val="28"/>
          <w:rtl/>
          <w:lang w:bidi="ar-SY"/>
        </w:rPr>
        <w:t xml:space="preserve"> الفرعي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t xml:space="preserve"> </w:t>
      </w:r>
      <w:r w:rsidRPr="007F01B2">
        <w:rPr>
          <w:rFonts w:asciiTheme="majorBidi" w:hAnsiTheme="majorBidi" w:hint="cs"/>
          <w:b/>
          <w:bCs/>
          <w:sz w:val="28"/>
          <w:szCs w:val="28"/>
          <w:rtl/>
          <w:lang w:bidi="ar-SY"/>
        </w:rPr>
        <w:t>ل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t>لتركيب والتجميع المحلي</w:t>
      </w:r>
      <w:r w:rsidRPr="007F01B2">
        <w:rPr>
          <w:rFonts w:asciiTheme="majorBidi" w:hAnsiTheme="majorBidi" w:hint="cs"/>
          <w:b/>
          <w:bCs/>
          <w:sz w:val="28"/>
          <w:szCs w:val="28"/>
          <w:rtl/>
          <w:lang w:bidi="ar-SY"/>
        </w:rPr>
        <w:t>ين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t xml:space="preserve">، بما في ذلك أنواع المعدات </w:t>
      </w:r>
      <w:r w:rsidRPr="007F01B2">
        <w:rPr>
          <w:rFonts w:asciiTheme="majorBidi" w:hAnsiTheme="majorBidi" w:hint="cs"/>
          <w:b/>
          <w:bCs/>
          <w:sz w:val="28"/>
          <w:szCs w:val="28"/>
          <w:rtl/>
          <w:lang w:bidi="ar-SY"/>
        </w:rPr>
        <w:t>وغازات التبريد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br/>
        <w:t xml:space="preserve"> والتحديات في الانتقال إلى البدائل ذات الإمكان</w:t>
      </w:r>
      <w:r w:rsidRPr="007F01B2">
        <w:rPr>
          <w:rFonts w:asciiTheme="majorBidi" w:hAnsiTheme="majorBidi" w:hint="cs"/>
          <w:b/>
          <w:bCs/>
          <w:sz w:val="28"/>
          <w:szCs w:val="28"/>
          <w:rtl/>
          <w:lang w:bidi="ar-SY"/>
        </w:rPr>
        <w:t>ية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t xml:space="preserve"> المنخفضة </w:t>
      </w:r>
      <w:r w:rsidRPr="007F01B2">
        <w:rPr>
          <w:rFonts w:asciiTheme="majorBidi" w:hAnsiTheme="majorBidi" w:hint="cs"/>
          <w:b/>
          <w:bCs/>
          <w:sz w:val="28"/>
          <w:szCs w:val="28"/>
          <w:rtl/>
          <w:lang w:bidi="ar-SY"/>
        </w:rPr>
        <w:t>على إحداث ا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t>لاحترار العالمي</w:t>
      </w:r>
      <w:r w:rsidRPr="007F01B2">
        <w:rPr>
          <w:rFonts w:asciiTheme="majorBidi" w:hAnsiTheme="majorBidi"/>
          <w:b/>
          <w:bCs/>
          <w:sz w:val="28"/>
          <w:szCs w:val="28"/>
          <w:rtl/>
          <w:lang w:bidi="ar-SY"/>
        </w:rPr>
        <w:br/>
        <w:t xml:space="preserve"> (المقرر 91/39 (ب))</w:t>
      </w:r>
    </w:p>
    <w:p w14:paraId="76D64F4D" w14:textId="77777777" w:rsidR="00983A36" w:rsidRDefault="00983A36" w:rsidP="00983A36">
      <w:pPr>
        <w:bidi/>
        <w:rPr>
          <w:rtl/>
          <w:lang w:val="en-CA" w:bidi="ar-SY"/>
        </w:rPr>
      </w:pPr>
    </w:p>
    <w:p w14:paraId="24DBC6B2" w14:textId="0D02435E" w:rsidR="00983A36" w:rsidRDefault="00983A36" w:rsidP="00983A36">
      <w:pPr>
        <w:bidi/>
        <w:spacing w:after="120" w:line="340" w:lineRule="exact"/>
        <w:ind w:firstLine="571"/>
        <w:rPr>
          <w:sz w:val="26"/>
          <w:szCs w:val="26"/>
          <w:rtl/>
          <w:lang w:val="en-CA" w:bidi="ar-SY"/>
        </w:rPr>
      </w:pPr>
      <w:r w:rsidRPr="00983A36">
        <w:rPr>
          <w:sz w:val="26"/>
          <w:szCs w:val="26"/>
          <w:rtl/>
          <w:lang w:val="en-CA" w:bidi="ar-SY"/>
        </w:rPr>
        <w:t xml:space="preserve">تم إصدار هذه الوثيقة </w:t>
      </w:r>
      <w:r>
        <w:rPr>
          <w:rFonts w:hint="cs"/>
          <w:sz w:val="26"/>
          <w:szCs w:val="26"/>
          <w:rtl/>
          <w:lang w:val="en-CA" w:bidi="ar-SY"/>
        </w:rPr>
        <w:t>من أجل</w:t>
      </w:r>
      <w:r w:rsidRPr="00983A36">
        <w:rPr>
          <w:sz w:val="26"/>
          <w:szCs w:val="26"/>
          <w:rtl/>
          <w:lang w:val="en-CA" w:bidi="ar-SY"/>
        </w:rPr>
        <w:t>:</w:t>
      </w:r>
    </w:p>
    <w:p w14:paraId="767ABEDF" w14:textId="189F659E" w:rsidR="00983A36" w:rsidRPr="00983A36" w:rsidRDefault="00983A36" w:rsidP="00983A36">
      <w:pPr>
        <w:pStyle w:val="ListParagraph"/>
        <w:numPr>
          <w:ilvl w:val="0"/>
          <w:numId w:val="25"/>
        </w:numPr>
        <w:bidi/>
        <w:spacing w:after="120" w:line="340" w:lineRule="exact"/>
        <w:ind w:left="571" w:hanging="567"/>
        <w:rPr>
          <w:sz w:val="26"/>
          <w:szCs w:val="26"/>
          <w:rtl/>
          <w:lang w:val="en-CA" w:bidi="ar-SY"/>
        </w:rPr>
      </w:pPr>
      <w:r w:rsidRPr="00983A36">
        <w:rPr>
          <w:sz w:val="26"/>
          <w:szCs w:val="26"/>
          <w:rtl/>
          <w:lang w:val="en-CA" w:bidi="ar-SY"/>
        </w:rPr>
        <w:t>استبد</w:t>
      </w:r>
      <w:r w:rsidRPr="00983A36">
        <w:rPr>
          <w:rFonts w:hint="cs"/>
          <w:sz w:val="26"/>
          <w:szCs w:val="26"/>
          <w:rtl/>
          <w:lang w:val="en-CA" w:bidi="ar-SY"/>
        </w:rPr>
        <w:t>ا</w:t>
      </w:r>
      <w:r w:rsidRPr="00983A36">
        <w:rPr>
          <w:sz w:val="26"/>
          <w:szCs w:val="26"/>
          <w:rtl/>
          <w:lang w:val="en-CA" w:bidi="ar-SY"/>
        </w:rPr>
        <w:t xml:space="preserve">ل </w:t>
      </w:r>
      <w:r w:rsidRPr="00983A36">
        <w:rPr>
          <w:rFonts w:hint="cs"/>
          <w:sz w:val="26"/>
          <w:szCs w:val="26"/>
          <w:rtl/>
          <w:lang w:val="en-CA" w:bidi="ar-SY"/>
        </w:rPr>
        <w:t>السطر الخاص</w:t>
      </w:r>
      <w:r w:rsidRPr="00983A36">
        <w:rPr>
          <w:sz w:val="26"/>
          <w:szCs w:val="26"/>
          <w:rtl/>
          <w:lang w:val="en-CA" w:bidi="ar-SY"/>
        </w:rPr>
        <w:t xml:space="preserve"> </w:t>
      </w:r>
      <w:r w:rsidRPr="00B64D79">
        <w:rPr>
          <w:rFonts w:hint="cs"/>
          <w:sz w:val="26"/>
          <w:szCs w:val="26"/>
          <w:u w:val="single"/>
          <w:rtl/>
          <w:lang w:val="en-CA" w:bidi="ar-SY"/>
        </w:rPr>
        <w:t>ب</w:t>
      </w:r>
      <w:r w:rsidRPr="00B64D79">
        <w:rPr>
          <w:sz w:val="26"/>
          <w:szCs w:val="26"/>
          <w:u w:val="single"/>
          <w:rtl/>
          <w:lang w:val="en-CA" w:bidi="ar-SY"/>
        </w:rPr>
        <w:t>أنظمة تكييف</w:t>
      </w:r>
      <w:r w:rsidRPr="00B64D79">
        <w:rPr>
          <w:rFonts w:hint="cs"/>
          <w:sz w:val="26"/>
          <w:szCs w:val="26"/>
          <w:u w:val="single"/>
          <w:rtl/>
          <w:lang w:val="en-CA" w:bidi="ar-SY"/>
        </w:rPr>
        <w:t xml:space="preserve"> الهواء</w:t>
      </w:r>
      <w:r w:rsidRPr="00B64D79">
        <w:rPr>
          <w:sz w:val="26"/>
          <w:szCs w:val="26"/>
          <w:u w:val="single"/>
          <w:rtl/>
          <w:lang w:val="en-CA" w:bidi="ar-SY"/>
        </w:rPr>
        <w:t xml:space="preserve"> الكبيرة</w:t>
      </w:r>
      <w:r w:rsidRPr="00983A36">
        <w:rPr>
          <w:sz w:val="26"/>
          <w:szCs w:val="26"/>
          <w:rtl/>
          <w:lang w:val="en-CA" w:bidi="ar-SY"/>
        </w:rPr>
        <w:t xml:space="preserve"> في الجدول 1 </w:t>
      </w:r>
      <w:r w:rsidRPr="00983A36">
        <w:rPr>
          <w:rFonts w:hint="cs"/>
          <w:sz w:val="26"/>
          <w:szCs w:val="26"/>
          <w:rtl/>
          <w:lang w:val="en-CA" w:bidi="ar-SY"/>
        </w:rPr>
        <w:t>بالآتي</w:t>
      </w:r>
      <w:r w:rsidRPr="00983A36">
        <w:rPr>
          <w:sz w:val="26"/>
          <w:szCs w:val="26"/>
          <w:rtl/>
          <w:lang w:val="en-CA" w:bidi="ar-SY"/>
        </w:rPr>
        <w:t>:</w:t>
      </w:r>
    </w:p>
    <w:tbl>
      <w:tblPr>
        <w:tblStyle w:val="TableGrid10"/>
        <w:bidiVisual/>
        <w:tblW w:w="5095" w:type="pct"/>
        <w:tblLayout w:type="fixed"/>
        <w:tblLook w:val="04A0" w:firstRow="1" w:lastRow="0" w:firstColumn="1" w:lastColumn="0" w:noHBand="0" w:noVBand="1"/>
      </w:tblPr>
      <w:tblGrid>
        <w:gridCol w:w="1961"/>
        <w:gridCol w:w="1842"/>
        <w:gridCol w:w="851"/>
        <w:gridCol w:w="1417"/>
        <w:gridCol w:w="3687"/>
      </w:tblGrid>
      <w:tr w:rsidR="00ED1447" w:rsidRPr="00983A36" w14:paraId="20EDCD3D" w14:textId="77777777" w:rsidTr="00ED1447">
        <w:tc>
          <w:tcPr>
            <w:tcW w:w="1005" w:type="pct"/>
          </w:tcPr>
          <w:p w14:paraId="0BE9E9A6" w14:textId="2F85070A" w:rsidR="00ED1447" w:rsidRPr="00983A36" w:rsidRDefault="00ED1447" w:rsidP="00ED1447">
            <w:pPr>
              <w:bidi/>
              <w:jc w:val="left"/>
              <w:rPr>
                <w:sz w:val="20"/>
                <w:u w:val="single"/>
                <w:lang w:val="en-CA" w:bidi="ar-SA"/>
              </w:rPr>
            </w:pPr>
            <w:r w:rsidRPr="00ED1447">
              <w:rPr>
                <w:rFonts w:hint="cs"/>
                <w:sz w:val="20"/>
                <w:u w:val="single"/>
                <w:rtl/>
                <w:lang w:val="en-CA" w:bidi="ar-SA"/>
              </w:rPr>
              <w:t>أنظمة تكييف الهواء الكبيرة</w:t>
            </w:r>
          </w:p>
        </w:tc>
        <w:tc>
          <w:tcPr>
            <w:tcW w:w="944" w:type="pct"/>
          </w:tcPr>
          <w:p w14:paraId="27B5326A" w14:textId="22A79927" w:rsidR="00ED1447" w:rsidRPr="00983A36" w:rsidRDefault="00ED1447" w:rsidP="00ED1447">
            <w:pPr>
              <w:bidi/>
              <w:jc w:val="left"/>
              <w:rPr>
                <w:sz w:val="20"/>
                <w:lang w:val="en-CA" w:bidi="ar-SA"/>
              </w:rPr>
            </w:pPr>
            <w:r w:rsidRPr="00C77EEC">
              <w:rPr>
                <w:sz w:val="20"/>
                <w:rtl/>
                <w:lang w:val="en-CA" w:bidi="ar-SA"/>
              </w:rPr>
              <w:t>أنظمة الأسطح المعبأة **</w:t>
            </w:r>
          </w:p>
        </w:tc>
        <w:tc>
          <w:tcPr>
            <w:tcW w:w="436" w:type="pct"/>
          </w:tcPr>
          <w:p w14:paraId="6D5BCD51" w14:textId="4F2EF0A4" w:rsidR="00ED1447" w:rsidRPr="00983A36" w:rsidRDefault="00ED1447" w:rsidP="00ED144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12-200</w:t>
            </w:r>
          </w:p>
        </w:tc>
        <w:tc>
          <w:tcPr>
            <w:tcW w:w="726" w:type="pct"/>
          </w:tcPr>
          <w:p w14:paraId="75E0A132" w14:textId="77777777" w:rsidR="00ED1447" w:rsidRPr="00983A36" w:rsidRDefault="00ED1447" w:rsidP="00ED1447">
            <w:pPr>
              <w:numPr>
                <w:ilvl w:val="0"/>
                <w:numId w:val="24"/>
              </w:numPr>
              <w:bidi/>
              <w:ind w:left="109" w:hanging="142"/>
              <w:contextualSpacing/>
              <w:jc w:val="left"/>
              <w:rPr>
                <w:sz w:val="20"/>
                <w:lang w:val="en-CA" w:bidi="ar-SA"/>
              </w:rPr>
            </w:pPr>
            <w:r w:rsidRPr="00983A36">
              <w:rPr>
                <w:sz w:val="20"/>
                <w:lang w:val="en-CA" w:bidi="ar-SA"/>
              </w:rPr>
              <w:t>R-134a</w:t>
            </w:r>
          </w:p>
          <w:p w14:paraId="4594F645" w14:textId="77777777" w:rsidR="00ED1447" w:rsidRPr="00983A36" w:rsidRDefault="00ED1447" w:rsidP="00ED1447">
            <w:pPr>
              <w:numPr>
                <w:ilvl w:val="0"/>
                <w:numId w:val="24"/>
              </w:numPr>
              <w:bidi/>
              <w:ind w:left="109" w:hanging="142"/>
              <w:contextualSpacing/>
              <w:jc w:val="left"/>
              <w:rPr>
                <w:sz w:val="20"/>
                <w:lang w:val="en-CA" w:bidi="ar-SA"/>
              </w:rPr>
            </w:pPr>
            <w:r w:rsidRPr="00983A36">
              <w:rPr>
                <w:sz w:val="20"/>
                <w:lang w:val="en-CA" w:bidi="ar-SA"/>
              </w:rPr>
              <w:t>R-407C</w:t>
            </w:r>
          </w:p>
          <w:p w14:paraId="7EB89FB0" w14:textId="77777777" w:rsidR="00ED1447" w:rsidRPr="00983A36" w:rsidRDefault="00ED1447" w:rsidP="00ED1447">
            <w:pPr>
              <w:numPr>
                <w:ilvl w:val="0"/>
                <w:numId w:val="24"/>
              </w:numPr>
              <w:bidi/>
              <w:ind w:left="109" w:hanging="142"/>
              <w:contextualSpacing/>
              <w:jc w:val="left"/>
              <w:rPr>
                <w:sz w:val="20"/>
                <w:lang w:val="en-CA" w:bidi="ar-SA"/>
              </w:rPr>
            </w:pPr>
            <w:r w:rsidRPr="00983A36">
              <w:rPr>
                <w:sz w:val="20"/>
                <w:lang w:val="en-CA" w:bidi="ar-SA"/>
              </w:rPr>
              <w:t>R-410A</w:t>
            </w:r>
          </w:p>
          <w:p w14:paraId="4B2D1474" w14:textId="77777777" w:rsidR="00ED1447" w:rsidRPr="00F852B3" w:rsidRDefault="00ED1447" w:rsidP="00ED1447">
            <w:pPr>
              <w:numPr>
                <w:ilvl w:val="0"/>
                <w:numId w:val="26"/>
              </w:numPr>
              <w:bidi/>
              <w:ind w:left="114" w:hanging="141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الهيدروكلوروفلوروكربون-22</w:t>
            </w:r>
          </w:p>
          <w:p w14:paraId="0BD30EFD" w14:textId="5EB11986" w:rsidR="00ED1447" w:rsidRPr="00983A36" w:rsidRDefault="00ED1447" w:rsidP="00ED1447">
            <w:pPr>
              <w:bidi/>
              <w:ind w:left="109"/>
              <w:contextualSpacing/>
              <w:jc w:val="left"/>
              <w:rPr>
                <w:sz w:val="20"/>
                <w:lang w:val="en-CA" w:bidi="ar-SA"/>
              </w:rPr>
            </w:pPr>
          </w:p>
        </w:tc>
        <w:tc>
          <w:tcPr>
            <w:tcW w:w="1889" w:type="pct"/>
          </w:tcPr>
          <w:p w14:paraId="3AF2B0B0" w14:textId="77777777" w:rsidR="00ED1447" w:rsidRPr="00983A36" w:rsidRDefault="00ED1447" w:rsidP="00ED1447">
            <w:pPr>
              <w:numPr>
                <w:ilvl w:val="0"/>
                <w:numId w:val="23"/>
              </w:numPr>
              <w:bidi/>
              <w:ind w:left="143" w:hanging="142"/>
              <w:contextualSpacing/>
              <w:jc w:val="left"/>
              <w:rPr>
                <w:sz w:val="20"/>
                <w:lang w:val="en-CA" w:bidi="ar-SA"/>
              </w:rPr>
            </w:pPr>
            <w:r w:rsidRPr="00983A36">
              <w:rPr>
                <w:sz w:val="20"/>
                <w:lang w:val="en-CA" w:bidi="ar-SA"/>
              </w:rPr>
              <w:t>R-32</w:t>
            </w:r>
          </w:p>
          <w:p w14:paraId="516E4BD6" w14:textId="4E5FC3C0" w:rsidR="00ED1447" w:rsidRDefault="00ED1447" w:rsidP="00ED1447">
            <w:pPr>
              <w:numPr>
                <w:ilvl w:val="0"/>
                <w:numId w:val="27"/>
              </w:numPr>
              <w:bidi/>
              <w:ind w:left="150" w:hanging="150"/>
              <w:jc w:val="left"/>
              <w:rPr>
                <w:sz w:val="20"/>
                <w:lang w:val="en-CA" w:bidi="ar-SA"/>
              </w:rPr>
            </w:pPr>
            <w:r w:rsidRPr="00AE21EF">
              <w:rPr>
                <w:rFonts w:hint="cs"/>
                <w:sz w:val="20"/>
                <w:rtl/>
                <w:lang w:val="en-CA" w:bidi="ar-SA"/>
              </w:rPr>
              <w:t>خلائط الهيدروفلوروكربون (على سبيل المثال،</w:t>
            </w:r>
            <w:r>
              <w:rPr>
                <w:sz w:val="20"/>
                <w:rtl/>
                <w:lang w:val="en-CA" w:bidi="ar-SA"/>
              </w:rPr>
              <w:br/>
            </w:r>
            <w:r w:rsidRPr="00AE21EF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Pr="00ED1447">
              <w:rPr>
                <w:sz w:val="20"/>
                <w:lang w:val="en-CA" w:bidi="ar-SA"/>
              </w:rPr>
              <w:t>R-452B, R-454B, R-513A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) </w:t>
            </w:r>
          </w:p>
          <w:p w14:paraId="0C7C41C5" w14:textId="191E58C2" w:rsidR="00ED1447" w:rsidRDefault="00ED1447" w:rsidP="00ED1447">
            <w:pPr>
              <w:numPr>
                <w:ilvl w:val="0"/>
                <w:numId w:val="27"/>
              </w:numPr>
              <w:bidi/>
              <w:ind w:left="150" w:hanging="150"/>
              <w:jc w:val="left"/>
              <w:rPr>
                <w:sz w:val="20"/>
                <w:lang w:val="en-CA" w:bidi="ar-SA"/>
              </w:rPr>
            </w:pPr>
            <w:r w:rsidRPr="00AE21EF">
              <w:rPr>
                <w:rFonts w:hint="cs"/>
                <w:sz w:val="20"/>
                <w:rtl/>
                <w:lang w:val="en-CA" w:bidi="ar-SA"/>
              </w:rPr>
              <w:t xml:space="preserve">خلائط </w:t>
            </w:r>
            <w:r>
              <w:rPr>
                <w:rFonts w:hint="cs"/>
                <w:sz w:val="20"/>
                <w:rtl/>
                <w:lang w:val="en-CA" w:bidi="ar-SA"/>
              </w:rPr>
              <w:t>مركب</w:t>
            </w:r>
            <w:r w:rsidRPr="00AE21EF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Pr="00AE21EF">
              <w:rPr>
                <w:sz w:val="20"/>
                <w:lang w:val="en-CA" w:bidi="ar-SA"/>
              </w:rPr>
              <w:t>HFO</w:t>
            </w:r>
            <w:r w:rsidRPr="00AE21EF">
              <w:rPr>
                <w:rFonts w:hint="cs"/>
                <w:sz w:val="20"/>
                <w:rtl/>
                <w:lang w:val="en-CA" w:bidi="ar-SA"/>
              </w:rPr>
              <w:t xml:space="preserve"> (على سبيل المثال،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Pr="00ED1447">
              <w:rPr>
                <w:sz w:val="20"/>
                <w:lang w:val="en-CA" w:bidi="ar-SA"/>
              </w:rPr>
              <w:t>R-450A, R-451A, R-451B</w:t>
            </w:r>
            <w:r>
              <w:rPr>
                <w:rFonts w:hint="cs"/>
                <w:sz w:val="20"/>
                <w:rtl/>
                <w:lang w:val="en-CA" w:bidi="ar-SA"/>
              </w:rPr>
              <w:t>)</w:t>
            </w:r>
          </w:p>
          <w:p w14:paraId="10C9988B" w14:textId="58032A57" w:rsidR="00ED1447" w:rsidRPr="00983A36" w:rsidRDefault="00ED1447" w:rsidP="00ED1447">
            <w:pPr>
              <w:bidi/>
              <w:ind w:left="143"/>
              <w:contextualSpacing/>
              <w:jc w:val="left"/>
              <w:rPr>
                <w:sz w:val="20"/>
                <w:lang w:val="en-CA" w:bidi="ar-SA"/>
              </w:rPr>
            </w:pPr>
          </w:p>
        </w:tc>
      </w:tr>
    </w:tbl>
    <w:p w14:paraId="4453E79D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2642877E" w14:textId="77777777">
        <w:tc>
          <w:tcPr>
            <w:tcW w:w="1915" w:type="dxa"/>
          </w:tcPr>
          <w:p w14:paraId="61E952F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4F21B5C3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5B46CB5C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45F47A3D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4F024CA0" w14:textId="77777777" w:rsidR="007E5D09" w:rsidRDefault="007E5D09">
            <w:pPr>
              <w:rPr>
                <w:lang w:val="en-CA"/>
              </w:rPr>
            </w:pPr>
          </w:p>
        </w:tc>
      </w:tr>
    </w:tbl>
    <w:p w14:paraId="6154BFCB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34473" w14:textId="77777777" w:rsidR="00735315" w:rsidRDefault="00735315">
      <w:r>
        <w:separator/>
      </w:r>
    </w:p>
  </w:endnote>
  <w:endnote w:type="continuationSeparator" w:id="0">
    <w:p w14:paraId="41338529" w14:textId="77777777" w:rsidR="00735315" w:rsidRDefault="0073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880E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A7C5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AC9D2C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2D0C8F" w14:textId="77777777" w:rsidR="00B64D79" w:rsidRDefault="00B64D79" w:rsidP="00B64D79">
    <w:pPr>
      <w:pBdr>
        <w:top w:val="single" w:sz="4" w:space="8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047988C" w14:textId="77777777" w:rsidR="00B64D79" w:rsidRDefault="00B64D79" w:rsidP="00B64D79">
    <w:pPr>
      <w:pBdr>
        <w:top w:val="single" w:sz="4" w:space="8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67167307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588FD" w14:textId="77777777" w:rsidR="00735315" w:rsidRDefault="00735315" w:rsidP="00ED1447">
      <w:pPr>
        <w:bidi/>
      </w:pPr>
      <w:r>
        <w:separator/>
      </w:r>
    </w:p>
  </w:footnote>
  <w:footnote w:type="continuationSeparator" w:id="0">
    <w:p w14:paraId="2A060074" w14:textId="77777777" w:rsidR="00735315" w:rsidRDefault="00735315" w:rsidP="000B2090">
      <w:pPr>
        <w:bidi/>
      </w:pPr>
      <w:r>
        <w:continuationSeparator/>
      </w:r>
    </w:p>
  </w:footnote>
  <w:footnote w:id="1">
    <w:p w14:paraId="20855A5C" w14:textId="6A7CEBAA" w:rsidR="000B2090" w:rsidRDefault="000B2090" w:rsidP="00ED1447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ED1447" w:rsidRPr="00ED1447">
        <w:rPr>
          <w:lang w:val="en-CA"/>
        </w:rPr>
        <w:t>UNEP/</w:t>
      </w:r>
      <w:proofErr w:type="spellStart"/>
      <w:r w:rsidR="00ED1447" w:rsidRPr="00ED1447">
        <w:rPr>
          <w:lang w:val="en-CA"/>
        </w:rPr>
        <w:t>OzL.Pro</w:t>
      </w:r>
      <w:proofErr w:type="spellEnd"/>
      <w:r w:rsidR="00ED1447" w:rsidRPr="00ED1447">
        <w:rPr>
          <w:lang w:val="en-CA"/>
        </w:rPr>
        <w:t>/ExCom/92/1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A41D8" w14:textId="77777777" w:rsidR="007E5D09" w:rsidRDefault="0053096E">
    <w:r>
      <w:fldChar w:fldCharType="begin"/>
    </w:r>
    <w:r>
      <w:instrText xml:space="preserve"> DOCPROPERTY "Document number"  \* MERGEFORMAT </w:instrText>
    </w:r>
    <w:r>
      <w:fldChar w:fldCharType="separate"/>
    </w:r>
    <w:r w:rsidR="00F24A38">
      <w:t>UNEP/</w:t>
    </w:r>
    <w:proofErr w:type="spellStart"/>
    <w:r w:rsidR="00F24A38">
      <w:t>OzL.Pro</w:t>
    </w:r>
    <w:proofErr w:type="spellEnd"/>
    <w:r w:rsidR="00F24A38">
      <w:t>/ExCom/92/1</w:t>
    </w:r>
    <w:r>
      <w:fldChar w:fldCharType="end"/>
    </w:r>
  </w:p>
  <w:p w14:paraId="5F7CB9A8" w14:textId="77777777" w:rsidR="007E5D09" w:rsidRDefault="007E5D09"/>
  <w:p w14:paraId="4EEB5917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08352" w14:textId="77777777" w:rsidR="007E5D09" w:rsidRDefault="005309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24A38">
      <w:t>UNEP/</w:t>
    </w:r>
    <w:proofErr w:type="spellStart"/>
    <w:r w:rsidR="00F24A38">
      <w:t>OzL.Pro</w:t>
    </w:r>
    <w:proofErr w:type="spellEnd"/>
    <w:r w:rsidR="00F24A38">
      <w:t>/ExCom/92/1</w:t>
    </w:r>
    <w:r>
      <w:fldChar w:fldCharType="end"/>
    </w:r>
  </w:p>
  <w:p w14:paraId="7A9ACE08" w14:textId="77777777" w:rsidR="007E5D09" w:rsidRDefault="007E5D09"/>
  <w:p w14:paraId="1FDF02D1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F6505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2149BD"/>
    <w:multiLevelType w:val="hybridMultilevel"/>
    <w:tmpl w:val="4E6284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6678A"/>
    <w:multiLevelType w:val="hybridMultilevel"/>
    <w:tmpl w:val="D4C88E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79E2E3B"/>
    <w:multiLevelType w:val="hybridMultilevel"/>
    <w:tmpl w:val="9F668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3FA7528"/>
    <w:multiLevelType w:val="hybridMultilevel"/>
    <w:tmpl w:val="BE881A6C"/>
    <w:lvl w:ilvl="0" w:tplc="A09040F8">
      <w:start w:val="10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537E7"/>
    <w:multiLevelType w:val="hybridMultilevel"/>
    <w:tmpl w:val="9D149B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4"/>
  </w:num>
  <w:num w:numId="17" w16cid:durableId="1667854031">
    <w:abstractNumId w:val="18"/>
  </w:num>
  <w:num w:numId="18" w16cid:durableId="1318270324">
    <w:abstractNumId w:val="19"/>
  </w:num>
  <w:num w:numId="19" w16cid:durableId="2133593865">
    <w:abstractNumId w:val="22"/>
  </w:num>
  <w:num w:numId="20" w16cid:durableId="1935045211">
    <w:abstractNumId w:val="16"/>
  </w:num>
  <w:num w:numId="21" w16cid:durableId="1318917148">
    <w:abstractNumId w:val="11"/>
  </w:num>
  <w:num w:numId="22" w16cid:durableId="1824200708">
    <w:abstractNumId w:val="15"/>
  </w:num>
  <w:num w:numId="23" w16cid:durableId="280116775">
    <w:abstractNumId w:val="13"/>
  </w:num>
  <w:num w:numId="24" w16cid:durableId="318964943">
    <w:abstractNumId w:val="21"/>
  </w:num>
  <w:num w:numId="25" w16cid:durableId="658537578">
    <w:abstractNumId w:val="20"/>
  </w:num>
  <w:num w:numId="26" w16cid:durableId="1473214477">
    <w:abstractNumId w:val="12"/>
  </w:num>
  <w:num w:numId="27" w16cid:durableId="2048139672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24A38"/>
    <w:rsid w:val="00013372"/>
    <w:rsid w:val="00017133"/>
    <w:rsid w:val="0004254A"/>
    <w:rsid w:val="000861FE"/>
    <w:rsid w:val="000B2090"/>
    <w:rsid w:val="000C2FE8"/>
    <w:rsid w:val="001D2B45"/>
    <w:rsid w:val="002B535E"/>
    <w:rsid w:val="002E6A6F"/>
    <w:rsid w:val="002E7EF7"/>
    <w:rsid w:val="002F505F"/>
    <w:rsid w:val="0035441C"/>
    <w:rsid w:val="00391F57"/>
    <w:rsid w:val="003C2739"/>
    <w:rsid w:val="003F2852"/>
    <w:rsid w:val="00416AD7"/>
    <w:rsid w:val="004B6CD0"/>
    <w:rsid w:val="004C5B74"/>
    <w:rsid w:val="0053096E"/>
    <w:rsid w:val="005B65DF"/>
    <w:rsid w:val="005C7D4A"/>
    <w:rsid w:val="00624AEF"/>
    <w:rsid w:val="00662A73"/>
    <w:rsid w:val="006F2A2C"/>
    <w:rsid w:val="00702662"/>
    <w:rsid w:val="00735315"/>
    <w:rsid w:val="00786775"/>
    <w:rsid w:val="00791A1A"/>
    <w:rsid w:val="007C6EF9"/>
    <w:rsid w:val="007D141D"/>
    <w:rsid w:val="007D567C"/>
    <w:rsid w:val="007E5D09"/>
    <w:rsid w:val="007F01B2"/>
    <w:rsid w:val="00885865"/>
    <w:rsid w:val="008E3DF3"/>
    <w:rsid w:val="00983A36"/>
    <w:rsid w:val="00983FD1"/>
    <w:rsid w:val="009C46B2"/>
    <w:rsid w:val="00A44778"/>
    <w:rsid w:val="00A755B6"/>
    <w:rsid w:val="00AB4886"/>
    <w:rsid w:val="00B11DB6"/>
    <w:rsid w:val="00B40E87"/>
    <w:rsid w:val="00B64D79"/>
    <w:rsid w:val="00B81E83"/>
    <w:rsid w:val="00C0337B"/>
    <w:rsid w:val="00C27B58"/>
    <w:rsid w:val="00C55EF2"/>
    <w:rsid w:val="00D006A9"/>
    <w:rsid w:val="00D45C4D"/>
    <w:rsid w:val="00E1360E"/>
    <w:rsid w:val="00E86EBE"/>
    <w:rsid w:val="00EC108E"/>
    <w:rsid w:val="00ED1447"/>
    <w:rsid w:val="00F2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1FB96"/>
  <w15:docId w15:val="{43C9B099-6A14-4449-9FC9-DE564DCA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rsid w:val="00983A36"/>
    <w:pPr>
      <w:jc w:val="both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2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UNEP/OzL.Pro/ExCom/92/49/Corr.1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5FC520EBB5842A23CDA7F657C6012" ma:contentTypeVersion="5" ma:contentTypeDescription="Create a new document." ma:contentTypeScope="" ma:versionID="7b467b42688845e8f83a3a4f3302f33e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87EFAD1E-49FD-4154-9E2A-352229002224}"/>
</file>

<file path=customXml/itemProps3.xml><?xml version="1.0" encoding="utf-8"?>
<ds:datastoreItem xmlns:ds="http://schemas.openxmlformats.org/officeDocument/2006/customXml" ds:itemID="{8A1F2360-DFC9-44A5-9754-A36F9FE60E95}"/>
</file>

<file path=customXml/itemProps4.xml><?xml version="1.0" encoding="utf-8"?>
<ds:datastoreItem xmlns:ds="http://schemas.openxmlformats.org/officeDocument/2006/customXml" ds:itemID="{62C11B37-6DCF-4F36-B36C-D3BC12DF832D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 (1)</Template>
  <TotalTime>23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عن القطاع الفرعي للتركيب والتجميع المحليين - إضافة </vt:lpstr>
    </vt:vector>
  </TitlesOfParts>
  <Company>UNMFS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القطاع الفرعي للتركيب والتجميع المحليين - إضافة </dc:title>
  <dc:creator>Sanaa Al SIOUFI</dc:creator>
  <cp:lastModifiedBy>HBE</cp:lastModifiedBy>
  <cp:revision>6</cp:revision>
  <cp:lastPrinted>2001-05-26T16:40:00Z</cp:lastPrinted>
  <dcterms:created xsi:type="dcterms:W3CDTF">2023-05-11T13:03:00Z</dcterms:created>
  <dcterms:modified xsi:type="dcterms:W3CDTF">2023-05-23T19:12:00Z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UNEP/OzL.Pro/ExCom/92/49/Corr.1</vt:lpwstr>
  </property>
  <property fmtid="{D5CDD505-2E9C-101B-9397-08002B2CF9AE}" pid="3" name="Revision date">
    <vt:lpwstr>5/10/2023</vt:lpwstr>
  </property>
  <property fmtid="{D5CDD505-2E9C-101B-9397-08002B2CF9AE}" pid="4" name="ContentTypeId">
    <vt:lpwstr>0x010100FDA5FC520EBB5842A23CDA7F657C6012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SharedWithUsers">
    <vt:lpwstr/>
  </property>
  <property fmtid="{D5CDD505-2E9C-101B-9397-08002B2CF9AE}" pid="9" name="lcf76f155ced4ddcb4097134ff3c332f">
    <vt:lpwstr/>
  </property>
</Properties>
</file>