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96" w:type="dxa"/>
        <w:tblInd w:w="-432" w:type="dxa"/>
        <w:tblLayout w:type="fixed"/>
        <w:tblLook w:val="0000" w:firstRow="0" w:lastRow="0" w:firstColumn="0" w:lastColumn="0" w:noHBand="0" w:noVBand="0"/>
      </w:tblPr>
      <w:tblGrid>
        <w:gridCol w:w="1848"/>
        <w:gridCol w:w="3950"/>
        <w:gridCol w:w="4098"/>
      </w:tblGrid>
      <w:tr w:rsidR="0087455A" w:rsidRPr="00DD349B" w14:paraId="737AB8A3" w14:textId="77777777" w:rsidTr="00DF66EA">
        <w:trPr>
          <w:trHeight w:val="684"/>
        </w:trPr>
        <w:tc>
          <w:tcPr>
            <w:tcW w:w="5798" w:type="dxa"/>
            <w:gridSpan w:val="2"/>
            <w:tcBorders>
              <w:bottom w:val="single" w:sz="18" w:space="0" w:color="auto"/>
            </w:tcBorders>
          </w:tcPr>
          <w:p w14:paraId="7D1118EC" w14:textId="77777777" w:rsidR="0087455A" w:rsidRPr="00DD349B" w:rsidRDefault="0024162E">
            <w:pPr>
              <w:rPr>
                <w:rFonts w:ascii="Univers" w:hAnsi="Univers"/>
                <w:b/>
                <w:sz w:val="28"/>
                <w:szCs w:val="28"/>
                <w:lang w:val="es-AR"/>
              </w:rPr>
            </w:pPr>
            <w:r w:rsidRPr="00DD349B">
              <w:rPr>
                <w:rFonts w:ascii="Univers" w:hAnsi="Univers"/>
                <w:b/>
                <w:sz w:val="28"/>
                <w:szCs w:val="28"/>
                <w:lang w:val="es-AR"/>
              </w:rPr>
              <w:t>NACIONES</w:t>
            </w:r>
          </w:p>
          <w:p w14:paraId="13F615B7" w14:textId="77777777" w:rsidR="0087455A" w:rsidRPr="00DD349B" w:rsidRDefault="0024162E">
            <w:pPr>
              <w:rPr>
                <w:rFonts w:ascii="Univers" w:hAnsi="Univers"/>
                <w:b/>
                <w:sz w:val="28"/>
                <w:szCs w:val="28"/>
                <w:lang w:val="es-AR"/>
              </w:rPr>
            </w:pPr>
            <w:r w:rsidRPr="00DD349B">
              <w:rPr>
                <w:rFonts w:ascii="Univers" w:hAnsi="Univers"/>
                <w:b/>
                <w:sz w:val="28"/>
                <w:szCs w:val="28"/>
                <w:lang w:val="es-AR"/>
              </w:rPr>
              <w:t>UNIDAS</w:t>
            </w:r>
          </w:p>
        </w:tc>
        <w:tc>
          <w:tcPr>
            <w:tcW w:w="4098" w:type="dxa"/>
            <w:tcBorders>
              <w:bottom w:val="single" w:sz="18" w:space="0" w:color="auto"/>
            </w:tcBorders>
          </w:tcPr>
          <w:p w14:paraId="62ABCA3F" w14:textId="77777777" w:rsidR="0087455A" w:rsidRPr="00DD349B" w:rsidRDefault="0024162E">
            <w:pPr>
              <w:jc w:val="right"/>
              <w:rPr>
                <w:rFonts w:asciiTheme="minorBidi" w:hAnsiTheme="minorBidi" w:cstheme="minorBidi"/>
                <w:sz w:val="52"/>
                <w:szCs w:val="52"/>
                <w:lang w:val="es-AR"/>
              </w:rPr>
            </w:pPr>
            <w:r w:rsidRPr="00DD349B">
              <w:rPr>
                <w:rFonts w:asciiTheme="minorBidi" w:hAnsiTheme="minorBidi" w:cstheme="minorBidi"/>
                <w:b/>
                <w:sz w:val="72"/>
                <w:lang w:val="es-AR"/>
              </w:rPr>
              <w:t>EP</w:t>
            </w:r>
          </w:p>
        </w:tc>
      </w:tr>
      <w:tr w:rsidR="0087455A" w:rsidRPr="00DD349B" w14:paraId="02E64C54" w14:textId="77777777" w:rsidTr="00DF66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4"/>
        </w:trPr>
        <w:tc>
          <w:tcPr>
            <w:tcW w:w="1848" w:type="dxa"/>
            <w:tcBorders>
              <w:top w:val="nil"/>
              <w:left w:val="nil"/>
              <w:bottom w:val="single" w:sz="36" w:space="0" w:color="auto"/>
              <w:right w:val="nil"/>
            </w:tcBorders>
          </w:tcPr>
          <w:p w14:paraId="460A38AE" w14:textId="77777777" w:rsidR="0087455A" w:rsidRPr="00DD349B" w:rsidRDefault="0024162E">
            <w:pPr>
              <w:spacing w:before="120"/>
              <w:rPr>
                <w:lang w:val="es-AR"/>
              </w:rPr>
            </w:pPr>
            <w:r w:rsidRPr="00DD349B">
              <w:rPr>
                <w:noProof/>
                <w:lang w:val="es-AR" w:eastAsia="en-CA"/>
              </w:rPr>
              <w:drawing>
                <wp:anchor distT="0" distB="0" distL="114300" distR="114300" simplePos="0" relativeHeight="251660288" behindDoc="0" locked="0" layoutInCell="1" allowOverlap="1" wp14:anchorId="7F15EA29" wp14:editId="1CF4EA85">
                  <wp:simplePos x="0" y="0"/>
                  <wp:positionH relativeFrom="column">
                    <wp:posOffset>19050</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D349B">
              <w:rPr>
                <w:noProof/>
                <w:lang w:val="es-AR" w:eastAsia="en-CA"/>
              </w:rPr>
              <w:drawing>
                <wp:anchor distT="0" distB="0" distL="114300" distR="114300" simplePos="0" relativeHeight="251661312" behindDoc="1" locked="0" layoutInCell="0" allowOverlap="1" wp14:anchorId="53DE82D0" wp14:editId="1A4D3E4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50" w:type="dxa"/>
            <w:tcBorders>
              <w:top w:val="nil"/>
              <w:left w:val="nil"/>
              <w:bottom w:val="single" w:sz="36" w:space="0" w:color="auto"/>
              <w:right w:val="nil"/>
            </w:tcBorders>
          </w:tcPr>
          <w:p w14:paraId="6CF25CD5" w14:textId="77777777" w:rsidR="00504AB0" w:rsidRDefault="00504A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103A9B59" w14:textId="5FF59F6F" w:rsidR="0087455A" w:rsidRPr="00DD349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DD349B">
              <w:rPr>
                <w:rFonts w:ascii="Univers" w:hAnsi="Univers"/>
                <w:b/>
                <w:sz w:val="32"/>
                <w:lang w:val="es-AR"/>
              </w:rPr>
              <w:t>Programa de las</w:t>
            </w:r>
          </w:p>
          <w:p w14:paraId="3366561D" w14:textId="77777777" w:rsidR="0087455A" w:rsidRPr="00DD349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DD349B">
              <w:rPr>
                <w:rFonts w:ascii="Univers" w:hAnsi="Univers"/>
                <w:b/>
                <w:sz w:val="32"/>
                <w:lang w:val="es-AR"/>
              </w:rPr>
              <w:t>Naciones Unidas</w:t>
            </w:r>
          </w:p>
          <w:p w14:paraId="78025386" w14:textId="77777777" w:rsidR="0087455A" w:rsidRPr="00DD349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DD349B">
              <w:rPr>
                <w:rFonts w:ascii="Univers" w:hAnsi="Univers"/>
                <w:b/>
                <w:sz w:val="32"/>
                <w:lang w:val="es-AR"/>
              </w:rPr>
              <w:t>para el Medio Ambiente</w:t>
            </w:r>
          </w:p>
          <w:p w14:paraId="0C4B3657" w14:textId="77777777" w:rsidR="0087455A" w:rsidRPr="00DD349B"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3C70686B" w14:textId="77777777" w:rsidR="0087455A" w:rsidRPr="00DD349B" w:rsidRDefault="0087455A">
            <w:pPr>
              <w:spacing w:before="720"/>
              <w:ind w:left="158"/>
              <w:rPr>
                <w:lang w:val="es-AR"/>
              </w:rPr>
            </w:pPr>
          </w:p>
        </w:tc>
        <w:tc>
          <w:tcPr>
            <w:tcW w:w="4098" w:type="dxa"/>
            <w:tcBorders>
              <w:top w:val="nil"/>
              <w:left w:val="nil"/>
              <w:bottom w:val="single" w:sz="36" w:space="0" w:color="auto"/>
              <w:right w:val="nil"/>
            </w:tcBorders>
          </w:tcPr>
          <w:p w14:paraId="3FEBF3B4" w14:textId="77777777" w:rsidR="00504AB0" w:rsidRDefault="00504AB0">
            <w:pPr>
              <w:rPr>
                <w:lang w:val="es-AR"/>
              </w:rPr>
            </w:pPr>
          </w:p>
          <w:p w14:paraId="47EB31E6" w14:textId="28E04CB8" w:rsidR="0087455A" w:rsidRPr="00DD349B" w:rsidRDefault="0024162E">
            <w:pPr>
              <w:rPr>
                <w:lang w:val="es-AR"/>
              </w:rPr>
            </w:pPr>
            <w:proofErr w:type="spellStart"/>
            <w:r w:rsidRPr="00DD349B">
              <w:rPr>
                <w:lang w:val="es-AR"/>
              </w:rPr>
              <w:t>Distr</w:t>
            </w:r>
            <w:proofErr w:type="spellEnd"/>
            <w:r w:rsidRPr="00DD349B">
              <w:rPr>
                <w:lang w:val="es-AR"/>
              </w:rPr>
              <w:t>.</w:t>
            </w:r>
          </w:p>
          <w:p w14:paraId="24E62F1B" w14:textId="77777777" w:rsidR="0087455A" w:rsidRPr="00DD349B" w:rsidRDefault="0024162E">
            <w:pPr>
              <w:rPr>
                <w:lang w:val="es-AR"/>
              </w:rPr>
            </w:pPr>
            <w:r w:rsidRPr="00DD349B">
              <w:rPr>
                <w:lang w:val="es-AR"/>
              </w:rPr>
              <w:t>GENERAL</w:t>
            </w:r>
          </w:p>
          <w:p w14:paraId="2DA9DD86" w14:textId="77777777" w:rsidR="0087455A" w:rsidRPr="00DD349B" w:rsidRDefault="0087455A">
            <w:pPr>
              <w:rPr>
                <w:lang w:val="es-AR"/>
              </w:rPr>
            </w:pPr>
          </w:p>
          <w:p w14:paraId="68A438CA" w14:textId="226BDED2" w:rsidR="0087455A" w:rsidRPr="00DD349B" w:rsidRDefault="0024162E">
            <w:pPr>
              <w:rPr>
                <w:lang w:val="es-AR"/>
              </w:rPr>
            </w:pPr>
            <w:r w:rsidRPr="00DD349B">
              <w:rPr>
                <w:lang w:val="es-AR"/>
              </w:rPr>
              <w:fldChar w:fldCharType="begin"/>
            </w:r>
            <w:r w:rsidRPr="00DD349B">
              <w:rPr>
                <w:lang w:val="es-AR"/>
              </w:rPr>
              <w:instrText xml:space="preserve"> DOCPROPERTY "Document number"  \* MERGEFORMAT </w:instrText>
            </w:r>
            <w:r w:rsidRPr="00DD349B">
              <w:rPr>
                <w:lang w:val="es-AR"/>
              </w:rPr>
              <w:fldChar w:fldCharType="separate"/>
            </w:r>
            <w:r w:rsidR="00C565C7">
              <w:rPr>
                <w:lang w:val="es-AR"/>
              </w:rPr>
              <w:t>UNEP/</w:t>
            </w:r>
            <w:proofErr w:type="spellStart"/>
            <w:r w:rsidR="00C565C7">
              <w:rPr>
                <w:lang w:val="es-AR"/>
              </w:rPr>
              <w:t>OzL.Pro</w:t>
            </w:r>
            <w:proofErr w:type="spellEnd"/>
            <w:r w:rsidR="00C565C7">
              <w:rPr>
                <w:lang w:val="es-AR"/>
              </w:rPr>
              <w:t>/</w:t>
            </w:r>
            <w:proofErr w:type="spellStart"/>
            <w:r w:rsidR="00C565C7">
              <w:rPr>
                <w:lang w:val="es-AR"/>
              </w:rPr>
              <w:t>ExCom</w:t>
            </w:r>
            <w:proofErr w:type="spellEnd"/>
            <w:r w:rsidR="00C565C7">
              <w:rPr>
                <w:lang w:val="es-AR"/>
              </w:rPr>
              <w:t>/91/20</w:t>
            </w:r>
            <w:r w:rsidRPr="00DD349B">
              <w:rPr>
                <w:lang w:val="es-AR"/>
              </w:rPr>
              <w:fldChar w:fldCharType="end"/>
            </w:r>
          </w:p>
          <w:p w14:paraId="7F2398C9" w14:textId="38B2EB6C" w:rsidR="002959B4" w:rsidRPr="00DD349B" w:rsidRDefault="002959B4" w:rsidP="002959B4">
            <w:pPr>
              <w:rPr>
                <w:lang w:val="es-AR"/>
              </w:rPr>
            </w:pPr>
            <w:r w:rsidRPr="00DD349B">
              <w:rPr>
                <w:lang w:val="es-AR"/>
              </w:rPr>
              <w:fldChar w:fldCharType="begin"/>
            </w:r>
            <w:r w:rsidRPr="00DD349B">
              <w:rPr>
                <w:lang w:val="es-AR"/>
              </w:rPr>
              <w:instrText xml:space="preserve"> DOCPROPERTY "Revision date" \@ "d MMMM YYYY"  \* MERGEFORMAT </w:instrText>
            </w:r>
            <w:r w:rsidRPr="00DD349B">
              <w:rPr>
                <w:lang w:val="es-AR"/>
              </w:rPr>
              <w:fldChar w:fldCharType="separate"/>
            </w:r>
            <w:r w:rsidR="005B280A" w:rsidRPr="00DD349B">
              <w:rPr>
                <w:lang w:val="es-AR"/>
              </w:rPr>
              <w:t>21 de noviembre de</w:t>
            </w:r>
            <w:r w:rsidR="00D63D43" w:rsidRPr="00DD349B">
              <w:rPr>
                <w:lang w:val="es-AR"/>
              </w:rPr>
              <w:t xml:space="preserve"> 2022</w:t>
            </w:r>
            <w:r w:rsidRPr="00DD349B">
              <w:rPr>
                <w:lang w:val="es-AR"/>
              </w:rPr>
              <w:fldChar w:fldCharType="end"/>
            </w:r>
          </w:p>
          <w:p w14:paraId="13A95D72" w14:textId="77777777" w:rsidR="00114CAA" w:rsidRPr="00DD349B" w:rsidRDefault="00114CAA">
            <w:pPr>
              <w:rPr>
                <w:caps/>
                <w:lang w:val="es-AR"/>
              </w:rPr>
            </w:pPr>
          </w:p>
          <w:p w14:paraId="63728CCB" w14:textId="77777777" w:rsidR="0087455A" w:rsidRPr="00DD349B" w:rsidRDefault="0024162E">
            <w:pPr>
              <w:rPr>
                <w:lang w:val="es-AR"/>
              </w:rPr>
            </w:pPr>
            <w:r w:rsidRPr="00DD349B">
              <w:rPr>
                <w:lang w:val="es-AR"/>
              </w:rPr>
              <w:t xml:space="preserve">ESPAÑOL </w:t>
            </w:r>
          </w:p>
          <w:p w14:paraId="3C90324B" w14:textId="77777777" w:rsidR="0087455A" w:rsidRPr="00DD349B" w:rsidRDefault="0024162E">
            <w:pPr>
              <w:rPr>
                <w:lang w:val="es-AR"/>
              </w:rPr>
            </w:pPr>
            <w:r w:rsidRPr="00DD349B">
              <w:rPr>
                <w:lang w:val="es-AR"/>
              </w:rPr>
              <w:t>ORIGINAL: INGLÉS</w:t>
            </w:r>
          </w:p>
        </w:tc>
      </w:tr>
    </w:tbl>
    <w:p w14:paraId="3556F0C0" w14:textId="6F5F9F36" w:rsidR="002D5A1A" w:rsidRPr="00DD349B" w:rsidRDefault="002D5A1A" w:rsidP="002D5A1A">
      <w:pPr>
        <w:jc w:val="left"/>
        <w:rPr>
          <w:lang w:val="es-AR"/>
        </w:rPr>
      </w:pPr>
      <w:r w:rsidRPr="00DD349B">
        <w:rPr>
          <w:lang w:val="es-AR"/>
        </w:rPr>
        <w:t>COMITÉ EJECUTIVO DEL FONDO MULTILATERAL</w:t>
      </w:r>
      <w:r w:rsidRPr="00DD349B">
        <w:rPr>
          <w:lang w:val="es-AR"/>
        </w:rPr>
        <w:br/>
        <w:t xml:space="preserve"> PARA LA APLICACIÓN DEL</w:t>
      </w:r>
      <w:r w:rsidRPr="00DD349B">
        <w:rPr>
          <w:lang w:val="es-AR"/>
        </w:rPr>
        <w:br/>
        <w:t xml:space="preserve"> PROTOCOLO DE MONTREAL</w:t>
      </w:r>
      <w:r w:rsidRPr="00DD349B">
        <w:rPr>
          <w:lang w:val="es-AR"/>
        </w:rPr>
        <w:br/>
      </w:r>
      <w:r w:rsidR="00AA29EB" w:rsidRPr="00DD349B">
        <w:rPr>
          <w:lang w:val="es-AR"/>
        </w:rPr>
        <w:t xml:space="preserve">Nonagésima </w:t>
      </w:r>
      <w:r w:rsidR="00A3104E" w:rsidRPr="00DD349B">
        <w:rPr>
          <w:lang w:val="es-AR"/>
        </w:rPr>
        <w:t xml:space="preserve">primera reunión </w:t>
      </w:r>
    </w:p>
    <w:p w14:paraId="635EC672" w14:textId="2505E6FB" w:rsidR="002D5A1A" w:rsidRPr="00DD349B" w:rsidRDefault="002D5A1A" w:rsidP="002D5A1A">
      <w:pPr>
        <w:jc w:val="left"/>
        <w:rPr>
          <w:lang w:val="es-AR"/>
        </w:rPr>
      </w:pPr>
      <w:r w:rsidRPr="00DD349B">
        <w:rPr>
          <w:lang w:val="es-AR"/>
        </w:rPr>
        <w:t xml:space="preserve">Montreal, </w:t>
      </w:r>
      <w:r w:rsidR="00A3104E" w:rsidRPr="00DD349B">
        <w:rPr>
          <w:lang w:val="es-AR"/>
        </w:rPr>
        <w:t>5 – 9 de diciembre de 2022</w:t>
      </w:r>
    </w:p>
    <w:p w14:paraId="45EFF54E" w14:textId="0A6F446B" w:rsidR="0087455A" w:rsidRPr="00DD349B" w:rsidRDefault="00A3104E">
      <w:pPr>
        <w:jc w:val="left"/>
        <w:rPr>
          <w:lang w:val="es-AR"/>
        </w:rPr>
      </w:pPr>
      <w:r w:rsidRPr="00DD349B">
        <w:rPr>
          <w:lang w:val="es-AR"/>
        </w:rPr>
        <w:t xml:space="preserve">Cuestión </w:t>
      </w:r>
      <w:r w:rsidR="005B280A" w:rsidRPr="00DD349B">
        <w:rPr>
          <w:lang w:val="es-AR"/>
        </w:rPr>
        <w:t>8</w:t>
      </w:r>
      <w:r w:rsidRPr="00DD349B">
        <w:rPr>
          <w:lang w:val="es-AR"/>
        </w:rPr>
        <w:t xml:space="preserve"> </w:t>
      </w:r>
      <w:r w:rsidR="005B280A" w:rsidRPr="00DD349B">
        <w:rPr>
          <w:lang w:val="es-AR"/>
        </w:rPr>
        <w:t>a</w:t>
      </w:r>
      <w:r w:rsidRPr="00DD349B">
        <w:rPr>
          <w:lang w:val="es-AR"/>
        </w:rPr>
        <w:t>) del orden del día provisional</w:t>
      </w:r>
      <w:r w:rsidRPr="00DD349B">
        <w:rPr>
          <w:rStyle w:val="FootnoteReference"/>
          <w:lang w:val="es-AR"/>
        </w:rPr>
        <w:footnoteReference w:id="1"/>
      </w:r>
    </w:p>
    <w:p w14:paraId="21A28EC6" w14:textId="77777777" w:rsidR="0087455A" w:rsidRPr="00DD349B" w:rsidRDefault="0087455A">
      <w:pPr>
        <w:pStyle w:val="Heading3"/>
        <w:numPr>
          <w:ilvl w:val="0"/>
          <w:numId w:val="0"/>
        </w:numPr>
        <w:spacing w:after="0"/>
        <w:rPr>
          <w:lang w:val="es-AR"/>
        </w:rPr>
      </w:pPr>
    </w:p>
    <w:p w14:paraId="744C08CF" w14:textId="77777777" w:rsidR="0087455A" w:rsidRPr="00DD349B" w:rsidRDefault="0087455A">
      <w:pPr>
        <w:pStyle w:val="Title1"/>
        <w:rPr>
          <w:lang w:val="es-AR"/>
        </w:rPr>
      </w:pPr>
    </w:p>
    <w:p w14:paraId="0E2C3AF3" w14:textId="388847A4" w:rsidR="00931501" w:rsidRPr="00DD349B" w:rsidRDefault="00DF66EA" w:rsidP="00931501">
      <w:pPr>
        <w:jc w:val="center"/>
        <w:rPr>
          <w:b/>
          <w:bCs/>
          <w:lang w:val="es-AR"/>
        </w:rPr>
      </w:pPr>
      <w:r w:rsidRPr="00DD349B">
        <w:rPr>
          <w:b/>
          <w:bCs/>
          <w:lang w:val="es-AR"/>
        </w:rPr>
        <w:t>INFORMACIÓN ACTUALIZADA SOBRE LA SITUACIÓN DE LA EJECUCIÓN DEL PLAN ADMINISTRATIVO REFUNDIDO DEL FONDO MULTILATERAL PARA 2022-2024 Y PLANIFICACIÓN FINANCIERA PARA EL TRIENIO 2021-2023</w:t>
      </w:r>
    </w:p>
    <w:p w14:paraId="51DE3C1E" w14:textId="77777777" w:rsidR="00931501" w:rsidRPr="00DD349B" w:rsidRDefault="00931501" w:rsidP="00931501">
      <w:pPr>
        <w:jc w:val="center"/>
        <w:rPr>
          <w:b/>
          <w:bCs/>
          <w:lang w:val="es-AR"/>
        </w:rPr>
      </w:pPr>
    </w:p>
    <w:p w14:paraId="55B526F2" w14:textId="77777777" w:rsidR="00931501" w:rsidRPr="00DD349B" w:rsidRDefault="00931501" w:rsidP="00931501">
      <w:pPr>
        <w:jc w:val="center"/>
        <w:rPr>
          <w:b/>
          <w:bCs/>
          <w:lang w:val="es-AR"/>
        </w:rPr>
      </w:pPr>
    </w:p>
    <w:p w14:paraId="21A4048E" w14:textId="241B295A" w:rsidR="00931501" w:rsidRPr="00DD349B" w:rsidRDefault="00931501" w:rsidP="00931501">
      <w:pPr>
        <w:pStyle w:val="StyleHeader4Para4Left0Firstline0"/>
        <w:numPr>
          <w:ilvl w:val="0"/>
          <w:numId w:val="0"/>
        </w:numPr>
        <w:spacing w:after="0"/>
        <w:rPr>
          <w:b/>
          <w:bCs/>
          <w:sz w:val="24"/>
          <w:szCs w:val="24"/>
          <w:lang w:val="es-AR"/>
        </w:rPr>
      </w:pPr>
      <w:r w:rsidRPr="00DD349B">
        <w:rPr>
          <w:b/>
          <w:bCs/>
          <w:sz w:val="24"/>
          <w:szCs w:val="24"/>
          <w:lang w:val="es-AR"/>
        </w:rPr>
        <w:t>Introduc</w:t>
      </w:r>
      <w:r w:rsidR="002235C1" w:rsidRPr="00DD349B">
        <w:rPr>
          <w:b/>
          <w:bCs/>
          <w:sz w:val="24"/>
          <w:szCs w:val="24"/>
          <w:lang w:val="es-AR"/>
        </w:rPr>
        <w:t>ción</w:t>
      </w:r>
    </w:p>
    <w:p w14:paraId="2C4F91FB" w14:textId="77777777" w:rsidR="00931501" w:rsidRPr="00DD349B" w:rsidRDefault="00931501" w:rsidP="00931501">
      <w:pPr>
        <w:pStyle w:val="StyleHeader4Para4Left0Firstline0"/>
        <w:numPr>
          <w:ilvl w:val="0"/>
          <w:numId w:val="0"/>
        </w:numPr>
        <w:spacing w:after="0"/>
        <w:rPr>
          <w:b/>
          <w:bCs/>
          <w:sz w:val="22"/>
          <w:lang w:val="es-AR"/>
        </w:rPr>
      </w:pPr>
    </w:p>
    <w:p w14:paraId="03A00E39" w14:textId="0EA66659" w:rsidR="00931501" w:rsidRPr="00DD349B" w:rsidRDefault="002235C1" w:rsidP="00931501">
      <w:pPr>
        <w:pStyle w:val="Heading1"/>
        <w:rPr>
          <w:lang w:val="es-AR"/>
        </w:rPr>
      </w:pPr>
      <w:r w:rsidRPr="00DD349B">
        <w:rPr>
          <w:lang w:val="es-AR"/>
        </w:rPr>
        <w:t>El presente documento está compuesto de las siguientes secciones</w:t>
      </w:r>
      <w:r w:rsidR="00931501" w:rsidRPr="00DD349B">
        <w:rPr>
          <w:lang w:val="es-AR"/>
        </w:rPr>
        <w:t>:</w:t>
      </w:r>
    </w:p>
    <w:p w14:paraId="2E4E517D" w14:textId="38D9589A" w:rsidR="00931501" w:rsidRPr="00DD349B" w:rsidRDefault="00931501" w:rsidP="00931501">
      <w:pPr>
        <w:pStyle w:val="Heading2"/>
        <w:numPr>
          <w:ilvl w:val="0"/>
          <w:numId w:val="0"/>
        </w:numPr>
        <w:spacing w:after="0"/>
        <w:ind w:left="720"/>
        <w:rPr>
          <w:lang w:val="es-AR"/>
        </w:rPr>
      </w:pPr>
      <w:r w:rsidRPr="00DD349B">
        <w:rPr>
          <w:lang w:val="es-AR"/>
        </w:rPr>
        <w:t>I.</w:t>
      </w:r>
      <w:r w:rsidRPr="00DD349B">
        <w:rPr>
          <w:lang w:val="es-AR"/>
        </w:rPr>
        <w:tab/>
      </w:r>
      <w:r w:rsidR="004A35AA" w:rsidRPr="00DD349B">
        <w:rPr>
          <w:lang w:val="es-AR"/>
        </w:rPr>
        <w:t>A</w:t>
      </w:r>
      <w:r w:rsidR="002235C1" w:rsidRPr="00DD349B">
        <w:rPr>
          <w:lang w:val="es-AR"/>
        </w:rPr>
        <w:t xml:space="preserve">ctualización sobre el estado de la aplicación de los </w:t>
      </w:r>
      <w:r w:rsidR="004A35AA" w:rsidRPr="00DD349B">
        <w:rPr>
          <w:lang w:val="es-AR"/>
        </w:rPr>
        <w:t>planes administrativos</w:t>
      </w:r>
      <w:r w:rsidR="002235C1" w:rsidRPr="00DD349B">
        <w:rPr>
          <w:lang w:val="es-AR"/>
        </w:rPr>
        <w:t xml:space="preserve"> </w:t>
      </w:r>
      <w:r w:rsidR="00253ABD" w:rsidRPr="00DD349B">
        <w:rPr>
          <w:lang w:val="es-AR"/>
        </w:rPr>
        <w:t xml:space="preserve">de </w:t>
      </w:r>
      <w:r w:rsidR="002235C1" w:rsidRPr="00DD349B">
        <w:rPr>
          <w:lang w:val="es-AR"/>
        </w:rPr>
        <w:t xml:space="preserve">2022-2024 </w:t>
      </w:r>
    </w:p>
    <w:p w14:paraId="0D98E568" w14:textId="77777777" w:rsidR="00931501" w:rsidRPr="00DD349B" w:rsidRDefault="00931501" w:rsidP="00931501">
      <w:pPr>
        <w:rPr>
          <w:lang w:val="es-AR"/>
        </w:rPr>
      </w:pPr>
    </w:p>
    <w:p w14:paraId="3DA574B6" w14:textId="31678863" w:rsidR="00931501" w:rsidRPr="00DD349B" w:rsidRDefault="00931501" w:rsidP="00931501">
      <w:pPr>
        <w:pStyle w:val="Heading2"/>
        <w:numPr>
          <w:ilvl w:val="0"/>
          <w:numId w:val="0"/>
        </w:numPr>
        <w:spacing w:after="0"/>
        <w:ind w:left="720"/>
        <w:rPr>
          <w:lang w:val="es-AR"/>
        </w:rPr>
      </w:pPr>
      <w:r w:rsidRPr="00DD349B">
        <w:rPr>
          <w:lang w:val="es-AR"/>
        </w:rPr>
        <w:t>II.</w:t>
      </w:r>
      <w:r w:rsidRPr="00DD349B">
        <w:rPr>
          <w:lang w:val="es-AR"/>
        </w:rPr>
        <w:tab/>
      </w:r>
      <w:r w:rsidR="002235C1" w:rsidRPr="00DD349B">
        <w:rPr>
          <w:lang w:val="es-AR"/>
        </w:rPr>
        <w:t xml:space="preserve">Planificación financiera: </w:t>
      </w:r>
      <w:r w:rsidR="004A35AA" w:rsidRPr="00DD349B">
        <w:rPr>
          <w:lang w:val="es-AR"/>
        </w:rPr>
        <w:t>a</w:t>
      </w:r>
      <w:r w:rsidR="002235C1" w:rsidRPr="00DD349B">
        <w:rPr>
          <w:lang w:val="es-AR"/>
        </w:rPr>
        <w:t xml:space="preserve">signación de recursos para el </w:t>
      </w:r>
      <w:r w:rsidR="002F624C">
        <w:rPr>
          <w:lang w:val="es-AR"/>
        </w:rPr>
        <w:t>trienio 2</w:t>
      </w:r>
      <w:r w:rsidR="00D26FA8" w:rsidRPr="00DD349B">
        <w:rPr>
          <w:lang w:val="es-AR"/>
        </w:rPr>
        <w:t>02</w:t>
      </w:r>
      <w:r w:rsidR="002235C1" w:rsidRPr="00DD349B">
        <w:rPr>
          <w:lang w:val="es-AR"/>
        </w:rPr>
        <w:t xml:space="preserve">1-2023 </w:t>
      </w:r>
    </w:p>
    <w:p w14:paraId="0F7B5139" w14:textId="77777777" w:rsidR="00931501" w:rsidRPr="00DD349B" w:rsidRDefault="00931501" w:rsidP="00931501">
      <w:pPr>
        <w:rPr>
          <w:lang w:val="es-AR"/>
        </w:rPr>
      </w:pPr>
    </w:p>
    <w:p w14:paraId="08E7A8CA" w14:textId="13F73B30" w:rsidR="00931501" w:rsidRPr="00DD349B" w:rsidRDefault="00931501" w:rsidP="00931501">
      <w:pPr>
        <w:ind w:firstLine="720"/>
        <w:rPr>
          <w:lang w:val="es-AR"/>
        </w:rPr>
      </w:pPr>
      <w:r w:rsidRPr="00DD349B">
        <w:rPr>
          <w:lang w:val="es-AR"/>
        </w:rPr>
        <w:t>III.</w:t>
      </w:r>
      <w:r w:rsidRPr="00DD349B">
        <w:rPr>
          <w:lang w:val="es-AR"/>
        </w:rPr>
        <w:tab/>
        <w:t>Recomenda</w:t>
      </w:r>
      <w:r w:rsidR="002235C1" w:rsidRPr="00DD349B">
        <w:rPr>
          <w:lang w:val="es-AR"/>
        </w:rPr>
        <w:t>ción</w:t>
      </w:r>
    </w:p>
    <w:p w14:paraId="3A42FFE3" w14:textId="77777777" w:rsidR="00931501" w:rsidRPr="00DD349B" w:rsidRDefault="00931501" w:rsidP="00931501">
      <w:pPr>
        <w:rPr>
          <w:lang w:val="es-AR"/>
        </w:rPr>
      </w:pPr>
    </w:p>
    <w:p w14:paraId="375F6B47" w14:textId="47406601" w:rsidR="00931501" w:rsidRPr="00DD349B" w:rsidRDefault="00931501" w:rsidP="00931501">
      <w:pPr>
        <w:pStyle w:val="Heading2"/>
        <w:numPr>
          <w:ilvl w:val="0"/>
          <w:numId w:val="0"/>
        </w:numPr>
        <w:spacing w:after="0"/>
        <w:rPr>
          <w:b/>
          <w:sz w:val="24"/>
          <w:szCs w:val="24"/>
          <w:lang w:val="es-AR"/>
        </w:rPr>
      </w:pPr>
      <w:r w:rsidRPr="00DD349B">
        <w:rPr>
          <w:b/>
          <w:sz w:val="24"/>
          <w:szCs w:val="24"/>
          <w:lang w:val="es-AR"/>
        </w:rPr>
        <w:t>I.</w:t>
      </w:r>
      <w:r w:rsidRPr="00DD349B">
        <w:rPr>
          <w:b/>
          <w:sz w:val="24"/>
          <w:szCs w:val="24"/>
          <w:lang w:val="es-AR"/>
        </w:rPr>
        <w:tab/>
      </w:r>
      <w:r w:rsidR="004A35AA" w:rsidRPr="00DD349B">
        <w:rPr>
          <w:b/>
          <w:sz w:val="24"/>
          <w:szCs w:val="24"/>
          <w:lang w:val="es-AR"/>
        </w:rPr>
        <w:t>A</w:t>
      </w:r>
      <w:r w:rsidR="002235C1" w:rsidRPr="00DD349B">
        <w:rPr>
          <w:b/>
          <w:bCs/>
          <w:lang w:val="es-AR"/>
        </w:rPr>
        <w:t xml:space="preserve">ctualización sobre el estado de la aplicación de los </w:t>
      </w:r>
      <w:r w:rsidR="004A35AA" w:rsidRPr="00DD349B">
        <w:rPr>
          <w:b/>
          <w:bCs/>
          <w:lang w:val="es-AR"/>
        </w:rPr>
        <w:t>planes administrativos</w:t>
      </w:r>
      <w:r w:rsidR="002235C1" w:rsidRPr="00DD349B">
        <w:rPr>
          <w:b/>
          <w:bCs/>
          <w:lang w:val="es-AR"/>
        </w:rPr>
        <w:t xml:space="preserve"> </w:t>
      </w:r>
      <w:r w:rsidR="00253ABD" w:rsidRPr="00DD349B">
        <w:rPr>
          <w:b/>
          <w:bCs/>
          <w:lang w:val="es-AR"/>
        </w:rPr>
        <w:t xml:space="preserve">de </w:t>
      </w:r>
      <w:r w:rsidR="002235C1" w:rsidRPr="00DD349B">
        <w:rPr>
          <w:b/>
          <w:bCs/>
          <w:lang w:val="es-AR"/>
        </w:rPr>
        <w:t>2022-2024</w:t>
      </w:r>
      <w:r w:rsidRPr="00DD349B">
        <w:rPr>
          <w:b/>
          <w:sz w:val="24"/>
          <w:szCs w:val="24"/>
          <w:lang w:val="es-AR"/>
        </w:rPr>
        <w:tab/>
      </w:r>
    </w:p>
    <w:p w14:paraId="62A34507" w14:textId="77777777" w:rsidR="00931501" w:rsidRPr="00DD349B" w:rsidRDefault="00931501" w:rsidP="00931501">
      <w:pPr>
        <w:rPr>
          <w:lang w:val="es-AR"/>
        </w:rPr>
      </w:pPr>
    </w:p>
    <w:p w14:paraId="2C9C0D43" w14:textId="032BC0F6" w:rsidR="00931501" w:rsidRPr="00DD349B" w:rsidRDefault="002235C1" w:rsidP="00931501">
      <w:pPr>
        <w:pStyle w:val="Heading1"/>
        <w:rPr>
          <w:lang w:val="es-AR"/>
        </w:rPr>
      </w:pPr>
      <w:r w:rsidRPr="00DD349B">
        <w:rPr>
          <w:lang w:val="es-AR"/>
        </w:rPr>
        <w:t xml:space="preserve">En su 88ª reunión, el Comité Ejecutivo aprobó el </w:t>
      </w:r>
      <w:r w:rsidR="00A9146D" w:rsidRPr="00DD349B">
        <w:rPr>
          <w:lang w:val="es-AR"/>
        </w:rPr>
        <w:t xml:space="preserve">plan </w:t>
      </w:r>
      <w:r w:rsidR="00253ABD" w:rsidRPr="00DD349B">
        <w:rPr>
          <w:lang w:val="es-AR"/>
        </w:rPr>
        <w:t>administrativo refundido</w:t>
      </w:r>
      <w:r w:rsidR="004A35AA" w:rsidRPr="00DD349B">
        <w:rPr>
          <w:lang w:val="es-AR"/>
        </w:rPr>
        <w:t xml:space="preserve"> de</w:t>
      </w:r>
      <w:r w:rsidRPr="00DD349B">
        <w:rPr>
          <w:lang w:val="es-AR"/>
        </w:rPr>
        <w:t xml:space="preserve"> 2022-2024 del Fondo Multilateral. </w:t>
      </w:r>
      <w:r w:rsidR="004A35AA" w:rsidRPr="00DD349B">
        <w:rPr>
          <w:lang w:val="es-AR"/>
        </w:rPr>
        <w:t xml:space="preserve">De conformidad con </w:t>
      </w:r>
      <w:r w:rsidRPr="00DD349B">
        <w:rPr>
          <w:lang w:val="es-AR"/>
        </w:rPr>
        <w:t xml:space="preserve">la decisión 88/34, la Secretaría ajustó </w:t>
      </w:r>
      <w:r w:rsidR="00253ABD" w:rsidRPr="00DD349B">
        <w:rPr>
          <w:lang w:val="es-AR"/>
        </w:rPr>
        <w:t xml:space="preserve">dicho </w:t>
      </w:r>
      <w:r w:rsidRPr="00DD349B">
        <w:rPr>
          <w:lang w:val="es-AR"/>
        </w:rPr>
        <w:t xml:space="preserve">plan, como se muestra en el </w:t>
      </w:r>
      <w:r w:rsidR="004A35AA" w:rsidRPr="00DD349B">
        <w:rPr>
          <w:lang w:val="es-AR"/>
        </w:rPr>
        <w:t>Cuadro</w:t>
      </w:r>
      <w:r w:rsidRPr="00DD349B">
        <w:rPr>
          <w:lang w:val="es-AR"/>
        </w:rPr>
        <w:t xml:space="preserve"> 1</w:t>
      </w:r>
      <w:r w:rsidR="00931501" w:rsidRPr="00DD349B">
        <w:rPr>
          <w:lang w:val="es-AR"/>
        </w:rPr>
        <w:t>.</w:t>
      </w:r>
    </w:p>
    <w:p w14:paraId="79B59682" w14:textId="77777777" w:rsidR="00931501" w:rsidRPr="00DD349B" w:rsidRDefault="00931501" w:rsidP="00931501">
      <w:pPr>
        <w:widowControl w:val="0"/>
        <w:tabs>
          <w:tab w:val="left" w:pos="142"/>
          <w:tab w:val="left" w:pos="720"/>
          <w:tab w:val="left" w:pos="1440"/>
          <w:tab w:val="left" w:pos="2160"/>
          <w:tab w:val="left" w:pos="2880"/>
          <w:tab w:val="left" w:pos="3600"/>
        </w:tabs>
        <w:rPr>
          <w:b/>
          <w:lang w:val="es-AR"/>
        </w:rPr>
      </w:pPr>
      <w:r w:rsidRPr="00DD349B">
        <w:rPr>
          <w:b/>
          <w:lang w:val="es-AR"/>
        </w:rPr>
        <w:br w:type="page"/>
      </w:r>
    </w:p>
    <w:p w14:paraId="465BEAE5" w14:textId="3A80F06B" w:rsidR="00931501" w:rsidRPr="00DD349B" w:rsidRDefault="004A35AA" w:rsidP="00931501">
      <w:pPr>
        <w:widowControl w:val="0"/>
        <w:tabs>
          <w:tab w:val="left" w:pos="142"/>
          <w:tab w:val="left" w:pos="720"/>
          <w:tab w:val="left" w:pos="1440"/>
          <w:tab w:val="left" w:pos="2160"/>
          <w:tab w:val="left" w:pos="2880"/>
          <w:tab w:val="left" w:pos="3600"/>
        </w:tabs>
        <w:rPr>
          <w:b/>
          <w:bCs/>
          <w:lang w:val="es-AR"/>
        </w:rPr>
      </w:pPr>
      <w:r w:rsidRPr="00DD349B">
        <w:rPr>
          <w:b/>
          <w:lang w:val="es-AR"/>
        </w:rPr>
        <w:lastRenderedPageBreak/>
        <w:t>Cuadro</w:t>
      </w:r>
      <w:r w:rsidR="00931501" w:rsidRPr="00DD349B">
        <w:rPr>
          <w:b/>
          <w:lang w:val="es-AR"/>
        </w:rPr>
        <w:t xml:space="preserve"> 1. </w:t>
      </w:r>
      <w:r w:rsidRPr="00DD349B">
        <w:rPr>
          <w:b/>
          <w:lang w:val="es-AR"/>
        </w:rPr>
        <w:t xml:space="preserve">Asignación de recursos del plan </w:t>
      </w:r>
      <w:r w:rsidR="00253ABD" w:rsidRPr="00DD349B">
        <w:rPr>
          <w:b/>
          <w:lang w:val="es-AR"/>
        </w:rPr>
        <w:t>administrativo refundido</w:t>
      </w:r>
      <w:r w:rsidRPr="00DD349B">
        <w:rPr>
          <w:b/>
          <w:lang w:val="es-AR"/>
        </w:rPr>
        <w:t xml:space="preserve"> </w:t>
      </w:r>
      <w:r w:rsidR="00BB0B99" w:rsidRPr="00DD349B">
        <w:rPr>
          <w:b/>
          <w:lang w:val="es-AR"/>
        </w:rPr>
        <w:t xml:space="preserve">y ajustado </w:t>
      </w:r>
      <w:r w:rsidRPr="00DD349B">
        <w:rPr>
          <w:b/>
          <w:lang w:val="es-AR"/>
        </w:rPr>
        <w:t xml:space="preserve">de </w:t>
      </w:r>
      <w:r w:rsidR="00931501" w:rsidRPr="00DD349B">
        <w:rPr>
          <w:b/>
          <w:lang w:val="es-AR"/>
        </w:rPr>
        <w:t>2022–2024</w:t>
      </w:r>
      <w:r w:rsidR="00311DBD" w:rsidRPr="00DD349B">
        <w:rPr>
          <w:b/>
          <w:lang w:val="es-AR"/>
        </w:rPr>
        <w:t xml:space="preserve"> del</w:t>
      </w:r>
      <w:r w:rsidR="00931501" w:rsidRPr="00DD349B">
        <w:rPr>
          <w:b/>
          <w:lang w:val="es-AR"/>
        </w:rPr>
        <w:t xml:space="preserve"> </w:t>
      </w:r>
      <w:r w:rsidR="00BB0B99" w:rsidRPr="00DD349B">
        <w:rPr>
          <w:b/>
          <w:bCs/>
          <w:lang w:val="es-AR"/>
        </w:rPr>
        <w:t>Fondo Multilateral</w:t>
      </w:r>
      <w:r w:rsidR="00931501" w:rsidRPr="00DD349B">
        <w:rPr>
          <w:b/>
          <w:bCs/>
          <w:lang w:val="es-AR"/>
        </w:rPr>
        <w:t xml:space="preserve"> (</w:t>
      </w:r>
      <w:r w:rsidR="00BB0B99" w:rsidRPr="00DD349B">
        <w:rPr>
          <w:b/>
          <w:bCs/>
          <w:lang w:val="es-AR"/>
        </w:rPr>
        <w:t>$EUA</w:t>
      </w:r>
      <w:r w:rsidR="00931501" w:rsidRPr="00DD349B">
        <w:rPr>
          <w:b/>
          <w:bCs/>
          <w:lang w:val="es-AR"/>
        </w:rPr>
        <w:t>)</w:t>
      </w:r>
      <w:r w:rsidR="004B7935">
        <w:rPr>
          <w:b/>
          <w:bCs/>
          <w:lang w:val="es-AR"/>
        </w:rPr>
        <w:t xml:space="preserve"> </w:t>
      </w:r>
      <w:r w:rsidR="00931501" w:rsidRPr="00DD349B">
        <w:rPr>
          <w:b/>
          <w:bCs/>
          <w:lang w:val="es-AR"/>
        </w:rPr>
        <w:t>*</w:t>
      </w:r>
    </w:p>
    <w:tbl>
      <w:tblPr>
        <w:tblW w:w="9540" w:type="dxa"/>
        <w:tblLayout w:type="fixed"/>
        <w:tblLook w:val="04A0" w:firstRow="1" w:lastRow="0" w:firstColumn="1" w:lastColumn="0" w:noHBand="0" w:noVBand="1"/>
      </w:tblPr>
      <w:tblGrid>
        <w:gridCol w:w="3685"/>
        <w:gridCol w:w="1463"/>
        <w:gridCol w:w="1464"/>
        <w:gridCol w:w="1464"/>
        <w:gridCol w:w="1464"/>
      </w:tblGrid>
      <w:tr w:rsidR="00931501" w:rsidRPr="00DD349B" w14:paraId="064A68EF" w14:textId="77777777" w:rsidTr="00625CC4">
        <w:trPr>
          <w:trHeight w:val="168"/>
          <w:tblHeader/>
        </w:trPr>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14:paraId="4F4F1BCC" w14:textId="70A2BE80" w:rsidR="00931501" w:rsidRPr="00DD349B" w:rsidRDefault="00931501" w:rsidP="00625CC4">
            <w:pPr>
              <w:widowControl w:val="0"/>
              <w:jc w:val="lef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D</w:t>
            </w:r>
            <w:r w:rsidR="00BB0B99" w:rsidRPr="00DD349B">
              <w:rPr>
                <w:rFonts w:asciiTheme="majorBidi" w:hAnsiTheme="majorBidi" w:cstheme="majorBidi"/>
                <w:b/>
                <w:bCs/>
                <w:sz w:val="20"/>
                <w:szCs w:val="20"/>
                <w:lang w:val="es-AR" w:eastAsia="en-CA"/>
              </w:rPr>
              <w:t>escripción</w:t>
            </w:r>
          </w:p>
        </w:tc>
        <w:tc>
          <w:tcPr>
            <w:tcW w:w="1463" w:type="dxa"/>
            <w:tcBorders>
              <w:top w:val="single" w:sz="4" w:space="0" w:color="auto"/>
              <w:left w:val="nil"/>
              <w:bottom w:val="single" w:sz="4" w:space="0" w:color="auto"/>
              <w:right w:val="single" w:sz="4" w:space="0" w:color="auto"/>
            </w:tcBorders>
            <w:shd w:val="clear" w:color="auto" w:fill="auto"/>
            <w:noWrap/>
            <w:hideMark/>
          </w:tcPr>
          <w:p w14:paraId="28EA3B53" w14:textId="77777777" w:rsidR="00931501" w:rsidRPr="00DD349B" w:rsidRDefault="00931501" w:rsidP="00625CC4">
            <w:pPr>
              <w:widowControl w:val="0"/>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2022</w:t>
            </w:r>
          </w:p>
        </w:tc>
        <w:tc>
          <w:tcPr>
            <w:tcW w:w="1464" w:type="dxa"/>
            <w:tcBorders>
              <w:top w:val="single" w:sz="4" w:space="0" w:color="auto"/>
              <w:left w:val="nil"/>
              <w:bottom w:val="single" w:sz="4" w:space="0" w:color="auto"/>
              <w:right w:val="single" w:sz="4" w:space="0" w:color="auto"/>
            </w:tcBorders>
            <w:shd w:val="clear" w:color="auto" w:fill="auto"/>
            <w:noWrap/>
            <w:hideMark/>
          </w:tcPr>
          <w:p w14:paraId="3CF2AD4E" w14:textId="77777777" w:rsidR="00931501" w:rsidRPr="00DD349B" w:rsidRDefault="00931501" w:rsidP="00625CC4">
            <w:pPr>
              <w:widowControl w:val="0"/>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2023</w:t>
            </w:r>
          </w:p>
        </w:tc>
        <w:tc>
          <w:tcPr>
            <w:tcW w:w="1464" w:type="dxa"/>
            <w:tcBorders>
              <w:top w:val="single" w:sz="4" w:space="0" w:color="auto"/>
              <w:left w:val="nil"/>
              <w:bottom w:val="single" w:sz="4" w:space="0" w:color="auto"/>
              <w:right w:val="single" w:sz="4" w:space="0" w:color="auto"/>
            </w:tcBorders>
            <w:shd w:val="clear" w:color="auto" w:fill="auto"/>
            <w:noWrap/>
            <w:hideMark/>
          </w:tcPr>
          <w:p w14:paraId="44EF4E1F" w14:textId="77777777" w:rsidR="00931501" w:rsidRPr="00DD349B" w:rsidRDefault="00931501" w:rsidP="00625CC4">
            <w:pPr>
              <w:widowControl w:val="0"/>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2024</w:t>
            </w:r>
          </w:p>
        </w:tc>
        <w:tc>
          <w:tcPr>
            <w:tcW w:w="1464" w:type="dxa"/>
            <w:tcBorders>
              <w:top w:val="single" w:sz="4" w:space="0" w:color="auto"/>
              <w:left w:val="nil"/>
              <w:bottom w:val="single" w:sz="4" w:space="0" w:color="auto"/>
              <w:right w:val="single" w:sz="4" w:space="0" w:color="auto"/>
            </w:tcBorders>
            <w:shd w:val="clear" w:color="auto" w:fill="auto"/>
            <w:noWrap/>
            <w:hideMark/>
          </w:tcPr>
          <w:p w14:paraId="2B94CB5D" w14:textId="77777777" w:rsidR="00931501" w:rsidRPr="00DD349B" w:rsidRDefault="00931501" w:rsidP="00625CC4">
            <w:pPr>
              <w:widowControl w:val="0"/>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Total</w:t>
            </w:r>
          </w:p>
        </w:tc>
      </w:tr>
      <w:tr w:rsidR="00931501" w:rsidRPr="0007225F" w14:paraId="7A8B7EF0" w14:textId="77777777" w:rsidTr="00625CC4">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6FA84A80" w14:textId="70879917" w:rsidR="00931501" w:rsidRPr="00DD349B" w:rsidRDefault="00BB0B99" w:rsidP="00625CC4">
            <w:pPr>
              <w:widowControl w:val="0"/>
              <w:jc w:val="lef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Actividades relacionadas con los HCFC</w:t>
            </w:r>
          </w:p>
        </w:tc>
        <w:tc>
          <w:tcPr>
            <w:tcW w:w="1463" w:type="dxa"/>
            <w:tcBorders>
              <w:top w:val="nil"/>
              <w:left w:val="nil"/>
              <w:bottom w:val="single" w:sz="4" w:space="0" w:color="auto"/>
              <w:right w:val="single" w:sz="4" w:space="0" w:color="auto"/>
            </w:tcBorders>
            <w:shd w:val="clear" w:color="auto" w:fill="auto"/>
            <w:noWrap/>
            <w:hideMark/>
          </w:tcPr>
          <w:p w14:paraId="263EFAC0" w14:textId="77777777" w:rsidR="00931501" w:rsidRPr="00DD349B" w:rsidRDefault="00931501" w:rsidP="00625CC4">
            <w:pPr>
              <w:widowControl w:val="0"/>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 </w:t>
            </w:r>
          </w:p>
        </w:tc>
        <w:tc>
          <w:tcPr>
            <w:tcW w:w="1464" w:type="dxa"/>
            <w:tcBorders>
              <w:top w:val="nil"/>
              <w:left w:val="nil"/>
              <w:bottom w:val="single" w:sz="4" w:space="0" w:color="auto"/>
              <w:right w:val="single" w:sz="4" w:space="0" w:color="auto"/>
            </w:tcBorders>
            <w:shd w:val="clear" w:color="auto" w:fill="auto"/>
            <w:noWrap/>
            <w:hideMark/>
          </w:tcPr>
          <w:p w14:paraId="5926611B" w14:textId="77777777" w:rsidR="00931501" w:rsidRPr="00DD349B" w:rsidRDefault="00931501" w:rsidP="00625CC4">
            <w:pPr>
              <w:widowControl w:val="0"/>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 </w:t>
            </w:r>
          </w:p>
        </w:tc>
        <w:tc>
          <w:tcPr>
            <w:tcW w:w="1464" w:type="dxa"/>
            <w:tcBorders>
              <w:top w:val="nil"/>
              <w:left w:val="nil"/>
              <w:bottom w:val="single" w:sz="4" w:space="0" w:color="auto"/>
              <w:right w:val="single" w:sz="4" w:space="0" w:color="auto"/>
            </w:tcBorders>
            <w:shd w:val="clear" w:color="auto" w:fill="auto"/>
            <w:noWrap/>
            <w:hideMark/>
          </w:tcPr>
          <w:p w14:paraId="30681BFB" w14:textId="77777777" w:rsidR="00931501" w:rsidRPr="00DD349B" w:rsidRDefault="00931501" w:rsidP="00625CC4">
            <w:pPr>
              <w:widowControl w:val="0"/>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 </w:t>
            </w:r>
          </w:p>
        </w:tc>
        <w:tc>
          <w:tcPr>
            <w:tcW w:w="1464" w:type="dxa"/>
            <w:tcBorders>
              <w:top w:val="nil"/>
              <w:left w:val="nil"/>
              <w:bottom w:val="single" w:sz="4" w:space="0" w:color="auto"/>
              <w:right w:val="single" w:sz="4" w:space="0" w:color="auto"/>
            </w:tcBorders>
            <w:shd w:val="clear" w:color="auto" w:fill="auto"/>
            <w:noWrap/>
            <w:hideMark/>
          </w:tcPr>
          <w:p w14:paraId="2506377D" w14:textId="77777777" w:rsidR="00931501" w:rsidRPr="00DD349B" w:rsidRDefault="00931501" w:rsidP="00625CC4">
            <w:pPr>
              <w:widowControl w:val="0"/>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 </w:t>
            </w:r>
          </w:p>
        </w:tc>
      </w:tr>
      <w:tr w:rsidR="00931501" w:rsidRPr="00DD349B" w14:paraId="4D5C661E" w14:textId="77777777" w:rsidTr="00625CC4">
        <w:trPr>
          <w:trHeight w:val="105"/>
        </w:trPr>
        <w:tc>
          <w:tcPr>
            <w:tcW w:w="3685" w:type="dxa"/>
            <w:tcBorders>
              <w:top w:val="nil"/>
              <w:left w:val="single" w:sz="4" w:space="0" w:color="auto"/>
              <w:bottom w:val="single" w:sz="4" w:space="0" w:color="auto"/>
              <w:right w:val="single" w:sz="4" w:space="0" w:color="auto"/>
            </w:tcBorders>
            <w:shd w:val="clear" w:color="auto" w:fill="auto"/>
            <w:noWrap/>
            <w:hideMark/>
          </w:tcPr>
          <w:p w14:paraId="5491B6CC" w14:textId="1EF193CC" w:rsidR="00931501" w:rsidRPr="00DD349B" w:rsidRDefault="00BB0B99"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Planes de gestión de eliminación de los HCFC</w:t>
            </w:r>
          </w:p>
        </w:tc>
        <w:tc>
          <w:tcPr>
            <w:tcW w:w="1463" w:type="dxa"/>
            <w:tcBorders>
              <w:top w:val="nil"/>
              <w:left w:val="nil"/>
              <w:bottom w:val="single" w:sz="4" w:space="0" w:color="auto"/>
              <w:right w:val="single" w:sz="4" w:space="0" w:color="auto"/>
            </w:tcBorders>
            <w:shd w:val="clear" w:color="auto" w:fill="auto"/>
            <w:noWrap/>
            <w:hideMark/>
          </w:tcPr>
          <w:p w14:paraId="751E8274" w14:textId="2B3AF381"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w:t>
            </w:r>
            <w:r w:rsidR="00253ABD" w:rsidRPr="00DD349B">
              <w:rPr>
                <w:rFonts w:asciiTheme="majorBidi" w:hAnsiTheme="majorBidi" w:cstheme="majorBidi"/>
                <w:sz w:val="20"/>
                <w:szCs w:val="20"/>
                <w:lang w:val="es-AR" w:eastAsia="en-CA"/>
              </w:rPr>
              <w:t>3 931 709</w:t>
            </w:r>
          </w:p>
        </w:tc>
        <w:tc>
          <w:tcPr>
            <w:tcW w:w="1464" w:type="dxa"/>
            <w:tcBorders>
              <w:top w:val="nil"/>
              <w:left w:val="nil"/>
              <w:bottom w:val="single" w:sz="4" w:space="0" w:color="auto"/>
              <w:right w:val="single" w:sz="4" w:space="0" w:color="auto"/>
            </w:tcBorders>
            <w:shd w:val="clear" w:color="auto" w:fill="auto"/>
            <w:noWrap/>
            <w:hideMark/>
          </w:tcPr>
          <w:p w14:paraId="2E7F8DE2" w14:textId="02B2F108"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w:t>
            </w:r>
            <w:r w:rsidR="00253ABD" w:rsidRPr="00DD349B">
              <w:rPr>
                <w:rFonts w:asciiTheme="majorBidi" w:hAnsiTheme="majorBidi" w:cstheme="majorBidi"/>
                <w:sz w:val="20"/>
                <w:szCs w:val="20"/>
                <w:lang w:val="es-AR" w:eastAsia="en-CA"/>
              </w:rPr>
              <w:t>7 389 790</w:t>
            </w:r>
          </w:p>
        </w:tc>
        <w:tc>
          <w:tcPr>
            <w:tcW w:w="1464" w:type="dxa"/>
            <w:tcBorders>
              <w:top w:val="nil"/>
              <w:left w:val="nil"/>
              <w:bottom w:val="single" w:sz="4" w:space="0" w:color="auto"/>
              <w:right w:val="single" w:sz="4" w:space="0" w:color="auto"/>
            </w:tcBorders>
            <w:shd w:val="clear" w:color="auto" w:fill="auto"/>
            <w:noWrap/>
            <w:hideMark/>
          </w:tcPr>
          <w:p w14:paraId="6E72E6BF" w14:textId="53EB7EE2"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6 969 548</w:t>
            </w:r>
          </w:p>
        </w:tc>
        <w:tc>
          <w:tcPr>
            <w:tcW w:w="1464" w:type="dxa"/>
            <w:tcBorders>
              <w:top w:val="nil"/>
              <w:left w:val="nil"/>
              <w:bottom w:val="single" w:sz="4" w:space="0" w:color="auto"/>
              <w:right w:val="single" w:sz="4" w:space="0" w:color="auto"/>
            </w:tcBorders>
            <w:shd w:val="clear" w:color="auto" w:fill="auto"/>
            <w:noWrap/>
            <w:hideMark/>
          </w:tcPr>
          <w:p w14:paraId="490B30D0" w14:textId="13465C88"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15</w:t>
            </w:r>
            <w:r w:rsidR="00253ABD" w:rsidRPr="00DD349B">
              <w:rPr>
                <w:rFonts w:asciiTheme="majorBidi" w:hAnsiTheme="majorBidi" w:cstheme="majorBidi"/>
                <w:sz w:val="20"/>
                <w:szCs w:val="20"/>
                <w:lang w:val="es-AR" w:eastAsia="en-CA"/>
              </w:rPr>
              <w:t>8 291 047</w:t>
            </w:r>
          </w:p>
        </w:tc>
      </w:tr>
      <w:tr w:rsidR="00931501" w:rsidRPr="00DD349B" w14:paraId="5A845FFF" w14:textId="77777777" w:rsidTr="00625CC4">
        <w:trPr>
          <w:trHeight w:val="152"/>
        </w:trPr>
        <w:tc>
          <w:tcPr>
            <w:tcW w:w="3685" w:type="dxa"/>
            <w:tcBorders>
              <w:top w:val="nil"/>
              <w:left w:val="single" w:sz="4" w:space="0" w:color="auto"/>
              <w:bottom w:val="single" w:sz="4" w:space="0" w:color="auto"/>
              <w:right w:val="single" w:sz="4" w:space="0" w:color="auto"/>
            </w:tcBorders>
            <w:shd w:val="clear" w:color="auto" w:fill="auto"/>
            <w:noWrap/>
            <w:hideMark/>
          </w:tcPr>
          <w:p w14:paraId="6CC65C78" w14:textId="52A273CF" w:rsidR="00931501" w:rsidRPr="00DD349B" w:rsidRDefault="00BB0B99"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Preparación de proyectos para los planes de gestión de eliminación de los HCFC</w:t>
            </w:r>
            <w:r w:rsidR="00931501" w:rsidRPr="00DD349B">
              <w:rPr>
                <w:rFonts w:asciiTheme="majorBidi" w:hAnsiTheme="majorBidi" w:cstheme="majorBidi"/>
                <w:sz w:val="20"/>
                <w:szCs w:val="20"/>
                <w:lang w:val="es-AR" w:eastAsia="en-CA"/>
              </w:rPr>
              <w:t xml:space="preserve"> – </w:t>
            </w:r>
            <w:r w:rsidRPr="00DD349B">
              <w:rPr>
                <w:rFonts w:asciiTheme="majorBidi" w:hAnsiTheme="majorBidi" w:cstheme="majorBidi"/>
                <w:sz w:val="20"/>
                <w:szCs w:val="20"/>
                <w:lang w:val="es-AR" w:eastAsia="en-CA"/>
              </w:rPr>
              <w:t>etapa</w:t>
            </w:r>
            <w:r w:rsidR="00931501" w:rsidRPr="00DD349B">
              <w:rPr>
                <w:rFonts w:asciiTheme="majorBidi" w:hAnsiTheme="majorBidi" w:cstheme="majorBidi"/>
                <w:sz w:val="20"/>
                <w:szCs w:val="20"/>
                <w:lang w:val="es-AR" w:eastAsia="en-CA"/>
              </w:rPr>
              <w:t xml:space="preserve"> II</w:t>
            </w:r>
          </w:p>
        </w:tc>
        <w:tc>
          <w:tcPr>
            <w:tcW w:w="1463" w:type="dxa"/>
            <w:tcBorders>
              <w:top w:val="nil"/>
              <w:left w:val="nil"/>
              <w:bottom w:val="single" w:sz="4" w:space="0" w:color="auto"/>
              <w:right w:val="single" w:sz="4" w:space="0" w:color="auto"/>
            </w:tcBorders>
            <w:shd w:val="clear" w:color="auto" w:fill="auto"/>
            <w:noWrap/>
            <w:hideMark/>
          </w:tcPr>
          <w:p w14:paraId="10D6640E" w14:textId="12A0393F"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15</w:t>
            </w:r>
            <w:r w:rsidR="00253ABD" w:rsidRPr="00DD349B">
              <w:rPr>
                <w:rFonts w:asciiTheme="majorBidi" w:hAnsiTheme="majorBidi" w:cstheme="majorBidi"/>
                <w:sz w:val="20"/>
                <w:szCs w:val="20"/>
                <w:lang w:val="es-AR" w:eastAsia="en-CA"/>
              </w:rPr>
              <w:t>0 350</w:t>
            </w:r>
          </w:p>
        </w:tc>
        <w:tc>
          <w:tcPr>
            <w:tcW w:w="1464" w:type="dxa"/>
            <w:tcBorders>
              <w:top w:val="nil"/>
              <w:left w:val="nil"/>
              <w:bottom w:val="single" w:sz="4" w:space="0" w:color="auto"/>
              <w:right w:val="single" w:sz="4" w:space="0" w:color="auto"/>
            </w:tcBorders>
            <w:shd w:val="clear" w:color="auto" w:fill="auto"/>
            <w:noWrap/>
            <w:hideMark/>
          </w:tcPr>
          <w:p w14:paraId="0BC91553" w14:textId="23FF9985"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12</w:t>
            </w:r>
            <w:r w:rsidR="00253ABD" w:rsidRPr="00DD349B">
              <w:rPr>
                <w:rFonts w:asciiTheme="majorBidi" w:hAnsiTheme="majorBidi" w:cstheme="majorBidi"/>
                <w:sz w:val="20"/>
                <w:szCs w:val="20"/>
                <w:lang w:val="es-AR" w:eastAsia="en-CA"/>
              </w:rPr>
              <w:t>8 330</w:t>
            </w:r>
          </w:p>
        </w:tc>
        <w:tc>
          <w:tcPr>
            <w:tcW w:w="1464" w:type="dxa"/>
            <w:tcBorders>
              <w:top w:val="nil"/>
              <w:left w:val="nil"/>
              <w:bottom w:val="single" w:sz="4" w:space="0" w:color="auto"/>
              <w:right w:val="single" w:sz="4" w:space="0" w:color="auto"/>
            </w:tcBorders>
            <w:shd w:val="clear" w:color="auto" w:fill="auto"/>
            <w:noWrap/>
            <w:hideMark/>
          </w:tcPr>
          <w:p w14:paraId="3C43D962" w14:textId="5E3F7DF9"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3 900</w:t>
            </w:r>
          </w:p>
        </w:tc>
        <w:tc>
          <w:tcPr>
            <w:tcW w:w="1464" w:type="dxa"/>
            <w:tcBorders>
              <w:top w:val="nil"/>
              <w:left w:val="nil"/>
              <w:bottom w:val="single" w:sz="4" w:space="0" w:color="auto"/>
              <w:right w:val="single" w:sz="4" w:space="0" w:color="auto"/>
            </w:tcBorders>
            <w:shd w:val="clear" w:color="auto" w:fill="auto"/>
            <w:noWrap/>
            <w:hideMark/>
          </w:tcPr>
          <w:p w14:paraId="11F76257" w14:textId="4FA4DE4A"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31</w:t>
            </w:r>
            <w:r w:rsidR="00253ABD" w:rsidRPr="00DD349B">
              <w:rPr>
                <w:rFonts w:asciiTheme="majorBidi" w:hAnsiTheme="majorBidi" w:cstheme="majorBidi"/>
                <w:sz w:val="20"/>
                <w:szCs w:val="20"/>
                <w:lang w:val="es-AR" w:eastAsia="en-CA"/>
              </w:rPr>
              <w:t>2 580</w:t>
            </w:r>
          </w:p>
        </w:tc>
      </w:tr>
      <w:tr w:rsidR="00931501" w:rsidRPr="00DD349B" w14:paraId="3A0EEBAD" w14:textId="77777777" w:rsidTr="00625CC4">
        <w:trPr>
          <w:trHeight w:val="196"/>
        </w:trPr>
        <w:tc>
          <w:tcPr>
            <w:tcW w:w="3685" w:type="dxa"/>
            <w:tcBorders>
              <w:top w:val="nil"/>
              <w:left w:val="single" w:sz="4" w:space="0" w:color="auto"/>
              <w:bottom w:val="single" w:sz="4" w:space="0" w:color="auto"/>
              <w:right w:val="single" w:sz="4" w:space="0" w:color="auto"/>
            </w:tcBorders>
            <w:shd w:val="clear" w:color="auto" w:fill="auto"/>
            <w:noWrap/>
            <w:hideMark/>
          </w:tcPr>
          <w:p w14:paraId="2363A2EA" w14:textId="34449A6F" w:rsidR="00931501" w:rsidRPr="00DD349B" w:rsidRDefault="00BB0B99"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Etapa II de planes de gestión de eliminación de los HCFC</w:t>
            </w:r>
          </w:p>
        </w:tc>
        <w:tc>
          <w:tcPr>
            <w:tcW w:w="1463" w:type="dxa"/>
            <w:tcBorders>
              <w:top w:val="nil"/>
              <w:left w:val="nil"/>
              <w:bottom w:val="single" w:sz="4" w:space="0" w:color="auto"/>
              <w:right w:val="single" w:sz="4" w:space="0" w:color="auto"/>
            </w:tcBorders>
            <w:shd w:val="clear" w:color="auto" w:fill="auto"/>
            <w:noWrap/>
            <w:hideMark/>
          </w:tcPr>
          <w:p w14:paraId="406DA65A" w14:textId="6C5D82F3" w:rsidR="00931501" w:rsidRPr="00DD349B" w:rsidRDefault="00253ABD"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5 933 030</w:t>
            </w:r>
          </w:p>
        </w:tc>
        <w:tc>
          <w:tcPr>
            <w:tcW w:w="1464" w:type="dxa"/>
            <w:tcBorders>
              <w:top w:val="nil"/>
              <w:left w:val="nil"/>
              <w:bottom w:val="single" w:sz="4" w:space="0" w:color="auto"/>
              <w:right w:val="single" w:sz="4" w:space="0" w:color="auto"/>
            </w:tcBorders>
            <w:shd w:val="clear" w:color="auto" w:fill="auto"/>
            <w:noWrap/>
            <w:hideMark/>
          </w:tcPr>
          <w:p w14:paraId="49939F24" w14:textId="361482C3" w:rsidR="00931501" w:rsidRPr="00DD349B" w:rsidRDefault="00253ABD"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5 671 633</w:t>
            </w:r>
          </w:p>
        </w:tc>
        <w:tc>
          <w:tcPr>
            <w:tcW w:w="1464" w:type="dxa"/>
            <w:tcBorders>
              <w:top w:val="nil"/>
              <w:left w:val="nil"/>
              <w:bottom w:val="single" w:sz="4" w:space="0" w:color="auto"/>
              <w:right w:val="single" w:sz="4" w:space="0" w:color="auto"/>
            </w:tcBorders>
            <w:shd w:val="clear" w:color="auto" w:fill="auto"/>
            <w:noWrap/>
            <w:hideMark/>
          </w:tcPr>
          <w:p w14:paraId="3F4CF6C1" w14:textId="18EA5728" w:rsidR="00931501" w:rsidRPr="00DD349B" w:rsidRDefault="00253ABD"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6 094 891</w:t>
            </w:r>
          </w:p>
        </w:tc>
        <w:tc>
          <w:tcPr>
            <w:tcW w:w="1464" w:type="dxa"/>
            <w:tcBorders>
              <w:top w:val="nil"/>
              <w:left w:val="nil"/>
              <w:bottom w:val="single" w:sz="4" w:space="0" w:color="auto"/>
              <w:right w:val="single" w:sz="4" w:space="0" w:color="auto"/>
            </w:tcBorders>
            <w:shd w:val="clear" w:color="auto" w:fill="auto"/>
            <w:noWrap/>
            <w:hideMark/>
          </w:tcPr>
          <w:p w14:paraId="06A31951" w14:textId="00554015"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w:t>
            </w:r>
            <w:r w:rsidR="00253ABD" w:rsidRPr="00DD349B">
              <w:rPr>
                <w:rFonts w:asciiTheme="majorBidi" w:hAnsiTheme="majorBidi" w:cstheme="majorBidi"/>
                <w:sz w:val="20"/>
                <w:szCs w:val="20"/>
                <w:lang w:val="es-AR" w:eastAsia="en-CA"/>
              </w:rPr>
              <w:t>7 699 555</w:t>
            </w:r>
          </w:p>
        </w:tc>
      </w:tr>
      <w:tr w:rsidR="00931501" w:rsidRPr="00DD349B" w14:paraId="28B88158" w14:textId="77777777" w:rsidTr="00625CC4">
        <w:trPr>
          <w:trHeight w:val="88"/>
        </w:trPr>
        <w:tc>
          <w:tcPr>
            <w:tcW w:w="3685" w:type="dxa"/>
            <w:tcBorders>
              <w:top w:val="nil"/>
              <w:left w:val="single" w:sz="4" w:space="0" w:color="auto"/>
              <w:bottom w:val="single" w:sz="4" w:space="0" w:color="auto"/>
              <w:right w:val="single" w:sz="4" w:space="0" w:color="auto"/>
            </w:tcBorders>
            <w:shd w:val="clear" w:color="auto" w:fill="auto"/>
            <w:noWrap/>
            <w:hideMark/>
          </w:tcPr>
          <w:p w14:paraId="69742EFA" w14:textId="46E557D6" w:rsidR="00931501" w:rsidRPr="00DD349B" w:rsidRDefault="00BB0B99"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Preparación de proyectos para los planes de gestión de eliminación de los HCFC</w:t>
            </w:r>
            <w:r w:rsidR="00931501" w:rsidRPr="00DD349B">
              <w:rPr>
                <w:rFonts w:asciiTheme="majorBidi" w:hAnsiTheme="majorBidi" w:cstheme="majorBidi"/>
                <w:sz w:val="20"/>
                <w:szCs w:val="20"/>
                <w:lang w:val="es-AR" w:eastAsia="en-CA"/>
              </w:rPr>
              <w:t xml:space="preserve"> – </w:t>
            </w:r>
            <w:r w:rsidRPr="00DD349B">
              <w:rPr>
                <w:rFonts w:asciiTheme="majorBidi" w:hAnsiTheme="majorBidi" w:cstheme="majorBidi"/>
                <w:sz w:val="20"/>
                <w:szCs w:val="20"/>
                <w:lang w:val="es-AR" w:eastAsia="en-CA"/>
              </w:rPr>
              <w:t>etapa</w:t>
            </w:r>
            <w:r w:rsidR="00931501" w:rsidRPr="00DD349B">
              <w:rPr>
                <w:rFonts w:asciiTheme="majorBidi" w:hAnsiTheme="majorBidi" w:cstheme="majorBidi"/>
                <w:sz w:val="20"/>
                <w:szCs w:val="20"/>
                <w:lang w:val="es-AR" w:eastAsia="en-CA"/>
              </w:rPr>
              <w:t xml:space="preserve"> III</w:t>
            </w:r>
          </w:p>
        </w:tc>
        <w:tc>
          <w:tcPr>
            <w:tcW w:w="1463" w:type="dxa"/>
            <w:tcBorders>
              <w:top w:val="nil"/>
              <w:left w:val="nil"/>
              <w:bottom w:val="single" w:sz="4" w:space="0" w:color="auto"/>
              <w:right w:val="single" w:sz="4" w:space="0" w:color="auto"/>
            </w:tcBorders>
            <w:shd w:val="clear" w:color="auto" w:fill="auto"/>
            <w:noWrap/>
            <w:hideMark/>
          </w:tcPr>
          <w:p w14:paraId="293B1293" w14:textId="6C640A45"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9</w:t>
            </w:r>
            <w:r w:rsidR="00253ABD" w:rsidRPr="00DD349B">
              <w:rPr>
                <w:rFonts w:asciiTheme="majorBidi" w:hAnsiTheme="majorBidi" w:cstheme="majorBidi"/>
                <w:sz w:val="20"/>
                <w:szCs w:val="20"/>
                <w:lang w:val="es-AR" w:eastAsia="en-CA"/>
              </w:rPr>
              <w:t>6 300</w:t>
            </w:r>
          </w:p>
        </w:tc>
        <w:tc>
          <w:tcPr>
            <w:tcW w:w="1464" w:type="dxa"/>
            <w:tcBorders>
              <w:top w:val="nil"/>
              <w:left w:val="nil"/>
              <w:bottom w:val="single" w:sz="4" w:space="0" w:color="auto"/>
              <w:right w:val="single" w:sz="4" w:space="0" w:color="auto"/>
            </w:tcBorders>
            <w:shd w:val="clear" w:color="auto" w:fill="auto"/>
            <w:noWrap/>
            <w:hideMark/>
          </w:tcPr>
          <w:p w14:paraId="5A445E81" w14:textId="5D0966C2"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51</w:t>
            </w:r>
            <w:r w:rsidR="00253ABD" w:rsidRPr="00DD349B">
              <w:rPr>
                <w:rFonts w:asciiTheme="majorBidi" w:hAnsiTheme="majorBidi" w:cstheme="majorBidi"/>
                <w:sz w:val="20"/>
                <w:szCs w:val="20"/>
                <w:lang w:val="es-AR" w:eastAsia="en-CA"/>
              </w:rPr>
              <w:t>3 600</w:t>
            </w:r>
          </w:p>
        </w:tc>
        <w:tc>
          <w:tcPr>
            <w:tcW w:w="1464" w:type="dxa"/>
            <w:tcBorders>
              <w:top w:val="nil"/>
              <w:left w:val="nil"/>
              <w:bottom w:val="single" w:sz="4" w:space="0" w:color="auto"/>
              <w:right w:val="single" w:sz="4" w:space="0" w:color="auto"/>
            </w:tcBorders>
            <w:shd w:val="clear" w:color="auto" w:fill="auto"/>
            <w:noWrap/>
            <w:hideMark/>
          </w:tcPr>
          <w:p w14:paraId="0BEA512F" w14:textId="77777777"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37393524" w14:textId="5717FEEC"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60</w:t>
            </w:r>
            <w:r w:rsidR="00253ABD" w:rsidRPr="00DD349B">
              <w:rPr>
                <w:rFonts w:asciiTheme="majorBidi" w:hAnsiTheme="majorBidi" w:cstheme="majorBidi"/>
                <w:sz w:val="20"/>
                <w:szCs w:val="20"/>
                <w:lang w:val="es-AR" w:eastAsia="en-CA"/>
              </w:rPr>
              <w:t>9 900</w:t>
            </w:r>
          </w:p>
        </w:tc>
      </w:tr>
      <w:tr w:rsidR="00931501" w:rsidRPr="00DD349B" w14:paraId="696D78DE" w14:textId="77777777" w:rsidTr="00625CC4">
        <w:trPr>
          <w:trHeight w:val="134"/>
        </w:trPr>
        <w:tc>
          <w:tcPr>
            <w:tcW w:w="3685" w:type="dxa"/>
            <w:tcBorders>
              <w:top w:val="nil"/>
              <w:left w:val="single" w:sz="4" w:space="0" w:color="auto"/>
              <w:bottom w:val="single" w:sz="4" w:space="0" w:color="auto"/>
              <w:right w:val="single" w:sz="4" w:space="0" w:color="auto"/>
            </w:tcBorders>
            <w:shd w:val="clear" w:color="auto" w:fill="auto"/>
            <w:noWrap/>
            <w:hideMark/>
          </w:tcPr>
          <w:p w14:paraId="4946C996" w14:textId="6481D5FF" w:rsidR="00931501" w:rsidRPr="00DD349B" w:rsidRDefault="00BB0B99"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Etapa III de planes de gestión de eliminación de los HCFC</w:t>
            </w:r>
            <w:r w:rsidR="00931501" w:rsidRPr="00DD349B">
              <w:rPr>
                <w:rFonts w:asciiTheme="majorBidi" w:hAnsiTheme="majorBidi" w:cstheme="majorBidi"/>
                <w:sz w:val="20"/>
                <w:szCs w:val="20"/>
                <w:lang w:val="es-AR" w:eastAsia="en-CA"/>
              </w:rPr>
              <w:t>I</w:t>
            </w:r>
          </w:p>
        </w:tc>
        <w:tc>
          <w:tcPr>
            <w:tcW w:w="1463" w:type="dxa"/>
            <w:tcBorders>
              <w:top w:val="nil"/>
              <w:left w:val="nil"/>
              <w:bottom w:val="single" w:sz="4" w:space="0" w:color="auto"/>
              <w:right w:val="single" w:sz="4" w:space="0" w:color="auto"/>
            </w:tcBorders>
            <w:shd w:val="clear" w:color="auto" w:fill="auto"/>
            <w:noWrap/>
            <w:hideMark/>
          </w:tcPr>
          <w:p w14:paraId="3BB0574F" w14:textId="15D5FFAA" w:rsidR="00931501" w:rsidRPr="00DD349B" w:rsidRDefault="00253ABD"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8 391 663</w:t>
            </w:r>
          </w:p>
        </w:tc>
        <w:tc>
          <w:tcPr>
            <w:tcW w:w="1464" w:type="dxa"/>
            <w:tcBorders>
              <w:top w:val="nil"/>
              <w:left w:val="nil"/>
              <w:bottom w:val="single" w:sz="4" w:space="0" w:color="auto"/>
              <w:right w:val="single" w:sz="4" w:space="0" w:color="auto"/>
            </w:tcBorders>
            <w:shd w:val="clear" w:color="auto" w:fill="auto"/>
            <w:noWrap/>
            <w:hideMark/>
          </w:tcPr>
          <w:p w14:paraId="7712470A" w14:textId="120E2E8B"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4</w:t>
            </w:r>
            <w:r w:rsidR="00253ABD" w:rsidRPr="00DD349B">
              <w:rPr>
                <w:rFonts w:asciiTheme="majorBidi" w:hAnsiTheme="majorBidi" w:cstheme="majorBidi"/>
                <w:sz w:val="20"/>
                <w:szCs w:val="20"/>
                <w:lang w:val="es-AR" w:eastAsia="en-CA"/>
              </w:rPr>
              <w:t>1 759 745</w:t>
            </w:r>
          </w:p>
        </w:tc>
        <w:tc>
          <w:tcPr>
            <w:tcW w:w="1464" w:type="dxa"/>
            <w:tcBorders>
              <w:top w:val="nil"/>
              <w:left w:val="nil"/>
              <w:bottom w:val="single" w:sz="4" w:space="0" w:color="auto"/>
              <w:right w:val="single" w:sz="4" w:space="0" w:color="auto"/>
            </w:tcBorders>
            <w:shd w:val="clear" w:color="auto" w:fill="auto"/>
            <w:noWrap/>
            <w:hideMark/>
          </w:tcPr>
          <w:p w14:paraId="133C4691" w14:textId="7DDEBEF3"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w:t>
            </w:r>
            <w:r w:rsidR="00253ABD" w:rsidRPr="00DD349B">
              <w:rPr>
                <w:rFonts w:asciiTheme="majorBidi" w:hAnsiTheme="majorBidi" w:cstheme="majorBidi"/>
                <w:sz w:val="20"/>
                <w:szCs w:val="20"/>
                <w:lang w:val="es-AR" w:eastAsia="en-CA"/>
              </w:rPr>
              <w:t>8 150 643</w:t>
            </w:r>
          </w:p>
        </w:tc>
        <w:tc>
          <w:tcPr>
            <w:tcW w:w="1464" w:type="dxa"/>
            <w:tcBorders>
              <w:top w:val="nil"/>
              <w:left w:val="nil"/>
              <w:bottom w:val="single" w:sz="4" w:space="0" w:color="auto"/>
              <w:right w:val="single" w:sz="4" w:space="0" w:color="auto"/>
            </w:tcBorders>
            <w:shd w:val="clear" w:color="auto" w:fill="auto"/>
            <w:noWrap/>
            <w:hideMark/>
          </w:tcPr>
          <w:p w14:paraId="0A6BECF0" w14:textId="2712FC7E"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10</w:t>
            </w:r>
            <w:r w:rsidR="00253ABD" w:rsidRPr="00DD349B">
              <w:rPr>
                <w:rFonts w:asciiTheme="majorBidi" w:hAnsiTheme="majorBidi" w:cstheme="majorBidi"/>
                <w:sz w:val="20"/>
                <w:szCs w:val="20"/>
                <w:lang w:val="es-AR" w:eastAsia="en-CA"/>
              </w:rPr>
              <w:t>8 302 052</w:t>
            </w:r>
          </w:p>
        </w:tc>
      </w:tr>
      <w:tr w:rsidR="00931501" w:rsidRPr="00DD349B" w14:paraId="6C36FE45" w14:textId="77777777" w:rsidTr="00625CC4">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27C2DA01" w14:textId="6681E1C4" w:rsidR="00931501" w:rsidRPr="00DD349B" w:rsidRDefault="00BB0B99"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Verificación de los planes de gestión de eliminación de los HCFC</w:t>
            </w:r>
            <w:r w:rsidR="00931501" w:rsidRPr="00DD349B">
              <w:rPr>
                <w:rFonts w:asciiTheme="majorBidi" w:hAnsiTheme="majorBidi" w:cstheme="majorBidi"/>
                <w:sz w:val="20"/>
                <w:szCs w:val="20"/>
                <w:lang w:val="es-AR" w:eastAsia="en-CA"/>
              </w:rPr>
              <w:t>**</w:t>
            </w:r>
          </w:p>
        </w:tc>
        <w:tc>
          <w:tcPr>
            <w:tcW w:w="1463" w:type="dxa"/>
            <w:tcBorders>
              <w:top w:val="nil"/>
              <w:left w:val="nil"/>
              <w:bottom w:val="single" w:sz="4" w:space="0" w:color="auto"/>
              <w:right w:val="single" w:sz="4" w:space="0" w:color="auto"/>
            </w:tcBorders>
            <w:shd w:val="clear" w:color="auto" w:fill="auto"/>
            <w:noWrap/>
            <w:hideMark/>
          </w:tcPr>
          <w:p w14:paraId="79322DC7" w14:textId="280E6886"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58</w:t>
            </w:r>
            <w:r w:rsidR="00253ABD" w:rsidRPr="00DD349B">
              <w:rPr>
                <w:rFonts w:asciiTheme="majorBidi" w:hAnsiTheme="majorBidi" w:cstheme="majorBidi"/>
                <w:sz w:val="20"/>
                <w:szCs w:val="20"/>
                <w:lang w:val="es-AR" w:eastAsia="en-CA"/>
              </w:rPr>
              <w:t>8 600</w:t>
            </w:r>
          </w:p>
        </w:tc>
        <w:tc>
          <w:tcPr>
            <w:tcW w:w="1464" w:type="dxa"/>
            <w:tcBorders>
              <w:top w:val="nil"/>
              <w:left w:val="nil"/>
              <w:bottom w:val="single" w:sz="4" w:space="0" w:color="auto"/>
              <w:right w:val="single" w:sz="4" w:space="0" w:color="auto"/>
            </w:tcBorders>
            <w:shd w:val="clear" w:color="auto" w:fill="auto"/>
            <w:noWrap/>
            <w:hideMark/>
          </w:tcPr>
          <w:p w14:paraId="15132E32" w14:textId="34579E36"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58</w:t>
            </w:r>
            <w:r w:rsidR="00253ABD" w:rsidRPr="00DD349B">
              <w:rPr>
                <w:rFonts w:asciiTheme="majorBidi" w:hAnsiTheme="majorBidi" w:cstheme="majorBidi"/>
                <w:sz w:val="20"/>
                <w:szCs w:val="20"/>
                <w:lang w:val="es-AR" w:eastAsia="en-CA"/>
              </w:rPr>
              <w:t>8 600</w:t>
            </w:r>
          </w:p>
        </w:tc>
        <w:tc>
          <w:tcPr>
            <w:tcW w:w="1464" w:type="dxa"/>
            <w:tcBorders>
              <w:top w:val="nil"/>
              <w:left w:val="nil"/>
              <w:bottom w:val="single" w:sz="4" w:space="0" w:color="auto"/>
              <w:right w:val="single" w:sz="4" w:space="0" w:color="auto"/>
            </w:tcBorders>
            <w:shd w:val="clear" w:color="auto" w:fill="auto"/>
            <w:noWrap/>
            <w:hideMark/>
          </w:tcPr>
          <w:p w14:paraId="1BDFF43B" w14:textId="14C959D1"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58</w:t>
            </w:r>
            <w:r w:rsidR="00253ABD" w:rsidRPr="00DD349B">
              <w:rPr>
                <w:rFonts w:asciiTheme="majorBidi" w:hAnsiTheme="majorBidi" w:cstheme="majorBidi"/>
                <w:sz w:val="20"/>
                <w:szCs w:val="20"/>
                <w:lang w:val="es-AR" w:eastAsia="en-CA"/>
              </w:rPr>
              <w:t>8 600</w:t>
            </w:r>
          </w:p>
        </w:tc>
        <w:tc>
          <w:tcPr>
            <w:tcW w:w="1464" w:type="dxa"/>
            <w:tcBorders>
              <w:top w:val="nil"/>
              <w:left w:val="nil"/>
              <w:bottom w:val="single" w:sz="4" w:space="0" w:color="auto"/>
              <w:right w:val="single" w:sz="4" w:space="0" w:color="auto"/>
            </w:tcBorders>
            <w:shd w:val="clear" w:color="auto" w:fill="auto"/>
            <w:noWrap/>
            <w:hideMark/>
          </w:tcPr>
          <w:p w14:paraId="79A93A85" w14:textId="07C6826E" w:rsidR="00931501" w:rsidRPr="00DD349B" w:rsidRDefault="00253ABD"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1 765 800</w:t>
            </w:r>
          </w:p>
        </w:tc>
      </w:tr>
      <w:tr w:rsidR="00931501" w:rsidRPr="00DD349B" w14:paraId="114FBAE1" w14:textId="77777777" w:rsidTr="00625CC4">
        <w:trPr>
          <w:trHeight w:val="84"/>
        </w:trPr>
        <w:tc>
          <w:tcPr>
            <w:tcW w:w="3685" w:type="dxa"/>
            <w:tcBorders>
              <w:top w:val="nil"/>
              <w:left w:val="single" w:sz="4" w:space="0" w:color="auto"/>
              <w:bottom w:val="single" w:sz="4" w:space="0" w:color="auto"/>
              <w:right w:val="single" w:sz="4" w:space="0" w:color="auto"/>
            </w:tcBorders>
            <w:shd w:val="clear" w:color="auto" w:fill="auto"/>
            <w:noWrap/>
            <w:hideMark/>
          </w:tcPr>
          <w:p w14:paraId="14C583F2" w14:textId="2D7F431C" w:rsidR="00931501" w:rsidRPr="00DD349B" w:rsidRDefault="00BB0B99" w:rsidP="00625CC4">
            <w:pPr>
              <w:widowControl w:val="0"/>
              <w:jc w:val="lef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Subtotal de actividades relacionadas con los HCFC</w:t>
            </w:r>
            <w:r w:rsidR="00931501" w:rsidRPr="00DD349B">
              <w:rPr>
                <w:rFonts w:asciiTheme="majorBidi" w:hAnsiTheme="majorBidi" w:cstheme="majorBidi"/>
                <w:b/>
                <w:bCs/>
                <w:sz w:val="20"/>
                <w:szCs w:val="20"/>
                <w:lang w:val="es-AR" w:eastAsia="en-CA"/>
              </w:rPr>
              <w:t xml:space="preserve"> </w:t>
            </w:r>
          </w:p>
        </w:tc>
        <w:tc>
          <w:tcPr>
            <w:tcW w:w="1463" w:type="dxa"/>
            <w:tcBorders>
              <w:top w:val="nil"/>
              <w:left w:val="nil"/>
              <w:bottom w:val="single" w:sz="4" w:space="0" w:color="auto"/>
              <w:right w:val="single" w:sz="4" w:space="0" w:color="auto"/>
            </w:tcBorders>
            <w:shd w:val="clear" w:color="auto" w:fill="auto"/>
            <w:noWrap/>
            <w:hideMark/>
          </w:tcPr>
          <w:p w14:paraId="78639D86" w14:textId="4D65D2B8" w:rsidR="00931501" w:rsidRPr="00DD349B" w:rsidRDefault="00931501" w:rsidP="00625CC4">
            <w:pPr>
              <w:widowControl w:val="0"/>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7</w:t>
            </w:r>
            <w:r w:rsidR="00253ABD" w:rsidRPr="00DD349B">
              <w:rPr>
                <w:rFonts w:asciiTheme="majorBidi" w:hAnsiTheme="majorBidi" w:cstheme="majorBidi"/>
                <w:b/>
                <w:bCs/>
                <w:sz w:val="20"/>
                <w:szCs w:val="20"/>
                <w:lang w:val="es-AR" w:eastAsia="en-CA"/>
              </w:rPr>
              <w:t>9 091 652</w:t>
            </w:r>
          </w:p>
        </w:tc>
        <w:tc>
          <w:tcPr>
            <w:tcW w:w="1464" w:type="dxa"/>
            <w:tcBorders>
              <w:top w:val="nil"/>
              <w:left w:val="nil"/>
              <w:bottom w:val="single" w:sz="4" w:space="0" w:color="auto"/>
              <w:right w:val="single" w:sz="4" w:space="0" w:color="auto"/>
            </w:tcBorders>
            <w:shd w:val="clear" w:color="auto" w:fill="auto"/>
            <w:noWrap/>
            <w:hideMark/>
          </w:tcPr>
          <w:p w14:paraId="209F09E1" w14:textId="2462CAD6" w:rsidR="00931501" w:rsidRPr="00DD349B" w:rsidRDefault="00931501" w:rsidP="00625CC4">
            <w:pPr>
              <w:widowControl w:val="0"/>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10</w:t>
            </w:r>
            <w:r w:rsidR="00253ABD" w:rsidRPr="00DD349B">
              <w:rPr>
                <w:rFonts w:asciiTheme="majorBidi" w:hAnsiTheme="majorBidi" w:cstheme="majorBidi"/>
                <w:b/>
                <w:bCs/>
                <w:sz w:val="20"/>
                <w:szCs w:val="20"/>
                <w:lang w:val="es-AR" w:eastAsia="en-CA"/>
              </w:rPr>
              <w:t>6 051 699</w:t>
            </w:r>
          </w:p>
        </w:tc>
        <w:tc>
          <w:tcPr>
            <w:tcW w:w="1464" w:type="dxa"/>
            <w:tcBorders>
              <w:top w:val="nil"/>
              <w:left w:val="nil"/>
              <w:bottom w:val="single" w:sz="4" w:space="0" w:color="auto"/>
              <w:right w:val="single" w:sz="4" w:space="0" w:color="auto"/>
            </w:tcBorders>
            <w:shd w:val="clear" w:color="auto" w:fill="auto"/>
            <w:noWrap/>
            <w:hideMark/>
          </w:tcPr>
          <w:p w14:paraId="104ABB4F" w14:textId="750469DD" w:rsidR="00931501" w:rsidRPr="00DD349B" w:rsidRDefault="00931501" w:rsidP="00625CC4">
            <w:pPr>
              <w:widowControl w:val="0"/>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10</w:t>
            </w:r>
            <w:r w:rsidR="00253ABD" w:rsidRPr="00DD349B">
              <w:rPr>
                <w:rFonts w:asciiTheme="majorBidi" w:hAnsiTheme="majorBidi" w:cstheme="majorBidi"/>
                <w:b/>
                <w:bCs/>
                <w:sz w:val="20"/>
                <w:szCs w:val="20"/>
                <w:lang w:val="es-AR" w:eastAsia="en-CA"/>
              </w:rPr>
              <w:t>1 837 582</w:t>
            </w:r>
          </w:p>
        </w:tc>
        <w:tc>
          <w:tcPr>
            <w:tcW w:w="1464" w:type="dxa"/>
            <w:tcBorders>
              <w:top w:val="nil"/>
              <w:left w:val="nil"/>
              <w:bottom w:val="single" w:sz="4" w:space="0" w:color="auto"/>
              <w:right w:val="single" w:sz="4" w:space="0" w:color="auto"/>
            </w:tcBorders>
            <w:shd w:val="clear" w:color="auto" w:fill="auto"/>
            <w:noWrap/>
            <w:hideMark/>
          </w:tcPr>
          <w:p w14:paraId="1E006C84" w14:textId="6386F0EB" w:rsidR="00931501" w:rsidRPr="00DD349B" w:rsidRDefault="00931501" w:rsidP="00625CC4">
            <w:pPr>
              <w:widowControl w:val="0"/>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28</w:t>
            </w:r>
            <w:r w:rsidR="00253ABD" w:rsidRPr="00DD349B">
              <w:rPr>
                <w:rFonts w:asciiTheme="majorBidi" w:hAnsiTheme="majorBidi" w:cstheme="majorBidi"/>
                <w:b/>
                <w:bCs/>
                <w:sz w:val="20"/>
                <w:szCs w:val="20"/>
                <w:lang w:val="es-AR" w:eastAsia="en-CA"/>
              </w:rPr>
              <w:t>6 980 933</w:t>
            </w:r>
          </w:p>
        </w:tc>
      </w:tr>
      <w:tr w:rsidR="00931501" w:rsidRPr="0007225F" w14:paraId="3385D918" w14:textId="77777777" w:rsidTr="00625CC4">
        <w:trPr>
          <w:trHeight w:val="129"/>
        </w:trPr>
        <w:tc>
          <w:tcPr>
            <w:tcW w:w="3685" w:type="dxa"/>
            <w:tcBorders>
              <w:top w:val="nil"/>
              <w:left w:val="single" w:sz="4" w:space="0" w:color="auto"/>
              <w:bottom w:val="single" w:sz="4" w:space="0" w:color="auto"/>
              <w:right w:val="single" w:sz="4" w:space="0" w:color="auto"/>
            </w:tcBorders>
            <w:shd w:val="clear" w:color="auto" w:fill="auto"/>
            <w:noWrap/>
            <w:hideMark/>
          </w:tcPr>
          <w:p w14:paraId="3AC102AF" w14:textId="65FDEB15" w:rsidR="00931501" w:rsidRPr="00DD349B" w:rsidRDefault="00BB0B99" w:rsidP="00625CC4">
            <w:pPr>
              <w:widowControl w:val="0"/>
              <w:jc w:val="lef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Actividades relacionadas con los HFC</w:t>
            </w:r>
          </w:p>
        </w:tc>
        <w:tc>
          <w:tcPr>
            <w:tcW w:w="1463" w:type="dxa"/>
            <w:tcBorders>
              <w:top w:val="nil"/>
              <w:left w:val="nil"/>
              <w:bottom w:val="single" w:sz="4" w:space="0" w:color="auto"/>
              <w:right w:val="single" w:sz="4" w:space="0" w:color="auto"/>
            </w:tcBorders>
            <w:shd w:val="clear" w:color="auto" w:fill="auto"/>
            <w:noWrap/>
            <w:hideMark/>
          </w:tcPr>
          <w:p w14:paraId="1990CF37" w14:textId="77777777" w:rsidR="00931501" w:rsidRPr="00DD349B" w:rsidRDefault="00931501"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w:t>
            </w:r>
          </w:p>
        </w:tc>
        <w:tc>
          <w:tcPr>
            <w:tcW w:w="1464" w:type="dxa"/>
            <w:tcBorders>
              <w:top w:val="nil"/>
              <w:left w:val="nil"/>
              <w:bottom w:val="single" w:sz="4" w:space="0" w:color="auto"/>
              <w:right w:val="single" w:sz="4" w:space="0" w:color="auto"/>
            </w:tcBorders>
            <w:shd w:val="clear" w:color="auto" w:fill="auto"/>
            <w:noWrap/>
            <w:hideMark/>
          </w:tcPr>
          <w:p w14:paraId="636A2A13" w14:textId="77777777" w:rsidR="00931501" w:rsidRPr="00DD349B" w:rsidRDefault="00931501"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w:t>
            </w:r>
          </w:p>
        </w:tc>
        <w:tc>
          <w:tcPr>
            <w:tcW w:w="1464" w:type="dxa"/>
            <w:tcBorders>
              <w:top w:val="nil"/>
              <w:left w:val="nil"/>
              <w:bottom w:val="single" w:sz="4" w:space="0" w:color="auto"/>
              <w:right w:val="single" w:sz="4" w:space="0" w:color="auto"/>
            </w:tcBorders>
            <w:shd w:val="clear" w:color="auto" w:fill="auto"/>
            <w:noWrap/>
            <w:hideMark/>
          </w:tcPr>
          <w:p w14:paraId="7ADD0479" w14:textId="77777777" w:rsidR="00931501" w:rsidRPr="00DD349B" w:rsidRDefault="00931501"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w:t>
            </w:r>
          </w:p>
        </w:tc>
        <w:tc>
          <w:tcPr>
            <w:tcW w:w="1464" w:type="dxa"/>
            <w:tcBorders>
              <w:top w:val="nil"/>
              <w:left w:val="nil"/>
              <w:bottom w:val="single" w:sz="4" w:space="0" w:color="auto"/>
              <w:right w:val="single" w:sz="4" w:space="0" w:color="auto"/>
            </w:tcBorders>
            <w:shd w:val="clear" w:color="auto" w:fill="auto"/>
            <w:noWrap/>
            <w:hideMark/>
          </w:tcPr>
          <w:p w14:paraId="0C01938A" w14:textId="77777777" w:rsidR="00931501" w:rsidRPr="00DD349B" w:rsidRDefault="00931501"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w:t>
            </w:r>
          </w:p>
        </w:tc>
      </w:tr>
      <w:tr w:rsidR="00931501" w:rsidRPr="00DD349B" w14:paraId="35C38176" w14:textId="77777777" w:rsidTr="00625CC4">
        <w:trPr>
          <w:trHeight w:val="161"/>
        </w:trPr>
        <w:tc>
          <w:tcPr>
            <w:tcW w:w="3685" w:type="dxa"/>
            <w:tcBorders>
              <w:top w:val="nil"/>
              <w:left w:val="single" w:sz="4" w:space="0" w:color="auto"/>
              <w:bottom w:val="single" w:sz="4" w:space="0" w:color="auto"/>
              <w:right w:val="single" w:sz="4" w:space="0" w:color="auto"/>
            </w:tcBorders>
            <w:shd w:val="clear" w:color="auto" w:fill="auto"/>
            <w:noWrap/>
            <w:hideMark/>
          </w:tcPr>
          <w:p w14:paraId="30E63DE5" w14:textId="1E38CACB" w:rsidR="00931501" w:rsidRPr="00DD349B" w:rsidRDefault="00931501"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xml:space="preserve">HFC – </w:t>
            </w:r>
            <w:r w:rsidR="00BB0B99" w:rsidRPr="00DD349B">
              <w:rPr>
                <w:rFonts w:asciiTheme="majorBidi" w:hAnsiTheme="majorBidi" w:cstheme="majorBidi"/>
                <w:sz w:val="20"/>
                <w:szCs w:val="20"/>
                <w:lang w:val="es-AR" w:eastAsia="en-CA"/>
              </w:rPr>
              <w:t>actividades de facilitación</w:t>
            </w:r>
          </w:p>
        </w:tc>
        <w:tc>
          <w:tcPr>
            <w:tcW w:w="1463" w:type="dxa"/>
            <w:tcBorders>
              <w:top w:val="nil"/>
              <w:left w:val="nil"/>
              <w:bottom w:val="single" w:sz="4" w:space="0" w:color="auto"/>
              <w:right w:val="single" w:sz="4" w:space="0" w:color="auto"/>
            </w:tcBorders>
            <w:shd w:val="clear" w:color="auto" w:fill="auto"/>
            <w:noWrap/>
            <w:hideMark/>
          </w:tcPr>
          <w:p w14:paraId="0BE13B4F" w14:textId="77777777"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5AACF341" w14:textId="697320CE"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21</w:t>
            </w:r>
            <w:r w:rsidR="00253ABD" w:rsidRPr="00DD349B">
              <w:rPr>
                <w:rFonts w:asciiTheme="majorBidi" w:hAnsiTheme="majorBidi" w:cstheme="majorBidi"/>
                <w:sz w:val="20"/>
                <w:szCs w:val="20"/>
                <w:lang w:val="es-AR" w:eastAsia="en-CA"/>
              </w:rPr>
              <w:t>4 000</w:t>
            </w:r>
          </w:p>
        </w:tc>
        <w:tc>
          <w:tcPr>
            <w:tcW w:w="1464" w:type="dxa"/>
            <w:tcBorders>
              <w:top w:val="nil"/>
              <w:left w:val="nil"/>
              <w:bottom w:val="single" w:sz="4" w:space="0" w:color="auto"/>
              <w:right w:val="single" w:sz="4" w:space="0" w:color="auto"/>
            </w:tcBorders>
            <w:shd w:val="clear" w:color="auto" w:fill="auto"/>
            <w:noWrap/>
            <w:hideMark/>
          </w:tcPr>
          <w:p w14:paraId="37FCEF3D" w14:textId="77777777"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7D72BCD7" w14:textId="7DB0374A"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21</w:t>
            </w:r>
            <w:r w:rsidR="00253ABD" w:rsidRPr="00DD349B">
              <w:rPr>
                <w:rFonts w:asciiTheme="majorBidi" w:hAnsiTheme="majorBidi" w:cstheme="majorBidi"/>
                <w:sz w:val="20"/>
                <w:szCs w:val="20"/>
                <w:lang w:val="es-AR" w:eastAsia="en-CA"/>
              </w:rPr>
              <w:t>4 000</w:t>
            </w:r>
          </w:p>
        </w:tc>
      </w:tr>
      <w:tr w:rsidR="00931501" w:rsidRPr="00DD349B" w14:paraId="7BC7E0FF" w14:textId="77777777" w:rsidTr="00625CC4">
        <w:trPr>
          <w:trHeight w:val="66"/>
        </w:trPr>
        <w:tc>
          <w:tcPr>
            <w:tcW w:w="3685" w:type="dxa"/>
            <w:tcBorders>
              <w:top w:val="nil"/>
              <w:left w:val="single" w:sz="4" w:space="0" w:color="auto"/>
              <w:bottom w:val="single" w:sz="4" w:space="0" w:color="auto"/>
              <w:right w:val="single" w:sz="4" w:space="0" w:color="auto"/>
            </w:tcBorders>
            <w:shd w:val="clear" w:color="auto" w:fill="auto"/>
            <w:noWrap/>
            <w:hideMark/>
          </w:tcPr>
          <w:p w14:paraId="284A615D" w14:textId="7FD14762" w:rsidR="00931501" w:rsidRPr="00DD349B" w:rsidRDefault="00931501"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xml:space="preserve">HFC – </w:t>
            </w:r>
            <w:r w:rsidR="00BB0B99" w:rsidRPr="00DD349B">
              <w:rPr>
                <w:rFonts w:asciiTheme="majorBidi" w:hAnsiTheme="majorBidi" w:cstheme="majorBidi"/>
                <w:sz w:val="20"/>
                <w:szCs w:val="20"/>
                <w:lang w:val="es-AR" w:eastAsia="en-CA"/>
              </w:rPr>
              <w:t xml:space="preserve">inversiones </w:t>
            </w:r>
          </w:p>
        </w:tc>
        <w:tc>
          <w:tcPr>
            <w:tcW w:w="1463" w:type="dxa"/>
            <w:tcBorders>
              <w:top w:val="nil"/>
              <w:left w:val="nil"/>
              <w:bottom w:val="single" w:sz="4" w:space="0" w:color="auto"/>
              <w:right w:val="single" w:sz="4" w:space="0" w:color="auto"/>
            </w:tcBorders>
            <w:shd w:val="clear" w:color="auto" w:fill="auto"/>
            <w:noWrap/>
            <w:hideMark/>
          </w:tcPr>
          <w:p w14:paraId="4885E9ED" w14:textId="35565143"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53</w:t>
            </w:r>
            <w:r w:rsidR="00253ABD" w:rsidRPr="00DD349B">
              <w:rPr>
                <w:rFonts w:asciiTheme="majorBidi" w:hAnsiTheme="majorBidi" w:cstheme="majorBidi"/>
                <w:sz w:val="20"/>
                <w:szCs w:val="20"/>
                <w:lang w:val="es-AR" w:eastAsia="en-CA"/>
              </w:rPr>
              <w:t>0 598</w:t>
            </w:r>
          </w:p>
        </w:tc>
        <w:tc>
          <w:tcPr>
            <w:tcW w:w="1464" w:type="dxa"/>
            <w:tcBorders>
              <w:top w:val="nil"/>
              <w:left w:val="nil"/>
              <w:bottom w:val="single" w:sz="4" w:space="0" w:color="auto"/>
              <w:right w:val="single" w:sz="4" w:space="0" w:color="auto"/>
            </w:tcBorders>
            <w:shd w:val="clear" w:color="auto" w:fill="auto"/>
            <w:noWrap/>
            <w:hideMark/>
          </w:tcPr>
          <w:p w14:paraId="546C0B54" w14:textId="77777777"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4FFB7460" w14:textId="77777777"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7CAC5F10" w14:textId="4B91AABA"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53</w:t>
            </w:r>
            <w:r w:rsidR="00253ABD" w:rsidRPr="00DD349B">
              <w:rPr>
                <w:rFonts w:asciiTheme="majorBidi" w:hAnsiTheme="majorBidi" w:cstheme="majorBidi"/>
                <w:sz w:val="20"/>
                <w:szCs w:val="20"/>
                <w:lang w:val="es-AR" w:eastAsia="en-CA"/>
              </w:rPr>
              <w:t>0 598</w:t>
            </w:r>
          </w:p>
        </w:tc>
      </w:tr>
      <w:tr w:rsidR="00931501" w:rsidRPr="00DD349B" w14:paraId="60416442" w14:textId="77777777" w:rsidTr="00625CC4">
        <w:trPr>
          <w:trHeight w:val="253"/>
        </w:trPr>
        <w:tc>
          <w:tcPr>
            <w:tcW w:w="3685" w:type="dxa"/>
            <w:tcBorders>
              <w:top w:val="nil"/>
              <w:left w:val="single" w:sz="4" w:space="0" w:color="auto"/>
              <w:bottom w:val="single" w:sz="4" w:space="0" w:color="auto"/>
              <w:right w:val="single" w:sz="4" w:space="0" w:color="auto"/>
            </w:tcBorders>
            <w:shd w:val="clear" w:color="auto" w:fill="auto"/>
            <w:noWrap/>
            <w:hideMark/>
          </w:tcPr>
          <w:p w14:paraId="3E0F7DF7" w14:textId="686953E2" w:rsidR="00931501" w:rsidRPr="00DD349B" w:rsidRDefault="00BB0B99"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Planes</w:t>
            </w:r>
            <w:r w:rsidR="001B227F" w:rsidRPr="00DD349B">
              <w:rPr>
                <w:rFonts w:asciiTheme="majorBidi" w:hAnsiTheme="majorBidi" w:cstheme="majorBidi"/>
                <w:sz w:val="20"/>
                <w:szCs w:val="20"/>
                <w:lang w:val="es-AR" w:eastAsia="en-CA"/>
              </w:rPr>
              <w:t xml:space="preserve"> </w:t>
            </w:r>
            <w:r w:rsidRPr="00DD349B">
              <w:rPr>
                <w:rFonts w:asciiTheme="majorBidi" w:hAnsiTheme="majorBidi" w:cstheme="majorBidi"/>
                <w:sz w:val="20"/>
                <w:szCs w:val="20"/>
                <w:lang w:val="es-AR" w:eastAsia="en-CA"/>
              </w:rPr>
              <w:t>de aplicación de Kigali para los HFC</w:t>
            </w:r>
            <w:r w:rsidR="00931501" w:rsidRPr="00DD349B">
              <w:rPr>
                <w:rFonts w:asciiTheme="majorBidi" w:hAnsiTheme="majorBidi" w:cstheme="majorBidi"/>
                <w:sz w:val="20"/>
                <w:szCs w:val="20"/>
                <w:lang w:val="es-AR" w:eastAsia="en-CA"/>
              </w:rPr>
              <w:t xml:space="preserve"> – </w:t>
            </w:r>
            <w:r w:rsidRPr="00DD349B">
              <w:rPr>
                <w:rFonts w:asciiTheme="majorBidi" w:hAnsiTheme="majorBidi" w:cstheme="majorBidi"/>
                <w:sz w:val="20"/>
                <w:szCs w:val="20"/>
                <w:lang w:val="es-AR" w:eastAsia="en-CA"/>
              </w:rPr>
              <w:t>Preparación de proyectos para los planes de gestión de eliminación de los HCF</w:t>
            </w:r>
          </w:p>
        </w:tc>
        <w:tc>
          <w:tcPr>
            <w:tcW w:w="1463" w:type="dxa"/>
            <w:tcBorders>
              <w:top w:val="nil"/>
              <w:left w:val="nil"/>
              <w:bottom w:val="single" w:sz="4" w:space="0" w:color="auto"/>
              <w:right w:val="single" w:sz="4" w:space="0" w:color="auto"/>
            </w:tcBorders>
            <w:shd w:val="clear" w:color="auto" w:fill="auto"/>
            <w:noWrap/>
            <w:hideMark/>
          </w:tcPr>
          <w:p w14:paraId="736032C9" w14:textId="1ACE65A8" w:rsidR="00931501" w:rsidRPr="00DD349B" w:rsidRDefault="00253ABD"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7 972 750</w:t>
            </w:r>
          </w:p>
        </w:tc>
        <w:tc>
          <w:tcPr>
            <w:tcW w:w="1464" w:type="dxa"/>
            <w:tcBorders>
              <w:top w:val="nil"/>
              <w:left w:val="nil"/>
              <w:bottom w:val="single" w:sz="4" w:space="0" w:color="auto"/>
              <w:right w:val="single" w:sz="4" w:space="0" w:color="auto"/>
            </w:tcBorders>
            <w:shd w:val="clear" w:color="auto" w:fill="auto"/>
            <w:noWrap/>
            <w:hideMark/>
          </w:tcPr>
          <w:p w14:paraId="4C8942DA" w14:textId="33700C14" w:rsidR="00931501" w:rsidRPr="00DD349B" w:rsidRDefault="00253ABD"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3 716 543</w:t>
            </w:r>
          </w:p>
        </w:tc>
        <w:tc>
          <w:tcPr>
            <w:tcW w:w="1464" w:type="dxa"/>
            <w:tcBorders>
              <w:top w:val="nil"/>
              <w:left w:val="nil"/>
              <w:bottom w:val="single" w:sz="4" w:space="0" w:color="auto"/>
              <w:right w:val="single" w:sz="4" w:space="0" w:color="auto"/>
            </w:tcBorders>
            <w:shd w:val="clear" w:color="auto" w:fill="auto"/>
            <w:noWrap/>
            <w:hideMark/>
          </w:tcPr>
          <w:p w14:paraId="48D68C85" w14:textId="77777777"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69D9B6A9" w14:textId="0D0965D1"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w:t>
            </w:r>
            <w:r w:rsidR="00253ABD" w:rsidRPr="00DD349B">
              <w:rPr>
                <w:rFonts w:asciiTheme="majorBidi" w:hAnsiTheme="majorBidi" w:cstheme="majorBidi"/>
                <w:sz w:val="20"/>
                <w:szCs w:val="20"/>
                <w:lang w:val="es-AR" w:eastAsia="en-CA"/>
              </w:rPr>
              <w:t>1 689 293</w:t>
            </w:r>
          </w:p>
        </w:tc>
      </w:tr>
      <w:tr w:rsidR="00931501" w:rsidRPr="00DD349B" w14:paraId="1A92D4B2" w14:textId="77777777" w:rsidTr="00625CC4">
        <w:trPr>
          <w:trHeight w:val="216"/>
        </w:trPr>
        <w:tc>
          <w:tcPr>
            <w:tcW w:w="3685" w:type="dxa"/>
            <w:tcBorders>
              <w:top w:val="nil"/>
              <w:left w:val="single" w:sz="4" w:space="0" w:color="auto"/>
              <w:bottom w:val="single" w:sz="4" w:space="0" w:color="auto"/>
              <w:right w:val="single" w:sz="4" w:space="0" w:color="auto"/>
            </w:tcBorders>
            <w:shd w:val="clear" w:color="auto" w:fill="auto"/>
            <w:noWrap/>
            <w:hideMark/>
          </w:tcPr>
          <w:p w14:paraId="47B02346" w14:textId="4BD349D1" w:rsidR="00931501" w:rsidRPr="00DD349B" w:rsidRDefault="001B227F"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xml:space="preserve">Planes de aplicación de Kigali para los HFC  </w:t>
            </w:r>
          </w:p>
        </w:tc>
        <w:tc>
          <w:tcPr>
            <w:tcW w:w="1463" w:type="dxa"/>
            <w:tcBorders>
              <w:top w:val="nil"/>
              <w:left w:val="nil"/>
              <w:bottom w:val="single" w:sz="4" w:space="0" w:color="auto"/>
              <w:right w:val="single" w:sz="4" w:space="0" w:color="auto"/>
            </w:tcBorders>
            <w:shd w:val="clear" w:color="auto" w:fill="auto"/>
            <w:noWrap/>
            <w:hideMark/>
          </w:tcPr>
          <w:p w14:paraId="4B461277" w14:textId="77777777"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5A3F377F" w14:textId="0049195C"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6 665 672</w:t>
            </w:r>
          </w:p>
        </w:tc>
        <w:tc>
          <w:tcPr>
            <w:tcW w:w="1464" w:type="dxa"/>
            <w:tcBorders>
              <w:top w:val="nil"/>
              <w:left w:val="nil"/>
              <w:bottom w:val="single" w:sz="4" w:space="0" w:color="auto"/>
              <w:right w:val="single" w:sz="4" w:space="0" w:color="auto"/>
            </w:tcBorders>
            <w:shd w:val="clear" w:color="auto" w:fill="auto"/>
            <w:noWrap/>
            <w:hideMark/>
          </w:tcPr>
          <w:p w14:paraId="4640DBED" w14:textId="5FA106EB"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30</w:t>
            </w:r>
            <w:r w:rsidR="00253ABD" w:rsidRPr="00DD349B">
              <w:rPr>
                <w:rFonts w:asciiTheme="majorBidi" w:hAnsiTheme="majorBidi" w:cstheme="majorBidi"/>
                <w:sz w:val="20"/>
                <w:szCs w:val="20"/>
                <w:lang w:val="es-AR" w:eastAsia="en-CA"/>
              </w:rPr>
              <w:t>0 000</w:t>
            </w:r>
          </w:p>
        </w:tc>
        <w:tc>
          <w:tcPr>
            <w:tcW w:w="1464" w:type="dxa"/>
            <w:tcBorders>
              <w:top w:val="nil"/>
              <w:left w:val="nil"/>
              <w:bottom w:val="single" w:sz="4" w:space="0" w:color="auto"/>
              <w:right w:val="single" w:sz="4" w:space="0" w:color="auto"/>
            </w:tcBorders>
            <w:shd w:val="clear" w:color="auto" w:fill="auto"/>
            <w:noWrap/>
            <w:hideMark/>
          </w:tcPr>
          <w:p w14:paraId="4141F64E" w14:textId="31DDF618"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6 965 672</w:t>
            </w:r>
          </w:p>
        </w:tc>
      </w:tr>
      <w:tr w:rsidR="00931501" w:rsidRPr="00DD349B" w14:paraId="1B1E1C7C" w14:textId="77777777" w:rsidTr="00625CC4">
        <w:trPr>
          <w:trHeight w:val="108"/>
        </w:trPr>
        <w:tc>
          <w:tcPr>
            <w:tcW w:w="3685" w:type="dxa"/>
            <w:tcBorders>
              <w:top w:val="nil"/>
              <w:left w:val="single" w:sz="4" w:space="0" w:color="auto"/>
              <w:bottom w:val="single" w:sz="4" w:space="0" w:color="auto"/>
              <w:right w:val="single" w:sz="4" w:space="0" w:color="auto"/>
            </w:tcBorders>
            <w:shd w:val="clear" w:color="auto" w:fill="auto"/>
            <w:noWrap/>
            <w:hideMark/>
          </w:tcPr>
          <w:p w14:paraId="0DF679A6" w14:textId="2F84CCC9" w:rsidR="00931501" w:rsidRPr="00DD349B" w:rsidRDefault="00931501"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xml:space="preserve">HFC – </w:t>
            </w:r>
            <w:r w:rsidR="001B227F" w:rsidRPr="00DD349B">
              <w:rPr>
                <w:rFonts w:asciiTheme="majorBidi" w:hAnsiTheme="majorBidi" w:cstheme="majorBidi"/>
                <w:sz w:val="20"/>
                <w:szCs w:val="20"/>
                <w:lang w:val="es-AR" w:eastAsia="en-CA"/>
              </w:rPr>
              <w:t xml:space="preserve">asistencia técnica </w:t>
            </w:r>
          </w:p>
        </w:tc>
        <w:tc>
          <w:tcPr>
            <w:tcW w:w="1463" w:type="dxa"/>
            <w:tcBorders>
              <w:top w:val="nil"/>
              <w:left w:val="nil"/>
              <w:bottom w:val="single" w:sz="4" w:space="0" w:color="auto"/>
              <w:right w:val="single" w:sz="4" w:space="0" w:color="auto"/>
            </w:tcBorders>
            <w:shd w:val="clear" w:color="auto" w:fill="auto"/>
            <w:noWrap/>
            <w:hideMark/>
          </w:tcPr>
          <w:p w14:paraId="43A585A2" w14:textId="6EDCBF61"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67</w:t>
            </w:r>
            <w:r w:rsidR="00253ABD" w:rsidRPr="00DD349B">
              <w:rPr>
                <w:rFonts w:asciiTheme="majorBidi" w:hAnsiTheme="majorBidi" w:cstheme="majorBidi"/>
                <w:sz w:val="20"/>
                <w:szCs w:val="20"/>
                <w:lang w:val="es-AR" w:eastAsia="en-CA"/>
              </w:rPr>
              <w:t>8 000</w:t>
            </w:r>
          </w:p>
        </w:tc>
        <w:tc>
          <w:tcPr>
            <w:tcW w:w="1464" w:type="dxa"/>
            <w:tcBorders>
              <w:top w:val="nil"/>
              <w:left w:val="nil"/>
              <w:bottom w:val="single" w:sz="4" w:space="0" w:color="auto"/>
              <w:right w:val="single" w:sz="4" w:space="0" w:color="auto"/>
            </w:tcBorders>
            <w:shd w:val="clear" w:color="auto" w:fill="auto"/>
            <w:noWrap/>
            <w:hideMark/>
          </w:tcPr>
          <w:p w14:paraId="400477C3" w14:textId="77777777"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06733A80" w14:textId="2C8A2CDF" w:rsidR="00931501" w:rsidRPr="00DD349B" w:rsidRDefault="00931501"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67</w:t>
            </w:r>
            <w:r w:rsidR="00253ABD" w:rsidRPr="00DD349B">
              <w:rPr>
                <w:rFonts w:asciiTheme="majorBidi" w:hAnsiTheme="majorBidi" w:cstheme="majorBidi"/>
                <w:sz w:val="20"/>
                <w:szCs w:val="20"/>
                <w:lang w:val="es-AR" w:eastAsia="en-CA"/>
              </w:rPr>
              <w:t>8 000</w:t>
            </w:r>
          </w:p>
        </w:tc>
        <w:tc>
          <w:tcPr>
            <w:tcW w:w="1464" w:type="dxa"/>
            <w:tcBorders>
              <w:top w:val="nil"/>
              <w:left w:val="nil"/>
              <w:bottom w:val="single" w:sz="4" w:space="0" w:color="auto"/>
              <w:right w:val="single" w:sz="4" w:space="0" w:color="auto"/>
            </w:tcBorders>
            <w:shd w:val="clear" w:color="auto" w:fill="auto"/>
            <w:noWrap/>
            <w:hideMark/>
          </w:tcPr>
          <w:p w14:paraId="0D97FEFE" w14:textId="0646679E" w:rsidR="00931501" w:rsidRPr="00DD349B" w:rsidRDefault="00253ABD" w:rsidP="00625CC4">
            <w:pPr>
              <w:widowControl w:val="0"/>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1 356 000</w:t>
            </w:r>
          </w:p>
        </w:tc>
      </w:tr>
      <w:tr w:rsidR="00931501" w:rsidRPr="00DD349B" w14:paraId="7FFDF2E2" w14:textId="77777777" w:rsidTr="00625CC4">
        <w:trPr>
          <w:trHeight w:val="153"/>
        </w:trPr>
        <w:tc>
          <w:tcPr>
            <w:tcW w:w="3685" w:type="dxa"/>
            <w:tcBorders>
              <w:top w:val="nil"/>
              <w:left w:val="single" w:sz="4" w:space="0" w:color="auto"/>
              <w:bottom w:val="single" w:sz="4" w:space="0" w:color="auto"/>
              <w:right w:val="single" w:sz="4" w:space="0" w:color="auto"/>
            </w:tcBorders>
            <w:shd w:val="clear" w:color="auto" w:fill="auto"/>
            <w:noWrap/>
            <w:hideMark/>
          </w:tcPr>
          <w:p w14:paraId="6D377C17" w14:textId="7B6B0DB4" w:rsidR="00931501" w:rsidRPr="00DD349B" w:rsidRDefault="001B227F" w:rsidP="00625CC4">
            <w:pPr>
              <w:widowControl w:val="0"/>
              <w:jc w:val="lef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Subtotal de a</w:t>
            </w:r>
            <w:r w:rsidR="00BB0B99" w:rsidRPr="00DD349B">
              <w:rPr>
                <w:rFonts w:asciiTheme="majorBidi" w:hAnsiTheme="majorBidi" w:cstheme="majorBidi"/>
                <w:b/>
                <w:bCs/>
                <w:sz w:val="20"/>
                <w:szCs w:val="20"/>
                <w:lang w:val="es-AR" w:eastAsia="en-CA"/>
              </w:rPr>
              <w:t>ctividades relacionadas con los HFC</w:t>
            </w:r>
            <w:r w:rsidR="00931501" w:rsidRPr="00DD349B">
              <w:rPr>
                <w:rFonts w:asciiTheme="majorBidi" w:hAnsiTheme="majorBidi" w:cstheme="majorBidi"/>
                <w:b/>
                <w:bCs/>
                <w:sz w:val="20"/>
                <w:szCs w:val="20"/>
                <w:lang w:val="es-AR" w:eastAsia="en-CA"/>
              </w:rPr>
              <w:t xml:space="preserve"> </w:t>
            </w:r>
          </w:p>
        </w:tc>
        <w:tc>
          <w:tcPr>
            <w:tcW w:w="1463" w:type="dxa"/>
            <w:tcBorders>
              <w:top w:val="nil"/>
              <w:left w:val="nil"/>
              <w:bottom w:val="single" w:sz="4" w:space="0" w:color="auto"/>
              <w:right w:val="single" w:sz="4" w:space="0" w:color="auto"/>
            </w:tcBorders>
            <w:shd w:val="clear" w:color="auto" w:fill="auto"/>
            <w:noWrap/>
            <w:hideMark/>
          </w:tcPr>
          <w:p w14:paraId="04A05D4B" w14:textId="41E673E8" w:rsidR="00931501" w:rsidRPr="00DD349B" w:rsidRDefault="00253ABD" w:rsidP="00625CC4">
            <w:pPr>
              <w:widowControl w:val="0"/>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9 181 348</w:t>
            </w:r>
          </w:p>
        </w:tc>
        <w:tc>
          <w:tcPr>
            <w:tcW w:w="1464" w:type="dxa"/>
            <w:tcBorders>
              <w:top w:val="nil"/>
              <w:left w:val="nil"/>
              <w:bottom w:val="single" w:sz="4" w:space="0" w:color="auto"/>
              <w:right w:val="single" w:sz="4" w:space="0" w:color="auto"/>
            </w:tcBorders>
            <w:shd w:val="clear" w:color="auto" w:fill="auto"/>
            <w:noWrap/>
            <w:hideMark/>
          </w:tcPr>
          <w:p w14:paraId="1727BF1F" w14:textId="218285E9" w:rsidR="00931501" w:rsidRPr="00DD349B" w:rsidRDefault="00931501" w:rsidP="00625CC4">
            <w:pPr>
              <w:widowControl w:val="0"/>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4</w:t>
            </w:r>
            <w:r w:rsidR="00253ABD" w:rsidRPr="00DD349B">
              <w:rPr>
                <w:rFonts w:asciiTheme="majorBidi" w:hAnsiTheme="majorBidi" w:cstheme="majorBidi"/>
                <w:b/>
                <w:bCs/>
                <w:sz w:val="20"/>
                <w:szCs w:val="20"/>
                <w:lang w:val="es-AR" w:eastAsia="en-CA"/>
              </w:rPr>
              <w:t>0 596 215</w:t>
            </w:r>
          </w:p>
        </w:tc>
        <w:tc>
          <w:tcPr>
            <w:tcW w:w="1464" w:type="dxa"/>
            <w:tcBorders>
              <w:top w:val="nil"/>
              <w:left w:val="nil"/>
              <w:bottom w:val="single" w:sz="4" w:space="0" w:color="auto"/>
              <w:right w:val="single" w:sz="4" w:space="0" w:color="auto"/>
            </w:tcBorders>
            <w:shd w:val="clear" w:color="auto" w:fill="auto"/>
            <w:noWrap/>
            <w:hideMark/>
          </w:tcPr>
          <w:p w14:paraId="6ADBB691" w14:textId="7E8D927D" w:rsidR="00931501" w:rsidRPr="00DD349B" w:rsidRDefault="00931501" w:rsidP="00625CC4">
            <w:pPr>
              <w:widowControl w:val="0"/>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97</w:t>
            </w:r>
            <w:r w:rsidR="00253ABD" w:rsidRPr="00DD349B">
              <w:rPr>
                <w:rFonts w:asciiTheme="majorBidi" w:hAnsiTheme="majorBidi" w:cstheme="majorBidi"/>
                <w:b/>
                <w:bCs/>
                <w:sz w:val="20"/>
                <w:szCs w:val="20"/>
                <w:lang w:val="es-AR" w:eastAsia="en-CA"/>
              </w:rPr>
              <w:t>8 000</w:t>
            </w:r>
          </w:p>
        </w:tc>
        <w:tc>
          <w:tcPr>
            <w:tcW w:w="1464" w:type="dxa"/>
            <w:tcBorders>
              <w:top w:val="nil"/>
              <w:left w:val="nil"/>
              <w:bottom w:val="single" w:sz="4" w:space="0" w:color="auto"/>
              <w:right w:val="single" w:sz="4" w:space="0" w:color="auto"/>
            </w:tcBorders>
            <w:shd w:val="clear" w:color="auto" w:fill="auto"/>
            <w:noWrap/>
            <w:hideMark/>
          </w:tcPr>
          <w:p w14:paraId="09F7BC42" w14:textId="70E57109" w:rsidR="00931501" w:rsidRPr="00DD349B" w:rsidRDefault="00931501" w:rsidP="00625CC4">
            <w:pPr>
              <w:widowControl w:val="0"/>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5</w:t>
            </w:r>
            <w:r w:rsidR="00253ABD" w:rsidRPr="00DD349B">
              <w:rPr>
                <w:rFonts w:asciiTheme="majorBidi" w:hAnsiTheme="majorBidi" w:cstheme="majorBidi"/>
                <w:b/>
                <w:bCs/>
                <w:sz w:val="20"/>
                <w:szCs w:val="20"/>
                <w:lang w:val="es-AR" w:eastAsia="en-CA"/>
              </w:rPr>
              <w:t>0 755 563</w:t>
            </w:r>
          </w:p>
        </w:tc>
      </w:tr>
      <w:tr w:rsidR="00931501" w:rsidRPr="00DD349B" w14:paraId="76EFF22C" w14:textId="77777777" w:rsidTr="00625CC4">
        <w:trPr>
          <w:trHeight w:val="199"/>
        </w:trPr>
        <w:tc>
          <w:tcPr>
            <w:tcW w:w="3685" w:type="dxa"/>
            <w:tcBorders>
              <w:top w:val="nil"/>
              <w:left w:val="single" w:sz="4" w:space="0" w:color="auto"/>
              <w:bottom w:val="single" w:sz="4" w:space="0" w:color="auto"/>
              <w:right w:val="single" w:sz="4" w:space="0" w:color="auto"/>
            </w:tcBorders>
            <w:shd w:val="clear" w:color="auto" w:fill="auto"/>
            <w:noWrap/>
            <w:hideMark/>
          </w:tcPr>
          <w:p w14:paraId="4C5BD02C" w14:textId="5B084F0A" w:rsidR="00931501" w:rsidRPr="00DD349B" w:rsidRDefault="00F072BF" w:rsidP="00625CC4">
            <w:pPr>
              <w:widowControl w:val="0"/>
              <w:jc w:val="lef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Actividades ordinarias</w:t>
            </w:r>
          </w:p>
        </w:tc>
        <w:tc>
          <w:tcPr>
            <w:tcW w:w="1463" w:type="dxa"/>
            <w:tcBorders>
              <w:top w:val="nil"/>
              <w:left w:val="nil"/>
              <w:bottom w:val="single" w:sz="4" w:space="0" w:color="auto"/>
              <w:right w:val="single" w:sz="4" w:space="0" w:color="auto"/>
            </w:tcBorders>
            <w:shd w:val="clear" w:color="auto" w:fill="auto"/>
            <w:noWrap/>
            <w:hideMark/>
          </w:tcPr>
          <w:p w14:paraId="794DFC6D" w14:textId="77777777" w:rsidR="00931501" w:rsidRPr="00DD349B" w:rsidRDefault="00931501"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w:t>
            </w:r>
          </w:p>
        </w:tc>
        <w:tc>
          <w:tcPr>
            <w:tcW w:w="1464" w:type="dxa"/>
            <w:tcBorders>
              <w:top w:val="nil"/>
              <w:left w:val="nil"/>
              <w:bottom w:val="single" w:sz="4" w:space="0" w:color="auto"/>
              <w:right w:val="single" w:sz="4" w:space="0" w:color="auto"/>
            </w:tcBorders>
            <w:shd w:val="clear" w:color="auto" w:fill="auto"/>
            <w:noWrap/>
            <w:hideMark/>
          </w:tcPr>
          <w:p w14:paraId="3FD9D6A3" w14:textId="77777777" w:rsidR="00931501" w:rsidRPr="00DD349B" w:rsidRDefault="00931501"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w:t>
            </w:r>
          </w:p>
        </w:tc>
        <w:tc>
          <w:tcPr>
            <w:tcW w:w="1464" w:type="dxa"/>
            <w:tcBorders>
              <w:top w:val="nil"/>
              <w:left w:val="nil"/>
              <w:bottom w:val="single" w:sz="4" w:space="0" w:color="auto"/>
              <w:right w:val="single" w:sz="4" w:space="0" w:color="auto"/>
            </w:tcBorders>
            <w:shd w:val="clear" w:color="auto" w:fill="auto"/>
            <w:noWrap/>
            <w:hideMark/>
          </w:tcPr>
          <w:p w14:paraId="230BFA91" w14:textId="77777777" w:rsidR="00931501" w:rsidRPr="00DD349B" w:rsidRDefault="00931501"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w:t>
            </w:r>
          </w:p>
        </w:tc>
        <w:tc>
          <w:tcPr>
            <w:tcW w:w="1464" w:type="dxa"/>
            <w:tcBorders>
              <w:top w:val="nil"/>
              <w:left w:val="nil"/>
              <w:bottom w:val="single" w:sz="4" w:space="0" w:color="auto"/>
              <w:right w:val="single" w:sz="4" w:space="0" w:color="auto"/>
            </w:tcBorders>
            <w:shd w:val="clear" w:color="auto" w:fill="auto"/>
            <w:noWrap/>
            <w:hideMark/>
          </w:tcPr>
          <w:p w14:paraId="1D984DDE" w14:textId="77777777" w:rsidR="00931501" w:rsidRPr="00DD349B" w:rsidRDefault="00931501" w:rsidP="00625CC4">
            <w:pPr>
              <w:widowControl w:val="0"/>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w:t>
            </w:r>
          </w:p>
        </w:tc>
      </w:tr>
      <w:tr w:rsidR="00931501" w:rsidRPr="00DD349B" w14:paraId="2F80D0A1" w14:textId="77777777" w:rsidTr="00625CC4">
        <w:trPr>
          <w:trHeight w:val="104"/>
        </w:trPr>
        <w:tc>
          <w:tcPr>
            <w:tcW w:w="3685" w:type="dxa"/>
            <w:tcBorders>
              <w:top w:val="nil"/>
              <w:left w:val="single" w:sz="4" w:space="0" w:color="auto"/>
              <w:bottom w:val="single" w:sz="4" w:space="0" w:color="auto"/>
              <w:right w:val="single" w:sz="4" w:space="0" w:color="auto"/>
            </w:tcBorders>
            <w:shd w:val="clear" w:color="auto" w:fill="auto"/>
            <w:noWrap/>
            <w:hideMark/>
          </w:tcPr>
          <w:p w14:paraId="6E2A687C" w14:textId="205CF3B0" w:rsidR="00931501" w:rsidRPr="00DD349B" w:rsidRDefault="00F072BF"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Fortalecimiento institucional</w:t>
            </w:r>
            <w:r w:rsidR="00931501" w:rsidRPr="00DD349B">
              <w:rPr>
                <w:rFonts w:asciiTheme="majorBidi" w:hAnsiTheme="majorBidi" w:cstheme="majorBidi"/>
                <w:sz w:val="20"/>
                <w:szCs w:val="20"/>
                <w:lang w:val="es-AR" w:eastAsia="en-CA"/>
              </w:rPr>
              <w:t xml:space="preserve"> </w:t>
            </w:r>
          </w:p>
        </w:tc>
        <w:tc>
          <w:tcPr>
            <w:tcW w:w="1463" w:type="dxa"/>
            <w:tcBorders>
              <w:top w:val="nil"/>
              <w:left w:val="nil"/>
              <w:bottom w:val="single" w:sz="4" w:space="0" w:color="auto"/>
              <w:right w:val="single" w:sz="4" w:space="0" w:color="auto"/>
            </w:tcBorders>
            <w:shd w:val="clear" w:color="auto" w:fill="auto"/>
            <w:noWrap/>
            <w:hideMark/>
          </w:tcPr>
          <w:p w14:paraId="6BF74977" w14:textId="04D351F7"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9 783 324</w:t>
            </w:r>
          </w:p>
        </w:tc>
        <w:tc>
          <w:tcPr>
            <w:tcW w:w="1464" w:type="dxa"/>
            <w:tcBorders>
              <w:top w:val="nil"/>
              <w:left w:val="nil"/>
              <w:bottom w:val="single" w:sz="4" w:space="0" w:color="auto"/>
              <w:right w:val="single" w:sz="4" w:space="0" w:color="auto"/>
            </w:tcBorders>
            <w:shd w:val="clear" w:color="auto" w:fill="auto"/>
            <w:noWrap/>
            <w:hideMark/>
          </w:tcPr>
          <w:p w14:paraId="08CA5424" w14:textId="1E392919"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w:t>
            </w:r>
            <w:r w:rsidR="00253ABD" w:rsidRPr="00DD349B">
              <w:rPr>
                <w:rFonts w:asciiTheme="majorBidi" w:hAnsiTheme="majorBidi" w:cstheme="majorBidi"/>
                <w:sz w:val="20"/>
                <w:szCs w:val="20"/>
                <w:lang w:val="es-AR" w:eastAsia="en-CA"/>
              </w:rPr>
              <w:t>1 572 147</w:t>
            </w:r>
          </w:p>
        </w:tc>
        <w:tc>
          <w:tcPr>
            <w:tcW w:w="1464" w:type="dxa"/>
            <w:tcBorders>
              <w:top w:val="nil"/>
              <w:left w:val="nil"/>
              <w:bottom w:val="single" w:sz="4" w:space="0" w:color="auto"/>
              <w:right w:val="single" w:sz="4" w:space="0" w:color="auto"/>
            </w:tcBorders>
            <w:shd w:val="clear" w:color="auto" w:fill="auto"/>
            <w:noWrap/>
            <w:hideMark/>
          </w:tcPr>
          <w:p w14:paraId="550AB0EF" w14:textId="06FB455F"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9 783 324</w:t>
            </w:r>
          </w:p>
        </w:tc>
        <w:tc>
          <w:tcPr>
            <w:tcW w:w="1464" w:type="dxa"/>
            <w:tcBorders>
              <w:top w:val="nil"/>
              <w:left w:val="nil"/>
              <w:bottom w:val="single" w:sz="4" w:space="0" w:color="auto"/>
              <w:right w:val="single" w:sz="4" w:space="0" w:color="auto"/>
            </w:tcBorders>
            <w:shd w:val="clear" w:color="auto" w:fill="auto"/>
            <w:noWrap/>
            <w:hideMark/>
          </w:tcPr>
          <w:p w14:paraId="1632A216" w14:textId="3B984AC1"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1 138 795</w:t>
            </w:r>
          </w:p>
        </w:tc>
      </w:tr>
      <w:tr w:rsidR="00931501" w:rsidRPr="00DD349B" w14:paraId="632D82F0" w14:textId="77777777" w:rsidTr="00625CC4">
        <w:trPr>
          <w:trHeight w:val="262"/>
        </w:trPr>
        <w:tc>
          <w:tcPr>
            <w:tcW w:w="3685" w:type="dxa"/>
            <w:tcBorders>
              <w:top w:val="nil"/>
              <w:left w:val="single" w:sz="4" w:space="0" w:color="auto"/>
              <w:bottom w:val="single" w:sz="4" w:space="0" w:color="auto"/>
              <w:right w:val="single" w:sz="4" w:space="0" w:color="auto"/>
            </w:tcBorders>
            <w:shd w:val="clear" w:color="auto" w:fill="auto"/>
            <w:noWrap/>
            <w:hideMark/>
          </w:tcPr>
          <w:p w14:paraId="7BD07186" w14:textId="28FD7623" w:rsidR="00931501" w:rsidRPr="00DD349B" w:rsidRDefault="00F072BF"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Programa de asistencia al cumplimiento</w:t>
            </w:r>
            <w:r w:rsidR="00931501" w:rsidRPr="00DD349B">
              <w:rPr>
                <w:rFonts w:asciiTheme="majorBidi" w:hAnsiTheme="majorBidi" w:cstheme="majorBidi"/>
                <w:sz w:val="20"/>
                <w:szCs w:val="20"/>
                <w:lang w:val="es-AR" w:eastAsia="en-CA"/>
              </w:rPr>
              <w:t xml:space="preserve"> </w:t>
            </w:r>
          </w:p>
        </w:tc>
        <w:tc>
          <w:tcPr>
            <w:tcW w:w="1463" w:type="dxa"/>
            <w:tcBorders>
              <w:top w:val="nil"/>
              <w:left w:val="nil"/>
              <w:bottom w:val="single" w:sz="4" w:space="0" w:color="auto"/>
              <w:right w:val="single" w:sz="4" w:space="0" w:color="auto"/>
            </w:tcBorders>
            <w:shd w:val="clear" w:color="auto" w:fill="auto"/>
            <w:noWrap/>
            <w:hideMark/>
          </w:tcPr>
          <w:p w14:paraId="06A01500" w14:textId="7D64F031"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w:t>
            </w:r>
            <w:r w:rsidR="00253ABD" w:rsidRPr="00DD349B">
              <w:rPr>
                <w:rFonts w:asciiTheme="majorBidi" w:hAnsiTheme="majorBidi" w:cstheme="majorBidi"/>
                <w:sz w:val="20"/>
                <w:szCs w:val="20"/>
                <w:lang w:val="es-AR" w:eastAsia="en-CA"/>
              </w:rPr>
              <w:t>1 427 930</w:t>
            </w:r>
          </w:p>
        </w:tc>
        <w:tc>
          <w:tcPr>
            <w:tcW w:w="1464" w:type="dxa"/>
            <w:tcBorders>
              <w:top w:val="nil"/>
              <w:left w:val="nil"/>
              <w:bottom w:val="single" w:sz="4" w:space="0" w:color="auto"/>
              <w:right w:val="single" w:sz="4" w:space="0" w:color="auto"/>
            </w:tcBorders>
            <w:shd w:val="clear" w:color="auto" w:fill="auto"/>
            <w:noWrap/>
            <w:hideMark/>
          </w:tcPr>
          <w:p w14:paraId="46524318" w14:textId="2E9CAE55"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w:t>
            </w:r>
            <w:r w:rsidR="00253ABD" w:rsidRPr="00DD349B">
              <w:rPr>
                <w:rFonts w:asciiTheme="majorBidi" w:hAnsiTheme="majorBidi" w:cstheme="majorBidi"/>
                <w:sz w:val="20"/>
                <w:szCs w:val="20"/>
                <w:lang w:val="es-AR" w:eastAsia="en-CA"/>
              </w:rPr>
              <w:t>1 770 768</w:t>
            </w:r>
          </w:p>
        </w:tc>
        <w:tc>
          <w:tcPr>
            <w:tcW w:w="1464" w:type="dxa"/>
            <w:tcBorders>
              <w:top w:val="nil"/>
              <w:left w:val="nil"/>
              <w:bottom w:val="single" w:sz="4" w:space="0" w:color="auto"/>
              <w:right w:val="single" w:sz="4" w:space="0" w:color="auto"/>
            </w:tcBorders>
            <w:shd w:val="clear" w:color="auto" w:fill="auto"/>
            <w:noWrap/>
            <w:hideMark/>
          </w:tcPr>
          <w:p w14:paraId="5CE4BBFF" w14:textId="5B7EAAFD"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w:t>
            </w:r>
            <w:r w:rsidR="00253ABD" w:rsidRPr="00DD349B">
              <w:rPr>
                <w:rFonts w:asciiTheme="majorBidi" w:hAnsiTheme="majorBidi" w:cstheme="majorBidi"/>
                <w:sz w:val="20"/>
                <w:szCs w:val="20"/>
                <w:lang w:val="es-AR" w:eastAsia="en-CA"/>
              </w:rPr>
              <w:t>2 123 891</w:t>
            </w:r>
          </w:p>
        </w:tc>
        <w:tc>
          <w:tcPr>
            <w:tcW w:w="1464" w:type="dxa"/>
            <w:tcBorders>
              <w:top w:val="nil"/>
              <w:left w:val="nil"/>
              <w:bottom w:val="single" w:sz="4" w:space="0" w:color="auto"/>
              <w:right w:val="single" w:sz="4" w:space="0" w:color="auto"/>
            </w:tcBorders>
            <w:shd w:val="clear" w:color="auto" w:fill="auto"/>
            <w:noWrap/>
            <w:hideMark/>
          </w:tcPr>
          <w:p w14:paraId="4E0CFC07" w14:textId="56B321E9"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5 322 589</w:t>
            </w:r>
          </w:p>
        </w:tc>
      </w:tr>
      <w:tr w:rsidR="00931501" w:rsidRPr="00DD349B" w14:paraId="0E06B5F4" w14:textId="77777777" w:rsidTr="00625CC4">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64052EB1" w14:textId="0D430BEB" w:rsidR="00931501" w:rsidRPr="00DD349B" w:rsidRDefault="00F072BF"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Unidad central</w:t>
            </w:r>
          </w:p>
        </w:tc>
        <w:tc>
          <w:tcPr>
            <w:tcW w:w="1463" w:type="dxa"/>
            <w:tcBorders>
              <w:top w:val="nil"/>
              <w:left w:val="nil"/>
              <w:bottom w:val="single" w:sz="4" w:space="0" w:color="auto"/>
              <w:right w:val="single" w:sz="4" w:space="0" w:color="auto"/>
            </w:tcBorders>
            <w:shd w:val="clear" w:color="auto" w:fill="auto"/>
            <w:noWrap/>
            <w:hideMark/>
          </w:tcPr>
          <w:p w14:paraId="35DD1FA8" w14:textId="03E383F6"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5 952 617</w:t>
            </w:r>
          </w:p>
        </w:tc>
        <w:tc>
          <w:tcPr>
            <w:tcW w:w="1464" w:type="dxa"/>
            <w:tcBorders>
              <w:top w:val="nil"/>
              <w:left w:val="nil"/>
              <w:bottom w:val="single" w:sz="4" w:space="0" w:color="auto"/>
              <w:right w:val="single" w:sz="4" w:space="0" w:color="auto"/>
            </w:tcBorders>
            <w:shd w:val="clear" w:color="auto" w:fill="auto"/>
            <w:noWrap/>
            <w:hideMark/>
          </w:tcPr>
          <w:p w14:paraId="7F144452" w14:textId="05599564"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5 994 285</w:t>
            </w:r>
          </w:p>
        </w:tc>
        <w:tc>
          <w:tcPr>
            <w:tcW w:w="1464" w:type="dxa"/>
            <w:tcBorders>
              <w:top w:val="nil"/>
              <w:left w:val="nil"/>
              <w:bottom w:val="single" w:sz="4" w:space="0" w:color="auto"/>
              <w:right w:val="single" w:sz="4" w:space="0" w:color="auto"/>
            </w:tcBorders>
            <w:shd w:val="clear" w:color="auto" w:fill="auto"/>
            <w:noWrap/>
            <w:hideMark/>
          </w:tcPr>
          <w:p w14:paraId="478E0B41" w14:textId="1D42DCDD"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6 036 246</w:t>
            </w:r>
          </w:p>
        </w:tc>
        <w:tc>
          <w:tcPr>
            <w:tcW w:w="1464" w:type="dxa"/>
            <w:tcBorders>
              <w:top w:val="nil"/>
              <w:left w:val="nil"/>
              <w:bottom w:val="single" w:sz="4" w:space="0" w:color="auto"/>
              <w:right w:val="single" w:sz="4" w:space="0" w:color="auto"/>
            </w:tcBorders>
            <w:shd w:val="clear" w:color="auto" w:fill="auto"/>
            <w:noWrap/>
            <w:hideMark/>
          </w:tcPr>
          <w:p w14:paraId="2F52940E" w14:textId="7A0143ED"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w:t>
            </w:r>
            <w:r w:rsidR="00253ABD" w:rsidRPr="00DD349B">
              <w:rPr>
                <w:rFonts w:asciiTheme="majorBidi" w:hAnsiTheme="majorBidi" w:cstheme="majorBidi"/>
                <w:sz w:val="20"/>
                <w:szCs w:val="20"/>
                <w:lang w:val="es-AR" w:eastAsia="en-CA"/>
              </w:rPr>
              <w:t>7 983 148</w:t>
            </w:r>
          </w:p>
        </w:tc>
      </w:tr>
      <w:tr w:rsidR="00931501" w:rsidRPr="00DD349B" w14:paraId="242EB376" w14:textId="77777777" w:rsidTr="00625CC4">
        <w:trPr>
          <w:trHeight w:val="262"/>
        </w:trPr>
        <w:tc>
          <w:tcPr>
            <w:tcW w:w="3685" w:type="dxa"/>
            <w:tcBorders>
              <w:top w:val="nil"/>
              <w:left w:val="single" w:sz="4" w:space="0" w:color="auto"/>
              <w:bottom w:val="single" w:sz="4" w:space="0" w:color="auto"/>
              <w:right w:val="single" w:sz="4" w:space="0" w:color="auto"/>
            </w:tcBorders>
            <w:shd w:val="clear" w:color="auto" w:fill="auto"/>
            <w:noWrap/>
            <w:hideMark/>
          </w:tcPr>
          <w:p w14:paraId="327F1574" w14:textId="6864A59C" w:rsidR="00931501" w:rsidRPr="00DD349B" w:rsidRDefault="00F072BF"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Secretaría, Comité Ejecutivo y gastos de supervisión y evaluación</w:t>
            </w:r>
            <w:r w:rsidR="00DD349B">
              <w:rPr>
                <w:rFonts w:asciiTheme="majorBidi" w:hAnsiTheme="majorBidi" w:cstheme="majorBidi"/>
                <w:sz w:val="20"/>
                <w:szCs w:val="20"/>
                <w:lang w:val="es-AR" w:eastAsia="en-CA"/>
              </w:rPr>
              <w:t>, excluyendo</w:t>
            </w:r>
            <w:r w:rsidRPr="00DD349B">
              <w:rPr>
                <w:rFonts w:asciiTheme="majorBidi" w:hAnsiTheme="majorBidi" w:cstheme="majorBidi"/>
                <w:sz w:val="20"/>
                <w:szCs w:val="20"/>
                <w:lang w:val="es-AR" w:eastAsia="en-CA"/>
              </w:rPr>
              <w:t xml:space="preserve"> la contraparte canadiense</w:t>
            </w:r>
          </w:p>
        </w:tc>
        <w:tc>
          <w:tcPr>
            <w:tcW w:w="1463" w:type="dxa"/>
            <w:tcBorders>
              <w:top w:val="nil"/>
              <w:left w:val="nil"/>
              <w:bottom w:val="single" w:sz="4" w:space="0" w:color="auto"/>
              <w:right w:val="single" w:sz="4" w:space="0" w:color="auto"/>
            </w:tcBorders>
            <w:shd w:val="clear" w:color="auto" w:fill="auto"/>
            <w:noWrap/>
            <w:hideMark/>
          </w:tcPr>
          <w:p w14:paraId="5066C560" w14:textId="6A249C77"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6 260 173</w:t>
            </w:r>
          </w:p>
        </w:tc>
        <w:tc>
          <w:tcPr>
            <w:tcW w:w="1464" w:type="dxa"/>
            <w:tcBorders>
              <w:top w:val="nil"/>
              <w:left w:val="nil"/>
              <w:bottom w:val="single" w:sz="4" w:space="0" w:color="auto"/>
              <w:right w:val="single" w:sz="4" w:space="0" w:color="auto"/>
            </w:tcBorders>
            <w:shd w:val="clear" w:color="auto" w:fill="auto"/>
            <w:noWrap/>
            <w:hideMark/>
          </w:tcPr>
          <w:p w14:paraId="11AEE399" w14:textId="14D6CCE3"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5 935 637</w:t>
            </w:r>
          </w:p>
        </w:tc>
        <w:tc>
          <w:tcPr>
            <w:tcW w:w="1464" w:type="dxa"/>
            <w:tcBorders>
              <w:top w:val="nil"/>
              <w:left w:val="nil"/>
              <w:bottom w:val="single" w:sz="4" w:space="0" w:color="auto"/>
              <w:right w:val="single" w:sz="4" w:space="0" w:color="auto"/>
            </w:tcBorders>
            <w:shd w:val="clear" w:color="auto" w:fill="auto"/>
            <w:noWrap/>
            <w:hideMark/>
          </w:tcPr>
          <w:p w14:paraId="7D5E1163" w14:textId="2F69DB83"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6 063 422</w:t>
            </w:r>
          </w:p>
        </w:tc>
        <w:tc>
          <w:tcPr>
            <w:tcW w:w="1464" w:type="dxa"/>
            <w:tcBorders>
              <w:top w:val="nil"/>
              <w:left w:val="nil"/>
              <w:bottom w:val="single" w:sz="4" w:space="0" w:color="auto"/>
              <w:right w:val="single" w:sz="4" w:space="0" w:color="auto"/>
            </w:tcBorders>
            <w:shd w:val="clear" w:color="auto" w:fill="auto"/>
            <w:noWrap/>
            <w:hideMark/>
          </w:tcPr>
          <w:p w14:paraId="1CCDF4A2" w14:textId="1F86400D"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w:t>
            </w:r>
            <w:r w:rsidR="00253ABD" w:rsidRPr="00DD349B">
              <w:rPr>
                <w:rFonts w:asciiTheme="majorBidi" w:hAnsiTheme="majorBidi" w:cstheme="majorBidi"/>
                <w:sz w:val="20"/>
                <w:szCs w:val="20"/>
                <w:lang w:val="es-AR" w:eastAsia="en-CA"/>
              </w:rPr>
              <w:t>8 259 232</w:t>
            </w:r>
          </w:p>
        </w:tc>
      </w:tr>
      <w:tr w:rsidR="00931501" w:rsidRPr="00DD349B" w14:paraId="5B846A01" w14:textId="77777777" w:rsidTr="00625CC4">
        <w:trPr>
          <w:trHeight w:val="59"/>
        </w:trPr>
        <w:tc>
          <w:tcPr>
            <w:tcW w:w="3685" w:type="dxa"/>
            <w:tcBorders>
              <w:top w:val="nil"/>
              <w:left w:val="single" w:sz="4" w:space="0" w:color="auto"/>
              <w:bottom w:val="single" w:sz="4" w:space="0" w:color="auto"/>
              <w:right w:val="single" w:sz="4" w:space="0" w:color="auto"/>
            </w:tcBorders>
            <w:shd w:val="clear" w:color="auto" w:fill="auto"/>
            <w:noWrap/>
            <w:hideMark/>
          </w:tcPr>
          <w:p w14:paraId="2EA769B8" w14:textId="7BD48FF6" w:rsidR="00931501" w:rsidRPr="00DD349B" w:rsidRDefault="00F072BF"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Tesorero</w:t>
            </w:r>
          </w:p>
        </w:tc>
        <w:tc>
          <w:tcPr>
            <w:tcW w:w="1463" w:type="dxa"/>
            <w:tcBorders>
              <w:top w:val="nil"/>
              <w:left w:val="nil"/>
              <w:bottom w:val="single" w:sz="4" w:space="0" w:color="auto"/>
              <w:right w:val="single" w:sz="4" w:space="0" w:color="auto"/>
            </w:tcBorders>
            <w:shd w:val="clear" w:color="auto" w:fill="auto"/>
            <w:noWrap/>
            <w:hideMark/>
          </w:tcPr>
          <w:p w14:paraId="678F85FE" w14:textId="37BC242D"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50</w:t>
            </w:r>
            <w:r w:rsidR="00253ABD" w:rsidRPr="00DD349B">
              <w:rPr>
                <w:rFonts w:asciiTheme="majorBidi" w:hAnsiTheme="majorBidi" w:cstheme="majorBidi"/>
                <w:sz w:val="20"/>
                <w:szCs w:val="20"/>
                <w:lang w:val="es-AR" w:eastAsia="en-CA"/>
              </w:rPr>
              <w:t>0 000</w:t>
            </w:r>
          </w:p>
        </w:tc>
        <w:tc>
          <w:tcPr>
            <w:tcW w:w="1464" w:type="dxa"/>
            <w:tcBorders>
              <w:top w:val="nil"/>
              <w:left w:val="nil"/>
              <w:bottom w:val="single" w:sz="4" w:space="0" w:color="auto"/>
              <w:right w:val="single" w:sz="4" w:space="0" w:color="auto"/>
            </w:tcBorders>
            <w:shd w:val="clear" w:color="auto" w:fill="auto"/>
            <w:noWrap/>
            <w:hideMark/>
          </w:tcPr>
          <w:p w14:paraId="08144C6D" w14:textId="10435A4E"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50</w:t>
            </w:r>
            <w:r w:rsidR="00253ABD" w:rsidRPr="00DD349B">
              <w:rPr>
                <w:rFonts w:asciiTheme="majorBidi" w:hAnsiTheme="majorBidi" w:cstheme="majorBidi"/>
                <w:sz w:val="20"/>
                <w:szCs w:val="20"/>
                <w:lang w:val="es-AR" w:eastAsia="en-CA"/>
              </w:rPr>
              <w:t>0 000</w:t>
            </w:r>
          </w:p>
        </w:tc>
        <w:tc>
          <w:tcPr>
            <w:tcW w:w="1464" w:type="dxa"/>
            <w:tcBorders>
              <w:top w:val="nil"/>
              <w:left w:val="nil"/>
              <w:bottom w:val="single" w:sz="4" w:space="0" w:color="auto"/>
              <w:right w:val="single" w:sz="4" w:space="0" w:color="auto"/>
            </w:tcBorders>
            <w:shd w:val="clear" w:color="auto" w:fill="auto"/>
            <w:noWrap/>
            <w:hideMark/>
          </w:tcPr>
          <w:p w14:paraId="0DC49B56" w14:textId="5409A553"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50</w:t>
            </w:r>
            <w:r w:rsidR="00253ABD" w:rsidRPr="00DD349B">
              <w:rPr>
                <w:rFonts w:asciiTheme="majorBidi" w:hAnsiTheme="majorBidi" w:cstheme="majorBidi"/>
                <w:sz w:val="20"/>
                <w:szCs w:val="20"/>
                <w:lang w:val="es-AR" w:eastAsia="en-CA"/>
              </w:rPr>
              <w:t>0 000</w:t>
            </w:r>
          </w:p>
        </w:tc>
        <w:tc>
          <w:tcPr>
            <w:tcW w:w="1464" w:type="dxa"/>
            <w:tcBorders>
              <w:top w:val="nil"/>
              <w:left w:val="nil"/>
              <w:bottom w:val="single" w:sz="4" w:space="0" w:color="auto"/>
              <w:right w:val="single" w:sz="4" w:space="0" w:color="auto"/>
            </w:tcBorders>
            <w:shd w:val="clear" w:color="auto" w:fill="auto"/>
            <w:noWrap/>
            <w:hideMark/>
          </w:tcPr>
          <w:p w14:paraId="4A87EC63" w14:textId="13C441AC"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1 500 000</w:t>
            </w:r>
          </w:p>
        </w:tc>
      </w:tr>
      <w:tr w:rsidR="00931501" w:rsidRPr="00DD349B" w14:paraId="11DDE818" w14:textId="77777777" w:rsidTr="00625CC4">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01E3929E" w14:textId="2327138B" w:rsidR="00931501" w:rsidRPr="00DD349B" w:rsidRDefault="00F072BF" w:rsidP="00625CC4">
            <w:pPr>
              <w:jc w:val="lef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Subtotal de actividades ordinarias</w:t>
            </w:r>
          </w:p>
        </w:tc>
        <w:tc>
          <w:tcPr>
            <w:tcW w:w="1463" w:type="dxa"/>
            <w:tcBorders>
              <w:top w:val="nil"/>
              <w:left w:val="nil"/>
              <w:bottom w:val="single" w:sz="4" w:space="0" w:color="auto"/>
              <w:right w:val="single" w:sz="4" w:space="0" w:color="auto"/>
            </w:tcBorders>
            <w:shd w:val="clear" w:color="auto" w:fill="auto"/>
            <w:noWrap/>
            <w:hideMark/>
          </w:tcPr>
          <w:p w14:paraId="127C5A3E" w14:textId="4BD9EFE9"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3</w:t>
            </w:r>
            <w:r w:rsidR="00253ABD" w:rsidRPr="00DD349B">
              <w:rPr>
                <w:rFonts w:asciiTheme="majorBidi" w:hAnsiTheme="majorBidi" w:cstheme="majorBidi"/>
                <w:b/>
                <w:bCs/>
                <w:sz w:val="20"/>
                <w:szCs w:val="20"/>
                <w:lang w:val="es-AR" w:eastAsia="en-CA"/>
              </w:rPr>
              <w:t>3 924 044</w:t>
            </w:r>
          </w:p>
        </w:tc>
        <w:tc>
          <w:tcPr>
            <w:tcW w:w="1464" w:type="dxa"/>
            <w:tcBorders>
              <w:top w:val="nil"/>
              <w:left w:val="nil"/>
              <w:bottom w:val="single" w:sz="4" w:space="0" w:color="auto"/>
              <w:right w:val="single" w:sz="4" w:space="0" w:color="auto"/>
            </w:tcBorders>
            <w:shd w:val="clear" w:color="auto" w:fill="auto"/>
            <w:noWrap/>
            <w:hideMark/>
          </w:tcPr>
          <w:p w14:paraId="479EC1C2" w14:textId="063D1948"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3</w:t>
            </w:r>
            <w:r w:rsidR="00253ABD" w:rsidRPr="00DD349B">
              <w:rPr>
                <w:rFonts w:asciiTheme="majorBidi" w:hAnsiTheme="majorBidi" w:cstheme="majorBidi"/>
                <w:b/>
                <w:bCs/>
                <w:sz w:val="20"/>
                <w:szCs w:val="20"/>
                <w:lang w:val="es-AR" w:eastAsia="en-CA"/>
              </w:rPr>
              <w:t>5 772 837</w:t>
            </w:r>
          </w:p>
        </w:tc>
        <w:tc>
          <w:tcPr>
            <w:tcW w:w="1464" w:type="dxa"/>
            <w:tcBorders>
              <w:top w:val="nil"/>
              <w:left w:val="nil"/>
              <w:bottom w:val="single" w:sz="4" w:space="0" w:color="auto"/>
              <w:right w:val="single" w:sz="4" w:space="0" w:color="auto"/>
            </w:tcBorders>
            <w:shd w:val="clear" w:color="auto" w:fill="auto"/>
            <w:noWrap/>
            <w:hideMark/>
          </w:tcPr>
          <w:p w14:paraId="307C1A07" w14:textId="16A495C4"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3</w:t>
            </w:r>
            <w:r w:rsidR="00253ABD" w:rsidRPr="00DD349B">
              <w:rPr>
                <w:rFonts w:asciiTheme="majorBidi" w:hAnsiTheme="majorBidi" w:cstheme="majorBidi"/>
                <w:b/>
                <w:bCs/>
                <w:sz w:val="20"/>
                <w:szCs w:val="20"/>
                <w:lang w:val="es-AR" w:eastAsia="en-CA"/>
              </w:rPr>
              <w:t>4 506 883</w:t>
            </w:r>
          </w:p>
        </w:tc>
        <w:tc>
          <w:tcPr>
            <w:tcW w:w="1464" w:type="dxa"/>
            <w:tcBorders>
              <w:top w:val="nil"/>
              <w:left w:val="nil"/>
              <w:bottom w:val="single" w:sz="4" w:space="0" w:color="auto"/>
              <w:right w:val="single" w:sz="4" w:space="0" w:color="auto"/>
            </w:tcBorders>
            <w:shd w:val="clear" w:color="auto" w:fill="auto"/>
            <w:noWrap/>
            <w:hideMark/>
          </w:tcPr>
          <w:p w14:paraId="23FF3D43" w14:textId="2C91CEFD"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10</w:t>
            </w:r>
            <w:r w:rsidR="00253ABD" w:rsidRPr="00DD349B">
              <w:rPr>
                <w:rFonts w:asciiTheme="majorBidi" w:hAnsiTheme="majorBidi" w:cstheme="majorBidi"/>
                <w:b/>
                <w:bCs/>
                <w:sz w:val="20"/>
                <w:szCs w:val="20"/>
                <w:lang w:val="es-AR" w:eastAsia="en-CA"/>
              </w:rPr>
              <w:t>4 203 764</w:t>
            </w:r>
          </w:p>
        </w:tc>
      </w:tr>
      <w:tr w:rsidR="00931501" w:rsidRPr="00DD349B" w14:paraId="58FE2548" w14:textId="77777777" w:rsidTr="00625CC4">
        <w:trPr>
          <w:trHeight w:val="64"/>
        </w:trPr>
        <w:tc>
          <w:tcPr>
            <w:tcW w:w="3685" w:type="dxa"/>
            <w:tcBorders>
              <w:top w:val="nil"/>
              <w:left w:val="single" w:sz="4" w:space="0" w:color="auto"/>
              <w:bottom w:val="single" w:sz="4" w:space="0" w:color="auto"/>
              <w:right w:val="single" w:sz="4" w:space="0" w:color="auto"/>
            </w:tcBorders>
            <w:shd w:val="clear" w:color="auto" w:fill="auto"/>
            <w:noWrap/>
            <w:hideMark/>
          </w:tcPr>
          <w:p w14:paraId="091D8F67" w14:textId="0A4A58DD" w:rsidR="00931501" w:rsidRPr="00DD349B" w:rsidRDefault="00F072BF" w:rsidP="00625CC4">
            <w:pPr>
              <w:jc w:val="left"/>
              <w:rPr>
                <w:rFonts w:asciiTheme="majorBidi" w:hAnsiTheme="majorBidi" w:cstheme="majorBidi"/>
                <w:b/>
                <w:bCs/>
                <w:sz w:val="20"/>
                <w:szCs w:val="20"/>
                <w:lang w:val="es-AR" w:eastAsia="en-CA"/>
              </w:rPr>
            </w:pPr>
            <w:proofErr w:type="gramStart"/>
            <w:r w:rsidRPr="00DD349B">
              <w:rPr>
                <w:rFonts w:asciiTheme="majorBidi" w:hAnsiTheme="majorBidi" w:cstheme="majorBidi"/>
                <w:b/>
                <w:bCs/>
                <w:sz w:val="20"/>
                <w:szCs w:val="20"/>
                <w:lang w:val="es-AR" w:eastAsia="en-CA"/>
              </w:rPr>
              <w:t>Total</w:t>
            </w:r>
            <w:proofErr w:type="gramEnd"/>
            <w:r w:rsidRPr="00DD349B">
              <w:rPr>
                <w:rFonts w:asciiTheme="majorBidi" w:hAnsiTheme="majorBidi" w:cstheme="majorBidi"/>
                <w:b/>
                <w:bCs/>
                <w:sz w:val="20"/>
                <w:szCs w:val="20"/>
                <w:lang w:val="es-AR" w:eastAsia="en-CA"/>
              </w:rPr>
              <w:t xml:space="preserve"> general</w:t>
            </w:r>
          </w:p>
        </w:tc>
        <w:tc>
          <w:tcPr>
            <w:tcW w:w="1463" w:type="dxa"/>
            <w:tcBorders>
              <w:top w:val="nil"/>
              <w:left w:val="nil"/>
              <w:bottom w:val="single" w:sz="4" w:space="0" w:color="auto"/>
              <w:right w:val="single" w:sz="4" w:space="0" w:color="auto"/>
            </w:tcBorders>
            <w:shd w:val="clear" w:color="auto" w:fill="auto"/>
            <w:noWrap/>
            <w:hideMark/>
          </w:tcPr>
          <w:p w14:paraId="4E131C1D" w14:textId="2E1B303F"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12</w:t>
            </w:r>
            <w:r w:rsidR="00253ABD" w:rsidRPr="00DD349B">
              <w:rPr>
                <w:rFonts w:asciiTheme="majorBidi" w:hAnsiTheme="majorBidi" w:cstheme="majorBidi"/>
                <w:b/>
                <w:bCs/>
                <w:sz w:val="20"/>
                <w:szCs w:val="20"/>
                <w:lang w:val="es-AR" w:eastAsia="en-CA"/>
              </w:rPr>
              <w:t>2 197 044</w:t>
            </w:r>
          </w:p>
        </w:tc>
        <w:tc>
          <w:tcPr>
            <w:tcW w:w="1464" w:type="dxa"/>
            <w:tcBorders>
              <w:top w:val="nil"/>
              <w:left w:val="nil"/>
              <w:bottom w:val="single" w:sz="4" w:space="0" w:color="auto"/>
              <w:right w:val="single" w:sz="4" w:space="0" w:color="auto"/>
            </w:tcBorders>
            <w:shd w:val="clear" w:color="auto" w:fill="auto"/>
            <w:noWrap/>
            <w:hideMark/>
          </w:tcPr>
          <w:p w14:paraId="4E2A5921" w14:textId="17498EDB"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18</w:t>
            </w:r>
            <w:r w:rsidR="00253ABD" w:rsidRPr="00DD349B">
              <w:rPr>
                <w:rFonts w:asciiTheme="majorBidi" w:hAnsiTheme="majorBidi" w:cstheme="majorBidi"/>
                <w:b/>
                <w:bCs/>
                <w:sz w:val="20"/>
                <w:szCs w:val="20"/>
                <w:lang w:val="es-AR" w:eastAsia="en-CA"/>
              </w:rPr>
              <w:t>2 420 752</w:t>
            </w:r>
          </w:p>
        </w:tc>
        <w:tc>
          <w:tcPr>
            <w:tcW w:w="1464" w:type="dxa"/>
            <w:tcBorders>
              <w:top w:val="nil"/>
              <w:left w:val="nil"/>
              <w:bottom w:val="single" w:sz="4" w:space="0" w:color="auto"/>
              <w:right w:val="single" w:sz="4" w:space="0" w:color="auto"/>
            </w:tcBorders>
            <w:shd w:val="clear" w:color="auto" w:fill="auto"/>
            <w:noWrap/>
            <w:hideMark/>
          </w:tcPr>
          <w:p w14:paraId="49AA2399" w14:textId="408E02A4"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13</w:t>
            </w:r>
            <w:r w:rsidR="00253ABD" w:rsidRPr="00DD349B">
              <w:rPr>
                <w:rFonts w:asciiTheme="majorBidi" w:hAnsiTheme="majorBidi" w:cstheme="majorBidi"/>
                <w:b/>
                <w:bCs/>
                <w:sz w:val="20"/>
                <w:szCs w:val="20"/>
                <w:lang w:val="es-AR" w:eastAsia="en-CA"/>
              </w:rPr>
              <w:t>7 322 465</w:t>
            </w:r>
          </w:p>
        </w:tc>
        <w:tc>
          <w:tcPr>
            <w:tcW w:w="1464" w:type="dxa"/>
            <w:tcBorders>
              <w:top w:val="nil"/>
              <w:left w:val="nil"/>
              <w:bottom w:val="single" w:sz="4" w:space="0" w:color="auto"/>
              <w:right w:val="single" w:sz="4" w:space="0" w:color="auto"/>
            </w:tcBorders>
            <w:shd w:val="clear" w:color="auto" w:fill="auto"/>
            <w:noWrap/>
            <w:hideMark/>
          </w:tcPr>
          <w:p w14:paraId="1F2491E8" w14:textId="2EB0C1C7"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44</w:t>
            </w:r>
            <w:r w:rsidR="00253ABD" w:rsidRPr="00DD349B">
              <w:rPr>
                <w:rFonts w:asciiTheme="majorBidi" w:hAnsiTheme="majorBidi" w:cstheme="majorBidi"/>
                <w:b/>
                <w:bCs/>
                <w:sz w:val="20"/>
                <w:szCs w:val="20"/>
                <w:lang w:val="es-AR" w:eastAsia="en-CA"/>
              </w:rPr>
              <w:t>1 940 261</w:t>
            </w:r>
          </w:p>
        </w:tc>
      </w:tr>
      <w:tr w:rsidR="00931501" w:rsidRPr="00DD349B" w14:paraId="68DD8045" w14:textId="77777777" w:rsidTr="00625CC4">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28E9173F" w14:textId="77777777" w:rsidR="00931501" w:rsidRPr="00DD349B" w:rsidRDefault="00931501"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Austria</w:t>
            </w:r>
          </w:p>
        </w:tc>
        <w:tc>
          <w:tcPr>
            <w:tcW w:w="1463" w:type="dxa"/>
            <w:tcBorders>
              <w:top w:val="nil"/>
              <w:left w:val="nil"/>
              <w:bottom w:val="single" w:sz="4" w:space="0" w:color="auto"/>
              <w:right w:val="single" w:sz="4" w:space="0" w:color="auto"/>
            </w:tcBorders>
            <w:shd w:val="clear" w:color="auto" w:fill="auto"/>
            <w:noWrap/>
            <w:hideMark/>
          </w:tcPr>
          <w:p w14:paraId="112D886F"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1AD7B4D0" w14:textId="4B2526C2"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78</w:t>
            </w:r>
            <w:r w:rsidR="00253ABD" w:rsidRPr="00DD349B">
              <w:rPr>
                <w:rFonts w:asciiTheme="majorBidi" w:hAnsiTheme="majorBidi" w:cstheme="majorBidi"/>
                <w:sz w:val="20"/>
                <w:szCs w:val="20"/>
                <w:lang w:val="es-AR" w:eastAsia="en-CA"/>
              </w:rPr>
              <w:t>3 667</w:t>
            </w:r>
          </w:p>
        </w:tc>
        <w:tc>
          <w:tcPr>
            <w:tcW w:w="1464" w:type="dxa"/>
            <w:tcBorders>
              <w:top w:val="nil"/>
              <w:left w:val="nil"/>
              <w:bottom w:val="single" w:sz="4" w:space="0" w:color="auto"/>
              <w:right w:val="single" w:sz="4" w:space="0" w:color="auto"/>
            </w:tcBorders>
            <w:shd w:val="clear" w:color="auto" w:fill="auto"/>
            <w:noWrap/>
            <w:hideMark/>
          </w:tcPr>
          <w:p w14:paraId="604042A9"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1C4A48F4" w14:textId="10700462"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78</w:t>
            </w:r>
            <w:r w:rsidR="00253ABD" w:rsidRPr="00DD349B">
              <w:rPr>
                <w:rFonts w:asciiTheme="majorBidi" w:hAnsiTheme="majorBidi" w:cstheme="majorBidi"/>
                <w:sz w:val="20"/>
                <w:szCs w:val="20"/>
                <w:lang w:val="es-AR" w:eastAsia="en-CA"/>
              </w:rPr>
              <w:t>3 667</w:t>
            </w:r>
          </w:p>
        </w:tc>
      </w:tr>
      <w:tr w:rsidR="00931501" w:rsidRPr="00DD349B" w14:paraId="39AEE0BA" w14:textId="77777777" w:rsidTr="00625CC4">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148EC9C9" w14:textId="7D26FBF9" w:rsidR="00931501" w:rsidRPr="00DD349B" w:rsidRDefault="00931501"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Franc</w:t>
            </w:r>
            <w:r w:rsidR="00F072BF" w:rsidRPr="00DD349B">
              <w:rPr>
                <w:rFonts w:asciiTheme="majorBidi" w:hAnsiTheme="majorBidi" w:cstheme="majorBidi"/>
                <w:sz w:val="20"/>
                <w:szCs w:val="20"/>
                <w:lang w:val="es-AR" w:eastAsia="en-CA"/>
              </w:rPr>
              <w:t>ia</w:t>
            </w:r>
          </w:p>
        </w:tc>
        <w:tc>
          <w:tcPr>
            <w:tcW w:w="1463" w:type="dxa"/>
            <w:tcBorders>
              <w:top w:val="nil"/>
              <w:left w:val="nil"/>
              <w:bottom w:val="single" w:sz="4" w:space="0" w:color="auto"/>
              <w:right w:val="single" w:sz="4" w:space="0" w:color="auto"/>
            </w:tcBorders>
            <w:shd w:val="clear" w:color="auto" w:fill="auto"/>
            <w:noWrap/>
            <w:hideMark/>
          </w:tcPr>
          <w:p w14:paraId="44DFDB04"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5AE20EBB" w14:textId="3549903D"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67</w:t>
            </w:r>
            <w:r w:rsidR="00253ABD" w:rsidRPr="00DD349B">
              <w:rPr>
                <w:rFonts w:asciiTheme="majorBidi" w:hAnsiTheme="majorBidi" w:cstheme="majorBidi"/>
                <w:sz w:val="20"/>
                <w:szCs w:val="20"/>
                <w:lang w:val="es-AR" w:eastAsia="en-CA"/>
              </w:rPr>
              <w:t>1 075</w:t>
            </w:r>
          </w:p>
        </w:tc>
        <w:tc>
          <w:tcPr>
            <w:tcW w:w="1464" w:type="dxa"/>
            <w:tcBorders>
              <w:top w:val="nil"/>
              <w:left w:val="nil"/>
              <w:bottom w:val="single" w:sz="4" w:space="0" w:color="auto"/>
              <w:right w:val="single" w:sz="4" w:space="0" w:color="auto"/>
            </w:tcBorders>
            <w:shd w:val="clear" w:color="auto" w:fill="auto"/>
            <w:noWrap/>
            <w:hideMark/>
          </w:tcPr>
          <w:p w14:paraId="2D5BF374"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3B97629C" w14:textId="4F64B17E"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67</w:t>
            </w:r>
            <w:r w:rsidR="00253ABD" w:rsidRPr="00DD349B">
              <w:rPr>
                <w:rFonts w:asciiTheme="majorBidi" w:hAnsiTheme="majorBidi" w:cstheme="majorBidi"/>
                <w:sz w:val="20"/>
                <w:szCs w:val="20"/>
                <w:lang w:val="es-AR" w:eastAsia="en-CA"/>
              </w:rPr>
              <w:t>1 075</w:t>
            </w:r>
          </w:p>
        </w:tc>
      </w:tr>
      <w:tr w:rsidR="00931501" w:rsidRPr="00DD349B" w14:paraId="04DB51F6" w14:textId="77777777" w:rsidTr="00625CC4">
        <w:trPr>
          <w:trHeight w:val="60"/>
        </w:trPr>
        <w:tc>
          <w:tcPr>
            <w:tcW w:w="3685" w:type="dxa"/>
            <w:tcBorders>
              <w:top w:val="nil"/>
              <w:left w:val="single" w:sz="4" w:space="0" w:color="auto"/>
              <w:bottom w:val="single" w:sz="4" w:space="0" w:color="auto"/>
              <w:right w:val="single" w:sz="4" w:space="0" w:color="auto"/>
            </w:tcBorders>
            <w:shd w:val="clear" w:color="auto" w:fill="auto"/>
            <w:noWrap/>
            <w:hideMark/>
          </w:tcPr>
          <w:p w14:paraId="04F0022F" w14:textId="2AEB1885" w:rsidR="00931501" w:rsidRPr="00DD349B" w:rsidRDefault="00F072BF"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Alemania</w:t>
            </w:r>
          </w:p>
        </w:tc>
        <w:tc>
          <w:tcPr>
            <w:tcW w:w="1463" w:type="dxa"/>
            <w:tcBorders>
              <w:top w:val="nil"/>
              <w:left w:val="nil"/>
              <w:bottom w:val="single" w:sz="4" w:space="0" w:color="auto"/>
              <w:right w:val="single" w:sz="4" w:space="0" w:color="auto"/>
            </w:tcBorders>
            <w:shd w:val="clear" w:color="auto" w:fill="auto"/>
            <w:noWrap/>
            <w:hideMark/>
          </w:tcPr>
          <w:p w14:paraId="06908AE9" w14:textId="247E2F11"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2 392 607</w:t>
            </w:r>
          </w:p>
        </w:tc>
        <w:tc>
          <w:tcPr>
            <w:tcW w:w="1464" w:type="dxa"/>
            <w:tcBorders>
              <w:top w:val="nil"/>
              <w:left w:val="nil"/>
              <w:bottom w:val="single" w:sz="4" w:space="0" w:color="auto"/>
              <w:right w:val="single" w:sz="4" w:space="0" w:color="auto"/>
            </w:tcBorders>
            <w:shd w:val="clear" w:color="auto" w:fill="auto"/>
            <w:noWrap/>
            <w:hideMark/>
          </w:tcPr>
          <w:p w14:paraId="722DCB35" w14:textId="78A22B26"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1 599 725</w:t>
            </w:r>
          </w:p>
        </w:tc>
        <w:tc>
          <w:tcPr>
            <w:tcW w:w="1464" w:type="dxa"/>
            <w:tcBorders>
              <w:top w:val="nil"/>
              <w:left w:val="nil"/>
              <w:bottom w:val="single" w:sz="4" w:space="0" w:color="auto"/>
              <w:right w:val="single" w:sz="4" w:space="0" w:color="auto"/>
            </w:tcBorders>
            <w:shd w:val="clear" w:color="auto" w:fill="auto"/>
            <w:noWrap/>
            <w:hideMark/>
          </w:tcPr>
          <w:p w14:paraId="61D9A3CB" w14:textId="76996E8A"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48</w:t>
            </w:r>
            <w:r w:rsidR="00253ABD" w:rsidRPr="00DD349B">
              <w:rPr>
                <w:rFonts w:asciiTheme="majorBidi" w:hAnsiTheme="majorBidi" w:cstheme="majorBidi"/>
                <w:sz w:val="20"/>
                <w:szCs w:val="20"/>
                <w:lang w:val="es-AR" w:eastAsia="en-CA"/>
              </w:rPr>
              <w:t>3 512</w:t>
            </w:r>
          </w:p>
        </w:tc>
        <w:tc>
          <w:tcPr>
            <w:tcW w:w="1464" w:type="dxa"/>
            <w:tcBorders>
              <w:top w:val="nil"/>
              <w:left w:val="nil"/>
              <w:bottom w:val="single" w:sz="4" w:space="0" w:color="auto"/>
              <w:right w:val="single" w:sz="4" w:space="0" w:color="auto"/>
            </w:tcBorders>
            <w:shd w:val="clear" w:color="auto" w:fill="auto"/>
            <w:noWrap/>
            <w:hideMark/>
          </w:tcPr>
          <w:p w14:paraId="756D802E" w14:textId="3F73CF96"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4 475 844</w:t>
            </w:r>
          </w:p>
        </w:tc>
      </w:tr>
      <w:tr w:rsidR="00931501" w:rsidRPr="00DD349B" w14:paraId="426C7E6D" w14:textId="77777777" w:rsidTr="00625CC4">
        <w:trPr>
          <w:trHeight w:val="152"/>
        </w:trPr>
        <w:tc>
          <w:tcPr>
            <w:tcW w:w="3685" w:type="dxa"/>
            <w:tcBorders>
              <w:top w:val="nil"/>
              <w:left w:val="single" w:sz="4" w:space="0" w:color="auto"/>
              <w:bottom w:val="single" w:sz="4" w:space="0" w:color="auto"/>
              <w:right w:val="single" w:sz="4" w:space="0" w:color="auto"/>
            </w:tcBorders>
            <w:shd w:val="clear" w:color="auto" w:fill="auto"/>
            <w:noWrap/>
            <w:hideMark/>
          </w:tcPr>
          <w:p w14:paraId="6CE3F78C" w14:textId="636CA42E" w:rsidR="00931501" w:rsidRPr="00DD349B" w:rsidRDefault="00931501"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Jap</w:t>
            </w:r>
            <w:r w:rsidR="00F072BF" w:rsidRPr="00DD349B">
              <w:rPr>
                <w:rFonts w:asciiTheme="majorBidi" w:hAnsiTheme="majorBidi" w:cstheme="majorBidi"/>
                <w:sz w:val="20"/>
                <w:szCs w:val="20"/>
                <w:lang w:val="es-AR" w:eastAsia="en-CA"/>
              </w:rPr>
              <w:t>ón</w:t>
            </w:r>
          </w:p>
        </w:tc>
        <w:tc>
          <w:tcPr>
            <w:tcW w:w="1463" w:type="dxa"/>
            <w:tcBorders>
              <w:top w:val="nil"/>
              <w:left w:val="nil"/>
              <w:bottom w:val="single" w:sz="4" w:space="0" w:color="auto"/>
              <w:right w:val="single" w:sz="4" w:space="0" w:color="auto"/>
            </w:tcBorders>
            <w:shd w:val="clear" w:color="auto" w:fill="auto"/>
            <w:noWrap/>
            <w:hideMark/>
          </w:tcPr>
          <w:p w14:paraId="009CA402"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144C94CE" w14:textId="59B28F15"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w:t>
            </w:r>
            <w:r w:rsidR="00253ABD" w:rsidRPr="00DD349B">
              <w:rPr>
                <w:rFonts w:asciiTheme="majorBidi" w:hAnsiTheme="majorBidi" w:cstheme="majorBidi"/>
                <w:sz w:val="20"/>
                <w:szCs w:val="20"/>
                <w:lang w:val="es-AR" w:eastAsia="en-CA"/>
              </w:rPr>
              <w:t>7 800</w:t>
            </w:r>
          </w:p>
        </w:tc>
        <w:tc>
          <w:tcPr>
            <w:tcW w:w="1464" w:type="dxa"/>
            <w:tcBorders>
              <w:top w:val="nil"/>
              <w:left w:val="nil"/>
              <w:bottom w:val="single" w:sz="4" w:space="0" w:color="auto"/>
              <w:right w:val="single" w:sz="4" w:space="0" w:color="auto"/>
            </w:tcBorders>
            <w:shd w:val="clear" w:color="auto" w:fill="auto"/>
            <w:noWrap/>
            <w:hideMark/>
          </w:tcPr>
          <w:p w14:paraId="58F55F87"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585EA854" w14:textId="032C6B3A"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w:t>
            </w:r>
            <w:r w:rsidR="00253ABD" w:rsidRPr="00DD349B">
              <w:rPr>
                <w:rFonts w:asciiTheme="majorBidi" w:hAnsiTheme="majorBidi" w:cstheme="majorBidi"/>
                <w:sz w:val="20"/>
                <w:szCs w:val="20"/>
                <w:lang w:val="es-AR" w:eastAsia="en-CA"/>
              </w:rPr>
              <w:t>7 800</w:t>
            </w:r>
          </w:p>
        </w:tc>
      </w:tr>
      <w:tr w:rsidR="00931501" w:rsidRPr="00DD349B" w14:paraId="470C85A5" w14:textId="77777777" w:rsidTr="00625CC4">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573AE241" w14:textId="08E739E8" w:rsidR="00931501" w:rsidRPr="00DD349B" w:rsidRDefault="00F072BF"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Reino Unido de Gran Bretaña e</w:t>
            </w:r>
            <w:r w:rsidR="00DD349B">
              <w:rPr>
                <w:rFonts w:asciiTheme="majorBidi" w:hAnsiTheme="majorBidi" w:cstheme="majorBidi"/>
                <w:sz w:val="20"/>
                <w:szCs w:val="20"/>
                <w:lang w:val="es-AR" w:eastAsia="en-CA"/>
              </w:rPr>
              <w:t xml:space="preserve"> I</w:t>
            </w:r>
            <w:r w:rsidRPr="00DD349B">
              <w:rPr>
                <w:rFonts w:asciiTheme="majorBidi" w:hAnsiTheme="majorBidi" w:cstheme="majorBidi"/>
                <w:sz w:val="20"/>
                <w:szCs w:val="20"/>
                <w:lang w:val="es-AR" w:eastAsia="en-CA"/>
              </w:rPr>
              <w:t xml:space="preserve">rlanda del Norte </w:t>
            </w:r>
          </w:p>
        </w:tc>
        <w:tc>
          <w:tcPr>
            <w:tcW w:w="1463" w:type="dxa"/>
            <w:tcBorders>
              <w:top w:val="nil"/>
              <w:left w:val="nil"/>
              <w:bottom w:val="single" w:sz="4" w:space="0" w:color="auto"/>
              <w:right w:val="single" w:sz="4" w:space="0" w:color="auto"/>
            </w:tcBorders>
            <w:shd w:val="clear" w:color="auto" w:fill="auto"/>
            <w:noWrap/>
            <w:hideMark/>
          </w:tcPr>
          <w:p w14:paraId="0906BC78" w14:textId="38A9A523"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19</w:t>
            </w:r>
            <w:r w:rsidR="00253ABD" w:rsidRPr="00DD349B">
              <w:rPr>
                <w:rFonts w:asciiTheme="majorBidi" w:hAnsiTheme="majorBidi" w:cstheme="majorBidi"/>
                <w:sz w:val="20"/>
                <w:szCs w:val="20"/>
                <w:lang w:val="es-AR" w:eastAsia="en-CA"/>
              </w:rPr>
              <w:t>2 100</w:t>
            </w:r>
          </w:p>
        </w:tc>
        <w:tc>
          <w:tcPr>
            <w:tcW w:w="1464" w:type="dxa"/>
            <w:tcBorders>
              <w:top w:val="nil"/>
              <w:left w:val="nil"/>
              <w:bottom w:val="single" w:sz="4" w:space="0" w:color="auto"/>
              <w:right w:val="single" w:sz="4" w:space="0" w:color="auto"/>
            </w:tcBorders>
            <w:shd w:val="clear" w:color="auto" w:fill="auto"/>
            <w:noWrap/>
            <w:hideMark/>
          </w:tcPr>
          <w:p w14:paraId="62790DCD"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591352E1"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464" w:type="dxa"/>
            <w:tcBorders>
              <w:top w:val="nil"/>
              <w:left w:val="nil"/>
              <w:bottom w:val="single" w:sz="4" w:space="0" w:color="auto"/>
              <w:right w:val="single" w:sz="4" w:space="0" w:color="auto"/>
            </w:tcBorders>
            <w:shd w:val="clear" w:color="auto" w:fill="auto"/>
            <w:noWrap/>
            <w:hideMark/>
          </w:tcPr>
          <w:p w14:paraId="555F60AC" w14:textId="3E1BA28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19</w:t>
            </w:r>
            <w:r w:rsidR="00253ABD" w:rsidRPr="00DD349B">
              <w:rPr>
                <w:rFonts w:asciiTheme="majorBidi" w:hAnsiTheme="majorBidi" w:cstheme="majorBidi"/>
                <w:sz w:val="20"/>
                <w:szCs w:val="20"/>
                <w:lang w:val="es-AR" w:eastAsia="en-CA"/>
              </w:rPr>
              <w:t>2 100</w:t>
            </w:r>
          </w:p>
        </w:tc>
      </w:tr>
      <w:tr w:rsidR="00931501" w:rsidRPr="00DD349B" w14:paraId="362F4B65" w14:textId="77777777" w:rsidTr="00625CC4">
        <w:trPr>
          <w:trHeight w:val="88"/>
        </w:trPr>
        <w:tc>
          <w:tcPr>
            <w:tcW w:w="3685" w:type="dxa"/>
            <w:tcBorders>
              <w:top w:val="nil"/>
              <w:left w:val="single" w:sz="4" w:space="0" w:color="auto"/>
              <w:bottom w:val="single" w:sz="4" w:space="0" w:color="auto"/>
              <w:right w:val="single" w:sz="4" w:space="0" w:color="auto"/>
            </w:tcBorders>
            <w:shd w:val="clear" w:color="auto" w:fill="auto"/>
            <w:noWrap/>
            <w:hideMark/>
          </w:tcPr>
          <w:p w14:paraId="466FD8A4" w14:textId="31460284" w:rsidR="00931501" w:rsidRPr="00DD349B" w:rsidRDefault="00F072BF"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PNUD</w:t>
            </w:r>
          </w:p>
        </w:tc>
        <w:tc>
          <w:tcPr>
            <w:tcW w:w="1463" w:type="dxa"/>
            <w:tcBorders>
              <w:top w:val="nil"/>
              <w:left w:val="nil"/>
              <w:bottom w:val="single" w:sz="4" w:space="0" w:color="auto"/>
              <w:right w:val="single" w:sz="4" w:space="0" w:color="auto"/>
            </w:tcBorders>
            <w:shd w:val="clear" w:color="auto" w:fill="auto"/>
            <w:noWrap/>
            <w:hideMark/>
          </w:tcPr>
          <w:p w14:paraId="4BD6F347" w14:textId="4605678E"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w:t>
            </w:r>
            <w:r w:rsidR="00253ABD" w:rsidRPr="00DD349B">
              <w:rPr>
                <w:rFonts w:asciiTheme="majorBidi" w:hAnsiTheme="majorBidi" w:cstheme="majorBidi"/>
                <w:sz w:val="20"/>
                <w:szCs w:val="20"/>
                <w:lang w:val="es-AR" w:eastAsia="en-CA"/>
              </w:rPr>
              <w:t>4 053 719</w:t>
            </w:r>
          </w:p>
        </w:tc>
        <w:tc>
          <w:tcPr>
            <w:tcW w:w="1464" w:type="dxa"/>
            <w:tcBorders>
              <w:top w:val="nil"/>
              <w:left w:val="nil"/>
              <w:bottom w:val="single" w:sz="4" w:space="0" w:color="auto"/>
              <w:right w:val="single" w:sz="4" w:space="0" w:color="auto"/>
            </w:tcBorders>
            <w:shd w:val="clear" w:color="auto" w:fill="auto"/>
            <w:noWrap/>
            <w:hideMark/>
          </w:tcPr>
          <w:p w14:paraId="103FD39F" w14:textId="2F15C43D"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8</w:t>
            </w:r>
            <w:r w:rsidR="00253ABD" w:rsidRPr="00DD349B">
              <w:rPr>
                <w:rFonts w:asciiTheme="majorBidi" w:hAnsiTheme="majorBidi" w:cstheme="majorBidi"/>
                <w:sz w:val="20"/>
                <w:szCs w:val="20"/>
                <w:lang w:val="es-AR" w:eastAsia="en-CA"/>
              </w:rPr>
              <w:t>0 749 797</w:t>
            </w:r>
          </w:p>
        </w:tc>
        <w:tc>
          <w:tcPr>
            <w:tcW w:w="1464" w:type="dxa"/>
            <w:tcBorders>
              <w:top w:val="nil"/>
              <w:left w:val="nil"/>
              <w:bottom w:val="single" w:sz="4" w:space="0" w:color="auto"/>
              <w:right w:val="single" w:sz="4" w:space="0" w:color="auto"/>
            </w:tcBorders>
            <w:shd w:val="clear" w:color="auto" w:fill="auto"/>
            <w:noWrap/>
            <w:hideMark/>
          </w:tcPr>
          <w:p w14:paraId="7BA632A8" w14:textId="1C019351"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w:t>
            </w:r>
            <w:r w:rsidR="00253ABD" w:rsidRPr="00DD349B">
              <w:rPr>
                <w:rFonts w:asciiTheme="majorBidi" w:hAnsiTheme="majorBidi" w:cstheme="majorBidi"/>
                <w:sz w:val="20"/>
                <w:szCs w:val="20"/>
                <w:lang w:val="es-AR" w:eastAsia="en-CA"/>
              </w:rPr>
              <w:t>8 911 492</w:t>
            </w:r>
          </w:p>
        </w:tc>
        <w:tc>
          <w:tcPr>
            <w:tcW w:w="1464" w:type="dxa"/>
            <w:tcBorders>
              <w:top w:val="nil"/>
              <w:left w:val="nil"/>
              <w:bottom w:val="single" w:sz="4" w:space="0" w:color="auto"/>
              <w:right w:val="single" w:sz="4" w:space="0" w:color="auto"/>
            </w:tcBorders>
            <w:shd w:val="clear" w:color="auto" w:fill="auto"/>
            <w:noWrap/>
            <w:hideMark/>
          </w:tcPr>
          <w:p w14:paraId="31F24434" w14:textId="633E5E7F"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16</w:t>
            </w:r>
            <w:r w:rsidR="00253ABD" w:rsidRPr="00DD349B">
              <w:rPr>
                <w:rFonts w:asciiTheme="majorBidi" w:hAnsiTheme="majorBidi" w:cstheme="majorBidi"/>
                <w:sz w:val="20"/>
                <w:szCs w:val="20"/>
                <w:lang w:val="es-AR" w:eastAsia="en-CA"/>
              </w:rPr>
              <w:t>3 715 008</w:t>
            </w:r>
          </w:p>
        </w:tc>
      </w:tr>
      <w:tr w:rsidR="00931501" w:rsidRPr="00DD349B" w14:paraId="7AB67F4F" w14:textId="77777777" w:rsidTr="00625CC4">
        <w:trPr>
          <w:trHeight w:val="133"/>
        </w:trPr>
        <w:tc>
          <w:tcPr>
            <w:tcW w:w="3685" w:type="dxa"/>
            <w:tcBorders>
              <w:top w:val="nil"/>
              <w:left w:val="single" w:sz="4" w:space="0" w:color="auto"/>
              <w:bottom w:val="single" w:sz="4" w:space="0" w:color="auto"/>
              <w:right w:val="single" w:sz="4" w:space="0" w:color="auto"/>
            </w:tcBorders>
            <w:shd w:val="clear" w:color="auto" w:fill="auto"/>
            <w:noWrap/>
            <w:hideMark/>
          </w:tcPr>
          <w:p w14:paraId="4F6C26A0" w14:textId="30AC6C70" w:rsidR="00931501" w:rsidRPr="00DD349B" w:rsidRDefault="00F072BF"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PNUMA</w:t>
            </w:r>
          </w:p>
        </w:tc>
        <w:tc>
          <w:tcPr>
            <w:tcW w:w="1463" w:type="dxa"/>
            <w:tcBorders>
              <w:top w:val="nil"/>
              <w:left w:val="nil"/>
              <w:bottom w:val="single" w:sz="4" w:space="0" w:color="auto"/>
              <w:right w:val="single" w:sz="4" w:space="0" w:color="auto"/>
            </w:tcBorders>
            <w:shd w:val="clear" w:color="auto" w:fill="auto"/>
            <w:noWrap/>
            <w:hideMark/>
          </w:tcPr>
          <w:p w14:paraId="0312A62A" w14:textId="3FC72591"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0 378 110</w:t>
            </w:r>
          </w:p>
        </w:tc>
        <w:tc>
          <w:tcPr>
            <w:tcW w:w="1464" w:type="dxa"/>
            <w:tcBorders>
              <w:top w:val="nil"/>
              <w:left w:val="nil"/>
              <w:bottom w:val="single" w:sz="4" w:space="0" w:color="auto"/>
              <w:right w:val="single" w:sz="4" w:space="0" w:color="auto"/>
            </w:tcBorders>
            <w:shd w:val="clear" w:color="auto" w:fill="auto"/>
            <w:noWrap/>
            <w:hideMark/>
          </w:tcPr>
          <w:p w14:paraId="7D7D4B28" w14:textId="4ECCF821"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0 479 401</w:t>
            </w:r>
          </w:p>
        </w:tc>
        <w:tc>
          <w:tcPr>
            <w:tcW w:w="1464" w:type="dxa"/>
            <w:tcBorders>
              <w:top w:val="nil"/>
              <w:left w:val="nil"/>
              <w:bottom w:val="single" w:sz="4" w:space="0" w:color="auto"/>
              <w:right w:val="single" w:sz="4" w:space="0" w:color="auto"/>
            </w:tcBorders>
            <w:shd w:val="clear" w:color="auto" w:fill="auto"/>
            <w:noWrap/>
            <w:hideMark/>
          </w:tcPr>
          <w:p w14:paraId="4AB93CB0" w14:textId="2DAB5BAE"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w:t>
            </w:r>
            <w:r w:rsidR="00253ABD" w:rsidRPr="00DD349B">
              <w:rPr>
                <w:rFonts w:asciiTheme="majorBidi" w:hAnsiTheme="majorBidi" w:cstheme="majorBidi"/>
                <w:sz w:val="20"/>
                <w:szCs w:val="20"/>
                <w:lang w:val="es-AR" w:eastAsia="en-CA"/>
              </w:rPr>
              <w:t>5 103 124</w:t>
            </w:r>
          </w:p>
        </w:tc>
        <w:tc>
          <w:tcPr>
            <w:tcW w:w="1464" w:type="dxa"/>
            <w:tcBorders>
              <w:top w:val="nil"/>
              <w:left w:val="nil"/>
              <w:bottom w:val="single" w:sz="4" w:space="0" w:color="auto"/>
              <w:right w:val="single" w:sz="4" w:space="0" w:color="auto"/>
            </w:tcBorders>
            <w:shd w:val="clear" w:color="auto" w:fill="auto"/>
            <w:noWrap/>
            <w:hideMark/>
          </w:tcPr>
          <w:p w14:paraId="3F59FFC8" w14:textId="16742BB0"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8</w:t>
            </w:r>
            <w:r w:rsidR="00253ABD" w:rsidRPr="00DD349B">
              <w:rPr>
                <w:rFonts w:asciiTheme="majorBidi" w:hAnsiTheme="majorBidi" w:cstheme="majorBidi"/>
                <w:sz w:val="20"/>
                <w:szCs w:val="20"/>
                <w:lang w:val="es-AR" w:eastAsia="en-CA"/>
              </w:rPr>
              <w:t>5 960 635</w:t>
            </w:r>
          </w:p>
        </w:tc>
      </w:tr>
      <w:tr w:rsidR="00931501" w:rsidRPr="00DD349B" w14:paraId="2855DD41" w14:textId="77777777" w:rsidTr="00625CC4">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463EE9DE" w14:textId="3EB7C1C5" w:rsidR="00931501" w:rsidRPr="00DD349B" w:rsidRDefault="00F072BF"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ONUDI</w:t>
            </w:r>
          </w:p>
        </w:tc>
        <w:tc>
          <w:tcPr>
            <w:tcW w:w="1463" w:type="dxa"/>
            <w:tcBorders>
              <w:top w:val="nil"/>
              <w:left w:val="nil"/>
              <w:bottom w:val="single" w:sz="4" w:space="0" w:color="auto"/>
              <w:right w:val="single" w:sz="4" w:space="0" w:color="auto"/>
            </w:tcBorders>
            <w:shd w:val="clear" w:color="auto" w:fill="auto"/>
            <w:noWrap/>
            <w:hideMark/>
          </w:tcPr>
          <w:p w14:paraId="769EC056" w14:textId="1B2CA61C"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w:t>
            </w:r>
            <w:r w:rsidR="00253ABD" w:rsidRPr="00DD349B">
              <w:rPr>
                <w:rFonts w:asciiTheme="majorBidi" w:hAnsiTheme="majorBidi" w:cstheme="majorBidi"/>
                <w:sz w:val="20"/>
                <w:szCs w:val="20"/>
                <w:lang w:val="es-AR" w:eastAsia="en-CA"/>
              </w:rPr>
              <w:t>4 629 936</w:t>
            </w:r>
          </w:p>
        </w:tc>
        <w:tc>
          <w:tcPr>
            <w:tcW w:w="1464" w:type="dxa"/>
            <w:tcBorders>
              <w:top w:val="nil"/>
              <w:left w:val="nil"/>
              <w:bottom w:val="single" w:sz="4" w:space="0" w:color="auto"/>
              <w:right w:val="single" w:sz="4" w:space="0" w:color="auto"/>
            </w:tcBorders>
            <w:shd w:val="clear" w:color="auto" w:fill="auto"/>
            <w:noWrap/>
            <w:hideMark/>
          </w:tcPr>
          <w:p w14:paraId="4345A984" w14:textId="574767B2"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9 106 803</w:t>
            </w:r>
          </w:p>
        </w:tc>
        <w:tc>
          <w:tcPr>
            <w:tcW w:w="1464" w:type="dxa"/>
            <w:tcBorders>
              <w:top w:val="nil"/>
              <w:left w:val="nil"/>
              <w:bottom w:val="single" w:sz="4" w:space="0" w:color="auto"/>
              <w:right w:val="single" w:sz="4" w:space="0" w:color="auto"/>
            </w:tcBorders>
            <w:shd w:val="clear" w:color="auto" w:fill="auto"/>
            <w:noWrap/>
            <w:hideMark/>
          </w:tcPr>
          <w:p w14:paraId="6284F39C" w14:textId="5E74FA8A"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w:t>
            </w:r>
            <w:r w:rsidR="00253ABD" w:rsidRPr="00DD349B">
              <w:rPr>
                <w:rFonts w:asciiTheme="majorBidi" w:hAnsiTheme="majorBidi" w:cstheme="majorBidi"/>
                <w:sz w:val="20"/>
                <w:szCs w:val="20"/>
                <w:lang w:val="es-AR" w:eastAsia="en-CA"/>
              </w:rPr>
              <w:t>8 600 937</w:t>
            </w:r>
          </w:p>
        </w:tc>
        <w:tc>
          <w:tcPr>
            <w:tcW w:w="1464" w:type="dxa"/>
            <w:tcBorders>
              <w:top w:val="nil"/>
              <w:left w:val="nil"/>
              <w:bottom w:val="single" w:sz="4" w:space="0" w:color="auto"/>
              <w:right w:val="single" w:sz="4" w:space="0" w:color="auto"/>
            </w:tcBorders>
            <w:shd w:val="clear" w:color="auto" w:fill="auto"/>
            <w:noWrap/>
            <w:hideMark/>
          </w:tcPr>
          <w:p w14:paraId="21828C87" w14:textId="77D2A7B3"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8</w:t>
            </w:r>
            <w:r w:rsidR="00253ABD" w:rsidRPr="00DD349B">
              <w:rPr>
                <w:rFonts w:asciiTheme="majorBidi" w:hAnsiTheme="majorBidi" w:cstheme="majorBidi"/>
                <w:sz w:val="20"/>
                <w:szCs w:val="20"/>
                <w:lang w:val="es-AR" w:eastAsia="en-CA"/>
              </w:rPr>
              <w:t>2 337 676</w:t>
            </w:r>
          </w:p>
        </w:tc>
      </w:tr>
      <w:tr w:rsidR="00931501" w:rsidRPr="00DD349B" w14:paraId="1E31CF1F" w14:textId="77777777" w:rsidTr="00625CC4">
        <w:trPr>
          <w:trHeight w:val="57"/>
        </w:trPr>
        <w:tc>
          <w:tcPr>
            <w:tcW w:w="3685" w:type="dxa"/>
            <w:tcBorders>
              <w:top w:val="nil"/>
              <w:left w:val="single" w:sz="4" w:space="0" w:color="auto"/>
              <w:bottom w:val="single" w:sz="4" w:space="0" w:color="auto"/>
              <w:right w:val="single" w:sz="4" w:space="0" w:color="auto"/>
            </w:tcBorders>
            <w:shd w:val="clear" w:color="auto" w:fill="auto"/>
            <w:noWrap/>
          </w:tcPr>
          <w:p w14:paraId="0115C1A9" w14:textId="67CF5C06" w:rsidR="00931501" w:rsidRPr="00DD349B" w:rsidRDefault="00F072BF"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Banco Mundial</w:t>
            </w:r>
          </w:p>
        </w:tc>
        <w:tc>
          <w:tcPr>
            <w:tcW w:w="1463" w:type="dxa"/>
            <w:tcBorders>
              <w:top w:val="nil"/>
              <w:left w:val="nil"/>
              <w:bottom w:val="single" w:sz="4" w:space="0" w:color="auto"/>
              <w:right w:val="single" w:sz="4" w:space="0" w:color="auto"/>
            </w:tcBorders>
            <w:shd w:val="clear" w:color="auto" w:fill="auto"/>
            <w:noWrap/>
          </w:tcPr>
          <w:p w14:paraId="3AB328F7" w14:textId="20EFDD06"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3 201 800</w:t>
            </w:r>
          </w:p>
        </w:tc>
        <w:tc>
          <w:tcPr>
            <w:tcW w:w="1464" w:type="dxa"/>
            <w:tcBorders>
              <w:top w:val="nil"/>
              <w:left w:val="nil"/>
              <w:bottom w:val="single" w:sz="4" w:space="0" w:color="auto"/>
              <w:right w:val="single" w:sz="4" w:space="0" w:color="auto"/>
            </w:tcBorders>
            <w:shd w:val="clear" w:color="auto" w:fill="auto"/>
            <w:noWrap/>
          </w:tcPr>
          <w:p w14:paraId="06376AE5" w14:textId="17B814F8"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w:t>
            </w:r>
            <w:r w:rsidR="00253ABD" w:rsidRPr="00DD349B">
              <w:rPr>
                <w:rFonts w:asciiTheme="majorBidi" w:hAnsiTheme="majorBidi" w:cstheme="majorBidi"/>
                <w:sz w:val="20"/>
                <w:szCs w:val="20"/>
                <w:lang w:val="es-AR" w:eastAsia="en-CA"/>
              </w:rPr>
              <w:t>1 938 246</w:t>
            </w:r>
          </w:p>
        </w:tc>
        <w:tc>
          <w:tcPr>
            <w:tcW w:w="1464" w:type="dxa"/>
            <w:tcBorders>
              <w:top w:val="nil"/>
              <w:left w:val="nil"/>
              <w:bottom w:val="single" w:sz="4" w:space="0" w:color="auto"/>
              <w:right w:val="single" w:sz="4" w:space="0" w:color="auto"/>
            </w:tcBorders>
            <w:shd w:val="clear" w:color="auto" w:fill="auto"/>
            <w:noWrap/>
          </w:tcPr>
          <w:p w14:paraId="170C85FF" w14:textId="1396D4FE"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w:t>
            </w:r>
            <w:r w:rsidR="00253ABD" w:rsidRPr="00DD349B">
              <w:rPr>
                <w:rFonts w:asciiTheme="majorBidi" w:hAnsiTheme="majorBidi" w:cstheme="majorBidi"/>
                <w:sz w:val="20"/>
                <w:szCs w:val="20"/>
                <w:lang w:val="es-AR" w:eastAsia="en-CA"/>
              </w:rPr>
              <w:t>7 071 378</w:t>
            </w:r>
          </w:p>
        </w:tc>
        <w:tc>
          <w:tcPr>
            <w:tcW w:w="1464" w:type="dxa"/>
            <w:tcBorders>
              <w:top w:val="nil"/>
              <w:left w:val="nil"/>
              <w:bottom w:val="single" w:sz="4" w:space="0" w:color="auto"/>
              <w:right w:val="single" w:sz="4" w:space="0" w:color="auto"/>
            </w:tcBorders>
            <w:shd w:val="clear" w:color="auto" w:fill="auto"/>
            <w:noWrap/>
          </w:tcPr>
          <w:p w14:paraId="567D40F5" w14:textId="3922C17E"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8</w:t>
            </w:r>
            <w:r w:rsidR="00253ABD" w:rsidRPr="00DD349B">
              <w:rPr>
                <w:rFonts w:asciiTheme="majorBidi" w:hAnsiTheme="majorBidi" w:cstheme="majorBidi"/>
                <w:sz w:val="20"/>
                <w:szCs w:val="20"/>
                <w:lang w:val="es-AR" w:eastAsia="en-CA"/>
              </w:rPr>
              <w:t>2 211 424</w:t>
            </w:r>
          </w:p>
        </w:tc>
      </w:tr>
      <w:tr w:rsidR="00931501" w:rsidRPr="00DD349B" w14:paraId="1E99B416" w14:textId="77777777" w:rsidTr="00625CC4">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77E3A31D" w14:textId="7D05C940" w:rsidR="00931501" w:rsidRPr="00DD349B" w:rsidRDefault="00BB0B99"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Verificación de los planes de gestión de eliminación de los HCFC</w:t>
            </w:r>
            <w:r w:rsidR="00931501" w:rsidRPr="00DD349B">
              <w:rPr>
                <w:rFonts w:asciiTheme="majorBidi" w:hAnsiTheme="majorBidi" w:cstheme="majorBidi"/>
                <w:sz w:val="20"/>
                <w:szCs w:val="20"/>
                <w:lang w:val="es-AR" w:eastAsia="en-CA"/>
              </w:rPr>
              <w:t>**</w:t>
            </w:r>
          </w:p>
        </w:tc>
        <w:tc>
          <w:tcPr>
            <w:tcW w:w="1463" w:type="dxa"/>
            <w:tcBorders>
              <w:top w:val="nil"/>
              <w:left w:val="nil"/>
              <w:bottom w:val="single" w:sz="4" w:space="0" w:color="auto"/>
              <w:right w:val="single" w:sz="4" w:space="0" w:color="auto"/>
            </w:tcBorders>
            <w:shd w:val="clear" w:color="auto" w:fill="auto"/>
            <w:noWrap/>
            <w:hideMark/>
          </w:tcPr>
          <w:p w14:paraId="72F57AFB" w14:textId="7A38F504"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58</w:t>
            </w:r>
            <w:r w:rsidR="00253ABD" w:rsidRPr="00DD349B">
              <w:rPr>
                <w:rFonts w:asciiTheme="majorBidi" w:hAnsiTheme="majorBidi" w:cstheme="majorBidi"/>
                <w:sz w:val="20"/>
                <w:szCs w:val="20"/>
                <w:lang w:val="es-AR" w:eastAsia="en-CA"/>
              </w:rPr>
              <w:t>8 600</w:t>
            </w:r>
          </w:p>
        </w:tc>
        <w:tc>
          <w:tcPr>
            <w:tcW w:w="1464" w:type="dxa"/>
            <w:tcBorders>
              <w:top w:val="nil"/>
              <w:left w:val="nil"/>
              <w:bottom w:val="single" w:sz="4" w:space="0" w:color="auto"/>
              <w:right w:val="single" w:sz="4" w:space="0" w:color="auto"/>
            </w:tcBorders>
            <w:shd w:val="clear" w:color="auto" w:fill="auto"/>
            <w:noWrap/>
            <w:hideMark/>
          </w:tcPr>
          <w:p w14:paraId="4E7BDB4E" w14:textId="6C7F2AEC"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58</w:t>
            </w:r>
            <w:r w:rsidR="00253ABD" w:rsidRPr="00DD349B">
              <w:rPr>
                <w:rFonts w:asciiTheme="majorBidi" w:hAnsiTheme="majorBidi" w:cstheme="majorBidi"/>
                <w:sz w:val="20"/>
                <w:szCs w:val="20"/>
                <w:lang w:val="es-AR" w:eastAsia="en-CA"/>
              </w:rPr>
              <w:t>8 600</w:t>
            </w:r>
          </w:p>
        </w:tc>
        <w:tc>
          <w:tcPr>
            <w:tcW w:w="1464" w:type="dxa"/>
            <w:tcBorders>
              <w:top w:val="nil"/>
              <w:left w:val="nil"/>
              <w:bottom w:val="single" w:sz="4" w:space="0" w:color="auto"/>
              <w:right w:val="single" w:sz="4" w:space="0" w:color="auto"/>
            </w:tcBorders>
            <w:shd w:val="clear" w:color="auto" w:fill="auto"/>
            <w:noWrap/>
            <w:hideMark/>
          </w:tcPr>
          <w:p w14:paraId="00991D60" w14:textId="775D2CA2"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58</w:t>
            </w:r>
            <w:r w:rsidR="00253ABD" w:rsidRPr="00DD349B">
              <w:rPr>
                <w:rFonts w:asciiTheme="majorBidi" w:hAnsiTheme="majorBidi" w:cstheme="majorBidi"/>
                <w:sz w:val="20"/>
                <w:szCs w:val="20"/>
                <w:lang w:val="es-AR" w:eastAsia="en-CA"/>
              </w:rPr>
              <w:t>8 600</w:t>
            </w:r>
          </w:p>
        </w:tc>
        <w:tc>
          <w:tcPr>
            <w:tcW w:w="1464" w:type="dxa"/>
            <w:tcBorders>
              <w:top w:val="nil"/>
              <w:left w:val="nil"/>
              <w:bottom w:val="single" w:sz="4" w:space="0" w:color="auto"/>
              <w:right w:val="single" w:sz="4" w:space="0" w:color="auto"/>
            </w:tcBorders>
            <w:shd w:val="clear" w:color="auto" w:fill="auto"/>
            <w:noWrap/>
            <w:hideMark/>
          </w:tcPr>
          <w:p w14:paraId="0D089DC8" w14:textId="4B072483"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1 765 800</w:t>
            </w:r>
          </w:p>
        </w:tc>
      </w:tr>
      <w:tr w:rsidR="00931501" w:rsidRPr="00DD349B" w14:paraId="6CDB647A" w14:textId="77777777" w:rsidTr="00625CC4">
        <w:trPr>
          <w:trHeight w:val="410"/>
        </w:trPr>
        <w:tc>
          <w:tcPr>
            <w:tcW w:w="3685" w:type="dxa"/>
            <w:tcBorders>
              <w:top w:val="nil"/>
              <w:left w:val="single" w:sz="4" w:space="0" w:color="auto"/>
              <w:bottom w:val="single" w:sz="4" w:space="0" w:color="auto"/>
              <w:right w:val="single" w:sz="4" w:space="0" w:color="auto"/>
            </w:tcBorders>
            <w:shd w:val="clear" w:color="auto" w:fill="auto"/>
            <w:noWrap/>
            <w:hideMark/>
          </w:tcPr>
          <w:p w14:paraId="099E7857" w14:textId="6941998B" w:rsidR="00931501" w:rsidRPr="00DD349B" w:rsidRDefault="00F072BF"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Secretaría, Comité Ejecutivo y gastos de supervisión y evaluación</w:t>
            </w:r>
            <w:r w:rsidR="00DD349B">
              <w:rPr>
                <w:rFonts w:asciiTheme="majorBidi" w:hAnsiTheme="majorBidi" w:cstheme="majorBidi"/>
                <w:sz w:val="20"/>
                <w:szCs w:val="20"/>
                <w:lang w:val="es-AR" w:eastAsia="en-CA"/>
              </w:rPr>
              <w:t xml:space="preserve">, excluyendo </w:t>
            </w:r>
            <w:r w:rsidRPr="00DD349B">
              <w:rPr>
                <w:rFonts w:asciiTheme="majorBidi" w:hAnsiTheme="majorBidi" w:cstheme="majorBidi"/>
                <w:sz w:val="20"/>
                <w:szCs w:val="20"/>
                <w:lang w:val="es-AR" w:eastAsia="en-CA"/>
              </w:rPr>
              <w:t>la contraparte canadiense</w:t>
            </w:r>
          </w:p>
        </w:tc>
        <w:tc>
          <w:tcPr>
            <w:tcW w:w="1463" w:type="dxa"/>
            <w:tcBorders>
              <w:top w:val="nil"/>
              <w:left w:val="nil"/>
              <w:bottom w:val="single" w:sz="4" w:space="0" w:color="auto"/>
              <w:right w:val="single" w:sz="4" w:space="0" w:color="auto"/>
            </w:tcBorders>
            <w:shd w:val="clear" w:color="auto" w:fill="auto"/>
            <w:noWrap/>
            <w:hideMark/>
          </w:tcPr>
          <w:p w14:paraId="1F7B5040" w14:textId="6AFD6519"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6 260 173</w:t>
            </w:r>
          </w:p>
        </w:tc>
        <w:tc>
          <w:tcPr>
            <w:tcW w:w="1464" w:type="dxa"/>
            <w:tcBorders>
              <w:top w:val="nil"/>
              <w:left w:val="nil"/>
              <w:bottom w:val="single" w:sz="4" w:space="0" w:color="auto"/>
              <w:right w:val="single" w:sz="4" w:space="0" w:color="auto"/>
            </w:tcBorders>
            <w:shd w:val="clear" w:color="auto" w:fill="auto"/>
            <w:noWrap/>
            <w:hideMark/>
          </w:tcPr>
          <w:p w14:paraId="58C270A4" w14:textId="057BEDDD"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5 935 637</w:t>
            </w:r>
          </w:p>
        </w:tc>
        <w:tc>
          <w:tcPr>
            <w:tcW w:w="1464" w:type="dxa"/>
            <w:tcBorders>
              <w:top w:val="nil"/>
              <w:left w:val="nil"/>
              <w:bottom w:val="single" w:sz="4" w:space="0" w:color="auto"/>
              <w:right w:val="single" w:sz="4" w:space="0" w:color="auto"/>
            </w:tcBorders>
            <w:shd w:val="clear" w:color="auto" w:fill="auto"/>
            <w:noWrap/>
            <w:hideMark/>
          </w:tcPr>
          <w:p w14:paraId="36682D6A" w14:textId="2F071240"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6 063 422</w:t>
            </w:r>
          </w:p>
        </w:tc>
        <w:tc>
          <w:tcPr>
            <w:tcW w:w="1464" w:type="dxa"/>
            <w:tcBorders>
              <w:top w:val="nil"/>
              <w:left w:val="nil"/>
              <w:bottom w:val="single" w:sz="4" w:space="0" w:color="auto"/>
              <w:right w:val="single" w:sz="4" w:space="0" w:color="auto"/>
            </w:tcBorders>
            <w:shd w:val="clear" w:color="auto" w:fill="auto"/>
            <w:noWrap/>
            <w:hideMark/>
          </w:tcPr>
          <w:p w14:paraId="55A317F8" w14:textId="27F51053"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w:t>
            </w:r>
            <w:r w:rsidR="00253ABD" w:rsidRPr="00DD349B">
              <w:rPr>
                <w:rFonts w:asciiTheme="majorBidi" w:hAnsiTheme="majorBidi" w:cstheme="majorBidi"/>
                <w:sz w:val="20"/>
                <w:szCs w:val="20"/>
                <w:lang w:val="es-AR" w:eastAsia="en-CA"/>
              </w:rPr>
              <w:t>8 259 232</w:t>
            </w:r>
          </w:p>
        </w:tc>
      </w:tr>
      <w:tr w:rsidR="00931501" w:rsidRPr="00DD349B" w14:paraId="648C0903" w14:textId="77777777" w:rsidTr="00625CC4">
        <w:trPr>
          <w:trHeight w:val="262"/>
        </w:trPr>
        <w:tc>
          <w:tcPr>
            <w:tcW w:w="3685" w:type="dxa"/>
            <w:tcBorders>
              <w:top w:val="nil"/>
              <w:left w:val="single" w:sz="4" w:space="0" w:color="auto"/>
              <w:bottom w:val="single" w:sz="4" w:space="0" w:color="auto"/>
              <w:right w:val="single" w:sz="4" w:space="0" w:color="auto"/>
            </w:tcBorders>
            <w:shd w:val="clear" w:color="auto" w:fill="auto"/>
            <w:noWrap/>
            <w:hideMark/>
          </w:tcPr>
          <w:p w14:paraId="37AA7EED" w14:textId="3A884E2B" w:rsidR="00931501" w:rsidRPr="00DD349B" w:rsidRDefault="00F072BF"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lastRenderedPageBreak/>
              <w:t>Tesorero</w:t>
            </w:r>
          </w:p>
        </w:tc>
        <w:tc>
          <w:tcPr>
            <w:tcW w:w="1463" w:type="dxa"/>
            <w:tcBorders>
              <w:top w:val="nil"/>
              <w:left w:val="nil"/>
              <w:bottom w:val="single" w:sz="4" w:space="0" w:color="auto"/>
              <w:right w:val="single" w:sz="4" w:space="0" w:color="auto"/>
            </w:tcBorders>
            <w:shd w:val="clear" w:color="auto" w:fill="auto"/>
            <w:noWrap/>
            <w:hideMark/>
          </w:tcPr>
          <w:p w14:paraId="22D42570" w14:textId="616535AB"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50</w:t>
            </w:r>
            <w:r w:rsidR="00253ABD" w:rsidRPr="00DD349B">
              <w:rPr>
                <w:rFonts w:asciiTheme="majorBidi" w:hAnsiTheme="majorBidi" w:cstheme="majorBidi"/>
                <w:sz w:val="20"/>
                <w:szCs w:val="20"/>
                <w:lang w:val="es-AR" w:eastAsia="en-CA"/>
              </w:rPr>
              <w:t>0 000</w:t>
            </w:r>
          </w:p>
        </w:tc>
        <w:tc>
          <w:tcPr>
            <w:tcW w:w="1464" w:type="dxa"/>
            <w:tcBorders>
              <w:top w:val="nil"/>
              <w:left w:val="nil"/>
              <w:bottom w:val="single" w:sz="4" w:space="0" w:color="auto"/>
              <w:right w:val="single" w:sz="4" w:space="0" w:color="auto"/>
            </w:tcBorders>
            <w:shd w:val="clear" w:color="auto" w:fill="auto"/>
            <w:noWrap/>
            <w:hideMark/>
          </w:tcPr>
          <w:p w14:paraId="3FACFD46" w14:textId="6A14D1D2"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50</w:t>
            </w:r>
            <w:r w:rsidR="00253ABD" w:rsidRPr="00DD349B">
              <w:rPr>
                <w:rFonts w:asciiTheme="majorBidi" w:hAnsiTheme="majorBidi" w:cstheme="majorBidi"/>
                <w:sz w:val="20"/>
                <w:szCs w:val="20"/>
                <w:lang w:val="es-AR" w:eastAsia="en-CA"/>
              </w:rPr>
              <w:t>0 000</w:t>
            </w:r>
          </w:p>
        </w:tc>
        <w:tc>
          <w:tcPr>
            <w:tcW w:w="1464" w:type="dxa"/>
            <w:tcBorders>
              <w:top w:val="nil"/>
              <w:left w:val="nil"/>
              <w:bottom w:val="single" w:sz="4" w:space="0" w:color="auto"/>
              <w:right w:val="single" w:sz="4" w:space="0" w:color="auto"/>
            </w:tcBorders>
            <w:shd w:val="clear" w:color="auto" w:fill="auto"/>
            <w:noWrap/>
            <w:hideMark/>
          </w:tcPr>
          <w:p w14:paraId="6A7D3A1F" w14:textId="41AF1291"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50</w:t>
            </w:r>
            <w:r w:rsidR="00253ABD" w:rsidRPr="00DD349B">
              <w:rPr>
                <w:rFonts w:asciiTheme="majorBidi" w:hAnsiTheme="majorBidi" w:cstheme="majorBidi"/>
                <w:sz w:val="20"/>
                <w:szCs w:val="20"/>
                <w:lang w:val="es-AR" w:eastAsia="en-CA"/>
              </w:rPr>
              <w:t>0 000</w:t>
            </w:r>
          </w:p>
        </w:tc>
        <w:tc>
          <w:tcPr>
            <w:tcW w:w="1464" w:type="dxa"/>
            <w:tcBorders>
              <w:top w:val="nil"/>
              <w:left w:val="nil"/>
              <w:bottom w:val="single" w:sz="4" w:space="0" w:color="auto"/>
              <w:right w:val="single" w:sz="4" w:space="0" w:color="auto"/>
            </w:tcBorders>
            <w:shd w:val="clear" w:color="auto" w:fill="auto"/>
            <w:noWrap/>
            <w:hideMark/>
          </w:tcPr>
          <w:p w14:paraId="612BB357" w14:textId="3C9B473C"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1 500 000</w:t>
            </w:r>
          </w:p>
        </w:tc>
      </w:tr>
    </w:tbl>
    <w:p w14:paraId="6B42B452" w14:textId="74900F9D" w:rsidR="00931501" w:rsidRPr="00DD349B" w:rsidRDefault="00931501" w:rsidP="00931501">
      <w:pPr>
        <w:widowControl w:val="0"/>
        <w:rPr>
          <w:bCs/>
          <w:sz w:val="19"/>
          <w:szCs w:val="19"/>
          <w:lang w:val="es-AR"/>
        </w:rPr>
      </w:pPr>
      <w:r w:rsidRPr="00DD349B">
        <w:rPr>
          <w:bCs/>
          <w:sz w:val="19"/>
          <w:szCs w:val="19"/>
          <w:lang w:val="es-AR"/>
        </w:rPr>
        <w:t xml:space="preserve">* </w:t>
      </w:r>
      <w:r w:rsidR="002235C1" w:rsidRPr="00DD349B">
        <w:rPr>
          <w:bCs/>
          <w:sz w:val="19"/>
          <w:szCs w:val="19"/>
          <w:lang w:val="es-AR"/>
        </w:rPr>
        <w:t>Incluidos los gastos de apoyo del</w:t>
      </w:r>
      <w:r w:rsidR="00DD349B">
        <w:rPr>
          <w:bCs/>
          <w:sz w:val="19"/>
          <w:szCs w:val="19"/>
          <w:lang w:val="es-AR"/>
        </w:rPr>
        <w:t xml:space="preserve"> organismo</w:t>
      </w:r>
      <w:r w:rsidR="002235C1" w:rsidRPr="00DD349B">
        <w:rPr>
          <w:bCs/>
          <w:sz w:val="19"/>
          <w:szCs w:val="19"/>
          <w:lang w:val="es-AR"/>
        </w:rPr>
        <w:t>, si procede</w:t>
      </w:r>
      <w:r w:rsidRPr="00DD349B">
        <w:rPr>
          <w:bCs/>
          <w:sz w:val="19"/>
          <w:szCs w:val="19"/>
          <w:lang w:val="es-AR"/>
        </w:rPr>
        <w:t>.</w:t>
      </w:r>
    </w:p>
    <w:p w14:paraId="790C8DC5" w14:textId="4EFABAF1" w:rsidR="00931501" w:rsidRPr="00DD349B" w:rsidRDefault="00931501" w:rsidP="00931501">
      <w:pPr>
        <w:widowControl w:val="0"/>
        <w:rPr>
          <w:bCs/>
          <w:sz w:val="19"/>
          <w:szCs w:val="19"/>
          <w:lang w:val="es-AR"/>
        </w:rPr>
      </w:pPr>
      <w:r w:rsidRPr="00DD349B">
        <w:rPr>
          <w:bCs/>
          <w:sz w:val="19"/>
          <w:szCs w:val="19"/>
          <w:lang w:val="es-AR"/>
        </w:rPr>
        <w:t xml:space="preserve">** </w:t>
      </w:r>
      <w:r w:rsidR="002235C1" w:rsidRPr="00DD349B">
        <w:rPr>
          <w:bCs/>
          <w:sz w:val="19"/>
          <w:szCs w:val="19"/>
          <w:lang w:val="es-AR"/>
        </w:rPr>
        <w:t xml:space="preserve">El Comité Ejecutivo aprueba anualmente la financiación de la preparación de los informes de verificación de los planes de gestión de eliminación de los </w:t>
      </w:r>
      <w:r w:rsidR="00A9146D" w:rsidRPr="00DD349B">
        <w:rPr>
          <w:bCs/>
          <w:sz w:val="19"/>
          <w:szCs w:val="19"/>
          <w:lang w:val="es-AR"/>
        </w:rPr>
        <w:t xml:space="preserve">HCFC </w:t>
      </w:r>
      <w:r w:rsidR="002235C1" w:rsidRPr="00DD349B">
        <w:rPr>
          <w:bCs/>
          <w:sz w:val="19"/>
          <w:szCs w:val="19"/>
          <w:lang w:val="es-AR"/>
        </w:rPr>
        <w:t>para los países de bajo consumo.</w:t>
      </w:r>
    </w:p>
    <w:p w14:paraId="71A7B2A1" w14:textId="77777777" w:rsidR="00931501" w:rsidRPr="00DD349B" w:rsidRDefault="00931501" w:rsidP="00931501">
      <w:pPr>
        <w:tabs>
          <w:tab w:val="left" w:pos="8280"/>
        </w:tabs>
        <w:rPr>
          <w:lang w:val="es-AR"/>
        </w:rPr>
      </w:pPr>
    </w:p>
    <w:p w14:paraId="497CB244" w14:textId="1BA1B49B" w:rsidR="00931501" w:rsidRPr="00DD349B" w:rsidRDefault="00931501" w:rsidP="00931501">
      <w:pPr>
        <w:keepNext/>
        <w:jc w:val="left"/>
        <w:rPr>
          <w:b/>
          <w:lang w:val="es-AR"/>
        </w:rPr>
      </w:pPr>
      <w:r w:rsidRPr="00DD349B">
        <w:rPr>
          <w:b/>
          <w:lang w:val="es-AR"/>
        </w:rPr>
        <w:t>I.1</w:t>
      </w:r>
      <w:r w:rsidRPr="00DD349B">
        <w:rPr>
          <w:b/>
          <w:lang w:val="es-AR"/>
        </w:rPr>
        <w:tab/>
      </w:r>
      <w:r w:rsidR="002235C1" w:rsidRPr="00DD349B">
        <w:rPr>
          <w:b/>
          <w:lang w:val="es-AR"/>
        </w:rPr>
        <w:t>E</w:t>
      </w:r>
      <w:r w:rsidR="00A9146D" w:rsidRPr="00DD349B">
        <w:rPr>
          <w:b/>
          <w:lang w:val="es-AR"/>
        </w:rPr>
        <w:t>stado de aplicación</w:t>
      </w:r>
      <w:r w:rsidR="002235C1" w:rsidRPr="00DD349B">
        <w:rPr>
          <w:b/>
          <w:lang w:val="es-AR"/>
        </w:rPr>
        <w:t xml:space="preserve"> del </w:t>
      </w:r>
      <w:r w:rsidR="00A9146D" w:rsidRPr="00DD349B">
        <w:rPr>
          <w:b/>
          <w:lang w:val="es-AR"/>
        </w:rPr>
        <w:t>plan administrativo</w:t>
      </w:r>
      <w:r w:rsidR="002235C1" w:rsidRPr="00DD349B">
        <w:rPr>
          <w:b/>
          <w:lang w:val="es-AR"/>
        </w:rPr>
        <w:t xml:space="preserve"> </w:t>
      </w:r>
      <w:r w:rsidR="00A9146D" w:rsidRPr="00DD349B">
        <w:rPr>
          <w:b/>
          <w:lang w:val="es-AR"/>
        </w:rPr>
        <w:t xml:space="preserve">de </w:t>
      </w:r>
      <w:r w:rsidR="002235C1" w:rsidRPr="00DD349B">
        <w:rPr>
          <w:b/>
          <w:lang w:val="es-AR"/>
        </w:rPr>
        <w:t xml:space="preserve">2022 </w:t>
      </w:r>
    </w:p>
    <w:p w14:paraId="4FCFA435" w14:textId="77777777" w:rsidR="00931501" w:rsidRPr="00DD349B" w:rsidRDefault="00931501" w:rsidP="00931501">
      <w:pPr>
        <w:keepNext/>
        <w:jc w:val="left"/>
        <w:rPr>
          <w:b/>
          <w:lang w:val="es-AR"/>
        </w:rPr>
      </w:pPr>
    </w:p>
    <w:p w14:paraId="6BDB665C" w14:textId="17F1ED6E" w:rsidR="00931501" w:rsidRPr="00DD349B" w:rsidRDefault="002235C1" w:rsidP="00931501">
      <w:pPr>
        <w:pStyle w:val="Heading1"/>
        <w:rPr>
          <w:lang w:val="es-AR"/>
        </w:rPr>
      </w:pPr>
      <w:r w:rsidRPr="00DD349B">
        <w:rPr>
          <w:lang w:val="es-AR"/>
        </w:rPr>
        <w:t>La financiación total disponible para 2022 asciende a 12</w:t>
      </w:r>
      <w:r w:rsidR="00253ABD" w:rsidRPr="00DD349B">
        <w:rPr>
          <w:lang w:val="es-AR"/>
        </w:rPr>
        <w:t>2 197 044</w:t>
      </w:r>
      <w:r w:rsidRPr="00DD349B">
        <w:rPr>
          <w:lang w:val="es-AR"/>
        </w:rPr>
        <w:t xml:space="preserve"> </w:t>
      </w:r>
      <w:r w:rsidR="00A9146D" w:rsidRPr="00DD349B">
        <w:rPr>
          <w:lang w:val="es-AR"/>
        </w:rPr>
        <w:t>$EUA</w:t>
      </w:r>
      <w:r w:rsidRPr="00DD349B">
        <w:rPr>
          <w:lang w:val="es-AR"/>
        </w:rPr>
        <w:t>. De est</w:t>
      </w:r>
      <w:r w:rsidR="00A9146D" w:rsidRPr="00DD349B">
        <w:rPr>
          <w:lang w:val="es-AR"/>
        </w:rPr>
        <w:t>e monto</w:t>
      </w:r>
      <w:r w:rsidRPr="00DD349B">
        <w:rPr>
          <w:lang w:val="es-AR"/>
        </w:rPr>
        <w:t>, 1</w:t>
      </w:r>
      <w:r w:rsidR="00253ABD" w:rsidRPr="00DD349B">
        <w:rPr>
          <w:lang w:val="es-AR"/>
        </w:rPr>
        <w:t>8</w:t>
      </w:r>
      <w:r w:rsidR="00DF66EA">
        <w:rPr>
          <w:lang w:val="es-AR"/>
        </w:rPr>
        <w:t> </w:t>
      </w:r>
      <w:r w:rsidR="00253ABD" w:rsidRPr="00DD349B">
        <w:rPr>
          <w:lang w:val="es-AR"/>
        </w:rPr>
        <w:t>554</w:t>
      </w:r>
      <w:r w:rsidR="00DF66EA">
        <w:rPr>
          <w:lang w:val="es-AR"/>
        </w:rPr>
        <w:t> </w:t>
      </w:r>
      <w:r w:rsidR="00253ABD" w:rsidRPr="00DD349B">
        <w:rPr>
          <w:lang w:val="es-AR"/>
        </w:rPr>
        <w:t>871</w:t>
      </w:r>
      <w:r w:rsidRPr="00DD349B">
        <w:rPr>
          <w:lang w:val="es-AR"/>
        </w:rPr>
        <w:t xml:space="preserve"> </w:t>
      </w:r>
      <w:r w:rsidR="00A9146D" w:rsidRPr="00DD349B">
        <w:rPr>
          <w:lang w:val="es-AR"/>
        </w:rPr>
        <w:t>$EUA</w:t>
      </w:r>
      <w:r w:rsidRPr="00DD349B">
        <w:rPr>
          <w:lang w:val="es-AR"/>
        </w:rPr>
        <w:t xml:space="preserve"> </w:t>
      </w:r>
      <w:r w:rsidR="00A9146D" w:rsidRPr="00DD349B">
        <w:rPr>
          <w:lang w:val="es-AR"/>
        </w:rPr>
        <w:t xml:space="preserve">se aprobaron </w:t>
      </w:r>
      <w:r w:rsidRPr="00DD349B">
        <w:rPr>
          <w:lang w:val="es-AR"/>
        </w:rPr>
        <w:t xml:space="preserve">en la 90ª reunión. Además, en la 91ª reunión se </w:t>
      </w:r>
      <w:r w:rsidR="00A9146D" w:rsidRPr="00DD349B">
        <w:rPr>
          <w:lang w:val="es-AR"/>
        </w:rPr>
        <w:t xml:space="preserve">contemplarán </w:t>
      </w:r>
      <w:r w:rsidRPr="00DD349B">
        <w:rPr>
          <w:lang w:val="es-AR"/>
        </w:rPr>
        <w:t>actividades por valor de 8</w:t>
      </w:r>
      <w:r w:rsidR="00253ABD" w:rsidRPr="00DD349B">
        <w:rPr>
          <w:lang w:val="es-AR"/>
        </w:rPr>
        <w:t>9 808 338</w:t>
      </w:r>
      <w:r w:rsidRPr="00DD349B">
        <w:rPr>
          <w:lang w:val="es-AR"/>
        </w:rPr>
        <w:t xml:space="preserve"> </w:t>
      </w:r>
      <w:r w:rsidR="00A9146D" w:rsidRPr="00DD349B">
        <w:rPr>
          <w:lang w:val="es-AR"/>
        </w:rPr>
        <w:t>$EUA</w:t>
      </w:r>
      <w:r w:rsidRPr="00DD349B">
        <w:rPr>
          <w:lang w:val="es-AR"/>
        </w:rPr>
        <w:t>; si se aprueba la financiación de todas las propuestas de proyectos presentadas</w:t>
      </w:r>
      <w:r w:rsidR="00A9146D" w:rsidRPr="00DD349B">
        <w:rPr>
          <w:lang w:val="es-AR"/>
        </w:rPr>
        <w:t>,</w:t>
      </w:r>
      <w:r w:rsidRPr="00DD349B">
        <w:rPr>
          <w:lang w:val="es-AR"/>
        </w:rPr>
        <w:t xml:space="preserve"> según lo solicitado, quedaría disponible un saldo de 1</w:t>
      </w:r>
      <w:r w:rsidR="00253ABD" w:rsidRPr="00DD349B">
        <w:rPr>
          <w:lang w:val="es-AR"/>
        </w:rPr>
        <w:t>3 833 835</w:t>
      </w:r>
      <w:r w:rsidRPr="00DD349B">
        <w:rPr>
          <w:lang w:val="es-AR"/>
        </w:rPr>
        <w:t xml:space="preserve"> </w:t>
      </w:r>
      <w:r w:rsidR="00A9146D" w:rsidRPr="00DD349B">
        <w:rPr>
          <w:lang w:val="es-AR"/>
        </w:rPr>
        <w:t>$EUA</w:t>
      </w:r>
      <w:r w:rsidRPr="00DD349B">
        <w:rPr>
          <w:lang w:val="es-AR"/>
        </w:rPr>
        <w:t xml:space="preserve"> del </w:t>
      </w:r>
      <w:r w:rsidR="00A9146D" w:rsidRPr="00DD349B">
        <w:rPr>
          <w:lang w:val="es-AR"/>
        </w:rPr>
        <w:t xml:space="preserve">plan administrativo </w:t>
      </w:r>
      <w:r w:rsidRPr="00DD349B">
        <w:rPr>
          <w:lang w:val="es-AR"/>
        </w:rPr>
        <w:t xml:space="preserve">de 2022, como se muestra en la </w:t>
      </w:r>
      <w:r w:rsidR="00A9146D" w:rsidRPr="00DD349B">
        <w:rPr>
          <w:lang w:val="es-AR"/>
        </w:rPr>
        <w:t>Cuadro</w:t>
      </w:r>
      <w:r w:rsidRPr="00DD349B">
        <w:rPr>
          <w:lang w:val="es-AR"/>
        </w:rPr>
        <w:t xml:space="preserve"> 2</w:t>
      </w:r>
      <w:r w:rsidR="00931501" w:rsidRPr="00DD349B">
        <w:rPr>
          <w:lang w:val="es-AR"/>
        </w:rPr>
        <w:t xml:space="preserve">. </w:t>
      </w:r>
    </w:p>
    <w:p w14:paraId="5AF2C0D8" w14:textId="7F941DF2" w:rsidR="00931501" w:rsidRPr="00DD349B" w:rsidRDefault="004A35AA" w:rsidP="00931501">
      <w:pPr>
        <w:keepNext/>
        <w:tabs>
          <w:tab w:val="left" w:pos="8280"/>
        </w:tabs>
        <w:rPr>
          <w:b/>
          <w:lang w:val="es-AR"/>
        </w:rPr>
      </w:pPr>
      <w:r w:rsidRPr="00DD349B">
        <w:rPr>
          <w:b/>
          <w:lang w:val="es-AR"/>
        </w:rPr>
        <w:t>Cuadro</w:t>
      </w:r>
      <w:r w:rsidR="00931501" w:rsidRPr="00DD349B">
        <w:rPr>
          <w:b/>
          <w:lang w:val="es-AR"/>
        </w:rPr>
        <w:t xml:space="preserve"> 2. </w:t>
      </w:r>
      <w:r w:rsidR="00A9146D" w:rsidRPr="00DD349B">
        <w:rPr>
          <w:b/>
          <w:lang w:val="es-AR"/>
        </w:rPr>
        <w:t xml:space="preserve">Plan </w:t>
      </w:r>
      <w:r w:rsidR="00253ABD" w:rsidRPr="00DD349B">
        <w:rPr>
          <w:b/>
          <w:lang w:val="es-AR"/>
        </w:rPr>
        <w:t>administrativo refundido</w:t>
      </w:r>
      <w:r w:rsidR="00A9146D" w:rsidRPr="00DD349B">
        <w:rPr>
          <w:b/>
          <w:lang w:val="es-AR"/>
        </w:rPr>
        <w:t xml:space="preserve"> de </w:t>
      </w:r>
      <w:r w:rsidR="00931501" w:rsidRPr="00DD349B">
        <w:rPr>
          <w:b/>
          <w:lang w:val="es-AR"/>
        </w:rPr>
        <w:t xml:space="preserve">2022, </w:t>
      </w:r>
      <w:r w:rsidR="00A9146D" w:rsidRPr="00DD349B">
        <w:rPr>
          <w:b/>
          <w:lang w:val="es-AR"/>
        </w:rPr>
        <w:t xml:space="preserve">aprobaciones en la </w:t>
      </w:r>
      <w:r w:rsidR="00931501" w:rsidRPr="00DD349B">
        <w:rPr>
          <w:b/>
          <w:lang w:val="es-AR"/>
        </w:rPr>
        <w:t>90</w:t>
      </w:r>
      <w:r w:rsidR="00A9146D" w:rsidRPr="00DD349B">
        <w:rPr>
          <w:b/>
          <w:vertAlign w:val="superscript"/>
          <w:lang w:val="es-AR"/>
        </w:rPr>
        <w:t>a</w:t>
      </w:r>
      <w:r w:rsidR="00931501" w:rsidRPr="00DD349B">
        <w:rPr>
          <w:b/>
          <w:lang w:val="es-AR"/>
        </w:rPr>
        <w:t xml:space="preserve"> </w:t>
      </w:r>
      <w:r w:rsidR="00A9146D" w:rsidRPr="00DD349B">
        <w:rPr>
          <w:b/>
          <w:lang w:val="es-AR"/>
        </w:rPr>
        <w:t>reuni</w:t>
      </w:r>
      <w:r w:rsidR="00DD349B">
        <w:rPr>
          <w:b/>
          <w:lang w:val="es-AR"/>
        </w:rPr>
        <w:t>ó</w:t>
      </w:r>
      <w:r w:rsidR="00A9146D" w:rsidRPr="00DD349B">
        <w:rPr>
          <w:b/>
          <w:lang w:val="es-AR"/>
        </w:rPr>
        <w:t>n</w:t>
      </w:r>
      <w:r w:rsidR="00931501" w:rsidRPr="00DD349B">
        <w:rPr>
          <w:b/>
          <w:lang w:val="es-AR"/>
        </w:rPr>
        <w:t xml:space="preserve">, </w:t>
      </w:r>
      <w:r w:rsidR="00A9146D" w:rsidRPr="00DD349B">
        <w:rPr>
          <w:b/>
          <w:lang w:val="es-AR"/>
        </w:rPr>
        <w:t xml:space="preserve">presentaciones de proyectos a la </w:t>
      </w:r>
      <w:r w:rsidR="00931501" w:rsidRPr="00DD349B">
        <w:rPr>
          <w:b/>
          <w:lang w:val="es-AR"/>
        </w:rPr>
        <w:t>91</w:t>
      </w:r>
      <w:r w:rsidR="00A9146D" w:rsidRPr="00DD349B">
        <w:rPr>
          <w:b/>
          <w:vertAlign w:val="superscript"/>
          <w:lang w:val="es-AR"/>
        </w:rPr>
        <w:t>a</w:t>
      </w:r>
      <w:r w:rsidR="00931501" w:rsidRPr="00DD349B">
        <w:rPr>
          <w:b/>
          <w:lang w:val="es-AR"/>
        </w:rPr>
        <w:t xml:space="preserve"> </w:t>
      </w:r>
      <w:r w:rsidR="00A9146D" w:rsidRPr="00DD349B">
        <w:rPr>
          <w:b/>
          <w:lang w:val="es-AR"/>
        </w:rPr>
        <w:t>reunión</w:t>
      </w:r>
      <w:r w:rsidR="00931501" w:rsidRPr="00DD349B">
        <w:rPr>
          <w:b/>
          <w:lang w:val="es-AR"/>
        </w:rPr>
        <w:t xml:space="preserve"> </w:t>
      </w:r>
      <w:r w:rsidR="00A9146D" w:rsidRPr="00DD349B">
        <w:rPr>
          <w:b/>
          <w:lang w:val="es-AR"/>
        </w:rPr>
        <w:t xml:space="preserve">y saldo </w:t>
      </w:r>
      <w:r w:rsidR="00931501" w:rsidRPr="00DD349B">
        <w:rPr>
          <w:b/>
          <w:lang w:val="es-AR"/>
        </w:rPr>
        <w:t>(</w:t>
      </w:r>
      <w:r w:rsidR="00BB0B99" w:rsidRPr="00DD349B">
        <w:rPr>
          <w:b/>
          <w:lang w:val="es-AR"/>
        </w:rPr>
        <w:t>$EUA</w:t>
      </w:r>
      <w:r w:rsidR="00931501" w:rsidRPr="00DD349B">
        <w:rPr>
          <w:b/>
          <w:lang w:val="es-AR"/>
        </w:rPr>
        <w:t>)</w:t>
      </w:r>
      <w:r w:rsidR="004B7935">
        <w:rPr>
          <w:b/>
          <w:lang w:val="es-AR"/>
        </w:rPr>
        <w:t xml:space="preserve"> </w:t>
      </w:r>
      <w:r w:rsidR="00931501" w:rsidRPr="00DD349B">
        <w:rPr>
          <w:b/>
          <w:lang w:val="es-AR"/>
        </w:rPr>
        <w:t>*</w:t>
      </w:r>
    </w:p>
    <w:tbl>
      <w:tblPr>
        <w:tblW w:w="9494" w:type="dxa"/>
        <w:tblLook w:val="04A0" w:firstRow="1" w:lastRow="0" w:firstColumn="1" w:lastColumn="0" w:noHBand="0" w:noVBand="1"/>
      </w:tblPr>
      <w:tblGrid>
        <w:gridCol w:w="3174"/>
        <w:gridCol w:w="1472"/>
        <w:gridCol w:w="1559"/>
        <w:gridCol w:w="1506"/>
        <w:gridCol w:w="1783"/>
      </w:tblGrid>
      <w:tr w:rsidR="008A77BD" w:rsidRPr="00DD349B" w14:paraId="029E2AE7" w14:textId="77777777" w:rsidTr="00625CC4">
        <w:trPr>
          <w:trHeight w:val="284"/>
        </w:trPr>
        <w:tc>
          <w:tcPr>
            <w:tcW w:w="3397" w:type="dxa"/>
            <w:tcBorders>
              <w:top w:val="single" w:sz="4" w:space="0" w:color="auto"/>
              <w:left w:val="single" w:sz="4" w:space="0" w:color="auto"/>
              <w:bottom w:val="single" w:sz="4" w:space="0" w:color="auto"/>
              <w:right w:val="single" w:sz="4" w:space="0" w:color="auto"/>
            </w:tcBorders>
            <w:shd w:val="clear" w:color="auto" w:fill="auto"/>
            <w:hideMark/>
          </w:tcPr>
          <w:p w14:paraId="2DDD0E30" w14:textId="7AC09D41" w:rsidR="00931501" w:rsidRPr="00DD349B" w:rsidRDefault="00A9146D" w:rsidP="00625CC4">
            <w:pPr>
              <w:jc w:val="lef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 xml:space="preserve">Partidas presupuestarias </w:t>
            </w:r>
          </w:p>
        </w:tc>
        <w:tc>
          <w:tcPr>
            <w:tcW w:w="1418" w:type="dxa"/>
            <w:tcBorders>
              <w:top w:val="single" w:sz="4" w:space="0" w:color="auto"/>
              <w:left w:val="nil"/>
              <w:bottom w:val="single" w:sz="4" w:space="0" w:color="auto"/>
              <w:right w:val="single" w:sz="4" w:space="0" w:color="auto"/>
            </w:tcBorders>
            <w:shd w:val="clear" w:color="auto" w:fill="auto"/>
            <w:hideMark/>
          </w:tcPr>
          <w:p w14:paraId="14761A9C" w14:textId="372FECDF" w:rsidR="00931501" w:rsidRPr="00DD349B" w:rsidRDefault="00A9146D"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Valor total en el plan administrativo</w:t>
            </w:r>
          </w:p>
        </w:tc>
        <w:tc>
          <w:tcPr>
            <w:tcW w:w="1559" w:type="dxa"/>
            <w:tcBorders>
              <w:top w:val="single" w:sz="4" w:space="0" w:color="auto"/>
              <w:left w:val="nil"/>
              <w:bottom w:val="single" w:sz="4" w:space="0" w:color="auto"/>
              <w:right w:val="single" w:sz="4" w:space="0" w:color="auto"/>
            </w:tcBorders>
            <w:shd w:val="clear" w:color="auto" w:fill="auto"/>
            <w:hideMark/>
          </w:tcPr>
          <w:p w14:paraId="11E79DFA" w14:textId="0E6357A7" w:rsidR="00931501" w:rsidRPr="00DD349B" w:rsidRDefault="00931501"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Ap</w:t>
            </w:r>
            <w:r w:rsidR="00A9146D" w:rsidRPr="00DD349B">
              <w:rPr>
                <w:rFonts w:asciiTheme="majorBidi" w:hAnsiTheme="majorBidi" w:cstheme="majorBidi"/>
                <w:b/>
                <w:bCs/>
                <w:sz w:val="20"/>
                <w:szCs w:val="20"/>
                <w:lang w:val="es-AR" w:eastAsia="en-CA"/>
              </w:rPr>
              <w:t xml:space="preserve">robaciones en la </w:t>
            </w:r>
            <w:r w:rsidRPr="00DD349B">
              <w:rPr>
                <w:rFonts w:asciiTheme="majorBidi" w:hAnsiTheme="majorBidi" w:cstheme="majorBidi"/>
                <w:b/>
                <w:bCs/>
                <w:sz w:val="20"/>
                <w:szCs w:val="20"/>
                <w:lang w:val="es-AR" w:eastAsia="en-CA"/>
              </w:rPr>
              <w:t>90</w:t>
            </w:r>
            <w:r w:rsidR="00A9146D" w:rsidRPr="00DD349B">
              <w:rPr>
                <w:rFonts w:asciiTheme="majorBidi" w:hAnsiTheme="majorBidi" w:cstheme="majorBidi"/>
                <w:b/>
                <w:bCs/>
                <w:sz w:val="20"/>
                <w:szCs w:val="20"/>
                <w:vertAlign w:val="superscript"/>
                <w:lang w:val="es-AR" w:eastAsia="en-CA"/>
              </w:rPr>
              <w:t>a</w:t>
            </w:r>
            <w:r w:rsidRPr="00DD349B">
              <w:rPr>
                <w:rFonts w:asciiTheme="majorBidi" w:hAnsiTheme="majorBidi" w:cstheme="majorBidi"/>
                <w:b/>
                <w:bCs/>
                <w:sz w:val="20"/>
                <w:szCs w:val="20"/>
                <w:lang w:val="es-AR" w:eastAsia="en-CA"/>
              </w:rPr>
              <w:t xml:space="preserve"> </w:t>
            </w:r>
            <w:r w:rsidR="00A9146D" w:rsidRPr="00DD349B">
              <w:rPr>
                <w:rFonts w:asciiTheme="majorBidi" w:hAnsiTheme="majorBidi" w:cstheme="majorBidi"/>
                <w:b/>
                <w:bCs/>
                <w:sz w:val="20"/>
                <w:szCs w:val="20"/>
                <w:lang w:val="es-AR" w:eastAsia="en-CA"/>
              </w:rPr>
              <w:t>reunión</w:t>
            </w:r>
          </w:p>
        </w:tc>
        <w:tc>
          <w:tcPr>
            <w:tcW w:w="1560" w:type="dxa"/>
            <w:tcBorders>
              <w:top w:val="single" w:sz="4" w:space="0" w:color="auto"/>
              <w:left w:val="nil"/>
              <w:bottom w:val="single" w:sz="4" w:space="0" w:color="auto"/>
              <w:right w:val="single" w:sz="4" w:space="0" w:color="auto"/>
            </w:tcBorders>
          </w:tcPr>
          <w:p w14:paraId="7DA44859" w14:textId="3914C736" w:rsidR="00931501" w:rsidRPr="00DD349B" w:rsidRDefault="00931501"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Activi</w:t>
            </w:r>
            <w:r w:rsidR="00A9146D" w:rsidRPr="00DD349B">
              <w:rPr>
                <w:rFonts w:asciiTheme="majorBidi" w:hAnsiTheme="majorBidi" w:cstheme="majorBidi"/>
                <w:b/>
                <w:bCs/>
                <w:sz w:val="20"/>
                <w:szCs w:val="20"/>
                <w:lang w:val="es-AR" w:eastAsia="en-CA"/>
              </w:rPr>
              <w:t xml:space="preserve">dades solicitadas a la </w:t>
            </w:r>
            <w:r w:rsidRPr="00DD349B">
              <w:rPr>
                <w:rFonts w:asciiTheme="majorBidi" w:hAnsiTheme="majorBidi" w:cstheme="majorBidi"/>
                <w:b/>
                <w:bCs/>
                <w:sz w:val="20"/>
                <w:szCs w:val="20"/>
                <w:lang w:val="es-AR" w:eastAsia="en-CA"/>
              </w:rPr>
              <w:t>91</w:t>
            </w:r>
            <w:r w:rsidR="00AE2686" w:rsidRPr="00DD349B">
              <w:rPr>
                <w:rFonts w:asciiTheme="majorBidi" w:hAnsiTheme="majorBidi" w:cstheme="majorBidi"/>
                <w:b/>
                <w:bCs/>
                <w:sz w:val="20"/>
                <w:szCs w:val="20"/>
                <w:vertAlign w:val="superscript"/>
                <w:lang w:val="es-AR" w:eastAsia="en-CA"/>
              </w:rPr>
              <w:t>a</w:t>
            </w:r>
            <w:r w:rsidRPr="00DD349B">
              <w:rPr>
                <w:rFonts w:asciiTheme="majorBidi" w:hAnsiTheme="majorBidi" w:cstheme="majorBidi"/>
                <w:b/>
                <w:bCs/>
                <w:sz w:val="20"/>
                <w:szCs w:val="20"/>
                <w:lang w:val="es-AR" w:eastAsia="en-CA"/>
              </w:rPr>
              <w:t xml:space="preserve"> </w:t>
            </w:r>
            <w:r w:rsidR="00AE2686" w:rsidRPr="00DD349B">
              <w:rPr>
                <w:rFonts w:asciiTheme="majorBidi" w:hAnsiTheme="majorBidi" w:cstheme="majorBidi"/>
                <w:b/>
                <w:bCs/>
                <w:sz w:val="20"/>
                <w:szCs w:val="20"/>
                <w:lang w:val="es-AR" w:eastAsia="en-CA"/>
              </w:rPr>
              <w:t xml:space="preserve">reunión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227877F1" w14:textId="31C56D2D" w:rsidR="00931501" w:rsidRPr="00DD349B" w:rsidRDefault="00AE2686"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 xml:space="preserve">Saldo </w:t>
            </w:r>
            <w:r w:rsidR="00931501" w:rsidRPr="00DD349B">
              <w:rPr>
                <w:rFonts w:asciiTheme="majorBidi" w:hAnsiTheme="majorBidi" w:cstheme="majorBidi"/>
                <w:b/>
                <w:bCs/>
                <w:sz w:val="20"/>
                <w:szCs w:val="20"/>
                <w:lang w:val="es-AR" w:eastAsia="en-CA"/>
              </w:rPr>
              <w:t>(</w:t>
            </w:r>
            <w:r w:rsidR="008A77BD" w:rsidRPr="00DD349B">
              <w:rPr>
                <w:rFonts w:asciiTheme="majorBidi" w:hAnsiTheme="majorBidi" w:cstheme="majorBidi"/>
                <w:b/>
                <w:bCs/>
                <w:sz w:val="20"/>
                <w:szCs w:val="20"/>
                <w:lang w:val="es-AR" w:eastAsia="en-CA"/>
              </w:rPr>
              <w:t>superior</w:t>
            </w:r>
            <w:r w:rsidR="00931501" w:rsidRPr="00DD349B">
              <w:rPr>
                <w:rFonts w:asciiTheme="majorBidi" w:hAnsiTheme="majorBidi" w:cstheme="majorBidi"/>
                <w:b/>
                <w:bCs/>
                <w:sz w:val="20"/>
                <w:szCs w:val="20"/>
                <w:lang w:val="es-AR" w:eastAsia="en-CA"/>
              </w:rPr>
              <w:t>)/</w:t>
            </w:r>
            <w:r w:rsidR="008A77BD" w:rsidRPr="00DD349B">
              <w:rPr>
                <w:rFonts w:asciiTheme="majorBidi" w:hAnsiTheme="majorBidi" w:cstheme="majorBidi"/>
                <w:b/>
                <w:bCs/>
                <w:sz w:val="20"/>
                <w:szCs w:val="20"/>
                <w:lang w:val="es-AR" w:eastAsia="en-CA"/>
              </w:rPr>
              <w:t>inferior</w:t>
            </w:r>
          </w:p>
        </w:tc>
      </w:tr>
      <w:tr w:rsidR="008A77BD" w:rsidRPr="00DD349B" w14:paraId="71F505F5" w14:textId="77777777" w:rsidTr="00625CC4">
        <w:trPr>
          <w:trHeight w:val="54"/>
        </w:trPr>
        <w:tc>
          <w:tcPr>
            <w:tcW w:w="3397" w:type="dxa"/>
            <w:tcBorders>
              <w:top w:val="nil"/>
              <w:left w:val="single" w:sz="4" w:space="0" w:color="auto"/>
              <w:bottom w:val="single" w:sz="4" w:space="0" w:color="auto"/>
              <w:right w:val="single" w:sz="4" w:space="0" w:color="auto"/>
            </w:tcBorders>
            <w:shd w:val="clear" w:color="auto" w:fill="auto"/>
            <w:hideMark/>
          </w:tcPr>
          <w:p w14:paraId="08E084F0" w14:textId="797C580E" w:rsidR="00931501" w:rsidRPr="00DD349B" w:rsidRDefault="008A77BD" w:rsidP="00625CC4">
            <w:pPr>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Organismos bilaterales</w:t>
            </w:r>
          </w:p>
        </w:tc>
        <w:tc>
          <w:tcPr>
            <w:tcW w:w="1418" w:type="dxa"/>
            <w:tcBorders>
              <w:top w:val="nil"/>
              <w:left w:val="nil"/>
              <w:bottom w:val="single" w:sz="4" w:space="0" w:color="auto"/>
              <w:right w:val="single" w:sz="4" w:space="0" w:color="auto"/>
            </w:tcBorders>
            <w:shd w:val="clear" w:color="auto" w:fill="auto"/>
            <w:hideMark/>
          </w:tcPr>
          <w:p w14:paraId="28589454" w14:textId="7CAD9174"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2 584 707</w:t>
            </w:r>
          </w:p>
        </w:tc>
        <w:tc>
          <w:tcPr>
            <w:tcW w:w="1559" w:type="dxa"/>
            <w:tcBorders>
              <w:top w:val="nil"/>
              <w:left w:val="nil"/>
              <w:bottom w:val="single" w:sz="4" w:space="0" w:color="auto"/>
              <w:right w:val="single" w:sz="4" w:space="0" w:color="auto"/>
            </w:tcBorders>
            <w:shd w:val="clear" w:color="auto" w:fill="auto"/>
            <w:noWrap/>
          </w:tcPr>
          <w:p w14:paraId="693F1A45" w14:textId="2B664954"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72</w:t>
            </w:r>
            <w:r w:rsidR="00253ABD" w:rsidRPr="00DD349B">
              <w:rPr>
                <w:rFonts w:asciiTheme="majorBidi" w:hAnsiTheme="majorBidi" w:cstheme="majorBidi"/>
                <w:sz w:val="20"/>
                <w:szCs w:val="20"/>
                <w:lang w:val="es-AR" w:eastAsia="en-CA"/>
              </w:rPr>
              <w:t>1 388</w:t>
            </w:r>
          </w:p>
        </w:tc>
        <w:tc>
          <w:tcPr>
            <w:tcW w:w="1560" w:type="dxa"/>
            <w:tcBorders>
              <w:top w:val="single" w:sz="4" w:space="0" w:color="auto"/>
              <w:left w:val="nil"/>
              <w:bottom w:val="single" w:sz="4" w:space="0" w:color="auto"/>
              <w:right w:val="single" w:sz="4" w:space="0" w:color="auto"/>
            </w:tcBorders>
          </w:tcPr>
          <w:p w14:paraId="34DFA9C3" w14:textId="2D42B7DD"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2 283 589</w:t>
            </w:r>
          </w:p>
        </w:tc>
        <w:tc>
          <w:tcPr>
            <w:tcW w:w="1560" w:type="dxa"/>
            <w:tcBorders>
              <w:top w:val="nil"/>
              <w:left w:val="single" w:sz="4" w:space="0" w:color="auto"/>
              <w:bottom w:val="single" w:sz="4" w:space="0" w:color="auto"/>
              <w:right w:val="single" w:sz="4" w:space="0" w:color="auto"/>
            </w:tcBorders>
            <w:shd w:val="clear" w:color="auto" w:fill="auto"/>
            <w:vAlign w:val="center"/>
          </w:tcPr>
          <w:p w14:paraId="03807429" w14:textId="426C46E0" w:rsidR="00931501" w:rsidRPr="00DD349B" w:rsidRDefault="00931501" w:rsidP="00625CC4">
            <w:pPr>
              <w:jc w:val="right"/>
              <w:rPr>
                <w:rFonts w:asciiTheme="majorBidi" w:hAnsiTheme="majorBidi" w:cstheme="majorBidi"/>
                <w:sz w:val="20"/>
                <w:szCs w:val="20"/>
                <w:lang w:val="es-AR" w:eastAsia="en-CA"/>
              </w:rPr>
            </w:pPr>
            <w:r w:rsidRPr="00DD349B">
              <w:rPr>
                <w:sz w:val="20"/>
                <w:szCs w:val="20"/>
                <w:lang w:val="es-AR"/>
              </w:rPr>
              <w:t>(42</w:t>
            </w:r>
            <w:r w:rsidR="00253ABD" w:rsidRPr="00DD349B">
              <w:rPr>
                <w:sz w:val="20"/>
                <w:szCs w:val="20"/>
                <w:lang w:val="es-AR"/>
              </w:rPr>
              <w:t>0 270</w:t>
            </w:r>
            <w:r w:rsidRPr="00DD349B">
              <w:rPr>
                <w:sz w:val="20"/>
                <w:szCs w:val="20"/>
                <w:lang w:val="es-AR"/>
              </w:rPr>
              <w:t>)</w:t>
            </w:r>
          </w:p>
        </w:tc>
      </w:tr>
      <w:tr w:rsidR="008A77BD" w:rsidRPr="00DD349B" w14:paraId="1F5673D1" w14:textId="77777777" w:rsidTr="00625CC4">
        <w:trPr>
          <w:trHeight w:val="56"/>
        </w:trPr>
        <w:tc>
          <w:tcPr>
            <w:tcW w:w="3397" w:type="dxa"/>
            <w:tcBorders>
              <w:top w:val="nil"/>
              <w:left w:val="single" w:sz="4" w:space="0" w:color="auto"/>
              <w:bottom w:val="single" w:sz="4" w:space="0" w:color="auto"/>
              <w:right w:val="single" w:sz="4" w:space="0" w:color="auto"/>
            </w:tcBorders>
            <w:shd w:val="clear" w:color="auto" w:fill="auto"/>
            <w:hideMark/>
          </w:tcPr>
          <w:p w14:paraId="5FF289A1" w14:textId="2C5A580B" w:rsidR="00931501" w:rsidRPr="00DD349B" w:rsidRDefault="00F072BF" w:rsidP="00625CC4">
            <w:pPr>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PNUD</w:t>
            </w:r>
          </w:p>
        </w:tc>
        <w:tc>
          <w:tcPr>
            <w:tcW w:w="1418" w:type="dxa"/>
            <w:tcBorders>
              <w:top w:val="nil"/>
              <w:left w:val="nil"/>
              <w:bottom w:val="single" w:sz="4" w:space="0" w:color="auto"/>
              <w:right w:val="single" w:sz="4" w:space="0" w:color="auto"/>
            </w:tcBorders>
            <w:shd w:val="clear" w:color="auto" w:fill="auto"/>
            <w:noWrap/>
            <w:hideMark/>
          </w:tcPr>
          <w:p w14:paraId="7696C89E" w14:textId="552B3ABC"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w:t>
            </w:r>
            <w:r w:rsidR="00253ABD" w:rsidRPr="00DD349B">
              <w:rPr>
                <w:rFonts w:asciiTheme="majorBidi" w:hAnsiTheme="majorBidi" w:cstheme="majorBidi"/>
                <w:sz w:val="20"/>
                <w:szCs w:val="20"/>
                <w:lang w:val="es-AR" w:eastAsia="en-CA"/>
              </w:rPr>
              <w:t>4 053 719</w:t>
            </w:r>
          </w:p>
        </w:tc>
        <w:tc>
          <w:tcPr>
            <w:tcW w:w="1559" w:type="dxa"/>
            <w:tcBorders>
              <w:top w:val="nil"/>
              <w:left w:val="nil"/>
              <w:bottom w:val="single" w:sz="4" w:space="0" w:color="auto"/>
              <w:right w:val="single" w:sz="4" w:space="0" w:color="auto"/>
            </w:tcBorders>
            <w:shd w:val="clear" w:color="auto" w:fill="auto"/>
            <w:noWrap/>
          </w:tcPr>
          <w:p w14:paraId="119B3B27" w14:textId="2E421244"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xml:space="preserve"> </w:t>
            </w:r>
            <w:r w:rsidR="00253ABD" w:rsidRPr="00DD349B">
              <w:rPr>
                <w:rFonts w:asciiTheme="majorBidi" w:hAnsiTheme="majorBidi" w:cstheme="majorBidi"/>
                <w:sz w:val="20"/>
                <w:szCs w:val="20"/>
                <w:lang w:val="es-AR" w:eastAsia="en-CA"/>
              </w:rPr>
              <w:t>5 058 472</w:t>
            </w:r>
            <w:r w:rsidRPr="00DD349B">
              <w:rPr>
                <w:rFonts w:asciiTheme="majorBidi" w:hAnsiTheme="majorBidi" w:cstheme="majorBidi"/>
                <w:sz w:val="20"/>
                <w:szCs w:val="20"/>
                <w:lang w:val="es-AR" w:eastAsia="en-CA"/>
              </w:rPr>
              <w:t xml:space="preserve"> </w:t>
            </w:r>
          </w:p>
        </w:tc>
        <w:tc>
          <w:tcPr>
            <w:tcW w:w="1560" w:type="dxa"/>
            <w:tcBorders>
              <w:top w:val="single" w:sz="4" w:space="0" w:color="auto"/>
              <w:left w:val="nil"/>
              <w:bottom w:val="single" w:sz="4" w:space="0" w:color="auto"/>
              <w:right w:val="single" w:sz="4" w:space="0" w:color="auto"/>
            </w:tcBorders>
          </w:tcPr>
          <w:p w14:paraId="0B39146C" w14:textId="4034031D"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xml:space="preserve"> 1</w:t>
            </w:r>
            <w:r w:rsidR="00253ABD" w:rsidRPr="00DD349B">
              <w:rPr>
                <w:rFonts w:asciiTheme="majorBidi" w:hAnsiTheme="majorBidi" w:cstheme="majorBidi"/>
                <w:sz w:val="20"/>
                <w:szCs w:val="20"/>
                <w:lang w:val="es-AR" w:eastAsia="en-CA"/>
              </w:rPr>
              <w:t>3 931 040</w:t>
            </w:r>
            <w:r w:rsidRPr="00DD349B">
              <w:rPr>
                <w:rFonts w:asciiTheme="majorBidi" w:hAnsiTheme="majorBidi" w:cstheme="majorBidi"/>
                <w:sz w:val="20"/>
                <w:szCs w:val="20"/>
                <w:lang w:val="es-AR" w:eastAsia="en-CA"/>
              </w:rPr>
              <w:t xml:space="preserve"> </w:t>
            </w:r>
          </w:p>
        </w:tc>
        <w:tc>
          <w:tcPr>
            <w:tcW w:w="1560" w:type="dxa"/>
            <w:tcBorders>
              <w:top w:val="nil"/>
              <w:left w:val="single" w:sz="4" w:space="0" w:color="auto"/>
              <w:bottom w:val="single" w:sz="4" w:space="0" w:color="auto"/>
              <w:right w:val="single" w:sz="4" w:space="0" w:color="auto"/>
            </w:tcBorders>
            <w:shd w:val="clear" w:color="auto" w:fill="auto"/>
            <w:vAlign w:val="center"/>
          </w:tcPr>
          <w:p w14:paraId="27D13120" w14:textId="69F59D46" w:rsidR="00931501" w:rsidRPr="00DD349B" w:rsidRDefault="00253ABD" w:rsidP="00625CC4">
            <w:pPr>
              <w:jc w:val="right"/>
              <w:rPr>
                <w:rFonts w:asciiTheme="majorBidi" w:hAnsiTheme="majorBidi" w:cstheme="majorBidi"/>
                <w:sz w:val="20"/>
                <w:szCs w:val="20"/>
                <w:lang w:val="es-AR" w:eastAsia="en-CA"/>
              </w:rPr>
            </w:pPr>
            <w:r w:rsidRPr="00DD349B">
              <w:rPr>
                <w:sz w:val="20"/>
                <w:szCs w:val="20"/>
                <w:lang w:val="es-AR"/>
              </w:rPr>
              <w:t>5 064 207</w:t>
            </w:r>
          </w:p>
        </w:tc>
      </w:tr>
      <w:tr w:rsidR="008A77BD" w:rsidRPr="00DD349B" w14:paraId="6B8D68A5" w14:textId="77777777" w:rsidTr="00625CC4">
        <w:trPr>
          <w:trHeight w:val="103"/>
        </w:trPr>
        <w:tc>
          <w:tcPr>
            <w:tcW w:w="3397" w:type="dxa"/>
            <w:tcBorders>
              <w:top w:val="nil"/>
              <w:left w:val="single" w:sz="4" w:space="0" w:color="auto"/>
              <w:bottom w:val="single" w:sz="4" w:space="0" w:color="auto"/>
              <w:right w:val="single" w:sz="4" w:space="0" w:color="auto"/>
            </w:tcBorders>
            <w:shd w:val="clear" w:color="auto" w:fill="auto"/>
            <w:hideMark/>
          </w:tcPr>
          <w:p w14:paraId="52A5CE93" w14:textId="49DEBED9" w:rsidR="00931501" w:rsidRPr="00DD349B" w:rsidRDefault="008A77BD" w:rsidP="00625CC4">
            <w:pPr>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PNUMA</w:t>
            </w:r>
          </w:p>
        </w:tc>
        <w:tc>
          <w:tcPr>
            <w:tcW w:w="1418" w:type="dxa"/>
            <w:tcBorders>
              <w:top w:val="nil"/>
              <w:left w:val="nil"/>
              <w:bottom w:val="single" w:sz="4" w:space="0" w:color="auto"/>
              <w:right w:val="single" w:sz="4" w:space="0" w:color="auto"/>
            </w:tcBorders>
            <w:shd w:val="clear" w:color="auto" w:fill="auto"/>
            <w:noWrap/>
            <w:hideMark/>
          </w:tcPr>
          <w:p w14:paraId="3DF2B957" w14:textId="0E39DD9A"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0 378 110</w:t>
            </w:r>
          </w:p>
        </w:tc>
        <w:tc>
          <w:tcPr>
            <w:tcW w:w="1559" w:type="dxa"/>
            <w:tcBorders>
              <w:top w:val="nil"/>
              <w:left w:val="nil"/>
              <w:bottom w:val="single" w:sz="4" w:space="0" w:color="auto"/>
              <w:right w:val="single" w:sz="4" w:space="0" w:color="auto"/>
            </w:tcBorders>
            <w:shd w:val="clear" w:color="auto" w:fill="auto"/>
            <w:noWrap/>
          </w:tcPr>
          <w:p w14:paraId="23BD1394" w14:textId="2353024A"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xml:space="preserve"> </w:t>
            </w:r>
            <w:r w:rsidR="00253ABD" w:rsidRPr="00DD349B">
              <w:rPr>
                <w:rFonts w:asciiTheme="majorBidi" w:hAnsiTheme="majorBidi" w:cstheme="majorBidi"/>
                <w:sz w:val="20"/>
                <w:szCs w:val="20"/>
                <w:lang w:val="es-AR" w:eastAsia="en-CA"/>
              </w:rPr>
              <w:t>5 603 434</w:t>
            </w:r>
            <w:r w:rsidRPr="00DD349B">
              <w:rPr>
                <w:rFonts w:asciiTheme="majorBidi" w:hAnsiTheme="majorBidi" w:cstheme="majorBidi"/>
                <w:sz w:val="20"/>
                <w:szCs w:val="20"/>
                <w:lang w:val="es-AR" w:eastAsia="en-CA"/>
              </w:rPr>
              <w:t xml:space="preserve"> </w:t>
            </w:r>
          </w:p>
        </w:tc>
        <w:tc>
          <w:tcPr>
            <w:tcW w:w="1560" w:type="dxa"/>
            <w:tcBorders>
              <w:top w:val="single" w:sz="4" w:space="0" w:color="auto"/>
              <w:left w:val="nil"/>
              <w:bottom w:val="single" w:sz="4" w:space="0" w:color="auto"/>
              <w:right w:val="single" w:sz="4" w:space="0" w:color="auto"/>
            </w:tcBorders>
          </w:tcPr>
          <w:p w14:paraId="27A4C77E" w14:textId="74199503"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xml:space="preserve"> 2</w:t>
            </w:r>
            <w:r w:rsidR="00253ABD" w:rsidRPr="00DD349B">
              <w:rPr>
                <w:rFonts w:asciiTheme="majorBidi" w:hAnsiTheme="majorBidi" w:cstheme="majorBidi"/>
                <w:sz w:val="20"/>
                <w:szCs w:val="20"/>
                <w:lang w:val="es-AR" w:eastAsia="en-CA"/>
              </w:rPr>
              <w:t>0 155 815</w:t>
            </w:r>
            <w:r w:rsidRPr="00DD349B">
              <w:rPr>
                <w:rFonts w:asciiTheme="majorBidi" w:hAnsiTheme="majorBidi" w:cstheme="majorBidi"/>
                <w:sz w:val="20"/>
                <w:szCs w:val="20"/>
                <w:lang w:val="es-AR" w:eastAsia="en-CA"/>
              </w:rPr>
              <w:t xml:space="preserve"> </w:t>
            </w:r>
          </w:p>
        </w:tc>
        <w:tc>
          <w:tcPr>
            <w:tcW w:w="1560" w:type="dxa"/>
            <w:tcBorders>
              <w:top w:val="nil"/>
              <w:left w:val="single" w:sz="4" w:space="0" w:color="auto"/>
              <w:bottom w:val="single" w:sz="4" w:space="0" w:color="auto"/>
              <w:right w:val="single" w:sz="4" w:space="0" w:color="auto"/>
            </w:tcBorders>
            <w:shd w:val="clear" w:color="auto" w:fill="auto"/>
            <w:vAlign w:val="center"/>
          </w:tcPr>
          <w:p w14:paraId="7786057C" w14:textId="1F439595" w:rsidR="00931501" w:rsidRPr="00DD349B" w:rsidRDefault="00253ABD" w:rsidP="00625CC4">
            <w:pPr>
              <w:jc w:val="right"/>
              <w:rPr>
                <w:rFonts w:asciiTheme="majorBidi" w:hAnsiTheme="majorBidi" w:cstheme="majorBidi"/>
                <w:sz w:val="20"/>
                <w:szCs w:val="20"/>
                <w:lang w:val="es-AR" w:eastAsia="en-CA"/>
              </w:rPr>
            </w:pPr>
            <w:r w:rsidRPr="00DD349B">
              <w:rPr>
                <w:sz w:val="20"/>
                <w:szCs w:val="20"/>
                <w:lang w:val="es-AR"/>
              </w:rPr>
              <w:t>4 618 861</w:t>
            </w:r>
          </w:p>
        </w:tc>
      </w:tr>
      <w:tr w:rsidR="008A77BD" w:rsidRPr="00DD349B" w14:paraId="3D21F77F" w14:textId="77777777" w:rsidTr="00625CC4">
        <w:trPr>
          <w:trHeight w:val="135"/>
        </w:trPr>
        <w:tc>
          <w:tcPr>
            <w:tcW w:w="3397" w:type="dxa"/>
            <w:tcBorders>
              <w:top w:val="nil"/>
              <w:left w:val="single" w:sz="4" w:space="0" w:color="auto"/>
              <w:bottom w:val="single" w:sz="4" w:space="0" w:color="auto"/>
              <w:right w:val="single" w:sz="4" w:space="0" w:color="auto"/>
            </w:tcBorders>
            <w:shd w:val="clear" w:color="auto" w:fill="auto"/>
            <w:hideMark/>
          </w:tcPr>
          <w:p w14:paraId="2AF472DC" w14:textId="27FFEEBE" w:rsidR="00931501" w:rsidRPr="00DD349B" w:rsidRDefault="00F072BF" w:rsidP="00625CC4">
            <w:pPr>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ONUDI</w:t>
            </w:r>
          </w:p>
        </w:tc>
        <w:tc>
          <w:tcPr>
            <w:tcW w:w="1418" w:type="dxa"/>
            <w:tcBorders>
              <w:top w:val="nil"/>
              <w:left w:val="nil"/>
              <w:bottom w:val="single" w:sz="4" w:space="0" w:color="auto"/>
              <w:right w:val="single" w:sz="4" w:space="0" w:color="auto"/>
            </w:tcBorders>
            <w:shd w:val="clear" w:color="auto" w:fill="auto"/>
            <w:noWrap/>
            <w:hideMark/>
          </w:tcPr>
          <w:p w14:paraId="7EE73191" w14:textId="05985C09"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w:t>
            </w:r>
            <w:r w:rsidR="00253ABD" w:rsidRPr="00DD349B">
              <w:rPr>
                <w:rFonts w:asciiTheme="majorBidi" w:hAnsiTheme="majorBidi" w:cstheme="majorBidi"/>
                <w:sz w:val="20"/>
                <w:szCs w:val="20"/>
                <w:lang w:val="es-AR" w:eastAsia="en-CA"/>
              </w:rPr>
              <w:t>4 629 936</w:t>
            </w:r>
          </w:p>
        </w:tc>
        <w:tc>
          <w:tcPr>
            <w:tcW w:w="1559" w:type="dxa"/>
            <w:tcBorders>
              <w:top w:val="nil"/>
              <w:left w:val="nil"/>
              <w:bottom w:val="single" w:sz="4" w:space="0" w:color="auto"/>
              <w:right w:val="single" w:sz="4" w:space="0" w:color="auto"/>
            </w:tcBorders>
            <w:shd w:val="clear" w:color="auto" w:fill="auto"/>
            <w:noWrap/>
          </w:tcPr>
          <w:p w14:paraId="06658B1B" w14:textId="3A0A5871"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xml:space="preserve"> </w:t>
            </w:r>
            <w:r w:rsidR="00253ABD" w:rsidRPr="00DD349B">
              <w:rPr>
                <w:rFonts w:asciiTheme="majorBidi" w:hAnsiTheme="majorBidi" w:cstheme="majorBidi"/>
                <w:sz w:val="20"/>
                <w:szCs w:val="20"/>
                <w:lang w:val="es-AR" w:eastAsia="en-CA"/>
              </w:rPr>
              <w:t>7 138 877</w:t>
            </w:r>
            <w:r w:rsidRPr="00DD349B">
              <w:rPr>
                <w:rFonts w:asciiTheme="majorBidi" w:hAnsiTheme="majorBidi" w:cstheme="majorBidi"/>
                <w:sz w:val="20"/>
                <w:szCs w:val="20"/>
                <w:lang w:val="es-AR" w:eastAsia="en-CA"/>
              </w:rPr>
              <w:t xml:space="preserve"> </w:t>
            </w:r>
          </w:p>
        </w:tc>
        <w:tc>
          <w:tcPr>
            <w:tcW w:w="1560" w:type="dxa"/>
            <w:tcBorders>
              <w:top w:val="single" w:sz="4" w:space="0" w:color="auto"/>
              <w:left w:val="nil"/>
              <w:bottom w:val="single" w:sz="4" w:space="0" w:color="auto"/>
              <w:right w:val="single" w:sz="4" w:space="0" w:color="auto"/>
            </w:tcBorders>
          </w:tcPr>
          <w:p w14:paraId="00962F01" w14:textId="544F6D59"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 xml:space="preserve"> 1</w:t>
            </w:r>
            <w:r w:rsidR="00253ABD" w:rsidRPr="00DD349B">
              <w:rPr>
                <w:rFonts w:asciiTheme="majorBidi" w:hAnsiTheme="majorBidi" w:cstheme="majorBidi"/>
                <w:sz w:val="20"/>
                <w:szCs w:val="20"/>
                <w:lang w:val="es-AR" w:eastAsia="en-CA"/>
              </w:rPr>
              <w:t>9 420 888</w:t>
            </w:r>
            <w:r w:rsidRPr="00DD349B">
              <w:rPr>
                <w:rFonts w:asciiTheme="majorBidi" w:hAnsiTheme="majorBidi" w:cstheme="majorBidi"/>
                <w:sz w:val="20"/>
                <w:szCs w:val="20"/>
                <w:lang w:val="es-AR" w:eastAsia="en-CA"/>
              </w:rPr>
              <w:t xml:space="preserve"> </w:t>
            </w:r>
          </w:p>
        </w:tc>
        <w:tc>
          <w:tcPr>
            <w:tcW w:w="1560" w:type="dxa"/>
            <w:tcBorders>
              <w:top w:val="nil"/>
              <w:left w:val="single" w:sz="4" w:space="0" w:color="auto"/>
              <w:bottom w:val="single" w:sz="4" w:space="0" w:color="auto"/>
              <w:right w:val="single" w:sz="4" w:space="0" w:color="auto"/>
            </w:tcBorders>
            <w:shd w:val="clear" w:color="auto" w:fill="auto"/>
            <w:vAlign w:val="center"/>
          </w:tcPr>
          <w:p w14:paraId="1C95E294" w14:textId="741FECA3" w:rsidR="00931501" w:rsidRPr="00DD349B" w:rsidRDefault="00931501" w:rsidP="00625CC4">
            <w:pPr>
              <w:jc w:val="right"/>
              <w:rPr>
                <w:rFonts w:asciiTheme="majorBidi" w:hAnsiTheme="majorBidi" w:cstheme="majorBidi"/>
                <w:sz w:val="20"/>
                <w:szCs w:val="20"/>
                <w:lang w:val="es-AR" w:eastAsia="en-CA"/>
              </w:rPr>
            </w:pPr>
            <w:r w:rsidRPr="00DD349B">
              <w:rPr>
                <w:sz w:val="20"/>
                <w:szCs w:val="20"/>
                <w:lang w:val="es-AR"/>
              </w:rPr>
              <w:t>(</w:t>
            </w:r>
            <w:r w:rsidR="00253ABD" w:rsidRPr="00DD349B">
              <w:rPr>
                <w:sz w:val="20"/>
                <w:szCs w:val="20"/>
                <w:lang w:val="es-AR"/>
              </w:rPr>
              <w:t>1 929 829</w:t>
            </w:r>
            <w:r w:rsidRPr="00DD349B">
              <w:rPr>
                <w:sz w:val="20"/>
                <w:szCs w:val="20"/>
                <w:lang w:val="es-AR"/>
              </w:rPr>
              <w:t>)</w:t>
            </w:r>
          </w:p>
        </w:tc>
      </w:tr>
      <w:tr w:rsidR="008A77BD" w:rsidRPr="00DD349B" w14:paraId="0B701C09" w14:textId="77777777" w:rsidTr="00625CC4">
        <w:trPr>
          <w:trHeight w:val="54"/>
        </w:trPr>
        <w:tc>
          <w:tcPr>
            <w:tcW w:w="3397" w:type="dxa"/>
            <w:tcBorders>
              <w:top w:val="nil"/>
              <w:left w:val="single" w:sz="4" w:space="0" w:color="auto"/>
              <w:bottom w:val="single" w:sz="4" w:space="0" w:color="auto"/>
              <w:right w:val="single" w:sz="4" w:space="0" w:color="auto"/>
            </w:tcBorders>
            <w:shd w:val="clear" w:color="auto" w:fill="auto"/>
            <w:hideMark/>
          </w:tcPr>
          <w:p w14:paraId="5B209D29" w14:textId="3B5AD309" w:rsidR="00931501" w:rsidRPr="00DD349B" w:rsidRDefault="00F072BF" w:rsidP="00625CC4">
            <w:pPr>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Banco Mundial</w:t>
            </w:r>
          </w:p>
        </w:tc>
        <w:tc>
          <w:tcPr>
            <w:tcW w:w="1418" w:type="dxa"/>
            <w:tcBorders>
              <w:top w:val="nil"/>
              <w:left w:val="nil"/>
              <w:bottom w:val="single" w:sz="4" w:space="0" w:color="auto"/>
              <w:right w:val="single" w:sz="4" w:space="0" w:color="auto"/>
            </w:tcBorders>
            <w:shd w:val="clear" w:color="auto" w:fill="auto"/>
            <w:noWrap/>
            <w:hideMark/>
          </w:tcPr>
          <w:p w14:paraId="0D3A2423" w14:textId="4D342434"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3 201 800</w:t>
            </w:r>
          </w:p>
        </w:tc>
        <w:tc>
          <w:tcPr>
            <w:tcW w:w="1559" w:type="dxa"/>
            <w:tcBorders>
              <w:top w:val="nil"/>
              <w:left w:val="nil"/>
              <w:bottom w:val="single" w:sz="4" w:space="0" w:color="auto"/>
              <w:right w:val="single" w:sz="4" w:space="0" w:color="auto"/>
            </w:tcBorders>
            <w:shd w:val="clear" w:color="auto" w:fill="auto"/>
            <w:noWrap/>
          </w:tcPr>
          <w:p w14:paraId="0A88F7F5"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560" w:type="dxa"/>
            <w:tcBorders>
              <w:top w:val="single" w:sz="4" w:space="0" w:color="auto"/>
              <w:left w:val="nil"/>
              <w:bottom w:val="single" w:sz="4" w:space="0" w:color="auto"/>
              <w:right w:val="single" w:sz="4" w:space="0" w:color="auto"/>
            </w:tcBorders>
          </w:tcPr>
          <w:p w14:paraId="439D300B" w14:textId="50B4AE36"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w:t>
            </w:r>
            <w:r w:rsidR="00253ABD" w:rsidRPr="00DD349B">
              <w:rPr>
                <w:rFonts w:asciiTheme="majorBidi" w:hAnsiTheme="majorBidi" w:cstheme="majorBidi"/>
                <w:sz w:val="20"/>
                <w:szCs w:val="20"/>
                <w:lang w:val="es-AR" w:eastAsia="en-CA"/>
              </w:rPr>
              <w:t>6 688 933</w:t>
            </w:r>
          </w:p>
        </w:tc>
        <w:tc>
          <w:tcPr>
            <w:tcW w:w="1560" w:type="dxa"/>
            <w:tcBorders>
              <w:top w:val="nil"/>
              <w:left w:val="single" w:sz="4" w:space="0" w:color="auto"/>
              <w:bottom w:val="single" w:sz="4" w:space="0" w:color="auto"/>
              <w:right w:val="single" w:sz="4" w:space="0" w:color="auto"/>
            </w:tcBorders>
            <w:shd w:val="clear" w:color="auto" w:fill="auto"/>
            <w:vAlign w:val="center"/>
          </w:tcPr>
          <w:p w14:paraId="0048FF20" w14:textId="15A6FBE9" w:rsidR="00931501" w:rsidRPr="00DD349B" w:rsidRDefault="00253ABD" w:rsidP="00625CC4">
            <w:pPr>
              <w:jc w:val="right"/>
              <w:rPr>
                <w:rFonts w:asciiTheme="majorBidi" w:hAnsiTheme="majorBidi" w:cstheme="majorBidi"/>
                <w:sz w:val="20"/>
                <w:szCs w:val="20"/>
                <w:lang w:val="es-AR" w:eastAsia="en-CA"/>
              </w:rPr>
            </w:pPr>
            <w:r w:rsidRPr="00DD349B">
              <w:rPr>
                <w:sz w:val="20"/>
                <w:szCs w:val="20"/>
                <w:lang w:val="es-AR"/>
              </w:rPr>
              <w:t>6 512 867</w:t>
            </w:r>
          </w:p>
        </w:tc>
      </w:tr>
      <w:tr w:rsidR="008A77BD" w:rsidRPr="00DD349B" w14:paraId="0A033DDE" w14:textId="77777777" w:rsidTr="00625CC4">
        <w:trPr>
          <w:trHeight w:val="54"/>
        </w:trPr>
        <w:tc>
          <w:tcPr>
            <w:tcW w:w="3397" w:type="dxa"/>
            <w:tcBorders>
              <w:top w:val="nil"/>
              <w:left w:val="single" w:sz="4" w:space="0" w:color="auto"/>
              <w:bottom w:val="single" w:sz="4" w:space="0" w:color="auto"/>
              <w:right w:val="single" w:sz="4" w:space="0" w:color="auto"/>
            </w:tcBorders>
            <w:shd w:val="clear" w:color="auto" w:fill="auto"/>
            <w:hideMark/>
          </w:tcPr>
          <w:p w14:paraId="66F03B98" w14:textId="30CFB55B" w:rsidR="00931501" w:rsidRPr="00DD349B" w:rsidRDefault="00BB0B99" w:rsidP="00625CC4">
            <w:pPr>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Verificación de los planes de gestión de eliminación de los HCFC</w:t>
            </w:r>
          </w:p>
        </w:tc>
        <w:tc>
          <w:tcPr>
            <w:tcW w:w="1418" w:type="dxa"/>
            <w:tcBorders>
              <w:top w:val="nil"/>
              <w:left w:val="nil"/>
              <w:bottom w:val="single" w:sz="4" w:space="0" w:color="auto"/>
              <w:right w:val="single" w:sz="4" w:space="0" w:color="auto"/>
            </w:tcBorders>
            <w:shd w:val="clear" w:color="auto" w:fill="auto"/>
            <w:noWrap/>
            <w:hideMark/>
          </w:tcPr>
          <w:p w14:paraId="292B1286" w14:textId="62ACA272"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58</w:t>
            </w:r>
            <w:r w:rsidR="00253ABD" w:rsidRPr="00DD349B">
              <w:rPr>
                <w:rFonts w:asciiTheme="majorBidi" w:hAnsiTheme="majorBidi" w:cstheme="majorBidi"/>
                <w:sz w:val="20"/>
                <w:szCs w:val="20"/>
                <w:lang w:val="es-AR" w:eastAsia="en-CA"/>
              </w:rPr>
              <w:t>8 600</w:t>
            </w:r>
          </w:p>
        </w:tc>
        <w:tc>
          <w:tcPr>
            <w:tcW w:w="1559" w:type="dxa"/>
            <w:tcBorders>
              <w:top w:val="nil"/>
              <w:left w:val="nil"/>
              <w:bottom w:val="single" w:sz="4" w:space="0" w:color="auto"/>
              <w:right w:val="single" w:sz="4" w:space="0" w:color="auto"/>
            </w:tcBorders>
            <w:shd w:val="clear" w:color="auto" w:fill="auto"/>
          </w:tcPr>
          <w:p w14:paraId="747260D7" w14:textId="70DE12CD"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2 700</w:t>
            </w:r>
          </w:p>
        </w:tc>
        <w:tc>
          <w:tcPr>
            <w:tcW w:w="1560" w:type="dxa"/>
            <w:tcBorders>
              <w:top w:val="single" w:sz="4" w:space="0" w:color="auto"/>
              <w:left w:val="nil"/>
              <w:bottom w:val="single" w:sz="4" w:space="0" w:color="auto"/>
              <w:right w:val="single" w:sz="4" w:space="0" w:color="auto"/>
            </w:tcBorders>
          </w:tcPr>
          <w:p w14:paraId="62FA00DA" w14:textId="21779585"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56</w:t>
            </w:r>
            <w:r w:rsidR="00253ABD" w:rsidRPr="00DD349B">
              <w:rPr>
                <w:rFonts w:asciiTheme="majorBidi" w:hAnsiTheme="majorBidi" w:cstheme="majorBidi"/>
                <w:sz w:val="20"/>
                <w:szCs w:val="20"/>
                <w:lang w:val="es-AR" w:eastAsia="en-CA"/>
              </w:rPr>
              <w:t>7 900</w:t>
            </w:r>
          </w:p>
        </w:tc>
        <w:tc>
          <w:tcPr>
            <w:tcW w:w="1560" w:type="dxa"/>
            <w:tcBorders>
              <w:top w:val="nil"/>
              <w:left w:val="single" w:sz="4" w:space="0" w:color="auto"/>
              <w:bottom w:val="single" w:sz="4" w:space="0" w:color="auto"/>
              <w:right w:val="single" w:sz="4" w:space="0" w:color="auto"/>
            </w:tcBorders>
            <w:shd w:val="clear" w:color="auto" w:fill="auto"/>
            <w:vAlign w:val="center"/>
          </w:tcPr>
          <w:p w14:paraId="2BFFA900" w14:textId="2D5EDDFF" w:rsidR="00931501" w:rsidRPr="00DD349B" w:rsidRDefault="00931501" w:rsidP="00625CC4">
            <w:pPr>
              <w:jc w:val="right"/>
              <w:rPr>
                <w:rFonts w:asciiTheme="majorBidi" w:hAnsiTheme="majorBidi" w:cstheme="majorBidi"/>
                <w:sz w:val="20"/>
                <w:szCs w:val="20"/>
                <w:lang w:val="es-AR" w:eastAsia="en-CA"/>
              </w:rPr>
            </w:pPr>
            <w:r w:rsidRPr="00DD349B">
              <w:rPr>
                <w:sz w:val="20"/>
                <w:szCs w:val="20"/>
                <w:lang w:val="es-AR"/>
              </w:rPr>
              <w:t>(1</w:t>
            </w:r>
            <w:r w:rsidR="00253ABD" w:rsidRPr="00DD349B">
              <w:rPr>
                <w:sz w:val="20"/>
                <w:szCs w:val="20"/>
                <w:lang w:val="es-AR"/>
              </w:rPr>
              <w:t>2 000</w:t>
            </w:r>
            <w:r w:rsidRPr="00DD349B">
              <w:rPr>
                <w:sz w:val="20"/>
                <w:szCs w:val="20"/>
                <w:lang w:val="es-AR"/>
              </w:rPr>
              <w:t>)</w:t>
            </w:r>
          </w:p>
        </w:tc>
      </w:tr>
      <w:tr w:rsidR="008A77BD" w:rsidRPr="00DD349B" w14:paraId="02D8193D" w14:textId="77777777" w:rsidTr="00625CC4">
        <w:trPr>
          <w:trHeight w:val="54"/>
        </w:trPr>
        <w:tc>
          <w:tcPr>
            <w:tcW w:w="3397" w:type="dxa"/>
            <w:tcBorders>
              <w:top w:val="nil"/>
              <w:left w:val="single" w:sz="4" w:space="0" w:color="auto"/>
              <w:bottom w:val="single" w:sz="4" w:space="0" w:color="auto"/>
              <w:right w:val="single" w:sz="4" w:space="0" w:color="auto"/>
            </w:tcBorders>
            <w:shd w:val="clear" w:color="auto" w:fill="auto"/>
            <w:hideMark/>
          </w:tcPr>
          <w:p w14:paraId="39693176" w14:textId="1CC37622" w:rsidR="00931501" w:rsidRPr="00DD349B" w:rsidRDefault="00931501" w:rsidP="00625CC4">
            <w:pP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Subtotal (</w:t>
            </w:r>
            <w:r w:rsidR="008A77BD" w:rsidRPr="00DD349B">
              <w:rPr>
                <w:rFonts w:asciiTheme="majorBidi" w:hAnsiTheme="majorBidi" w:cstheme="majorBidi"/>
                <w:b/>
                <w:bCs/>
                <w:sz w:val="20"/>
                <w:szCs w:val="20"/>
                <w:lang w:val="es-AR" w:eastAsia="en-CA"/>
              </w:rPr>
              <w:t>organismos</w:t>
            </w:r>
            <w:r w:rsidRPr="00DD349B">
              <w:rPr>
                <w:rFonts w:asciiTheme="majorBidi" w:hAnsiTheme="majorBidi" w:cstheme="majorBidi"/>
                <w:b/>
                <w:bCs/>
                <w:sz w:val="20"/>
                <w:szCs w:val="20"/>
                <w:lang w:val="es-AR" w:eastAsia="en-CA"/>
              </w:rPr>
              <w:t>)</w:t>
            </w:r>
          </w:p>
        </w:tc>
        <w:tc>
          <w:tcPr>
            <w:tcW w:w="1418" w:type="dxa"/>
            <w:tcBorders>
              <w:top w:val="nil"/>
              <w:left w:val="nil"/>
              <w:bottom w:val="single" w:sz="4" w:space="0" w:color="auto"/>
              <w:right w:val="single" w:sz="4" w:space="0" w:color="auto"/>
            </w:tcBorders>
            <w:shd w:val="clear" w:color="auto" w:fill="auto"/>
            <w:hideMark/>
          </w:tcPr>
          <w:p w14:paraId="139B3E1B" w14:textId="05243839"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11</w:t>
            </w:r>
            <w:r w:rsidR="00253ABD" w:rsidRPr="00DD349B">
              <w:rPr>
                <w:rFonts w:asciiTheme="majorBidi" w:hAnsiTheme="majorBidi" w:cstheme="majorBidi"/>
                <w:b/>
                <w:bCs/>
                <w:sz w:val="20"/>
                <w:szCs w:val="20"/>
                <w:lang w:val="es-AR" w:eastAsia="en-CA"/>
              </w:rPr>
              <w:t>5 436 871</w:t>
            </w:r>
          </w:p>
        </w:tc>
        <w:tc>
          <w:tcPr>
            <w:tcW w:w="1559" w:type="dxa"/>
            <w:tcBorders>
              <w:top w:val="nil"/>
              <w:left w:val="nil"/>
              <w:bottom w:val="single" w:sz="4" w:space="0" w:color="auto"/>
              <w:right w:val="single" w:sz="4" w:space="0" w:color="auto"/>
            </w:tcBorders>
            <w:shd w:val="clear" w:color="auto" w:fill="auto"/>
          </w:tcPr>
          <w:p w14:paraId="45AA5B2A" w14:textId="2CF3A1BE"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1</w:t>
            </w:r>
            <w:r w:rsidR="00253ABD" w:rsidRPr="00DD349B">
              <w:rPr>
                <w:rFonts w:asciiTheme="majorBidi" w:hAnsiTheme="majorBidi" w:cstheme="majorBidi"/>
                <w:b/>
                <w:bCs/>
                <w:sz w:val="20"/>
                <w:szCs w:val="20"/>
                <w:lang w:val="es-AR" w:eastAsia="en-CA"/>
              </w:rPr>
              <w:t>8 554 871</w:t>
            </w:r>
          </w:p>
        </w:tc>
        <w:tc>
          <w:tcPr>
            <w:tcW w:w="1560" w:type="dxa"/>
            <w:tcBorders>
              <w:top w:val="single" w:sz="4" w:space="0" w:color="auto"/>
              <w:left w:val="nil"/>
              <w:bottom w:val="single" w:sz="4" w:space="0" w:color="auto"/>
              <w:right w:val="single" w:sz="4" w:space="0" w:color="auto"/>
            </w:tcBorders>
          </w:tcPr>
          <w:p w14:paraId="33782D6E" w14:textId="3EE0DD31"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8</w:t>
            </w:r>
            <w:r w:rsidR="00253ABD" w:rsidRPr="00DD349B">
              <w:rPr>
                <w:rFonts w:asciiTheme="majorBidi" w:hAnsiTheme="majorBidi" w:cstheme="majorBidi"/>
                <w:b/>
                <w:bCs/>
                <w:sz w:val="20"/>
                <w:szCs w:val="20"/>
                <w:lang w:val="es-AR" w:eastAsia="en-CA"/>
              </w:rPr>
              <w:t>3 048 165</w:t>
            </w:r>
          </w:p>
        </w:tc>
        <w:tc>
          <w:tcPr>
            <w:tcW w:w="1560" w:type="dxa"/>
            <w:tcBorders>
              <w:top w:val="nil"/>
              <w:left w:val="single" w:sz="4" w:space="0" w:color="auto"/>
              <w:bottom w:val="single" w:sz="4" w:space="0" w:color="auto"/>
              <w:right w:val="single" w:sz="4" w:space="0" w:color="auto"/>
            </w:tcBorders>
            <w:shd w:val="clear" w:color="auto" w:fill="auto"/>
            <w:vAlign w:val="center"/>
          </w:tcPr>
          <w:p w14:paraId="2473A044" w14:textId="3ECBAC65" w:rsidR="00931501" w:rsidRPr="00DD349B" w:rsidRDefault="00931501" w:rsidP="00625CC4">
            <w:pPr>
              <w:jc w:val="right"/>
              <w:rPr>
                <w:rFonts w:asciiTheme="majorBidi" w:hAnsiTheme="majorBidi" w:cstheme="majorBidi"/>
                <w:b/>
                <w:bCs/>
                <w:sz w:val="20"/>
                <w:szCs w:val="20"/>
                <w:lang w:val="es-AR" w:eastAsia="en-CA"/>
              </w:rPr>
            </w:pPr>
            <w:r w:rsidRPr="00DD349B">
              <w:rPr>
                <w:b/>
                <w:bCs/>
                <w:sz w:val="20"/>
                <w:szCs w:val="20"/>
                <w:lang w:val="es-AR"/>
              </w:rPr>
              <w:t>1</w:t>
            </w:r>
            <w:r w:rsidR="00253ABD" w:rsidRPr="00DD349B">
              <w:rPr>
                <w:b/>
                <w:bCs/>
                <w:sz w:val="20"/>
                <w:szCs w:val="20"/>
                <w:lang w:val="es-AR"/>
              </w:rPr>
              <w:t>3 833 835</w:t>
            </w:r>
          </w:p>
        </w:tc>
      </w:tr>
      <w:tr w:rsidR="008A77BD" w:rsidRPr="00DD349B" w14:paraId="5881EA63" w14:textId="77777777" w:rsidTr="00625CC4">
        <w:trPr>
          <w:trHeight w:val="177"/>
        </w:trPr>
        <w:tc>
          <w:tcPr>
            <w:tcW w:w="3397" w:type="dxa"/>
            <w:tcBorders>
              <w:top w:val="nil"/>
              <w:left w:val="single" w:sz="4" w:space="0" w:color="auto"/>
              <w:bottom w:val="single" w:sz="4" w:space="0" w:color="auto"/>
              <w:right w:val="single" w:sz="4" w:space="0" w:color="auto"/>
            </w:tcBorders>
            <w:shd w:val="clear" w:color="auto" w:fill="auto"/>
            <w:hideMark/>
          </w:tcPr>
          <w:p w14:paraId="374CE60B" w14:textId="53533BB2" w:rsidR="00931501" w:rsidRPr="00DD349B" w:rsidRDefault="00931501"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Secreta</w:t>
            </w:r>
            <w:r w:rsidR="008A77BD" w:rsidRPr="00DD349B">
              <w:rPr>
                <w:rFonts w:asciiTheme="majorBidi" w:hAnsiTheme="majorBidi" w:cstheme="majorBidi"/>
                <w:sz w:val="20"/>
                <w:szCs w:val="20"/>
                <w:lang w:val="es-AR" w:eastAsia="en-CA"/>
              </w:rPr>
              <w:t>ría</w:t>
            </w:r>
            <w:r w:rsidRPr="00DD349B">
              <w:rPr>
                <w:rFonts w:asciiTheme="majorBidi" w:hAnsiTheme="majorBidi" w:cstheme="majorBidi"/>
                <w:sz w:val="20"/>
                <w:szCs w:val="20"/>
                <w:lang w:val="es-AR" w:eastAsia="en-CA"/>
              </w:rPr>
              <w:t>/</w:t>
            </w:r>
            <w:r w:rsidR="008A77BD" w:rsidRPr="00DD349B">
              <w:rPr>
                <w:rFonts w:asciiTheme="majorBidi" w:hAnsiTheme="majorBidi" w:cstheme="majorBidi"/>
                <w:sz w:val="20"/>
                <w:szCs w:val="20"/>
                <w:lang w:val="es-AR" w:eastAsia="en-CA"/>
              </w:rPr>
              <w:t>Comité Ejecutivo</w:t>
            </w:r>
            <w:r w:rsidRPr="00DD349B">
              <w:rPr>
                <w:rFonts w:asciiTheme="majorBidi" w:hAnsiTheme="majorBidi" w:cstheme="majorBidi"/>
                <w:sz w:val="20"/>
                <w:szCs w:val="20"/>
                <w:lang w:val="es-AR" w:eastAsia="en-CA"/>
              </w:rPr>
              <w:t>/</w:t>
            </w:r>
            <w:r w:rsidR="00DD349B">
              <w:rPr>
                <w:rFonts w:asciiTheme="majorBidi" w:hAnsiTheme="majorBidi" w:cstheme="majorBidi"/>
                <w:sz w:val="20"/>
                <w:szCs w:val="20"/>
                <w:lang w:val="es-AR" w:eastAsia="en-CA"/>
              </w:rPr>
              <w:t>s</w:t>
            </w:r>
            <w:r w:rsidR="008A77BD" w:rsidRPr="00DD349B">
              <w:rPr>
                <w:rFonts w:asciiTheme="majorBidi" w:hAnsiTheme="majorBidi" w:cstheme="majorBidi"/>
                <w:sz w:val="20"/>
                <w:szCs w:val="20"/>
                <w:lang w:val="es-AR" w:eastAsia="en-CA"/>
              </w:rPr>
              <w:t xml:space="preserve">upervisión y evaluación </w:t>
            </w:r>
            <w:r w:rsidRPr="00DD349B">
              <w:rPr>
                <w:rFonts w:asciiTheme="majorBidi" w:hAnsiTheme="majorBidi" w:cstheme="majorBidi"/>
                <w:sz w:val="20"/>
                <w:szCs w:val="20"/>
                <w:lang w:val="es-AR" w:eastAsia="en-CA"/>
              </w:rPr>
              <w:t>(</w:t>
            </w:r>
            <w:r w:rsidR="008A77BD" w:rsidRPr="00DD349B">
              <w:rPr>
                <w:rFonts w:asciiTheme="majorBidi" w:hAnsiTheme="majorBidi" w:cstheme="majorBidi"/>
                <w:sz w:val="20"/>
                <w:szCs w:val="20"/>
                <w:lang w:val="es-AR" w:eastAsia="en-CA"/>
              </w:rPr>
              <w:t>excluyendo la contraparte canadiense</w:t>
            </w:r>
            <w:r w:rsidRPr="00DD349B">
              <w:rPr>
                <w:rFonts w:asciiTheme="majorBidi" w:hAnsiTheme="majorBidi" w:cstheme="majorBidi"/>
                <w:sz w:val="20"/>
                <w:szCs w:val="20"/>
                <w:lang w:val="es-AR" w:eastAsia="en-CA"/>
              </w:rPr>
              <w:t>)</w:t>
            </w:r>
          </w:p>
        </w:tc>
        <w:tc>
          <w:tcPr>
            <w:tcW w:w="1418" w:type="dxa"/>
            <w:tcBorders>
              <w:top w:val="nil"/>
              <w:left w:val="nil"/>
              <w:bottom w:val="single" w:sz="4" w:space="0" w:color="auto"/>
              <w:right w:val="single" w:sz="4" w:space="0" w:color="auto"/>
            </w:tcBorders>
            <w:shd w:val="clear" w:color="auto" w:fill="auto"/>
            <w:hideMark/>
          </w:tcPr>
          <w:p w14:paraId="1C220646" w14:textId="33ECFFE6"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6 260 173</w:t>
            </w:r>
          </w:p>
        </w:tc>
        <w:tc>
          <w:tcPr>
            <w:tcW w:w="1559" w:type="dxa"/>
            <w:tcBorders>
              <w:top w:val="nil"/>
              <w:left w:val="nil"/>
              <w:bottom w:val="single" w:sz="4" w:space="0" w:color="auto"/>
              <w:right w:val="single" w:sz="4" w:space="0" w:color="auto"/>
            </w:tcBorders>
            <w:shd w:val="clear" w:color="auto" w:fill="auto"/>
          </w:tcPr>
          <w:p w14:paraId="6057607A"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560" w:type="dxa"/>
            <w:tcBorders>
              <w:top w:val="single" w:sz="4" w:space="0" w:color="auto"/>
              <w:left w:val="nil"/>
              <w:bottom w:val="single" w:sz="4" w:space="0" w:color="auto"/>
              <w:right w:val="single" w:sz="4" w:space="0" w:color="auto"/>
            </w:tcBorders>
          </w:tcPr>
          <w:p w14:paraId="131D193E" w14:textId="38695152"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6 260 173</w:t>
            </w:r>
          </w:p>
        </w:tc>
        <w:tc>
          <w:tcPr>
            <w:tcW w:w="1560" w:type="dxa"/>
            <w:tcBorders>
              <w:top w:val="nil"/>
              <w:left w:val="single" w:sz="4" w:space="0" w:color="auto"/>
              <w:bottom w:val="single" w:sz="4" w:space="0" w:color="auto"/>
              <w:right w:val="single" w:sz="4" w:space="0" w:color="auto"/>
            </w:tcBorders>
            <w:shd w:val="clear" w:color="auto" w:fill="auto"/>
          </w:tcPr>
          <w:p w14:paraId="5E5E08BC" w14:textId="77777777" w:rsidR="00931501" w:rsidRPr="00DD349B" w:rsidRDefault="00931501" w:rsidP="00625CC4">
            <w:pPr>
              <w:jc w:val="right"/>
              <w:rPr>
                <w:rFonts w:asciiTheme="majorBidi" w:hAnsiTheme="majorBidi" w:cstheme="majorBidi"/>
                <w:sz w:val="20"/>
                <w:szCs w:val="20"/>
                <w:lang w:val="es-AR" w:eastAsia="en-CA"/>
              </w:rPr>
            </w:pPr>
            <w:r w:rsidRPr="00DD349B">
              <w:rPr>
                <w:sz w:val="20"/>
                <w:szCs w:val="20"/>
                <w:lang w:val="es-AR"/>
              </w:rPr>
              <w:t>0</w:t>
            </w:r>
          </w:p>
        </w:tc>
      </w:tr>
      <w:tr w:rsidR="008A77BD" w:rsidRPr="00DD349B" w14:paraId="742131F0" w14:textId="77777777" w:rsidTr="00625CC4">
        <w:trPr>
          <w:trHeight w:val="126"/>
        </w:trPr>
        <w:tc>
          <w:tcPr>
            <w:tcW w:w="3397" w:type="dxa"/>
            <w:tcBorders>
              <w:top w:val="nil"/>
              <w:left w:val="single" w:sz="4" w:space="0" w:color="auto"/>
              <w:bottom w:val="single" w:sz="4" w:space="0" w:color="auto"/>
              <w:right w:val="single" w:sz="4" w:space="0" w:color="auto"/>
            </w:tcBorders>
            <w:shd w:val="clear" w:color="auto" w:fill="auto"/>
            <w:hideMark/>
          </w:tcPr>
          <w:p w14:paraId="0B09CCDB" w14:textId="14B33680" w:rsidR="00931501" w:rsidRPr="00DD349B" w:rsidRDefault="00F072BF" w:rsidP="00625CC4">
            <w:pPr>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Tesorero</w:t>
            </w:r>
          </w:p>
        </w:tc>
        <w:tc>
          <w:tcPr>
            <w:tcW w:w="1418" w:type="dxa"/>
            <w:tcBorders>
              <w:top w:val="nil"/>
              <w:left w:val="nil"/>
              <w:bottom w:val="single" w:sz="4" w:space="0" w:color="auto"/>
              <w:right w:val="single" w:sz="4" w:space="0" w:color="auto"/>
            </w:tcBorders>
            <w:shd w:val="clear" w:color="auto" w:fill="auto"/>
            <w:hideMark/>
          </w:tcPr>
          <w:p w14:paraId="1204AED3" w14:textId="7BC07A2C"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50</w:t>
            </w:r>
            <w:r w:rsidR="00253ABD" w:rsidRPr="00DD349B">
              <w:rPr>
                <w:rFonts w:asciiTheme="majorBidi" w:hAnsiTheme="majorBidi" w:cstheme="majorBidi"/>
                <w:sz w:val="20"/>
                <w:szCs w:val="20"/>
                <w:lang w:val="es-AR" w:eastAsia="en-CA"/>
              </w:rPr>
              <w:t>0 000</w:t>
            </w:r>
          </w:p>
        </w:tc>
        <w:tc>
          <w:tcPr>
            <w:tcW w:w="1559" w:type="dxa"/>
            <w:tcBorders>
              <w:top w:val="nil"/>
              <w:left w:val="nil"/>
              <w:bottom w:val="single" w:sz="4" w:space="0" w:color="auto"/>
              <w:right w:val="single" w:sz="4" w:space="0" w:color="auto"/>
            </w:tcBorders>
            <w:shd w:val="clear" w:color="auto" w:fill="auto"/>
          </w:tcPr>
          <w:p w14:paraId="58B39025"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1560" w:type="dxa"/>
            <w:tcBorders>
              <w:top w:val="single" w:sz="4" w:space="0" w:color="auto"/>
              <w:left w:val="nil"/>
              <w:bottom w:val="single" w:sz="4" w:space="0" w:color="auto"/>
              <w:right w:val="single" w:sz="4" w:space="0" w:color="auto"/>
            </w:tcBorders>
          </w:tcPr>
          <w:p w14:paraId="7BADBDD2" w14:textId="520FD544"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50</w:t>
            </w:r>
            <w:r w:rsidR="00253ABD" w:rsidRPr="00DD349B">
              <w:rPr>
                <w:rFonts w:asciiTheme="majorBidi" w:hAnsiTheme="majorBidi" w:cstheme="majorBidi"/>
                <w:sz w:val="20"/>
                <w:szCs w:val="20"/>
                <w:lang w:val="es-AR" w:eastAsia="en-CA"/>
              </w:rPr>
              <w:t>0 000</w:t>
            </w:r>
          </w:p>
        </w:tc>
        <w:tc>
          <w:tcPr>
            <w:tcW w:w="1560" w:type="dxa"/>
            <w:tcBorders>
              <w:top w:val="nil"/>
              <w:left w:val="single" w:sz="4" w:space="0" w:color="auto"/>
              <w:bottom w:val="single" w:sz="4" w:space="0" w:color="auto"/>
              <w:right w:val="single" w:sz="4" w:space="0" w:color="auto"/>
            </w:tcBorders>
            <w:shd w:val="clear" w:color="auto" w:fill="auto"/>
            <w:vAlign w:val="center"/>
          </w:tcPr>
          <w:p w14:paraId="53580E16" w14:textId="77777777" w:rsidR="00931501" w:rsidRPr="00DD349B" w:rsidRDefault="00931501" w:rsidP="00625CC4">
            <w:pPr>
              <w:jc w:val="right"/>
              <w:rPr>
                <w:rFonts w:asciiTheme="majorBidi" w:hAnsiTheme="majorBidi" w:cstheme="majorBidi"/>
                <w:sz w:val="20"/>
                <w:szCs w:val="20"/>
                <w:lang w:val="es-AR" w:eastAsia="en-CA"/>
              </w:rPr>
            </w:pPr>
            <w:r w:rsidRPr="00DD349B">
              <w:rPr>
                <w:sz w:val="20"/>
                <w:szCs w:val="20"/>
                <w:lang w:val="es-AR"/>
              </w:rPr>
              <w:t>0</w:t>
            </w:r>
          </w:p>
        </w:tc>
      </w:tr>
      <w:tr w:rsidR="008A77BD" w:rsidRPr="00DD349B" w14:paraId="48735E2D" w14:textId="77777777" w:rsidTr="00625CC4">
        <w:trPr>
          <w:trHeight w:val="54"/>
        </w:trPr>
        <w:tc>
          <w:tcPr>
            <w:tcW w:w="3397" w:type="dxa"/>
            <w:tcBorders>
              <w:top w:val="nil"/>
              <w:left w:val="single" w:sz="4" w:space="0" w:color="auto"/>
              <w:bottom w:val="single" w:sz="4" w:space="0" w:color="auto"/>
              <w:right w:val="single" w:sz="4" w:space="0" w:color="auto"/>
            </w:tcBorders>
            <w:shd w:val="clear" w:color="auto" w:fill="auto"/>
            <w:hideMark/>
          </w:tcPr>
          <w:p w14:paraId="3885BD1F" w14:textId="4F76E21F" w:rsidR="00931501" w:rsidRPr="00DD349B" w:rsidRDefault="00931501" w:rsidP="00625CC4">
            <w:pP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Subtotal (</w:t>
            </w:r>
            <w:r w:rsidR="008A77BD" w:rsidRPr="00DD349B">
              <w:rPr>
                <w:rFonts w:asciiTheme="majorBidi" w:hAnsiTheme="majorBidi" w:cstheme="majorBidi"/>
                <w:b/>
                <w:bCs/>
                <w:sz w:val="20"/>
                <w:szCs w:val="20"/>
                <w:lang w:val="es-AR" w:eastAsia="en-CA"/>
              </w:rPr>
              <w:t>gastos ordinarios</w:t>
            </w:r>
            <w:r w:rsidRPr="00DD349B">
              <w:rPr>
                <w:rFonts w:asciiTheme="majorBidi" w:hAnsiTheme="majorBidi" w:cstheme="majorBidi"/>
                <w:b/>
                <w:bCs/>
                <w:sz w:val="20"/>
                <w:szCs w:val="20"/>
                <w:lang w:val="es-AR" w:eastAsia="en-CA"/>
              </w:rPr>
              <w:t>)</w:t>
            </w:r>
          </w:p>
        </w:tc>
        <w:tc>
          <w:tcPr>
            <w:tcW w:w="1418" w:type="dxa"/>
            <w:tcBorders>
              <w:top w:val="nil"/>
              <w:left w:val="nil"/>
              <w:bottom w:val="single" w:sz="4" w:space="0" w:color="auto"/>
              <w:right w:val="single" w:sz="4" w:space="0" w:color="auto"/>
            </w:tcBorders>
            <w:shd w:val="clear" w:color="auto" w:fill="auto"/>
            <w:hideMark/>
          </w:tcPr>
          <w:p w14:paraId="7DB52EB1" w14:textId="52946D99" w:rsidR="00931501" w:rsidRPr="00DD349B" w:rsidRDefault="00253ABD"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6 760 173</w:t>
            </w:r>
          </w:p>
        </w:tc>
        <w:tc>
          <w:tcPr>
            <w:tcW w:w="1559" w:type="dxa"/>
            <w:tcBorders>
              <w:top w:val="nil"/>
              <w:left w:val="nil"/>
              <w:bottom w:val="single" w:sz="4" w:space="0" w:color="auto"/>
              <w:right w:val="single" w:sz="4" w:space="0" w:color="auto"/>
            </w:tcBorders>
            <w:shd w:val="clear" w:color="auto" w:fill="auto"/>
          </w:tcPr>
          <w:p w14:paraId="2ACD33BD" w14:textId="77777777"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0</w:t>
            </w:r>
          </w:p>
        </w:tc>
        <w:tc>
          <w:tcPr>
            <w:tcW w:w="1560" w:type="dxa"/>
            <w:tcBorders>
              <w:top w:val="single" w:sz="4" w:space="0" w:color="auto"/>
              <w:left w:val="nil"/>
              <w:bottom w:val="single" w:sz="4" w:space="0" w:color="auto"/>
              <w:right w:val="single" w:sz="4" w:space="0" w:color="auto"/>
            </w:tcBorders>
          </w:tcPr>
          <w:p w14:paraId="1D46A1D2" w14:textId="6EF0B742"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b/>
                <w:bCs/>
                <w:sz w:val="20"/>
                <w:szCs w:val="20"/>
                <w:lang w:val="es-AR" w:eastAsia="en-CA"/>
              </w:rPr>
              <w:t>6 760 173</w:t>
            </w:r>
          </w:p>
        </w:tc>
        <w:tc>
          <w:tcPr>
            <w:tcW w:w="1560" w:type="dxa"/>
            <w:tcBorders>
              <w:top w:val="nil"/>
              <w:left w:val="single" w:sz="4" w:space="0" w:color="auto"/>
              <w:bottom w:val="single" w:sz="4" w:space="0" w:color="auto"/>
              <w:right w:val="single" w:sz="4" w:space="0" w:color="auto"/>
            </w:tcBorders>
            <w:shd w:val="clear" w:color="auto" w:fill="auto"/>
            <w:vAlign w:val="center"/>
          </w:tcPr>
          <w:p w14:paraId="39BAA5B2" w14:textId="77777777" w:rsidR="00931501" w:rsidRPr="00DD349B" w:rsidRDefault="00931501" w:rsidP="00625CC4">
            <w:pPr>
              <w:jc w:val="right"/>
              <w:rPr>
                <w:rFonts w:asciiTheme="majorBidi" w:hAnsiTheme="majorBidi" w:cstheme="majorBidi"/>
                <w:sz w:val="20"/>
                <w:szCs w:val="20"/>
                <w:lang w:val="es-AR" w:eastAsia="en-CA"/>
              </w:rPr>
            </w:pPr>
            <w:r w:rsidRPr="00DD349B">
              <w:rPr>
                <w:sz w:val="20"/>
                <w:szCs w:val="20"/>
                <w:lang w:val="es-AR"/>
              </w:rPr>
              <w:t>0</w:t>
            </w:r>
          </w:p>
        </w:tc>
      </w:tr>
      <w:tr w:rsidR="008A77BD" w:rsidRPr="00DD349B" w14:paraId="70D1CFA2" w14:textId="77777777" w:rsidTr="00625CC4">
        <w:trPr>
          <w:trHeight w:val="76"/>
        </w:trPr>
        <w:tc>
          <w:tcPr>
            <w:tcW w:w="3397" w:type="dxa"/>
            <w:tcBorders>
              <w:top w:val="nil"/>
              <w:left w:val="single" w:sz="4" w:space="0" w:color="auto"/>
              <w:bottom w:val="single" w:sz="4" w:space="0" w:color="auto"/>
              <w:right w:val="single" w:sz="4" w:space="0" w:color="auto"/>
            </w:tcBorders>
            <w:shd w:val="clear" w:color="auto" w:fill="auto"/>
            <w:hideMark/>
          </w:tcPr>
          <w:p w14:paraId="0CF0CD40" w14:textId="77777777" w:rsidR="00931501" w:rsidRPr="00DD349B" w:rsidRDefault="00931501" w:rsidP="00625CC4">
            <w:pP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Total</w:t>
            </w:r>
          </w:p>
        </w:tc>
        <w:tc>
          <w:tcPr>
            <w:tcW w:w="1418" w:type="dxa"/>
            <w:tcBorders>
              <w:top w:val="nil"/>
              <w:left w:val="nil"/>
              <w:bottom w:val="single" w:sz="4" w:space="0" w:color="auto"/>
              <w:right w:val="single" w:sz="4" w:space="0" w:color="auto"/>
            </w:tcBorders>
            <w:shd w:val="clear" w:color="auto" w:fill="auto"/>
            <w:hideMark/>
          </w:tcPr>
          <w:p w14:paraId="0CFECF1E" w14:textId="2336E754"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12</w:t>
            </w:r>
            <w:r w:rsidR="00253ABD" w:rsidRPr="00DD349B">
              <w:rPr>
                <w:rFonts w:asciiTheme="majorBidi" w:hAnsiTheme="majorBidi" w:cstheme="majorBidi"/>
                <w:b/>
                <w:bCs/>
                <w:sz w:val="20"/>
                <w:szCs w:val="20"/>
                <w:lang w:val="es-AR" w:eastAsia="en-CA"/>
              </w:rPr>
              <w:t>2 197 044</w:t>
            </w:r>
          </w:p>
        </w:tc>
        <w:tc>
          <w:tcPr>
            <w:tcW w:w="1559" w:type="dxa"/>
            <w:tcBorders>
              <w:top w:val="nil"/>
              <w:left w:val="nil"/>
              <w:bottom w:val="single" w:sz="4" w:space="0" w:color="auto"/>
              <w:right w:val="single" w:sz="4" w:space="0" w:color="auto"/>
            </w:tcBorders>
            <w:shd w:val="clear" w:color="auto" w:fill="auto"/>
          </w:tcPr>
          <w:p w14:paraId="265C7496" w14:textId="14F22910"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1</w:t>
            </w:r>
            <w:r w:rsidR="00253ABD" w:rsidRPr="00DD349B">
              <w:rPr>
                <w:rFonts w:asciiTheme="majorBidi" w:hAnsiTheme="majorBidi" w:cstheme="majorBidi"/>
                <w:b/>
                <w:bCs/>
                <w:sz w:val="20"/>
                <w:szCs w:val="20"/>
                <w:lang w:val="es-AR" w:eastAsia="en-CA"/>
              </w:rPr>
              <w:t>8 554 871</w:t>
            </w:r>
          </w:p>
        </w:tc>
        <w:tc>
          <w:tcPr>
            <w:tcW w:w="1560" w:type="dxa"/>
            <w:tcBorders>
              <w:top w:val="single" w:sz="4" w:space="0" w:color="auto"/>
              <w:left w:val="nil"/>
              <w:bottom w:val="single" w:sz="4" w:space="0" w:color="auto"/>
              <w:right w:val="single" w:sz="4" w:space="0" w:color="auto"/>
            </w:tcBorders>
          </w:tcPr>
          <w:p w14:paraId="43F16B4B" w14:textId="1299841C"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8</w:t>
            </w:r>
            <w:r w:rsidR="00253ABD" w:rsidRPr="00DD349B">
              <w:rPr>
                <w:rFonts w:asciiTheme="majorBidi" w:hAnsiTheme="majorBidi" w:cstheme="majorBidi"/>
                <w:b/>
                <w:bCs/>
                <w:sz w:val="20"/>
                <w:szCs w:val="20"/>
                <w:lang w:val="es-AR" w:eastAsia="en-CA"/>
              </w:rPr>
              <w:t>9 808 338</w:t>
            </w:r>
          </w:p>
        </w:tc>
        <w:tc>
          <w:tcPr>
            <w:tcW w:w="1560" w:type="dxa"/>
            <w:tcBorders>
              <w:top w:val="nil"/>
              <w:left w:val="single" w:sz="4" w:space="0" w:color="auto"/>
              <w:bottom w:val="single" w:sz="4" w:space="0" w:color="auto"/>
              <w:right w:val="single" w:sz="4" w:space="0" w:color="auto"/>
            </w:tcBorders>
            <w:shd w:val="clear" w:color="auto" w:fill="auto"/>
            <w:vAlign w:val="center"/>
          </w:tcPr>
          <w:p w14:paraId="1FADFD0E" w14:textId="7A1E9E96"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1</w:t>
            </w:r>
            <w:r w:rsidR="00253ABD" w:rsidRPr="00DD349B">
              <w:rPr>
                <w:rFonts w:asciiTheme="majorBidi" w:hAnsiTheme="majorBidi" w:cstheme="majorBidi"/>
                <w:b/>
                <w:bCs/>
                <w:sz w:val="20"/>
                <w:szCs w:val="20"/>
                <w:lang w:val="es-AR" w:eastAsia="en-CA"/>
              </w:rPr>
              <w:t>3 833 835</w:t>
            </w:r>
          </w:p>
        </w:tc>
      </w:tr>
    </w:tbl>
    <w:p w14:paraId="3C1779FB" w14:textId="17515817" w:rsidR="00931501" w:rsidRPr="00DD349B" w:rsidRDefault="00931501" w:rsidP="00931501">
      <w:pPr>
        <w:tabs>
          <w:tab w:val="left" w:pos="360"/>
        </w:tabs>
        <w:rPr>
          <w:sz w:val="19"/>
          <w:szCs w:val="19"/>
          <w:lang w:val="es-AR"/>
        </w:rPr>
      </w:pPr>
      <w:r w:rsidRPr="00DD349B">
        <w:rPr>
          <w:sz w:val="19"/>
          <w:szCs w:val="19"/>
          <w:lang w:val="es-AR"/>
        </w:rPr>
        <w:t xml:space="preserve">* </w:t>
      </w:r>
      <w:r w:rsidR="002235C1" w:rsidRPr="00DD349B">
        <w:rPr>
          <w:sz w:val="19"/>
          <w:szCs w:val="19"/>
          <w:lang w:val="es-AR"/>
        </w:rPr>
        <w:t xml:space="preserve">Incluyendo los </w:t>
      </w:r>
      <w:r w:rsidR="008A77BD" w:rsidRPr="00DD349B">
        <w:rPr>
          <w:sz w:val="19"/>
          <w:szCs w:val="19"/>
          <w:lang w:val="es-AR"/>
        </w:rPr>
        <w:t>gastos</w:t>
      </w:r>
      <w:r w:rsidR="002235C1" w:rsidRPr="00DD349B">
        <w:rPr>
          <w:sz w:val="19"/>
          <w:szCs w:val="19"/>
          <w:lang w:val="es-AR"/>
        </w:rPr>
        <w:t xml:space="preserve"> de las </w:t>
      </w:r>
      <w:r w:rsidR="008A77BD" w:rsidRPr="00DD349B">
        <w:rPr>
          <w:sz w:val="19"/>
          <w:szCs w:val="19"/>
          <w:lang w:val="es-AR"/>
        </w:rPr>
        <w:t>unidades centrales</w:t>
      </w:r>
      <w:r w:rsidRPr="00DD349B">
        <w:rPr>
          <w:sz w:val="19"/>
          <w:szCs w:val="19"/>
          <w:lang w:val="es-AR"/>
        </w:rPr>
        <w:t>.</w:t>
      </w:r>
    </w:p>
    <w:p w14:paraId="6BAF5D09" w14:textId="77777777" w:rsidR="00931501" w:rsidRPr="00DD349B" w:rsidRDefault="00931501" w:rsidP="00931501">
      <w:pPr>
        <w:tabs>
          <w:tab w:val="left" w:pos="360"/>
        </w:tabs>
        <w:rPr>
          <w:lang w:val="es-AR"/>
        </w:rPr>
      </w:pPr>
    </w:p>
    <w:p w14:paraId="41910DB8" w14:textId="1DB38529" w:rsidR="00931501" w:rsidRPr="00DD349B" w:rsidRDefault="002235C1" w:rsidP="00931501">
      <w:pPr>
        <w:pStyle w:val="Heading1"/>
        <w:rPr>
          <w:lang w:val="es-AR"/>
        </w:rPr>
      </w:pPr>
      <w:r w:rsidRPr="00DD349B">
        <w:rPr>
          <w:lang w:val="es-AR"/>
        </w:rPr>
        <w:t>El valor de las actividades de los proyectos solicitados a la 91ª reunión es de 8</w:t>
      </w:r>
      <w:r w:rsidR="00253ABD" w:rsidRPr="00DD349B">
        <w:rPr>
          <w:lang w:val="es-AR"/>
        </w:rPr>
        <w:t>3 048 165</w:t>
      </w:r>
      <w:r w:rsidRPr="00DD349B">
        <w:rPr>
          <w:lang w:val="es-AR"/>
        </w:rPr>
        <w:t xml:space="preserve"> </w:t>
      </w:r>
      <w:r w:rsidR="00A9146D" w:rsidRPr="00DD349B">
        <w:rPr>
          <w:lang w:val="es-AR"/>
        </w:rPr>
        <w:t>$EUA</w:t>
      </w:r>
      <w:r w:rsidRPr="00DD349B">
        <w:rPr>
          <w:lang w:val="es-AR"/>
        </w:rPr>
        <w:t>, de los cuales 1</w:t>
      </w:r>
      <w:r w:rsidR="00253ABD" w:rsidRPr="00DD349B">
        <w:rPr>
          <w:lang w:val="es-AR"/>
        </w:rPr>
        <w:t>8 297 605</w:t>
      </w:r>
      <w:r w:rsidRPr="00DD349B">
        <w:rPr>
          <w:lang w:val="es-AR"/>
        </w:rPr>
        <w:t xml:space="preserve"> </w:t>
      </w:r>
      <w:r w:rsidR="00A9146D" w:rsidRPr="00DD349B">
        <w:rPr>
          <w:lang w:val="es-AR"/>
        </w:rPr>
        <w:t>$EUA</w:t>
      </w:r>
      <w:r w:rsidRPr="00DD349B">
        <w:rPr>
          <w:lang w:val="es-AR"/>
        </w:rPr>
        <w:t xml:space="preserve"> </w:t>
      </w:r>
      <w:r w:rsidR="008A77BD" w:rsidRPr="00DD349B">
        <w:rPr>
          <w:lang w:val="es-AR"/>
        </w:rPr>
        <w:t xml:space="preserve">se asocian </w:t>
      </w:r>
      <w:r w:rsidRPr="00DD349B">
        <w:rPr>
          <w:lang w:val="es-AR"/>
        </w:rPr>
        <w:t xml:space="preserve">a propuestas de proyectos no incluidos en el </w:t>
      </w:r>
      <w:r w:rsidR="00A9146D" w:rsidRPr="00DD349B">
        <w:rPr>
          <w:lang w:val="es-AR"/>
        </w:rPr>
        <w:t>plan administrativo</w:t>
      </w:r>
      <w:r w:rsidRPr="00DD349B">
        <w:rPr>
          <w:lang w:val="es-AR"/>
        </w:rPr>
        <w:t xml:space="preserve"> de 2022</w:t>
      </w:r>
      <w:r w:rsidR="00931501" w:rsidRPr="00DD349B">
        <w:rPr>
          <w:lang w:val="es-AR"/>
        </w:rPr>
        <w:t>.</w:t>
      </w:r>
      <w:r w:rsidR="00931501" w:rsidRPr="00DD349B">
        <w:rPr>
          <w:rStyle w:val="FootnoteReference"/>
          <w:lang w:val="es-AR"/>
        </w:rPr>
        <w:footnoteReference w:id="2"/>
      </w:r>
    </w:p>
    <w:p w14:paraId="74C81199" w14:textId="5524A6C5" w:rsidR="00931501" w:rsidRPr="00DD349B" w:rsidRDefault="002235C1" w:rsidP="00931501">
      <w:pPr>
        <w:pStyle w:val="Heading1"/>
        <w:rPr>
          <w:lang w:val="es-AR"/>
        </w:rPr>
      </w:pPr>
      <w:r w:rsidRPr="00DD349B">
        <w:rPr>
          <w:lang w:val="es-AR"/>
        </w:rPr>
        <w:t xml:space="preserve">El valor de las actividades relacionadas con los HFC presentadas a la 91ª reunión es de </w:t>
      </w:r>
      <w:r w:rsidR="00253ABD" w:rsidRPr="00DD349B">
        <w:rPr>
          <w:lang w:val="es-AR"/>
        </w:rPr>
        <w:t>4</w:t>
      </w:r>
      <w:r w:rsidR="00DF66EA">
        <w:rPr>
          <w:lang w:val="es-AR"/>
        </w:rPr>
        <w:t> </w:t>
      </w:r>
      <w:r w:rsidR="00253ABD" w:rsidRPr="00DD349B">
        <w:rPr>
          <w:lang w:val="es-AR"/>
        </w:rPr>
        <w:t>829</w:t>
      </w:r>
      <w:r w:rsidR="00DF66EA">
        <w:rPr>
          <w:lang w:val="es-AR"/>
        </w:rPr>
        <w:t> </w:t>
      </w:r>
      <w:r w:rsidR="00253ABD" w:rsidRPr="00DD349B">
        <w:rPr>
          <w:lang w:val="es-AR"/>
        </w:rPr>
        <w:t>989</w:t>
      </w:r>
      <w:r w:rsidR="00DF66EA">
        <w:rPr>
          <w:lang w:val="es-AR"/>
        </w:rPr>
        <w:t> </w:t>
      </w:r>
      <w:r w:rsidR="00A9146D" w:rsidRPr="00DD349B">
        <w:rPr>
          <w:lang w:val="es-AR"/>
        </w:rPr>
        <w:t>$EUA</w:t>
      </w:r>
      <w:r w:rsidRPr="00DD349B">
        <w:rPr>
          <w:lang w:val="es-AR"/>
        </w:rPr>
        <w:t xml:space="preserve">, de los cuales </w:t>
      </w:r>
      <w:r w:rsidR="00253ABD" w:rsidRPr="00DD349B">
        <w:rPr>
          <w:lang w:val="es-AR"/>
        </w:rPr>
        <w:t>2 445 565</w:t>
      </w:r>
      <w:r w:rsidRPr="00DD349B">
        <w:rPr>
          <w:lang w:val="es-AR"/>
        </w:rPr>
        <w:t xml:space="preserve"> </w:t>
      </w:r>
      <w:r w:rsidR="00A9146D" w:rsidRPr="00DD349B">
        <w:rPr>
          <w:lang w:val="es-AR"/>
        </w:rPr>
        <w:t>$EUA</w:t>
      </w:r>
      <w:r w:rsidRPr="00DD349B">
        <w:rPr>
          <w:lang w:val="es-AR"/>
        </w:rPr>
        <w:t xml:space="preserve"> </w:t>
      </w:r>
      <w:r w:rsidR="008A77BD" w:rsidRPr="00DD349B">
        <w:rPr>
          <w:lang w:val="es-AR"/>
        </w:rPr>
        <w:t xml:space="preserve">se asocian </w:t>
      </w:r>
      <w:r w:rsidRPr="00DD349B">
        <w:rPr>
          <w:lang w:val="es-AR"/>
        </w:rPr>
        <w:t xml:space="preserve">a propuestas de proyectos no incluidos en el </w:t>
      </w:r>
      <w:r w:rsidR="00A9146D" w:rsidRPr="00DD349B">
        <w:rPr>
          <w:lang w:val="es-AR"/>
        </w:rPr>
        <w:t>plan administrativo</w:t>
      </w:r>
      <w:r w:rsidR="008A77BD" w:rsidRPr="00DD349B">
        <w:rPr>
          <w:lang w:val="es-AR"/>
        </w:rPr>
        <w:t xml:space="preserve"> </w:t>
      </w:r>
      <w:r w:rsidRPr="00DD349B">
        <w:rPr>
          <w:lang w:val="es-AR"/>
        </w:rPr>
        <w:t xml:space="preserve">de 2022. El Anexo I del presente documento enumera los proyectos relacionados con los HFC presentados </w:t>
      </w:r>
      <w:r w:rsidR="008A77BD" w:rsidRPr="00DD349B">
        <w:rPr>
          <w:lang w:val="es-AR"/>
        </w:rPr>
        <w:t xml:space="preserve">a la 91ª reunión </w:t>
      </w:r>
      <w:r w:rsidRPr="00DD349B">
        <w:rPr>
          <w:lang w:val="es-AR"/>
        </w:rPr>
        <w:t xml:space="preserve">por los organismos de ejecución </w:t>
      </w:r>
      <w:r w:rsidR="008A77BD" w:rsidRPr="00DD349B">
        <w:rPr>
          <w:lang w:val="es-AR"/>
        </w:rPr>
        <w:t>y bilaterales</w:t>
      </w:r>
      <w:r w:rsidR="00931501" w:rsidRPr="00DD349B">
        <w:rPr>
          <w:lang w:val="es-AR"/>
        </w:rPr>
        <w:t xml:space="preserve">. </w:t>
      </w:r>
    </w:p>
    <w:p w14:paraId="3A581EE8" w14:textId="2F02B89F" w:rsidR="00931501" w:rsidRPr="00DD349B" w:rsidRDefault="008A77BD" w:rsidP="00931501">
      <w:pPr>
        <w:pStyle w:val="Heading1"/>
        <w:rPr>
          <w:lang w:val="es-AR"/>
        </w:rPr>
      </w:pPr>
      <w:r w:rsidRPr="00DD349B">
        <w:rPr>
          <w:lang w:val="es-AR"/>
        </w:rPr>
        <w:lastRenderedPageBreak/>
        <w:t>En la 91ª reunión no se presentaron l</w:t>
      </w:r>
      <w:r w:rsidR="002235C1" w:rsidRPr="00DD349B">
        <w:rPr>
          <w:lang w:val="es-AR"/>
        </w:rPr>
        <w:t>as propuestas de proyectos por valor de 3</w:t>
      </w:r>
      <w:r w:rsidR="00253ABD" w:rsidRPr="00DD349B">
        <w:rPr>
          <w:lang w:val="es-AR"/>
        </w:rPr>
        <w:t>3 042 681</w:t>
      </w:r>
      <w:r w:rsidR="002235C1" w:rsidRPr="00DD349B">
        <w:rPr>
          <w:lang w:val="es-AR"/>
        </w:rPr>
        <w:t xml:space="preserve"> </w:t>
      </w:r>
      <w:r w:rsidR="00A9146D" w:rsidRPr="00DD349B">
        <w:rPr>
          <w:lang w:val="es-AR"/>
        </w:rPr>
        <w:t>$EUA</w:t>
      </w:r>
      <w:r w:rsidR="002235C1" w:rsidRPr="00DD349B">
        <w:rPr>
          <w:rStyle w:val="FootnoteReference"/>
          <w:lang w:val="es-AR"/>
        </w:rPr>
        <w:footnoteReference w:id="3"/>
      </w:r>
      <w:r w:rsidR="002235C1" w:rsidRPr="00DD349B">
        <w:rPr>
          <w:lang w:val="es-AR"/>
        </w:rPr>
        <w:t xml:space="preserve"> </w:t>
      </w:r>
      <w:r w:rsidR="00DD349B">
        <w:rPr>
          <w:lang w:val="es-AR"/>
        </w:rPr>
        <w:t xml:space="preserve">que se incluyeron </w:t>
      </w:r>
      <w:r w:rsidR="002235C1" w:rsidRPr="00DD349B">
        <w:rPr>
          <w:lang w:val="es-AR"/>
        </w:rPr>
        <w:t xml:space="preserve">en el </w:t>
      </w:r>
      <w:r w:rsidR="00A9146D" w:rsidRPr="00DD349B">
        <w:rPr>
          <w:lang w:val="es-AR"/>
        </w:rPr>
        <w:t>plan administrativo</w:t>
      </w:r>
      <w:r w:rsidRPr="00DD349B">
        <w:rPr>
          <w:lang w:val="es-AR"/>
        </w:rPr>
        <w:t xml:space="preserve"> </w:t>
      </w:r>
      <w:r w:rsidR="002235C1" w:rsidRPr="00DD349B">
        <w:rPr>
          <w:lang w:val="es-AR"/>
        </w:rPr>
        <w:t xml:space="preserve">de 2022. Estas propuestas </w:t>
      </w:r>
      <w:r w:rsidR="002A1CC7" w:rsidRPr="00DD349B">
        <w:rPr>
          <w:lang w:val="es-AR"/>
        </w:rPr>
        <w:t xml:space="preserve">están </w:t>
      </w:r>
      <w:r w:rsidR="00DD349B">
        <w:rPr>
          <w:lang w:val="es-AR"/>
        </w:rPr>
        <w:t xml:space="preserve">incluidas </w:t>
      </w:r>
      <w:r w:rsidR="002235C1" w:rsidRPr="00DD349B">
        <w:rPr>
          <w:lang w:val="es-AR"/>
        </w:rPr>
        <w:t xml:space="preserve">en el </w:t>
      </w:r>
      <w:r w:rsidR="00A9146D" w:rsidRPr="00DD349B">
        <w:rPr>
          <w:lang w:val="es-AR"/>
        </w:rPr>
        <w:t xml:space="preserve">plan </w:t>
      </w:r>
      <w:r w:rsidR="00253ABD" w:rsidRPr="00DD349B">
        <w:rPr>
          <w:lang w:val="es-AR"/>
        </w:rPr>
        <w:t>administrativo refundido</w:t>
      </w:r>
      <w:r w:rsidR="002235C1" w:rsidRPr="00DD349B">
        <w:rPr>
          <w:lang w:val="es-AR"/>
        </w:rPr>
        <w:t xml:space="preserve"> del Fondo Multilateral para 2023-2025</w:t>
      </w:r>
      <w:r w:rsidR="00931501" w:rsidRPr="00DD349B">
        <w:rPr>
          <w:lang w:val="es-AR"/>
        </w:rPr>
        <w:t>.</w:t>
      </w:r>
      <w:r w:rsidR="00931501" w:rsidRPr="00DD349B">
        <w:rPr>
          <w:rStyle w:val="FootnoteReference"/>
          <w:lang w:val="es-AR"/>
        </w:rPr>
        <w:footnoteReference w:id="4"/>
      </w:r>
    </w:p>
    <w:p w14:paraId="61A67BBA" w14:textId="0CA93284" w:rsidR="00931501" w:rsidRPr="00DD349B" w:rsidRDefault="00931501" w:rsidP="00931501">
      <w:pPr>
        <w:pStyle w:val="Heading1"/>
        <w:keepNext/>
        <w:numPr>
          <w:ilvl w:val="0"/>
          <w:numId w:val="0"/>
        </w:numPr>
        <w:rPr>
          <w:b/>
          <w:bCs/>
          <w:lang w:val="es-AR"/>
        </w:rPr>
      </w:pPr>
      <w:r w:rsidRPr="00DD349B">
        <w:rPr>
          <w:b/>
          <w:bCs/>
          <w:lang w:val="es-AR"/>
        </w:rPr>
        <w:t>I.2</w:t>
      </w:r>
      <w:r w:rsidRPr="00DD349B">
        <w:rPr>
          <w:b/>
          <w:bCs/>
          <w:lang w:val="es-AR"/>
        </w:rPr>
        <w:tab/>
      </w:r>
      <w:r w:rsidR="001D66F7" w:rsidRPr="00DD349B">
        <w:rPr>
          <w:b/>
          <w:bCs/>
          <w:lang w:val="es-AR"/>
        </w:rPr>
        <w:t xml:space="preserve">Compromisos futuros </w:t>
      </w:r>
    </w:p>
    <w:p w14:paraId="4AE5796B" w14:textId="2ED0E972" w:rsidR="00931501" w:rsidRPr="00DD349B" w:rsidRDefault="001D66F7" w:rsidP="00931501">
      <w:pPr>
        <w:pStyle w:val="Heading1"/>
        <w:rPr>
          <w:lang w:val="es-AR"/>
        </w:rPr>
      </w:pPr>
      <w:r w:rsidRPr="00DD349B">
        <w:rPr>
          <w:lang w:val="es-AR"/>
        </w:rPr>
        <w:t xml:space="preserve">El importe total de los </w:t>
      </w:r>
      <w:r w:rsidR="002A1CC7" w:rsidRPr="00DD349B">
        <w:rPr>
          <w:lang w:val="es-AR"/>
        </w:rPr>
        <w:t>compromisos futuros</w:t>
      </w:r>
      <w:r w:rsidRPr="00DD349B">
        <w:rPr>
          <w:lang w:val="es-AR"/>
        </w:rPr>
        <w:t xml:space="preserve"> existentes para los acuerdos plurianuales</w:t>
      </w:r>
      <w:r w:rsidR="00DD349B">
        <w:rPr>
          <w:lang w:val="es-AR"/>
        </w:rPr>
        <w:t>,</w:t>
      </w:r>
      <w:r w:rsidRPr="00DD349B">
        <w:rPr>
          <w:lang w:val="es-AR"/>
        </w:rPr>
        <w:t xml:space="preserve"> </w:t>
      </w:r>
      <w:r w:rsidR="002A1CC7" w:rsidRPr="00DD349B">
        <w:rPr>
          <w:lang w:val="es-AR"/>
        </w:rPr>
        <w:t xml:space="preserve">correspondiente al </w:t>
      </w:r>
      <w:r w:rsidRPr="00DD349B">
        <w:rPr>
          <w:lang w:val="es-AR"/>
        </w:rPr>
        <w:t>período 2022 a 2031</w:t>
      </w:r>
      <w:r w:rsidR="00DD349B">
        <w:rPr>
          <w:lang w:val="es-AR"/>
        </w:rPr>
        <w:t>,</w:t>
      </w:r>
      <w:r w:rsidRPr="00DD349B">
        <w:rPr>
          <w:lang w:val="es-AR"/>
        </w:rPr>
        <w:t xml:space="preserve"> es de 29</w:t>
      </w:r>
      <w:r w:rsidR="00253ABD" w:rsidRPr="00DD349B">
        <w:rPr>
          <w:lang w:val="es-AR"/>
        </w:rPr>
        <w:t>2,3</w:t>
      </w:r>
      <w:r w:rsidRPr="00DD349B">
        <w:rPr>
          <w:lang w:val="es-AR"/>
        </w:rPr>
        <w:t xml:space="preserve">1 </w:t>
      </w:r>
      <w:r w:rsidR="002F624C">
        <w:rPr>
          <w:lang w:val="es-AR"/>
        </w:rPr>
        <w:t>millones $EUA</w:t>
      </w:r>
      <w:r w:rsidRPr="00DD349B">
        <w:rPr>
          <w:lang w:val="es-AR"/>
        </w:rPr>
        <w:t xml:space="preserve">, suponiendo que las solicitudes de financiación de </w:t>
      </w:r>
      <w:r w:rsidR="002A1CC7" w:rsidRPr="00DD349B">
        <w:rPr>
          <w:lang w:val="es-AR"/>
        </w:rPr>
        <w:t>dichos acuerdos</w:t>
      </w:r>
      <w:r w:rsidR="0026135F">
        <w:rPr>
          <w:lang w:val="es-AR"/>
        </w:rPr>
        <w:t>,</w:t>
      </w:r>
      <w:r w:rsidR="002A1CC7" w:rsidRPr="00DD349B">
        <w:rPr>
          <w:lang w:val="es-AR"/>
        </w:rPr>
        <w:t xml:space="preserve"> </w:t>
      </w:r>
      <w:r w:rsidRPr="00DD349B">
        <w:rPr>
          <w:lang w:val="es-AR"/>
        </w:rPr>
        <w:t>presentadas en la 91ª reunión</w:t>
      </w:r>
      <w:r w:rsidR="0026135F">
        <w:rPr>
          <w:lang w:val="es-AR"/>
        </w:rPr>
        <w:t>,</w:t>
      </w:r>
      <w:r w:rsidRPr="00DD349B">
        <w:rPr>
          <w:lang w:val="es-AR"/>
        </w:rPr>
        <w:t xml:space="preserve"> se</w:t>
      </w:r>
      <w:r w:rsidR="002A1CC7" w:rsidRPr="00DD349B">
        <w:rPr>
          <w:lang w:val="es-AR"/>
        </w:rPr>
        <w:t xml:space="preserve"> aprueben </w:t>
      </w:r>
      <w:r w:rsidRPr="00DD349B">
        <w:rPr>
          <w:lang w:val="es-AR"/>
        </w:rPr>
        <w:t xml:space="preserve">en principio, como se indica en el </w:t>
      </w:r>
      <w:r w:rsidR="004A35AA" w:rsidRPr="00DD349B">
        <w:rPr>
          <w:lang w:val="es-AR"/>
        </w:rPr>
        <w:t>Cuadro</w:t>
      </w:r>
      <w:r w:rsidRPr="00DD349B">
        <w:rPr>
          <w:lang w:val="es-AR"/>
        </w:rPr>
        <w:t xml:space="preserve"> 3</w:t>
      </w:r>
      <w:r w:rsidR="00931501" w:rsidRPr="00DD349B">
        <w:rPr>
          <w:lang w:val="es-AR"/>
        </w:rPr>
        <w:t>.</w:t>
      </w:r>
    </w:p>
    <w:p w14:paraId="606FD875" w14:textId="486F3FDB" w:rsidR="00931501" w:rsidRPr="00DD349B" w:rsidRDefault="004A35AA" w:rsidP="00931501">
      <w:pPr>
        <w:keepNext/>
        <w:jc w:val="left"/>
        <w:rPr>
          <w:b/>
          <w:bCs/>
          <w:lang w:val="es-AR"/>
        </w:rPr>
      </w:pPr>
      <w:r w:rsidRPr="00DD349B">
        <w:rPr>
          <w:b/>
          <w:bCs/>
          <w:lang w:val="es-AR"/>
        </w:rPr>
        <w:t>Cuadro</w:t>
      </w:r>
      <w:r w:rsidR="00931501" w:rsidRPr="00DD349B">
        <w:rPr>
          <w:b/>
          <w:bCs/>
          <w:lang w:val="es-AR"/>
        </w:rPr>
        <w:t xml:space="preserve"> 3. </w:t>
      </w:r>
      <w:r w:rsidR="001D66F7" w:rsidRPr="00DD349B">
        <w:rPr>
          <w:b/>
          <w:bCs/>
          <w:lang w:val="es-AR"/>
        </w:rPr>
        <w:t xml:space="preserve">Compromisos futuros </w:t>
      </w:r>
      <w:r w:rsidR="00931501" w:rsidRPr="00DD349B">
        <w:rPr>
          <w:b/>
          <w:bCs/>
          <w:lang w:val="es-AR"/>
        </w:rPr>
        <w:t>(2022–2031) (</w:t>
      </w:r>
      <w:r w:rsidR="00BB0B99" w:rsidRPr="00DD349B">
        <w:rPr>
          <w:b/>
          <w:bCs/>
          <w:lang w:val="es-AR"/>
        </w:rPr>
        <w:t>$EUA</w:t>
      </w:r>
      <w:r w:rsidR="002A1CC7" w:rsidRPr="00DD349B">
        <w:rPr>
          <w:b/>
          <w:bCs/>
          <w:lang w:val="es-AR"/>
        </w:rPr>
        <w:t xml:space="preserve"> </w:t>
      </w:r>
      <w:r w:rsidR="00931501" w:rsidRPr="00DD349B">
        <w:rPr>
          <w:b/>
          <w:bCs/>
          <w:lang w:val="es-AR"/>
        </w:rPr>
        <w:t>000)</w:t>
      </w:r>
    </w:p>
    <w:tbl>
      <w:tblPr>
        <w:tblW w:w="9625" w:type="dxa"/>
        <w:tblLayout w:type="fixed"/>
        <w:tblLook w:val="04A0" w:firstRow="1" w:lastRow="0" w:firstColumn="1" w:lastColumn="0" w:noHBand="0" w:noVBand="1"/>
      </w:tblPr>
      <w:tblGrid>
        <w:gridCol w:w="1853"/>
        <w:gridCol w:w="805"/>
        <w:gridCol w:w="694"/>
        <w:gridCol w:w="783"/>
        <w:gridCol w:w="720"/>
        <w:gridCol w:w="720"/>
        <w:gridCol w:w="720"/>
        <w:gridCol w:w="630"/>
        <w:gridCol w:w="720"/>
        <w:gridCol w:w="630"/>
        <w:gridCol w:w="540"/>
        <w:gridCol w:w="810"/>
      </w:tblGrid>
      <w:tr w:rsidR="00931501" w:rsidRPr="00DD349B" w14:paraId="4AB2847A" w14:textId="77777777" w:rsidTr="00625CC4">
        <w:trPr>
          <w:trHeight w:val="186"/>
          <w:tblHeader/>
        </w:trPr>
        <w:tc>
          <w:tcPr>
            <w:tcW w:w="185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DCFF17F" w14:textId="142715A9" w:rsidR="00931501" w:rsidRPr="00DD349B" w:rsidRDefault="00931501"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D</w:t>
            </w:r>
            <w:r w:rsidR="00BB0B99" w:rsidRPr="00DD349B">
              <w:rPr>
                <w:rFonts w:asciiTheme="majorBidi" w:hAnsiTheme="majorBidi" w:cstheme="majorBidi"/>
                <w:b/>
                <w:bCs/>
                <w:sz w:val="20"/>
                <w:szCs w:val="20"/>
                <w:lang w:val="es-AR" w:eastAsia="en-CA"/>
              </w:rPr>
              <w:t>escripción</w:t>
            </w:r>
          </w:p>
        </w:tc>
        <w:tc>
          <w:tcPr>
            <w:tcW w:w="805"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D706BAD" w14:textId="77777777" w:rsidR="00931501" w:rsidRPr="00DD349B" w:rsidRDefault="00931501"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2022</w:t>
            </w:r>
          </w:p>
        </w:tc>
        <w:tc>
          <w:tcPr>
            <w:tcW w:w="694"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CDFC430" w14:textId="77777777" w:rsidR="00931501" w:rsidRPr="00DD349B" w:rsidRDefault="00931501"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2023</w:t>
            </w:r>
          </w:p>
        </w:tc>
        <w:tc>
          <w:tcPr>
            <w:tcW w:w="78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F760E1F" w14:textId="77777777" w:rsidR="00931501" w:rsidRPr="00DD349B" w:rsidRDefault="00931501"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2024</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F08AD4D" w14:textId="77777777" w:rsidR="00931501" w:rsidRPr="00DD349B" w:rsidRDefault="00931501"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2025</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AED4E7F" w14:textId="77777777" w:rsidR="00931501" w:rsidRPr="00DD349B" w:rsidRDefault="00931501"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2026</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CE92ACA" w14:textId="77777777" w:rsidR="00931501" w:rsidRPr="00DD349B" w:rsidRDefault="00931501"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2027</w:t>
            </w:r>
          </w:p>
        </w:tc>
        <w:tc>
          <w:tcPr>
            <w:tcW w:w="63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81B5A41" w14:textId="77777777" w:rsidR="00931501" w:rsidRPr="00DD349B" w:rsidRDefault="00931501"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2028</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C624568" w14:textId="77777777" w:rsidR="00931501" w:rsidRPr="00DD349B" w:rsidRDefault="00931501"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2029</w:t>
            </w:r>
          </w:p>
        </w:tc>
        <w:tc>
          <w:tcPr>
            <w:tcW w:w="63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10D7FCC" w14:textId="77777777" w:rsidR="00931501" w:rsidRPr="00DD349B" w:rsidRDefault="00931501"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2030</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DEC86DC" w14:textId="77777777" w:rsidR="00931501" w:rsidRPr="00DD349B" w:rsidRDefault="00931501"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2031</w:t>
            </w:r>
          </w:p>
        </w:tc>
        <w:tc>
          <w:tcPr>
            <w:tcW w:w="81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5FE5FEB" w14:textId="77777777" w:rsidR="00931501" w:rsidRPr="00DD349B" w:rsidRDefault="00931501" w:rsidP="00625CC4">
            <w:pPr>
              <w:jc w:val="center"/>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Total</w:t>
            </w:r>
          </w:p>
        </w:tc>
      </w:tr>
      <w:tr w:rsidR="00931501" w:rsidRPr="00DD349B" w14:paraId="63F13C88" w14:textId="77777777" w:rsidTr="00625CC4">
        <w:trPr>
          <w:trHeight w:val="264"/>
        </w:trPr>
        <w:tc>
          <w:tcPr>
            <w:tcW w:w="185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D910873" w14:textId="4FC502F7" w:rsidR="00931501" w:rsidRPr="00DD349B" w:rsidRDefault="002A1CC7"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Aprobado en principio</w:t>
            </w:r>
          </w:p>
        </w:tc>
        <w:tc>
          <w:tcPr>
            <w:tcW w:w="805" w:type="dxa"/>
            <w:tcBorders>
              <w:top w:val="nil"/>
              <w:left w:val="nil"/>
              <w:bottom w:val="single" w:sz="4" w:space="0" w:color="auto"/>
              <w:right w:val="single" w:sz="4" w:space="0" w:color="auto"/>
            </w:tcBorders>
            <w:shd w:val="clear" w:color="auto" w:fill="auto"/>
            <w:tcMar>
              <w:left w:w="72" w:type="dxa"/>
              <w:right w:w="72" w:type="dxa"/>
            </w:tcMar>
            <w:hideMark/>
          </w:tcPr>
          <w:p w14:paraId="7FFDEC3B" w14:textId="16F9BA55"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w:t>
            </w:r>
            <w:r w:rsidR="00253ABD" w:rsidRPr="00DD349B">
              <w:rPr>
                <w:rFonts w:asciiTheme="majorBidi" w:hAnsiTheme="majorBidi" w:cstheme="majorBidi"/>
                <w:sz w:val="20"/>
                <w:szCs w:val="20"/>
                <w:lang w:val="es-AR" w:eastAsia="en-CA"/>
              </w:rPr>
              <w:t>3 663</w:t>
            </w:r>
          </w:p>
        </w:tc>
        <w:tc>
          <w:tcPr>
            <w:tcW w:w="694" w:type="dxa"/>
            <w:tcBorders>
              <w:top w:val="nil"/>
              <w:left w:val="nil"/>
              <w:bottom w:val="single" w:sz="4" w:space="0" w:color="auto"/>
              <w:right w:val="single" w:sz="4" w:space="0" w:color="auto"/>
            </w:tcBorders>
            <w:shd w:val="clear" w:color="auto" w:fill="auto"/>
            <w:tcMar>
              <w:left w:w="72" w:type="dxa"/>
              <w:right w:w="72" w:type="dxa"/>
            </w:tcMar>
            <w:hideMark/>
          </w:tcPr>
          <w:p w14:paraId="4B5C8613" w14:textId="6BD4EDC5"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w:t>
            </w:r>
            <w:r w:rsidR="00253ABD" w:rsidRPr="00DD349B">
              <w:rPr>
                <w:rFonts w:asciiTheme="majorBidi" w:hAnsiTheme="majorBidi" w:cstheme="majorBidi"/>
                <w:sz w:val="20"/>
                <w:szCs w:val="20"/>
                <w:lang w:val="es-AR" w:eastAsia="en-CA"/>
              </w:rPr>
              <w:t>2 145</w:t>
            </w:r>
          </w:p>
        </w:tc>
        <w:tc>
          <w:tcPr>
            <w:tcW w:w="783" w:type="dxa"/>
            <w:tcBorders>
              <w:top w:val="nil"/>
              <w:left w:val="nil"/>
              <w:bottom w:val="single" w:sz="4" w:space="0" w:color="auto"/>
              <w:right w:val="single" w:sz="4" w:space="0" w:color="auto"/>
            </w:tcBorders>
            <w:shd w:val="clear" w:color="auto" w:fill="auto"/>
            <w:tcMar>
              <w:left w:w="72" w:type="dxa"/>
              <w:right w:w="72" w:type="dxa"/>
            </w:tcMar>
            <w:hideMark/>
          </w:tcPr>
          <w:p w14:paraId="37905D72" w14:textId="7D2D9403"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4</w:t>
            </w:r>
            <w:r w:rsidR="00253ABD" w:rsidRPr="00DD349B">
              <w:rPr>
                <w:rFonts w:asciiTheme="majorBidi" w:hAnsiTheme="majorBidi" w:cstheme="majorBidi"/>
                <w:sz w:val="20"/>
                <w:szCs w:val="20"/>
                <w:lang w:val="es-AR" w:eastAsia="en-CA"/>
              </w:rPr>
              <w:t>1 385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85DB063" w14:textId="1F226D80"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9 783</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D4494DC" w14:textId="06C79D45"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w:t>
            </w:r>
            <w:r w:rsidR="00253ABD" w:rsidRPr="00DD349B">
              <w:rPr>
                <w:rFonts w:asciiTheme="majorBidi" w:hAnsiTheme="majorBidi" w:cstheme="majorBidi"/>
                <w:sz w:val="20"/>
                <w:szCs w:val="20"/>
                <w:lang w:val="es-AR" w:eastAsia="en-CA"/>
              </w:rPr>
              <w:t>5 452</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B0FC664" w14:textId="11DDFE48"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7 869</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73AB794"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938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2A18D05" w14:textId="5C548FCB"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1 750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AABD400" w14:textId="6A712266"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6 033</w:t>
            </w:r>
          </w:p>
        </w:tc>
        <w:tc>
          <w:tcPr>
            <w:tcW w:w="540" w:type="dxa"/>
            <w:tcBorders>
              <w:top w:val="nil"/>
              <w:left w:val="nil"/>
              <w:bottom w:val="single" w:sz="4" w:space="0" w:color="auto"/>
              <w:right w:val="single" w:sz="4" w:space="0" w:color="auto"/>
            </w:tcBorders>
            <w:shd w:val="clear" w:color="auto" w:fill="auto"/>
            <w:tcMar>
              <w:left w:w="72" w:type="dxa"/>
              <w:right w:w="72" w:type="dxa"/>
            </w:tcMar>
            <w:hideMark/>
          </w:tcPr>
          <w:p w14:paraId="5CF10660"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57</w:t>
            </w:r>
          </w:p>
        </w:tc>
        <w:tc>
          <w:tcPr>
            <w:tcW w:w="810" w:type="dxa"/>
            <w:tcBorders>
              <w:top w:val="nil"/>
              <w:left w:val="nil"/>
              <w:bottom w:val="single" w:sz="4" w:space="0" w:color="auto"/>
              <w:right w:val="single" w:sz="4" w:space="0" w:color="auto"/>
            </w:tcBorders>
            <w:shd w:val="clear" w:color="auto" w:fill="auto"/>
            <w:tcMar>
              <w:left w:w="72" w:type="dxa"/>
              <w:right w:w="72" w:type="dxa"/>
            </w:tcMar>
            <w:hideMark/>
          </w:tcPr>
          <w:p w14:paraId="258E6CD0" w14:textId="134B80CC"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24</w:t>
            </w:r>
            <w:r w:rsidR="00253ABD" w:rsidRPr="00DD349B">
              <w:rPr>
                <w:rFonts w:asciiTheme="majorBidi" w:hAnsiTheme="majorBidi" w:cstheme="majorBidi"/>
                <w:sz w:val="20"/>
                <w:szCs w:val="20"/>
                <w:lang w:val="es-AR" w:eastAsia="en-CA"/>
              </w:rPr>
              <w:t>9 075</w:t>
            </w:r>
          </w:p>
        </w:tc>
      </w:tr>
      <w:tr w:rsidR="00931501" w:rsidRPr="00DD349B" w14:paraId="414F8CBA" w14:textId="77777777" w:rsidTr="00625CC4">
        <w:trPr>
          <w:trHeight w:val="264"/>
        </w:trPr>
        <w:tc>
          <w:tcPr>
            <w:tcW w:w="185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8AC067F" w14:textId="703EC5FA" w:rsidR="00931501" w:rsidRPr="00DD349B" w:rsidRDefault="002A1CC7" w:rsidP="00625CC4">
            <w:pPr>
              <w:jc w:val="lef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Presentado a la 91</w:t>
            </w:r>
            <w:r w:rsidRPr="00DD349B">
              <w:rPr>
                <w:rFonts w:asciiTheme="majorBidi" w:hAnsiTheme="majorBidi" w:cstheme="majorBidi"/>
                <w:sz w:val="20"/>
                <w:szCs w:val="20"/>
                <w:vertAlign w:val="superscript"/>
                <w:lang w:val="es-AR" w:eastAsia="en-CA"/>
              </w:rPr>
              <w:t>a</w:t>
            </w:r>
            <w:r w:rsidRPr="00DD349B">
              <w:rPr>
                <w:rFonts w:asciiTheme="majorBidi" w:hAnsiTheme="majorBidi" w:cstheme="majorBidi"/>
                <w:sz w:val="20"/>
                <w:szCs w:val="20"/>
                <w:lang w:val="es-AR" w:eastAsia="en-CA"/>
              </w:rPr>
              <w:t xml:space="preserve"> reunión</w:t>
            </w:r>
          </w:p>
        </w:tc>
        <w:tc>
          <w:tcPr>
            <w:tcW w:w="805" w:type="dxa"/>
            <w:tcBorders>
              <w:top w:val="nil"/>
              <w:left w:val="nil"/>
              <w:bottom w:val="single" w:sz="4" w:space="0" w:color="auto"/>
              <w:right w:val="single" w:sz="4" w:space="0" w:color="auto"/>
            </w:tcBorders>
            <w:shd w:val="clear" w:color="auto" w:fill="auto"/>
            <w:tcMar>
              <w:left w:w="72" w:type="dxa"/>
              <w:right w:w="72" w:type="dxa"/>
            </w:tcMar>
            <w:hideMark/>
          </w:tcPr>
          <w:p w14:paraId="3A820EDA" w14:textId="0252037D"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w:t>
            </w:r>
            <w:r w:rsidR="00253ABD" w:rsidRPr="00DD349B">
              <w:rPr>
                <w:rFonts w:asciiTheme="majorBidi" w:hAnsiTheme="majorBidi" w:cstheme="majorBidi"/>
                <w:sz w:val="20"/>
                <w:szCs w:val="20"/>
                <w:lang w:val="es-AR" w:eastAsia="en-CA"/>
              </w:rPr>
              <w:t>5 578</w:t>
            </w:r>
          </w:p>
        </w:tc>
        <w:tc>
          <w:tcPr>
            <w:tcW w:w="694" w:type="dxa"/>
            <w:tcBorders>
              <w:top w:val="nil"/>
              <w:left w:val="nil"/>
              <w:bottom w:val="single" w:sz="4" w:space="0" w:color="auto"/>
              <w:right w:val="single" w:sz="4" w:space="0" w:color="auto"/>
            </w:tcBorders>
            <w:shd w:val="clear" w:color="auto" w:fill="auto"/>
            <w:tcMar>
              <w:left w:w="72" w:type="dxa"/>
              <w:right w:w="72" w:type="dxa"/>
            </w:tcMar>
            <w:hideMark/>
          </w:tcPr>
          <w:p w14:paraId="2A809D6F"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783" w:type="dxa"/>
            <w:tcBorders>
              <w:top w:val="nil"/>
              <w:left w:val="nil"/>
              <w:bottom w:val="single" w:sz="4" w:space="0" w:color="auto"/>
              <w:right w:val="single" w:sz="4" w:space="0" w:color="auto"/>
            </w:tcBorders>
            <w:shd w:val="clear" w:color="auto" w:fill="auto"/>
            <w:tcMar>
              <w:left w:w="72" w:type="dxa"/>
              <w:right w:w="72" w:type="dxa"/>
            </w:tcMar>
            <w:hideMark/>
          </w:tcPr>
          <w:p w14:paraId="232475CE" w14:textId="33CB01EC"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1</w:t>
            </w:r>
            <w:r w:rsidR="00253ABD" w:rsidRPr="00DD349B">
              <w:rPr>
                <w:rFonts w:asciiTheme="majorBidi" w:hAnsiTheme="majorBidi" w:cstheme="majorBidi"/>
                <w:sz w:val="20"/>
                <w:szCs w:val="20"/>
                <w:lang w:val="es-AR" w:eastAsia="en-CA"/>
              </w:rPr>
              <w:t>0 669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8C82871" w14:textId="2515643E"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3 301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1C45144" w14:textId="2DF2BBE5"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7 343</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36E6BDB" w14:textId="0922D177"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2 321</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5E2C7557"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491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A9E8111" w14:textId="381B0760" w:rsidR="00931501" w:rsidRPr="00DD349B" w:rsidRDefault="00253ABD"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2 982</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5DCA49AF"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543</w:t>
            </w:r>
          </w:p>
        </w:tc>
        <w:tc>
          <w:tcPr>
            <w:tcW w:w="540" w:type="dxa"/>
            <w:tcBorders>
              <w:top w:val="nil"/>
              <w:left w:val="nil"/>
              <w:bottom w:val="single" w:sz="4" w:space="0" w:color="auto"/>
              <w:right w:val="single" w:sz="4" w:space="0" w:color="auto"/>
            </w:tcBorders>
            <w:shd w:val="clear" w:color="auto" w:fill="auto"/>
            <w:tcMar>
              <w:left w:w="72" w:type="dxa"/>
              <w:right w:w="72" w:type="dxa"/>
            </w:tcMar>
            <w:hideMark/>
          </w:tcPr>
          <w:p w14:paraId="3479969E" w14:textId="77777777"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0</w:t>
            </w:r>
          </w:p>
        </w:tc>
        <w:tc>
          <w:tcPr>
            <w:tcW w:w="810" w:type="dxa"/>
            <w:tcBorders>
              <w:top w:val="nil"/>
              <w:left w:val="nil"/>
              <w:bottom w:val="single" w:sz="4" w:space="0" w:color="auto"/>
              <w:right w:val="single" w:sz="4" w:space="0" w:color="auto"/>
            </w:tcBorders>
            <w:shd w:val="clear" w:color="auto" w:fill="auto"/>
            <w:tcMar>
              <w:left w:w="72" w:type="dxa"/>
              <w:right w:w="72" w:type="dxa"/>
            </w:tcMar>
            <w:hideMark/>
          </w:tcPr>
          <w:p w14:paraId="3793EF49" w14:textId="574FE658" w:rsidR="00931501" w:rsidRPr="00DD349B" w:rsidRDefault="00931501" w:rsidP="00625CC4">
            <w:pPr>
              <w:jc w:val="right"/>
              <w:rPr>
                <w:rFonts w:asciiTheme="majorBidi" w:hAnsiTheme="majorBidi" w:cstheme="majorBidi"/>
                <w:sz w:val="20"/>
                <w:szCs w:val="20"/>
                <w:lang w:val="es-AR" w:eastAsia="en-CA"/>
              </w:rPr>
            </w:pPr>
            <w:r w:rsidRPr="00DD349B">
              <w:rPr>
                <w:rFonts w:asciiTheme="majorBidi" w:hAnsiTheme="majorBidi" w:cstheme="majorBidi"/>
                <w:sz w:val="20"/>
                <w:szCs w:val="20"/>
                <w:lang w:val="es-AR" w:eastAsia="en-CA"/>
              </w:rPr>
              <w:t>4</w:t>
            </w:r>
            <w:r w:rsidR="00253ABD" w:rsidRPr="00DD349B">
              <w:rPr>
                <w:rFonts w:asciiTheme="majorBidi" w:hAnsiTheme="majorBidi" w:cstheme="majorBidi"/>
                <w:sz w:val="20"/>
                <w:szCs w:val="20"/>
                <w:lang w:val="es-AR" w:eastAsia="en-CA"/>
              </w:rPr>
              <w:t>3 229</w:t>
            </w:r>
          </w:p>
        </w:tc>
      </w:tr>
      <w:tr w:rsidR="00931501" w:rsidRPr="00DD349B" w14:paraId="04B61E70" w14:textId="77777777" w:rsidTr="00625CC4">
        <w:trPr>
          <w:trHeight w:val="125"/>
        </w:trPr>
        <w:tc>
          <w:tcPr>
            <w:tcW w:w="185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3D680CE" w14:textId="77777777" w:rsidR="00931501" w:rsidRPr="00DD349B" w:rsidRDefault="00931501" w:rsidP="00625CC4">
            <w:pPr>
              <w:jc w:val="lef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 xml:space="preserve">Total </w:t>
            </w:r>
          </w:p>
        </w:tc>
        <w:tc>
          <w:tcPr>
            <w:tcW w:w="805" w:type="dxa"/>
            <w:tcBorders>
              <w:top w:val="nil"/>
              <w:left w:val="nil"/>
              <w:bottom w:val="single" w:sz="4" w:space="0" w:color="auto"/>
              <w:right w:val="single" w:sz="4" w:space="0" w:color="auto"/>
            </w:tcBorders>
            <w:shd w:val="clear" w:color="auto" w:fill="auto"/>
            <w:tcMar>
              <w:left w:w="72" w:type="dxa"/>
              <w:right w:w="72" w:type="dxa"/>
            </w:tcMar>
            <w:hideMark/>
          </w:tcPr>
          <w:p w14:paraId="77183261" w14:textId="3FF53E37"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7</w:t>
            </w:r>
            <w:r w:rsidR="00253ABD" w:rsidRPr="00DD349B">
              <w:rPr>
                <w:rFonts w:asciiTheme="majorBidi" w:hAnsiTheme="majorBidi" w:cstheme="majorBidi"/>
                <w:b/>
                <w:bCs/>
                <w:sz w:val="20"/>
                <w:szCs w:val="20"/>
                <w:lang w:val="es-AR" w:eastAsia="en-CA"/>
              </w:rPr>
              <w:t>9 241</w:t>
            </w:r>
          </w:p>
        </w:tc>
        <w:tc>
          <w:tcPr>
            <w:tcW w:w="694" w:type="dxa"/>
            <w:tcBorders>
              <w:top w:val="nil"/>
              <w:left w:val="nil"/>
              <w:bottom w:val="single" w:sz="4" w:space="0" w:color="auto"/>
              <w:right w:val="single" w:sz="4" w:space="0" w:color="auto"/>
            </w:tcBorders>
            <w:shd w:val="clear" w:color="auto" w:fill="auto"/>
            <w:tcMar>
              <w:left w:w="72" w:type="dxa"/>
              <w:right w:w="72" w:type="dxa"/>
            </w:tcMar>
            <w:hideMark/>
          </w:tcPr>
          <w:p w14:paraId="7651A161" w14:textId="2F33B795"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5</w:t>
            </w:r>
            <w:r w:rsidR="00253ABD" w:rsidRPr="00DD349B">
              <w:rPr>
                <w:rFonts w:asciiTheme="majorBidi" w:hAnsiTheme="majorBidi" w:cstheme="majorBidi"/>
                <w:b/>
                <w:bCs/>
                <w:sz w:val="20"/>
                <w:szCs w:val="20"/>
                <w:lang w:val="es-AR" w:eastAsia="en-CA"/>
              </w:rPr>
              <w:t>2 145</w:t>
            </w:r>
          </w:p>
        </w:tc>
        <w:tc>
          <w:tcPr>
            <w:tcW w:w="783" w:type="dxa"/>
            <w:tcBorders>
              <w:top w:val="nil"/>
              <w:left w:val="nil"/>
              <w:bottom w:val="single" w:sz="4" w:space="0" w:color="auto"/>
              <w:right w:val="single" w:sz="4" w:space="0" w:color="auto"/>
            </w:tcBorders>
            <w:shd w:val="clear" w:color="auto" w:fill="auto"/>
            <w:tcMar>
              <w:left w:w="72" w:type="dxa"/>
              <w:right w:w="72" w:type="dxa"/>
            </w:tcMar>
            <w:hideMark/>
          </w:tcPr>
          <w:p w14:paraId="34A9070B" w14:textId="6ED5D394"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5</w:t>
            </w:r>
            <w:r w:rsidR="00253ABD" w:rsidRPr="00DD349B">
              <w:rPr>
                <w:rFonts w:asciiTheme="majorBidi" w:hAnsiTheme="majorBidi" w:cstheme="majorBidi"/>
                <w:b/>
                <w:bCs/>
                <w:sz w:val="20"/>
                <w:szCs w:val="20"/>
                <w:lang w:val="es-AR" w:eastAsia="en-CA"/>
              </w:rPr>
              <w:t>2 054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37FEDC3" w14:textId="39EB49A9"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4</w:t>
            </w:r>
            <w:r w:rsidR="00253ABD" w:rsidRPr="00DD349B">
              <w:rPr>
                <w:rFonts w:asciiTheme="majorBidi" w:hAnsiTheme="majorBidi" w:cstheme="majorBidi"/>
                <w:b/>
                <w:bCs/>
                <w:sz w:val="20"/>
                <w:szCs w:val="20"/>
                <w:lang w:val="es-AR" w:eastAsia="en-CA"/>
              </w:rPr>
              <w:t>3 084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DD13797" w14:textId="77939AD6"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4</w:t>
            </w:r>
            <w:r w:rsidR="00253ABD" w:rsidRPr="00DD349B">
              <w:rPr>
                <w:rFonts w:asciiTheme="majorBidi" w:hAnsiTheme="majorBidi" w:cstheme="majorBidi"/>
                <w:b/>
                <w:bCs/>
                <w:sz w:val="20"/>
                <w:szCs w:val="20"/>
                <w:lang w:val="es-AR" w:eastAsia="en-CA"/>
              </w:rPr>
              <w:t>2 796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E4E8F53" w14:textId="76F3BF29"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1</w:t>
            </w:r>
            <w:r w:rsidR="00253ABD" w:rsidRPr="00DD349B">
              <w:rPr>
                <w:rFonts w:asciiTheme="majorBidi" w:hAnsiTheme="majorBidi" w:cstheme="majorBidi"/>
                <w:b/>
                <w:bCs/>
                <w:sz w:val="20"/>
                <w:szCs w:val="20"/>
                <w:lang w:val="es-AR" w:eastAsia="en-CA"/>
              </w:rPr>
              <w:t>0 190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6DD132E" w14:textId="1CD58359" w:rsidR="00931501" w:rsidRPr="00DD349B" w:rsidRDefault="00253ABD"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1 429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1A35B61D" w14:textId="410B34B7" w:rsidR="00931501" w:rsidRPr="00DD349B" w:rsidRDefault="00253ABD"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4 732</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19982751" w14:textId="0DC8781A" w:rsidR="00931501" w:rsidRPr="00DD349B" w:rsidRDefault="00253ABD"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6 576</w:t>
            </w:r>
          </w:p>
        </w:tc>
        <w:tc>
          <w:tcPr>
            <w:tcW w:w="540" w:type="dxa"/>
            <w:tcBorders>
              <w:top w:val="nil"/>
              <w:left w:val="nil"/>
              <w:bottom w:val="single" w:sz="4" w:space="0" w:color="auto"/>
              <w:right w:val="single" w:sz="4" w:space="0" w:color="auto"/>
            </w:tcBorders>
            <w:shd w:val="clear" w:color="auto" w:fill="auto"/>
            <w:tcMar>
              <w:left w:w="72" w:type="dxa"/>
              <w:right w:w="72" w:type="dxa"/>
            </w:tcMar>
            <w:hideMark/>
          </w:tcPr>
          <w:p w14:paraId="7D290B6A" w14:textId="77777777"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57</w:t>
            </w:r>
          </w:p>
        </w:tc>
        <w:tc>
          <w:tcPr>
            <w:tcW w:w="810" w:type="dxa"/>
            <w:tcBorders>
              <w:top w:val="nil"/>
              <w:left w:val="nil"/>
              <w:bottom w:val="single" w:sz="4" w:space="0" w:color="auto"/>
              <w:right w:val="single" w:sz="4" w:space="0" w:color="auto"/>
            </w:tcBorders>
            <w:shd w:val="clear" w:color="auto" w:fill="auto"/>
            <w:tcMar>
              <w:left w:w="72" w:type="dxa"/>
              <w:right w:w="72" w:type="dxa"/>
            </w:tcMar>
            <w:hideMark/>
          </w:tcPr>
          <w:p w14:paraId="2AA7DC2B" w14:textId="55909A6A" w:rsidR="00931501" w:rsidRPr="00DD349B" w:rsidRDefault="00931501" w:rsidP="00625CC4">
            <w:pPr>
              <w:jc w:val="right"/>
              <w:rPr>
                <w:rFonts w:asciiTheme="majorBidi" w:hAnsiTheme="majorBidi" w:cstheme="majorBidi"/>
                <w:b/>
                <w:bCs/>
                <w:sz w:val="20"/>
                <w:szCs w:val="20"/>
                <w:lang w:val="es-AR" w:eastAsia="en-CA"/>
              </w:rPr>
            </w:pPr>
            <w:r w:rsidRPr="00DD349B">
              <w:rPr>
                <w:rFonts w:asciiTheme="majorBidi" w:hAnsiTheme="majorBidi" w:cstheme="majorBidi"/>
                <w:b/>
                <w:bCs/>
                <w:sz w:val="20"/>
                <w:szCs w:val="20"/>
                <w:lang w:val="es-AR" w:eastAsia="en-CA"/>
              </w:rPr>
              <w:t>29</w:t>
            </w:r>
            <w:r w:rsidR="00253ABD" w:rsidRPr="00DD349B">
              <w:rPr>
                <w:rFonts w:asciiTheme="majorBidi" w:hAnsiTheme="majorBidi" w:cstheme="majorBidi"/>
                <w:b/>
                <w:bCs/>
                <w:sz w:val="20"/>
                <w:szCs w:val="20"/>
                <w:lang w:val="es-AR" w:eastAsia="en-CA"/>
              </w:rPr>
              <w:t>2 305</w:t>
            </w:r>
          </w:p>
        </w:tc>
      </w:tr>
    </w:tbl>
    <w:p w14:paraId="59BA66BC" w14:textId="77777777" w:rsidR="00931501" w:rsidRPr="00DD349B" w:rsidRDefault="00931501" w:rsidP="00931501">
      <w:pPr>
        <w:keepNext/>
        <w:jc w:val="left"/>
        <w:rPr>
          <w:b/>
          <w:bCs/>
          <w:lang w:val="es-AR"/>
        </w:rPr>
      </w:pPr>
    </w:p>
    <w:p w14:paraId="5F040F0A" w14:textId="04B35426" w:rsidR="00931501" w:rsidRPr="00DD349B" w:rsidRDefault="00931501" w:rsidP="00931501">
      <w:pPr>
        <w:pStyle w:val="Heading1"/>
        <w:keepNext/>
        <w:numPr>
          <w:ilvl w:val="0"/>
          <w:numId w:val="0"/>
        </w:numPr>
        <w:tabs>
          <w:tab w:val="left" w:pos="720"/>
        </w:tabs>
        <w:spacing w:after="0"/>
        <w:rPr>
          <w:b/>
          <w:sz w:val="24"/>
          <w:szCs w:val="24"/>
          <w:lang w:val="es-AR"/>
        </w:rPr>
      </w:pPr>
      <w:r w:rsidRPr="00DD349B">
        <w:rPr>
          <w:b/>
          <w:sz w:val="24"/>
          <w:szCs w:val="24"/>
          <w:lang w:val="es-AR"/>
        </w:rPr>
        <w:t>II.</w:t>
      </w:r>
      <w:r w:rsidRPr="00DD349B">
        <w:rPr>
          <w:b/>
          <w:sz w:val="24"/>
          <w:szCs w:val="24"/>
          <w:lang w:val="es-AR"/>
        </w:rPr>
        <w:tab/>
      </w:r>
      <w:r w:rsidR="001D66F7" w:rsidRPr="00DD349B">
        <w:rPr>
          <w:b/>
          <w:bCs/>
          <w:lang w:val="es-AR"/>
        </w:rPr>
        <w:t xml:space="preserve">Planificación financiera: </w:t>
      </w:r>
      <w:r w:rsidR="00045A4E" w:rsidRPr="00DD349B">
        <w:rPr>
          <w:b/>
          <w:bCs/>
          <w:lang w:val="es-AR"/>
        </w:rPr>
        <w:t>a</w:t>
      </w:r>
      <w:r w:rsidR="001D66F7" w:rsidRPr="00DD349B">
        <w:rPr>
          <w:b/>
          <w:bCs/>
          <w:lang w:val="es-AR"/>
        </w:rPr>
        <w:t xml:space="preserve">signación de recursos para el </w:t>
      </w:r>
      <w:r w:rsidR="002F624C">
        <w:rPr>
          <w:b/>
          <w:bCs/>
          <w:lang w:val="es-AR"/>
        </w:rPr>
        <w:t>trienio 2</w:t>
      </w:r>
      <w:r w:rsidR="00D26FA8" w:rsidRPr="00DD349B">
        <w:rPr>
          <w:b/>
          <w:bCs/>
          <w:lang w:val="es-AR"/>
        </w:rPr>
        <w:t>02</w:t>
      </w:r>
      <w:r w:rsidR="001D66F7" w:rsidRPr="00DD349B">
        <w:rPr>
          <w:b/>
          <w:bCs/>
          <w:lang w:val="es-AR"/>
        </w:rPr>
        <w:t>1-2023</w:t>
      </w:r>
      <w:r w:rsidR="001D66F7" w:rsidRPr="00DD349B">
        <w:rPr>
          <w:lang w:val="es-AR"/>
        </w:rPr>
        <w:t xml:space="preserve"> </w:t>
      </w:r>
    </w:p>
    <w:p w14:paraId="39C1DD2E" w14:textId="77777777" w:rsidR="00931501" w:rsidRPr="00DD349B" w:rsidRDefault="00931501" w:rsidP="00931501">
      <w:pPr>
        <w:rPr>
          <w:lang w:val="es-AR"/>
        </w:rPr>
      </w:pPr>
    </w:p>
    <w:p w14:paraId="5D4F12CA" w14:textId="6EA93469" w:rsidR="00931501" w:rsidRPr="00DD349B" w:rsidRDefault="001D66F7" w:rsidP="00931501">
      <w:pPr>
        <w:pStyle w:val="Heading1"/>
        <w:rPr>
          <w:lang w:val="es-AR"/>
        </w:rPr>
      </w:pPr>
      <w:r w:rsidRPr="00DD349B">
        <w:rPr>
          <w:lang w:val="es-AR"/>
        </w:rPr>
        <w:t xml:space="preserve">La Secretaría </w:t>
      </w:r>
      <w:r w:rsidR="00045A4E" w:rsidRPr="00DD349B">
        <w:rPr>
          <w:lang w:val="es-AR"/>
        </w:rPr>
        <w:t xml:space="preserve">preparó </w:t>
      </w:r>
      <w:r w:rsidRPr="00DD349B">
        <w:rPr>
          <w:lang w:val="es-AR"/>
        </w:rPr>
        <w:t xml:space="preserve">la planificación financiera para el </w:t>
      </w:r>
      <w:r w:rsidR="002F624C">
        <w:rPr>
          <w:lang w:val="es-AR"/>
        </w:rPr>
        <w:t>trienio 2</w:t>
      </w:r>
      <w:r w:rsidR="00D26FA8" w:rsidRPr="00DD349B">
        <w:rPr>
          <w:lang w:val="es-AR"/>
        </w:rPr>
        <w:t>02</w:t>
      </w:r>
      <w:r w:rsidRPr="00DD349B">
        <w:rPr>
          <w:lang w:val="es-AR"/>
        </w:rPr>
        <w:t xml:space="preserve">1-2023 </w:t>
      </w:r>
      <w:r w:rsidR="00045A4E" w:rsidRPr="00DD349B">
        <w:rPr>
          <w:lang w:val="es-AR"/>
        </w:rPr>
        <w:t xml:space="preserve">de conformidad con </w:t>
      </w:r>
      <w:r w:rsidRPr="00DD349B">
        <w:rPr>
          <w:lang w:val="es-AR"/>
        </w:rPr>
        <w:t xml:space="preserve">la decisión </w:t>
      </w:r>
      <w:proofErr w:type="spellStart"/>
      <w:proofErr w:type="gramStart"/>
      <w:r w:rsidRPr="00DD349B">
        <w:rPr>
          <w:lang w:val="es-AR"/>
        </w:rPr>
        <w:t>Ex.V</w:t>
      </w:r>
      <w:proofErr w:type="spellEnd"/>
      <w:proofErr w:type="gramEnd"/>
      <w:r w:rsidRPr="00DD349B">
        <w:rPr>
          <w:lang w:val="es-AR"/>
        </w:rPr>
        <w:t xml:space="preserve">/1 de la Quinta Reunión Extraordinaria de las Partes sobre el nivel de reposición del Fondo, y los compromisos y la disponibilidad de recursos </w:t>
      </w:r>
      <w:r w:rsidR="00045A4E" w:rsidRPr="00DD349B">
        <w:rPr>
          <w:lang w:val="es-AR"/>
        </w:rPr>
        <w:t xml:space="preserve">en vista </w:t>
      </w:r>
      <w:r w:rsidRPr="00DD349B">
        <w:rPr>
          <w:lang w:val="es-AR"/>
        </w:rPr>
        <w:t>del flujo de caja previsto durante el trienio.</w:t>
      </w:r>
    </w:p>
    <w:p w14:paraId="3D90AA7F" w14:textId="50D8DD4A" w:rsidR="00931501" w:rsidRPr="00DD349B" w:rsidRDefault="001D66F7" w:rsidP="00931501">
      <w:pPr>
        <w:pStyle w:val="Heading1"/>
        <w:rPr>
          <w:lang w:val="es-AR"/>
        </w:rPr>
      </w:pPr>
      <w:r w:rsidRPr="00DD349B">
        <w:rPr>
          <w:lang w:val="es-AR"/>
        </w:rPr>
        <w:t xml:space="preserve">Los recursos aprobados por las Partes del Protocolo de Montreal para el </w:t>
      </w:r>
      <w:r w:rsidR="002F624C">
        <w:rPr>
          <w:lang w:val="es-AR"/>
        </w:rPr>
        <w:t>trienio 2</w:t>
      </w:r>
      <w:r w:rsidR="00D26FA8" w:rsidRPr="00DD349B">
        <w:rPr>
          <w:lang w:val="es-AR"/>
        </w:rPr>
        <w:t>02</w:t>
      </w:r>
      <w:r w:rsidRPr="00DD349B">
        <w:rPr>
          <w:lang w:val="es-AR"/>
        </w:rPr>
        <w:t>1-2023 ascienden a 54</w:t>
      </w:r>
      <w:r w:rsidR="00253ABD" w:rsidRPr="00DD349B">
        <w:rPr>
          <w:lang w:val="es-AR"/>
        </w:rPr>
        <w:t>0 000 000</w:t>
      </w:r>
      <w:r w:rsidR="00045A4E" w:rsidRPr="00DD349B">
        <w:rPr>
          <w:lang w:val="es-AR"/>
        </w:rPr>
        <w:t xml:space="preserve"> $EUA</w:t>
      </w:r>
      <w:r w:rsidRPr="00DD349B">
        <w:rPr>
          <w:lang w:val="es-AR"/>
        </w:rPr>
        <w:t>. Teniendo en cuenta las aprobaciones en 2021 y en la 90ª reunión de 12</w:t>
      </w:r>
      <w:r w:rsidR="00253ABD" w:rsidRPr="00DD349B">
        <w:rPr>
          <w:lang w:val="es-AR"/>
        </w:rPr>
        <w:t>3 674 574</w:t>
      </w:r>
      <w:r w:rsidR="00045A4E" w:rsidRPr="00DD349B">
        <w:rPr>
          <w:lang w:val="es-AR"/>
        </w:rPr>
        <w:t xml:space="preserve"> $EUA</w:t>
      </w:r>
      <w:r w:rsidRPr="00DD349B">
        <w:rPr>
          <w:lang w:val="es-AR"/>
        </w:rPr>
        <w:t>, las presentaciones a la 91ª reunión</w:t>
      </w:r>
      <w:r w:rsidR="00045A4E" w:rsidRPr="00DD349B">
        <w:rPr>
          <w:lang w:val="es-AR"/>
        </w:rPr>
        <w:t>,</w:t>
      </w:r>
      <w:r w:rsidRPr="00DD349B">
        <w:rPr>
          <w:lang w:val="es-AR"/>
        </w:rPr>
        <w:t xml:space="preserve"> </w:t>
      </w:r>
      <w:r w:rsidR="00045A4E" w:rsidRPr="00DD349B">
        <w:rPr>
          <w:lang w:val="es-AR"/>
        </w:rPr>
        <w:t xml:space="preserve">incluido </w:t>
      </w:r>
      <w:r w:rsidRPr="00DD349B">
        <w:rPr>
          <w:lang w:val="es-AR"/>
        </w:rPr>
        <w:t xml:space="preserve">los </w:t>
      </w:r>
      <w:r w:rsidR="00045A4E" w:rsidRPr="00DD349B">
        <w:rPr>
          <w:lang w:val="es-AR"/>
        </w:rPr>
        <w:t xml:space="preserve">gastos </w:t>
      </w:r>
      <w:r w:rsidRPr="00DD349B">
        <w:rPr>
          <w:lang w:val="es-AR"/>
        </w:rPr>
        <w:t>de la Secretaría/Comité Ejecutivo y del Tesorero de 8</w:t>
      </w:r>
      <w:r w:rsidR="00253ABD" w:rsidRPr="00DD349B">
        <w:rPr>
          <w:lang w:val="es-AR"/>
        </w:rPr>
        <w:t>9 808 338</w:t>
      </w:r>
      <w:r w:rsidR="00045A4E" w:rsidRPr="00DD349B">
        <w:rPr>
          <w:lang w:val="es-AR"/>
        </w:rPr>
        <w:t xml:space="preserve"> $EUA</w:t>
      </w:r>
      <w:r w:rsidRPr="00DD349B">
        <w:rPr>
          <w:lang w:val="es-AR"/>
        </w:rPr>
        <w:t>, la asignación de recursos restante para 2023 es de 32</w:t>
      </w:r>
      <w:r w:rsidR="00253ABD" w:rsidRPr="00DD349B">
        <w:rPr>
          <w:lang w:val="es-AR"/>
        </w:rPr>
        <w:t>6 517 088</w:t>
      </w:r>
      <w:r w:rsidR="00045A4E" w:rsidRPr="00DD349B">
        <w:rPr>
          <w:lang w:val="es-AR"/>
        </w:rPr>
        <w:t xml:space="preserve"> $EUA</w:t>
      </w:r>
      <w:r w:rsidR="00931501" w:rsidRPr="00DD349B">
        <w:rPr>
          <w:lang w:val="es-AR"/>
        </w:rPr>
        <w:t>.</w:t>
      </w:r>
    </w:p>
    <w:p w14:paraId="71E99F2D" w14:textId="77B2CDD8" w:rsidR="00931501" w:rsidRPr="00DD349B" w:rsidRDefault="004A35AA" w:rsidP="00931501">
      <w:pPr>
        <w:jc w:val="left"/>
        <w:rPr>
          <w:b/>
          <w:lang w:val="es-AR"/>
        </w:rPr>
      </w:pPr>
      <w:r w:rsidRPr="00DD349B">
        <w:rPr>
          <w:b/>
          <w:lang w:val="es-AR"/>
        </w:rPr>
        <w:t>Cuadro</w:t>
      </w:r>
      <w:r w:rsidR="00931501" w:rsidRPr="00DD349B">
        <w:rPr>
          <w:b/>
          <w:lang w:val="es-AR"/>
        </w:rPr>
        <w:t xml:space="preserve"> 4. </w:t>
      </w:r>
      <w:r w:rsidR="00045A4E" w:rsidRPr="00DD349B">
        <w:rPr>
          <w:b/>
          <w:lang w:val="es-AR"/>
        </w:rPr>
        <w:t xml:space="preserve">Asignación de recursos para el </w:t>
      </w:r>
      <w:r w:rsidR="002F624C">
        <w:rPr>
          <w:b/>
          <w:lang w:val="es-AR"/>
        </w:rPr>
        <w:t>trienio 2</w:t>
      </w:r>
      <w:r w:rsidR="00931501" w:rsidRPr="00DD349B">
        <w:rPr>
          <w:b/>
          <w:lang w:val="es-AR"/>
        </w:rPr>
        <w:t xml:space="preserve">021–2023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5"/>
        <w:gridCol w:w="2520"/>
      </w:tblGrid>
      <w:tr w:rsidR="00931501" w:rsidRPr="00DD349B" w14:paraId="23D87240" w14:textId="77777777" w:rsidTr="00625CC4">
        <w:trPr>
          <w:trHeight w:val="166"/>
        </w:trPr>
        <w:tc>
          <w:tcPr>
            <w:tcW w:w="6835" w:type="dxa"/>
            <w:shd w:val="clear" w:color="auto" w:fill="auto"/>
            <w:hideMark/>
          </w:tcPr>
          <w:p w14:paraId="2A8C87C5" w14:textId="77C1E8C6" w:rsidR="00931501" w:rsidRPr="00DD349B" w:rsidRDefault="00931501" w:rsidP="00625CC4">
            <w:pPr>
              <w:jc w:val="left"/>
              <w:rPr>
                <w:b/>
                <w:bCs/>
                <w:sz w:val="20"/>
                <w:szCs w:val="20"/>
                <w:lang w:val="es-AR" w:eastAsia="en-CA"/>
              </w:rPr>
            </w:pPr>
            <w:r w:rsidRPr="00DD349B">
              <w:rPr>
                <w:sz w:val="20"/>
                <w:szCs w:val="20"/>
                <w:lang w:val="es-AR" w:eastAsia="en-CA"/>
              </w:rPr>
              <w:t> </w:t>
            </w:r>
            <w:r w:rsidRPr="00DD349B">
              <w:rPr>
                <w:b/>
                <w:bCs/>
                <w:sz w:val="20"/>
                <w:szCs w:val="20"/>
                <w:lang w:val="es-AR" w:eastAsia="en-CA"/>
              </w:rPr>
              <w:t>D</w:t>
            </w:r>
            <w:r w:rsidR="00BB0B99" w:rsidRPr="00DD349B">
              <w:rPr>
                <w:b/>
                <w:bCs/>
                <w:sz w:val="20"/>
                <w:szCs w:val="20"/>
                <w:lang w:val="es-AR" w:eastAsia="en-CA"/>
              </w:rPr>
              <w:t>escripción</w:t>
            </w:r>
          </w:p>
        </w:tc>
        <w:tc>
          <w:tcPr>
            <w:tcW w:w="2520" w:type="dxa"/>
            <w:shd w:val="clear" w:color="auto" w:fill="auto"/>
            <w:hideMark/>
          </w:tcPr>
          <w:p w14:paraId="6C41654F" w14:textId="5562D424" w:rsidR="00931501" w:rsidRPr="00DD349B" w:rsidRDefault="006430C1" w:rsidP="00625CC4">
            <w:pPr>
              <w:jc w:val="center"/>
              <w:rPr>
                <w:b/>
                <w:bCs/>
                <w:sz w:val="20"/>
                <w:szCs w:val="20"/>
                <w:lang w:val="es-AR" w:eastAsia="en-CA"/>
              </w:rPr>
            </w:pPr>
            <w:r w:rsidRPr="00DD349B">
              <w:rPr>
                <w:b/>
                <w:bCs/>
                <w:sz w:val="20"/>
                <w:szCs w:val="20"/>
                <w:lang w:val="es-AR" w:eastAsia="en-CA"/>
              </w:rPr>
              <w:t xml:space="preserve">Monto </w:t>
            </w:r>
            <w:r w:rsidR="00931501" w:rsidRPr="00DD349B">
              <w:rPr>
                <w:b/>
                <w:bCs/>
                <w:sz w:val="20"/>
                <w:szCs w:val="20"/>
                <w:lang w:val="es-AR" w:eastAsia="en-CA"/>
              </w:rPr>
              <w:t>(</w:t>
            </w:r>
            <w:r w:rsidR="00BB0B99" w:rsidRPr="00DD349B">
              <w:rPr>
                <w:b/>
                <w:bCs/>
                <w:sz w:val="20"/>
                <w:szCs w:val="20"/>
                <w:lang w:val="es-AR" w:eastAsia="en-CA"/>
              </w:rPr>
              <w:t>$EUA</w:t>
            </w:r>
            <w:r w:rsidR="00931501" w:rsidRPr="00DD349B">
              <w:rPr>
                <w:b/>
                <w:bCs/>
                <w:sz w:val="20"/>
                <w:szCs w:val="20"/>
                <w:lang w:val="es-AR" w:eastAsia="en-CA"/>
              </w:rPr>
              <w:t>)</w:t>
            </w:r>
          </w:p>
        </w:tc>
      </w:tr>
      <w:tr w:rsidR="00931501" w:rsidRPr="00DD349B" w14:paraId="2E5FA44C" w14:textId="77777777" w:rsidTr="00625CC4">
        <w:trPr>
          <w:trHeight w:val="50"/>
        </w:trPr>
        <w:tc>
          <w:tcPr>
            <w:tcW w:w="6835" w:type="dxa"/>
            <w:shd w:val="clear" w:color="auto" w:fill="auto"/>
            <w:hideMark/>
          </w:tcPr>
          <w:p w14:paraId="41A3C01D" w14:textId="23F60E64" w:rsidR="00931501" w:rsidRPr="00DD349B" w:rsidRDefault="006430C1" w:rsidP="00625CC4">
            <w:pPr>
              <w:jc w:val="left"/>
              <w:rPr>
                <w:sz w:val="20"/>
                <w:szCs w:val="20"/>
                <w:lang w:val="es-AR" w:eastAsia="en-CA"/>
              </w:rPr>
            </w:pPr>
            <w:r w:rsidRPr="00DD349B">
              <w:rPr>
                <w:sz w:val="20"/>
                <w:szCs w:val="20"/>
                <w:lang w:val="es-AR" w:eastAsia="en-CA"/>
              </w:rPr>
              <w:t xml:space="preserve">Presupuesto total para el </w:t>
            </w:r>
            <w:r w:rsidR="002F624C">
              <w:rPr>
                <w:sz w:val="20"/>
                <w:szCs w:val="20"/>
                <w:lang w:val="es-AR" w:eastAsia="en-CA"/>
              </w:rPr>
              <w:t>trienio 2</w:t>
            </w:r>
            <w:r w:rsidR="00931501" w:rsidRPr="00DD349B">
              <w:rPr>
                <w:sz w:val="20"/>
                <w:szCs w:val="20"/>
                <w:lang w:val="es-AR" w:eastAsia="en-CA"/>
              </w:rPr>
              <w:t xml:space="preserve">021-2023 </w:t>
            </w:r>
          </w:p>
        </w:tc>
        <w:tc>
          <w:tcPr>
            <w:tcW w:w="2520" w:type="dxa"/>
            <w:shd w:val="clear" w:color="auto" w:fill="auto"/>
            <w:hideMark/>
          </w:tcPr>
          <w:p w14:paraId="420E0196" w14:textId="5EF0C3CF" w:rsidR="00931501" w:rsidRPr="00DD349B" w:rsidRDefault="00931501" w:rsidP="00625CC4">
            <w:pPr>
              <w:jc w:val="right"/>
              <w:rPr>
                <w:sz w:val="20"/>
                <w:szCs w:val="20"/>
                <w:lang w:val="es-AR" w:eastAsia="en-CA"/>
              </w:rPr>
            </w:pPr>
            <w:r w:rsidRPr="00DD349B">
              <w:rPr>
                <w:sz w:val="20"/>
                <w:szCs w:val="20"/>
                <w:lang w:val="es-AR" w:eastAsia="en-CA"/>
              </w:rPr>
              <w:t>54</w:t>
            </w:r>
            <w:r w:rsidR="00253ABD" w:rsidRPr="00DD349B">
              <w:rPr>
                <w:sz w:val="20"/>
                <w:szCs w:val="20"/>
                <w:lang w:val="es-AR" w:eastAsia="en-CA"/>
              </w:rPr>
              <w:t>0 000 000</w:t>
            </w:r>
          </w:p>
        </w:tc>
      </w:tr>
      <w:tr w:rsidR="00931501" w:rsidRPr="00DD349B" w14:paraId="67C696FA" w14:textId="77777777" w:rsidTr="00625CC4">
        <w:trPr>
          <w:trHeight w:val="374"/>
        </w:trPr>
        <w:tc>
          <w:tcPr>
            <w:tcW w:w="6835" w:type="dxa"/>
            <w:shd w:val="clear" w:color="auto" w:fill="auto"/>
            <w:hideMark/>
          </w:tcPr>
          <w:p w14:paraId="262EB20E" w14:textId="33D345C6" w:rsidR="00931501" w:rsidRPr="00DD349B" w:rsidRDefault="006430C1" w:rsidP="00625CC4">
            <w:pPr>
              <w:jc w:val="left"/>
              <w:rPr>
                <w:sz w:val="20"/>
                <w:szCs w:val="20"/>
                <w:lang w:val="es-AR" w:eastAsia="en-CA"/>
              </w:rPr>
            </w:pPr>
            <w:r w:rsidRPr="00DD349B">
              <w:rPr>
                <w:sz w:val="20"/>
                <w:szCs w:val="20"/>
                <w:lang w:val="es-AR" w:eastAsia="en-CA"/>
              </w:rPr>
              <w:t xml:space="preserve">Aprobaciones en </w:t>
            </w:r>
            <w:r w:rsidR="00931501" w:rsidRPr="00DD349B">
              <w:rPr>
                <w:sz w:val="20"/>
                <w:szCs w:val="20"/>
                <w:lang w:val="es-AR" w:eastAsia="en-CA"/>
              </w:rPr>
              <w:t>2021 (</w:t>
            </w:r>
            <w:r w:rsidRPr="00DD349B">
              <w:rPr>
                <w:sz w:val="20"/>
                <w:szCs w:val="20"/>
                <w:lang w:val="es-AR" w:eastAsia="en-CA"/>
              </w:rPr>
              <w:t xml:space="preserve">reuniones </w:t>
            </w:r>
            <w:r w:rsidR="00931501" w:rsidRPr="00DD349B">
              <w:rPr>
                <w:sz w:val="20"/>
                <w:szCs w:val="20"/>
                <w:lang w:val="es-AR" w:eastAsia="en-CA"/>
              </w:rPr>
              <w:t>87</w:t>
            </w:r>
            <w:r w:rsidRPr="00DD349B">
              <w:rPr>
                <w:sz w:val="20"/>
                <w:szCs w:val="20"/>
                <w:vertAlign w:val="superscript"/>
                <w:lang w:val="es-AR" w:eastAsia="en-CA"/>
              </w:rPr>
              <w:t>a</w:t>
            </w:r>
            <w:r w:rsidR="00931501" w:rsidRPr="00DD349B">
              <w:rPr>
                <w:sz w:val="20"/>
                <w:szCs w:val="20"/>
                <w:lang w:val="es-AR" w:eastAsia="en-CA"/>
              </w:rPr>
              <w:t xml:space="preserve"> </w:t>
            </w:r>
            <w:r w:rsidRPr="00DD349B">
              <w:rPr>
                <w:sz w:val="20"/>
                <w:szCs w:val="20"/>
                <w:lang w:val="es-AR" w:eastAsia="en-CA"/>
              </w:rPr>
              <w:t>y</w:t>
            </w:r>
            <w:r w:rsidR="00931501" w:rsidRPr="00DD349B">
              <w:rPr>
                <w:sz w:val="20"/>
                <w:szCs w:val="20"/>
                <w:lang w:val="es-AR" w:eastAsia="en-CA"/>
              </w:rPr>
              <w:t xml:space="preserve"> 88</w:t>
            </w:r>
            <w:r w:rsidRPr="00DD349B">
              <w:rPr>
                <w:sz w:val="20"/>
                <w:szCs w:val="20"/>
                <w:vertAlign w:val="superscript"/>
                <w:lang w:val="es-AR" w:eastAsia="en-CA"/>
              </w:rPr>
              <w:t>a</w:t>
            </w:r>
            <w:r w:rsidR="00931501" w:rsidRPr="00DD349B">
              <w:rPr>
                <w:sz w:val="20"/>
                <w:szCs w:val="20"/>
                <w:lang w:val="es-AR" w:eastAsia="en-CA"/>
              </w:rPr>
              <w:t xml:space="preserve">) </w:t>
            </w:r>
            <w:r w:rsidRPr="00DD349B">
              <w:rPr>
                <w:sz w:val="20"/>
                <w:szCs w:val="20"/>
                <w:lang w:val="es-AR" w:eastAsia="en-CA"/>
              </w:rPr>
              <w:t>incluyendo Secretaría</w:t>
            </w:r>
            <w:r w:rsidR="00931501" w:rsidRPr="00DD349B">
              <w:rPr>
                <w:sz w:val="20"/>
                <w:szCs w:val="20"/>
                <w:lang w:val="es-AR" w:eastAsia="en-CA"/>
              </w:rPr>
              <w:t>/</w:t>
            </w:r>
            <w:r w:rsidRPr="00DD349B">
              <w:rPr>
                <w:sz w:val="20"/>
                <w:szCs w:val="20"/>
                <w:lang w:val="es-AR" w:eastAsia="en-CA"/>
              </w:rPr>
              <w:t>Comité Ejecutivo</w:t>
            </w:r>
            <w:r w:rsidR="00931501" w:rsidRPr="00DD349B">
              <w:rPr>
                <w:sz w:val="20"/>
                <w:szCs w:val="20"/>
                <w:lang w:val="es-AR" w:eastAsia="en-CA"/>
              </w:rPr>
              <w:t>/</w:t>
            </w:r>
            <w:r w:rsidRPr="00DD349B">
              <w:rPr>
                <w:sz w:val="20"/>
                <w:szCs w:val="20"/>
                <w:lang w:val="es-AR" w:eastAsia="en-CA"/>
              </w:rPr>
              <w:t xml:space="preserve">Supervisión y evaluación </w:t>
            </w:r>
            <w:r w:rsidR="00931501" w:rsidRPr="00DD349B">
              <w:rPr>
                <w:sz w:val="20"/>
                <w:szCs w:val="20"/>
                <w:lang w:val="es-AR" w:eastAsia="en-CA"/>
              </w:rPr>
              <w:t>/</w:t>
            </w:r>
            <w:r w:rsidR="00F072BF" w:rsidRPr="00DD349B">
              <w:rPr>
                <w:sz w:val="20"/>
                <w:szCs w:val="20"/>
                <w:lang w:val="es-AR" w:eastAsia="en-CA"/>
              </w:rPr>
              <w:t>Tesorero</w:t>
            </w:r>
            <w:r w:rsidR="00931501" w:rsidRPr="00DD349B">
              <w:rPr>
                <w:sz w:val="20"/>
                <w:szCs w:val="20"/>
                <w:lang w:val="es-AR" w:eastAsia="en-CA"/>
              </w:rPr>
              <w:t xml:space="preserve"> </w:t>
            </w:r>
          </w:p>
        </w:tc>
        <w:tc>
          <w:tcPr>
            <w:tcW w:w="2520" w:type="dxa"/>
            <w:shd w:val="clear" w:color="auto" w:fill="auto"/>
            <w:hideMark/>
          </w:tcPr>
          <w:p w14:paraId="687190A2" w14:textId="721ACBA2" w:rsidR="00931501" w:rsidRPr="00DD349B" w:rsidRDefault="00931501" w:rsidP="00625CC4">
            <w:pPr>
              <w:jc w:val="right"/>
              <w:rPr>
                <w:sz w:val="20"/>
                <w:szCs w:val="20"/>
                <w:lang w:val="es-AR" w:eastAsia="en-CA"/>
              </w:rPr>
            </w:pPr>
            <w:r w:rsidRPr="00DD349B">
              <w:rPr>
                <w:sz w:val="20"/>
                <w:szCs w:val="20"/>
                <w:lang w:val="es-AR" w:eastAsia="en-CA"/>
              </w:rPr>
              <w:t>(10</w:t>
            </w:r>
            <w:r w:rsidR="00253ABD" w:rsidRPr="00DD349B">
              <w:rPr>
                <w:sz w:val="20"/>
                <w:szCs w:val="20"/>
                <w:lang w:val="es-AR" w:eastAsia="en-CA"/>
              </w:rPr>
              <w:t>5 119 703</w:t>
            </w:r>
            <w:r w:rsidRPr="00DD349B">
              <w:rPr>
                <w:sz w:val="20"/>
                <w:szCs w:val="20"/>
                <w:lang w:val="es-AR" w:eastAsia="en-CA"/>
              </w:rPr>
              <w:t>)</w:t>
            </w:r>
          </w:p>
        </w:tc>
      </w:tr>
      <w:tr w:rsidR="00931501" w:rsidRPr="00DD349B" w14:paraId="284ECEAC" w14:textId="77777777" w:rsidTr="00625CC4">
        <w:trPr>
          <w:trHeight w:val="222"/>
        </w:trPr>
        <w:tc>
          <w:tcPr>
            <w:tcW w:w="6835" w:type="dxa"/>
            <w:shd w:val="clear" w:color="auto" w:fill="auto"/>
            <w:hideMark/>
          </w:tcPr>
          <w:p w14:paraId="489AE5E3" w14:textId="2EC46D4E" w:rsidR="00931501" w:rsidRPr="00DD349B" w:rsidRDefault="006430C1" w:rsidP="00625CC4">
            <w:pPr>
              <w:jc w:val="left"/>
              <w:rPr>
                <w:sz w:val="20"/>
                <w:szCs w:val="20"/>
                <w:lang w:val="es-AR" w:eastAsia="en-CA"/>
              </w:rPr>
            </w:pPr>
            <w:r w:rsidRPr="00DD349B">
              <w:rPr>
                <w:sz w:val="20"/>
                <w:szCs w:val="20"/>
                <w:lang w:val="es-AR" w:eastAsia="en-CA"/>
              </w:rPr>
              <w:t xml:space="preserve">Aprobaciones en la </w:t>
            </w:r>
            <w:r w:rsidR="00931501" w:rsidRPr="00DD349B">
              <w:rPr>
                <w:sz w:val="20"/>
                <w:szCs w:val="20"/>
                <w:lang w:val="es-AR" w:eastAsia="en-CA"/>
              </w:rPr>
              <w:t>90</w:t>
            </w:r>
            <w:r w:rsidRPr="00DD349B">
              <w:rPr>
                <w:sz w:val="20"/>
                <w:szCs w:val="20"/>
                <w:vertAlign w:val="superscript"/>
                <w:lang w:val="es-AR" w:eastAsia="en-CA"/>
              </w:rPr>
              <w:t>a</w:t>
            </w:r>
            <w:r w:rsidR="00931501" w:rsidRPr="00DD349B">
              <w:rPr>
                <w:sz w:val="20"/>
                <w:szCs w:val="20"/>
                <w:lang w:val="es-AR" w:eastAsia="en-CA"/>
              </w:rPr>
              <w:t xml:space="preserve"> </w:t>
            </w:r>
            <w:r w:rsidRPr="00DD349B">
              <w:rPr>
                <w:sz w:val="20"/>
                <w:szCs w:val="20"/>
                <w:lang w:val="es-AR" w:eastAsia="en-CA"/>
              </w:rPr>
              <w:t>reunión</w:t>
            </w:r>
          </w:p>
        </w:tc>
        <w:tc>
          <w:tcPr>
            <w:tcW w:w="2520" w:type="dxa"/>
            <w:shd w:val="clear" w:color="auto" w:fill="auto"/>
            <w:hideMark/>
          </w:tcPr>
          <w:p w14:paraId="797212F9" w14:textId="12EC38E0" w:rsidR="00931501" w:rsidRPr="00DD349B" w:rsidRDefault="00931501" w:rsidP="00625CC4">
            <w:pPr>
              <w:jc w:val="right"/>
              <w:rPr>
                <w:sz w:val="20"/>
                <w:szCs w:val="20"/>
                <w:lang w:val="es-AR" w:eastAsia="en-CA"/>
              </w:rPr>
            </w:pPr>
            <w:r w:rsidRPr="00DD349B">
              <w:rPr>
                <w:sz w:val="20"/>
                <w:szCs w:val="20"/>
                <w:lang w:val="es-AR" w:eastAsia="en-CA"/>
              </w:rPr>
              <w:t>(1</w:t>
            </w:r>
            <w:r w:rsidR="00253ABD" w:rsidRPr="00DD349B">
              <w:rPr>
                <w:sz w:val="20"/>
                <w:szCs w:val="20"/>
                <w:lang w:val="es-AR" w:eastAsia="en-CA"/>
              </w:rPr>
              <w:t>8 554 871</w:t>
            </w:r>
            <w:r w:rsidRPr="00DD349B">
              <w:rPr>
                <w:sz w:val="20"/>
                <w:szCs w:val="20"/>
                <w:lang w:val="es-AR" w:eastAsia="en-CA"/>
              </w:rPr>
              <w:t>)</w:t>
            </w:r>
          </w:p>
        </w:tc>
      </w:tr>
      <w:tr w:rsidR="00931501" w:rsidRPr="00DD349B" w14:paraId="3E6AD280" w14:textId="77777777" w:rsidTr="00625CC4">
        <w:trPr>
          <w:trHeight w:val="85"/>
        </w:trPr>
        <w:tc>
          <w:tcPr>
            <w:tcW w:w="6835" w:type="dxa"/>
            <w:shd w:val="clear" w:color="auto" w:fill="auto"/>
            <w:hideMark/>
          </w:tcPr>
          <w:p w14:paraId="725B6BD5" w14:textId="12F65F45" w:rsidR="00931501" w:rsidRPr="00DD349B" w:rsidRDefault="006430C1" w:rsidP="00625CC4">
            <w:pPr>
              <w:jc w:val="left"/>
              <w:rPr>
                <w:sz w:val="20"/>
                <w:szCs w:val="20"/>
                <w:lang w:val="es-AR" w:eastAsia="en-CA"/>
              </w:rPr>
            </w:pPr>
            <w:r w:rsidRPr="00DD349B">
              <w:rPr>
                <w:sz w:val="20"/>
                <w:szCs w:val="20"/>
                <w:lang w:val="es-AR" w:eastAsia="en-CA"/>
              </w:rPr>
              <w:t xml:space="preserve">Presentaciones en la </w:t>
            </w:r>
            <w:r w:rsidR="00931501" w:rsidRPr="00DD349B">
              <w:rPr>
                <w:sz w:val="20"/>
                <w:szCs w:val="20"/>
                <w:lang w:val="es-AR" w:eastAsia="en-CA"/>
              </w:rPr>
              <w:t>91</w:t>
            </w:r>
            <w:r w:rsidRPr="00DD349B">
              <w:rPr>
                <w:sz w:val="20"/>
                <w:szCs w:val="20"/>
                <w:vertAlign w:val="superscript"/>
                <w:lang w:val="es-AR" w:eastAsia="en-CA"/>
              </w:rPr>
              <w:t>a</w:t>
            </w:r>
            <w:r w:rsidR="00931501" w:rsidRPr="00DD349B">
              <w:rPr>
                <w:sz w:val="20"/>
                <w:szCs w:val="20"/>
                <w:lang w:val="es-AR" w:eastAsia="en-CA"/>
              </w:rPr>
              <w:t xml:space="preserve"> </w:t>
            </w:r>
          </w:p>
        </w:tc>
        <w:tc>
          <w:tcPr>
            <w:tcW w:w="2520" w:type="dxa"/>
            <w:shd w:val="clear" w:color="auto" w:fill="auto"/>
            <w:hideMark/>
          </w:tcPr>
          <w:p w14:paraId="3844B1EE" w14:textId="5950BCE9" w:rsidR="00931501" w:rsidRPr="00DD349B" w:rsidRDefault="00931501" w:rsidP="00625CC4">
            <w:pPr>
              <w:jc w:val="right"/>
              <w:rPr>
                <w:sz w:val="20"/>
                <w:szCs w:val="20"/>
                <w:lang w:val="es-AR" w:eastAsia="en-CA"/>
              </w:rPr>
            </w:pPr>
            <w:r w:rsidRPr="00DD349B">
              <w:rPr>
                <w:sz w:val="20"/>
                <w:szCs w:val="20"/>
                <w:lang w:val="es-AR" w:eastAsia="en-CA"/>
              </w:rPr>
              <w:t>(8</w:t>
            </w:r>
            <w:r w:rsidR="00253ABD" w:rsidRPr="00DD349B">
              <w:rPr>
                <w:sz w:val="20"/>
                <w:szCs w:val="20"/>
                <w:lang w:val="es-AR" w:eastAsia="en-CA"/>
              </w:rPr>
              <w:t>3 048 165</w:t>
            </w:r>
            <w:r w:rsidRPr="00DD349B">
              <w:rPr>
                <w:sz w:val="20"/>
                <w:szCs w:val="20"/>
                <w:lang w:val="es-AR" w:eastAsia="en-CA"/>
              </w:rPr>
              <w:t>)</w:t>
            </w:r>
          </w:p>
        </w:tc>
      </w:tr>
      <w:tr w:rsidR="00931501" w:rsidRPr="00DD349B" w14:paraId="55037D59" w14:textId="77777777" w:rsidTr="00625CC4">
        <w:trPr>
          <w:trHeight w:val="188"/>
        </w:trPr>
        <w:tc>
          <w:tcPr>
            <w:tcW w:w="6835" w:type="dxa"/>
            <w:shd w:val="clear" w:color="auto" w:fill="auto"/>
          </w:tcPr>
          <w:p w14:paraId="231A4694" w14:textId="1BC75586" w:rsidR="00931501" w:rsidRPr="00DD349B" w:rsidRDefault="006430C1" w:rsidP="00625CC4">
            <w:pPr>
              <w:jc w:val="left"/>
              <w:rPr>
                <w:sz w:val="20"/>
                <w:szCs w:val="20"/>
                <w:lang w:val="es-AR" w:eastAsia="en-CA"/>
              </w:rPr>
            </w:pPr>
            <w:r w:rsidRPr="00DD349B">
              <w:rPr>
                <w:sz w:val="20"/>
                <w:szCs w:val="20"/>
                <w:lang w:val="es-AR" w:eastAsia="en-CA"/>
              </w:rPr>
              <w:t xml:space="preserve">Secretaría/Comité Ejecutivo/Supervisión y evaluación /Tesorero para </w:t>
            </w:r>
            <w:r w:rsidR="00931501" w:rsidRPr="00DD349B">
              <w:rPr>
                <w:sz w:val="20"/>
                <w:szCs w:val="20"/>
                <w:lang w:val="es-AR" w:eastAsia="en-CA"/>
              </w:rPr>
              <w:t xml:space="preserve">2022 </w:t>
            </w:r>
          </w:p>
        </w:tc>
        <w:tc>
          <w:tcPr>
            <w:tcW w:w="2520" w:type="dxa"/>
            <w:shd w:val="clear" w:color="auto" w:fill="auto"/>
            <w:hideMark/>
          </w:tcPr>
          <w:p w14:paraId="42125995" w14:textId="0D1158A9" w:rsidR="00931501" w:rsidRPr="00DD349B" w:rsidRDefault="00931501" w:rsidP="00625CC4">
            <w:pPr>
              <w:jc w:val="right"/>
              <w:rPr>
                <w:sz w:val="20"/>
                <w:szCs w:val="20"/>
                <w:lang w:val="es-AR" w:eastAsia="en-CA"/>
              </w:rPr>
            </w:pPr>
            <w:r w:rsidRPr="00DD349B">
              <w:rPr>
                <w:sz w:val="20"/>
                <w:szCs w:val="20"/>
                <w:lang w:val="es-AR" w:eastAsia="en-CA"/>
              </w:rPr>
              <w:t>(</w:t>
            </w:r>
            <w:r w:rsidR="00253ABD" w:rsidRPr="00DD349B">
              <w:rPr>
                <w:sz w:val="20"/>
                <w:szCs w:val="20"/>
                <w:lang w:val="es-AR" w:eastAsia="en-CA"/>
              </w:rPr>
              <w:t>6 760 173</w:t>
            </w:r>
            <w:r w:rsidRPr="00DD349B">
              <w:rPr>
                <w:sz w:val="20"/>
                <w:szCs w:val="20"/>
                <w:lang w:val="es-AR" w:eastAsia="en-CA"/>
              </w:rPr>
              <w:t>)</w:t>
            </w:r>
          </w:p>
        </w:tc>
      </w:tr>
      <w:tr w:rsidR="00931501" w:rsidRPr="00DD349B" w14:paraId="589D0B3D" w14:textId="77777777" w:rsidTr="00625CC4">
        <w:trPr>
          <w:trHeight w:val="103"/>
        </w:trPr>
        <w:tc>
          <w:tcPr>
            <w:tcW w:w="6835" w:type="dxa"/>
            <w:shd w:val="clear" w:color="auto" w:fill="auto"/>
            <w:hideMark/>
          </w:tcPr>
          <w:p w14:paraId="01EC9F78" w14:textId="621A103B" w:rsidR="00931501" w:rsidRPr="00DD349B" w:rsidRDefault="00931501" w:rsidP="00625CC4">
            <w:pPr>
              <w:jc w:val="left"/>
              <w:rPr>
                <w:b/>
                <w:bCs/>
                <w:sz w:val="20"/>
                <w:szCs w:val="20"/>
                <w:lang w:val="es-AR" w:eastAsia="en-CA"/>
              </w:rPr>
            </w:pPr>
            <w:r w:rsidRPr="00DD349B">
              <w:rPr>
                <w:b/>
                <w:bCs/>
                <w:sz w:val="20"/>
                <w:szCs w:val="20"/>
                <w:lang w:val="es-AR" w:eastAsia="en-CA"/>
              </w:rPr>
              <w:t>Re</w:t>
            </w:r>
            <w:r w:rsidR="006430C1" w:rsidRPr="00DD349B">
              <w:rPr>
                <w:b/>
                <w:bCs/>
                <w:sz w:val="20"/>
                <w:szCs w:val="20"/>
                <w:lang w:val="es-AR" w:eastAsia="en-CA"/>
              </w:rPr>
              <w:t xml:space="preserve">cursos disponibles para </w:t>
            </w:r>
            <w:r w:rsidRPr="00DD349B">
              <w:rPr>
                <w:b/>
                <w:bCs/>
                <w:sz w:val="20"/>
                <w:szCs w:val="20"/>
                <w:lang w:val="es-AR" w:eastAsia="en-CA"/>
              </w:rPr>
              <w:t>2023</w:t>
            </w:r>
          </w:p>
        </w:tc>
        <w:tc>
          <w:tcPr>
            <w:tcW w:w="2520" w:type="dxa"/>
            <w:shd w:val="clear" w:color="auto" w:fill="auto"/>
            <w:hideMark/>
          </w:tcPr>
          <w:p w14:paraId="6DAE73CA" w14:textId="00B59363" w:rsidR="00931501" w:rsidRPr="00DD349B" w:rsidRDefault="00931501" w:rsidP="00625CC4">
            <w:pPr>
              <w:jc w:val="right"/>
              <w:rPr>
                <w:b/>
                <w:bCs/>
                <w:sz w:val="20"/>
                <w:szCs w:val="20"/>
                <w:lang w:val="es-AR" w:eastAsia="en-CA"/>
              </w:rPr>
            </w:pPr>
            <w:r w:rsidRPr="00DD349B">
              <w:rPr>
                <w:b/>
                <w:bCs/>
                <w:sz w:val="20"/>
                <w:szCs w:val="20"/>
                <w:lang w:val="es-AR" w:eastAsia="en-CA"/>
              </w:rPr>
              <w:t>32</w:t>
            </w:r>
            <w:r w:rsidR="00253ABD" w:rsidRPr="00DD349B">
              <w:rPr>
                <w:b/>
                <w:bCs/>
                <w:sz w:val="20"/>
                <w:szCs w:val="20"/>
                <w:lang w:val="es-AR" w:eastAsia="en-CA"/>
              </w:rPr>
              <w:t>6 517 088</w:t>
            </w:r>
          </w:p>
        </w:tc>
      </w:tr>
    </w:tbl>
    <w:p w14:paraId="1BC5017F" w14:textId="77777777" w:rsidR="00931501" w:rsidRPr="00DD349B" w:rsidRDefault="00931501" w:rsidP="00931501">
      <w:pPr>
        <w:rPr>
          <w:lang w:val="es-AR"/>
        </w:rPr>
      </w:pPr>
    </w:p>
    <w:p w14:paraId="6FD732E9" w14:textId="6AEB7144" w:rsidR="00931501" w:rsidRPr="00DD349B" w:rsidRDefault="00931501" w:rsidP="00931501">
      <w:pPr>
        <w:rPr>
          <w:b/>
          <w:lang w:val="es-AR"/>
        </w:rPr>
      </w:pPr>
      <w:r w:rsidRPr="00DD349B">
        <w:rPr>
          <w:b/>
          <w:lang w:val="es-AR"/>
        </w:rPr>
        <w:t>II.1</w:t>
      </w:r>
      <w:r w:rsidRPr="00DD349B">
        <w:rPr>
          <w:b/>
          <w:lang w:val="es-AR"/>
        </w:rPr>
        <w:tab/>
      </w:r>
      <w:r w:rsidR="001D66F7" w:rsidRPr="00DD349B">
        <w:rPr>
          <w:b/>
          <w:lang w:val="es-AR"/>
        </w:rPr>
        <w:t xml:space="preserve">Posibles factores que afectan la planificación financiera y </w:t>
      </w:r>
      <w:r w:rsidR="006430C1" w:rsidRPr="00DD349B">
        <w:rPr>
          <w:b/>
          <w:lang w:val="es-AR"/>
        </w:rPr>
        <w:t xml:space="preserve">el flujo de caja </w:t>
      </w:r>
      <w:r w:rsidR="001D66F7" w:rsidRPr="00DD349B">
        <w:rPr>
          <w:b/>
          <w:lang w:val="es-AR"/>
        </w:rPr>
        <w:t xml:space="preserve">durante el </w:t>
      </w:r>
      <w:r w:rsidR="002F624C">
        <w:rPr>
          <w:b/>
          <w:lang w:val="es-AR"/>
        </w:rPr>
        <w:t>trienio 2</w:t>
      </w:r>
      <w:r w:rsidR="001D66F7" w:rsidRPr="00DD349B">
        <w:rPr>
          <w:b/>
          <w:lang w:val="es-AR"/>
        </w:rPr>
        <w:t xml:space="preserve">021-2023 </w:t>
      </w:r>
    </w:p>
    <w:p w14:paraId="2DC90351" w14:textId="77777777" w:rsidR="00931501" w:rsidRPr="00DD349B" w:rsidRDefault="00931501" w:rsidP="00931501">
      <w:pPr>
        <w:rPr>
          <w:b/>
          <w:lang w:val="es-AR"/>
        </w:rPr>
      </w:pPr>
    </w:p>
    <w:p w14:paraId="1390F8D8" w14:textId="322D0496" w:rsidR="00931501" w:rsidRPr="00DD349B" w:rsidRDefault="002F624C" w:rsidP="00931501">
      <w:pPr>
        <w:pStyle w:val="Heading1"/>
        <w:rPr>
          <w:lang w:val="es-AR"/>
        </w:rPr>
      </w:pPr>
      <w:r>
        <w:rPr>
          <w:lang w:val="es-AR"/>
        </w:rPr>
        <w:t>E</w:t>
      </w:r>
      <w:r w:rsidRPr="00DD349B">
        <w:rPr>
          <w:lang w:val="es-AR"/>
        </w:rPr>
        <w:t xml:space="preserve">n el flujo de caja del Fondo Multilateral para el </w:t>
      </w:r>
      <w:r>
        <w:rPr>
          <w:lang w:val="es-AR"/>
        </w:rPr>
        <w:t>trienio 2</w:t>
      </w:r>
      <w:r w:rsidRPr="00DD349B">
        <w:rPr>
          <w:lang w:val="es-AR"/>
        </w:rPr>
        <w:t>021-2023</w:t>
      </w:r>
      <w:r>
        <w:rPr>
          <w:lang w:val="es-AR"/>
        </w:rPr>
        <w:t xml:space="preserve"> influyen d</w:t>
      </w:r>
      <w:r w:rsidR="006430C1" w:rsidRPr="00DD349B">
        <w:rPr>
          <w:lang w:val="es-AR"/>
        </w:rPr>
        <w:t>iversos factores</w:t>
      </w:r>
      <w:r w:rsidR="001D66F7" w:rsidRPr="00DD349B">
        <w:rPr>
          <w:lang w:val="es-AR"/>
        </w:rPr>
        <w:t>, entre otros: la recepción de las contribuciones prometidas</w:t>
      </w:r>
      <w:r w:rsidR="006430C1" w:rsidRPr="00DD349B">
        <w:rPr>
          <w:lang w:val="es-AR"/>
        </w:rPr>
        <w:t xml:space="preserve"> y</w:t>
      </w:r>
      <w:r w:rsidR="001D66F7" w:rsidRPr="00DD349B">
        <w:rPr>
          <w:lang w:val="es-AR"/>
        </w:rPr>
        <w:t xml:space="preserve"> acordadas para 2021-2023; el pago de las contribuciones atrasadas incluidas en el traspaso; los intereses </w:t>
      </w:r>
      <w:r w:rsidR="006430C1" w:rsidRPr="00DD349B">
        <w:rPr>
          <w:lang w:val="es-AR"/>
        </w:rPr>
        <w:t>por devengar</w:t>
      </w:r>
      <w:r w:rsidR="001D66F7" w:rsidRPr="00DD349B">
        <w:rPr>
          <w:lang w:val="es-AR"/>
        </w:rPr>
        <w:t>; la pérdida/ganancia debida al mecanismo de tipo de cambio fijo (FERM); y los saldos devueltos de proyectos cancelados o</w:t>
      </w:r>
      <w:r w:rsidR="006430C1" w:rsidRPr="00DD349B">
        <w:rPr>
          <w:lang w:val="es-AR"/>
        </w:rPr>
        <w:t xml:space="preserve"> terminados</w:t>
      </w:r>
      <w:r w:rsidR="001D66F7" w:rsidRPr="00DD349B">
        <w:rPr>
          <w:lang w:val="es-AR"/>
        </w:rPr>
        <w:t xml:space="preserve">. </w:t>
      </w:r>
      <w:r>
        <w:rPr>
          <w:lang w:val="es-AR"/>
        </w:rPr>
        <w:t>L</w:t>
      </w:r>
      <w:r w:rsidR="001D66F7" w:rsidRPr="00DD349B">
        <w:rPr>
          <w:lang w:val="es-AR"/>
        </w:rPr>
        <w:t xml:space="preserve">os siguientes párrafos </w:t>
      </w:r>
      <w:r>
        <w:rPr>
          <w:lang w:val="es-AR"/>
        </w:rPr>
        <w:t xml:space="preserve">contienen </w:t>
      </w:r>
      <w:r w:rsidR="001D66F7" w:rsidRPr="00DD349B">
        <w:rPr>
          <w:lang w:val="es-AR"/>
        </w:rPr>
        <w:t xml:space="preserve">la información prevista para el </w:t>
      </w:r>
      <w:r>
        <w:rPr>
          <w:lang w:val="es-AR"/>
        </w:rPr>
        <w:t>trienio 2</w:t>
      </w:r>
      <w:r w:rsidR="001D66F7" w:rsidRPr="00DD349B">
        <w:rPr>
          <w:lang w:val="es-AR"/>
        </w:rPr>
        <w:t>021-2023, basada en los datos reales de 2021 y 2022</w:t>
      </w:r>
      <w:r w:rsidR="00931501" w:rsidRPr="00DD349B">
        <w:rPr>
          <w:lang w:val="es-AR"/>
        </w:rPr>
        <w:t>.</w:t>
      </w:r>
    </w:p>
    <w:p w14:paraId="3BA735B5" w14:textId="5C9505D5" w:rsidR="00931501" w:rsidRPr="00DD349B" w:rsidRDefault="001D66F7" w:rsidP="00931501">
      <w:pPr>
        <w:rPr>
          <w:u w:val="single"/>
          <w:lang w:val="es-AR"/>
        </w:rPr>
      </w:pPr>
      <w:r w:rsidRPr="00DD349B">
        <w:rPr>
          <w:u w:val="single"/>
          <w:lang w:val="es-AR"/>
        </w:rPr>
        <w:lastRenderedPageBreak/>
        <w:t xml:space="preserve">Recepción de las contribuciones prometidas acordadas </w:t>
      </w:r>
    </w:p>
    <w:p w14:paraId="18C44649" w14:textId="77777777" w:rsidR="00931501" w:rsidRPr="00DD349B" w:rsidRDefault="00931501" w:rsidP="00931501">
      <w:pPr>
        <w:rPr>
          <w:u w:val="single"/>
          <w:lang w:val="es-AR"/>
        </w:rPr>
      </w:pPr>
    </w:p>
    <w:p w14:paraId="3CC916B7" w14:textId="6B9F873F" w:rsidR="00931501" w:rsidRPr="00DD349B" w:rsidRDefault="001D66F7" w:rsidP="00931501">
      <w:pPr>
        <w:pStyle w:val="Heading1"/>
        <w:rPr>
          <w:lang w:val="es-AR"/>
        </w:rPr>
      </w:pPr>
      <w:r w:rsidRPr="00DD349B">
        <w:rPr>
          <w:lang w:val="es-AR"/>
        </w:rPr>
        <w:t>Sobre la base de</w:t>
      </w:r>
      <w:r w:rsidR="00D26FA8" w:rsidRPr="00DD349B">
        <w:rPr>
          <w:lang w:val="es-AR"/>
        </w:rPr>
        <w:t xml:space="preserve">l índice </w:t>
      </w:r>
      <w:r w:rsidRPr="00DD349B">
        <w:rPr>
          <w:lang w:val="es-AR"/>
        </w:rPr>
        <w:t xml:space="preserve">de promesas recibidas durante el </w:t>
      </w:r>
      <w:r w:rsidR="002F624C">
        <w:rPr>
          <w:lang w:val="es-AR"/>
        </w:rPr>
        <w:t>trienio 2</w:t>
      </w:r>
      <w:r w:rsidRPr="00DD349B">
        <w:rPr>
          <w:lang w:val="es-AR"/>
        </w:rPr>
        <w:t>018-2020 (es decir, el 9</w:t>
      </w:r>
      <w:r w:rsidR="00253ABD" w:rsidRPr="00DD349B">
        <w:rPr>
          <w:lang w:val="es-AR"/>
        </w:rPr>
        <w:t>9,1</w:t>
      </w:r>
      <w:r w:rsidR="00D26FA8" w:rsidRPr="00DD349B">
        <w:rPr>
          <w:lang w:val="es-AR"/>
        </w:rPr>
        <w:t xml:space="preserve"> por ciento</w:t>
      </w:r>
      <w:r w:rsidRPr="00DD349B">
        <w:rPr>
          <w:lang w:val="es-AR"/>
        </w:rPr>
        <w:t xml:space="preserve">), de los 475 </w:t>
      </w:r>
      <w:r w:rsidR="002F624C">
        <w:rPr>
          <w:lang w:val="es-AR"/>
        </w:rPr>
        <w:t>millones $EUA</w:t>
      </w:r>
      <w:r w:rsidRPr="00DD349B">
        <w:rPr>
          <w:lang w:val="es-AR"/>
        </w:rPr>
        <w:t xml:space="preserve"> de contribuci</w:t>
      </w:r>
      <w:r w:rsidR="00D26FA8" w:rsidRPr="00DD349B">
        <w:rPr>
          <w:lang w:val="es-AR"/>
        </w:rPr>
        <w:t>ones prometidas</w:t>
      </w:r>
      <w:r w:rsidRPr="00DD349B">
        <w:rPr>
          <w:lang w:val="es-AR"/>
        </w:rPr>
        <w:t>,</w:t>
      </w:r>
      <w:r w:rsidR="00D26FA8" w:rsidRPr="00DD349B">
        <w:rPr>
          <w:lang w:val="es-AR"/>
        </w:rPr>
        <w:t xml:space="preserve"> durante el </w:t>
      </w:r>
      <w:r w:rsidR="002F624C">
        <w:rPr>
          <w:lang w:val="es-AR"/>
        </w:rPr>
        <w:t>trienio 2</w:t>
      </w:r>
      <w:r w:rsidR="00D26FA8" w:rsidRPr="00DD349B">
        <w:rPr>
          <w:lang w:val="es-AR"/>
        </w:rPr>
        <w:t>021-2023</w:t>
      </w:r>
      <w:r w:rsidRPr="00DD349B">
        <w:rPr>
          <w:lang w:val="es-AR"/>
        </w:rPr>
        <w:t xml:space="preserve"> se espera recibir 47</w:t>
      </w:r>
      <w:r w:rsidR="00253ABD" w:rsidRPr="00DD349B">
        <w:rPr>
          <w:lang w:val="es-AR"/>
        </w:rPr>
        <w:t>0,7</w:t>
      </w:r>
      <w:r w:rsidRPr="00DD349B">
        <w:rPr>
          <w:lang w:val="es-AR"/>
        </w:rPr>
        <w:t xml:space="preserve">2 </w:t>
      </w:r>
      <w:r w:rsidR="002F624C">
        <w:rPr>
          <w:lang w:val="es-AR"/>
        </w:rPr>
        <w:t>millones $EUA</w:t>
      </w:r>
      <w:r w:rsidR="00931501" w:rsidRPr="00DD349B">
        <w:rPr>
          <w:lang w:val="es-AR"/>
        </w:rPr>
        <w:t>.</w:t>
      </w:r>
    </w:p>
    <w:p w14:paraId="09794D2A" w14:textId="4D1DE902" w:rsidR="00931501" w:rsidRPr="00DD349B" w:rsidRDefault="001D66F7" w:rsidP="00931501">
      <w:pPr>
        <w:rPr>
          <w:u w:val="single"/>
          <w:lang w:val="es-AR"/>
        </w:rPr>
      </w:pPr>
      <w:r w:rsidRPr="00DD349B">
        <w:rPr>
          <w:u w:val="single"/>
          <w:lang w:val="es-AR"/>
        </w:rPr>
        <w:t xml:space="preserve">Pago de las cotizaciones </w:t>
      </w:r>
      <w:r w:rsidR="00D26FA8" w:rsidRPr="00DD349B">
        <w:rPr>
          <w:u w:val="single"/>
          <w:lang w:val="es-AR"/>
        </w:rPr>
        <w:t xml:space="preserve">pendientes </w:t>
      </w:r>
      <w:r w:rsidRPr="00DD349B">
        <w:rPr>
          <w:u w:val="single"/>
          <w:lang w:val="es-AR"/>
        </w:rPr>
        <w:t xml:space="preserve">incluidas en </w:t>
      </w:r>
      <w:r w:rsidR="00D26FA8" w:rsidRPr="00DD349B">
        <w:rPr>
          <w:u w:val="single"/>
          <w:lang w:val="es-AR"/>
        </w:rPr>
        <w:t xml:space="preserve">el traspaso </w:t>
      </w:r>
    </w:p>
    <w:p w14:paraId="0D920034" w14:textId="77777777" w:rsidR="00931501" w:rsidRPr="00DD349B" w:rsidRDefault="00931501" w:rsidP="00931501">
      <w:pPr>
        <w:rPr>
          <w:u w:val="single"/>
          <w:lang w:val="es-AR"/>
        </w:rPr>
      </w:pPr>
    </w:p>
    <w:p w14:paraId="351E8A5B" w14:textId="44C728AD" w:rsidR="00931501" w:rsidRPr="00DD349B" w:rsidRDefault="001D66F7" w:rsidP="00931501">
      <w:pPr>
        <w:pStyle w:val="Heading1"/>
        <w:rPr>
          <w:lang w:val="es-AR"/>
        </w:rPr>
      </w:pPr>
      <w:r w:rsidRPr="00DD349B">
        <w:rPr>
          <w:lang w:val="es-AR"/>
        </w:rPr>
        <w:t xml:space="preserve">El </w:t>
      </w:r>
      <w:r w:rsidR="00D26FA8" w:rsidRPr="00DD349B">
        <w:rPr>
          <w:lang w:val="es-AR"/>
        </w:rPr>
        <w:t xml:space="preserve">traspaso </w:t>
      </w:r>
      <w:r w:rsidRPr="00DD349B">
        <w:rPr>
          <w:lang w:val="es-AR"/>
        </w:rPr>
        <w:t xml:space="preserve">real para el </w:t>
      </w:r>
      <w:r w:rsidR="002F624C">
        <w:rPr>
          <w:lang w:val="es-AR"/>
        </w:rPr>
        <w:t>trienio 2</w:t>
      </w:r>
      <w:r w:rsidRPr="00DD349B">
        <w:rPr>
          <w:lang w:val="es-AR"/>
        </w:rPr>
        <w:t xml:space="preserve">021-2023 es de 65 </w:t>
      </w:r>
      <w:r w:rsidR="002F624C">
        <w:rPr>
          <w:lang w:val="es-AR"/>
        </w:rPr>
        <w:t>millones $EUA</w:t>
      </w:r>
      <w:r w:rsidRPr="00DD349B">
        <w:rPr>
          <w:lang w:val="es-AR"/>
        </w:rPr>
        <w:t>, incluyendo 15</w:t>
      </w:r>
      <w:r w:rsidR="00253ABD" w:rsidRPr="00DD349B">
        <w:rPr>
          <w:lang w:val="es-AR"/>
        </w:rPr>
        <w:t>3 334</w:t>
      </w:r>
      <w:r w:rsidRPr="00DD349B">
        <w:rPr>
          <w:lang w:val="es-AR"/>
        </w:rPr>
        <w:t xml:space="preserve"> </w:t>
      </w:r>
      <w:r w:rsidR="00A9146D" w:rsidRPr="00DD349B">
        <w:rPr>
          <w:lang w:val="es-AR"/>
        </w:rPr>
        <w:t>$EUA</w:t>
      </w:r>
      <w:r w:rsidRPr="00DD349B">
        <w:rPr>
          <w:lang w:val="es-AR"/>
        </w:rPr>
        <w:t xml:space="preserve"> de contribuciones pendientes que se espera recaudar</w:t>
      </w:r>
      <w:r w:rsidR="00931501" w:rsidRPr="00DD349B">
        <w:rPr>
          <w:lang w:val="es-AR"/>
        </w:rPr>
        <w:t xml:space="preserve">. </w:t>
      </w:r>
    </w:p>
    <w:p w14:paraId="6FAE9920" w14:textId="753D2DDA" w:rsidR="00931501" w:rsidRPr="00DD349B" w:rsidRDefault="001D66F7" w:rsidP="00931501">
      <w:pPr>
        <w:rPr>
          <w:u w:val="single"/>
          <w:lang w:val="es-AR"/>
        </w:rPr>
      </w:pPr>
      <w:r w:rsidRPr="00DD349B">
        <w:rPr>
          <w:u w:val="single"/>
          <w:lang w:val="es-AR"/>
        </w:rPr>
        <w:t xml:space="preserve">Posibles intereses devengados durante el </w:t>
      </w:r>
      <w:r w:rsidR="002F624C">
        <w:rPr>
          <w:u w:val="single"/>
          <w:lang w:val="es-AR"/>
        </w:rPr>
        <w:t>trienio 2</w:t>
      </w:r>
      <w:r w:rsidRPr="00DD349B">
        <w:rPr>
          <w:u w:val="single"/>
          <w:lang w:val="es-AR"/>
        </w:rPr>
        <w:t xml:space="preserve">021-2023 </w:t>
      </w:r>
    </w:p>
    <w:p w14:paraId="18355930" w14:textId="77777777" w:rsidR="00931501" w:rsidRPr="00DD349B" w:rsidRDefault="00931501" w:rsidP="00931501">
      <w:pPr>
        <w:rPr>
          <w:u w:val="single"/>
          <w:lang w:val="es-AR"/>
        </w:rPr>
      </w:pPr>
    </w:p>
    <w:p w14:paraId="51AB43F4" w14:textId="09CFCBFA" w:rsidR="00931501" w:rsidRPr="00DD349B" w:rsidRDefault="001D66F7" w:rsidP="00931501">
      <w:pPr>
        <w:pStyle w:val="Heading1"/>
        <w:rPr>
          <w:lang w:val="es-AR"/>
        </w:rPr>
      </w:pPr>
      <w:r w:rsidRPr="00DD349B">
        <w:rPr>
          <w:lang w:val="es-AR"/>
        </w:rPr>
        <w:t xml:space="preserve">Sobre la base del saldo de </w:t>
      </w:r>
      <w:r w:rsidR="00D26FA8" w:rsidRPr="00DD349B">
        <w:rPr>
          <w:lang w:val="es-AR"/>
        </w:rPr>
        <w:t xml:space="preserve">caja </w:t>
      </w:r>
      <w:r w:rsidRPr="00DD349B">
        <w:rPr>
          <w:lang w:val="es-AR"/>
        </w:rPr>
        <w:t xml:space="preserve">en 2021 y 2022 y utilizando </w:t>
      </w:r>
      <w:r w:rsidR="00D26FA8" w:rsidRPr="00DD349B">
        <w:rPr>
          <w:lang w:val="es-AR"/>
        </w:rPr>
        <w:t xml:space="preserve">el promedio </w:t>
      </w:r>
      <w:r w:rsidRPr="00DD349B">
        <w:rPr>
          <w:lang w:val="es-AR"/>
        </w:rPr>
        <w:t xml:space="preserve">de los intereses cobrados para 2021 y hasta el 3 de noviembre de 2022, cabe esperar que los intereses devengados durante el </w:t>
      </w:r>
      <w:r w:rsidR="002F624C">
        <w:rPr>
          <w:lang w:val="es-AR"/>
        </w:rPr>
        <w:t>trienio 2</w:t>
      </w:r>
      <w:r w:rsidRPr="00DD349B">
        <w:rPr>
          <w:lang w:val="es-AR"/>
        </w:rPr>
        <w:t>021-2023 asciendan a 31</w:t>
      </w:r>
      <w:r w:rsidR="00253ABD" w:rsidRPr="00DD349B">
        <w:rPr>
          <w:lang w:val="es-AR"/>
        </w:rPr>
        <w:t>0 825</w:t>
      </w:r>
      <w:r w:rsidRPr="00DD349B">
        <w:rPr>
          <w:lang w:val="es-AR"/>
        </w:rPr>
        <w:t xml:space="preserve"> </w:t>
      </w:r>
      <w:r w:rsidR="00A9146D" w:rsidRPr="00DD349B">
        <w:rPr>
          <w:lang w:val="es-AR"/>
        </w:rPr>
        <w:t>$EUA</w:t>
      </w:r>
      <w:r w:rsidR="00931501" w:rsidRPr="00DD349B">
        <w:rPr>
          <w:lang w:val="es-AR"/>
        </w:rPr>
        <w:t xml:space="preserve">. </w:t>
      </w:r>
    </w:p>
    <w:p w14:paraId="325AC65A" w14:textId="7B93E6A1" w:rsidR="00931501" w:rsidRPr="00DD349B" w:rsidRDefault="001D66F7" w:rsidP="00931501">
      <w:pPr>
        <w:pStyle w:val="Heading1"/>
        <w:keepNext/>
        <w:numPr>
          <w:ilvl w:val="0"/>
          <w:numId w:val="0"/>
        </w:numPr>
        <w:spacing w:after="0"/>
        <w:rPr>
          <w:u w:val="single"/>
          <w:lang w:val="es-AR"/>
        </w:rPr>
      </w:pPr>
      <w:r w:rsidRPr="00DD349B">
        <w:rPr>
          <w:u w:val="single"/>
          <w:lang w:val="es-AR"/>
        </w:rPr>
        <w:t xml:space="preserve">Ganancias/pérdidas debidas al </w:t>
      </w:r>
      <w:r w:rsidR="003B5B4C">
        <w:rPr>
          <w:u w:val="single"/>
          <w:lang w:val="es-AR"/>
        </w:rPr>
        <w:t>mecanismo de tipos de cambios fijos</w:t>
      </w:r>
    </w:p>
    <w:p w14:paraId="5F7834F3" w14:textId="77777777" w:rsidR="00931501" w:rsidRPr="00DD349B" w:rsidRDefault="00931501" w:rsidP="00931501">
      <w:pPr>
        <w:keepNext/>
        <w:rPr>
          <w:lang w:val="es-AR"/>
        </w:rPr>
      </w:pPr>
    </w:p>
    <w:p w14:paraId="21942858" w14:textId="394469D2" w:rsidR="00931501" w:rsidRPr="00DD349B" w:rsidRDefault="001D66F7" w:rsidP="00931501">
      <w:pPr>
        <w:pStyle w:val="Heading1"/>
        <w:keepNext/>
        <w:rPr>
          <w:lang w:val="es-AR"/>
        </w:rPr>
      </w:pPr>
      <w:r w:rsidRPr="00DD349B">
        <w:rPr>
          <w:lang w:val="es-AR"/>
        </w:rPr>
        <w:t xml:space="preserve">En 2021, el dólar estadounidense se debilitó </w:t>
      </w:r>
      <w:r w:rsidR="003B5B4C">
        <w:rPr>
          <w:lang w:val="es-AR"/>
        </w:rPr>
        <w:t xml:space="preserve">frente a </w:t>
      </w:r>
      <w:r w:rsidRPr="00DD349B">
        <w:rPr>
          <w:lang w:val="es-AR"/>
        </w:rPr>
        <w:t xml:space="preserve">la mayoría de las demás monedas y la ganancia </w:t>
      </w:r>
      <w:r w:rsidR="003B5B4C">
        <w:rPr>
          <w:lang w:val="es-AR"/>
        </w:rPr>
        <w:t xml:space="preserve">por </w:t>
      </w:r>
      <w:r w:rsidRPr="00DD349B">
        <w:rPr>
          <w:lang w:val="es-AR"/>
        </w:rPr>
        <w:t xml:space="preserve">el </w:t>
      </w:r>
      <w:r w:rsidR="003B5B4C">
        <w:rPr>
          <w:lang w:val="es-AR"/>
        </w:rPr>
        <w:t>mecanismo de tipo de cambio fijo (</w:t>
      </w:r>
      <w:r w:rsidRPr="00DD349B">
        <w:rPr>
          <w:lang w:val="es-AR"/>
        </w:rPr>
        <w:t>FERM</w:t>
      </w:r>
      <w:r w:rsidR="003B5B4C">
        <w:rPr>
          <w:lang w:val="es-AR"/>
        </w:rPr>
        <w:t>)</w:t>
      </w:r>
      <w:r w:rsidRPr="00DD349B">
        <w:rPr>
          <w:lang w:val="es-AR"/>
        </w:rPr>
        <w:t xml:space="preserve"> fue de </w:t>
      </w:r>
      <w:r w:rsidR="00253ABD" w:rsidRPr="00DD349B">
        <w:rPr>
          <w:lang w:val="es-AR"/>
        </w:rPr>
        <w:t>4 820 982</w:t>
      </w:r>
      <w:r w:rsidRPr="00DD349B">
        <w:rPr>
          <w:lang w:val="es-AR"/>
        </w:rPr>
        <w:t xml:space="preserve"> </w:t>
      </w:r>
      <w:r w:rsidR="00A9146D" w:rsidRPr="00DD349B">
        <w:rPr>
          <w:lang w:val="es-AR"/>
        </w:rPr>
        <w:t>$EUA</w:t>
      </w:r>
      <w:r w:rsidRPr="00DD349B">
        <w:rPr>
          <w:lang w:val="es-AR"/>
        </w:rPr>
        <w:t xml:space="preserve">; </w:t>
      </w:r>
      <w:r w:rsidR="00D26FA8" w:rsidRPr="00DD349B">
        <w:rPr>
          <w:lang w:val="es-AR"/>
        </w:rPr>
        <w:t>no obstante</w:t>
      </w:r>
      <w:r w:rsidRPr="00DD349B">
        <w:rPr>
          <w:lang w:val="es-AR"/>
        </w:rPr>
        <w:t xml:space="preserve">, en 2022, el dólar estadounidense se </w:t>
      </w:r>
      <w:r w:rsidR="00D26FA8" w:rsidRPr="00DD349B">
        <w:rPr>
          <w:lang w:val="es-AR"/>
        </w:rPr>
        <w:t xml:space="preserve">fortaleció </w:t>
      </w:r>
      <w:r w:rsidR="003B5B4C">
        <w:rPr>
          <w:lang w:val="es-AR"/>
        </w:rPr>
        <w:t xml:space="preserve">frente </w:t>
      </w:r>
      <w:r w:rsidRPr="00DD349B">
        <w:rPr>
          <w:lang w:val="es-AR"/>
        </w:rPr>
        <w:t xml:space="preserve">la mayoría de las demás monedas y la pérdida </w:t>
      </w:r>
      <w:r w:rsidR="003B5B4C">
        <w:rPr>
          <w:lang w:val="es-AR"/>
        </w:rPr>
        <w:t xml:space="preserve">por </w:t>
      </w:r>
      <w:r w:rsidRPr="00DD349B">
        <w:rPr>
          <w:lang w:val="es-AR"/>
        </w:rPr>
        <w:t xml:space="preserve">FERM fue de </w:t>
      </w:r>
      <w:r w:rsidR="00253ABD" w:rsidRPr="00DD349B">
        <w:rPr>
          <w:lang w:val="es-AR"/>
        </w:rPr>
        <w:t>2</w:t>
      </w:r>
      <w:r w:rsidR="00DF66EA">
        <w:rPr>
          <w:lang w:val="es-AR"/>
        </w:rPr>
        <w:t> </w:t>
      </w:r>
      <w:r w:rsidR="00253ABD" w:rsidRPr="00DD349B">
        <w:rPr>
          <w:lang w:val="es-AR"/>
        </w:rPr>
        <w:t>958</w:t>
      </w:r>
      <w:r w:rsidR="00DF66EA">
        <w:rPr>
          <w:lang w:val="es-AR"/>
        </w:rPr>
        <w:t> </w:t>
      </w:r>
      <w:r w:rsidR="00253ABD" w:rsidRPr="00DD349B">
        <w:rPr>
          <w:lang w:val="es-AR"/>
        </w:rPr>
        <w:t>396</w:t>
      </w:r>
      <w:r w:rsidRPr="00DD349B">
        <w:rPr>
          <w:lang w:val="es-AR"/>
        </w:rPr>
        <w:t xml:space="preserve"> </w:t>
      </w:r>
      <w:r w:rsidR="00A9146D" w:rsidRPr="00DD349B">
        <w:rPr>
          <w:lang w:val="es-AR"/>
        </w:rPr>
        <w:t>$EUA</w:t>
      </w:r>
      <w:r w:rsidRPr="00DD349B">
        <w:rPr>
          <w:lang w:val="es-AR"/>
        </w:rPr>
        <w:t xml:space="preserve">, </w:t>
      </w:r>
      <w:r w:rsidR="003B5B4C">
        <w:rPr>
          <w:lang w:val="es-AR"/>
        </w:rPr>
        <w:t>razón por la cual</w:t>
      </w:r>
      <w:r w:rsidR="00D26FA8" w:rsidRPr="00DD349B">
        <w:rPr>
          <w:lang w:val="es-AR"/>
        </w:rPr>
        <w:t>, al 3 de noviembre de 2022,</w:t>
      </w:r>
      <w:r w:rsidRPr="00DD349B">
        <w:rPr>
          <w:lang w:val="es-AR"/>
        </w:rPr>
        <w:t xml:space="preserve"> la ganancia neta fue de </w:t>
      </w:r>
      <w:r w:rsidR="00253ABD" w:rsidRPr="00DD349B">
        <w:rPr>
          <w:lang w:val="es-AR"/>
        </w:rPr>
        <w:t>1 862 586</w:t>
      </w:r>
      <w:r w:rsidRPr="00DD349B">
        <w:rPr>
          <w:lang w:val="es-AR"/>
        </w:rPr>
        <w:t xml:space="preserve"> </w:t>
      </w:r>
      <w:r w:rsidR="00A9146D" w:rsidRPr="00DD349B">
        <w:rPr>
          <w:lang w:val="es-AR"/>
        </w:rPr>
        <w:t>$EUA</w:t>
      </w:r>
      <w:r w:rsidRPr="00DD349B">
        <w:rPr>
          <w:lang w:val="es-AR"/>
        </w:rPr>
        <w:t xml:space="preserve">. En 2023, la situación podría cambiar y </w:t>
      </w:r>
      <w:r w:rsidR="003B5B4C">
        <w:rPr>
          <w:lang w:val="es-AR"/>
        </w:rPr>
        <w:t xml:space="preserve">para </w:t>
      </w:r>
      <w:r w:rsidRPr="00DD349B">
        <w:rPr>
          <w:lang w:val="es-AR"/>
        </w:rPr>
        <w:t xml:space="preserve">el </w:t>
      </w:r>
      <w:r w:rsidR="002F624C">
        <w:rPr>
          <w:lang w:val="es-AR"/>
        </w:rPr>
        <w:t>trienio 2</w:t>
      </w:r>
      <w:r w:rsidR="00D26FA8" w:rsidRPr="00DD349B">
        <w:rPr>
          <w:lang w:val="es-AR"/>
        </w:rPr>
        <w:t>02</w:t>
      </w:r>
      <w:r w:rsidRPr="00DD349B">
        <w:rPr>
          <w:lang w:val="es-AR"/>
        </w:rPr>
        <w:t xml:space="preserve">1-2023 </w:t>
      </w:r>
      <w:r w:rsidR="003B5B4C">
        <w:rPr>
          <w:lang w:val="es-AR"/>
        </w:rPr>
        <w:t xml:space="preserve">se estima cautamente </w:t>
      </w:r>
      <w:r w:rsidRPr="00DD349B">
        <w:rPr>
          <w:lang w:val="es-AR"/>
        </w:rPr>
        <w:t xml:space="preserve">una pérdida neta de </w:t>
      </w:r>
      <w:r w:rsidRPr="00504AB0">
        <w:rPr>
          <w:lang w:val="es-ES"/>
        </w:rPr>
        <w:t>60</w:t>
      </w:r>
      <w:r w:rsidR="00253ABD" w:rsidRPr="00504AB0">
        <w:rPr>
          <w:lang w:val="es-ES"/>
        </w:rPr>
        <w:t>0</w:t>
      </w:r>
      <w:r w:rsidR="00DF66EA" w:rsidRPr="00504AB0">
        <w:rPr>
          <w:lang w:val="es-ES"/>
        </w:rPr>
        <w:t> </w:t>
      </w:r>
      <w:r w:rsidR="00253ABD" w:rsidRPr="00504AB0">
        <w:rPr>
          <w:lang w:val="es-ES"/>
        </w:rPr>
        <w:t>000</w:t>
      </w:r>
      <w:r w:rsidR="003B5B4C">
        <w:rPr>
          <w:lang w:val="es-AR"/>
        </w:rPr>
        <w:t xml:space="preserve"> $EUA</w:t>
      </w:r>
      <w:r w:rsidR="00931501" w:rsidRPr="00DD349B">
        <w:rPr>
          <w:lang w:val="es-AR"/>
        </w:rPr>
        <w:t xml:space="preserve">. </w:t>
      </w:r>
    </w:p>
    <w:p w14:paraId="4BDC782F" w14:textId="24D2595C" w:rsidR="00931501" w:rsidRPr="00DD349B" w:rsidRDefault="001D66F7" w:rsidP="00931501">
      <w:pPr>
        <w:pStyle w:val="Heading1"/>
        <w:numPr>
          <w:ilvl w:val="0"/>
          <w:numId w:val="0"/>
        </w:numPr>
        <w:spacing w:after="0"/>
        <w:rPr>
          <w:u w:val="single"/>
          <w:lang w:val="es-AR"/>
        </w:rPr>
      </w:pPr>
      <w:r w:rsidRPr="00DD349B">
        <w:rPr>
          <w:u w:val="single"/>
          <w:lang w:val="es-AR"/>
        </w:rPr>
        <w:t xml:space="preserve">Posibles saldos devueltos de proyectos </w:t>
      </w:r>
      <w:r w:rsidR="00D26FA8" w:rsidRPr="00DD349B">
        <w:rPr>
          <w:u w:val="single"/>
          <w:lang w:val="es-AR"/>
        </w:rPr>
        <w:t xml:space="preserve">cancelados </w:t>
      </w:r>
      <w:r w:rsidRPr="00DD349B">
        <w:rPr>
          <w:u w:val="single"/>
          <w:lang w:val="es-AR"/>
        </w:rPr>
        <w:t xml:space="preserve">o </w:t>
      </w:r>
      <w:r w:rsidR="00D26FA8" w:rsidRPr="00DD349B">
        <w:rPr>
          <w:u w:val="single"/>
          <w:lang w:val="es-AR"/>
        </w:rPr>
        <w:t xml:space="preserve">terminados </w:t>
      </w:r>
    </w:p>
    <w:p w14:paraId="63FB7019" w14:textId="77777777" w:rsidR="00931501" w:rsidRPr="00DD349B" w:rsidRDefault="00931501" w:rsidP="00931501">
      <w:pPr>
        <w:rPr>
          <w:lang w:val="es-AR"/>
        </w:rPr>
      </w:pPr>
    </w:p>
    <w:p w14:paraId="400864CB" w14:textId="25913EC9" w:rsidR="00931501" w:rsidRPr="00DD349B" w:rsidRDefault="001D66F7" w:rsidP="00931501">
      <w:pPr>
        <w:pStyle w:val="Heading1"/>
        <w:rPr>
          <w:lang w:val="es-AR"/>
        </w:rPr>
      </w:pPr>
      <w:r w:rsidRPr="00DD349B">
        <w:rPr>
          <w:lang w:val="es-AR"/>
        </w:rPr>
        <w:t xml:space="preserve">Es difícil calcular </w:t>
      </w:r>
      <w:r w:rsidR="00D26FA8" w:rsidRPr="00DD349B">
        <w:rPr>
          <w:lang w:val="es-AR"/>
        </w:rPr>
        <w:t xml:space="preserve">el total de </w:t>
      </w:r>
      <w:r w:rsidRPr="00DD349B">
        <w:rPr>
          <w:lang w:val="es-AR"/>
        </w:rPr>
        <w:t xml:space="preserve">los </w:t>
      </w:r>
      <w:r w:rsidR="003B5B4C">
        <w:rPr>
          <w:lang w:val="es-AR"/>
        </w:rPr>
        <w:t xml:space="preserve">posibles </w:t>
      </w:r>
      <w:r w:rsidRPr="00DD349B">
        <w:rPr>
          <w:lang w:val="es-AR"/>
        </w:rPr>
        <w:t xml:space="preserve">fondos asociados a la devolución de </w:t>
      </w:r>
      <w:r w:rsidR="003B5B4C">
        <w:rPr>
          <w:lang w:val="es-AR"/>
        </w:rPr>
        <w:t>los s</w:t>
      </w:r>
      <w:r w:rsidRPr="00DD349B">
        <w:rPr>
          <w:lang w:val="es-AR"/>
        </w:rPr>
        <w:t xml:space="preserve">aldos de proyectos cancelados o </w:t>
      </w:r>
      <w:r w:rsidR="00D26FA8" w:rsidRPr="00DD349B">
        <w:rPr>
          <w:lang w:val="es-AR"/>
        </w:rPr>
        <w:t xml:space="preserve">terminados </w:t>
      </w:r>
      <w:r w:rsidRPr="00DD349B">
        <w:rPr>
          <w:lang w:val="es-AR"/>
        </w:rPr>
        <w:t xml:space="preserve">durante el </w:t>
      </w:r>
      <w:r w:rsidR="002F624C">
        <w:rPr>
          <w:lang w:val="es-AR"/>
        </w:rPr>
        <w:t>trienio 2</w:t>
      </w:r>
      <w:r w:rsidR="00D26FA8" w:rsidRPr="00DD349B">
        <w:rPr>
          <w:lang w:val="es-AR"/>
        </w:rPr>
        <w:t>02</w:t>
      </w:r>
      <w:r w:rsidRPr="00DD349B">
        <w:rPr>
          <w:lang w:val="es-AR"/>
        </w:rPr>
        <w:t xml:space="preserve">1-2023. </w:t>
      </w:r>
      <w:r w:rsidR="00D26FA8" w:rsidRPr="00DD349B">
        <w:rPr>
          <w:lang w:val="es-AR"/>
        </w:rPr>
        <w:t>Para el año 2021, l</w:t>
      </w:r>
      <w:r w:rsidRPr="00DD349B">
        <w:rPr>
          <w:lang w:val="es-AR"/>
        </w:rPr>
        <w:t>a devolución de fondos e intereses fue de 1</w:t>
      </w:r>
      <w:r w:rsidR="00253ABD" w:rsidRPr="00DD349B">
        <w:rPr>
          <w:lang w:val="es-AR"/>
        </w:rPr>
        <w:t>5 796 272</w:t>
      </w:r>
      <w:r w:rsidRPr="00DD349B">
        <w:rPr>
          <w:lang w:val="es-AR"/>
        </w:rPr>
        <w:t xml:space="preserve"> </w:t>
      </w:r>
      <w:r w:rsidR="00A9146D" w:rsidRPr="00DD349B">
        <w:rPr>
          <w:lang w:val="es-AR"/>
        </w:rPr>
        <w:t>$EUA</w:t>
      </w:r>
      <w:r w:rsidRPr="00DD349B">
        <w:rPr>
          <w:lang w:val="es-AR"/>
        </w:rPr>
        <w:t xml:space="preserve"> y </w:t>
      </w:r>
      <w:r w:rsidR="00D26FA8" w:rsidRPr="00DD349B">
        <w:rPr>
          <w:lang w:val="es-AR"/>
        </w:rPr>
        <w:t xml:space="preserve">para la 90ª reunión, </w:t>
      </w:r>
      <w:r w:rsidRPr="00DD349B">
        <w:rPr>
          <w:lang w:val="es-AR"/>
        </w:rPr>
        <w:t xml:space="preserve">de </w:t>
      </w:r>
      <w:r w:rsidR="00253ABD" w:rsidRPr="00DD349B">
        <w:rPr>
          <w:lang w:val="es-AR"/>
        </w:rPr>
        <w:t>3 480 090</w:t>
      </w:r>
      <w:r w:rsidRPr="00DD349B">
        <w:rPr>
          <w:lang w:val="es-AR"/>
        </w:rPr>
        <w:t xml:space="preserve"> </w:t>
      </w:r>
      <w:r w:rsidR="00A9146D" w:rsidRPr="00DD349B">
        <w:rPr>
          <w:lang w:val="es-AR"/>
        </w:rPr>
        <w:t>$EUA</w:t>
      </w:r>
      <w:r w:rsidRPr="00DD349B">
        <w:rPr>
          <w:lang w:val="es-AR"/>
        </w:rPr>
        <w:t xml:space="preserve">. </w:t>
      </w:r>
      <w:r w:rsidR="006F430E" w:rsidRPr="00DD349B">
        <w:rPr>
          <w:lang w:val="es-AR"/>
        </w:rPr>
        <w:t xml:space="preserve"> En la 91ª reunión s</w:t>
      </w:r>
      <w:r w:rsidRPr="00DD349B">
        <w:rPr>
          <w:lang w:val="es-AR"/>
        </w:rPr>
        <w:t xml:space="preserve">e </w:t>
      </w:r>
      <w:r w:rsidR="00D26FA8" w:rsidRPr="00DD349B">
        <w:rPr>
          <w:lang w:val="es-AR"/>
        </w:rPr>
        <w:t xml:space="preserve">prevé </w:t>
      </w:r>
      <w:r w:rsidR="006F430E" w:rsidRPr="00DD349B">
        <w:rPr>
          <w:lang w:val="es-AR"/>
        </w:rPr>
        <w:t xml:space="preserve">la devolución de </w:t>
      </w:r>
      <w:r w:rsidRPr="00DD349B">
        <w:rPr>
          <w:lang w:val="es-AR"/>
        </w:rPr>
        <w:t>1</w:t>
      </w:r>
      <w:r w:rsidR="00253ABD" w:rsidRPr="00DD349B">
        <w:rPr>
          <w:lang w:val="es-AR"/>
        </w:rPr>
        <w:t>2,6</w:t>
      </w:r>
      <w:r w:rsidRPr="00DD349B">
        <w:rPr>
          <w:lang w:val="es-AR"/>
        </w:rPr>
        <w:t xml:space="preserve">7 </w:t>
      </w:r>
      <w:r w:rsidR="002F624C">
        <w:rPr>
          <w:lang w:val="es-AR"/>
        </w:rPr>
        <w:t>millones $EUA</w:t>
      </w:r>
      <w:r w:rsidRPr="00DD349B">
        <w:rPr>
          <w:lang w:val="es-AR"/>
        </w:rPr>
        <w:t xml:space="preserve"> en concepto de fondos e intereses. Se </w:t>
      </w:r>
      <w:r w:rsidR="000F59FC" w:rsidRPr="00DD349B">
        <w:rPr>
          <w:lang w:val="es-AR"/>
        </w:rPr>
        <w:t xml:space="preserve">exhorta </w:t>
      </w:r>
      <w:r w:rsidRPr="00DD349B">
        <w:rPr>
          <w:lang w:val="es-AR"/>
        </w:rPr>
        <w:t xml:space="preserve">encarecidamente a los </w:t>
      </w:r>
      <w:r w:rsidR="000F59FC" w:rsidRPr="00DD349B">
        <w:rPr>
          <w:lang w:val="es-AR"/>
        </w:rPr>
        <w:t xml:space="preserve">organismos de ejecución y bilaterales </w:t>
      </w:r>
      <w:r w:rsidRPr="00DD349B">
        <w:rPr>
          <w:lang w:val="es-AR"/>
        </w:rPr>
        <w:t xml:space="preserve">a que devuelvan </w:t>
      </w:r>
      <w:r w:rsidR="000F59FC" w:rsidRPr="00DD349B">
        <w:rPr>
          <w:lang w:val="es-AR"/>
        </w:rPr>
        <w:t xml:space="preserve">de forma inmediata </w:t>
      </w:r>
      <w:r w:rsidRPr="00DD349B">
        <w:rPr>
          <w:lang w:val="es-AR"/>
        </w:rPr>
        <w:t xml:space="preserve">todos los saldos de los proyectos </w:t>
      </w:r>
      <w:r w:rsidR="003B5B4C">
        <w:rPr>
          <w:lang w:val="es-AR"/>
        </w:rPr>
        <w:t xml:space="preserve">cancelados o </w:t>
      </w:r>
      <w:r w:rsidR="000F59FC" w:rsidRPr="00DD349B">
        <w:rPr>
          <w:lang w:val="es-AR"/>
        </w:rPr>
        <w:t xml:space="preserve">terminados </w:t>
      </w:r>
      <w:r w:rsidRPr="00DD349B">
        <w:rPr>
          <w:lang w:val="es-AR"/>
        </w:rPr>
        <w:t>operativamente</w:t>
      </w:r>
      <w:r w:rsidR="00931501" w:rsidRPr="00DD349B">
        <w:rPr>
          <w:lang w:val="es-AR"/>
        </w:rPr>
        <w:t xml:space="preserve">. </w:t>
      </w:r>
    </w:p>
    <w:p w14:paraId="1D0FA74D" w14:textId="3D6D5584" w:rsidR="00931501" w:rsidRPr="00DD349B" w:rsidRDefault="00931501" w:rsidP="00931501">
      <w:pPr>
        <w:pStyle w:val="Heading1"/>
        <w:keepNext/>
        <w:numPr>
          <w:ilvl w:val="0"/>
          <w:numId w:val="0"/>
        </w:numPr>
        <w:tabs>
          <w:tab w:val="left" w:pos="0"/>
          <w:tab w:val="left" w:pos="720"/>
          <w:tab w:val="left" w:pos="1440"/>
          <w:tab w:val="left" w:pos="2160"/>
          <w:tab w:val="left" w:pos="2880"/>
          <w:tab w:val="left" w:pos="3600"/>
        </w:tabs>
        <w:spacing w:after="0"/>
        <w:rPr>
          <w:b/>
          <w:bCs/>
          <w:sz w:val="24"/>
          <w:szCs w:val="24"/>
          <w:lang w:val="es-AR"/>
        </w:rPr>
      </w:pPr>
      <w:r w:rsidRPr="00DD349B">
        <w:rPr>
          <w:b/>
          <w:bCs/>
          <w:sz w:val="24"/>
          <w:szCs w:val="24"/>
          <w:lang w:val="es-AR"/>
        </w:rPr>
        <w:t>III.</w:t>
      </w:r>
      <w:r w:rsidRPr="00DD349B">
        <w:rPr>
          <w:b/>
          <w:bCs/>
          <w:sz w:val="24"/>
          <w:szCs w:val="24"/>
          <w:lang w:val="es-AR"/>
        </w:rPr>
        <w:tab/>
        <w:t>Recomenda</w:t>
      </w:r>
      <w:r w:rsidR="001D66F7" w:rsidRPr="00DD349B">
        <w:rPr>
          <w:b/>
          <w:bCs/>
          <w:sz w:val="24"/>
          <w:szCs w:val="24"/>
          <w:lang w:val="es-AR"/>
        </w:rPr>
        <w:t>ción</w:t>
      </w:r>
      <w:r w:rsidRPr="00DD349B">
        <w:rPr>
          <w:b/>
          <w:bCs/>
          <w:sz w:val="24"/>
          <w:szCs w:val="24"/>
          <w:lang w:val="es-AR"/>
        </w:rPr>
        <w:t xml:space="preserve"> </w:t>
      </w:r>
    </w:p>
    <w:p w14:paraId="7C91E97E" w14:textId="77777777" w:rsidR="00931501" w:rsidRPr="00DD349B" w:rsidRDefault="00931501" w:rsidP="00931501">
      <w:pPr>
        <w:keepNext/>
        <w:rPr>
          <w:lang w:val="es-AR"/>
        </w:rPr>
      </w:pPr>
    </w:p>
    <w:p w14:paraId="04B793A4" w14:textId="663A0DF5" w:rsidR="00931501" w:rsidRPr="00DD349B" w:rsidRDefault="001D66F7" w:rsidP="00931501">
      <w:pPr>
        <w:pStyle w:val="Heading1"/>
        <w:rPr>
          <w:lang w:val="es-AR"/>
        </w:rPr>
      </w:pPr>
      <w:r w:rsidRPr="00DD349B">
        <w:rPr>
          <w:lang w:val="es-AR"/>
        </w:rPr>
        <w:t>El Comité Ejecutivo podría tomar nota de</w:t>
      </w:r>
      <w:r w:rsidR="00931501" w:rsidRPr="00DD349B">
        <w:rPr>
          <w:lang w:val="es-AR"/>
        </w:rPr>
        <w:t>:</w:t>
      </w:r>
    </w:p>
    <w:p w14:paraId="11A7C0A4" w14:textId="711AF8ED" w:rsidR="00931501" w:rsidRPr="00DD349B" w:rsidRDefault="001D66F7" w:rsidP="00931501">
      <w:pPr>
        <w:pStyle w:val="Heading2"/>
        <w:rPr>
          <w:lang w:val="es-AR"/>
        </w:rPr>
      </w:pPr>
      <w:r w:rsidRPr="00DD349B">
        <w:rPr>
          <w:lang w:val="es-AR"/>
        </w:rPr>
        <w:t>La actualización del e</w:t>
      </w:r>
      <w:r w:rsidR="00A9146D" w:rsidRPr="00DD349B">
        <w:rPr>
          <w:lang w:val="es-AR"/>
        </w:rPr>
        <w:t>stado de aplicación</w:t>
      </w:r>
      <w:r w:rsidRPr="00DD349B">
        <w:rPr>
          <w:lang w:val="es-AR"/>
        </w:rPr>
        <w:t xml:space="preserve"> del </w:t>
      </w:r>
      <w:r w:rsidR="00A9146D" w:rsidRPr="00DD349B">
        <w:rPr>
          <w:lang w:val="es-AR"/>
        </w:rPr>
        <w:t xml:space="preserve">plan </w:t>
      </w:r>
      <w:r w:rsidR="00253ABD" w:rsidRPr="00DD349B">
        <w:rPr>
          <w:lang w:val="es-AR"/>
        </w:rPr>
        <w:t>administrativo refundido</w:t>
      </w:r>
      <w:r w:rsidRPr="00DD349B">
        <w:rPr>
          <w:lang w:val="es-AR"/>
        </w:rPr>
        <w:t xml:space="preserve"> 2022-2024 del Fondo Multilateral que figura en el documento UNEP/</w:t>
      </w:r>
      <w:proofErr w:type="spellStart"/>
      <w:r w:rsidRPr="00DD349B">
        <w:rPr>
          <w:lang w:val="es-AR"/>
        </w:rPr>
        <w:t>OzL.Pro</w:t>
      </w:r>
      <w:proofErr w:type="spellEnd"/>
      <w:r w:rsidRPr="00DD349B">
        <w:rPr>
          <w:lang w:val="es-AR"/>
        </w:rPr>
        <w:t>/</w:t>
      </w:r>
      <w:proofErr w:type="spellStart"/>
      <w:r w:rsidRPr="00DD349B">
        <w:rPr>
          <w:lang w:val="es-AR"/>
        </w:rPr>
        <w:t>ExCom</w:t>
      </w:r>
      <w:proofErr w:type="spellEnd"/>
      <w:r w:rsidRPr="00DD349B">
        <w:rPr>
          <w:lang w:val="es-AR"/>
        </w:rPr>
        <w:t>/91/20</w:t>
      </w:r>
      <w:r w:rsidR="00931501" w:rsidRPr="00DD349B">
        <w:rPr>
          <w:lang w:val="es-AR"/>
        </w:rPr>
        <w:t xml:space="preserve">; </w:t>
      </w:r>
      <w:r w:rsidRPr="00DD349B">
        <w:rPr>
          <w:lang w:val="es-AR"/>
        </w:rPr>
        <w:t>y</w:t>
      </w:r>
    </w:p>
    <w:p w14:paraId="6024EA1C" w14:textId="77777777" w:rsidR="0007225F" w:rsidRDefault="00205AF2" w:rsidP="00931501">
      <w:pPr>
        <w:pStyle w:val="Heading2"/>
        <w:rPr>
          <w:lang w:val="es-AR"/>
        </w:rPr>
        <w:sectPr w:rsidR="0007225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r w:rsidRPr="00DD349B">
        <w:rPr>
          <w:lang w:val="es-AR"/>
        </w:rPr>
        <w:t>Que el valor total de las actividades solicitadas a la 91ª reunión asciende a</w:t>
      </w:r>
      <w:r w:rsidR="00DF66EA">
        <w:rPr>
          <w:lang w:val="es-AR"/>
        </w:rPr>
        <w:t> </w:t>
      </w:r>
      <w:r w:rsidRPr="00DD349B">
        <w:rPr>
          <w:lang w:val="es-AR"/>
        </w:rPr>
        <w:t>8</w:t>
      </w:r>
      <w:r w:rsidR="00253ABD" w:rsidRPr="00DD349B">
        <w:rPr>
          <w:lang w:val="es-AR"/>
        </w:rPr>
        <w:t>3</w:t>
      </w:r>
      <w:r w:rsidR="00DF66EA">
        <w:rPr>
          <w:lang w:val="es-AR"/>
        </w:rPr>
        <w:t> </w:t>
      </w:r>
      <w:r w:rsidR="00253ABD" w:rsidRPr="00DD349B">
        <w:rPr>
          <w:lang w:val="es-AR"/>
        </w:rPr>
        <w:t>048</w:t>
      </w:r>
      <w:r w:rsidR="00DF66EA">
        <w:rPr>
          <w:lang w:val="es-AR"/>
        </w:rPr>
        <w:t> </w:t>
      </w:r>
      <w:r w:rsidR="00253ABD" w:rsidRPr="00DD349B">
        <w:rPr>
          <w:lang w:val="es-AR"/>
        </w:rPr>
        <w:t>165</w:t>
      </w:r>
      <w:r w:rsidR="00DF66EA" w:rsidRPr="00504AB0">
        <w:rPr>
          <w:lang w:val="es-ES"/>
        </w:rPr>
        <w:t> </w:t>
      </w:r>
      <w:r w:rsidR="00A9146D" w:rsidRPr="00DD349B">
        <w:rPr>
          <w:lang w:val="es-AR"/>
        </w:rPr>
        <w:t>$EUA</w:t>
      </w:r>
      <w:r w:rsidRPr="00DD349B">
        <w:rPr>
          <w:lang w:val="es-AR"/>
        </w:rPr>
        <w:t xml:space="preserve"> (incluidos </w:t>
      </w:r>
      <w:r w:rsidR="00253ABD" w:rsidRPr="00DD349B">
        <w:rPr>
          <w:lang w:val="es-AR"/>
        </w:rPr>
        <w:t>4 829 989</w:t>
      </w:r>
      <w:r w:rsidRPr="00DD349B">
        <w:rPr>
          <w:lang w:val="es-AR"/>
        </w:rPr>
        <w:t xml:space="preserve"> </w:t>
      </w:r>
      <w:r w:rsidR="00A9146D" w:rsidRPr="00DD349B">
        <w:rPr>
          <w:lang w:val="es-AR"/>
        </w:rPr>
        <w:t>$EUA</w:t>
      </w:r>
      <w:r w:rsidRPr="00DD349B">
        <w:rPr>
          <w:lang w:val="es-AR"/>
        </w:rPr>
        <w:t xml:space="preserve"> </w:t>
      </w:r>
      <w:r w:rsidR="003B5B4C">
        <w:rPr>
          <w:lang w:val="es-AR"/>
        </w:rPr>
        <w:t xml:space="preserve">destinados a </w:t>
      </w:r>
      <w:r w:rsidRPr="00DD349B">
        <w:rPr>
          <w:lang w:val="es-AR"/>
        </w:rPr>
        <w:t>actividades relacionadas con los HFC), de los cuales 1</w:t>
      </w:r>
      <w:r w:rsidR="00253ABD" w:rsidRPr="00DD349B">
        <w:rPr>
          <w:lang w:val="es-AR"/>
        </w:rPr>
        <w:t>8 297 605</w:t>
      </w:r>
      <w:r w:rsidRPr="00DD349B">
        <w:rPr>
          <w:lang w:val="es-AR"/>
        </w:rPr>
        <w:t xml:space="preserve"> </w:t>
      </w:r>
      <w:r w:rsidR="00A9146D" w:rsidRPr="00DD349B">
        <w:rPr>
          <w:lang w:val="es-AR"/>
        </w:rPr>
        <w:t>$EUA</w:t>
      </w:r>
      <w:r w:rsidRPr="00DD349B">
        <w:rPr>
          <w:lang w:val="es-AR"/>
        </w:rPr>
        <w:t xml:space="preserve"> </w:t>
      </w:r>
      <w:r w:rsidR="000F59FC" w:rsidRPr="00DD349B">
        <w:rPr>
          <w:lang w:val="es-AR"/>
        </w:rPr>
        <w:t xml:space="preserve">se asocian con </w:t>
      </w:r>
      <w:r w:rsidRPr="00DD349B">
        <w:rPr>
          <w:lang w:val="es-AR"/>
        </w:rPr>
        <w:t xml:space="preserve">propuestas de proyectos no incluidos en el </w:t>
      </w:r>
      <w:r w:rsidR="00A9146D" w:rsidRPr="00DD349B">
        <w:rPr>
          <w:lang w:val="es-AR"/>
        </w:rPr>
        <w:t>plan administrativo</w:t>
      </w:r>
      <w:r w:rsidR="000F59FC" w:rsidRPr="00DD349B">
        <w:rPr>
          <w:lang w:val="es-AR"/>
        </w:rPr>
        <w:t xml:space="preserve"> </w:t>
      </w:r>
      <w:r w:rsidRPr="00DD349B">
        <w:rPr>
          <w:lang w:val="es-AR"/>
        </w:rPr>
        <w:t>de 2022</w:t>
      </w:r>
      <w:r w:rsidR="00931501" w:rsidRPr="00DD349B">
        <w:rPr>
          <w:lang w:val="es-AR"/>
        </w:rPr>
        <w:t>.</w:t>
      </w:r>
    </w:p>
    <w:p w14:paraId="5D845D7D" w14:textId="77777777" w:rsidR="0007225F" w:rsidRPr="00C00CC4" w:rsidRDefault="0007225F" w:rsidP="0007225F">
      <w:pPr>
        <w:jc w:val="center"/>
        <w:rPr>
          <w:b/>
          <w:bCs/>
        </w:rPr>
      </w:pPr>
      <w:r w:rsidRPr="00C00CC4">
        <w:rPr>
          <w:b/>
          <w:bCs/>
        </w:rPr>
        <w:lastRenderedPageBreak/>
        <w:t>Annex I</w:t>
      </w:r>
    </w:p>
    <w:p w14:paraId="3A036B36" w14:textId="77777777" w:rsidR="0007225F" w:rsidRPr="00C00CC4" w:rsidRDefault="0007225F" w:rsidP="0007225F">
      <w:pPr>
        <w:jc w:val="center"/>
        <w:rPr>
          <w:b/>
          <w:bCs/>
        </w:rPr>
      </w:pPr>
    </w:p>
    <w:p w14:paraId="3034D88D" w14:textId="77777777" w:rsidR="0007225F" w:rsidRPr="00C00CC4" w:rsidRDefault="0007225F" w:rsidP="0007225F">
      <w:pPr>
        <w:jc w:val="center"/>
        <w:rPr>
          <w:b/>
          <w:bCs/>
        </w:rPr>
      </w:pPr>
      <w:r w:rsidRPr="00C00CC4">
        <w:rPr>
          <w:b/>
          <w:bCs/>
        </w:rPr>
        <w:t>HFC-RELATED ACTIVITIES SUBMITTED TO THE 91</w:t>
      </w:r>
      <w:r w:rsidRPr="00C00CC4">
        <w:rPr>
          <w:b/>
          <w:bCs/>
          <w:vertAlign w:val="superscript"/>
        </w:rPr>
        <w:t>ST</w:t>
      </w:r>
      <w:r w:rsidRPr="00C00CC4">
        <w:rPr>
          <w:b/>
          <w:bCs/>
        </w:rPr>
        <w:t xml:space="preserve"> MEETING</w:t>
      </w:r>
    </w:p>
    <w:p w14:paraId="76645C35" w14:textId="77777777" w:rsidR="0007225F" w:rsidRPr="00C00CC4" w:rsidRDefault="0007225F" w:rsidP="0007225F">
      <w:pPr>
        <w:jc w:val="center"/>
        <w:rPr>
          <w:b/>
          <w:bCs/>
        </w:rPr>
      </w:pPr>
    </w:p>
    <w:tbl>
      <w:tblPr>
        <w:tblW w:w="9923" w:type="dxa"/>
        <w:tblInd w:w="-147" w:type="dxa"/>
        <w:tblLook w:val="04A0" w:firstRow="1" w:lastRow="0" w:firstColumn="1" w:lastColumn="0" w:noHBand="0" w:noVBand="1"/>
      </w:tblPr>
      <w:tblGrid>
        <w:gridCol w:w="1560"/>
        <w:gridCol w:w="959"/>
        <w:gridCol w:w="691"/>
        <w:gridCol w:w="761"/>
        <w:gridCol w:w="3119"/>
        <w:gridCol w:w="1416"/>
        <w:gridCol w:w="1417"/>
      </w:tblGrid>
      <w:tr w:rsidR="0007225F" w:rsidRPr="00C00CC4" w14:paraId="53FF66C4" w14:textId="77777777" w:rsidTr="00340FC4">
        <w:trPr>
          <w:trHeight w:val="552"/>
          <w:tblHeader/>
        </w:trPr>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033245EF" w14:textId="77777777" w:rsidR="0007225F" w:rsidRPr="00C00CC4" w:rsidRDefault="0007225F" w:rsidP="00340FC4">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Country</w:t>
            </w:r>
          </w:p>
        </w:tc>
        <w:tc>
          <w:tcPr>
            <w:tcW w:w="959" w:type="dxa"/>
            <w:tcBorders>
              <w:top w:val="single" w:sz="4" w:space="0" w:color="auto"/>
              <w:left w:val="nil"/>
              <w:bottom w:val="single" w:sz="4" w:space="0" w:color="auto"/>
              <w:right w:val="single" w:sz="4" w:space="0" w:color="auto"/>
            </w:tcBorders>
            <w:shd w:val="clear" w:color="auto" w:fill="auto"/>
            <w:hideMark/>
          </w:tcPr>
          <w:p w14:paraId="3AB18BDC" w14:textId="77777777" w:rsidR="0007225F" w:rsidRPr="00C00CC4" w:rsidRDefault="0007225F" w:rsidP="00340FC4">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Agency</w:t>
            </w:r>
          </w:p>
        </w:tc>
        <w:tc>
          <w:tcPr>
            <w:tcW w:w="691" w:type="dxa"/>
            <w:tcBorders>
              <w:top w:val="single" w:sz="4" w:space="0" w:color="auto"/>
              <w:left w:val="nil"/>
              <w:bottom w:val="single" w:sz="4" w:space="0" w:color="auto"/>
              <w:right w:val="single" w:sz="4" w:space="0" w:color="auto"/>
            </w:tcBorders>
            <w:shd w:val="clear" w:color="auto" w:fill="auto"/>
            <w:hideMark/>
          </w:tcPr>
          <w:p w14:paraId="484F4CF1" w14:textId="77777777" w:rsidR="0007225F" w:rsidRPr="00C00CC4" w:rsidRDefault="0007225F" w:rsidP="00340FC4">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2547981D" w14:textId="77777777" w:rsidR="0007225F" w:rsidRPr="00C00CC4" w:rsidRDefault="0007225F" w:rsidP="00340FC4">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Sector</w:t>
            </w:r>
          </w:p>
        </w:tc>
        <w:tc>
          <w:tcPr>
            <w:tcW w:w="3119" w:type="dxa"/>
            <w:tcBorders>
              <w:top w:val="single" w:sz="4" w:space="0" w:color="auto"/>
              <w:left w:val="nil"/>
              <w:bottom w:val="single" w:sz="4" w:space="0" w:color="auto"/>
              <w:right w:val="single" w:sz="4" w:space="0" w:color="auto"/>
            </w:tcBorders>
            <w:shd w:val="clear" w:color="auto" w:fill="auto"/>
            <w:hideMark/>
          </w:tcPr>
          <w:p w14:paraId="46A34CDA" w14:textId="77777777" w:rsidR="0007225F" w:rsidRPr="00C00CC4" w:rsidRDefault="0007225F" w:rsidP="00340FC4">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Project title</w:t>
            </w:r>
          </w:p>
        </w:tc>
        <w:tc>
          <w:tcPr>
            <w:tcW w:w="1416" w:type="dxa"/>
            <w:tcBorders>
              <w:top w:val="single" w:sz="4" w:space="0" w:color="auto"/>
              <w:left w:val="nil"/>
              <w:bottom w:val="single" w:sz="4" w:space="0" w:color="auto"/>
              <w:right w:val="single" w:sz="4" w:space="0" w:color="auto"/>
            </w:tcBorders>
            <w:shd w:val="clear" w:color="auto" w:fill="auto"/>
            <w:hideMark/>
          </w:tcPr>
          <w:p w14:paraId="01C82981" w14:textId="77777777" w:rsidR="0007225F" w:rsidRPr="00C00CC4" w:rsidRDefault="0007225F" w:rsidP="00340FC4">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Amount requested (US $)</w:t>
            </w:r>
          </w:p>
        </w:tc>
        <w:tc>
          <w:tcPr>
            <w:tcW w:w="1417" w:type="dxa"/>
            <w:tcBorders>
              <w:top w:val="single" w:sz="4" w:space="0" w:color="auto"/>
              <w:left w:val="nil"/>
              <w:bottom w:val="single" w:sz="4" w:space="0" w:color="auto"/>
              <w:right w:val="single" w:sz="4" w:space="0" w:color="auto"/>
            </w:tcBorders>
            <w:shd w:val="clear" w:color="auto" w:fill="auto"/>
            <w:hideMark/>
          </w:tcPr>
          <w:p w14:paraId="76ECF953" w14:textId="77777777" w:rsidR="0007225F" w:rsidRPr="00C00CC4" w:rsidRDefault="0007225F" w:rsidP="00340FC4">
            <w:pPr>
              <w:ind w:left="-111" w:right="-104"/>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 xml:space="preserve">Support costs requested </w:t>
            </w:r>
          </w:p>
          <w:p w14:paraId="7C25DF96" w14:textId="77777777" w:rsidR="0007225F" w:rsidRPr="00C00CC4" w:rsidRDefault="0007225F" w:rsidP="00340FC4">
            <w:pPr>
              <w:ind w:left="-111" w:right="-104"/>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(US $)</w:t>
            </w:r>
          </w:p>
        </w:tc>
      </w:tr>
      <w:tr w:rsidR="0007225F" w:rsidRPr="00C00CC4" w14:paraId="7F1EFC96" w14:textId="77777777" w:rsidTr="00340FC4">
        <w:trPr>
          <w:trHeight w:val="376"/>
        </w:trPr>
        <w:tc>
          <w:tcPr>
            <w:tcW w:w="1560" w:type="dxa"/>
            <w:tcBorders>
              <w:top w:val="nil"/>
              <w:left w:val="single" w:sz="4" w:space="0" w:color="auto"/>
              <w:bottom w:val="single" w:sz="4" w:space="0" w:color="auto"/>
              <w:right w:val="single" w:sz="4" w:space="0" w:color="auto"/>
            </w:tcBorders>
            <w:shd w:val="clear" w:color="auto" w:fill="auto"/>
            <w:hideMark/>
          </w:tcPr>
          <w:p w14:paraId="08164EFD"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Bosnia and Herzegovina</w:t>
            </w:r>
          </w:p>
        </w:tc>
        <w:tc>
          <w:tcPr>
            <w:tcW w:w="959" w:type="dxa"/>
            <w:tcBorders>
              <w:top w:val="nil"/>
              <w:left w:val="nil"/>
              <w:bottom w:val="single" w:sz="4" w:space="0" w:color="auto"/>
              <w:right w:val="single" w:sz="4" w:space="0" w:color="auto"/>
            </w:tcBorders>
            <w:shd w:val="clear" w:color="auto" w:fill="auto"/>
            <w:hideMark/>
          </w:tcPr>
          <w:p w14:paraId="5AE0F4F5"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03224BED"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5C76C4F"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5E92E8CB"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44F99946"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130,000</w:t>
            </w:r>
          </w:p>
        </w:tc>
        <w:tc>
          <w:tcPr>
            <w:tcW w:w="1417" w:type="dxa"/>
            <w:tcBorders>
              <w:top w:val="nil"/>
              <w:left w:val="nil"/>
              <w:bottom w:val="single" w:sz="4" w:space="0" w:color="auto"/>
              <w:right w:val="single" w:sz="4" w:space="0" w:color="auto"/>
            </w:tcBorders>
            <w:shd w:val="clear" w:color="auto" w:fill="auto"/>
            <w:hideMark/>
          </w:tcPr>
          <w:p w14:paraId="3679F0FD"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9,100</w:t>
            </w:r>
          </w:p>
        </w:tc>
      </w:tr>
      <w:tr w:rsidR="0007225F" w:rsidRPr="00C00CC4" w14:paraId="474BFB55" w14:textId="77777777" w:rsidTr="00340FC4">
        <w:trPr>
          <w:trHeight w:val="482"/>
        </w:trPr>
        <w:tc>
          <w:tcPr>
            <w:tcW w:w="1560" w:type="dxa"/>
            <w:tcBorders>
              <w:top w:val="nil"/>
              <w:left w:val="single" w:sz="4" w:space="0" w:color="auto"/>
              <w:bottom w:val="single" w:sz="4" w:space="0" w:color="auto"/>
              <w:right w:val="single" w:sz="4" w:space="0" w:color="auto"/>
            </w:tcBorders>
            <w:shd w:val="clear" w:color="auto" w:fill="auto"/>
            <w:hideMark/>
          </w:tcPr>
          <w:p w14:paraId="62CD0F29"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Cabo Verde</w:t>
            </w:r>
          </w:p>
        </w:tc>
        <w:tc>
          <w:tcPr>
            <w:tcW w:w="959" w:type="dxa"/>
            <w:tcBorders>
              <w:top w:val="nil"/>
              <w:left w:val="nil"/>
              <w:bottom w:val="single" w:sz="4" w:space="0" w:color="auto"/>
              <w:right w:val="single" w:sz="4" w:space="0" w:color="auto"/>
            </w:tcBorders>
            <w:shd w:val="clear" w:color="auto" w:fill="auto"/>
            <w:hideMark/>
          </w:tcPr>
          <w:p w14:paraId="6FCB7DB8"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6CA2F646"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2CED424"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13AD3489"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76C51BDF"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130,000</w:t>
            </w:r>
          </w:p>
        </w:tc>
        <w:tc>
          <w:tcPr>
            <w:tcW w:w="1417" w:type="dxa"/>
            <w:tcBorders>
              <w:top w:val="nil"/>
              <w:left w:val="nil"/>
              <w:bottom w:val="single" w:sz="4" w:space="0" w:color="auto"/>
              <w:right w:val="single" w:sz="4" w:space="0" w:color="auto"/>
            </w:tcBorders>
            <w:shd w:val="clear" w:color="auto" w:fill="auto"/>
            <w:hideMark/>
          </w:tcPr>
          <w:p w14:paraId="02CB2B62"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16,900</w:t>
            </w:r>
          </w:p>
        </w:tc>
      </w:tr>
      <w:tr w:rsidR="0007225F" w:rsidRPr="00C00CC4" w14:paraId="167FD4C4" w14:textId="77777777" w:rsidTr="00340FC4">
        <w:trPr>
          <w:trHeight w:val="418"/>
        </w:trPr>
        <w:tc>
          <w:tcPr>
            <w:tcW w:w="1560" w:type="dxa"/>
            <w:tcBorders>
              <w:top w:val="nil"/>
              <w:left w:val="single" w:sz="4" w:space="0" w:color="auto"/>
              <w:bottom w:val="single" w:sz="4" w:space="0" w:color="auto"/>
              <w:right w:val="single" w:sz="4" w:space="0" w:color="auto"/>
            </w:tcBorders>
            <w:shd w:val="clear" w:color="auto" w:fill="auto"/>
            <w:hideMark/>
          </w:tcPr>
          <w:p w14:paraId="48F5D694"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Comoros (the)</w:t>
            </w:r>
          </w:p>
        </w:tc>
        <w:tc>
          <w:tcPr>
            <w:tcW w:w="959" w:type="dxa"/>
            <w:tcBorders>
              <w:top w:val="nil"/>
              <w:left w:val="nil"/>
              <w:bottom w:val="single" w:sz="4" w:space="0" w:color="auto"/>
              <w:right w:val="single" w:sz="4" w:space="0" w:color="auto"/>
            </w:tcBorders>
            <w:shd w:val="clear" w:color="auto" w:fill="auto"/>
            <w:hideMark/>
          </w:tcPr>
          <w:p w14:paraId="1A35CF6C"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1D632C0B"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009D5241"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2E693A31"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15EA3495"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100,000</w:t>
            </w:r>
          </w:p>
        </w:tc>
        <w:tc>
          <w:tcPr>
            <w:tcW w:w="1417" w:type="dxa"/>
            <w:tcBorders>
              <w:top w:val="nil"/>
              <w:left w:val="nil"/>
              <w:bottom w:val="single" w:sz="4" w:space="0" w:color="auto"/>
              <w:right w:val="single" w:sz="4" w:space="0" w:color="auto"/>
            </w:tcBorders>
            <w:shd w:val="clear" w:color="auto" w:fill="auto"/>
            <w:hideMark/>
          </w:tcPr>
          <w:p w14:paraId="54F001BF"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13,000</w:t>
            </w:r>
          </w:p>
        </w:tc>
      </w:tr>
      <w:tr w:rsidR="0007225F" w:rsidRPr="00C00CC4" w14:paraId="1A8E99E7" w14:textId="77777777" w:rsidTr="00340FC4">
        <w:trPr>
          <w:trHeight w:val="368"/>
        </w:trPr>
        <w:tc>
          <w:tcPr>
            <w:tcW w:w="1560" w:type="dxa"/>
            <w:tcBorders>
              <w:top w:val="nil"/>
              <w:left w:val="single" w:sz="4" w:space="0" w:color="auto"/>
              <w:bottom w:val="single" w:sz="4" w:space="0" w:color="auto"/>
              <w:right w:val="single" w:sz="4" w:space="0" w:color="auto"/>
            </w:tcBorders>
            <w:shd w:val="clear" w:color="auto" w:fill="auto"/>
            <w:hideMark/>
          </w:tcPr>
          <w:p w14:paraId="4112333A"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Congo (the)</w:t>
            </w:r>
          </w:p>
        </w:tc>
        <w:tc>
          <w:tcPr>
            <w:tcW w:w="959" w:type="dxa"/>
            <w:tcBorders>
              <w:top w:val="nil"/>
              <w:left w:val="nil"/>
              <w:bottom w:val="single" w:sz="4" w:space="0" w:color="auto"/>
              <w:right w:val="single" w:sz="4" w:space="0" w:color="auto"/>
            </w:tcBorders>
            <w:shd w:val="clear" w:color="auto" w:fill="auto"/>
            <w:hideMark/>
          </w:tcPr>
          <w:p w14:paraId="7244119B"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386469D6"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F3CFA66"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615F1C14"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18C52361"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51,000</w:t>
            </w:r>
          </w:p>
        </w:tc>
        <w:tc>
          <w:tcPr>
            <w:tcW w:w="1417" w:type="dxa"/>
            <w:tcBorders>
              <w:top w:val="nil"/>
              <w:left w:val="nil"/>
              <w:bottom w:val="single" w:sz="4" w:space="0" w:color="auto"/>
              <w:right w:val="single" w:sz="4" w:space="0" w:color="auto"/>
            </w:tcBorders>
            <w:shd w:val="clear" w:color="auto" w:fill="auto"/>
            <w:hideMark/>
          </w:tcPr>
          <w:p w14:paraId="5DEAFA3B"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6,630</w:t>
            </w:r>
          </w:p>
        </w:tc>
      </w:tr>
      <w:tr w:rsidR="0007225F" w:rsidRPr="00C00CC4" w14:paraId="03C1BD4D" w14:textId="77777777" w:rsidTr="00340FC4">
        <w:trPr>
          <w:trHeight w:val="318"/>
        </w:trPr>
        <w:tc>
          <w:tcPr>
            <w:tcW w:w="1560" w:type="dxa"/>
            <w:tcBorders>
              <w:top w:val="nil"/>
              <w:left w:val="single" w:sz="4" w:space="0" w:color="auto"/>
              <w:bottom w:val="single" w:sz="4" w:space="0" w:color="auto"/>
              <w:right w:val="single" w:sz="4" w:space="0" w:color="auto"/>
            </w:tcBorders>
            <w:shd w:val="clear" w:color="auto" w:fill="auto"/>
            <w:hideMark/>
          </w:tcPr>
          <w:p w14:paraId="6BB2FF0B"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Congo (the)</w:t>
            </w:r>
          </w:p>
        </w:tc>
        <w:tc>
          <w:tcPr>
            <w:tcW w:w="959" w:type="dxa"/>
            <w:tcBorders>
              <w:top w:val="nil"/>
              <w:left w:val="nil"/>
              <w:bottom w:val="single" w:sz="4" w:space="0" w:color="auto"/>
              <w:right w:val="single" w:sz="4" w:space="0" w:color="auto"/>
            </w:tcBorders>
            <w:shd w:val="clear" w:color="auto" w:fill="auto"/>
            <w:hideMark/>
          </w:tcPr>
          <w:p w14:paraId="4CEF37D1"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103D1948"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2FF9628"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72303C71"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3F8BB8EE"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119,000</w:t>
            </w:r>
          </w:p>
        </w:tc>
        <w:tc>
          <w:tcPr>
            <w:tcW w:w="1417" w:type="dxa"/>
            <w:tcBorders>
              <w:top w:val="nil"/>
              <w:left w:val="nil"/>
              <w:bottom w:val="single" w:sz="4" w:space="0" w:color="auto"/>
              <w:right w:val="single" w:sz="4" w:space="0" w:color="auto"/>
            </w:tcBorders>
            <w:shd w:val="clear" w:color="auto" w:fill="auto"/>
            <w:hideMark/>
          </w:tcPr>
          <w:p w14:paraId="6E42624B"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8,330</w:t>
            </w:r>
          </w:p>
        </w:tc>
      </w:tr>
      <w:tr w:rsidR="0007225F" w:rsidRPr="00C00CC4" w14:paraId="0C315E28" w14:textId="77777777" w:rsidTr="00340FC4">
        <w:trPr>
          <w:trHeight w:val="268"/>
        </w:trPr>
        <w:tc>
          <w:tcPr>
            <w:tcW w:w="1560" w:type="dxa"/>
            <w:tcBorders>
              <w:top w:val="nil"/>
              <w:left w:val="single" w:sz="4" w:space="0" w:color="auto"/>
              <w:bottom w:val="single" w:sz="4" w:space="0" w:color="auto"/>
              <w:right w:val="single" w:sz="4" w:space="0" w:color="auto"/>
            </w:tcBorders>
            <w:shd w:val="clear" w:color="auto" w:fill="auto"/>
            <w:hideMark/>
          </w:tcPr>
          <w:p w14:paraId="3A87F5BC"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Cote d’Ivoire</w:t>
            </w:r>
          </w:p>
        </w:tc>
        <w:tc>
          <w:tcPr>
            <w:tcW w:w="959" w:type="dxa"/>
            <w:tcBorders>
              <w:top w:val="nil"/>
              <w:left w:val="nil"/>
              <w:bottom w:val="single" w:sz="4" w:space="0" w:color="auto"/>
              <w:right w:val="single" w:sz="4" w:space="0" w:color="auto"/>
            </w:tcBorders>
            <w:shd w:val="clear" w:color="auto" w:fill="auto"/>
            <w:hideMark/>
          </w:tcPr>
          <w:p w14:paraId="0CEB0112"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2E94C5DD"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C777D37"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2F0B56DC"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61101262"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133,000</w:t>
            </w:r>
          </w:p>
        </w:tc>
        <w:tc>
          <w:tcPr>
            <w:tcW w:w="1417" w:type="dxa"/>
            <w:tcBorders>
              <w:top w:val="nil"/>
              <w:left w:val="nil"/>
              <w:bottom w:val="single" w:sz="4" w:space="0" w:color="auto"/>
              <w:right w:val="single" w:sz="4" w:space="0" w:color="auto"/>
            </w:tcBorders>
            <w:shd w:val="clear" w:color="auto" w:fill="auto"/>
            <w:hideMark/>
          </w:tcPr>
          <w:p w14:paraId="409E18FC"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17,290</w:t>
            </w:r>
          </w:p>
        </w:tc>
      </w:tr>
      <w:tr w:rsidR="0007225F" w:rsidRPr="00C00CC4" w14:paraId="07FD061C" w14:textId="77777777" w:rsidTr="00340FC4">
        <w:trPr>
          <w:trHeight w:val="232"/>
        </w:trPr>
        <w:tc>
          <w:tcPr>
            <w:tcW w:w="1560" w:type="dxa"/>
            <w:tcBorders>
              <w:top w:val="nil"/>
              <w:left w:val="single" w:sz="4" w:space="0" w:color="auto"/>
              <w:bottom w:val="single" w:sz="4" w:space="0" w:color="auto"/>
              <w:right w:val="single" w:sz="4" w:space="0" w:color="auto"/>
            </w:tcBorders>
            <w:shd w:val="clear" w:color="auto" w:fill="auto"/>
            <w:hideMark/>
          </w:tcPr>
          <w:p w14:paraId="5CF5D981"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Cote d’Ivoire</w:t>
            </w:r>
          </w:p>
        </w:tc>
        <w:tc>
          <w:tcPr>
            <w:tcW w:w="959" w:type="dxa"/>
            <w:tcBorders>
              <w:top w:val="nil"/>
              <w:left w:val="nil"/>
              <w:bottom w:val="single" w:sz="4" w:space="0" w:color="auto"/>
              <w:right w:val="single" w:sz="4" w:space="0" w:color="auto"/>
            </w:tcBorders>
            <w:shd w:val="clear" w:color="auto" w:fill="auto"/>
            <w:hideMark/>
          </w:tcPr>
          <w:p w14:paraId="5EA613CF"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2452E642"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B5847B2"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24C349B6"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72EFA0FB"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57,000</w:t>
            </w:r>
          </w:p>
        </w:tc>
        <w:tc>
          <w:tcPr>
            <w:tcW w:w="1417" w:type="dxa"/>
            <w:tcBorders>
              <w:top w:val="nil"/>
              <w:left w:val="nil"/>
              <w:bottom w:val="single" w:sz="4" w:space="0" w:color="auto"/>
              <w:right w:val="single" w:sz="4" w:space="0" w:color="auto"/>
            </w:tcBorders>
            <w:shd w:val="clear" w:color="auto" w:fill="auto"/>
            <w:hideMark/>
          </w:tcPr>
          <w:p w14:paraId="6DFFC387"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3,990</w:t>
            </w:r>
          </w:p>
        </w:tc>
      </w:tr>
      <w:tr w:rsidR="0007225F" w:rsidRPr="00C00CC4" w14:paraId="0F064EEA" w14:textId="77777777" w:rsidTr="00340FC4">
        <w:trPr>
          <w:trHeight w:val="1033"/>
        </w:trPr>
        <w:tc>
          <w:tcPr>
            <w:tcW w:w="1560" w:type="dxa"/>
            <w:tcBorders>
              <w:top w:val="nil"/>
              <w:left w:val="single" w:sz="4" w:space="0" w:color="auto"/>
              <w:bottom w:val="single" w:sz="4" w:space="0" w:color="auto"/>
              <w:right w:val="single" w:sz="4" w:space="0" w:color="auto"/>
            </w:tcBorders>
            <w:shd w:val="clear" w:color="auto" w:fill="auto"/>
            <w:hideMark/>
          </w:tcPr>
          <w:p w14:paraId="10E02196"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Ecuador</w:t>
            </w:r>
          </w:p>
        </w:tc>
        <w:tc>
          <w:tcPr>
            <w:tcW w:w="959" w:type="dxa"/>
            <w:tcBorders>
              <w:top w:val="nil"/>
              <w:left w:val="nil"/>
              <w:bottom w:val="single" w:sz="4" w:space="0" w:color="auto"/>
              <w:right w:val="single" w:sz="4" w:space="0" w:color="auto"/>
            </w:tcBorders>
            <w:shd w:val="clear" w:color="auto" w:fill="auto"/>
            <w:hideMark/>
          </w:tcPr>
          <w:p w14:paraId="017540ED"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0A4877E0"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INV</w:t>
            </w:r>
          </w:p>
        </w:tc>
        <w:tc>
          <w:tcPr>
            <w:tcW w:w="761" w:type="dxa"/>
            <w:tcBorders>
              <w:top w:val="nil"/>
              <w:left w:val="nil"/>
              <w:bottom w:val="single" w:sz="4" w:space="0" w:color="auto"/>
              <w:right w:val="single" w:sz="4" w:space="0" w:color="auto"/>
            </w:tcBorders>
            <w:shd w:val="clear" w:color="auto" w:fill="auto"/>
            <w:hideMark/>
          </w:tcPr>
          <w:p w14:paraId="192B9390"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REF</w:t>
            </w:r>
          </w:p>
        </w:tc>
        <w:tc>
          <w:tcPr>
            <w:tcW w:w="3119" w:type="dxa"/>
            <w:tcBorders>
              <w:top w:val="nil"/>
              <w:left w:val="nil"/>
              <w:bottom w:val="single" w:sz="4" w:space="0" w:color="auto"/>
              <w:right w:val="single" w:sz="4" w:space="0" w:color="auto"/>
            </w:tcBorders>
            <w:shd w:val="clear" w:color="auto" w:fill="auto"/>
            <w:hideMark/>
          </w:tcPr>
          <w:p w14:paraId="37C8A95B"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Conversion project for the phase</w:t>
            </w:r>
            <w:r w:rsidRPr="00C00CC4">
              <w:rPr>
                <w:rFonts w:asciiTheme="majorBidi" w:hAnsiTheme="majorBidi" w:cstheme="majorBidi"/>
                <w:sz w:val="20"/>
                <w:szCs w:val="20"/>
                <w:lang w:eastAsia="en-CA"/>
              </w:rPr>
              <w:noBreakHyphen/>
              <w:t>down of HFC-134a in the manufacturing of domestic and commercial refrigerators at the enterprise INDUGLOB</w:t>
            </w:r>
          </w:p>
        </w:tc>
        <w:tc>
          <w:tcPr>
            <w:tcW w:w="1416" w:type="dxa"/>
            <w:tcBorders>
              <w:top w:val="nil"/>
              <w:left w:val="nil"/>
              <w:bottom w:val="single" w:sz="4" w:space="0" w:color="auto"/>
              <w:right w:val="single" w:sz="4" w:space="0" w:color="auto"/>
            </w:tcBorders>
            <w:shd w:val="clear" w:color="auto" w:fill="auto"/>
            <w:hideMark/>
          </w:tcPr>
          <w:p w14:paraId="2815E66F"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328,935</w:t>
            </w:r>
          </w:p>
        </w:tc>
        <w:tc>
          <w:tcPr>
            <w:tcW w:w="1417" w:type="dxa"/>
            <w:tcBorders>
              <w:top w:val="nil"/>
              <w:left w:val="nil"/>
              <w:bottom w:val="single" w:sz="4" w:space="0" w:color="auto"/>
              <w:right w:val="single" w:sz="4" w:space="0" w:color="auto"/>
            </w:tcBorders>
            <w:shd w:val="clear" w:color="auto" w:fill="auto"/>
            <w:hideMark/>
          </w:tcPr>
          <w:p w14:paraId="6B35EE5D"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24,670</w:t>
            </w:r>
          </w:p>
        </w:tc>
      </w:tr>
      <w:tr w:rsidR="0007225F" w:rsidRPr="00C00CC4" w14:paraId="4F2B8D31" w14:textId="77777777" w:rsidTr="00340FC4">
        <w:trPr>
          <w:trHeight w:val="298"/>
        </w:trPr>
        <w:tc>
          <w:tcPr>
            <w:tcW w:w="1560" w:type="dxa"/>
            <w:tcBorders>
              <w:top w:val="nil"/>
              <w:left w:val="single" w:sz="4" w:space="0" w:color="auto"/>
              <w:bottom w:val="single" w:sz="4" w:space="0" w:color="auto"/>
              <w:right w:val="single" w:sz="4" w:space="0" w:color="auto"/>
            </w:tcBorders>
            <w:shd w:val="clear" w:color="auto" w:fill="auto"/>
            <w:hideMark/>
          </w:tcPr>
          <w:p w14:paraId="000E147E"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Gabon</w:t>
            </w:r>
          </w:p>
        </w:tc>
        <w:tc>
          <w:tcPr>
            <w:tcW w:w="959" w:type="dxa"/>
            <w:tcBorders>
              <w:top w:val="nil"/>
              <w:left w:val="nil"/>
              <w:bottom w:val="single" w:sz="4" w:space="0" w:color="auto"/>
              <w:right w:val="single" w:sz="4" w:space="0" w:color="auto"/>
            </w:tcBorders>
            <w:shd w:val="clear" w:color="auto" w:fill="auto"/>
            <w:hideMark/>
          </w:tcPr>
          <w:p w14:paraId="3734E311"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02F7CCFC"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77F9D6F"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75C7ACE0"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08400065"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133,000</w:t>
            </w:r>
          </w:p>
        </w:tc>
        <w:tc>
          <w:tcPr>
            <w:tcW w:w="1417" w:type="dxa"/>
            <w:tcBorders>
              <w:top w:val="nil"/>
              <w:left w:val="nil"/>
              <w:bottom w:val="single" w:sz="4" w:space="0" w:color="auto"/>
              <w:right w:val="single" w:sz="4" w:space="0" w:color="auto"/>
            </w:tcBorders>
            <w:shd w:val="clear" w:color="auto" w:fill="auto"/>
            <w:hideMark/>
          </w:tcPr>
          <w:p w14:paraId="1A5BCF47"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17,290</w:t>
            </w:r>
          </w:p>
        </w:tc>
      </w:tr>
      <w:tr w:rsidR="0007225F" w:rsidRPr="00C00CC4" w14:paraId="1EDBCB4E" w14:textId="77777777" w:rsidTr="00340FC4">
        <w:trPr>
          <w:trHeight w:val="404"/>
        </w:trPr>
        <w:tc>
          <w:tcPr>
            <w:tcW w:w="1560" w:type="dxa"/>
            <w:tcBorders>
              <w:top w:val="nil"/>
              <w:left w:val="single" w:sz="4" w:space="0" w:color="auto"/>
              <w:bottom w:val="single" w:sz="4" w:space="0" w:color="auto"/>
              <w:right w:val="single" w:sz="4" w:space="0" w:color="auto"/>
            </w:tcBorders>
            <w:shd w:val="clear" w:color="auto" w:fill="auto"/>
            <w:hideMark/>
          </w:tcPr>
          <w:p w14:paraId="54D465B2"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Gabon</w:t>
            </w:r>
          </w:p>
        </w:tc>
        <w:tc>
          <w:tcPr>
            <w:tcW w:w="959" w:type="dxa"/>
            <w:tcBorders>
              <w:top w:val="nil"/>
              <w:left w:val="nil"/>
              <w:bottom w:val="single" w:sz="4" w:space="0" w:color="auto"/>
              <w:right w:val="single" w:sz="4" w:space="0" w:color="auto"/>
            </w:tcBorders>
            <w:shd w:val="clear" w:color="auto" w:fill="auto"/>
            <w:hideMark/>
          </w:tcPr>
          <w:p w14:paraId="734E2FC8"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198C0EDC"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D22C37F"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29B2B41B"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47B448E6"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57,000</w:t>
            </w:r>
          </w:p>
        </w:tc>
        <w:tc>
          <w:tcPr>
            <w:tcW w:w="1417" w:type="dxa"/>
            <w:tcBorders>
              <w:top w:val="nil"/>
              <w:left w:val="nil"/>
              <w:bottom w:val="single" w:sz="4" w:space="0" w:color="auto"/>
              <w:right w:val="single" w:sz="4" w:space="0" w:color="auto"/>
            </w:tcBorders>
            <w:shd w:val="clear" w:color="auto" w:fill="auto"/>
            <w:hideMark/>
          </w:tcPr>
          <w:p w14:paraId="6A5D7844"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3,990</w:t>
            </w:r>
          </w:p>
        </w:tc>
      </w:tr>
      <w:tr w:rsidR="0007225F" w:rsidRPr="00C00CC4" w14:paraId="0C72DAC5" w14:textId="77777777" w:rsidTr="00340FC4">
        <w:trPr>
          <w:trHeight w:val="282"/>
        </w:trPr>
        <w:tc>
          <w:tcPr>
            <w:tcW w:w="1560" w:type="dxa"/>
            <w:tcBorders>
              <w:top w:val="nil"/>
              <w:left w:val="single" w:sz="4" w:space="0" w:color="auto"/>
              <w:bottom w:val="single" w:sz="4" w:space="0" w:color="auto"/>
              <w:right w:val="single" w:sz="4" w:space="0" w:color="auto"/>
            </w:tcBorders>
            <w:shd w:val="clear" w:color="auto" w:fill="auto"/>
            <w:hideMark/>
          </w:tcPr>
          <w:p w14:paraId="711339D0"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Guinea-Bissau</w:t>
            </w:r>
          </w:p>
        </w:tc>
        <w:tc>
          <w:tcPr>
            <w:tcW w:w="959" w:type="dxa"/>
            <w:tcBorders>
              <w:top w:val="nil"/>
              <w:left w:val="nil"/>
              <w:bottom w:val="single" w:sz="4" w:space="0" w:color="auto"/>
              <w:right w:val="single" w:sz="4" w:space="0" w:color="auto"/>
            </w:tcBorders>
            <w:shd w:val="clear" w:color="auto" w:fill="auto"/>
            <w:hideMark/>
          </w:tcPr>
          <w:p w14:paraId="099DCF89"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062F6EB3"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4B677C8"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471E1AAF"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68F27C0C"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91,000</w:t>
            </w:r>
          </w:p>
        </w:tc>
        <w:tc>
          <w:tcPr>
            <w:tcW w:w="1417" w:type="dxa"/>
            <w:tcBorders>
              <w:top w:val="nil"/>
              <w:left w:val="nil"/>
              <w:bottom w:val="single" w:sz="4" w:space="0" w:color="auto"/>
              <w:right w:val="single" w:sz="4" w:space="0" w:color="auto"/>
            </w:tcBorders>
            <w:shd w:val="clear" w:color="auto" w:fill="auto"/>
            <w:hideMark/>
          </w:tcPr>
          <w:p w14:paraId="398DB559"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11,830</w:t>
            </w:r>
          </w:p>
        </w:tc>
      </w:tr>
      <w:tr w:rsidR="0007225F" w:rsidRPr="00C00CC4" w14:paraId="7C3E02E9" w14:textId="77777777" w:rsidTr="00340FC4">
        <w:trPr>
          <w:trHeight w:val="374"/>
        </w:trPr>
        <w:tc>
          <w:tcPr>
            <w:tcW w:w="1560" w:type="dxa"/>
            <w:tcBorders>
              <w:top w:val="nil"/>
              <w:left w:val="single" w:sz="4" w:space="0" w:color="auto"/>
              <w:bottom w:val="single" w:sz="4" w:space="0" w:color="auto"/>
              <w:right w:val="single" w:sz="4" w:space="0" w:color="auto"/>
            </w:tcBorders>
            <w:shd w:val="clear" w:color="auto" w:fill="auto"/>
            <w:hideMark/>
          </w:tcPr>
          <w:p w14:paraId="2D3F7D53"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Guinea-Bissau</w:t>
            </w:r>
          </w:p>
        </w:tc>
        <w:tc>
          <w:tcPr>
            <w:tcW w:w="959" w:type="dxa"/>
            <w:tcBorders>
              <w:top w:val="nil"/>
              <w:left w:val="nil"/>
              <w:bottom w:val="single" w:sz="4" w:space="0" w:color="auto"/>
              <w:right w:val="single" w:sz="4" w:space="0" w:color="auto"/>
            </w:tcBorders>
            <w:shd w:val="clear" w:color="auto" w:fill="auto"/>
            <w:hideMark/>
          </w:tcPr>
          <w:p w14:paraId="77B7B71C"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5DF8A4D5"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6D85C5E"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555C4595"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4FE65140"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39,000</w:t>
            </w:r>
          </w:p>
        </w:tc>
        <w:tc>
          <w:tcPr>
            <w:tcW w:w="1417" w:type="dxa"/>
            <w:tcBorders>
              <w:top w:val="nil"/>
              <w:left w:val="nil"/>
              <w:bottom w:val="single" w:sz="4" w:space="0" w:color="auto"/>
              <w:right w:val="single" w:sz="4" w:space="0" w:color="auto"/>
            </w:tcBorders>
            <w:shd w:val="clear" w:color="auto" w:fill="auto"/>
            <w:hideMark/>
          </w:tcPr>
          <w:p w14:paraId="51C7E236"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2,730</w:t>
            </w:r>
          </w:p>
        </w:tc>
      </w:tr>
      <w:tr w:rsidR="0007225F" w:rsidRPr="00C00CC4" w14:paraId="07107655" w14:textId="77777777" w:rsidTr="00340FC4">
        <w:trPr>
          <w:trHeight w:val="608"/>
        </w:trPr>
        <w:tc>
          <w:tcPr>
            <w:tcW w:w="1560" w:type="dxa"/>
            <w:tcBorders>
              <w:top w:val="nil"/>
              <w:left w:val="single" w:sz="4" w:space="0" w:color="auto"/>
              <w:bottom w:val="single" w:sz="4" w:space="0" w:color="auto"/>
              <w:right w:val="single" w:sz="4" w:space="0" w:color="auto"/>
            </w:tcBorders>
            <w:shd w:val="clear" w:color="auto" w:fill="auto"/>
            <w:hideMark/>
          </w:tcPr>
          <w:p w14:paraId="7202A7EB"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Malaysia</w:t>
            </w:r>
          </w:p>
        </w:tc>
        <w:tc>
          <w:tcPr>
            <w:tcW w:w="959" w:type="dxa"/>
            <w:tcBorders>
              <w:top w:val="nil"/>
              <w:left w:val="nil"/>
              <w:bottom w:val="single" w:sz="4" w:space="0" w:color="auto"/>
              <w:right w:val="single" w:sz="4" w:space="0" w:color="auto"/>
            </w:tcBorders>
            <w:shd w:val="clear" w:color="auto" w:fill="auto"/>
            <w:hideMark/>
          </w:tcPr>
          <w:p w14:paraId="6AF0C533"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IBRD</w:t>
            </w:r>
          </w:p>
        </w:tc>
        <w:tc>
          <w:tcPr>
            <w:tcW w:w="691" w:type="dxa"/>
            <w:tcBorders>
              <w:top w:val="nil"/>
              <w:left w:val="nil"/>
              <w:bottom w:val="single" w:sz="4" w:space="0" w:color="auto"/>
              <w:right w:val="single" w:sz="4" w:space="0" w:color="auto"/>
            </w:tcBorders>
            <w:shd w:val="clear" w:color="auto" w:fill="auto"/>
            <w:hideMark/>
          </w:tcPr>
          <w:p w14:paraId="31CA25D9"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31AB419"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227BFAC0"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HFC investment project in mobile air-conditioning sector</w:t>
            </w:r>
          </w:p>
        </w:tc>
        <w:tc>
          <w:tcPr>
            <w:tcW w:w="1416" w:type="dxa"/>
            <w:tcBorders>
              <w:top w:val="nil"/>
              <w:left w:val="nil"/>
              <w:bottom w:val="single" w:sz="4" w:space="0" w:color="auto"/>
              <w:right w:val="single" w:sz="4" w:space="0" w:color="auto"/>
            </w:tcBorders>
            <w:shd w:val="clear" w:color="auto" w:fill="auto"/>
            <w:hideMark/>
          </w:tcPr>
          <w:p w14:paraId="094F5F29"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30,000</w:t>
            </w:r>
          </w:p>
        </w:tc>
        <w:tc>
          <w:tcPr>
            <w:tcW w:w="1417" w:type="dxa"/>
            <w:tcBorders>
              <w:top w:val="nil"/>
              <w:left w:val="nil"/>
              <w:bottom w:val="single" w:sz="4" w:space="0" w:color="auto"/>
              <w:right w:val="single" w:sz="4" w:space="0" w:color="auto"/>
            </w:tcBorders>
            <w:shd w:val="clear" w:color="auto" w:fill="auto"/>
            <w:hideMark/>
          </w:tcPr>
          <w:p w14:paraId="45025F57"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2,100</w:t>
            </w:r>
          </w:p>
        </w:tc>
      </w:tr>
      <w:tr w:rsidR="0007225F" w:rsidRPr="00C00CC4" w14:paraId="4E5E8F21" w14:textId="77777777" w:rsidTr="00340FC4">
        <w:trPr>
          <w:trHeight w:val="334"/>
        </w:trPr>
        <w:tc>
          <w:tcPr>
            <w:tcW w:w="1560" w:type="dxa"/>
            <w:tcBorders>
              <w:top w:val="nil"/>
              <w:left w:val="single" w:sz="4" w:space="0" w:color="auto"/>
              <w:bottom w:val="single" w:sz="4" w:space="0" w:color="auto"/>
              <w:right w:val="single" w:sz="4" w:space="0" w:color="auto"/>
            </w:tcBorders>
            <w:shd w:val="clear" w:color="auto" w:fill="auto"/>
            <w:hideMark/>
          </w:tcPr>
          <w:p w14:paraId="1D9859AC"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Malaysia</w:t>
            </w:r>
          </w:p>
        </w:tc>
        <w:tc>
          <w:tcPr>
            <w:tcW w:w="959" w:type="dxa"/>
            <w:tcBorders>
              <w:top w:val="nil"/>
              <w:left w:val="nil"/>
              <w:bottom w:val="single" w:sz="4" w:space="0" w:color="auto"/>
              <w:right w:val="single" w:sz="4" w:space="0" w:color="auto"/>
            </w:tcBorders>
            <w:shd w:val="clear" w:color="auto" w:fill="auto"/>
            <w:hideMark/>
          </w:tcPr>
          <w:p w14:paraId="78B4D733"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IBRD</w:t>
            </w:r>
          </w:p>
        </w:tc>
        <w:tc>
          <w:tcPr>
            <w:tcW w:w="691" w:type="dxa"/>
            <w:tcBorders>
              <w:top w:val="nil"/>
              <w:left w:val="nil"/>
              <w:bottom w:val="single" w:sz="4" w:space="0" w:color="auto"/>
              <w:right w:val="single" w:sz="4" w:space="0" w:color="auto"/>
            </w:tcBorders>
            <w:shd w:val="clear" w:color="auto" w:fill="auto"/>
            <w:hideMark/>
          </w:tcPr>
          <w:p w14:paraId="4CB0B6D0"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26229FF"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7AF1ECB5"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 xml:space="preserve">Preparation of HFC investment projects in </w:t>
            </w:r>
            <w:proofErr w:type="spellStart"/>
            <w:r w:rsidRPr="00C00CC4">
              <w:rPr>
                <w:rFonts w:asciiTheme="majorBidi" w:hAnsiTheme="majorBidi" w:cstheme="majorBidi"/>
                <w:sz w:val="20"/>
                <w:szCs w:val="20"/>
                <w:lang w:eastAsia="en-CA"/>
              </w:rPr>
              <w:t>fire fighting</w:t>
            </w:r>
            <w:proofErr w:type="spellEnd"/>
            <w:r w:rsidRPr="00C00CC4">
              <w:rPr>
                <w:rFonts w:asciiTheme="majorBidi" w:hAnsiTheme="majorBidi" w:cstheme="majorBidi"/>
                <w:sz w:val="20"/>
                <w:szCs w:val="20"/>
                <w:lang w:eastAsia="en-CA"/>
              </w:rPr>
              <w:t xml:space="preserve"> sector</w:t>
            </w:r>
          </w:p>
        </w:tc>
        <w:tc>
          <w:tcPr>
            <w:tcW w:w="1416" w:type="dxa"/>
            <w:tcBorders>
              <w:top w:val="nil"/>
              <w:left w:val="nil"/>
              <w:bottom w:val="single" w:sz="4" w:space="0" w:color="auto"/>
              <w:right w:val="single" w:sz="4" w:space="0" w:color="auto"/>
            </w:tcBorders>
            <w:shd w:val="clear" w:color="auto" w:fill="auto"/>
            <w:hideMark/>
          </w:tcPr>
          <w:p w14:paraId="2E12CA20"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150,000</w:t>
            </w:r>
          </w:p>
        </w:tc>
        <w:tc>
          <w:tcPr>
            <w:tcW w:w="1417" w:type="dxa"/>
            <w:tcBorders>
              <w:top w:val="nil"/>
              <w:left w:val="nil"/>
              <w:bottom w:val="single" w:sz="4" w:space="0" w:color="auto"/>
              <w:right w:val="single" w:sz="4" w:space="0" w:color="auto"/>
            </w:tcBorders>
            <w:shd w:val="clear" w:color="auto" w:fill="auto"/>
            <w:hideMark/>
          </w:tcPr>
          <w:p w14:paraId="21E0F688"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10,500</w:t>
            </w:r>
          </w:p>
        </w:tc>
      </w:tr>
      <w:tr w:rsidR="0007225F" w:rsidRPr="00C00CC4" w14:paraId="17C01E57" w14:textId="77777777" w:rsidTr="00340FC4">
        <w:trPr>
          <w:trHeight w:val="426"/>
        </w:trPr>
        <w:tc>
          <w:tcPr>
            <w:tcW w:w="1560" w:type="dxa"/>
            <w:tcBorders>
              <w:top w:val="nil"/>
              <w:left w:val="single" w:sz="4" w:space="0" w:color="auto"/>
              <w:bottom w:val="single" w:sz="4" w:space="0" w:color="auto"/>
              <w:right w:val="single" w:sz="4" w:space="0" w:color="auto"/>
            </w:tcBorders>
            <w:shd w:val="clear" w:color="auto" w:fill="auto"/>
            <w:hideMark/>
          </w:tcPr>
          <w:p w14:paraId="1CA5C905"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Malaysia</w:t>
            </w:r>
          </w:p>
        </w:tc>
        <w:tc>
          <w:tcPr>
            <w:tcW w:w="959" w:type="dxa"/>
            <w:tcBorders>
              <w:top w:val="nil"/>
              <w:left w:val="nil"/>
              <w:bottom w:val="single" w:sz="4" w:space="0" w:color="auto"/>
              <w:right w:val="single" w:sz="4" w:space="0" w:color="auto"/>
            </w:tcBorders>
            <w:shd w:val="clear" w:color="auto" w:fill="auto"/>
            <w:hideMark/>
          </w:tcPr>
          <w:p w14:paraId="1F1D8B1A"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IBRD</w:t>
            </w:r>
          </w:p>
        </w:tc>
        <w:tc>
          <w:tcPr>
            <w:tcW w:w="691" w:type="dxa"/>
            <w:tcBorders>
              <w:top w:val="nil"/>
              <w:left w:val="nil"/>
              <w:bottom w:val="single" w:sz="4" w:space="0" w:color="auto"/>
              <w:right w:val="single" w:sz="4" w:space="0" w:color="auto"/>
            </w:tcBorders>
            <w:shd w:val="clear" w:color="auto" w:fill="auto"/>
            <w:hideMark/>
          </w:tcPr>
          <w:p w14:paraId="4B6E2675"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BC63151"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5D5ECFF5"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HFC investment projects in refrigeration sector</w:t>
            </w:r>
          </w:p>
        </w:tc>
        <w:tc>
          <w:tcPr>
            <w:tcW w:w="1416" w:type="dxa"/>
            <w:tcBorders>
              <w:top w:val="nil"/>
              <w:left w:val="nil"/>
              <w:bottom w:val="single" w:sz="4" w:space="0" w:color="auto"/>
              <w:right w:val="single" w:sz="4" w:space="0" w:color="auto"/>
            </w:tcBorders>
            <w:shd w:val="clear" w:color="auto" w:fill="auto"/>
            <w:hideMark/>
          </w:tcPr>
          <w:p w14:paraId="195CDA8D"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80,000</w:t>
            </w:r>
          </w:p>
        </w:tc>
        <w:tc>
          <w:tcPr>
            <w:tcW w:w="1417" w:type="dxa"/>
            <w:tcBorders>
              <w:top w:val="nil"/>
              <w:left w:val="nil"/>
              <w:bottom w:val="single" w:sz="4" w:space="0" w:color="auto"/>
              <w:right w:val="single" w:sz="4" w:space="0" w:color="auto"/>
            </w:tcBorders>
            <w:shd w:val="clear" w:color="auto" w:fill="auto"/>
            <w:hideMark/>
          </w:tcPr>
          <w:p w14:paraId="1A38FFF5"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5,600</w:t>
            </w:r>
          </w:p>
        </w:tc>
      </w:tr>
      <w:tr w:rsidR="0007225F" w:rsidRPr="00C00CC4" w14:paraId="679BFF4A" w14:textId="77777777" w:rsidTr="00340FC4">
        <w:trPr>
          <w:trHeight w:val="390"/>
        </w:trPr>
        <w:tc>
          <w:tcPr>
            <w:tcW w:w="1560" w:type="dxa"/>
            <w:tcBorders>
              <w:top w:val="nil"/>
              <w:left w:val="single" w:sz="4" w:space="0" w:color="auto"/>
              <w:bottom w:val="single" w:sz="4" w:space="0" w:color="auto"/>
              <w:right w:val="single" w:sz="4" w:space="0" w:color="auto"/>
            </w:tcBorders>
            <w:shd w:val="clear" w:color="auto" w:fill="auto"/>
            <w:hideMark/>
          </w:tcPr>
          <w:p w14:paraId="4058BC42"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Mongolia</w:t>
            </w:r>
          </w:p>
        </w:tc>
        <w:tc>
          <w:tcPr>
            <w:tcW w:w="959" w:type="dxa"/>
            <w:tcBorders>
              <w:top w:val="nil"/>
              <w:left w:val="nil"/>
              <w:bottom w:val="single" w:sz="4" w:space="0" w:color="auto"/>
              <w:right w:val="single" w:sz="4" w:space="0" w:color="auto"/>
            </w:tcBorders>
            <w:shd w:val="clear" w:color="auto" w:fill="auto"/>
            <w:hideMark/>
          </w:tcPr>
          <w:p w14:paraId="273B02D9"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1DE914A1"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1C91725"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6A8991D3"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3AAC2C03"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130,000</w:t>
            </w:r>
          </w:p>
        </w:tc>
        <w:tc>
          <w:tcPr>
            <w:tcW w:w="1417" w:type="dxa"/>
            <w:tcBorders>
              <w:top w:val="nil"/>
              <w:left w:val="nil"/>
              <w:bottom w:val="single" w:sz="4" w:space="0" w:color="auto"/>
              <w:right w:val="single" w:sz="4" w:space="0" w:color="auto"/>
            </w:tcBorders>
            <w:shd w:val="clear" w:color="auto" w:fill="auto"/>
            <w:hideMark/>
          </w:tcPr>
          <w:p w14:paraId="7A213931"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16,900</w:t>
            </w:r>
          </w:p>
        </w:tc>
      </w:tr>
      <w:tr w:rsidR="0007225F" w:rsidRPr="00C00CC4" w14:paraId="6A5EEEF0" w14:textId="77777777" w:rsidTr="00340FC4">
        <w:trPr>
          <w:trHeight w:val="340"/>
        </w:trPr>
        <w:tc>
          <w:tcPr>
            <w:tcW w:w="1560" w:type="dxa"/>
            <w:tcBorders>
              <w:top w:val="nil"/>
              <w:left w:val="single" w:sz="4" w:space="0" w:color="auto"/>
              <w:bottom w:val="single" w:sz="4" w:space="0" w:color="auto"/>
              <w:right w:val="single" w:sz="4" w:space="0" w:color="auto"/>
            </w:tcBorders>
            <w:shd w:val="clear" w:color="auto" w:fill="auto"/>
            <w:hideMark/>
          </w:tcPr>
          <w:p w14:paraId="669DA8B3"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Morocco</w:t>
            </w:r>
          </w:p>
        </w:tc>
        <w:tc>
          <w:tcPr>
            <w:tcW w:w="959" w:type="dxa"/>
            <w:tcBorders>
              <w:top w:val="nil"/>
              <w:left w:val="nil"/>
              <w:bottom w:val="single" w:sz="4" w:space="0" w:color="auto"/>
              <w:right w:val="single" w:sz="4" w:space="0" w:color="auto"/>
            </w:tcBorders>
            <w:shd w:val="clear" w:color="auto" w:fill="auto"/>
            <w:hideMark/>
          </w:tcPr>
          <w:p w14:paraId="495DCDAB"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2EA7EF84"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B9C5EFC"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38F4E70D"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2650C128"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190,000</w:t>
            </w:r>
          </w:p>
        </w:tc>
        <w:tc>
          <w:tcPr>
            <w:tcW w:w="1417" w:type="dxa"/>
            <w:tcBorders>
              <w:top w:val="nil"/>
              <w:left w:val="nil"/>
              <w:bottom w:val="single" w:sz="4" w:space="0" w:color="auto"/>
              <w:right w:val="single" w:sz="4" w:space="0" w:color="auto"/>
            </w:tcBorders>
            <w:shd w:val="clear" w:color="auto" w:fill="auto"/>
            <w:hideMark/>
          </w:tcPr>
          <w:p w14:paraId="030ED06F"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13,300</w:t>
            </w:r>
          </w:p>
        </w:tc>
      </w:tr>
      <w:tr w:rsidR="0007225F" w:rsidRPr="00C00CC4" w14:paraId="59AC0C9F" w14:textId="77777777" w:rsidTr="00340FC4">
        <w:trPr>
          <w:trHeight w:val="304"/>
        </w:trPr>
        <w:tc>
          <w:tcPr>
            <w:tcW w:w="1560" w:type="dxa"/>
            <w:tcBorders>
              <w:top w:val="nil"/>
              <w:left w:val="single" w:sz="4" w:space="0" w:color="auto"/>
              <w:bottom w:val="single" w:sz="4" w:space="0" w:color="auto"/>
              <w:right w:val="single" w:sz="4" w:space="0" w:color="auto"/>
            </w:tcBorders>
            <w:shd w:val="clear" w:color="auto" w:fill="auto"/>
            <w:hideMark/>
          </w:tcPr>
          <w:p w14:paraId="57016B5E"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Niger (the)</w:t>
            </w:r>
          </w:p>
        </w:tc>
        <w:tc>
          <w:tcPr>
            <w:tcW w:w="959" w:type="dxa"/>
            <w:tcBorders>
              <w:top w:val="nil"/>
              <w:left w:val="nil"/>
              <w:bottom w:val="single" w:sz="4" w:space="0" w:color="auto"/>
              <w:right w:val="single" w:sz="4" w:space="0" w:color="auto"/>
            </w:tcBorders>
            <w:shd w:val="clear" w:color="auto" w:fill="auto"/>
            <w:hideMark/>
          </w:tcPr>
          <w:p w14:paraId="6C80E17E"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275791A4"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TAS</w:t>
            </w:r>
          </w:p>
        </w:tc>
        <w:tc>
          <w:tcPr>
            <w:tcW w:w="761" w:type="dxa"/>
            <w:tcBorders>
              <w:top w:val="nil"/>
              <w:left w:val="nil"/>
              <w:bottom w:val="single" w:sz="4" w:space="0" w:color="auto"/>
              <w:right w:val="single" w:sz="4" w:space="0" w:color="auto"/>
            </w:tcBorders>
            <w:shd w:val="clear" w:color="auto" w:fill="auto"/>
            <w:hideMark/>
          </w:tcPr>
          <w:p w14:paraId="657B0596"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3B92307F"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Kigali HFC implementation plan (stage I, first tranche)</w:t>
            </w:r>
          </w:p>
        </w:tc>
        <w:tc>
          <w:tcPr>
            <w:tcW w:w="1416" w:type="dxa"/>
            <w:tcBorders>
              <w:top w:val="nil"/>
              <w:left w:val="nil"/>
              <w:bottom w:val="single" w:sz="4" w:space="0" w:color="auto"/>
              <w:right w:val="single" w:sz="4" w:space="0" w:color="auto"/>
            </w:tcBorders>
            <w:shd w:val="clear" w:color="auto" w:fill="auto"/>
            <w:hideMark/>
          </w:tcPr>
          <w:p w14:paraId="725B4C47"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84,500</w:t>
            </w:r>
          </w:p>
        </w:tc>
        <w:tc>
          <w:tcPr>
            <w:tcW w:w="1417" w:type="dxa"/>
            <w:tcBorders>
              <w:top w:val="nil"/>
              <w:left w:val="nil"/>
              <w:bottom w:val="single" w:sz="4" w:space="0" w:color="auto"/>
              <w:right w:val="single" w:sz="4" w:space="0" w:color="auto"/>
            </w:tcBorders>
            <w:shd w:val="clear" w:color="auto" w:fill="auto"/>
            <w:hideMark/>
          </w:tcPr>
          <w:p w14:paraId="338A3F52"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10,985</w:t>
            </w:r>
          </w:p>
        </w:tc>
      </w:tr>
      <w:tr w:rsidR="0007225F" w:rsidRPr="00C00CC4" w14:paraId="62D39781" w14:textId="77777777" w:rsidTr="00340FC4">
        <w:trPr>
          <w:trHeight w:val="396"/>
        </w:trPr>
        <w:tc>
          <w:tcPr>
            <w:tcW w:w="1560" w:type="dxa"/>
            <w:tcBorders>
              <w:top w:val="nil"/>
              <w:left w:val="single" w:sz="4" w:space="0" w:color="auto"/>
              <w:bottom w:val="single" w:sz="4" w:space="0" w:color="auto"/>
              <w:right w:val="single" w:sz="4" w:space="0" w:color="auto"/>
            </w:tcBorders>
            <w:shd w:val="clear" w:color="auto" w:fill="auto"/>
            <w:hideMark/>
          </w:tcPr>
          <w:p w14:paraId="386D15D1"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Niger (the)</w:t>
            </w:r>
          </w:p>
        </w:tc>
        <w:tc>
          <w:tcPr>
            <w:tcW w:w="959" w:type="dxa"/>
            <w:tcBorders>
              <w:top w:val="nil"/>
              <w:left w:val="nil"/>
              <w:bottom w:val="single" w:sz="4" w:space="0" w:color="auto"/>
              <w:right w:val="single" w:sz="4" w:space="0" w:color="auto"/>
            </w:tcBorders>
            <w:shd w:val="clear" w:color="auto" w:fill="auto"/>
            <w:hideMark/>
          </w:tcPr>
          <w:p w14:paraId="4BEAB589"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064334F8"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INV</w:t>
            </w:r>
          </w:p>
        </w:tc>
        <w:tc>
          <w:tcPr>
            <w:tcW w:w="761" w:type="dxa"/>
            <w:tcBorders>
              <w:top w:val="nil"/>
              <w:left w:val="nil"/>
              <w:bottom w:val="single" w:sz="4" w:space="0" w:color="auto"/>
              <w:right w:val="single" w:sz="4" w:space="0" w:color="auto"/>
            </w:tcBorders>
            <w:shd w:val="clear" w:color="auto" w:fill="auto"/>
            <w:hideMark/>
          </w:tcPr>
          <w:p w14:paraId="5B53CCA8"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38DF3C92"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Kigali HFC implementation plan (stage I, first tranche)</w:t>
            </w:r>
          </w:p>
        </w:tc>
        <w:tc>
          <w:tcPr>
            <w:tcW w:w="1416" w:type="dxa"/>
            <w:tcBorders>
              <w:top w:val="nil"/>
              <w:left w:val="nil"/>
              <w:bottom w:val="single" w:sz="4" w:space="0" w:color="auto"/>
              <w:right w:val="single" w:sz="4" w:space="0" w:color="auto"/>
            </w:tcBorders>
            <w:shd w:val="clear" w:color="auto" w:fill="auto"/>
            <w:hideMark/>
          </w:tcPr>
          <w:p w14:paraId="67238A53"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113,500</w:t>
            </w:r>
          </w:p>
        </w:tc>
        <w:tc>
          <w:tcPr>
            <w:tcW w:w="1417" w:type="dxa"/>
            <w:tcBorders>
              <w:top w:val="nil"/>
              <w:left w:val="nil"/>
              <w:bottom w:val="single" w:sz="4" w:space="0" w:color="auto"/>
              <w:right w:val="single" w:sz="4" w:space="0" w:color="auto"/>
            </w:tcBorders>
            <w:shd w:val="clear" w:color="auto" w:fill="auto"/>
            <w:hideMark/>
          </w:tcPr>
          <w:p w14:paraId="597E7176"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7,945</w:t>
            </w:r>
          </w:p>
        </w:tc>
      </w:tr>
      <w:tr w:rsidR="0007225F" w:rsidRPr="00C00CC4" w14:paraId="5B0F2E67" w14:textId="77777777" w:rsidTr="00340FC4">
        <w:trPr>
          <w:trHeight w:val="262"/>
        </w:trPr>
        <w:tc>
          <w:tcPr>
            <w:tcW w:w="1560" w:type="dxa"/>
            <w:tcBorders>
              <w:top w:val="nil"/>
              <w:left w:val="single" w:sz="4" w:space="0" w:color="auto"/>
              <w:bottom w:val="single" w:sz="4" w:space="0" w:color="auto"/>
              <w:right w:val="single" w:sz="4" w:space="0" w:color="auto"/>
            </w:tcBorders>
            <w:shd w:val="clear" w:color="auto" w:fill="auto"/>
            <w:hideMark/>
          </w:tcPr>
          <w:p w14:paraId="6A680F52"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Philippines (the)</w:t>
            </w:r>
          </w:p>
        </w:tc>
        <w:tc>
          <w:tcPr>
            <w:tcW w:w="959" w:type="dxa"/>
            <w:tcBorders>
              <w:top w:val="nil"/>
              <w:left w:val="nil"/>
              <w:bottom w:val="single" w:sz="4" w:space="0" w:color="auto"/>
              <w:right w:val="single" w:sz="4" w:space="0" w:color="auto"/>
            </w:tcBorders>
            <w:shd w:val="clear" w:color="auto" w:fill="auto"/>
            <w:hideMark/>
          </w:tcPr>
          <w:p w14:paraId="3520A65D"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UNDP</w:t>
            </w:r>
          </w:p>
        </w:tc>
        <w:tc>
          <w:tcPr>
            <w:tcW w:w="691" w:type="dxa"/>
            <w:tcBorders>
              <w:top w:val="nil"/>
              <w:left w:val="nil"/>
              <w:bottom w:val="single" w:sz="4" w:space="0" w:color="auto"/>
              <w:right w:val="single" w:sz="4" w:space="0" w:color="auto"/>
            </w:tcBorders>
            <w:shd w:val="clear" w:color="auto" w:fill="auto"/>
            <w:hideMark/>
          </w:tcPr>
          <w:p w14:paraId="409B1501"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18818B53"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3CCABF53"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491ABAA1"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220,000</w:t>
            </w:r>
          </w:p>
        </w:tc>
        <w:tc>
          <w:tcPr>
            <w:tcW w:w="1417" w:type="dxa"/>
            <w:tcBorders>
              <w:top w:val="nil"/>
              <w:left w:val="nil"/>
              <w:bottom w:val="single" w:sz="4" w:space="0" w:color="auto"/>
              <w:right w:val="single" w:sz="4" w:space="0" w:color="auto"/>
            </w:tcBorders>
            <w:shd w:val="clear" w:color="auto" w:fill="auto"/>
            <w:hideMark/>
          </w:tcPr>
          <w:p w14:paraId="21768669"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15,400</w:t>
            </w:r>
          </w:p>
        </w:tc>
      </w:tr>
      <w:tr w:rsidR="0007225F" w:rsidRPr="00C00CC4" w14:paraId="1A80E30B" w14:textId="77777777" w:rsidTr="00340FC4">
        <w:trPr>
          <w:trHeight w:val="388"/>
        </w:trPr>
        <w:tc>
          <w:tcPr>
            <w:tcW w:w="1560" w:type="dxa"/>
            <w:tcBorders>
              <w:top w:val="nil"/>
              <w:left w:val="single" w:sz="4" w:space="0" w:color="auto"/>
              <w:bottom w:val="single" w:sz="4" w:space="0" w:color="auto"/>
              <w:right w:val="single" w:sz="4" w:space="0" w:color="auto"/>
            </w:tcBorders>
            <w:shd w:val="clear" w:color="auto" w:fill="auto"/>
            <w:hideMark/>
          </w:tcPr>
          <w:p w14:paraId="70741176"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Saint Lucia</w:t>
            </w:r>
          </w:p>
        </w:tc>
        <w:tc>
          <w:tcPr>
            <w:tcW w:w="959" w:type="dxa"/>
            <w:tcBorders>
              <w:top w:val="nil"/>
              <w:left w:val="nil"/>
              <w:bottom w:val="single" w:sz="4" w:space="0" w:color="auto"/>
              <w:right w:val="single" w:sz="4" w:space="0" w:color="auto"/>
            </w:tcBorders>
            <w:shd w:val="clear" w:color="auto" w:fill="auto"/>
            <w:hideMark/>
          </w:tcPr>
          <w:p w14:paraId="2FCED939"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2D703534"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4B5C908"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0CEE1A24"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256D8F93"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90,000</w:t>
            </w:r>
          </w:p>
        </w:tc>
        <w:tc>
          <w:tcPr>
            <w:tcW w:w="1417" w:type="dxa"/>
            <w:tcBorders>
              <w:top w:val="nil"/>
              <w:left w:val="nil"/>
              <w:bottom w:val="single" w:sz="4" w:space="0" w:color="auto"/>
              <w:right w:val="single" w:sz="4" w:space="0" w:color="auto"/>
            </w:tcBorders>
            <w:shd w:val="clear" w:color="auto" w:fill="auto"/>
            <w:hideMark/>
          </w:tcPr>
          <w:p w14:paraId="7729D297"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11,700</w:t>
            </w:r>
          </w:p>
        </w:tc>
      </w:tr>
      <w:tr w:rsidR="0007225F" w:rsidRPr="00C00CC4" w14:paraId="39D6347E" w14:textId="77777777" w:rsidTr="00340FC4">
        <w:trPr>
          <w:trHeight w:val="352"/>
        </w:trPr>
        <w:tc>
          <w:tcPr>
            <w:tcW w:w="1560" w:type="dxa"/>
            <w:tcBorders>
              <w:top w:val="nil"/>
              <w:left w:val="single" w:sz="4" w:space="0" w:color="auto"/>
              <w:bottom w:val="single" w:sz="4" w:space="0" w:color="auto"/>
              <w:right w:val="single" w:sz="4" w:space="0" w:color="auto"/>
            </w:tcBorders>
            <w:shd w:val="clear" w:color="auto" w:fill="auto"/>
            <w:hideMark/>
          </w:tcPr>
          <w:p w14:paraId="5D92DDF5"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Saint Lucia</w:t>
            </w:r>
          </w:p>
        </w:tc>
        <w:tc>
          <w:tcPr>
            <w:tcW w:w="959" w:type="dxa"/>
            <w:tcBorders>
              <w:top w:val="nil"/>
              <w:left w:val="nil"/>
              <w:bottom w:val="single" w:sz="4" w:space="0" w:color="auto"/>
              <w:right w:val="single" w:sz="4" w:space="0" w:color="auto"/>
            </w:tcBorders>
            <w:shd w:val="clear" w:color="auto" w:fill="auto"/>
            <w:hideMark/>
          </w:tcPr>
          <w:p w14:paraId="6659EC59"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22CD0533"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E4D3A76"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63C89EE6"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2284DC30"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40,000</w:t>
            </w:r>
          </w:p>
        </w:tc>
        <w:tc>
          <w:tcPr>
            <w:tcW w:w="1417" w:type="dxa"/>
            <w:tcBorders>
              <w:top w:val="nil"/>
              <w:left w:val="nil"/>
              <w:bottom w:val="single" w:sz="4" w:space="0" w:color="auto"/>
              <w:right w:val="single" w:sz="4" w:space="0" w:color="auto"/>
            </w:tcBorders>
            <w:shd w:val="clear" w:color="auto" w:fill="auto"/>
            <w:hideMark/>
          </w:tcPr>
          <w:p w14:paraId="5DFFCFDD"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2,800</w:t>
            </w:r>
          </w:p>
        </w:tc>
      </w:tr>
      <w:tr w:rsidR="0007225F" w:rsidRPr="00C00CC4" w14:paraId="3D715679" w14:textId="77777777" w:rsidTr="00340FC4">
        <w:trPr>
          <w:trHeight w:val="444"/>
        </w:trPr>
        <w:tc>
          <w:tcPr>
            <w:tcW w:w="1560" w:type="dxa"/>
            <w:tcBorders>
              <w:top w:val="nil"/>
              <w:left w:val="single" w:sz="4" w:space="0" w:color="auto"/>
              <w:bottom w:val="single" w:sz="4" w:space="0" w:color="auto"/>
              <w:right w:val="single" w:sz="4" w:space="0" w:color="auto"/>
            </w:tcBorders>
            <w:shd w:val="clear" w:color="auto" w:fill="auto"/>
            <w:hideMark/>
          </w:tcPr>
          <w:p w14:paraId="69A88C21"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lastRenderedPageBreak/>
              <w:t>United Republic of Tanzania (the)</w:t>
            </w:r>
          </w:p>
        </w:tc>
        <w:tc>
          <w:tcPr>
            <w:tcW w:w="959" w:type="dxa"/>
            <w:tcBorders>
              <w:top w:val="nil"/>
              <w:left w:val="nil"/>
              <w:bottom w:val="single" w:sz="4" w:space="0" w:color="auto"/>
              <w:right w:val="single" w:sz="4" w:space="0" w:color="auto"/>
            </w:tcBorders>
            <w:shd w:val="clear" w:color="auto" w:fill="auto"/>
            <w:hideMark/>
          </w:tcPr>
          <w:p w14:paraId="0214BD56"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70B03C91"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4108CF3"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79FC2402"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58FE69D8"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91,000</w:t>
            </w:r>
          </w:p>
        </w:tc>
        <w:tc>
          <w:tcPr>
            <w:tcW w:w="1417" w:type="dxa"/>
            <w:tcBorders>
              <w:top w:val="nil"/>
              <w:left w:val="nil"/>
              <w:bottom w:val="single" w:sz="4" w:space="0" w:color="auto"/>
              <w:right w:val="single" w:sz="4" w:space="0" w:color="auto"/>
            </w:tcBorders>
            <w:shd w:val="clear" w:color="auto" w:fill="auto"/>
            <w:hideMark/>
          </w:tcPr>
          <w:p w14:paraId="332F6CE5"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11,830</w:t>
            </w:r>
          </w:p>
        </w:tc>
      </w:tr>
      <w:tr w:rsidR="0007225F" w:rsidRPr="00C00CC4" w14:paraId="02E0EF37" w14:textId="77777777" w:rsidTr="00340FC4">
        <w:trPr>
          <w:trHeight w:val="266"/>
        </w:trPr>
        <w:tc>
          <w:tcPr>
            <w:tcW w:w="1560" w:type="dxa"/>
            <w:tcBorders>
              <w:top w:val="nil"/>
              <w:left w:val="single" w:sz="4" w:space="0" w:color="auto"/>
              <w:bottom w:val="single" w:sz="4" w:space="0" w:color="auto"/>
              <w:right w:val="single" w:sz="4" w:space="0" w:color="auto"/>
            </w:tcBorders>
            <w:shd w:val="clear" w:color="auto" w:fill="auto"/>
            <w:hideMark/>
          </w:tcPr>
          <w:p w14:paraId="400F2C29"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United Republic of Tanzania (the)</w:t>
            </w:r>
          </w:p>
        </w:tc>
        <w:tc>
          <w:tcPr>
            <w:tcW w:w="959" w:type="dxa"/>
            <w:tcBorders>
              <w:top w:val="nil"/>
              <w:left w:val="nil"/>
              <w:bottom w:val="single" w:sz="4" w:space="0" w:color="auto"/>
              <w:right w:val="single" w:sz="4" w:space="0" w:color="auto"/>
            </w:tcBorders>
            <w:shd w:val="clear" w:color="auto" w:fill="auto"/>
            <w:hideMark/>
          </w:tcPr>
          <w:p w14:paraId="211DF052"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149941F3"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683B7AE"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162A7517"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75DAB5E4"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39,000</w:t>
            </w:r>
          </w:p>
        </w:tc>
        <w:tc>
          <w:tcPr>
            <w:tcW w:w="1417" w:type="dxa"/>
            <w:tcBorders>
              <w:top w:val="nil"/>
              <w:left w:val="nil"/>
              <w:bottom w:val="single" w:sz="4" w:space="0" w:color="auto"/>
              <w:right w:val="single" w:sz="4" w:space="0" w:color="auto"/>
            </w:tcBorders>
            <w:shd w:val="clear" w:color="auto" w:fill="auto"/>
            <w:hideMark/>
          </w:tcPr>
          <w:p w14:paraId="6280D10E"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2,730</w:t>
            </w:r>
          </w:p>
        </w:tc>
      </w:tr>
      <w:tr w:rsidR="0007225F" w:rsidRPr="00C00CC4" w14:paraId="3CE6460A" w14:textId="77777777" w:rsidTr="00340FC4">
        <w:trPr>
          <w:trHeight w:val="358"/>
        </w:trPr>
        <w:tc>
          <w:tcPr>
            <w:tcW w:w="1560" w:type="dxa"/>
            <w:tcBorders>
              <w:top w:val="nil"/>
              <w:left w:val="single" w:sz="4" w:space="0" w:color="auto"/>
              <w:bottom w:val="single" w:sz="4" w:space="0" w:color="auto"/>
              <w:right w:val="single" w:sz="4" w:space="0" w:color="auto"/>
            </w:tcBorders>
            <w:shd w:val="clear" w:color="auto" w:fill="auto"/>
            <w:hideMark/>
          </w:tcPr>
          <w:p w14:paraId="0A45BE64"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Zimbabwe</w:t>
            </w:r>
          </w:p>
        </w:tc>
        <w:tc>
          <w:tcPr>
            <w:tcW w:w="959" w:type="dxa"/>
            <w:tcBorders>
              <w:top w:val="nil"/>
              <w:left w:val="nil"/>
              <w:bottom w:val="single" w:sz="4" w:space="0" w:color="auto"/>
              <w:right w:val="single" w:sz="4" w:space="0" w:color="auto"/>
            </w:tcBorders>
            <w:shd w:val="clear" w:color="auto" w:fill="auto"/>
            <w:hideMark/>
          </w:tcPr>
          <w:p w14:paraId="30A5B8A8"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UNDP</w:t>
            </w:r>
          </w:p>
        </w:tc>
        <w:tc>
          <w:tcPr>
            <w:tcW w:w="691" w:type="dxa"/>
            <w:tcBorders>
              <w:top w:val="nil"/>
              <w:left w:val="nil"/>
              <w:bottom w:val="single" w:sz="4" w:space="0" w:color="auto"/>
              <w:right w:val="single" w:sz="4" w:space="0" w:color="auto"/>
            </w:tcBorders>
            <w:shd w:val="clear" w:color="auto" w:fill="auto"/>
            <w:hideMark/>
          </w:tcPr>
          <w:p w14:paraId="60A9C396"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BC135C8"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6E392B8B"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2248774C"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51,000</w:t>
            </w:r>
          </w:p>
        </w:tc>
        <w:tc>
          <w:tcPr>
            <w:tcW w:w="1417" w:type="dxa"/>
            <w:tcBorders>
              <w:top w:val="nil"/>
              <w:left w:val="nil"/>
              <w:bottom w:val="single" w:sz="4" w:space="0" w:color="auto"/>
              <w:right w:val="single" w:sz="4" w:space="0" w:color="auto"/>
            </w:tcBorders>
            <w:shd w:val="clear" w:color="auto" w:fill="auto"/>
            <w:hideMark/>
          </w:tcPr>
          <w:p w14:paraId="51156591"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3,570</w:t>
            </w:r>
          </w:p>
        </w:tc>
      </w:tr>
      <w:tr w:rsidR="0007225F" w:rsidRPr="00C00CC4" w14:paraId="4BD12F52" w14:textId="77777777" w:rsidTr="00340FC4">
        <w:trPr>
          <w:trHeight w:val="308"/>
        </w:trPr>
        <w:tc>
          <w:tcPr>
            <w:tcW w:w="1560" w:type="dxa"/>
            <w:tcBorders>
              <w:top w:val="nil"/>
              <w:left w:val="single" w:sz="4" w:space="0" w:color="auto"/>
              <w:bottom w:val="single" w:sz="4" w:space="0" w:color="auto"/>
              <w:right w:val="single" w:sz="4" w:space="0" w:color="auto"/>
            </w:tcBorders>
            <w:shd w:val="clear" w:color="auto" w:fill="auto"/>
            <w:hideMark/>
          </w:tcPr>
          <w:p w14:paraId="6919C9B8"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Zimbabwe</w:t>
            </w:r>
          </w:p>
        </w:tc>
        <w:tc>
          <w:tcPr>
            <w:tcW w:w="959" w:type="dxa"/>
            <w:tcBorders>
              <w:top w:val="nil"/>
              <w:left w:val="nil"/>
              <w:bottom w:val="single" w:sz="4" w:space="0" w:color="auto"/>
              <w:right w:val="single" w:sz="4" w:space="0" w:color="auto"/>
            </w:tcBorders>
            <w:shd w:val="clear" w:color="auto" w:fill="auto"/>
            <w:hideMark/>
          </w:tcPr>
          <w:p w14:paraId="1D5C7AC0"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7FDDE898"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F310F0B"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181B14B5"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61F61308"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119,000</w:t>
            </w:r>
          </w:p>
        </w:tc>
        <w:tc>
          <w:tcPr>
            <w:tcW w:w="1417" w:type="dxa"/>
            <w:tcBorders>
              <w:top w:val="nil"/>
              <w:left w:val="nil"/>
              <w:bottom w:val="single" w:sz="4" w:space="0" w:color="auto"/>
              <w:right w:val="single" w:sz="4" w:space="0" w:color="auto"/>
            </w:tcBorders>
            <w:shd w:val="clear" w:color="auto" w:fill="auto"/>
            <w:hideMark/>
          </w:tcPr>
          <w:p w14:paraId="38450B59"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15,470</w:t>
            </w:r>
          </w:p>
        </w:tc>
      </w:tr>
      <w:tr w:rsidR="0007225F" w:rsidRPr="00C00CC4" w14:paraId="076F3A91" w14:textId="77777777" w:rsidTr="00340FC4">
        <w:trPr>
          <w:trHeight w:val="1821"/>
        </w:trPr>
        <w:tc>
          <w:tcPr>
            <w:tcW w:w="1560" w:type="dxa"/>
            <w:tcBorders>
              <w:top w:val="nil"/>
              <w:left w:val="single" w:sz="4" w:space="0" w:color="auto"/>
              <w:bottom w:val="single" w:sz="4" w:space="0" w:color="auto"/>
              <w:right w:val="single" w:sz="4" w:space="0" w:color="auto"/>
            </w:tcBorders>
            <w:shd w:val="clear" w:color="auto" w:fill="auto"/>
            <w:hideMark/>
          </w:tcPr>
          <w:p w14:paraId="33113C66"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Region: ASP</w:t>
            </w:r>
          </w:p>
        </w:tc>
        <w:tc>
          <w:tcPr>
            <w:tcW w:w="959" w:type="dxa"/>
            <w:tcBorders>
              <w:top w:val="nil"/>
              <w:left w:val="nil"/>
              <w:bottom w:val="single" w:sz="4" w:space="0" w:color="auto"/>
              <w:right w:val="single" w:sz="4" w:space="0" w:color="auto"/>
            </w:tcBorders>
            <w:shd w:val="clear" w:color="auto" w:fill="auto"/>
            <w:hideMark/>
          </w:tcPr>
          <w:p w14:paraId="3746E634"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35FA27DE"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8D8345B"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795D768C"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 xml:space="preserve">Regional Kigali HFC implementation plan for 12 Pacific Island Countries: Cook Islands, Kiribati, Marshall Islands, Federated States of Micronesia, Nauru, Niue, Palau, Samoa, Solomon Islands, Tonga, </w:t>
            </w:r>
            <w:proofErr w:type="gramStart"/>
            <w:r w:rsidRPr="00C00CC4">
              <w:rPr>
                <w:rFonts w:asciiTheme="majorBidi" w:hAnsiTheme="majorBidi" w:cstheme="majorBidi"/>
                <w:sz w:val="20"/>
                <w:szCs w:val="20"/>
                <w:lang w:eastAsia="en-CA"/>
              </w:rPr>
              <w:t>Tuvalu</w:t>
            </w:r>
            <w:proofErr w:type="gramEnd"/>
            <w:r w:rsidRPr="00C00CC4">
              <w:rPr>
                <w:rFonts w:asciiTheme="majorBidi" w:hAnsiTheme="majorBidi" w:cstheme="majorBidi"/>
                <w:sz w:val="20"/>
                <w:szCs w:val="20"/>
                <w:lang w:eastAsia="en-CA"/>
              </w:rPr>
              <w:t xml:space="preserve"> and Vanuatu (Overarching)</w:t>
            </w:r>
          </w:p>
        </w:tc>
        <w:tc>
          <w:tcPr>
            <w:tcW w:w="1416" w:type="dxa"/>
            <w:tcBorders>
              <w:top w:val="nil"/>
              <w:left w:val="nil"/>
              <w:bottom w:val="single" w:sz="4" w:space="0" w:color="auto"/>
              <w:right w:val="single" w:sz="4" w:space="0" w:color="auto"/>
            </w:tcBorders>
            <w:shd w:val="clear" w:color="auto" w:fill="auto"/>
            <w:hideMark/>
          </w:tcPr>
          <w:p w14:paraId="1199E3DB"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780,000</w:t>
            </w:r>
          </w:p>
        </w:tc>
        <w:tc>
          <w:tcPr>
            <w:tcW w:w="1417" w:type="dxa"/>
            <w:tcBorders>
              <w:top w:val="nil"/>
              <w:left w:val="nil"/>
              <w:bottom w:val="single" w:sz="4" w:space="0" w:color="auto"/>
              <w:right w:val="single" w:sz="4" w:space="0" w:color="auto"/>
            </w:tcBorders>
            <w:shd w:val="clear" w:color="auto" w:fill="auto"/>
            <w:hideMark/>
          </w:tcPr>
          <w:p w14:paraId="57C6F9EF"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95,800</w:t>
            </w:r>
          </w:p>
        </w:tc>
      </w:tr>
      <w:tr w:rsidR="0007225F" w:rsidRPr="00C00CC4" w14:paraId="14E46A0F" w14:textId="77777777" w:rsidTr="00340FC4">
        <w:trPr>
          <w:trHeight w:val="308"/>
        </w:trPr>
        <w:tc>
          <w:tcPr>
            <w:tcW w:w="1560" w:type="dxa"/>
            <w:tcBorders>
              <w:top w:val="nil"/>
              <w:left w:val="single" w:sz="4" w:space="0" w:color="auto"/>
              <w:bottom w:val="single" w:sz="4" w:space="0" w:color="auto"/>
              <w:right w:val="single" w:sz="4" w:space="0" w:color="auto"/>
            </w:tcBorders>
            <w:shd w:val="clear" w:color="auto" w:fill="auto"/>
            <w:hideMark/>
          </w:tcPr>
          <w:p w14:paraId="51268000"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Global</w:t>
            </w:r>
          </w:p>
        </w:tc>
        <w:tc>
          <w:tcPr>
            <w:tcW w:w="959" w:type="dxa"/>
            <w:tcBorders>
              <w:top w:val="nil"/>
              <w:left w:val="nil"/>
              <w:bottom w:val="single" w:sz="4" w:space="0" w:color="auto"/>
              <w:right w:val="single" w:sz="4" w:space="0" w:color="auto"/>
            </w:tcBorders>
            <w:shd w:val="clear" w:color="auto" w:fill="auto"/>
            <w:hideMark/>
          </w:tcPr>
          <w:p w14:paraId="4D096A19"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7D3822B6"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TAS</w:t>
            </w:r>
          </w:p>
        </w:tc>
        <w:tc>
          <w:tcPr>
            <w:tcW w:w="761" w:type="dxa"/>
            <w:tcBorders>
              <w:top w:val="nil"/>
              <w:left w:val="nil"/>
              <w:bottom w:val="single" w:sz="4" w:space="0" w:color="auto"/>
              <w:right w:val="single" w:sz="4" w:space="0" w:color="auto"/>
            </w:tcBorders>
            <w:shd w:val="clear" w:color="auto" w:fill="auto"/>
            <w:hideMark/>
          </w:tcPr>
          <w:p w14:paraId="6D9893F4"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SEV</w:t>
            </w:r>
          </w:p>
        </w:tc>
        <w:tc>
          <w:tcPr>
            <w:tcW w:w="3119" w:type="dxa"/>
            <w:tcBorders>
              <w:top w:val="nil"/>
              <w:left w:val="nil"/>
              <w:bottom w:val="single" w:sz="4" w:space="0" w:color="auto"/>
              <w:right w:val="single" w:sz="4" w:space="0" w:color="auto"/>
            </w:tcBorders>
            <w:shd w:val="clear" w:color="auto" w:fill="auto"/>
            <w:hideMark/>
          </w:tcPr>
          <w:p w14:paraId="1170F0F4" w14:textId="77777777" w:rsidR="0007225F" w:rsidRPr="00C00CC4" w:rsidRDefault="0007225F" w:rsidP="00340FC4">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Twinning of Ozone Officers and National Energy Efficiency Policymakers to support Kigali Amendment objectives</w:t>
            </w:r>
          </w:p>
        </w:tc>
        <w:tc>
          <w:tcPr>
            <w:tcW w:w="1416" w:type="dxa"/>
            <w:tcBorders>
              <w:top w:val="nil"/>
              <w:left w:val="nil"/>
              <w:bottom w:val="single" w:sz="4" w:space="0" w:color="auto"/>
              <w:right w:val="single" w:sz="4" w:space="0" w:color="auto"/>
            </w:tcBorders>
            <w:shd w:val="clear" w:color="auto" w:fill="auto"/>
            <w:hideMark/>
          </w:tcPr>
          <w:p w14:paraId="34D8771D"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793,400</w:t>
            </w:r>
          </w:p>
        </w:tc>
        <w:tc>
          <w:tcPr>
            <w:tcW w:w="1417" w:type="dxa"/>
            <w:tcBorders>
              <w:top w:val="nil"/>
              <w:left w:val="nil"/>
              <w:bottom w:val="single" w:sz="4" w:space="0" w:color="auto"/>
              <w:right w:val="single" w:sz="4" w:space="0" w:color="auto"/>
            </w:tcBorders>
            <w:shd w:val="clear" w:color="auto" w:fill="auto"/>
            <w:hideMark/>
          </w:tcPr>
          <w:p w14:paraId="6F5E6F65" w14:textId="77777777" w:rsidR="0007225F" w:rsidRPr="00C00CC4" w:rsidRDefault="0007225F" w:rsidP="00340FC4">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97,274</w:t>
            </w:r>
          </w:p>
        </w:tc>
      </w:tr>
    </w:tbl>
    <w:p w14:paraId="19C57860" w14:textId="77777777" w:rsidR="0007225F" w:rsidRPr="009B0D30" w:rsidRDefault="0007225F" w:rsidP="0007225F">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7225F" w:rsidRPr="009B0D30" w14:paraId="4E88FA4F" w14:textId="77777777" w:rsidTr="00340FC4">
        <w:tc>
          <w:tcPr>
            <w:tcW w:w="1871" w:type="dxa"/>
          </w:tcPr>
          <w:p w14:paraId="47A7B3D2" w14:textId="77777777" w:rsidR="0007225F" w:rsidRDefault="0007225F" w:rsidP="00340FC4"/>
          <w:p w14:paraId="07AA5AEE" w14:textId="77777777" w:rsidR="0007225F" w:rsidRPr="009B0D30" w:rsidRDefault="0007225F" w:rsidP="00340FC4"/>
        </w:tc>
        <w:tc>
          <w:tcPr>
            <w:tcW w:w="1872" w:type="dxa"/>
          </w:tcPr>
          <w:p w14:paraId="2D6F158F" w14:textId="77777777" w:rsidR="0007225F" w:rsidRPr="009B0D30" w:rsidRDefault="0007225F" w:rsidP="00340FC4"/>
        </w:tc>
        <w:tc>
          <w:tcPr>
            <w:tcW w:w="1872" w:type="dxa"/>
            <w:tcBorders>
              <w:bottom w:val="single" w:sz="4" w:space="0" w:color="auto"/>
            </w:tcBorders>
          </w:tcPr>
          <w:p w14:paraId="199AD22A" w14:textId="77777777" w:rsidR="0007225F" w:rsidRPr="009B0D30" w:rsidRDefault="0007225F" w:rsidP="00340FC4"/>
        </w:tc>
        <w:tc>
          <w:tcPr>
            <w:tcW w:w="1872" w:type="dxa"/>
          </w:tcPr>
          <w:p w14:paraId="637D461C" w14:textId="77777777" w:rsidR="0007225F" w:rsidRPr="009B0D30" w:rsidRDefault="0007225F" w:rsidP="00340FC4"/>
        </w:tc>
        <w:tc>
          <w:tcPr>
            <w:tcW w:w="1873" w:type="dxa"/>
          </w:tcPr>
          <w:p w14:paraId="57F78A7E" w14:textId="77777777" w:rsidR="0007225F" w:rsidRPr="009B0D30" w:rsidRDefault="0007225F" w:rsidP="00340FC4"/>
        </w:tc>
      </w:tr>
    </w:tbl>
    <w:p w14:paraId="77F7902C" w14:textId="77777777" w:rsidR="0007225F" w:rsidRPr="009B0D30" w:rsidRDefault="0007225F" w:rsidP="0007225F"/>
    <w:p w14:paraId="6B9600AF" w14:textId="018446A0" w:rsidR="00931501" w:rsidRPr="00DD349B" w:rsidRDefault="00931501" w:rsidP="0007225F">
      <w:pPr>
        <w:pStyle w:val="Heading2"/>
        <w:numPr>
          <w:ilvl w:val="0"/>
          <w:numId w:val="0"/>
        </w:numPr>
        <w:ind w:left="1440"/>
        <w:rPr>
          <w:lang w:val="es-AR"/>
        </w:rPr>
      </w:pPr>
    </w:p>
    <w:p w14:paraId="74A520BF" w14:textId="77777777" w:rsidR="00931501" w:rsidRPr="00DD349B" w:rsidRDefault="00931501" w:rsidP="00931501">
      <w:pPr>
        <w:rPr>
          <w:lang w:val="es-AR"/>
        </w:rPr>
      </w:pPr>
    </w:p>
    <w:p w14:paraId="5FBA09C6" w14:textId="77777777" w:rsidR="0087455A" w:rsidRPr="00DD349B" w:rsidRDefault="0087455A">
      <w:pPr>
        <w:jc w:val="center"/>
        <w:rPr>
          <w:b/>
          <w:bCs/>
          <w:lang w:val="es-AR"/>
        </w:rPr>
      </w:pPr>
    </w:p>
    <w:sectPr w:rsidR="0087455A" w:rsidRPr="00DD349B">
      <w:headerReference w:type="even"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10DB4" w14:textId="77777777" w:rsidR="004E7D03" w:rsidRDefault="004E7D03">
      <w:r>
        <w:separator/>
      </w:r>
    </w:p>
  </w:endnote>
  <w:endnote w:type="continuationSeparator" w:id="0">
    <w:p w14:paraId="3DAF78B1" w14:textId="77777777" w:rsidR="004E7D03" w:rsidRDefault="004E7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3569917"/>
      <w:docPartObj>
        <w:docPartGallery w:val="Page Numbers (Bottom of Page)"/>
        <w:docPartUnique/>
      </w:docPartObj>
    </w:sdtPr>
    <w:sdtEndPr>
      <w:rPr>
        <w:noProof/>
      </w:rPr>
    </w:sdtEndPr>
    <w:sdtContent>
      <w:p w14:paraId="70989E44" w14:textId="76839F09" w:rsidR="00DF66EA" w:rsidRDefault="00DF66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78E0DA" w14:textId="77777777" w:rsidR="00DF66EA" w:rsidRDefault="00DF66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9232288"/>
      <w:docPartObj>
        <w:docPartGallery w:val="Page Numbers (Bottom of Page)"/>
        <w:docPartUnique/>
      </w:docPartObj>
    </w:sdtPr>
    <w:sdtEndPr>
      <w:rPr>
        <w:noProof/>
      </w:rPr>
    </w:sdtEndPr>
    <w:sdtContent>
      <w:p w14:paraId="288FEA19" w14:textId="393E3930" w:rsidR="00DF66EA" w:rsidRDefault="00DF66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DC4213" w14:textId="77777777" w:rsidR="00DF66EA" w:rsidRDefault="00DF66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63BCE1E" w14:textId="4A801B95" w:rsidR="0087455A" w:rsidRPr="00DF66EA" w:rsidRDefault="00DF66EA" w:rsidP="00DF66E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sdtContent>
  </w:sdt>
  <w:p w14:paraId="5F5F0C32" w14:textId="77777777" w:rsidR="0087455A" w:rsidRPr="00504AB0" w:rsidRDefault="0087455A">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949374"/>
      <w:docPartObj>
        <w:docPartGallery w:val="Page Numbers (Bottom of Page)"/>
        <w:docPartUnique/>
      </w:docPartObj>
    </w:sdtPr>
    <w:sdtEndPr>
      <w:rPr>
        <w:noProof/>
      </w:rPr>
    </w:sdtEndPr>
    <w:sdtContent>
      <w:p w14:paraId="2607CD9D" w14:textId="49411159" w:rsidR="0007225F" w:rsidRDefault="000722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B348EF" w14:textId="77777777" w:rsidR="0007225F" w:rsidRPr="00504AB0" w:rsidRDefault="0007225F">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02EF0" w14:textId="77777777" w:rsidR="004E7D03" w:rsidRDefault="004E7D03">
      <w:r>
        <w:separator/>
      </w:r>
    </w:p>
  </w:footnote>
  <w:footnote w:type="continuationSeparator" w:id="0">
    <w:p w14:paraId="4F78EC34" w14:textId="77777777" w:rsidR="004E7D03" w:rsidRDefault="004E7D03">
      <w:r>
        <w:continuationSeparator/>
      </w:r>
    </w:p>
  </w:footnote>
  <w:footnote w:id="1">
    <w:p w14:paraId="5D97A449" w14:textId="59F11775" w:rsidR="00A3104E" w:rsidRDefault="00A3104E" w:rsidP="00A3104E">
      <w:pPr>
        <w:pStyle w:val="FootnoteText"/>
        <w:spacing w:after="60"/>
        <w:rPr>
          <w:lang w:val="es-AR"/>
        </w:rPr>
      </w:pPr>
      <w:r>
        <w:rPr>
          <w:rStyle w:val="FootnoteReference"/>
        </w:rPr>
        <w:footnoteRef/>
      </w:r>
      <w:r w:rsidRPr="00F60AF8">
        <w:rPr>
          <w:lang w:val="es-AR"/>
        </w:rPr>
        <w:t xml:space="preserve"> UNEP/</w:t>
      </w:r>
      <w:proofErr w:type="spellStart"/>
      <w:r w:rsidRPr="00F60AF8">
        <w:rPr>
          <w:lang w:val="es-AR"/>
        </w:rPr>
        <w:t>OzL.Pro</w:t>
      </w:r>
      <w:proofErr w:type="spellEnd"/>
      <w:r w:rsidRPr="00F60AF8">
        <w:rPr>
          <w:lang w:val="es-AR"/>
        </w:rPr>
        <w:t>/</w:t>
      </w:r>
      <w:proofErr w:type="spellStart"/>
      <w:r w:rsidRPr="00F60AF8">
        <w:rPr>
          <w:lang w:val="es-AR"/>
        </w:rPr>
        <w:t>ExCom</w:t>
      </w:r>
      <w:proofErr w:type="spellEnd"/>
      <w:r w:rsidRPr="00F60AF8">
        <w:rPr>
          <w:lang w:val="es-AR"/>
        </w:rPr>
        <w:t>/91/1</w:t>
      </w:r>
    </w:p>
    <w:p w14:paraId="111DBFE5" w14:textId="77777777" w:rsidR="00504AB0" w:rsidRPr="00F60AF8" w:rsidRDefault="00504AB0" w:rsidP="00A3104E">
      <w:pPr>
        <w:pStyle w:val="FootnoteText"/>
        <w:spacing w:after="60"/>
        <w:rPr>
          <w:lang w:val="es-AR"/>
        </w:rPr>
      </w:pPr>
    </w:p>
  </w:footnote>
  <w:footnote w:id="2">
    <w:p w14:paraId="05D48D97" w14:textId="76A3F025" w:rsidR="00931501" w:rsidRPr="001D66F7" w:rsidRDefault="00931501" w:rsidP="00931501">
      <w:pPr>
        <w:pStyle w:val="FootnoteText"/>
        <w:rPr>
          <w:lang w:val="es-AR"/>
        </w:rPr>
      </w:pPr>
      <w:r w:rsidRPr="000F6ABE">
        <w:rPr>
          <w:rStyle w:val="FootnoteReference"/>
        </w:rPr>
        <w:footnoteRef/>
      </w:r>
      <w:r w:rsidRPr="001D66F7">
        <w:rPr>
          <w:lang w:val="es-AR"/>
        </w:rPr>
        <w:t xml:space="preserve"> </w:t>
      </w:r>
      <w:r w:rsidR="001D66F7" w:rsidRPr="001D66F7">
        <w:rPr>
          <w:lang w:val="es-AR"/>
        </w:rPr>
        <w:t xml:space="preserve">Preparación de proyectos para </w:t>
      </w:r>
      <w:r w:rsidR="007B5A01">
        <w:rPr>
          <w:lang w:val="es-AR"/>
        </w:rPr>
        <w:t>la etapa</w:t>
      </w:r>
      <w:r w:rsidR="001D66F7" w:rsidRPr="001D66F7">
        <w:rPr>
          <w:lang w:val="es-AR"/>
        </w:rPr>
        <w:t xml:space="preserve"> II del </w:t>
      </w:r>
      <w:r w:rsidR="007B5A01">
        <w:rPr>
          <w:lang w:val="es-AR"/>
        </w:rPr>
        <w:t>plan de gestión de eliminación de los HCFC</w:t>
      </w:r>
      <w:r w:rsidR="001D66F7" w:rsidRPr="001D66F7">
        <w:rPr>
          <w:lang w:val="es-AR"/>
        </w:rPr>
        <w:t xml:space="preserve"> de Haití (PNUD) y </w:t>
      </w:r>
      <w:r w:rsidR="007B5A01">
        <w:rPr>
          <w:lang w:val="es-AR"/>
        </w:rPr>
        <w:t>la etapa</w:t>
      </w:r>
      <w:r w:rsidR="001D66F7" w:rsidRPr="001D66F7">
        <w:rPr>
          <w:lang w:val="es-AR"/>
        </w:rPr>
        <w:t xml:space="preserve"> III de</w:t>
      </w:r>
      <w:r w:rsidR="004B7935">
        <w:rPr>
          <w:lang w:val="es-AR"/>
        </w:rPr>
        <w:t>l</w:t>
      </w:r>
      <w:r w:rsidR="001D66F7" w:rsidRPr="001D66F7">
        <w:rPr>
          <w:lang w:val="es-AR"/>
        </w:rPr>
        <w:t xml:space="preserve"> </w:t>
      </w:r>
      <w:r w:rsidR="007B5A01">
        <w:rPr>
          <w:lang w:val="es-AR"/>
        </w:rPr>
        <w:t>plan de gestión de eliminación de los HCFC</w:t>
      </w:r>
      <w:r w:rsidR="001D66F7" w:rsidRPr="001D66F7">
        <w:rPr>
          <w:lang w:val="es-AR"/>
        </w:rPr>
        <w:t xml:space="preserve"> de México (ONUDI) y </w:t>
      </w:r>
      <w:proofErr w:type="spellStart"/>
      <w:r w:rsidR="001D66F7" w:rsidRPr="001D66F7">
        <w:rPr>
          <w:lang w:val="es-AR"/>
        </w:rPr>
        <w:t>Viet</w:t>
      </w:r>
      <w:proofErr w:type="spellEnd"/>
      <w:r w:rsidR="004B7935">
        <w:rPr>
          <w:lang w:val="es-AR"/>
        </w:rPr>
        <w:t xml:space="preserve"> </w:t>
      </w:r>
      <w:proofErr w:type="spellStart"/>
      <w:r w:rsidR="004B7935">
        <w:rPr>
          <w:lang w:val="es-AR"/>
        </w:rPr>
        <w:t>N</w:t>
      </w:r>
      <w:r w:rsidR="001D66F7" w:rsidRPr="001D66F7">
        <w:rPr>
          <w:lang w:val="es-AR"/>
        </w:rPr>
        <w:t>am</w:t>
      </w:r>
      <w:proofErr w:type="spellEnd"/>
      <w:r w:rsidR="001D66F7" w:rsidRPr="001D66F7">
        <w:rPr>
          <w:lang w:val="es-AR"/>
        </w:rPr>
        <w:t xml:space="preserve"> (Banco Mundial); tramos de los </w:t>
      </w:r>
      <w:r w:rsidR="007B5A01">
        <w:rPr>
          <w:lang w:val="es-AR"/>
        </w:rPr>
        <w:t>plan</w:t>
      </w:r>
      <w:r w:rsidR="004B7935">
        <w:rPr>
          <w:lang w:val="es-AR"/>
        </w:rPr>
        <w:t>es</w:t>
      </w:r>
      <w:r w:rsidR="007B5A01">
        <w:rPr>
          <w:lang w:val="es-AR"/>
        </w:rPr>
        <w:t xml:space="preserve"> de gestión de eliminación de los HCFC</w:t>
      </w:r>
      <w:r w:rsidR="001D66F7" w:rsidRPr="001D66F7">
        <w:rPr>
          <w:lang w:val="es-AR"/>
        </w:rPr>
        <w:t xml:space="preserve"> de Barbados (PNUD), India (Alemania, PNUD y PNUMA), Marruecos (ONUDI) y República Árabe Siria (ONUDI); preparación del </w:t>
      </w:r>
      <w:r w:rsidR="007B5A01">
        <w:rPr>
          <w:lang w:val="es-AR"/>
        </w:rPr>
        <w:t>plan de aplicación de Kigali</w:t>
      </w:r>
      <w:r w:rsidR="001D66F7" w:rsidRPr="001D66F7">
        <w:rPr>
          <w:lang w:val="es-AR"/>
        </w:rPr>
        <w:t xml:space="preserve"> para proyectos de inversión en Malasia (Banco Mundial); </w:t>
      </w:r>
      <w:r w:rsidR="00772AAA">
        <w:rPr>
          <w:lang w:val="es-AR"/>
        </w:rPr>
        <w:t>a</w:t>
      </w:r>
      <w:r w:rsidR="001D66F7" w:rsidRPr="001D66F7">
        <w:rPr>
          <w:lang w:val="es-AR"/>
        </w:rPr>
        <w:t>ctividades de preparación de proyectos de</w:t>
      </w:r>
      <w:r w:rsidR="004B7935">
        <w:rPr>
          <w:lang w:val="es-AR"/>
        </w:rPr>
        <w:t>l</w:t>
      </w:r>
      <w:r w:rsidR="001D66F7" w:rsidRPr="001D66F7">
        <w:rPr>
          <w:lang w:val="es-AR"/>
        </w:rPr>
        <w:t xml:space="preserve"> </w:t>
      </w:r>
      <w:r w:rsidR="00772AAA">
        <w:rPr>
          <w:lang w:val="es-AR"/>
        </w:rPr>
        <w:t xml:space="preserve">plan de aplicación de Kigali </w:t>
      </w:r>
      <w:r w:rsidR="001D66F7" w:rsidRPr="001D66F7">
        <w:rPr>
          <w:lang w:val="es-AR"/>
        </w:rPr>
        <w:t>para el Congo (PNUMA y ONUDI), Marruecos (ONUDI), Filipinas (PNUD), los países insulares de</w:t>
      </w:r>
      <w:r w:rsidR="004B7935">
        <w:rPr>
          <w:lang w:val="es-AR"/>
        </w:rPr>
        <w:t xml:space="preserve"> la región del</w:t>
      </w:r>
      <w:r w:rsidR="001D66F7" w:rsidRPr="001D66F7">
        <w:rPr>
          <w:lang w:val="es-AR"/>
        </w:rPr>
        <w:t xml:space="preserve"> Pacífico (PNUMA), Santa Lucía (ONUDI) y </w:t>
      </w:r>
      <w:proofErr w:type="spellStart"/>
      <w:r w:rsidR="001D66F7" w:rsidRPr="001D66F7">
        <w:rPr>
          <w:lang w:val="es-AR"/>
        </w:rPr>
        <w:t>Zimbab</w:t>
      </w:r>
      <w:r w:rsidR="00772AAA">
        <w:rPr>
          <w:lang w:val="es-AR"/>
        </w:rPr>
        <w:t>w</w:t>
      </w:r>
      <w:r w:rsidR="001D66F7" w:rsidRPr="001D66F7">
        <w:rPr>
          <w:lang w:val="es-AR"/>
        </w:rPr>
        <w:t>e</w:t>
      </w:r>
      <w:proofErr w:type="spellEnd"/>
      <w:r w:rsidR="001D66F7" w:rsidRPr="001D66F7">
        <w:rPr>
          <w:lang w:val="es-AR"/>
        </w:rPr>
        <w:t xml:space="preserve"> (PNUD); </w:t>
      </w:r>
      <w:r w:rsidR="00772AAA">
        <w:rPr>
          <w:lang w:val="es-AR"/>
        </w:rPr>
        <w:t xml:space="preserve">plan de aplicación de Kigali </w:t>
      </w:r>
      <w:r w:rsidR="001D66F7" w:rsidRPr="001D66F7">
        <w:rPr>
          <w:lang w:val="es-AR"/>
        </w:rPr>
        <w:t xml:space="preserve">para el Níger (PNUMA y ONUDI); proyecto de inversión </w:t>
      </w:r>
      <w:r w:rsidR="00772AAA">
        <w:rPr>
          <w:lang w:val="es-AR"/>
        </w:rPr>
        <w:t xml:space="preserve">con </w:t>
      </w:r>
      <w:r w:rsidR="001D66F7" w:rsidRPr="001D66F7">
        <w:rPr>
          <w:lang w:val="es-AR"/>
        </w:rPr>
        <w:t>HFC para Ecuador (ONUDI); proyecto de eficiencia energética para Maldivas (PNUMA); y fortalecimiento institucional para Belice (PNUMA) y México (ONUDI)</w:t>
      </w:r>
      <w:r w:rsidRPr="001D66F7">
        <w:rPr>
          <w:lang w:val="es-AR"/>
        </w:rPr>
        <w:t>.</w:t>
      </w:r>
    </w:p>
  </w:footnote>
  <w:footnote w:id="3">
    <w:p w14:paraId="32F0B6CF" w14:textId="4DDFA340" w:rsidR="002235C1" w:rsidRPr="001D66F7" w:rsidRDefault="002235C1" w:rsidP="002235C1">
      <w:pPr>
        <w:pStyle w:val="FootnoteText"/>
        <w:rPr>
          <w:lang w:val="es-AR"/>
        </w:rPr>
      </w:pPr>
      <w:r w:rsidRPr="000F6ABE">
        <w:rPr>
          <w:rStyle w:val="FootnoteReference"/>
        </w:rPr>
        <w:footnoteRef/>
      </w:r>
      <w:r w:rsidRPr="001D66F7">
        <w:rPr>
          <w:lang w:val="es-AR"/>
        </w:rPr>
        <w:t xml:space="preserve"> </w:t>
      </w:r>
      <w:r w:rsidR="001D66F7" w:rsidRPr="001D66F7">
        <w:rPr>
          <w:lang w:val="es-AR"/>
        </w:rPr>
        <w:t xml:space="preserve">Estas actividades incluyen: 65 actividades relacionadas con los HCFC para 33 países (25,3 millones </w:t>
      </w:r>
      <w:r w:rsidR="00772AAA">
        <w:rPr>
          <w:lang w:val="es-AR"/>
        </w:rPr>
        <w:t>$EUA</w:t>
      </w:r>
      <w:r w:rsidR="001D66F7" w:rsidRPr="001D66F7">
        <w:rPr>
          <w:lang w:val="es-AR"/>
        </w:rPr>
        <w:t xml:space="preserve">), 38 actividades relacionadas con los HFC para 29 países (4,77 millones de </w:t>
      </w:r>
      <w:r w:rsidR="00772AAA">
        <w:rPr>
          <w:lang w:val="es-AR"/>
        </w:rPr>
        <w:t>$EUA</w:t>
      </w:r>
      <w:r w:rsidR="001D66F7" w:rsidRPr="001D66F7">
        <w:rPr>
          <w:lang w:val="es-AR"/>
        </w:rPr>
        <w:t xml:space="preserve">) y 21 actividades de </w:t>
      </w:r>
      <w:r w:rsidR="00772AAA">
        <w:rPr>
          <w:lang w:val="es-AR"/>
        </w:rPr>
        <w:t xml:space="preserve">fortalecimiento institucional </w:t>
      </w:r>
      <w:r w:rsidR="001D66F7" w:rsidRPr="001D66F7">
        <w:rPr>
          <w:lang w:val="es-AR"/>
        </w:rPr>
        <w:t xml:space="preserve">(2,98 millones de </w:t>
      </w:r>
      <w:r w:rsidR="00772AAA">
        <w:rPr>
          <w:lang w:val="es-AR"/>
        </w:rPr>
        <w:t>$EUA</w:t>
      </w:r>
      <w:r w:rsidR="001D66F7" w:rsidRPr="001D66F7">
        <w:rPr>
          <w:lang w:val="es-AR"/>
        </w:rPr>
        <w:t>)</w:t>
      </w:r>
      <w:r w:rsidRPr="001D66F7">
        <w:rPr>
          <w:lang w:val="es-AR"/>
        </w:rPr>
        <w:t>.</w:t>
      </w:r>
    </w:p>
  </w:footnote>
  <w:footnote w:id="4">
    <w:p w14:paraId="659427E1" w14:textId="77777777" w:rsidR="00931501" w:rsidRPr="00773C39" w:rsidRDefault="00931501" w:rsidP="00931501">
      <w:pPr>
        <w:pStyle w:val="FootnoteText"/>
      </w:pPr>
      <w:r w:rsidRPr="000F6ABE">
        <w:rPr>
          <w:rStyle w:val="FootnoteReference"/>
        </w:rPr>
        <w:footnoteRef/>
      </w:r>
      <w:r w:rsidRPr="000F6ABE">
        <w:t xml:space="preserve"> UNEP/</w:t>
      </w:r>
      <w:proofErr w:type="spellStart"/>
      <w:r w:rsidRPr="000F6ABE">
        <w:t>OzL.Pro</w:t>
      </w:r>
      <w:proofErr w:type="spellEnd"/>
      <w:r w:rsidRPr="000F6ABE">
        <w:t>/ExCom/91/22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E64CE" w14:textId="341F00CD" w:rsidR="00DF66EA" w:rsidRDefault="0007225F" w:rsidP="00DF66EA">
    <w:pPr>
      <w:jc w:val="left"/>
    </w:pPr>
    <w:r>
      <w:fldChar w:fldCharType="begin"/>
    </w:r>
    <w:r>
      <w:instrText xml:space="preserve"> DOCPROPERTY "Document number"  \* MERGEFORMAT </w:instrText>
    </w:r>
    <w:r>
      <w:fldChar w:fldCharType="separate"/>
    </w:r>
    <w:r w:rsidR="00C565C7">
      <w:t>UNEP/</w:t>
    </w:r>
    <w:proofErr w:type="spellStart"/>
    <w:r w:rsidR="00C565C7">
      <w:t>OzL.Pro</w:t>
    </w:r>
    <w:proofErr w:type="spellEnd"/>
    <w:r w:rsidR="00C565C7">
      <w:t>/ExCom/91/20</w:t>
    </w:r>
    <w:r>
      <w:fldChar w:fldCharType="end"/>
    </w:r>
  </w:p>
  <w:p w14:paraId="5475CD5B" w14:textId="77777777" w:rsidR="00DF66EA" w:rsidRDefault="00DF66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954F0" w14:textId="419D5572" w:rsidR="00DF66EA" w:rsidRDefault="0007225F" w:rsidP="00DF66EA">
    <w:pPr>
      <w:jc w:val="right"/>
    </w:pPr>
    <w:r>
      <w:fldChar w:fldCharType="begin"/>
    </w:r>
    <w:r>
      <w:instrText xml:space="preserve"> DOCPROPERTY "Document number"  \* MERGEFORMAT </w:instrText>
    </w:r>
    <w:r>
      <w:fldChar w:fldCharType="separate"/>
    </w:r>
    <w:r w:rsidR="00C565C7">
      <w:t>UNEP/</w:t>
    </w:r>
    <w:proofErr w:type="spellStart"/>
    <w:r w:rsidR="00C565C7">
      <w:t>OzL.Pro</w:t>
    </w:r>
    <w:proofErr w:type="spellEnd"/>
    <w:r w:rsidR="00C565C7">
      <w:t>/ExCom/91/20</w:t>
    </w:r>
    <w:r>
      <w:fldChar w:fldCharType="end"/>
    </w:r>
  </w:p>
  <w:p w14:paraId="2123C6AA" w14:textId="4BE3BD98" w:rsidR="00DF66EA" w:rsidRDefault="00DF66EA">
    <w:pPr>
      <w:pStyle w:val="Header"/>
    </w:pPr>
  </w:p>
  <w:p w14:paraId="7AED5F7C" w14:textId="77777777" w:rsidR="00C565C7" w:rsidRDefault="00C565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ED567" w14:textId="77777777" w:rsidR="0007225F" w:rsidRDefault="0007225F" w:rsidP="00DF66EA">
    <w:pPr>
      <w:jc w:val="left"/>
    </w:pPr>
    <w:r>
      <w:fldChar w:fldCharType="begin"/>
    </w:r>
    <w:r>
      <w:instrText xml:space="preserve"> DOCPROPERTY "Document number"  \* MERGEFORMAT </w:instrText>
    </w:r>
    <w:r>
      <w:fldChar w:fldCharType="separate"/>
    </w:r>
    <w:r>
      <w:t>UNEP/</w:t>
    </w:r>
    <w:proofErr w:type="spellStart"/>
    <w:r>
      <w:t>OzL.Pro</w:t>
    </w:r>
    <w:proofErr w:type="spellEnd"/>
    <w:r>
      <w:t>/ExCom/91/20</w:t>
    </w:r>
    <w:r>
      <w:fldChar w:fldCharType="end"/>
    </w:r>
  </w:p>
  <w:p w14:paraId="6CADB1D3" w14:textId="1597F1AC" w:rsidR="0007225F" w:rsidRDefault="0007225F">
    <w:pPr>
      <w:pStyle w:val="Header"/>
    </w:pPr>
    <w:r>
      <w:t>Annex I</w:t>
    </w:r>
  </w:p>
  <w:p w14:paraId="011EFFEC" w14:textId="77777777" w:rsidR="0007225F" w:rsidRDefault="000722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D2EAD" w14:textId="77777777" w:rsidR="0007225F" w:rsidRDefault="0007225F" w:rsidP="0007225F">
    <w:pPr>
      <w:jc w:val="right"/>
    </w:pPr>
    <w:r>
      <w:fldChar w:fldCharType="begin"/>
    </w:r>
    <w:r>
      <w:instrText xml:space="preserve"> DOCPROPERTY "Document number"  \* MERGEFORMAT </w:instrText>
    </w:r>
    <w:r>
      <w:fldChar w:fldCharType="separate"/>
    </w:r>
    <w:r>
      <w:t>UNEP/</w:t>
    </w:r>
    <w:proofErr w:type="spellStart"/>
    <w:r>
      <w:t>OzL.Pro</w:t>
    </w:r>
    <w:proofErr w:type="spellEnd"/>
    <w:r>
      <w:t>/ExCom/91/20</w:t>
    </w:r>
    <w:r>
      <w:fldChar w:fldCharType="end"/>
    </w:r>
  </w:p>
  <w:p w14:paraId="4609FFF5" w14:textId="38F34419" w:rsidR="0007225F" w:rsidRDefault="0007225F" w:rsidP="0007225F">
    <w:pPr>
      <w:pStyle w:val="Header"/>
      <w:jc w:val="right"/>
    </w:pPr>
    <w:r>
      <w:t>Annex I</w:t>
    </w:r>
  </w:p>
  <w:p w14:paraId="32462F03" w14:textId="77777777" w:rsidR="0007225F" w:rsidRDefault="00072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D43"/>
    <w:rsid w:val="00045A4E"/>
    <w:rsid w:val="00064429"/>
    <w:rsid w:val="0007225F"/>
    <w:rsid w:val="000D6841"/>
    <w:rsid w:val="000F59FC"/>
    <w:rsid w:val="00106F6E"/>
    <w:rsid w:val="00114CAA"/>
    <w:rsid w:val="00130E1A"/>
    <w:rsid w:val="00140F95"/>
    <w:rsid w:val="001B227F"/>
    <w:rsid w:val="001C2D22"/>
    <w:rsid w:val="001D66F7"/>
    <w:rsid w:val="001F4047"/>
    <w:rsid w:val="00205AF2"/>
    <w:rsid w:val="002235C1"/>
    <w:rsid w:val="00235D4C"/>
    <w:rsid w:val="0024162E"/>
    <w:rsid w:val="002425B4"/>
    <w:rsid w:val="00244477"/>
    <w:rsid w:val="00253ABD"/>
    <w:rsid w:val="0026135F"/>
    <w:rsid w:val="002959B4"/>
    <w:rsid w:val="002A1CC7"/>
    <w:rsid w:val="002D5A1A"/>
    <w:rsid w:val="002F624C"/>
    <w:rsid w:val="00311DBD"/>
    <w:rsid w:val="00344EAB"/>
    <w:rsid w:val="003863A4"/>
    <w:rsid w:val="00395124"/>
    <w:rsid w:val="003B5B4C"/>
    <w:rsid w:val="003B7115"/>
    <w:rsid w:val="003E5B46"/>
    <w:rsid w:val="00455352"/>
    <w:rsid w:val="00476E28"/>
    <w:rsid w:val="004A35AA"/>
    <w:rsid w:val="004B3506"/>
    <w:rsid w:val="004B7935"/>
    <w:rsid w:val="004E7D03"/>
    <w:rsid w:val="00504AB0"/>
    <w:rsid w:val="00574B99"/>
    <w:rsid w:val="005A2E27"/>
    <w:rsid w:val="005B280A"/>
    <w:rsid w:val="005B503C"/>
    <w:rsid w:val="006430C1"/>
    <w:rsid w:val="00692969"/>
    <w:rsid w:val="006F430E"/>
    <w:rsid w:val="00772AAA"/>
    <w:rsid w:val="00792A47"/>
    <w:rsid w:val="007B5A01"/>
    <w:rsid w:val="007F341C"/>
    <w:rsid w:val="00814B06"/>
    <w:rsid w:val="00831BC5"/>
    <w:rsid w:val="0087455A"/>
    <w:rsid w:val="008A219F"/>
    <w:rsid w:val="008A77BD"/>
    <w:rsid w:val="00931501"/>
    <w:rsid w:val="00A3104E"/>
    <w:rsid w:val="00A9146D"/>
    <w:rsid w:val="00AA29EB"/>
    <w:rsid w:val="00AB56E5"/>
    <w:rsid w:val="00AC7A52"/>
    <w:rsid w:val="00AE2686"/>
    <w:rsid w:val="00B07661"/>
    <w:rsid w:val="00B60EEC"/>
    <w:rsid w:val="00B84ACF"/>
    <w:rsid w:val="00BB0B99"/>
    <w:rsid w:val="00C14E67"/>
    <w:rsid w:val="00C565C7"/>
    <w:rsid w:val="00D26FA8"/>
    <w:rsid w:val="00D63D43"/>
    <w:rsid w:val="00D84B6F"/>
    <w:rsid w:val="00DB795B"/>
    <w:rsid w:val="00DC3B22"/>
    <w:rsid w:val="00DD349B"/>
    <w:rsid w:val="00DF66EA"/>
    <w:rsid w:val="00E17F97"/>
    <w:rsid w:val="00E94986"/>
    <w:rsid w:val="00EC3F8B"/>
    <w:rsid w:val="00EE6612"/>
    <w:rsid w:val="00F072BF"/>
    <w:rsid w:val="00F10CD9"/>
    <w:rsid w:val="00F12B29"/>
    <w:rsid w:val="00F25F7C"/>
    <w:rsid w:val="00F30B0E"/>
    <w:rsid w:val="00F9224D"/>
    <w:rsid w:val="00FB7CB8"/>
    <w:rsid w:val="00FC17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53ACF7"/>
  <w15:docId w15:val="{53AD4337-0114-4D78-9623-7646951EA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ootnote text,Footnote Text1,Footnote Text2,16 Point,Superscript 6 Point,number,Footnote reference number,Footnote symbol,note TESI,-E Fußnotenzeichen,SUPERS,stylish,ftref,Footnote Reference Superscript,-E Fuﬂnotenzeichen"/>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93150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90-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5A98B1AC2C24444A558DAA913334573" ma:contentTypeVersion="5" ma:contentTypeDescription="Create a new document." ma:contentTypeScope="" ma:versionID="f3585528afcabe9c32f049b7d032ad9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UNEP/OzL.Pro/ExCom/91/20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A67CE704-C974-459D-BDC1-9FB8B45D55FF}"/>
</file>

<file path=customXml/itemProps3.xml><?xml version="1.0" encoding="utf-8"?>
<ds:datastoreItem xmlns:ds="http://schemas.openxmlformats.org/officeDocument/2006/customXml" ds:itemID="{1EDC4E95-F4F3-4A71-914A-90916F2239B1}"/>
</file>

<file path=customXml/itemProps4.xml><?xml version="1.0" encoding="utf-8"?>
<ds:datastoreItem xmlns:ds="http://schemas.openxmlformats.org/officeDocument/2006/customXml" ds:itemID="{4B8A3140-41C1-488F-84E5-4D2820D0798F}"/>
</file>

<file path=docProps/app.xml><?xml version="1.0" encoding="utf-8"?>
<Properties xmlns="http://schemas.openxmlformats.org/officeDocument/2006/extended-properties" xmlns:vt="http://schemas.openxmlformats.org/officeDocument/2006/docPropsVTypes">
  <Template>S90-template (3)</Template>
  <TotalTime>7</TotalTime>
  <Pages>8</Pages>
  <Words>2510</Words>
  <Characters>12405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Información actualizada sobre la situación de la ejecución del plan administrativo refundido del fondo multilateral para 2022-2024 y planificación financiera para el trienio 2021-2023</vt:lpstr>
    </vt:vector>
  </TitlesOfParts>
  <Company>UNMFS</Company>
  <LinksUpToDate>false</LinksUpToDate>
  <CharactersWithSpaces>14886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actualizada sobre la situación de la ejecución del plan administrativo refundido del fondo multilateral para 2022-2024 y planificación financiera para el trienio 2021-2023</dc:title>
  <dc:creator>User</dc:creator>
  <cp:lastModifiedBy>HBE</cp:lastModifiedBy>
  <cp:revision>6</cp:revision>
  <cp:lastPrinted>2001-05-26T16:40:00Z</cp:lastPrinted>
  <dcterms:created xsi:type="dcterms:W3CDTF">2022-11-25T19:34:00Z</dcterms:created>
  <dcterms:modified xsi:type="dcterms:W3CDTF">2022-11-27T03:18:00Z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UNEP/OzL.Pro/ExCom/91/20</vt:lpwstr>
  </property>
  <property fmtid="{D5CDD505-2E9C-101B-9397-08002B2CF9AE}" pid="3" name="Revision date">
    <vt:lpwstr>11/21/2022</vt:lpwstr>
  </property>
  <property fmtid="{D5CDD505-2E9C-101B-9397-08002B2CF9AE}" pid="4" name="ContentTypeId">
    <vt:lpwstr>0x010100B5A98B1AC2C24444A558DAA913334573</vt:lpwstr>
  </property>
</Properties>
</file>