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56" w:type="dxa"/>
        <w:tblInd w:w="-360" w:type="dxa"/>
        <w:tblLayout w:type="fixed"/>
        <w:tblLook w:val="0000" w:firstRow="0" w:lastRow="0" w:firstColumn="0" w:lastColumn="0" w:noHBand="0" w:noVBand="0"/>
      </w:tblPr>
      <w:tblGrid>
        <w:gridCol w:w="1859"/>
        <w:gridCol w:w="3974"/>
        <w:gridCol w:w="4123"/>
      </w:tblGrid>
      <w:tr w:rsidR="0087455A" w14:paraId="1D7BA271" w14:textId="77777777" w:rsidTr="00C1043F">
        <w:trPr>
          <w:trHeight w:val="684"/>
        </w:trPr>
        <w:tc>
          <w:tcPr>
            <w:tcW w:w="5833" w:type="dxa"/>
            <w:gridSpan w:val="2"/>
            <w:tcBorders>
              <w:bottom w:val="single" w:sz="18" w:space="0" w:color="auto"/>
            </w:tcBorders>
          </w:tcPr>
          <w:p w14:paraId="4B31A50F" w14:textId="77777777" w:rsidR="0087455A" w:rsidRDefault="0024162E">
            <w:pPr>
              <w:rPr>
                <w:rFonts w:ascii="Univers" w:hAnsi="Univers"/>
                <w:b/>
                <w:sz w:val="28"/>
                <w:szCs w:val="28"/>
                <w:lang w:val="es-MX"/>
              </w:rPr>
            </w:pPr>
            <w:r>
              <w:rPr>
                <w:rFonts w:ascii="Univers" w:hAnsi="Univers"/>
                <w:b/>
                <w:sz w:val="28"/>
                <w:szCs w:val="28"/>
                <w:lang w:val="es-MX"/>
              </w:rPr>
              <w:t>NACIONES</w:t>
            </w:r>
          </w:p>
          <w:p w14:paraId="4A95FCF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23" w:type="dxa"/>
            <w:tcBorders>
              <w:bottom w:val="single" w:sz="18" w:space="0" w:color="auto"/>
            </w:tcBorders>
          </w:tcPr>
          <w:p w14:paraId="7715E192"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1043F" w14:paraId="4F7C1276" w14:textId="77777777" w:rsidTr="00C104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4"/>
        </w:trPr>
        <w:tc>
          <w:tcPr>
            <w:tcW w:w="1859" w:type="dxa"/>
            <w:tcBorders>
              <w:top w:val="nil"/>
              <w:left w:val="nil"/>
              <w:bottom w:val="single" w:sz="36" w:space="0" w:color="auto"/>
              <w:right w:val="nil"/>
            </w:tcBorders>
          </w:tcPr>
          <w:p w14:paraId="2B137B08" w14:textId="11702959" w:rsidR="0087455A" w:rsidRDefault="00C1043F">
            <w:pPr>
              <w:spacing w:before="120"/>
            </w:pPr>
            <w:r>
              <w:rPr>
                <w:noProof/>
                <w:lang w:val="en-CA" w:eastAsia="en-CA"/>
              </w:rPr>
              <w:drawing>
                <wp:anchor distT="0" distB="0" distL="114300" distR="114300" simplePos="0" relativeHeight="251661312" behindDoc="1" locked="0" layoutInCell="0" allowOverlap="1" wp14:anchorId="1A9DB8DE" wp14:editId="64AB281C">
                  <wp:simplePos x="0" y="0"/>
                  <wp:positionH relativeFrom="column">
                    <wp:posOffset>100965</wp:posOffset>
                  </wp:positionH>
                  <wp:positionV relativeFrom="paragraph">
                    <wp:posOffset>142875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822960" cy="731520"/>
                          </a:xfrm>
                          <a:prstGeom prst="rect">
                            <a:avLst/>
                          </a:prstGeom>
                          <a:noFill/>
                        </pic:spPr>
                      </pic:pic>
                    </a:graphicData>
                  </a:graphic>
                </wp:anchor>
              </w:drawing>
            </w:r>
            <w:r w:rsidR="0024162E">
              <w:rPr>
                <w:noProof/>
                <w:lang w:val="en-CA" w:eastAsia="en-CA"/>
              </w:rPr>
              <w:drawing>
                <wp:anchor distT="0" distB="0" distL="114300" distR="114300" simplePos="0" relativeHeight="251660288" behindDoc="0" locked="0" layoutInCell="1" allowOverlap="1" wp14:anchorId="787FEB3D" wp14:editId="0D8A729F">
                  <wp:simplePos x="0" y="0"/>
                  <wp:positionH relativeFrom="column">
                    <wp:posOffset>116205</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p>
        </w:tc>
        <w:tc>
          <w:tcPr>
            <w:tcW w:w="3974" w:type="dxa"/>
            <w:tcBorders>
              <w:top w:val="nil"/>
              <w:left w:val="nil"/>
              <w:bottom w:val="single" w:sz="36" w:space="0" w:color="auto"/>
              <w:right w:val="nil"/>
            </w:tcBorders>
          </w:tcPr>
          <w:p w14:paraId="564E04BF" w14:textId="77777777" w:rsidR="004B6FB5" w:rsidRDefault="004B6F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949B80E" w14:textId="516CCF00"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C26DE2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A26768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09E27DB"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5E6BDE57" w14:textId="77777777" w:rsidR="0087455A" w:rsidRDefault="0087455A">
            <w:pPr>
              <w:spacing w:before="720"/>
              <w:ind w:left="158"/>
              <w:rPr>
                <w:lang w:val="es-ES"/>
              </w:rPr>
            </w:pPr>
          </w:p>
        </w:tc>
        <w:tc>
          <w:tcPr>
            <w:tcW w:w="4123" w:type="dxa"/>
            <w:tcBorders>
              <w:top w:val="nil"/>
              <w:left w:val="nil"/>
              <w:bottom w:val="single" w:sz="36" w:space="0" w:color="auto"/>
              <w:right w:val="nil"/>
            </w:tcBorders>
          </w:tcPr>
          <w:p w14:paraId="7A4BB07D" w14:textId="77777777" w:rsidR="004B6FB5" w:rsidRDefault="004B6FB5">
            <w:pPr>
              <w:rPr>
                <w:lang w:val="es-ES"/>
              </w:rPr>
            </w:pPr>
          </w:p>
          <w:p w14:paraId="330B095F" w14:textId="0A18F3C0" w:rsidR="0087455A" w:rsidRDefault="0024162E">
            <w:pPr>
              <w:rPr>
                <w:lang w:val="es-ES"/>
              </w:rPr>
            </w:pPr>
            <w:proofErr w:type="spellStart"/>
            <w:r>
              <w:rPr>
                <w:lang w:val="es-ES"/>
              </w:rPr>
              <w:t>Distr</w:t>
            </w:r>
            <w:proofErr w:type="spellEnd"/>
            <w:r>
              <w:rPr>
                <w:lang w:val="es-ES"/>
              </w:rPr>
              <w:t>.</w:t>
            </w:r>
          </w:p>
          <w:p w14:paraId="49735129" w14:textId="77777777" w:rsidR="0087455A" w:rsidRDefault="0024162E">
            <w:pPr>
              <w:rPr>
                <w:lang w:val="es-ES"/>
              </w:rPr>
            </w:pPr>
            <w:r>
              <w:rPr>
                <w:lang w:val="es-ES"/>
              </w:rPr>
              <w:t>GENERAL</w:t>
            </w:r>
          </w:p>
          <w:p w14:paraId="67FD6EF4" w14:textId="77777777" w:rsidR="0087455A" w:rsidRDefault="0087455A">
            <w:pPr>
              <w:rPr>
                <w:lang w:val="es-ES"/>
              </w:rPr>
            </w:pPr>
          </w:p>
          <w:p w14:paraId="00967769" w14:textId="78C4D795" w:rsidR="0087455A" w:rsidRPr="00E3487E" w:rsidRDefault="00E3487E">
            <w:pPr>
              <w:rPr>
                <w:lang w:val="pt-BR"/>
              </w:rPr>
            </w:pPr>
            <w:r>
              <w:fldChar w:fldCharType="begin"/>
            </w:r>
            <w:r w:rsidRPr="00E3487E">
              <w:rPr>
                <w:lang w:val="pt-BR"/>
              </w:rPr>
              <w:instrText xml:space="preserve"> DOCPROPERTY  "Document number"  \* MERGEFORMAT </w:instrText>
            </w:r>
            <w:r>
              <w:fldChar w:fldCharType="separate"/>
            </w:r>
            <w:r w:rsidR="009F123B">
              <w:rPr>
                <w:lang w:val="pt-BR"/>
              </w:rPr>
              <w:t>UNEP/OzL.Pro/ExCom/92/43</w:t>
            </w:r>
            <w:r>
              <w:fldChar w:fldCharType="end"/>
            </w:r>
          </w:p>
          <w:p w14:paraId="276FB8C9" w14:textId="506EDA6F" w:rsidR="002959B4" w:rsidRPr="00E3487E" w:rsidRDefault="00E3487E" w:rsidP="002959B4">
            <w:pPr>
              <w:rPr>
                <w:lang w:val="pt-BR"/>
              </w:rPr>
            </w:pPr>
            <w:r>
              <w:fldChar w:fldCharType="begin"/>
            </w:r>
            <w:r>
              <w:rPr>
                <w:lang w:val="pt-BR"/>
              </w:rPr>
              <w:instrText xml:space="preserve"> DATE  \@ "d' de 'MMMM' de 'yyyy"  \* MERGEFORMAT </w:instrText>
            </w:r>
            <w:r>
              <w:fldChar w:fldCharType="separate"/>
            </w:r>
            <w:r w:rsidR="004B6FB5">
              <w:rPr>
                <w:noProof/>
                <w:lang w:val="pt-BR"/>
              </w:rPr>
              <w:t>18 de ma</w:t>
            </w:r>
            <w:r w:rsidR="009F123B">
              <w:rPr>
                <w:noProof/>
                <w:lang w:val="pt-BR"/>
              </w:rPr>
              <w:t>y</w:t>
            </w:r>
            <w:r w:rsidR="004B6FB5">
              <w:rPr>
                <w:noProof/>
                <w:lang w:val="pt-BR"/>
              </w:rPr>
              <w:t>o de 2023</w:t>
            </w:r>
            <w:r>
              <w:fldChar w:fldCharType="end"/>
            </w:r>
          </w:p>
          <w:p w14:paraId="0410AEFF" w14:textId="77777777" w:rsidR="00114CAA" w:rsidRPr="00E3487E" w:rsidRDefault="00114CAA">
            <w:pPr>
              <w:rPr>
                <w:caps/>
                <w:lang w:val="es-ES"/>
              </w:rPr>
            </w:pPr>
          </w:p>
          <w:p w14:paraId="0F161F8E" w14:textId="77777777" w:rsidR="0087455A" w:rsidRPr="0088251A" w:rsidRDefault="0024162E">
            <w:pPr>
              <w:rPr>
                <w:lang w:val="es-ES"/>
              </w:rPr>
            </w:pPr>
            <w:r>
              <w:rPr>
                <w:lang w:val="es-MX"/>
              </w:rPr>
              <w:t xml:space="preserve">ESPAÑOL </w:t>
            </w:r>
          </w:p>
          <w:p w14:paraId="5EC53B2D" w14:textId="77777777" w:rsidR="0087455A" w:rsidRDefault="0024162E">
            <w:pPr>
              <w:rPr>
                <w:lang w:val="es-ES"/>
              </w:rPr>
            </w:pPr>
            <w:r>
              <w:rPr>
                <w:lang w:val="es-ES"/>
              </w:rPr>
              <w:t xml:space="preserve">ORIGINAL: </w:t>
            </w:r>
            <w:r>
              <w:rPr>
                <w:lang w:val="es-MX"/>
              </w:rPr>
              <w:t>INGLÉS</w:t>
            </w:r>
          </w:p>
        </w:tc>
      </w:tr>
    </w:tbl>
    <w:p w14:paraId="70B8722B"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segunda </w:t>
      </w:r>
      <w:r w:rsidR="00AA29EB" w:rsidRPr="00AA29EB">
        <w:rPr>
          <w:lang w:val="es-ES_tradnl"/>
        </w:rPr>
        <w:t>reunión</w:t>
      </w:r>
    </w:p>
    <w:p w14:paraId="6F00D11B" w14:textId="77777777" w:rsidR="002D5A1A" w:rsidRDefault="002D5A1A" w:rsidP="002D5A1A">
      <w:pPr>
        <w:jc w:val="left"/>
        <w:rPr>
          <w:lang w:val="es-ES_tradnl"/>
        </w:rPr>
      </w:pPr>
      <w:r>
        <w:rPr>
          <w:lang w:val="es-ES_tradnl"/>
        </w:rPr>
        <w:t xml:space="preserve">Montreal, </w:t>
      </w:r>
      <w:r w:rsidR="00AA29EB">
        <w:rPr>
          <w:lang w:val="es-ES_tradnl"/>
        </w:rPr>
        <w:t>2</w:t>
      </w:r>
      <w:r w:rsidR="0073028E">
        <w:rPr>
          <w:lang w:val="es-ES_tradnl"/>
        </w:rPr>
        <w:t>9</w:t>
      </w:r>
      <w:r>
        <w:rPr>
          <w:lang w:val="es-ES_tradnl"/>
        </w:rPr>
        <w:t xml:space="preserve"> de </w:t>
      </w:r>
      <w:r w:rsidR="0073028E">
        <w:rPr>
          <w:lang w:val="es-ES_tradnl"/>
        </w:rPr>
        <w:t xml:space="preserve">mayo – 2 de </w:t>
      </w:r>
      <w:r w:rsidR="00AA29EB">
        <w:rPr>
          <w:lang w:val="es-ES_tradnl"/>
        </w:rPr>
        <w:t>junio</w:t>
      </w:r>
      <w:r>
        <w:rPr>
          <w:lang w:val="es-ES_tradnl"/>
        </w:rPr>
        <w:t xml:space="preserve"> de 202</w:t>
      </w:r>
      <w:r w:rsidR="0073028E">
        <w:rPr>
          <w:lang w:val="es-ES_tradnl"/>
        </w:rPr>
        <w:t>3</w:t>
      </w:r>
    </w:p>
    <w:p w14:paraId="208BC716" w14:textId="4E029FC3" w:rsidR="00116480" w:rsidRPr="0088251A" w:rsidRDefault="0088251A" w:rsidP="002D5A1A">
      <w:pPr>
        <w:jc w:val="left"/>
        <w:rPr>
          <w:lang w:val="es-MX"/>
        </w:rPr>
      </w:pPr>
      <w:r w:rsidRPr="0088251A">
        <w:rPr>
          <w:lang w:val="es-MX"/>
        </w:rPr>
        <w:t>Cuestión</w:t>
      </w:r>
      <w:r w:rsidR="00116480" w:rsidRPr="0088251A">
        <w:rPr>
          <w:lang w:val="es-MX"/>
        </w:rPr>
        <w:t xml:space="preserve"> 10 </w:t>
      </w:r>
      <w:r w:rsidRPr="0088251A">
        <w:rPr>
          <w:lang w:val="es-MX"/>
        </w:rPr>
        <w:t>del orden del día</w:t>
      </w:r>
      <w:r w:rsidR="00116480" w:rsidRPr="0088251A">
        <w:rPr>
          <w:lang w:val="es-MX"/>
        </w:rPr>
        <w:t xml:space="preserve"> provisional</w:t>
      </w:r>
      <w:r w:rsidR="00116480">
        <w:rPr>
          <w:rStyle w:val="FootnoteReference"/>
        </w:rPr>
        <w:footnoteReference w:id="1"/>
      </w:r>
    </w:p>
    <w:p w14:paraId="0D62F1D2" w14:textId="77777777" w:rsidR="0087455A" w:rsidRPr="0088251A" w:rsidRDefault="0087455A">
      <w:pPr>
        <w:jc w:val="left"/>
        <w:rPr>
          <w:lang w:val="es-MX"/>
        </w:rPr>
      </w:pPr>
    </w:p>
    <w:p w14:paraId="27E3C641" w14:textId="77777777" w:rsidR="0087455A" w:rsidRPr="0088251A" w:rsidRDefault="0087455A">
      <w:pPr>
        <w:pStyle w:val="Heading3"/>
        <w:numPr>
          <w:ilvl w:val="0"/>
          <w:numId w:val="0"/>
        </w:numPr>
        <w:spacing w:after="0"/>
        <w:rPr>
          <w:lang w:val="es-MX"/>
        </w:rPr>
      </w:pPr>
    </w:p>
    <w:p w14:paraId="1BFA7421" w14:textId="2A87D57C" w:rsidR="004809F6" w:rsidRDefault="00C1043F" w:rsidP="004809F6">
      <w:pPr>
        <w:tabs>
          <w:tab w:val="left" w:pos="8280"/>
        </w:tabs>
        <w:spacing w:after="240"/>
        <w:jc w:val="center"/>
        <w:rPr>
          <w:b/>
          <w:lang w:val="es-MX"/>
        </w:rPr>
      </w:pPr>
      <w:r w:rsidRPr="002961C7">
        <w:rPr>
          <w:b/>
          <w:bCs/>
          <w:lang w:val="es-MX"/>
        </w:rPr>
        <w:t>INFORME SOBRE LOS PROGRAMAS DE</w:t>
      </w:r>
      <w:r w:rsidRPr="002961C7">
        <w:rPr>
          <w:b/>
          <w:bCs/>
          <w:lang w:val="es-MX"/>
        </w:rPr>
        <w:br/>
        <w:t>INCENTIVOS PARA USUARIOS FINALES FINANCIADOS EN EL MARCO DE LOS PLANES</w:t>
      </w:r>
      <w:r w:rsidRPr="002961C7">
        <w:rPr>
          <w:b/>
          <w:bCs/>
          <w:lang w:val="es-MX"/>
        </w:rPr>
        <w:br/>
        <w:t>DE GESTIÓN DE ELIMINACIÓN DE LOS HCFC APROBADOS</w:t>
      </w:r>
      <w:r w:rsidRPr="00503D6C">
        <w:rPr>
          <w:b/>
          <w:lang w:val="es-MX"/>
        </w:rPr>
        <w:t xml:space="preserve"> (</w:t>
      </w:r>
      <w:r>
        <w:rPr>
          <w:b/>
          <w:lang w:val="es-MX"/>
        </w:rPr>
        <w:t>D</w:t>
      </w:r>
      <w:r w:rsidRPr="00503D6C">
        <w:rPr>
          <w:b/>
          <w:lang w:val="es-MX"/>
        </w:rPr>
        <w:t>ECISI</w:t>
      </w:r>
      <w:r>
        <w:rPr>
          <w:b/>
          <w:lang w:val="es-MX"/>
        </w:rPr>
        <w:t>Ó</w:t>
      </w:r>
      <w:r w:rsidRPr="00503D6C">
        <w:rPr>
          <w:b/>
          <w:lang w:val="es-MX"/>
        </w:rPr>
        <w:t>N 84/84</w:t>
      </w:r>
      <w:r>
        <w:rPr>
          <w:b/>
          <w:lang w:val="es-MX"/>
        </w:rPr>
        <w:t xml:space="preserve"> </w:t>
      </w:r>
      <w:r w:rsidRPr="00503D6C">
        <w:rPr>
          <w:b/>
          <w:lang w:val="es-MX"/>
        </w:rPr>
        <w:t>E))</w:t>
      </w:r>
    </w:p>
    <w:p w14:paraId="1B3B0B26" w14:textId="77777777" w:rsidR="009F123B" w:rsidRPr="00503D6C" w:rsidRDefault="009F123B" w:rsidP="004809F6">
      <w:pPr>
        <w:tabs>
          <w:tab w:val="left" w:pos="8280"/>
        </w:tabs>
        <w:spacing w:after="240"/>
        <w:jc w:val="center"/>
        <w:rPr>
          <w:b/>
          <w:lang w:val="es-MX"/>
        </w:rPr>
      </w:pPr>
    </w:p>
    <w:p w14:paraId="7245D2A4" w14:textId="19BD1224" w:rsidR="004809F6" w:rsidRPr="004A4884" w:rsidRDefault="004809F6" w:rsidP="004809F6">
      <w:pPr>
        <w:tabs>
          <w:tab w:val="left" w:pos="8280"/>
        </w:tabs>
        <w:spacing w:before="360" w:after="240"/>
        <w:rPr>
          <w:b/>
          <w:bCs/>
          <w:sz w:val="24"/>
          <w:szCs w:val="24"/>
        </w:rPr>
      </w:pPr>
      <w:proofErr w:type="spellStart"/>
      <w:r>
        <w:rPr>
          <w:b/>
          <w:bCs/>
          <w:sz w:val="24"/>
          <w:szCs w:val="24"/>
        </w:rPr>
        <w:t>Introduc</w:t>
      </w:r>
      <w:r w:rsidR="00856A62">
        <w:rPr>
          <w:b/>
          <w:bCs/>
          <w:sz w:val="24"/>
          <w:szCs w:val="24"/>
        </w:rPr>
        <w:t>ción</w:t>
      </w:r>
      <w:proofErr w:type="spellEnd"/>
    </w:p>
    <w:p w14:paraId="20CA2246" w14:textId="0CF70FD4" w:rsidR="00A569B2" w:rsidRDefault="000163B6" w:rsidP="00A569B2">
      <w:pPr>
        <w:pStyle w:val="Heading1"/>
        <w:spacing w:before="240"/>
        <w:rPr>
          <w:lang w:val="es-MX"/>
        </w:rPr>
      </w:pPr>
      <w:r w:rsidRPr="007A32A3">
        <w:rPr>
          <w:lang w:val="es-MX"/>
        </w:rPr>
        <w:t>Las directrices para la conversión de los usuarios finales</w:t>
      </w:r>
      <w:r w:rsidR="004809F6" w:rsidRPr="00CA3B40">
        <w:rPr>
          <w:rStyle w:val="FootnoteReference"/>
        </w:rPr>
        <w:footnoteReference w:id="2"/>
      </w:r>
      <w:r w:rsidR="004809F6" w:rsidRPr="007A32A3">
        <w:rPr>
          <w:lang w:val="es-MX"/>
        </w:rPr>
        <w:t xml:space="preserve"> </w:t>
      </w:r>
      <w:r w:rsidR="007A32A3" w:rsidRPr="007A32A3">
        <w:rPr>
          <w:lang w:val="es-MX"/>
        </w:rPr>
        <w:t>e</w:t>
      </w:r>
      <w:r w:rsidR="007A32A3">
        <w:rPr>
          <w:lang w:val="es-MX"/>
        </w:rPr>
        <w:t>n el sector de refrigeración comercial adoptadas por el Comité Ejecutivo</w:t>
      </w:r>
      <w:r w:rsidR="003044A7">
        <w:rPr>
          <w:lang w:val="es-MX"/>
        </w:rPr>
        <w:t xml:space="preserve"> en su </w:t>
      </w:r>
      <w:r w:rsidR="00002BD8">
        <w:rPr>
          <w:lang w:val="es-MX"/>
        </w:rPr>
        <w:t xml:space="preserve">28ª reunión (decisión 28/44), </w:t>
      </w:r>
      <w:r w:rsidR="00347CBF">
        <w:rPr>
          <w:lang w:val="es-MX"/>
        </w:rPr>
        <w:t xml:space="preserve">establecieron las </w:t>
      </w:r>
      <w:r w:rsidR="00A569B2">
        <w:rPr>
          <w:lang w:val="es-MX"/>
        </w:rPr>
        <w:t>circunstancias pertinentes</w:t>
      </w:r>
      <w:r w:rsidR="004809F6" w:rsidRPr="00CA3B40">
        <w:rPr>
          <w:rStyle w:val="FootnoteReference"/>
        </w:rPr>
        <w:footnoteReference w:id="3"/>
      </w:r>
      <w:r w:rsidR="004809F6" w:rsidRPr="00A569B2">
        <w:rPr>
          <w:lang w:val="es-MX"/>
        </w:rPr>
        <w:t xml:space="preserve"> </w:t>
      </w:r>
      <w:r w:rsidR="00353B35">
        <w:rPr>
          <w:lang w:val="es-MX"/>
        </w:rPr>
        <w:t>que debían prevalecer para que se concediera prioridad a las actividades de conversión de los usuarios finales.</w:t>
      </w:r>
    </w:p>
    <w:p w14:paraId="7BD74206" w14:textId="274E1C9B" w:rsidR="004809F6" w:rsidRPr="00E71E61" w:rsidRDefault="00E06360" w:rsidP="00E71E61">
      <w:pPr>
        <w:pStyle w:val="Heading1"/>
        <w:spacing w:before="240"/>
        <w:rPr>
          <w:lang w:val="es-MX"/>
        </w:rPr>
      </w:pPr>
      <w:r w:rsidRPr="00E06360">
        <w:rPr>
          <w:lang w:val="es-MX"/>
        </w:rPr>
        <w:t xml:space="preserve">Posteriormente, en la 32ª reunión se desarrolló el concepto de programas de incentivos para </w:t>
      </w:r>
      <w:r w:rsidRPr="00A317B2">
        <w:rPr>
          <w:lang w:val="es-MX"/>
        </w:rPr>
        <w:t xml:space="preserve">la </w:t>
      </w:r>
      <w:proofErr w:type="spellStart"/>
      <w:r w:rsidR="004C70FA" w:rsidRPr="00A317B2">
        <w:rPr>
          <w:lang w:val="es-MX"/>
        </w:rPr>
        <w:t>retroadaptaci</w:t>
      </w:r>
      <w:r w:rsidR="004C70FA" w:rsidRPr="00A317B2">
        <w:rPr>
          <w:lang w:val="es-ES"/>
        </w:rPr>
        <w:t>ón</w:t>
      </w:r>
      <w:proofErr w:type="spellEnd"/>
      <w:r w:rsidR="004C70FA" w:rsidRPr="00A317B2">
        <w:rPr>
          <w:lang w:val="es-ES"/>
        </w:rPr>
        <w:t xml:space="preserve"> </w:t>
      </w:r>
      <w:r w:rsidRPr="00E06360">
        <w:rPr>
          <w:lang w:val="es-MX"/>
        </w:rPr>
        <w:t xml:space="preserve">de equipos de refrigeración por parte de usuarios finales comerciales e industriales. Las propuestas incluían un plan mediante el cual las empresas dispuestas a eliminar progresivamente el uso de CFC en sus sistemas de refrigeración, bien mediante la sustitución del refrigerante o mediante la </w:t>
      </w:r>
      <w:proofErr w:type="spellStart"/>
      <w:r w:rsidR="004C70FA" w:rsidRPr="00A317B2">
        <w:rPr>
          <w:lang w:val="es-MX"/>
        </w:rPr>
        <w:t>retroadaptaci</w:t>
      </w:r>
      <w:r w:rsidR="004C70FA" w:rsidRPr="00A317B2">
        <w:rPr>
          <w:lang w:val="es-ES"/>
        </w:rPr>
        <w:t>ón</w:t>
      </w:r>
      <w:proofErr w:type="spellEnd"/>
      <w:r w:rsidRPr="00E06360">
        <w:rPr>
          <w:lang w:val="es-MX"/>
        </w:rPr>
        <w:t>, podrían solicitar una subvención de incentivo por orden de llegada</w:t>
      </w:r>
      <w:r w:rsidR="004809F6" w:rsidRPr="00E06360">
        <w:rPr>
          <w:lang w:val="es-MX"/>
        </w:rPr>
        <w:t>.</w:t>
      </w:r>
      <w:r w:rsidR="00753C55">
        <w:rPr>
          <w:lang w:val="es-MX"/>
        </w:rPr>
        <w:t xml:space="preserve"> El Comité Ejecutivo </w:t>
      </w:r>
      <w:r w:rsidR="00753C55">
        <w:rPr>
          <w:lang w:val="es-MX"/>
        </w:rPr>
        <w:lastRenderedPageBreak/>
        <w:t>decidió que estos proyectos podían presentars</w:t>
      </w:r>
      <w:r w:rsidR="00791B2E">
        <w:rPr>
          <w:lang w:val="es-MX"/>
        </w:rPr>
        <w:t>e siempre que, entre otras cosas, el calendario de la actividad propuesta fuera adecuado a las circunstancias del país</w:t>
      </w:r>
      <w:r w:rsidR="004809F6" w:rsidRPr="005A7A90">
        <w:rPr>
          <w:lang w:val="es-MX"/>
        </w:rPr>
        <w:t xml:space="preserve"> (decisi</w:t>
      </w:r>
      <w:r w:rsidR="005A7A90">
        <w:rPr>
          <w:lang w:val="es-MX"/>
        </w:rPr>
        <w:t>ó</w:t>
      </w:r>
      <w:r w:rsidR="004809F6" w:rsidRPr="005A7A90">
        <w:rPr>
          <w:lang w:val="es-MX"/>
        </w:rPr>
        <w:t xml:space="preserve">n 32/28). </w:t>
      </w:r>
    </w:p>
    <w:p w14:paraId="0C0CD3A6" w14:textId="4CB26B8E" w:rsidR="004809F6" w:rsidRPr="008C492C" w:rsidRDefault="007011B6" w:rsidP="004809F6">
      <w:pPr>
        <w:pStyle w:val="Heading1"/>
        <w:rPr>
          <w:lang w:val="es-MX"/>
        </w:rPr>
      </w:pPr>
      <w:r w:rsidRPr="008C492C">
        <w:rPr>
          <w:lang w:val="es-MX"/>
        </w:rPr>
        <w:t>Varias evaluaciones se refirieron a los programas de incentivos para usuarios finales, sugiriendo que, en principio, podían ser eficaces si se establecían ciertos requisitos previos, sin los cuales la necesaria cooperación con los posibles beneficiarios sería muy difícil o imposible de realizar. Otra conclusión de las evaluaciones fue que los proyectos de incentivos a los usuarios finales funcionaban bien en lugares donde los precios del CFC-12 aumentaban rápidamente mientras que los precios de alternativas igualmente disponibles se mantenían estables</w:t>
      </w:r>
      <w:r w:rsidR="004809F6" w:rsidRPr="008C492C">
        <w:rPr>
          <w:lang w:val="es-MX"/>
        </w:rPr>
        <w:t>.</w:t>
      </w:r>
      <w:r w:rsidR="004809F6" w:rsidRPr="00CA3B40">
        <w:rPr>
          <w:rStyle w:val="FootnoteReference"/>
        </w:rPr>
        <w:footnoteReference w:id="4"/>
      </w:r>
    </w:p>
    <w:p w14:paraId="0A80B351" w14:textId="04CF5CD4" w:rsidR="008C492C" w:rsidRPr="00B7073B" w:rsidRDefault="00B7073B" w:rsidP="004809F6">
      <w:pPr>
        <w:keepNext/>
        <w:numPr>
          <w:ilvl w:val="0"/>
          <w:numId w:val="1"/>
        </w:numPr>
        <w:spacing w:after="240"/>
        <w:outlineLvl w:val="0"/>
        <w:rPr>
          <w:lang w:val="es-MX"/>
        </w:rPr>
      </w:pPr>
      <w:r w:rsidRPr="00B7073B">
        <w:rPr>
          <w:lang w:val="es-MX"/>
        </w:rPr>
        <w:t>En sus reuniones 80ª y 81ª, al examinar las solicitudes de tramos de las etapas I de los planes de gestión de eliminación de HCFC</w:t>
      </w:r>
      <w:r w:rsidR="0044756A">
        <w:rPr>
          <w:lang w:val="es-MX"/>
        </w:rPr>
        <w:t xml:space="preserve"> (PGEH)</w:t>
      </w:r>
      <w:r w:rsidRPr="00B7073B">
        <w:rPr>
          <w:lang w:val="es-MX"/>
        </w:rPr>
        <w:t>, el Comité Ejecutivo expresó su preocupación por la aplicación de planes de incentivos a los usuarios finales para promover la conversión de los sistemas de refrigeración y aire acondicionado a alternativas a los HCFC. Estas preocupaciones incluían la falta de un compromiso firme por parte de los gobiernos y usuarios finales para apoyar la adopción de tecnologías alternativas seleccionadas con bajo potencial de calentamiento atmosférico (PC</w:t>
      </w:r>
      <w:r w:rsidR="00E25DAA">
        <w:rPr>
          <w:lang w:val="es-MX"/>
        </w:rPr>
        <w:t>A</w:t>
      </w:r>
      <w:r w:rsidRPr="00B7073B">
        <w:rPr>
          <w:lang w:val="es-MX"/>
        </w:rPr>
        <w:t>), la falta de cofinanciación necesaria para pagar las conversiones, la falta de formación asociada a las conversiones y la consiguiente falta de sostenibilidad. En consecuencia, el Comité aprobó los tramos de financiación en el entendimiento de que, entre otras cosas, la formación de técnicos de servicio y mantenimiento mejoraría la sostenibilidad de los programas de incentivos a los usuarios finales, y de que éstos aportarían cofinanciación para participar en el plan.</w:t>
      </w:r>
    </w:p>
    <w:p w14:paraId="65F7A246" w14:textId="5C61B5FE" w:rsidR="004809F6" w:rsidRPr="001E4735" w:rsidRDefault="0014272B" w:rsidP="001E4735">
      <w:pPr>
        <w:keepNext/>
        <w:numPr>
          <w:ilvl w:val="0"/>
          <w:numId w:val="1"/>
        </w:numPr>
        <w:spacing w:after="240"/>
        <w:outlineLvl w:val="0"/>
        <w:rPr>
          <w:lang w:val="es-MX"/>
        </w:rPr>
      </w:pPr>
      <w:r w:rsidRPr="006954DB">
        <w:rPr>
          <w:lang w:val="es-MX"/>
        </w:rPr>
        <w:t xml:space="preserve">En su 82ª reunión, el Comité Ejecutivo retiró de la lista de proyectos presentados para aprobación general las solicitudes de tramos de </w:t>
      </w:r>
      <w:r w:rsidR="006954DB">
        <w:rPr>
          <w:lang w:val="es-MX"/>
        </w:rPr>
        <w:t xml:space="preserve">los </w:t>
      </w:r>
      <w:r w:rsidRPr="006954DB">
        <w:rPr>
          <w:lang w:val="es-MX"/>
        </w:rPr>
        <w:t xml:space="preserve">planes de gestión </w:t>
      </w:r>
      <w:r w:rsidR="003C160C">
        <w:rPr>
          <w:lang w:val="es-MX"/>
        </w:rPr>
        <w:t xml:space="preserve">de </w:t>
      </w:r>
      <w:r w:rsidRPr="006954DB">
        <w:rPr>
          <w:lang w:val="es-MX"/>
        </w:rPr>
        <w:t>eliminación de HCFC</w:t>
      </w:r>
      <w:r w:rsidR="00D95B06">
        <w:rPr>
          <w:lang w:val="es-MX"/>
        </w:rPr>
        <w:t xml:space="preserve"> (PGEH)</w:t>
      </w:r>
      <w:r w:rsidRPr="006954DB">
        <w:rPr>
          <w:lang w:val="es-MX"/>
        </w:rPr>
        <w:t xml:space="preserve"> que estaban experimentando dificultades con respecto a los </w:t>
      </w:r>
      <w:r w:rsidR="003C3893">
        <w:rPr>
          <w:lang w:val="es-MX"/>
        </w:rPr>
        <w:t>programas</w:t>
      </w:r>
      <w:r w:rsidRPr="006954DB">
        <w:rPr>
          <w:lang w:val="es-MX"/>
        </w:rPr>
        <w:t xml:space="preserve"> de incentivos para usuarios finales. Tras un debate sobre este asunto, el Comité pidió a la Secretaría que recopilara información sobre los </w:t>
      </w:r>
      <w:r w:rsidR="003B5770">
        <w:rPr>
          <w:lang w:val="es-MX"/>
        </w:rPr>
        <w:t>programas</w:t>
      </w:r>
      <w:r w:rsidRPr="006954DB">
        <w:rPr>
          <w:lang w:val="es-MX"/>
        </w:rPr>
        <w:t xml:space="preserve"> de incentivos para usuarios finales (también denominados en la decisión, entre otr</w:t>
      </w:r>
      <w:r w:rsidR="004B7B85">
        <w:rPr>
          <w:lang w:val="es-MX"/>
        </w:rPr>
        <w:t>os</w:t>
      </w:r>
      <w:r w:rsidRPr="006954DB">
        <w:rPr>
          <w:lang w:val="es-MX"/>
        </w:rPr>
        <w:t xml:space="preserve">, demostraciones, proyectos piloto y </w:t>
      </w:r>
      <w:r w:rsidR="004B7B85">
        <w:rPr>
          <w:lang w:val="es-MX"/>
        </w:rPr>
        <w:t>planes</w:t>
      </w:r>
      <w:r w:rsidRPr="006954DB">
        <w:rPr>
          <w:lang w:val="es-MX"/>
        </w:rPr>
        <w:t xml:space="preserve"> de incentivos) financiados en el marco de los planes de gestión de eliminación de HCFC aprobados, y que presentara un informe que incluyera información detallada sobre las actividades aprobadas, </w:t>
      </w:r>
      <w:r w:rsidR="00176492">
        <w:rPr>
          <w:lang w:val="es-MX"/>
        </w:rPr>
        <w:t>tales como</w:t>
      </w:r>
      <w:r w:rsidRPr="006954DB">
        <w:rPr>
          <w:lang w:val="es-MX"/>
        </w:rPr>
        <w:t xml:space="preserve"> el tonelaje que debía eliminarse, la financiación, la cofinanciación que debía proporcionarse, el número de beneficiarios, el sector y la asistencia técnica </w:t>
      </w:r>
      <w:r w:rsidR="00CE24A9">
        <w:rPr>
          <w:lang w:val="es-MX"/>
        </w:rPr>
        <w:t>relacionada</w:t>
      </w:r>
      <w:r w:rsidRPr="006954DB">
        <w:rPr>
          <w:lang w:val="es-MX"/>
        </w:rPr>
        <w:t xml:space="preserve">; la situación de los </w:t>
      </w:r>
      <w:r w:rsidR="00AE0CEF">
        <w:rPr>
          <w:lang w:val="es-MX"/>
        </w:rPr>
        <w:t>programas</w:t>
      </w:r>
      <w:r w:rsidRPr="006954DB">
        <w:rPr>
          <w:lang w:val="es-MX"/>
        </w:rPr>
        <w:t xml:space="preserve">, incluida información sobre </w:t>
      </w:r>
      <w:r w:rsidR="00AE0CEF">
        <w:rPr>
          <w:lang w:val="es-MX"/>
        </w:rPr>
        <w:t>las demoras</w:t>
      </w:r>
      <w:r w:rsidRPr="006954DB">
        <w:rPr>
          <w:lang w:val="es-MX"/>
        </w:rPr>
        <w:t xml:space="preserve">, si </w:t>
      </w:r>
      <w:r w:rsidR="00AE0CEF">
        <w:rPr>
          <w:lang w:val="es-MX"/>
        </w:rPr>
        <w:t>es pertinente</w:t>
      </w:r>
      <w:r w:rsidRPr="006954DB">
        <w:rPr>
          <w:lang w:val="es-MX"/>
        </w:rPr>
        <w:t xml:space="preserve">; y las decisiones del Comité Ejecutivo </w:t>
      </w:r>
      <w:r w:rsidR="00AE0CEF">
        <w:rPr>
          <w:lang w:val="es-MX"/>
        </w:rPr>
        <w:t>pertinente</w:t>
      </w:r>
      <w:r w:rsidR="004408FD">
        <w:rPr>
          <w:lang w:val="es-MX"/>
        </w:rPr>
        <w:t>s para</w:t>
      </w:r>
      <w:r w:rsidRPr="006954DB">
        <w:rPr>
          <w:lang w:val="es-MX"/>
        </w:rPr>
        <w:t xml:space="preserve"> las conversiones de usuarios finales </w:t>
      </w:r>
      <w:r w:rsidR="00BF2D29">
        <w:rPr>
          <w:lang w:val="es-MX"/>
        </w:rPr>
        <w:t>relacionadas con los programas</w:t>
      </w:r>
      <w:r w:rsidR="003C160C">
        <w:rPr>
          <w:lang w:val="es-MX"/>
        </w:rPr>
        <w:t xml:space="preserve"> </w:t>
      </w:r>
      <w:r w:rsidRPr="006954DB">
        <w:rPr>
          <w:lang w:val="es-MX"/>
        </w:rPr>
        <w:t>de incentivos aprobados en virtud de los planes de gestión de eliminación de HCFC</w:t>
      </w:r>
      <w:r w:rsidR="004809F6" w:rsidRPr="001E4735">
        <w:rPr>
          <w:lang w:val="es-MX"/>
        </w:rPr>
        <w:t xml:space="preserve"> (decisi</w:t>
      </w:r>
      <w:r w:rsidR="001E4735">
        <w:rPr>
          <w:lang w:val="es-MX"/>
        </w:rPr>
        <w:t>ó</w:t>
      </w:r>
      <w:r w:rsidR="004809F6" w:rsidRPr="001E4735">
        <w:rPr>
          <w:lang w:val="es-MX"/>
        </w:rPr>
        <w:t>n 82/54).</w:t>
      </w:r>
    </w:p>
    <w:p w14:paraId="608299C8" w14:textId="56DB87CB" w:rsidR="001E4735" w:rsidRPr="0076194B" w:rsidRDefault="007F328A" w:rsidP="004809F6">
      <w:pPr>
        <w:pStyle w:val="Heading1"/>
        <w:rPr>
          <w:lang w:val="es-MX"/>
        </w:rPr>
      </w:pPr>
      <w:r w:rsidRPr="0076194B">
        <w:rPr>
          <w:lang w:val="es-MX"/>
        </w:rPr>
        <w:t>En la 84ª reunión, el Comité Ejecutivo examinó el informe sobre los programas de incentivos para usuarios finales financiados en el marco de los planes de gestión de la eliminación de los HCFC</w:t>
      </w:r>
      <w:r w:rsidR="005A1766" w:rsidRPr="00ED3D75">
        <w:rPr>
          <w:vertAlign w:val="superscript"/>
        </w:rPr>
        <w:footnoteReference w:id="5"/>
      </w:r>
      <w:r w:rsidR="005A1766" w:rsidRPr="00CD457F">
        <w:rPr>
          <w:lang w:val="es-MX"/>
        </w:rPr>
        <w:t xml:space="preserve"> </w:t>
      </w:r>
      <w:r w:rsidRPr="0076194B">
        <w:rPr>
          <w:lang w:val="es-MX"/>
        </w:rPr>
        <w:t xml:space="preserve"> aprobados, preparado por la Secretaría en consonancia con la decisión 82/54, y decidió, entre otras cosas, considerar proyectos piloto y de demostración únicos y de duración limitada dirigidos a los usuarios finales caso por caso, teniendo en cuenta las circunstancias que debían prevalecer antes de que los proyectos pudieran dirigirse a los usuarios finales, </w:t>
      </w:r>
      <w:r w:rsidR="0076194B">
        <w:rPr>
          <w:lang w:val="es-MX"/>
        </w:rPr>
        <w:t xml:space="preserve">de </w:t>
      </w:r>
      <w:r w:rsidRPr="0076194B">
        <w:rPr>
          <w:lang w:val="es-MX"/>
        </w:rPr>
        <w:t>conformidad con las directrices contenidas en la decisión 28/44 para la conversión de los usuarios finales en el sector de refrigeración comercial</w:t>
      </w:r>
    </w:p>
    <w:p w14:paraId="681954EF" w14:textId="222AFF0F" w:rsidR="004809F6" w:rsidRPr="00617739" w:rsidRDefault="00617739" w:rsidP="004809F6">
      <w:pPr>
        <w:pStyle w:val="Heading1"/>
        <w:rPr>
          <w:lang w:val="es-MX"/>
        </w:rPr>
      </w:pPr>
      <w:r w:rsidRPr="00617739">
        <w:rPr>
          <w:lang w:val="es-MX"/>
        </w:rPr>
        <w:t xml:space="preserve">En la Decisión 84/84 e) se pedía además a la Secretaría que presentara un informe actualizado en la primera reunión de </w:t>
      </w:r>
      <w:r w:rsidR="00221C7D" w:rsidRPr="00617739">
        <w:rPr>
          <w:lang w:val="es-MX"/>
        </w:rPr>
        <w:t xml:space="preserve">2023 </w:t>
      </w:r>
      <w:r w:rsidR="00221C7D">
        <w:rPr>
          <w:lang w:val="es-MX"/>
        </w:rPr>
        <w:t>a</w:t>
      </w:r>
      <w:r w:rsidR="0003390B">
        <w:rPr>
          <w:lang w:val="es-MX"/>
        </w:rPr>
        <w:t xml:space="preserve"> fin de</w:t>
      </w:r>
      <w:r w:rsidRPr="00617739">
        <w:rPr>
          <w:lang w:val="es-MX"/>
        </w:rPr>
        <w:t xml:space="preserve"> reevaluar la eficacia de los proyectos de demostración y piloto dirigidos a usuarios finales, </w:t>
      </w:r>
      <w:r w:rsidR="00A37707">
        <w:rPr>
          <w:lang w:val="es-MX"/>
        </w:rPr>
        <w:t>con inclusión de</w:t>
      </w:r>
      <w:r w:rsidRPr="00617739">
        <w:rPr>
          <w:lang w:val="es-MX"/>
        </w:rPr>
        <w:t xml:space="preserve"> resultados actualizados de los proyectos, análisis de la relación </w:t>
      </w:r>
      <w:r w:rsidR="00A37707">
        <w:rPr>
          <w:lang w:val="es-MX"/>
        </w:rPr>
        <w:t xml:space="preserve">de </w:t>
      </w:r>
      <w:r w:rsidRPr="00617739">
        <w:rPr>
          <w:lang w:val="es-MX"/>
        </w:rPr>
        <w:t>costo</w:t>
      </w:r>
      <w:r w:rsidR="00A37707">
        <w:rPr>
          <w:lang w:val="es-MX"/>
        </w:rPr>
        <w:t xml:space="preserve"> a </w:t>
      </w:r>
      <w:r w:rsidRPr="00617739">
        <w:rPr>
          <w:lang w:val="es-MX"/>
        </w:rPr>
        <w:t>eficacia, el examen de las repercusiones de la decisión en dichos proyectos y otras observaciones</w:t>
      </w:r>
      <w:r w:rsidR="004809F6" w:rsidRPr="00617739">
        <w:rPr>
          <w:lang w:val="es-MX"/>
        </w:rPr>
        <w:t>.</w:t>
      </w:r>
    </w:p>
    <w:p w14:paraId="51641101" w14:textId="3854AD3B" w:rsidR="004809F6" w:rsidRPr="002D1B4C" w:rsidRDefault="00C458BA" w:rsidP="002D1B4C">
      <w:pPr>
        <w:numPr>
          <w:ilvl w:val="0"/>
          <w:numId w:val="1"/>
        </w:numPr>
        <w:spacing w:after="240"/>
        <w:outlineLvl w:val="0"/>
        <w:rPr>
          <w:lang w:val="es-MX"/>
        </w:rPr>
      </w:pPr>
      <w:r w:rsidRPr="002D1B4C">
        <w:rPr>
          <w:lang w:val="es-MX"/>
        </w:rPr>
        <w:lastRenderedPageBreak/>
        <w:t xml:space="preserve">En consecuencia, la Secretaría ha preparado el presente documento, que consta de las </w:t>
      </w:r>
      <w:r w:rsidR="00EC7C8E" w:rsidRPr="002D1B4C">
        <w:rPr>
          <w:lang w:val="es-MX"/>
        </w:rPr>
        <w:t>s</w:t>
      </w:r>
      <w:r w:rsidRPr="002D1B4C">
        <w:rPr>
          <w:lang w:val="es-MX"/>
        </w:rPr>
        <w:t>igu</w:t>
      </w:r>
      <w:r w:rsidR="00EC7C8E" w:rsidRPr="002D1B4C">
        <w:rPr>
          <w:lang w:val="es-MX"/>
        </w:rPr>
        <w:t>ientes secciones</w:t>
      </w:r>
      <w:r w:rsidR="004809F6" w:rsidRPr="002D1B4C">
        <w:rPr>
          <w:lang w:val="es-MX"/>
        </w:rPr>
        <w:t>:</w:t>
      </w:r>
    </w:p>
    <w:p w14:paraId="06ED3A78" w14:textId="3F46F4C2" w:rsidR="004809F6" w:rsidRPr="008B7B22" w:rsidRDefault="004809F6" w:rsidP="004809F6">
      <w:pPr>
        <w:spacing w:after="240"/>
        <w:ind w:left="720"/>
        <w:rPr>
          <w:lang w:val="es-MX"/>
        </w:rPr>
      </w:pPr>
      <w:r w:rsidRPr="008B7B22">
        <w:rPr>
          <w:lang w:val="es-MX"/>
        </w:rPr>
        <w:t>I.</w:t>
      </w:r>
      <w:r w:rsidRPr="008B7B22">
        <w:rPr>
          <w:lang w:val="es-MX"/>
        </w:rPr>
        <w:tab/>
      </w:r>
      <w:r w:rsidR="008B7B22" w:rsidRPr="008B7B22">
        <w:rPr>
          <w:lang w:val="es-MX"/>
        </w:rPr>
        <w:t>Información actualizada sobre la ejecución de proyectos relacionados con usuarios fin</w:t>
      </w:r>
      <w:r w:rsidR="008B7B22">
        <w:rPr>
          <w:lang w:val="es-MX"/>
        </w:rPr>
        <w:t xml:space="preserve">ales </w:t>
      </w:r>
    </w:p>
    <w:p w14:paraId="55E8BEAC" w14:textId="4C456D36" w:rsidR="004809F6" w:rsidRPr="00550728" w:rsidRDefault="004809F6" w:rsidP="004809F6">
      <w:pPr>
        <w:spacing w:after="240"/>
        <w:ind w:left="1418" w:hanging="698"/>
        <w:rPr>
          <w:lang w:val="es-MX"/>
        </w:rPr>
      </w:pPr>
      <w:r w:rsidRPr="00550728">
        <w:rPr>
          <w:lang w:val="es-MX"/>
        </w:rPr>
        <w:t>II.</w:t>
      </w:r>
      <w:r w:rsidRPr="00550728">
        <w:rPr>
          <w:lang w:val="es-MX"/>
        </w:rPr>
        <w:tab/>
      </w:r>
      <w:r w:rsidR="00550728" w:rsidRPr="00550728">
        <w:rPr>
          <w:lang w:val="es-MX"/>
        </w:rPr>
        <w:t>Lecciones aprendidas de los</w:t>
      </w:r>
      <w:r w:rsidR="00550728">
        <w:rPr>
          <w:lang w:val="es-MX"/>
        </w:rPr>
        <w:t xml:space="preserve"> sistemas de incentivos </w:t>
      </w:r>
      <w:r w:rsidR="00550728" w:rsidRPr="00221C7D">
        <w:rPr>
          <w:lang w:val="es-MX"/>
        </w:rPr>
        <w:t xml:space="preserve">a </w:t>
      </w:r>
      <w:r w:rsidR="00550728">
        <w:rPr>
          <w:lang w:val="es-MX"/>
        </w:rPr>
        <w:t>usuarios finales</w:t>
      </w:r>
      <w:r w:rsidR="008A24F3">
        <w:rPr>
          <w:lang w:val="es-MX"/>
        </w:rPr>
        <w:t xml:space="preserve"> y de los proyectos de demostración</w:t>
      </w:r>
    </w:p>
    <w:p w14:paraId="5CE7A559" w14:textId="56BA4639" w:rsidR="004809F6" w:rsidRPr="00550728" w:rsidRDefault="004809F6" w:rsidP="004809F6">
      <w:pPr>
        <w:spacing w:after="240"/>
        <w:ind w:left="720"/>
        <w:rPr>
          <w:lang w:val="es-MX"/>
        </w:rPr>
      </w:pPr>
      <w:r w:rsidRPr="00550728">
        <w:rPr>
          <w:lang w:val="es-MX"/>
        </w:rPr>
        <w:t>III.</w:t>
      </w:r>
      <w:r w:rsidRPr="00550728">
        <w:rPr>
          <w:lang w:val="es-MX"/>
        </w:rPr>
        <w:tab/>
      </w:r>
      <w:r w:rsidR="008A24F3">
        <w:rPr>
          <w:lang w:val="es-MX"/>
        </w:rPr>
        <w:t xml:space="preserve">Observaciones de la </w:t>
      </w:r>
      <w:r w:rsidRPr="00550728">
        <w:rPr>
          <w:lang w:val="es-MX"/>
        </w:rPr>
        <w:t>Secretar</w:t>
      </w:r>
      <w:r w:rsidR="008A24F3">
        <w:rPr>
          <w:lang w:val="es-MX"/>
        </w:rPr>
        <w:t>ía</w:t>
      </w:r>
    </w:p>
    <w:p w14:paraId="3DBF3182" w14:textId="02EAFFCE" w:rsidR="004809F6" w:rsidRPr="008A24F3" w:rsidRDefault="004809F6" w:rsidP="004809F6">
      <w:pPr>
        <w:spacing w:after="240"/>
        <w:ind w:left="720"/>
        <w:rPr>
          <w:lang w:val="es-MX"/>
        </w:rPr>
      </w:pPr>
      <w:r w:rsidRPr="008A24F3">
        <w:rPr>
          <w:lang w:val="es-MX"/>
        </w:rPr>
        <w:t>IV.</w:t>
      </w:r>
      <w:r w:rsidRPr="008A24F3">
        <w:rPr>
          <w:lang w:val="es-MX"/>
        </w:rPr>
        <w:tab/>
        <w:t>Recom</w:t>
      </w:r>
      <w:r w:rsidR="008A24F3" w:rsidRPr="008A24F3">
        <w:rPr>
          <w:lang w:val="es-MX"/>
        </w:rPr>
        <w:t>e</w:t>
      </w:r>
      <w:r w:rsidR="008A24F3">
        <w:rPr>
          <w:lang w:val="es-MX"/>
        </w:rPr>
        <w:t>ndación</w:t>
      </w:r>
    </w:p>
    <w:p w14:paraId="635C8BC1" w14:textId="734DF516" w:rsidR="003E2AD8" w:rsidRPr="003E2AD8" w:rsidRDefault="003E2AD8" w:rsidP="003E2AD8">
      <w:pPr>
        <w:pStyle w:val="Heading1"/>
        <w:spacing w:before="240"/>
        <w:rPr>
          <w:lang w:val="es-MX"/>
        </w:rPr>
      </w:pPr>
      <w:r w:rsidRPr="003E2AD8">
        <w:rPr>
          <w:lang w:val="es-MX"/>
        </w:rPr>
        <w:t xml:space="preserve">En el </w:t>
      </w:r>
      <w:r>
        <w:rPr>
          <w:lang w:val="es-MX"/>
        </w:rPr>
        <w:t>A</w:t>
      </w:r>
      <w:r w:rsidRPr="003E2AD8">
        <w:rPr>
          <w:lang w:val="es-MX"/>
        </w:rPr>
        <w:t>nexo se presenta un resumen de los datos recogidos en los proyectos relacionados co</w:t>
      </w:r>
      <w:r w:rsidR="00667063">
        <w:rPr>
          <w:lang w:val="es-MX"/>
        </w:rPr>
        <w:t>n</w:t>
      </w:r>
      <w:r w:rsidR="00366F5A">
        <w:rPr>
          <w:lang w:val="es-MX"/>
        </w:rPr>
        <w:t xml:space="preserve"> usuarios finales</w:t>
      </w:r>
    </w:p>
    <w:p w14:paraId="702D4095" w14:textId="0474F0E0" w:rsidR="004809F6" w:rsidRPr="0019565B" w:rsidRDefault="0019565B" w:rsidP="004809F6">
      <w:pPr>
        <w:numPr>
          <w:ilvl w:val="0"/>
          <w:numId w:val="1"/>
        </w:numPr>
        <w:spacing w:after="240"/>
        <w:outlineLvl w:val="0"/>
        <w:rPr>
          <w:lang w:val="es-MX"/>
        </w:rPr>
      </w:pPr>
      <w:r w:rsidRPr="0019565B">
        <w:rPr>
          <w:lang w:val="es-MX"/>
        </w:rPr>
        <w:t>El presente documento constituye una actualización del análisis de los programas de incentivos para usuarios finales presentado anteriormente en el documento UNEP/</w:t>
      </w:r>
      <w:proofErr w:type="spellStart"/>
      <w:r w:rsidRPr="0019565B">
        <w:rPr>
          <w:lang w:val="es-MX"/>
        </w:rPr>
        <w:t>OzL.Pro</w:t>
      </w:r>
      <w:proofErr w:type="spellEnd"/>
      <w:r w:rsidRPr="0019565B">
        <w:rPr>
          <w:lang w:val="es-MX"/>
        </w:rPr>
        <w:t>/</w:t>
      </w:r>
      <w:proofErr w:type="spellStart"/>
      <w:r w:rsidRPr="0019565B">
        <w:rPr>
          <w:lang w:val="es-MX"/>
        </w:rPr>
        <w:t>ExCom</w:t>
      </w:r>
      <w:proofErr w:type="spellEnd"/>
      <w:r w:rsidRPr="0019565B">
        <w:rPr>
          <w:lang w:val="es-MX"/>
        </w:rPr>
        <w:t>/84/63. La Secretaría recopiló información adicional sobre proyectos pertinentes de las etapas y tramos de los planes de gestión de eliminación de HCFC aprobados desde la 84ª reunión y actualizó la plantilla de presentación de informes utilizada por los organismos bilaterales y de ejecución para informar sobre los avances y las lecciones aprendidas incluyendo la información solicitada en la decisión 84/84</w:t>
      </w:r>
      <w:r w:rsidR="005D4D51">
        <w:rPr>
          <w:lang w:val="es-MX"/>
        </w:rPr>
        <w:t xml:space="preserve"> </w:t>
      </w:r>
      <w:r w:rsidRPr="0019565B">
        <w:rPr>
          <w:lang w:val="es-MX"/>
        </w:rPr>
        <w:t>e). En septiembre de 2022, la plantilla actualizada se distribuyó a los organismos bilaterales y de ejecución, a los que se pidió que informaran sobre la situación de los proyectos finalizados y en curso, así como sobre l</w:t>
      </w:r>
      <w:r w:rsidR="005D4D51">
        <w:rPr>
          <w:lang w:val="es-MX"/>
        </w:rPr>
        <w:t xml:space="preserve">a marcha de las actividades </w:t>
      </w:r>
      <w:r w:rsidRPr="0019565B">
        <w:rPr>
          <w:lang w:val="es-MX"/>
        </w:rPr>
        <w:t>de los proyectos aprobados después de la 84ª reunión</w:t>
      </w:r>
      <w:r w:rsidR="004809F6" w:rsidRPr="0019565B">
        <w:rPr>
          <w:color w:val="000000" w:themeColor="text1"/>
          <w:lang w:val="es-MX"/>
        </w:rPr>
        <w:t>.</w:t>
      </w:r>
    </w:p>
    <w:p w14:paraId="13138DBE" w14:textId="6BAD45A1" w:rsidR="004809F6" w:rsidRPr="0033001E" w:rsidRDefault="00886EA1" w:rsidP="004809F6">
      <w:pPr>
        <w:numPr>
          <w:ilvl w:val="0"/>
          <w:numId w:val="1"/>
        </w:numPr>
        <w:spacing w:after="240"/>
        <w:outlineLvl w:val="0"/>
        <w:rPr>
          <w:lang w:val="es-MX"/>
        </w:rPr>
      </w:pPr>
      <w:r w:rsidRPr="0033001E">
        <w:rPr>
          <w:lang w:val="es-MX"/>
        </w:rPr>
        <w:t>La información detallada recogida de la mayoría de los proyectos aprobados</w:t>
      </w:r>
      <w:r w:rsidR="0080719F" w:rsidRPr="00CF3092">
        <w:rPr>
          <w:vertAlign w:val="superscript"/>
        </w:rPr>
        <w:footnoteReference w:id="6"/>
      </w:r>
      <w:r w:rsidR="0080719F" w:rsidRPr="0080719F">
        <w:rPr>
          <w:lang w:val="es-MX"/>
        </w:rPr>
        <w:t xml:space="preserve"> </w:t>
      </w:r>
      <w:r w:rsidR="0019565E">
        <w:rPr>
          <w:lang w:val="es-MX"/>
        </w:rPr>
        <w:t xml:space="preserve">se </w:t>
      </w:r>
      <w:r w:rsidRPr="0033001E">
        <w:rPr>
          <w:lang w:val="es-MX"/>
        </w:rPr>
        <w:t>ha resumido en el Anexo al presente documento. Previa solicitud, pueden facilitarse ejemplos de los informes proporcionados por los organismos bilaterales y de ejecución. La Secretaría analizó la información facilitada por los organismos bilaterales y de ejecución, mantuvo conversaciones de seguimiento y solicitó información adicional durante la reunión de coordinación entre organismos</w:t>
      </w:r>
      <w:r w:rsidR="0019565E" w:rsidRPr="0019565E">
        <w:rPr>
          <w:lang w:val="es-MX"/>
        </w:rPr>
        <w:t>.</w:t>
      </w:r>
      <w:r w:rsidR="0019565E">
        <w:rPr>
          <w:rStyle w:val="FootnoteReference"/>
        </w:rPr>
        <w:footnoteReference w:id="7"/>
      </w:r>
      <w:r w:rsidR="0019565E" w:rsidRPr="0019565E">
        <w:rPr>
          <w:lang w:val="es-MX"/>
        </w:rPr>
        <w:t xml:space="preserve"> </w:t>
      </w:r>
      <w:r w:rsidRPr="0033001E">
        <w:rPr>
          <w:lang w:val="es-MX"/>
        </w:rPr>
        <w:t xml:space="preserve"> La Secretaría agradeció las aportaciones y la información facilitada por l</w:t>
      </w:r>
      <w:r w:rsidR="00D34998">
        <w:rPr>
          <w:lang w:val="es-MX"/>
        </w:rPr>
        <w:t>os organismos</w:t>
      </w:r>
      <w:r w:rsidR="004809F6" w:rsidRPr="0033001E">
        <w:rPr>
          <w:lang w:val="es-MX"/>
        </w:rPr>
        <w:t>.</w:t>
      </w:r>
    </w:p>
    <w:p w14:paraId="70315E01" w14:textId="7865EB2E" w:rsidR="004809F6" w:rsidRPr="00C37CBA" w:rsidRDefault="004809F6" w:rsidP="004809F6">
      <w:pPr>
        <w:spacing w:after="240"/>
        <w:outlineLvl w:val="0"/>
        <w:rPr>
          <w:sz w:val="24"/>
          <w:szCs w:val="24"/>
          <w:lang w:val="es-MX"/>
        </w:rPr>
      </w:pPr>
      <w:r w:rsidRPr="00C37CBA">
        <w:rPr>
          <w:b/>
          <w:bCs/>
          <w:sz w:val="24"/>
          <w:szCs w:val="24"/>
          <w:lang w:val="es-MX"/>
        </w:rPr>
        <w:t>I.</w:t>
      </w:r>
      <w:r w:rsidRPr="00C37CBA">
        <w:rPr>
          <w:b/>
          <w:bCs/>
          <w:sz w:val="24"/>
          <w:szCs w:val="24"/>
          <w:lang w:val="es-MX"/>
        </w:rPr>
        <w:tab/>
      </w:r>
      <w:r w:rsidR="0033001E" w:rsidRPr="00C37CBA">
        <w:rPr>
          <w:b/>
          <w:bCs/>
          <w:sz w:val="24"/>
          <w:szCs w:val="24"/>
          <w:lang w:val="es-MX"/>
        </w:rPr>
        <w:t>Información actualizada</w:t>
      </w:r>
      <w:r w:rsidR="00C37CBA" w:rsidRPr="00C37CBA">
        <w:rPr>
          <w:b/>
          <w:bCs/>
          <w:sz w:val="24"/>
          <w:szCs w:val="24"/>
          <w:lang w:val="es-MX"/>
        </w:rPr>
        <w:t xml:space="preserve"> sobre la ejecución de p</w:t>
      </w:r>
      <w:r w:rsidR="00C37CBA">
        <w:rPr>
          <w:b/>
          <w:bCs/>
          <w:sz w:val="24"/>
          <w:szCs w:val="24"/>
          <w:lang w:val="es-MX"/>
        </w:rPr>
        <w:t>royectos relacionados con usuarios finales</w:t>
      </w:r>
    </w:p>
    <w:p w14:paraId="30F03E1B" w14:textId="1E4C5F93" w:rsidR="004809F6" w:rsidRPr="001858F4" w:rsidRDefault="00103212" w:rsidP="004809F6">
      <w:pPr>
        <w:numPr>
          <w:ilvl w:val="0"/>
          <w:numId w:val="1"/>
        </w:numPr>
        <w:spacing w:after="240"/>
        <w:outlineLvl w:val="0"/>
        <w:rPr>
          <w:lang w:val="es-MX"/>
        </w:rPr>
      </w:pPr>
      <w:r w:rsidRPr="00103212">
        <w:rPr>
          <w:lang w:val="es-MX"/>
        </w:rPr>
        <w:t xml:space="preserve">La Secretaría ha identificado un total de 88 actividades relacionadas con usuarios finales aprobadas por el Comité Ejecutivo en su 91ª reunión, incluidas ocho actividades aprobadas </w:t>
      </w:r>
      <w:r w:rsidR="00187C0B">
        <w:rPr>
          <w:lang w:val="es-MX"/>
        </w:rPr>
        <w:t>en el marco de los</w:t>
      </w:r>
      <w:r w:rsidRPr="00103212">
        <w:rPr>
          <w:lang w:val="es-MX"/>
        </w:rPr>
        <w:t xml:space="preserve"> planes de gestión de eliminación de </w:t>
      </w:r>
      <w:r w:rsidR="00187C0B">
        <w:rPr>
          <w:lang w:val="es-MX"/>
        </w:rPr>
        <w:t xml:space="preserve">los </w:t>
      </w:r>
      <w:r w:rsidRPr="00103212">
        <w:rPr>
          <w:lang w:val="es-MX"/>
        </w:rPr>
        <w:t>HCFC</w:t>
      </w:r>
      <w:r w:rsidR="004809F6" w:rsidRPr="00A80BD9">
        <w:rPr>
          <w:vertAlign w:val="superscript"/>
        </w:rPr>
        <w:footnoteReference w:id="8"/>
      </w:r>
      <w:r w:rsidR="009E2B47">
        <w:rPr>
          <w:lang w:val="es-MX"/>
        </w:rPr>
        <w:t xml:space="preserve"> en </w:t>
      </w:r>
      <w:r w:rsidR="003532B5">
        <w:rPr>
          <w:lang w:val="es-MX"/>
        </w:rPr>
        <w:t xml:space="preserve">curso </w:t>
      </w:r>
      <w:r w:rsidR="003532B5" w:rsidRPr="00103212">
        <w:rPr>
          <w:lang w:val="es-MX"/>
        </w:rPr>
        <w:t>desde</w:t>
      </w:r>
      <w:r w:rsidR="00A27A13" w:rsidRPr="00A27A13">
        <w:rPr>
          <w:lang w:val="es-MX"/>
        </w:rPr>
        <w:t xml:space="preserve"> el informe anterior presentado en la 84ª reunión. Veintiocho de ellas se han completado, 20 están en curso y 40 se han </w:t>
      </w:r>
      <w:r w:rsidR="00A27A13" w:rsidRPr="00BD4C07">
        <w:rPr>
          <w:lang w:val="es-MX"/>
        </w:rPr>
        <w:t>reorientado</w:t>
      </w:r>
      <w:r w:rsidR="00A27A13" w:rsidRPr="00A27A13">
        <w:rPr>
          <w:lang w:val="es-MX"/>
        </w:rPr>
        <w:t xml:space="preserve"> a otras actividades en el </w:t>
      </w:r>
      <w:r w:rsidR="00E1449B">
        <w:rPr>
          <w:lang w:val="es-MX"/>
        </w:rPr>
        <w:t>sector de servicio y mantenimiento de equipos de refrigeración</w:t>
      </w:r>
      <w:r w:rsidR="004809F6" w:rsidRPr="00A27A13">
        <w:rPr>
          <w:lang w:val="es-MX"/>
        </w:rPr>
        <w:t>.</w:t>
      </w:r>
      <w:r w:rsidR="004809F6" w:rsidRPr="00A80BD9">
        <w:rPr>
          <w:vertAlign w:val="superscript"/>
        </w:rPr>
        <w:footnoteReference w:id="9"/>
      </w:r>
      <w:r w:rsidR="004809F6" w:rsidRPr="00A27A13">
        <w:rPr>
          <w:lang w:val="es-MX"/>
        </w:rPr>
        <w:t xml:space="preserve"> </w:t>
      </w:r>
      <w:r w:rsidR="002537C8" w:rsidRPr="002537C8">
        <w:rPr>
          <w:lang w:val="es-MX"/>
        </w:rPr>
        <w:t xml:space="preserve">Un total de nueve proyectos relacionados con usuarios finales presentados para su financiación </w:t>
      </w:r>
      <w:r w:rsidR="00AB7718">
        <w:rPr>
          <w:lang w:val="es-MX"/>
        </w:rPr>
        <w:t>en el marco</w:t>
      </w:r>
      <w:r w:rsidR="002537C8" w:rsidRPr="002537C8">
        <w:rPr>
          <w:lang w:val="es-MX"/>
        </w:rPr>
        <w:t xml:space="preserve"> de los tramos del plan de gestión de </w:t>
      </w:r>
      <w:r w:rsidR="002537C8" w:rsidRPr="002537C8">
        <w:rPr>
          <w:lang w:val="es-MX"/>
        </w:rPr>
        <w:lastRenderedPageBreak/>
        <w:t xml:space="preserve">eliminación de </w:t>
      </w:r>
      <w:r w:rsidR="00D473C9">
        <w:rPr>
          <w:lang w:val="es-MX"/>
        </w:rPr>
        <w:t xml:space="preserve">los </w:t>
      </w:r>
      <w:r w:rsidR="002537C8" w:rsidRPr="002537C8">
        <w:rPr>
          <w:lang w:val="es-MX"/>
        </w:rPr>
        <w:t>HCFC de la 85ª reunión</w:t>
      </w:r>
      <w:r w:rsidR="004809F6" w:rsidRPr="00A80BD9">
        <w:rPr>
          <w:vertAlign w:val="superscript"/>
        </w:rPr>
        <w:footnoteReference w:id="10"/>
      </w:r>
      <w:r w:rsidR="004809F6" w:rsidRPr="002537C8">
        <w:rPr>
          <w:lang w:val="es-MX"/>
        </w:rPr>
        <w:t xml:space="preserve"> </w:t>
      </w:r>
      <w:r w:rsidR="00422998" w:rsidRPr="00422998">
        <w:rPr>
          <w:lang w:val="es-MX"/>
        </w:rPr>
        <w:t>han sido aplazados hasta que se pueda demostrar que se han cumplido las condiciones de la decisión 84/84. El resumen de las actividades identificadas relacionadas con usuarios finales, hasta la 91ª reunión, se muestra en</w:t>
      </w:r>
      <w:r w:rsidR="001858F4">
        <w:rPr>
          <w:lang w:val="es-MX"/>
        </w:rPr>
        <w:t xml:space="preserve"> el cuadro 1.</w:t>
      </w:r>
    </w:p>
    <w:p w14:paraId="0B8B6176" w14:textId="30BF82B7" w:rsidR="004809F6" w:rsidRPr="00A120F5" w:rsidRDefault="00F12136" w:rsidP="004809F6">
      <w:pPr>
        <w:outlineLvl w:val="0"/>
        <w:rPr>
          <w:b/>
          <w:lang w:val="es-MX"/>
        </w:rPr>
      </w:pPr>
      <w:bookmarkStart w:id="0" w:name="_Hlk131952737"/>
      <w:bookmarkStart w:id="1" w:name="_Hlk131429700"/>
      <w:r w:rsidRPr="004B6FB5">
        <w:rPr>
          <w:b/>
          <w:lang w:val="es-ES"/>
        </w:rPr>
        <w:t>Cuadro</w:t>
      </w:r>
      <w:r w:rsidR="004809F6" w:rsidRPr="004B6FB5">
        <w:rPr>
          <w:b/>
          <w:lang w:val="es-ES"/>
        </w:rPr>
        <w:t xml:space="preserve"> 1. </w:t>
      </w:r>
      <w:r w:rsidR="0040074E" w:rsidRPr="00A120F5">
        <w:rPr>
          <w:b/>
          <w:lang w:val="es-MX"/>
        </w:rPr>
        <w:t xml:space="preserve">Resumen de las actividades relacionadas con usuarios finales aprobadas </w:t>
      </w:r>
      <w:r w:rsidR="005C0202">
        <w:rPr>
          <w:b/>
          <w:lang w:val="es-MX"/>
        </w:rPr>
        <w:t xml:space="preserve">en el marco </w:t>
      </w:r>
      <w:r w:rsidR="0040074E" w:rsidRPr="00A120F5">
        <w:rPr>
          <w:b/>
          <w:lang w:val="es-MX"/>
        </w:rPr>
        <w:t>de un p</w:t>
      </w:r>
      <w:r w:rsidR="00A120F5" w:rsidRPr="00A120F5">
        <w:rPr>
          <w:b/>
          <w:lang w:val="es-MX"/>
        </w:rPr>
        <w:t xml:space="preserve">lan de gestión de eliminación de </w:t>
      </w:r>
      <w:r w:rsidR="00CA3F03">
        <w:rPr>
          <w:b/>
          <w:lang w:val="es-MX"/>
        </w:rPr>
        <w:t xml:space="preserve">los </w:t>
      </w:r>
      <w:r w:rsidR="00A120F5">
        <w:rPr>
          <w:b/>
          <w:lang w:val="es-MX"/>
        </w:rPr>
        <w:t>H</w:t>
      </w:r>
      <w:r w:rsidR="00005014">
        <w:rPr>
          <w:b/>
          <w:lang w:val="es-MX"/>
        </w:rPr>
        <w:t xml:space="preserve">CFC para los países que operan al amparo del Artículo </w:t>
      </w:r>
      <w:r w:rsidR="003532B5">
        <w:rPr>
          <w:b/>
          <w:lang w:val="es-MX"/>
        </w:rPr>
        <w:t xml:space="preserve">5 </w:t>
      </w:r>
    </w:p>
    <w:tbl>
      <w:tblPr>
        <w:tblStyle w:val="TableGrid"/>
        <w:tblW w:w="5000" w:type="pct"/>
        <w:tblLook w:val="04A0" w:firstRow="1" w:lastRow="0" w:firstColumn="1" w:lastColumn="0" w:noHBand="0" w:noVBand="1"/>
      </w:tblPr>
      <w:tblGrid>
        <w:gridCol w:w="1689"/>
        <w:gridCol w:w="1530"/>
        <w:gridCol w:w="1532"/>
        <w:gridCol w:w="1532"/>
        <w:gridCol w:w="1530"/>
        <w:gridCol w:w="1537"/>
      </w:tblGrid>
      <w:tr w:rsidR="004809F6" w:rsidRPr="004B6FB5" w14:paraId="3D476A57" w14:textId="77777777" w:rsidTr="008E0470">
        <w:trPr>
          <w:trHeight w:val="170"/>
          <w:tblHeader/>
        </w:trPr>
        <w:tc>
          <w:tcPr>
            <w:tcW w:w="904" w:type="pct"/>
            <w:vMerge w:val="restart"/>
            <w:vAlign w:val="center"/>
          </w:tcPr>
          <w:bookmarkEnd w:id="0"/>
          <w:p w14:paraId="7D26A290" w14:textId="01750596" w:rsidR="004809F6" w:rsidRPr="002E2941" w:rsidRDefault="002E2941" w:rsidP="008E0470">
            <w:pPr>
              <w:jc w:val="center"/>
              <w:rPr>
                <w:b/>
                <w:sz w:val="20"/>
                <w:szCs w:val="20"/>
                <w:lang w:val="es-ES"/>
              </w:rPr>
            </w:pPr>
            <w:proofErr w:type="spellStart"/>
            <w:r>
              <w:rPr>
                <w:b/>
                <w:sz w:val="20"/>
                <w:szCs w:val="20"/>
              </w:rPr>
              <w:t>Organismo</w:t>
            </w:r>
            <w:proofErr w:type="spellEnd"/>
            <w:r>
              <w:rPr>
                <w:b/>
                <w:sz w:val="20"/>
                <w:szCs w:val="20"/>
              </w:rPr>
              <w:t xml:space="preserve"> de </w:t>
            </w:r>
            <w:proofErr w:type="spellStart"/>
            <w:r>
              <w:rPr>
                <w:b/>
                <w:sz w:val="20"/>
                <w:szCs w:val="20"/>
              </w:rPr>
              <w:t>ejecución</w:t>
            </w:r>
            <w:proofErr w:type="spellEnd"/>
          </w:p>
        </w:tc>
        <w:tc>
          <w:tcPr>
            <w:tcW w:w="4096" w:type="pct"/>
            <w:gridSpan w:val="5"/>
          </w:tcPr>
          <w:p w14:paraId="4E375F14" w14:textId="77451009" w:rsidR="004809F6" w:rsidRPr="00D32C6F" w:rsidRDefault="00D32C6F" w:rsidP="008E0470">
            <w:pPr>
              <w:jc w:val="center"/>
              <w:rPr>
                <w:b/>
                <w:sz w:val="20"/>
                <w:szCs w:val="20"/>
                <w:lang w:val="es-MX"/>
              </w:rPr>
            </w:pPr>
            <w:r w:rsidRPr="00D32C6F">
              <w:rPr>
                <w:b/>
                <w:sz w:val="20"/>
                <w:szCs w:val="20"/>
                <w:lang w:val="es-MX"/>
              </w:rPr>
              <w:t>Número de actividades relacionadas con usuarios finales</w:t>
            </w:r>
          </w:p>
        </w:tc>
      </w:tr>
      <w:tr w:rsidR="004809F6" w:rsidRPr="00E220F4" w14:paraId="02FA3F62" w14:textId="77777777" w:rsidTr="008E0470">
        <w:trPr>
          <w:trHeight w:val="170"/>
          <w:tblHeader/>
        </w:trPr>
        <w:tc>
          <w:tcPr>
            <w:tcW w:w="904" w:type="pct"/>
            <w:vMerge/>
          </w:tcPr>
          <w:p w14:paraId="77C770E8" w14:textId="77777777" w:rsidR="004809F6" w:rsidRPr="00D32C6F" w:rsidRDefault="004809F6" w:rsidP="008E0470">
            <w:pPr>
              <w:jc w:val="center"/>
              <w:rPr>
                <w:b/>
                <w:sz w:val="20"/>
                <w:szCs w:val="20"/>
                <w:lang w:val="es-MX"/>
              </w:rPr>
            </w:pPr>
          </w:p>
        </w:tc>
        <w:tc>
          <w:tcPr>
            <w:tcW w:w="818" w:type="pct"/>
          </w:tcPr>
          <w:p w14:paraId="3943644D" w14:textId="232555F5" w:rsidR="004809F6" w:rsidRPr="005A2977" w:rsidRDefault="004809F6" w:rsidP="008E0470">
            <w:pPr>
              <w:jc w:val="center"/>
              <w:rPr>
                <w:b/>
                <w:sz w:val="18"/>
                <w:szCs w:val="18"/>
              </w:rPr>
            </w:pPr>
            <w:proofErr w:type="spellStart"/>
            <w:r w:rsidRPr="005A2977">
              <w:rPr>
                <w:b/>
                <w:sz w:val="18"/>
                <w:szCs w:val="18"/>
              </w:rPr>
              <w:t>Ap</w:t>
            </w:r>
            <w:r w:rsidR="00D32C6F" w:rsidRPr="005A2977">
              <w:rPr>
                <w:b/>
                <w:sz w:val="18"/>
                <w:szCs w:val="18"/>
              </w:rPr>
              <w:t>robadas</w:t>
            </w:r>
            <w:proofErr w:type="spellEnd"/>
          </w:p>
        </w:tc>
        <w:tc>
          <w:tcPr>
            <w:tcW w:w="819" w:type="pct"/>
          </w:tcPr>
          <w:p w14:paraId="696BA6BA" w14:textId="4F21E45E" w:rsidR="004809F6" w:rsidRPr="005A2977" w:rsidRDefault="004809F6" w:rsidP="008E0470">
            <w:pPr>
              <w:jc w:val="center"/>
              <w:rPr>
                <w:b/>
                <w:sz w:val="18"/>
                <w:szCs w:val="18"/>
              </w:rPr>
            </w:pPr>
            <w:proofErr w:type="spellStart"/>
            <w:r w:rsidRPr="005A2977">
              <w:rPr>
                <w:b/>
                <w:sz w:val="18"/>
                <w:szCs w:val="18"/>
              </w:rPr>
              <w:t>Complet</w:t>
            </w:r>
            <w:r w:rsidR="005A2977" w:rsidRPr="005A2977">
              <w:rPr>
                <w:b/>
                <w:sz w:val="18"/>
                <w:szCs w:val="18"/>
              </w:rPr>
              <w:t>adas</w:t>
            </w:r>
            <w:proofErr w:type="spellEnd"/>
          </w:p>
        </w:tc>
        <w:tc>
          <w:tcPr>
            <w:tcW w:w="819" w:type="pct"/>
          </w:tcPr>
          <w:p w14:paraId="61E815B8" w14:textId="7BFC2995" w:rsidR="004809F6" w:rsidRPr="005A2977" w:rsidRDefault="005A2977" w:rsidP="008E0470">
            <w:pPr>
              <w:jc w:val="center"/>
              <w:rPr>
                <w:b/>
                <w:sz w:val="18"/>
                <w:szCs w:val="18"/>
              </w:rPr>
            </w:pPr>
            <w:r w:rsidRPr="005A2977">
              <w:rPr>
                <w:b/>
                <w:sz w:val="18"/>
                <w:szCs w:val="18"/>
              </w:rPr>
              <w:t xml:space="preserve">En </w:t>
            </w:r>
            <w:proofErr w:type="spellStart"/>
            <w:r w:rsidRPr="005A2977">
              <w:rPr>
                <w:b/>
                <w:sz w:val="18"/>
                <w:szCs w:val="18"/>
              </w:rPr>
              <w:t>curso</w:t>
            </w:r>
            <w:proofErr w:type="spellEnd"/>
          </w:p>
        </w:tc>
        <w:tc>
          <w:tcPr>
            <w:tcW w:w="818" w:type="pct"/>
          </w:tcPr>
          <w:p w14:paraId="1F96201E" w14:textId="7F07F873" w:rsidR="004809F6" w:rsidRPr="005A2977" w:rsidRDefault="00BD4C07" w:rsidP="008E0470">
            <w:pPr>
              <w:jc w:val="center"/>
              <w:rPr>
                <w:b/>
                <w:sz w:val="18"/>
                <w:szCs w:val="18"/>
              </w:rPr>
            </w:pPr>
            <w:proofErr w:type="spellStart"/>
            <w:r>
              <w:rPr>
                <w:b/>
                <w:sz w:val="18"/>
                <w:szCs w:val="18"/>
              </w:rPr>
              <w:t>Reorientadas</w:t>
            </w:r>
            <w:proofErr w:type="spellEnd"/>
          </w:p>
        </w:tc>
        <w:tc>
          <w:tcPr>
            <w:tcW w:w="821" w:type="pct"/>
          </w:tcPr>
          <w:p w14:paraId="5D5AE46E" w14:textId="274C2D0F" w:rsidR="004809F6" w:rsidRPr="005A2977" w:rsidRDefault="005A2977" w:rsidP="008E0470">
            <w:pPr>
              <w:jc w:val="center"/>
              <w:rPr>
                <w:b/>
                <w:sz w:val="18"/>
                <w:szCs w:val="18"/>
              </w:rPr>
            </w:pPr>
            <w:proofErr w:type="spellStart"/>
            <w:r w:rsidRPr="005A2977">
              <w:rPr>
                <w:b/>
                <w:sz w:val="18"/>
                <w:szCs w:val="18"/>
              </w:rPr>
              <w:t>Aplazadas</w:t>
            </w:r>
            <w:proofErr w:type="spellEnd"/>
            <w:r w:rsidR="004809F6" w:rsidRPr="005A2977">
              <w:rPr>
                <w:b/>
                <w:sz w:val="18"/>
                <w:szCs w:val="18"/>
              </w:rPr>
              <w:t xml:space="preserve"> (**)</w:t>
            </w:r>
          </w:p>
        </w:tc>
      </w:tr>
      <w:tr w:rsidR="004809F6" w:rsidRPr="00E220F4" w14:paraId="6B60AE5B" w14:textId="77777777" w:rsidTr="008E0470">
        <w:trPr>
          <w:trHeight w:val="170"/>
        </w:trPr>
        <w:tc>
          <w:tcPr>
            <w:tcW w:w="904" w:type="pct"/>
          </w:tcPr>
          <w:p w14:paraId="555E49E6" w14:textId="3134C87C" w:rsidR="004809F6" w:rsidRPr="00E220F4" w:rsidRDefault="005A2977" w:rsidP="008E0470">
            <w:pPr>
              <w:jc w:val="left"/>
              <w:rPr>
                <w:bCs/>
                <w:sz w:val="20"/>
                <w:szCs w:val="20"/>
              </w:rPr>
            </w:pPr>
            <w:r>
              <w:rPr>
                <w:bCs/>
                <w:sz w:val="20"/>
                <w:szCs w:val="20"/>
              </w:rPr>
              <w:t>PNUD</w:t>
            </w:r>
          </w:p>
        </w:tc>
        <w:tc>
          <w:tcPr>
            <w:tcW w:w="818" w:type="pct"/>
            <w:shd w:val="clear" w:color="auto" w:fill="auto"/>
          </w:tcPr>
          <w:p w14:paraId="1D45D859" w14:textId="77777777" w:rsidR="004809F6" w:rsidRPr="00E220F4" w:rsidRDefault="004809F6" w:rsidP="008E0470">
            <w:pPr>
              <w:jc w:val="center"/>
              <w:rPr>
                <w:bCs/>
                <w:sz w:val="20"/>
                <w:szCs w:val="20"/>
              </w:rPr>
            </w:pPr>
            <w:r w:rsidRPr="00E220F4">
              <w:rPr>
                <w:bCs/>
                <w:sz w:val="20"/>
                <w:szCs w:val="20"/>
              </w:rPr>
              <w:t>24</w:t>
            </w:r>
          </w:p>
        </w:tc>
        <w:tc>
          <w:tcPr>
            <w:tcW w:w="819" w:type="pct"/>
            <w:shd w:val="clear" w:color="auto" w:fill="auto"/>
          </w:tcPr>
          <w:p w14:paraId="1B898602" w14:textId="77777777" w:rsidR="004809F6" w:rsidRPr="00E220F4" w:rsidRDefault="004809F6" w:rsidP="008E0470">
            <w:pPr>
              <w:jc w:val="center"/>
              <w:rPr>
                <w:bCs/>
                <w:sz w:val="20"/>
                <w:szCs w:val="20"/>
              </w:rPr>
            </w:pPr>
            <w:r w:rsidRPr="00E220F4">
              <w:rPr>
                <w:bCs/>
                <w:sz w:val="20"/>
                <w:szCs w:val="20"/>
              </w:rPr>
              <w:t>13</w:t>
            </w:r>
          </w:p>
        </w:tc>
        <w:tc>
          <w:tcPr>
            <w:tcW w:w="819" w:type="pct"/>
            <w:shd w:val="clear" w:color="auto" w:fill="auto"/>
          </w:tcPr>
          <w:p w14:paraId="05E6ACA2" w14:textId="77777777" w:rsidR="004809F6" w:rsidRPr="00E220F4" w:rsidRDefault="004809F6" w:rsidP="008E0470">
            <w:pPr>
              <w:jc w:val="center"/>
              <w:rPr>
                <w:bCs/>
                <w:sz w:val="20"/>
                <w:szCs w:val="20"/>
              </w:rPr>
            </w:pPr>
            <w:r w:rsidRPr="00E220F4">
              <w:rPr>
                <w:bCs/>
                <w:sz w:val="20"/>
                <w:szCs w:val="20"/>
              </w:rPr>
              <w:t>3</w:t>
            </w:r>
          </w:p>
        </w:tc>
        <w:tc>
          <w:tcPr>
            <w:tcW w:w="818" w:type="pct"/>
            <w:shd w:val="clear" w:color="auto" w:fill="auto"/>
          </w:tcPr>
          <w:p w14:paraId="7D797546" w14:textId="77777777" w:rsidR="004809F6" w:rsidRPr="00E220F4" w:rsidRDefault="004809F6" w:rsidP="008E0470">
            <w:pPr>
              <w:jc w:val="center"/>
              <w:rPr>
                <w:bCs/>
                <w:sz w:val="20"/>
                <w:szCs w:val="20"/>
              </w:rPr>
            </w:pPr>
            <w:r w:rsidRPr="00E220F4">
              <w:rPr>
                <w:bCs/>
                <w:sz w:val="20"/>
                <w:szCs w:val="20"/>
              </w:rPr>
              <w:t>8</w:t>
            </w:r>
          </w:p>
        </w:tc>
        <w:tc>
          <w:tcPr>
            <w:tcW w:w="821" w:type="pct"/>
            <w:shd w:val="clear" w:color="auto" w:fill="auto"/>
          </w:tcPr>
          <w:p w14:paraId="37950800" w14:textId="77777777" w:rsidR="004809F6" w:rsidRPr="00E220F4" w:rsidRDefault="004809F6" w:rsidP="008E0470">
            <w:pPr>
              <w:jc w:val="center"/>
              <w:rPr>
                <w:bCs/>
                <w:sz w:val="20"/>
                <w:szCs w:val="20"/>
              </w:rPr>
            </w:pPr>
            <w:r w:rsidRPr="00E220F4">
              <w:rPr>
                <w:bCs/>
                <w:sz w:val="20"/>
                <w:szCs w:val="20"/>
              </w:rPr>
              <w:t>4</w:t>
            </w:r>
          </w:p>
        </w:tc>
      </w:tr>
      <w:tr w:rsidR="004809F6" w:rsidRPr="00E220F4" w14:paraId="3AB32A38" w14:textId="77777777" w:rsidTr="008E0470">
        <w:trPr>
          <w:trHeight w:val="170"/>
        </w:trPr>
        <w:tc>
          <w:tcPr>
            <w:tcW w:w="904" w:type="pct"/>
          </w:tcPr>
          <w:p w14:paraId="770DC866" w14:textId="4DBBB6B8" w:rsidR="004809F6" w:rsidRPr="00E220F4" w:rsidRDefault="003E7D7C" w:rsidP="008E0470">
            <w:pPr>
              <w:jc w:val="left"/>
              <w:rPr>
                <w:bCs/>
                <w:sz w:val="20"/>
                <w:szCs w:val="20"/>
              </w:rPr>
            </w:pPr>
            <w:r>
              <w:rPr>
                <w:bCs/>
                <w:sz w:val="20"/>
                <w:szCs w:val="20"/>
              </w:rPr>
              <w:t>PNUMA</w:t>
            </w:r>
          </w:p>
        </w:tc>
        <w:tc>
          <w:tcPr>
            <w:tcW w:w="818" w:type="pct"/>
            <w:shd w:val="clear" w:color="auto" w:fill="auto"/>
          </w:tcPr>
          <w:p w14:paraId="66CDEE42" w14:textId="77777777" w:rsidR="004809F6" w:rsidRPr="00E220F4" w:rsidRDefault="004809F6" w:rsidP="008E0470">
            <w:pPr>
              <w:jc w:val="center"/>
              <w:rPr>
                <w:bCs/>
                <w:sz w:val="20"/>
                <w:szCs w:val="20"/>
              </w:rPr>
            </w:pPr>
            <w:r w:rsidRPr="00E220F4">
              <w:rPr>
                <w:bCs/>
                <w:sz w:val="20"/>
                <w:szCs w:val="20"/>
              </w:rPr>
              <w:t>10</w:t>
            </w:r>
          </w:p>
        </w:tc>
        <w:tc>
          <w:tcPr>
            <w:tcW w:w="819" w:type="pct"/>
            <w:shd w:val="clear" w:color="auto" w:fill="auto"/>
          </w:tcPr>
          <w:p w14:paraId="053A47E6" w14:textId="77777777" w:rsidR="004809F6" w:rsidRPr="00E220F4" w:rsidRDefault="004809F6" w:rsidP="008E0470">
            <w:pPr>
              <w:jc w:val="center"/>
              <w:rPr>
                <w:bCs/>
                <w:sz w:val="20"/>
                <w:szCs w:val="20"/>
              </w:rPr>
            </w:pPr>
            <w:r w:rsidRPr="00E220F4">
              <w:rPr>
                <w:bCs/>
                <w:sz w:val="20"/>
                <w:szCs w:val="20"/>
              </w:rPr>
              <w:t>1</w:t>
            </w:r>
          </w:p>
        </w:tc>
        <w:tc>
          <w:tcPr>
            <w:tcW w:w="819" w:type="pct"/>
            <w:shd w:val="clear" w:color="auto" w:fill="auto"/>
          </w:tcPr>
          <w:p w14:paraId="27E507F1" w14:textId="77777777" w:rsidR="004809F6" w:rsidRPr="00E220F4" w:rsidRDefault="004809F6" w:rsidP="008E0470">
            <w:pPr>
              <w:jc w:val="center"/>
              <w:rPr>
                <w:bCs/>
                <w:sz w:val="20"/>
                <w:szCs w:val="20"/>
              </w:rPr>
            </w:pPr>
            <w:r w:rsidRPr="00E220F4">
              <w:rPr>
                <w:bCs/>
                <w:sz w:val="20"/>
                <w:szCs w:val="20"/>
              </w:rPr>
              <w:t>1</w:t>
            </w:r>
          </w:p>
        </w:tc>
        <w:tc>
          <w:tcPr>
            <w:tcW w:w="818" w:type="pct"/>
            <w:shd w:val="clear" w:color="auto" w:fill="auto"/>
          </w:tcPr>
          <w:p w14:paraId="186E63AC" w14:textId="77777777" w:rsidR="004809F6" w:rsidRPr="00E220F4" w:rsidRDefault="004809F6" w:rsidP="008E0470">
            <w:pPr>
              <w:jc w:val="center"/>
              <w:rPr>
                <w:bCs/>
                <w:sz w:val="20"/>
                <w:szCs w:val="20"/>
              </w:rPr>
            </w:pPr>
            <w:r w:rsidRPr="00E220F4">
              <w:rPr>
                <w:bCs/>
                <w:sz w:val="20"/>
                <w:szCs w:val="20"/>
              </w:rPr>
              <w:t>8</w:t>
            </w:r>
          </w:p>
        </w:tc>
        <w:tc>
          <w:tcPr>
            <w:tcW w:w="821" w:type="pct"/>
            <w:shd w:val="clear" w:color="auto" w:fill="auto"/>
          </w:tcPr>
          <w:p w14:paraId="5DF27D06" w14:textId="77777777" w:rsidR="004809F6" w:rsidRPr="00E220F4" w:rsidRDefault="004809F6" w:rsidP="008E0470">
            <w:pPr>
              <w:jc w:val="center"/>
              <w:rPr>
                <w:bCs/>
                <w:sz w:val="20"/>
                <w:szCs w:val="20"/>
              </w:rPr>
            </w:pPr>
            <w:r w:rsidRPr="00E220F4">
              <w:rPr>
                <w:bCs/>
                <w:sz w:val="20"/>
                <w:szCs w:val="20"/>
              </w:rPr>
              <w:t>0</w:t>
            </w:r>
          </w:p>
        </w:tc>
      </w:tr>
      <w:tr w:rsidR="004809F6" w:rsidRPr="00E220F4" w14:paraId="74C5E4A8" w14:textId="77777777" w:rsidTr="008E0470">
        <w:trPr>
          <w:trHeight w:val="170"/>
        </w:trPr>
        <w:tc>
          <w:tcPr>
            <w:tcW w:w="904" w:type="pct"/>
          </w:tcPr>
          <w:p w14:paraId="0667746C" w14:textId="073576C5" w:rsidR="004809F6" w:rsidRPr="00E220F4" w:rsidRDefault="003E7D7C" w:rsidP="008E0470">
            <w:pPr>
              <w:jc w:val="left"/>
              <w:rPr>
                <w:sz w:val="20"/>
                <w:szCs w:val="20"/>
              </w:rPr>
            </w:pPr>
            <w:r>
              <w:rPr>
                <w:sz w:val="20"/>
                <w:szCs w:val="20"/>
              </w:rPr>
              <w:t>ONUDI</w:t>
            </w:r>
          </w:p>
        </w:tc>
        <w:tc>
          <w:tcPr>
            <w:tcW w:w="818" w:type="pct"/>
            <w:shd w:val="clear" w:color="auto" w:fill="auto"/>
          </w:tcPr>
          <w:p w14:paraId="49EA110D" w14:textId="77777777" w:rsidR="004809F6" w:rsidRPr="00E220F4" w:rsidRDefault="004809F6" w:rsidP="008E0470">
            <w:pPr>
              <w:jc w:val="center"/>
              <w:rPr>
                <w:bCs/>
                <w:sz w:val="20"/>
                <w:szCs w:val="20"/>
              </w:rPr>
            </w:pPr>
            <w:r w:rsidRPr="00E220F4">
              <w:rPr>
                <w:bCs/>
                <w:sz w:val="20"/>
                <w:szCs w:val="20"/>
              </w:rPr>
              <w:t>39</w:t>
            </w:r>
          </w:p>
        </w:tc>
        <w:tc>
          <w:tcPr>
            <w:tcW w:w="819" w:type="pct"/>
            <w:shd w:val="clear" w:color="auto" w:fill="auto"/>
          </w:tcPr>
          <w:p w14:paraId="339CF3F1" w14:textId="77777777" w:rsidR="004809F6" w:rsidRPr="00E220F4" w:rsidRDefault="004809F6" w:rsidP="008E0470">
            <w:pPr>
              <w:jc w:val="center"/>
              <w:rPr>
                <w:bCs/>
                <w:sz w:val="20"/>
                <w:szCs w:val="20"/>
              </w:rPr>
            </w:pPr>
            <w:r w:rsidRPr="00E220F4">
              <w:rPr>
                <w:bCs/>
                <w:sz w:val="20"/>
                <w:szCs w:val="20"/>
              </w:rPr>
              <w:t>11</w:t>
            </w:r>
          </w:p>
        </w:tc>
        <w:tc>
          <w:tcPr>
            <w:tcW w:w="819" w:type="pct"/>
            <w:shd w:val="clear" w:color="auto" w:fill="auto"/>
          </w:tcPr>
          <w:p w14:paraId="274744B0" w14:textId="77777777" w:rsidR="004809F6" w:rsidRPr="00E220F4" w:rsidRDefault="004809F6" w:rsidP="008E0470">
            <w:pPr>
              <w:jc w:val="center"/>
              <w:rPr>
                <w:bCs/>
                <w:sz w:val="20"/>
                <w:szCs w:val="20"/>
              </w:rPr>
            </w:pPr>
            <w:r w:rsidRPr="00E220F4">
              <w:rPr>
                <w:bCs/>
                <w:sz w:val="20"/>
                <w:szCs w:val="20"/>
              </w:rPr>
              <w:t>10</w:t>
            </w:r>
          </w:p>
        </w:tc>
        <w:tc>
          <w:tcPr>
            <w:tcW w:w="818" w:type="pct"/>
            <w:shd w:val="clear" w:color="auto" w:fill="auto"/>
          </w:tcPr>
          <w:p w14:paraId="7422C922" w14:textId="77777777" w:rsidR="004809F6" w:rsidRPr="00E220F4" w:rsidRDefault="004809F6" w:rsidP="008E0470">
            <w:pPr>
              <w:jc w:val="center"/>
              <w:rPr>
                <w:bCs/>
                <w:sz w:val="20"/>
                <w:szCs w:val="20"/>
              </w:rPr>
            </w:pPr>
            <w:r w:rsidRPr="00E220F4">
              <w:rPr>
                <w:bCs/>
                <w:sz w:val="20"/>
                <w:szCs w:val="20"/>
              </w:rPr>
              <w:t>18</w:t>
            </w:r>
          </w:p>
        </w:tc>
        <w:tc>
          <w:tcPr>
            <w:tcW w:w="821" w:type="pct"/>
            <w:shd w:val="clear" w:color="auto" w:fill="auto"/>
          </w:tcPr>
          <w:p w14:paraId="758B1C34" w14:textId="77777777" w:rsidR="004809F6" w:rsidRPr="00E220F4" w:rsidRDefault="004809F6" w:rsidP="008E0470">
            <w:pPr>
              <w:jc w:val="center"/>
              <w:rPr>
                <w:bCs/>
                <w:sz w:val="20"/>
                <w:szCs w:val="20"/>
              </w:rPr>
            </w:pPr>
            <w:r w:rsidRPr="00E220F4">
              <w:rPr>
                <w:bCs/>
                <w:sz w:val="20"/>
                <w:szCs w:val="20"/>
              </w:rPr>
              <w:t>4</w:t>
            </w:r>
          </w:p>
        </w:tc>
      </w:tr>
      <w:tr w:rsidR="004809F6" w:rsidRPr="00E220F4" w14:paraId="0BD8B25B" w14:textId="77777777" w:rsidTr="008E0470">
        <w:trPr>
          <w:trHeight w:val="170"/>
        </w:trPr>
        <w:tc>
          <w:tcPr>
            <w:tcW w:w="904" w:type="pct"/>
          </w:tcPr>
          <w:p w14:paraId="66E20547" w14:textId="38E7D73D" w:rsidR="004809F6" w:rsidRPr="00E220F4" w:rsidRDefault="003E7D7C" w:rsidP="008E0470">
            <w:pPr>
              <w:jc w:val="left"/>
              <w:rPr>
                <w:sz w:val="20"/>
                <w:szCs w:val="20"/>
              </w:rPr>
            </w:pPr>
            <w:r>
              <w:rPr>
                <w:sz w:val="20"/>
                <w:szCs w:val="20"/>
              </w:rPr>
              <w:t>Banco Mundial</w:t>
            </w:r>
          </w:p>
        </w:tc>
        <w:tc>
          <w:tcPr>
            <w:tcW w:w="818" w:type="pct"/>
            <w:shd w:val="clear" w:color="auto" w:fill="auto"/>
          </w:tcPr>
          <w:p w14:paraId="07F16590" w14:textId="77777777" w:rsidR="004809F6" w:rsidRPr="00E220F4" w:rsidRDefault="004809F6" w:rsidP="008E0470">
            <w:pPr>
              <w:jc w:val="center"/>
              <w:rPr>
                <w:bCs/>
                <w:sz w:val="20"/>
                <w:szCs w:val="20"/>
              </w:rPr>
            </w:pPr>
            <w:r w:rsidRPr="00E220F4">
              <w:rPr>
                <w:bCs/>
                <w:sz w:val="20"/>
                <w:szCs w:val="20"/>
              </w:rPr>
              <w:t>1</w:t>
            </w:r>
          </w:p>
        </w:tc>
        <w:tc>
          <w:tcPr>
            <w:tcW w:w="819" w:type="pct"/>
            <w:shd w:val="clear" w:color="auto" w:fill="auto"/>
          </w:tcPr>
          <w:p w14:paraId="52D206F3" w14:textId="77777777" w:rsidR="004809F6" w:rsidRPr="00E220F4" w:rsidRDefault="004809F6" w:rsidP="008E0470">
            <w:pPr>
              <w:jc w:val="center"/>
              <w:rPr>
                <w:bCs/>
                <w:sz w:val="20"/>
                <w:szCs w:val="20"/>
              </w:rPr>
            </w:pPr>
            <w:r w:rsidRPr="00E220F4">
              <w:rPr>
                <w:bCs/>
                <w:sz w:val="20"/>
                <w:szCs w:val="20"/>
              </w:rPr>
              <w:t>0</w:t>
            </w:r>
          </w:p>
        </w:tc>
        <w:tc>
          <w:tcPr>
            <w:tcW w:w="819" w:type="pct"/>
            <w:shd w:val="clear" w:color="auto" w:fill="auto"/>
          </w:tcPr>
          <w:p w14:paraId="5E61769C" w14:textId="77777777" w:rsidR="004809F6" w:rsidRPr="00E220F4" w:rsidRDefault="004809F6" w:rsidP="008E0470">
            <w:pPr>
              <w:jc w:val="center"/>
              <w:rPr>
                <w:bCs/>
                <w:sz w:val="20"/>
                <w:szCs w:val="20"/>
              </w:rPr>
            </w:pPr>
            <w:r w:rsidRPr="00E220F4">
              <w:rPr>
                <w:bCs/>
                <w:sz w:val="20"/>
                <w:szCs w:val="20"/>
              </w:rPr>
              <w:t>1</w:t>
            </w:r>
          </w:p>
        </w:tc>
        <w:tc>
          <w:tcPr>
            <w:tcW w:w="818" w:type="pct"/>
            <w:shd w:val="clear" w:color="auto" w:fill="auto"/>
          </w:tcPr>
          <w:p w14:paraId="5C1032CF" w14:textId="77777777" w:rsidR="004809F6" w:rsidRPr="00E220F4" w:rsidRDefault="004809F6" w:rsidP="008E0470">
            <w:pPr>
              <w:jc w:val="center"/>
              <w:rPr>
                <w:bCs/>
                <w:sz w:val="20"/>
                <w:szCs w:val="20"/>
              </w:rPr>
            </w:pPr>
            <w:r w:rsidRPr="00E220F4">
              <w:rPr>
                <w:bCs/>
                <w:sz w:val="20"/>
                <w:szCs w:val="20"/>
              </w:rPr>
              <w:t>0</w:t>
            </w:r>
          </w:p>
        </w:tc>
        <w:tc>
          <w:tcPr>
            <w:tcW w:w="821" w:type="pct"/>
            <w:shd w:val="clear" w:color="auto" w:fill="auto"/>
          </w:tcPr>
          <w:p w14:paraId="747A1DDE" w14:textId="77777777" w:rsidR="004809F6" w:rsidRPr="00E220F4" w:rsidRDefault="004809F6" w:rsidP="008E0470">
            <w:pPr>
              <w:jc w:val="center"/>
              <w:rPr>
                <w:bCs/>
                <w:sz w:val="20"/>
                <w:szCs w:val="20"/>
              </w:rPr>
            </w:pPr>
            <w:r w:rsidRPr="00E220F4">
              <w:rPr>
                <w:bCs/>
                <w:sz w:val="20"/>
                <w:szCs w:val="20"/>
              </w:rPr>
              <w:t>0</w:t>
            </w:r>
          </w:p>
        </w:tc>
      </w:tr>
      <w:tr w:rsidR="004809F6" w:rsidRPr="00E220F4" w14:paraId="7912BFB6" w14:textId="77777777" w:rsidTr="008E0470">
        <w:trPr>
          <w:trHeight w:val="170"/>
        </w:trPr>
        <w:tc>
          <w:tcPr>
            <w:tcW w:w="904" w:type="pct"/>
          </w:tcPr>
          <w:p w14:paraId="133F0555" w14:textId="2E7124E3" w:rsidR="004809F6" w:rsidRPr="00E220F4" w:rsidRDefault="004809F6" w:rsidP="008E0470">
            <w:pPr>
              <w:jc w:val="left"/>
              <w:rPr>
                <w:sz w:val="20"/>
                <w:szCs w:val="20"/>
              </w:rPr>
            </w:pPr>
            <w:r w:rsidRPr="00E220F4">
              <w:rPr>
                <w:sz w:val="20"/>
                <w:szCs w:val="20"/>
              </w:rPr>
              <w:t>Franc</w:t>
            </w:r>
            <w:r w:rsidR="003E7D7C">
              <w:rPr>
                <w:sz w:val="20"/>
                <w:szCs w:val="20"/>
              </w:rPr>
              <w:t>ia</w:t>
            </w:r>
          </w:p>
        </w:tc>
        <w:tc>
          <w:tcPr>
            <w:tcW w:w="818" w:type="pct"/>
            <w:shd w:val="clear" w:color="auto" w:fill="auto"/>
          </w:tcPr>
          <w:p w14:paraId="73BC5129" w14:textId="77777777" w:rsidR="004809F6" w:rsidRPr="00E220F4" w:rsidRDefault="004809F6" w:rsidP="008E0470">
            <w:pPr>
              <w:jc w:val="center"/>
              <w:rPr>
                <w:bCs/>
                <w:sz w:val="20"/>
                <w:szCs w:val="20"/>
              </w:rPr>
            </w:pPr>
            <w:r w:rsidRPr="00E220F4">
              <w:rPr>
                <w:bCs/>
                <w:sz w:val="20"/>
                <w:szCs w:val="20"/>
              </w:rPr>
              <w:t>3</w:t>
            </w:r>
          </w:p>
        </w:tc>
        <w:tc>
          <w:tcPr>
            <w:tcW w:w="819" w:type="pct"/>
            <w:shd w:val="clear" w:color="auto" w:fill="auto"/>
          </w:tcPr>
          <w:p w14:paraId="1A829672" w14:textId="77777777" w:rsidR="004809F6" w:rsidRPr="00E220F4" w:rsidRDefault="004809F6" w:rsidP="008E0470">
            <w:pPr>
              <w:jc w:val="center"/>
              <w:rPr>
                <w:bCs/>
                <w:sz w:val="20"/>
                <w:szCs w:val="20"/>
              </w:rPr>
            </w:pPr>
            <w:r w:rsidRPr="00E220F4">
              <w:rPr>
                <w:bCs/>
                <w:sz w:val="20"/>
                <w:szCs w:val="20"/>
              </w:rPr>
              <w:t>0</w:t>
            </w:r>
          </w:p>
        </w:tc>
        <w:tc>
          <w:tcPr>
            <w:tcW w:w="819" w:type="pct"/>
            <w:shd w:val="clear" w:color="auto" w:fill="auto"/>
          </w:tcPr>
          <w:p w14:paraId="1ED25355" w14:textId="77777777" w:rsidR="004809F6" w:rsidRPr="00E220F4" w:rsidRDefault="004809F6" w:rsidP="008E0470">
            <w:pPr>
              <w:jc w:val="center"/>
              <w:rPr>
                <w:bCs/>
                <w:sz w:val="20"/>
                <w:szCs w:val="20"/>
              </w:rPr>
            </w:pPr>
            <w:r w:rsidRPr="00E220F4">
              <w:rPr>
                <w:bCs/>
                <w:sz w:val="20"/>
                <w:szCs w:val="20"/>
              </w:rPr>
              <w:t>3</w:t>
            </w:r>
          </w:p>
        </w:tc>
        <w:tc>
          <w:tcPr>
            <w:tcW w:w="818" w:type="pct"/>
            <w:shd w:val="clear" w:color="auto" w:fill="auto"/>
          </w:tcPr>
          <w:p w14:paraId="05D39509" w14:textId="77777777" w:rsidR="004809F6" w:rsidRPr="00E220F4" w:rsidRDefault="004809F6" w:rsidP="008E0470">
            <w:pPr>
              <w:jc w:val="center"/>
              <w:rPr>
                <w:bCs/>
                <w:sz w:val="20"/>
                <w:szCs w:val="20"/>
              </w:rPr>
            </w:pPr>
            <w:r w:rsidRPr="00E220F4">
              <w:rPr>
                <w:bCs/>
                <w:sz w:val="20"/>
                <w:szCs w:val="20"/>
              </w:rPr>
              <w:t>0</w:t>
            </w:r>
          </w:p>
        </w:tc>
        <w:tc>
          <w:tcPr>
            <w:tcW w:w="821" w:type="pct"/>
            <w:shd w:val="clear" w:color="auto" w:fill="auto"/>
          </w:tcPr>
          <w:p w14:paraId="210933BE" w14:textId="77777777" w:rsidR="004809F6" w:rsidRPr="00E220F4" w:rsidRDefault="004809F6" w:rsidP="008E0470">
            <w:pPr>
              <w:jc w:val="center"/>
              <w:rPr>
                <w:bCs/>
                <w:sz w:val="20"/>
                <w:szCs w:val="20"/>
              </w:rPr>
            </w:pPr>
            <w:r w:rsidRPr="00E220F4">
              <w:rPr>
                <w:bCs/>
                <w:sz w:val="20"/>
                <w:szCs w:val="20"/>
              </w:rPr>
              <w:t>0</w:t>
            </w:r>
          </w:p>
        </w:tc>
      </w:tr>
      <w:tr w:rsidR="004809F6" w:rsidRPr="00E220F4" w14:paraId="613EC447" w14:textId="77777777" w:rsidTr="008E0470">
        <w:trPr>
          <w:trHeight w:val="170"/>
        </w:trPr>
        <w:tc>
          <w:tcPr>
            <w:tcW w:w="904" w:type="pct"/>
          </w:tcPr>
          <w:p w14:paraId="5F519217" w14:textId="22ABE85A" w:rsidR="004809F6" w:rsidRPr="00E220F4" w:rsidRDefault="003E7D7C" w:rsidP="008E0470">
            <w:pPr>
              <w:jc w:val="left"/>
              <w:rPr>
                <w:sz w:val="20"/>
                <w:szCs w:val="20"/>
              </w:rPr>
            </w:pPr>
            <w:proofErr w:type="spellStart"/>
            <w:r>
              <w:rPr>
                <w:sz w:val="20"/>
                <w:szCs w:val="20"/>
              </w:rPr>
              <w:t>Alemania</w:t>
            </w:r>
            <w:proofErr w:type="spellEnd"/>
          </w:p>
        </w:tc>
        <w:tc>
          <w:tcPr>
            <w:tcW w:w="818" w:type="pct"/>
            <w:shd w:val="clear" w:color="auto" w:fill="auto"/>
          </w:tcPr>
          <w:p w14:paraId="575E68A0" w14:textId="77777777" w:rsidR="004809F6" w:rsidRPr="00E220F4" w:rsidRDefault="004809F6" w:rsidP="008E0470">
            <w:pPr>
              <w:jc w:val="center"/>
              <w:rPr>
                <w:bCs/>
                <w:sz w:val="20"/>
                <w:szCs w:val="20"/>
              </w:rPr>
            </w:pPr>
            <w:r w:rsidRPr="00E220F4">
              <w:rPr>
                <w:bCs/>
                <w:sz w:val="20"/>
                <w:szCs w:val="20"/>
              </w:rPr>
              <w:t>11</w:t>
            </w:r>
          </w:p>
        </w:tc>
        <w:tc>
          <w:tcPr>
            <w:tcW w:w="819" w:type="pct"/>
            <w:shd w:val="clear" w:color="auto" w:fill="auto"/>
          </w:tcPr>
          <w:p w14:paraId="5BE0AE05" w14:textId="77777777" w:rsidR="004809F6" w:rsidRPr="00E220F4" w:rsidRDefault="004809F6" w:rsidP="008E0470">
            <w:pPr>
              <w:jc w:val="center"/>
              <w:rPr>
                <w:bCs/>
                <w:sz w:val="20"/>
                <w:szCs w:val="20"/>
              </w:rPr>
            </w:pPr>
            <w:r w:rsidRPr="00E220F4">
              <w:rPr>
                <w:bCs/>
                <w:sz w:val="20"/>
                <w:szCs w:val="20"/>
              </w:rPr>
              <w:t>3</w:t>
            </w:r>
          </w:p>
        </w:tc>
        <w:tc>
          <w:tcPr>
            <w:tcW w:w="819" w:type="pct"/>
            <w:shd w:val="clear" w:color="auto" w:fill="auto"/>
          </w:tcPr>
          <w:p w14:paraId="5580E53C" w14:textId="77777777" w:rsidR="004809F6" w:rsidRPr="00E220F4" w:rsidRDefault="004809F6" w:rsidP="008E0470">
            <w:pPr>
              <w:jc w:val="center"/>
              <w:rPr>
                <w:bCs/>
                <w:sz w:val="20"/>
                <w:szCs w:val="20"/>
              </w:rPr>
            </w:pPr>
            <w:r w:rsidRPr="00E220F4">
              <w:rPr>
                <w:bCs/>
                <w:sz w:val="20"/>
                <w:szCs w:val="20"/>
              </w:rPr>
              <w:t>2</w:t>
            </w:r>
          </w:p>
        </w:tc>
        <w:tc>
          <w:tcPr>
            <w:tcW w:w="818" w:type="pct"/>
            <w:shd w:val="clear" w:color="auto" w:fill="auto"/>
          </w:tcPr>
          <w:p w14:paraId="4CE70C75" w14:textId="77777777" w:rsidR="004809F6" w:rsidRPr="00E220F4" w:rsidRDefault="004809F6" w:rsidP="008E0470">
            <w:pPr>
              <w:jc w:val="center"/>
              <w:rPr>
                <w:bCs/>
                <w:sz w:val="20"/>
                <w:szCs w:val="20"/>
              </w:rPr>
            </w:pPr>
            <w:r w:rsidRPr="00E220F4">
              <w:rPr>
                <w:bCs/>
                <w:sz w:val="20"/>
                <w:szCs w:val="20"/>
              </w:rPr>
              <w:t>6</w:t>
            </w:r>
          </w:p>
        </w:tc>
        <w:tc>
          <w:tcPr>
            <w:tcW w:w="821" w:type="pct"/>
            <w:shd w:val="clear" w:color="auto" w:fill="auto"/>
          </w:tcPr>
          <w:p w14:paraId="56D5C04A" w14:textId="77777777" w:rsidR="004809F6" w:rsidRPr="00E220F4" w:rsidRDefault="004809F6" w:rsidP="008E0470">
            <w:pPr>
              <w:jc w:val="center"/>
              <w:rPr>
                <w:bCs/>
                <w:sz w:val="20"/>
                <w:szCs w:val="20"/>
              </w:rPr>
            </w:pPr>
            <w:r w:rsidRPr="00E220F4">
              <w:rPr>
                <w:bCs/>
                <w:sz w:val="20"/>
                <w:szCs w:val="20"/>
              </w:rPr>
              <w:t>1</w:t>
            </w:r>
          </w:p>
        </w:tc>
      </w:tr>
      <w:tr w:rsidR="004809F6" w:rsidRPr="00E220F4" w14:paraId="31191083" w14:textId="77777777" w:rsidTr="008E0470">
        <w:trPr>
          <w:trHeight w:val="170"/>
        </w:trPr>
        <w:tc>
          <w:tcPr>
            <w:tcW w:w="904" w:type="pct"/>
          </w:tcPr>
          <w:p w14:paraId="3FFCB920" w14:textId="77777777" w:rsidR="004809F6" w:rsidRPr="00E220F4" w:rsidRDefault="004809F6" w:rsidP="008E0470">
            <w:pPr>
              <w:jc w:val="left"/>
              <w:rPr>
                <w:b/>
                <w:bCs/>
                <w:sz w:val="20"/>
                <w:szCs w:val="20"/>
              </w:rPr>
            </w:pPr>
            <w:r w:rsidRPr="00E220F4">
              <w:rPr>
                <w:b/>
                <w:bCs/>
                <w:sz w:val="20"/>
                <w:szCs w:val="20"/>
              </w:rPr>
              <w:t>Total</w:t>
            </w:r>
          </w:p>
        </w:tc>
        <w:tc>
          <w:tcPr>
            <w:tcW w:w="818" w:type="pct"/>
            <w:shd w:val="clear" w:color="auto" w:fill="auto"/>
          </w:tcPr>
          <w:p w14:paraId="5D56D897" w14:textId="77777777" w:rsidR="004809F6" w:rsidRPr="00E220F4" w:rsidRDefault="004809F6" w:rsidP="008E0470">
            <w:pPr>
              <w:jc w:val="center"/>
              <w:rPr>
                <w:b/>
                <w:bCs/>
                <w:sz w:val="20"/>
                <w:szCs w:val="20"/>
              </w:rPr>
            </w:pPr>
            <w:r w:rsidRPr="00E220F4">
              <w:rPr>
                <w:b/>
                <w:bCs/>
                <w:sz w:val="20"/>
                <w:szCs w:val="20"/>
              </w:rPr>
              <w:t>88</w:t>
            </w:r>
          </w:p>
        </w:tc>
        <w:tc>
          <w:tcPr>
            <w:tcW w:w="819" w:type="pct"/>
            <w:shd w:val="clear" w:color="auto" w:fill="auto"/>
          </w:tcPr>
          <w:p w14:paraId="67BFFC22" w14:textId="77777777" w:rsidR="004809F6" w:rsidRPr="00E220F4" w:rsidRDefault="004809F6" w:rsidP="008E0470">
            <w:pPr>
              <w:jc w:val="center"/>
              <w:rPr>
                <w:b/>
                <w:bCs/>
                <w:sz w:val="20"/>
                <w:szCs w:val="20"/>
              </w:rPr>
            </w:pPr>
            <w:r w:rsidRPr="00E220F4">
              <w:rPr>
                <w:b/>
                <w:bCs/>
                <w:sz w:val="20"/>
                <w:szCs w:val="20"/>
              </w:rPr>
              <w:t>28</w:t>
            </w:r>
          </w:p>
        </w:tc>
        <w:tc>
          <w:tcPr>
            <w:tcW w:w="819" w:type="pct"/>
            <w:shd w:val="clear" w:color="auto" w:fill="auto"/>
          </w:tcPr>
          <w:p w14:paraId="4B38980A" w14:textId="77777777" w:rsidR="004809F6" w:rsidRPr="00E220F4" w:rsidRDefault="004809F6" w:rsidP="008E0470">
            <w:pPr>
              <w:jc w:val="center"/>
              <w:rPr>
                <w:b/>
                <w:bCs/>
                <w:sz w:val="20"/>
                <w:szCs w:val="20"/>
              </w:rPr>
            </w:pPr>
            <w:r w:rsidRPr="00E220F4">
              <w:rPr>
                <w:b/>
                <w:bCs/>
                <w:sz w:val="20"/>
                <w:szCs w:val="20"/>
              </w:rPr>
              <w:t>20</w:t>
            </w:r>
          </w:p>
        </w:tc>
        <w:tc>
          <w:tcPr>
            <w:tcW w:w="818" w:type="pct"/>
            <w:shd w:val="clear" w:color="auto" w:fill="auto"/>
          </w:tcPr>
          <w:p w14:paraId="552DA2DB" w14:textId="77777777" w:rsidR="004809F6" w:rsidRPr="00E220F4" w:rsidRDefault="004809F6" w:rsidP="008E0470">
            <w:pPr>
              <w:jc w:val="center"/>
              <w:rPr>
                <w:b/>
                <w:bCs/>
                <w:sz w:val="20"/>
                <w:szCs w:val="20"/>
              </w:rPr>
            </w:pPr>
            <w:r w:rsidRPr="00E220F4">
              <w:rPr>
                <w:b/>
                <w:bCs/>
                <w:sz w:val="20"/>
                <w:szCs w:val="20"/>
              </w:rPr>
              <w:t>40</w:t>
            </w:r>
          </w:p>
        </w:tc>
        <w:tc>
          <w:tcPr>
            <w:tcW w:w="821" w:type="pct"/>
            <w:shd w:val="clear" w:color="auto" w:fill="auto"/>
          </w:tcPr>
          <w:p w14:paraId="52CD82A0" w14:textId="77777777" w:rsidR="004809F6" w:rsidRPr="00E220F4" w:rsidRDefault="004809F6" w:rsidP="008E0470">
            <w:pPr>
              <w:jc w:val="center"/>
              <w:rPr>
                <w:b/>
                <w:bCs/>
                <w:sz w:val="20"/>
                <w:szCs w:val="20"/>
              </w:rPr>
            </w:pPr>
            <w:r w:rsidRPr="00E220F4">
              <w:rPr>
                <w:b/>
                <w:bCs/>
                <w:sz w:val="20"/>
                <w:szCs w:val="20"/>
              </w:rPr>
              <w:t>9</w:t>
            </w:r>
          </w:p>
        </w:tc>
      </w:tr>
    </w:tbl>
    <w:p w14:paraId="299B4A02" w14:textId="41557036" w:rsidR="004809F6" w:rsidRPr="00421284" w:rsidRDefault="004809F6" w:rsidP="004809F6">
      <w:pPr>
        <w:rPr>
          <w:sz w:val="18"/>
          <w:szCs w:val="18"/>
          <w:lang w:val="es-MX"/>
        </w:rPr>
      </w:pPr>
      <w:r w:rsidRPr="00421284">
        <w:rPr>
          <w:sz w:val="18"/>
          <w:szCs w:val="18"/>
          <w:lang w:val="es-MX"/>
        </w:rPr>
        <w:t xml:space="preserve">*) </w:t>
      </w:r>
      <w:r w:rsidR="00667DD0" w:rsidRPr="00421284">
        <w:rPr>
          <w:sz w:val="18"/>
          <w:szCs w:val="18"/>
          <w:lang w:val="es-MX"/>
        </w:rPr>
        <w:t xml:space="preserve">Los </w:t>
      </w:r>
      <w:r w:rsidR="00421284" w:rsidRPr="00421284">
        <w:rPr>
          <w:sz w:val="18"/>
          <w:szCs w:val="18"/>
          <w:lang w:val="es-MX"/>
        </w:rPr>
        <w:t xml:space="preserve">fondos se transfirieron a otras actividades en el </w:t>
      </w:r>
      <w:r w:rsidR="00E1449B">
        <w:rPr>
          <w:sz w:val="18"/>
          <w:szCs w:val="18"/>
          <w:lang w:val="es-MX"/>
        </w:rPr>
        <w:t>sector de servicio y mantenimiento de equipos de refrigeración</w:t>
      </w:r>
      <w:r w:rsidR="00793489">
        <w:rPr>
          <w:sz w:val="18"/>
          <w:szCs w:val="18"/>
          <w:lang w:val="es-MX"/>
        </w:rPr>
        <w:t xml:space="preserve">. </w:t>
      </w:r>
    </w:p>
    <w:p w14:paraId="4572EF17" w14:textId="48745361" w:rsidR="004809F6" w:rsidRPr="00CB0163" w:rsidRDefault="004809F6" w:rsidP="004809F6">
      <w:pPr>
        <w:rPr>
          <w:sz w:val="18"/>
          <w:szCs w:val="18"/>
          <w:lang w:val="es-MX"/>
        </w:rPr>
      </w:pPr>
      <w:r w:rsidRPr="00CB0163">
        <w:rPr>
          <w:sz w:val="18"/>
          <w:szCs w:val="18"/>
          <w:lang w:val="es-MX"/>
        </w:rPr>
        <w:t xml:space="preserve">**) </w:t>
      </w:r>
      <w:r w:rsidR="00CB0163" w:rsidRPr="00CB0163">
        <w:rPr>
          <w:sz w:val="18"/>
          <w:szCs w:val="18"/>
          <w:lang w:val="es-MX"/>
        </w:rPr>
        <w:t xml:space="preserve">El país podrá volver a presentar la propuesta en el marco de un tramo futuro si </w:t>
      </w:r>
      <w:r w:rsidR="00DB50AF">
        <w:rPr>
          <w:sz w:val="18"/>
          <w:szCs w:val="18"/>
          <w:lang w:val="es-MX"/>
        </w:rPr>
        <w:t>se cumplen las condiciones de</w:t>
      </w:r>
      <w:r w:rsidR="00CB0163" w:rsidRPr="00CB0163">
        <w:rPr>
          <w:sz w:val="18"/>
          <w:szCs w:val="18"/>
          <w:lang w:val="es-MX"/>
        </w:rPr>
        <w:t xml:space="preserve"> la decisión </w:t>
      </w:r>
      <w:r w:rsidRPr="00CB0163">
        <w:rPr>
          <w:sz w:val="18"/>
          <w:szCs w:val="18"/>
          <w:lang w:val="es-MX"/>
        </w:rPr>
        <w:t>84/84</w:t>
      </w:r>
      <w:bookmarkEnd w:id="1"/>
      <w:r w:rsidRPr="00CB0163">
        <w:rPr>
          <w:sz w:val="18"/>
          <w:szCs w:val="18"/>
          <w:lang w:val="es-MX"/>
        </w:rPr>
        <w:t>.</w:t>
      </w:r>
    </w:p>
    <w:p w14:paraId="654B2051" w14:textId="4E9552E5" w:rsidR="004809F6" w:rsidRPr="006D70A1" w:rsidRDefault="006D70A1" w:rsidP="004809F6">
      <w:pPr>
        <w:numPr>
          <w:ilvl w:val="0"/>
          <w:numId w:val="1"/>
        </w:numPr>
        <w:spacing w:before="240" w:after="240"/>
        <w:outlineLvl w:val="0"/>
        <w:rPr>
          <w:lang w:val="es-MX"/>
        </w:rPr>
      </w:pPr>
      <w:r w:rsidRPr="006D70A1">
        <w:rPr>
          <w:lang w:val="es-MX"/>
        </w:rPr>
        <w:t xml:space="preserve">Como se informó en la 84ª reunión, la Secretaría observó que no todos los proyectos relacionados con usuarios finales ejecutados en el marco de los planes de gestión de eliminación de </w:t>
      </w:r>
      <w:r w:rsidR="007C1C82">
        <w:rPr>
          <w:lang w:val="es-MX"/>
        </w:rPr>
        <w:t xml:space="preserve">los </w:t>
      </w:r>
      <w:r w:rsidRPr="006D70A1">
        <w:rPr>
          <w:lang w:val="es-MX"/>
        </w:rPr>
        <w:t>HCFC son programas de incentivos a usuarios finales para la conversión o sustitución de equipos a base de HCFC. Existen tres tipos de proyectos que se están ejecutando a nivel de usuario final, cada uno con un propósito y características diferentes</w:t>
      </w:r>
      <w:r w:rsidR="004809F6" w:rsidRPr="006D70A1">
        <w:rPr>
          <w:lang w:val="es-MX"/>
        </w:rPr>
        <w:t xml:space="preserve">: </w:t>
      </w:r>
    </w:p>
    <w:p w14:paraId="0E23B0E6" w14:textId="7D1782A8" w:rsidR="004809F6" w:rsidRPr="00CA1429" w:rsidRDefault="00CA1429" w:rsidP="004809F6">
      <w:pPr>
        <w:pStyle w:val="Heading2"/>
        <w:rPr>
          <w:lang w:val="es-MX"/>
        </w:rPr>
      </w:pPr>
      <w:r w:rsidRPr="00CA1429">
        <w:rPr>
          <w:lang w:val="es-MX"/>
        </w:rPr>
        <w:t>Programas de incentivos a usuarios finales para la conversión o sustitución de equipos que utilizan HCF</w:t>
      </w:r>
      <w:r>
        <w:rPr>
          <w:lang w:val="es-MX"/>
        </w:rPr>
        <w:t>C</w:t>
      </w:r>
      <w:r w:rsidR="004809F6" w:rsidRPr="00CA1429">
        <w:rPr>
          <w:lang w:val="es-MX"/>
        </w:rPr>
        <w:t xml:space="preserve">; </w:t>
      </w:r>
    </w:p>
    <w:p w14:paraId="0A46297F" w14:textId="2B2A9D6D" w:rsidR="004809F6" w:rsidRPr="00297DF7" w:rsidRDefault="005C77E6" w:rsidP="004809F6">
      <w:pPr>
        <w:pStyle w:val="Heading2"/>
        <w:rPr>
          <w:lang w:val="es-MX"/>
        </w:rPr>
      </w:pPr>
      <w:r w:rsidRPr="00297DF7">
        <w:rPr>
          <w:lang w:val="es-MX"/>
        </w:rPr>
        <w:t>proyectos</w:t>
      </w:r>
      <w:r w:rsidR="00297DF7" w:rsidRPr="00297DF7">
        <w:rPr>
          <w:lang w:val="es-MX"/>
        </w:rPr>
        <w:t xml:space="preserve"> de demostración de tecnologías alternativas en instalaciones de usuarios finales</w:t>
      </w:r>
      <w:r w:rsidR="004809F6" w:rsidRPr="00297DF7">
        <w:rPr>
          <w:lang w:val="es-MX"/>
        </w:rPr>
        <w:t xml:space="preserve">; </w:t>
      </w:r>
      <w:r w:rsidR="00297DF7">
        <w:rPr>
          <w:lang w:val="es-MX"/>
        </w:rPr>
        <w:t>y</w:t>
      </w:r>
      <w:r w:rsidR="004809F6" w:rsidRPr="00297DF7">
        <w:rPr>
          <w:lang w:val="es-MX"/>
        </w:rPr>
        <w:t xml:space="preserve"> </w:t>
      </w:r>
    </w:p>
    <w:p w14:paraId="40B29A9E" w14:textId="758CB179" w:rsidR="004809F6" w:rsidRPr="00042EDB" w:rsidRDefault="00DB7722" w:rsidP="004809F6">
      <w:pPr>
        <w:pStyle w:val="Heading2"/>
        <w:rPr>
          <w:lang w:val="es-MX"/>
        </w:rPr>
      </w:pPr>
      <w:r w:rsidRPr="00042EDB">
        <w:rPr>
          <w:lang w:val="es-MX"/>
        </w:rPr>
        <w:t>Programas de reducción de fugas en usuarios finales</w:t>
      </w:r>
      <w:r w:rsidR="004809F6" w:rsidRPr="00042EDB">
        <w:rPr>
          <w:lang w:val="es-MX"/>
        </w:rPr>
        <w:t xml:space="preserve">. </w:t>
      </w:r>
    </w:p>
    <w:p w14:paraId="1EE2830E" w14:textId="67BCC9EF" w:rsidR="004809F6" w:rsidRPr="00042EDB" w:rsidRDefault="00042EDB" w:rsidP="004809F6">
      <w:pPr>
        <w:numPr>
          <w:ilvl w:val="0"/>
          <w:numId w:val="1"/>
        </w:numPr>
        <w:spacing w:after="240"/>
        <w:outlineLvl w:val="0"/>
        <w:rPr>
          <w:lang w:val="es-MX"/>
        </w:rPr>
      </w:pPr>
      <w:r w:rsidRPr="00042EDB">
        <w:rPr>
          <w:lang w:val="es-MX"/>
        </w:rPr>
        <w:t>El cuadro 2 resume los proyectos relacionados con usuarios finales aprobados desglosados por tipo, estado de ejecución y organismo bilateral o de ejecución</w:t>
      </w:r>
      <w:r w:rsidR="004809F6" w:rsidRPr="00042EDB">
        <w:rPr>
          <w:lang w:val="es-MX"/>
        </w:rPr>
        <w:t>.</w:t>
      </w:r>
    </w:p>
    <w:p w14:paraId="29F0CD21" w14:textId="643CFFE1" w:rsidR="005C0202" w:rsidRPr="00A120F5" w:rsidRDefault="005C0202" w:rsidP="005C0202">
      <w:pPr>
        <w:outlineLvl w:val="0"/>
        <w:rPr>
          <w:b/>
          <w:lang w:val="es-MX"/>
        </w:rPr>
      </w:pPr>
      <w:r w:rsidRPr="005C0202">
        <w:rPr>
          <w:b/>
          <w:lang w:val="es-MX"/>
        </w:rPr>
        <w:t xml:space="preserve">Cuadro </w:t>
      </w:r>
      <w:r>
        <w:rPr>
          <w:b/>
          <w:lang w:val="es-MX"/>
        </w:rPr>
        <w:t>2</w:t>
      </w:r>
      <w:r w:rsidRPr="005C0202">
        <w:rPr>
          <w:b/>
          <w:lang w:val="es-MX"/>
        </w:rPr>
        <w:t xml:space="preserve">. </w:t>
      </w:r>
      <w:r w:rsidRPr="00A120F5">
        <w:rPr>
          <w:b/>
          <w:lang w:val="es-MX"/>
        </w:rPr>
        <w:t xml:space="preserve">Resumen de las actividades relacionadas con usuarios finales aprobadas </w:t>
      </w:r>
      <w:r>
        <w:rPr>
          <w:b/>
          <w:lang w:val="es-MX"/>
        </w:rPr>
        <w:t xml:space="preserve">en el marco </w:t>
      </w:r>
      <w:r w:rsidRPr="00A120F5">
        <w:rPr>
          <w:b/>
          <w:lang w:val="es-MX"/>
        </w:rPr>
        <w:t xml:space="preserve">de un plan de gestión de eliminación de </w:t>
      </w:r>
      <w:r>
        <w:rPr>
          <w:b/>
          <w:lang w:val="es-MX"/>
        </w:rPr>
        <w:t xml:space="preserve">los HCFC para los países que operan al amparo del Artículo 5 </w:t>
      </w:r>
    </w:p>
    <w:tbl>
      <w:tblPr>
        <w:tblStyle w:val="TableGrid"/>
        <w:tblW w:w="5079" w:type="pct"/>
        <w:tblInd w:w="-147" w:type="dxa"/>
        <w:tblLayout w:type="fixed"/>
        <w:tblLook w:val="04A0" w:firstRow="1" w:lastRow="0" w:firstColumn="1" w:lastColumn="0" w:noHBand="0" w:noVBand="1"/>
      </w:tblPr>
      <w:tblGrid>
        <w:gridCol w:w="1105"/>
        <w:gridCol w:w="932"/>
        <w:gridCol w:w="931"/>
        <w:gridCol w:w="933"/>
        <w:gridCol w:w="1058"/>
        <w:gridCol w:w="804"/>
        <w:gridCol w:w="935"/>
        <w:gridCol w:w="1098"/>
        <w:gridCol w:w="764"/>
        <w:gridCol w:w="938"/>
      </w:tblGrid>
      <w:tr w:rsidR="004809F6" w:rsidRPr="004B6FB5" w14:paraId="586F09D6" w14:textId="77777777" w:rsidTr="00567798">
        <w:trPr>
          <w:trHeight w:val="316"/>
          <w:tblHeader/>
        </w:trPr>
        <w:tc>
          <w:tcPr>
            <w:tcW w:w="582" w:type="pct"/>
            <w:vMerge w:val="restart"/>
            <w:vAlign w:val="center"/>
          </w:tcPr>
          <w:p w14:paraId="5CB2F672" w14:textId="66FC3BC2" w:rsidR="004809F6" w:rsidRPr="00E220F4" w:rsidRDefault="005C0202" w:rsidP="008E0470">
            <w:pPr>
              <w:outlineLvl w:val="0"/>
              <w:rPr>
                <w:sz w:val="20"/>
                <w:szCs w:val="20"/>
                <w:u w:val="single"/>
              </w:rPr>
            </w:pPr>
            <w:bookmarkStart w:id="2" w:name="_Hlk131429818"/>
            <w:proofErr w:type="spellStart"/>
            <w:r>
              <w:rPr>
                <w:sz w:val="20"/>
                <w:szCs w:val="20"/>
                <w:u w:val="single"/>
              </w:rPr>
              <w:t>Organismo</w:t>
            </w:r>
            <w:proofErr w:type="spellEnd"/>
          </w:p>
        </w:tc>
        <w:tc>
          <w:tcPr>
            <w:tcW w:w="4418" w:type="pct"/>
            <w:gridSpan w:val="9"/>
            <w:vAlign w:val="center"/>
          </w:tcPr>
          <w:p w14:paraId="58A54C5A" w14:textId="1935212D" w:rsidR="004809F6" w:rsidRPr="00031721" w:rsidRDefault="002D3EC8" w:rsidP="008E0470">
            <w:pPr>
              <w:jc w:val="center"/>
              <w:outlineLvl w:val="0"/>
              <w:rPr>
                <w:b/>
                <w:bCs/>
                <w:sz w:val="20"/>
                <w:szCs w:val="20"/>
                <w:lang w:val="es-MX"/>
              </w:rPr>
            </w:pPr>
            <w:r w:rsidRPr="00031721">
              <w:rPr>
                <w:b/>
                <w:bCs/>
                <w:sz w:val="20"/>
                <w:szCs w:val="20"/>
                <w:lang w:val="es-MX"/>
              </w:rPr>
              <w:t>Número de proyectos desglosados por tipo</w:t>
            </w:r>
            <w:r w:rsidR="00031721" w:rsidRPr="00031721">
              <w:rPr>
                <w:b/>
                <w:bCs/>
                <w:sz w:val="20"/>
                <w:szCs w:val="20"/>
                <w:lang w:val="es-MX"/>
              </w:rPr>
              <w:t xml:space="preserve"> y est</w:t>
            </w:r>
            <w:r w:rsidR="00031721">
              <w:rPr>
                <w:b/>
                <w:bCs/>
                <w:sz w:val="20"/>
                <w:szCs w:val="20"/>
                <w:lang w:val="es-MX"/>
              </w:rPr>
              <w:t>ado de ejecución</w:t>
            </w:r>
          </w:p>
        </w:tc>
      </w:tr>
      <w:tr w:rsidR="004809F6" w:rsidRPr="004B6FB5" w14:paraId="4C8861BD" w14:textId="77777777" w:rsidTr="00567798">
        <w:trPr>
          <w:trHeight w:val="160"/>
          <w:tblHeader/>
        </w:trPr>
        <w:tc>
          <w:tcPr>
            <w:tcW w:w="582" w:type="pct"/>
            <w:vMerge/>
            <w:vAlign w:val="center"/>
          </w:tcPr>
          <w:p w14:paraId="36D93B39" w14:textId="77777777" w:rsidR="004809F6" w:rsidRPr="00031721" w:rsidRDefault="004809F6" w:rsidP="008E0470">
            <w:pPr>
              <w:outlineLvl w:val="0"/>
              <w:rPr>
                <w:sz w:val="20"/>
                <w:szCs w:val="20"/>
                <w:u w:val="single"/>
                <w:lang w:val="es-MX"/>
              </w:rPr>
            </w:pPr>
          </w:p>
        </w:tc>
        <w:tc>
          <w:tcPr>
            <w:tcW w:w="1472" w:type="pct"/>
            <w:gridSpan w:val="3"/>
            <w:shd w:val="clear" w:color="auto" w:fill="auto"/>
            <w:vAlign w:val="center"/>
          </w:tcPr>
          <w:p w14:paraId="46C1C370" w14:textId="04D3E67F" w:rsidR="004809F6" w:rsidRPr="006E58B6" w:rsidRDefault="006E58B6" w:rsidP="008E0470">
            <w:pPr>
              <w:jc w:val="center"/>
              <w:outlineLvl w:val="0"/>
              <w:rPr>
                <w:sz w:val="20"/>
                <w:szCs w:val="20"/>
                <w:u w:val="single"/>
                <w:lang w:val="es-MX"/>
              </w:rPr>
            </w:pPr>
            <w:r w:rsidRPr="006E58B6">
              <w:rPr>
                <w:b/>
                <w:bCs/>
                <w:sz w:val="20"/>
                <w:szCs w:val="20"/>
                <w:lang w:val="es-MX"/>
              </w:rPr>
              <w:t>Programas de incentivos para la reconversión o sustitución de equip</w:t>
            </w:r>
            <w:r>
              <w:rPr>
                <w:b/>
                <w:bCs/>
                <w:sz w:val="20"/>
                <w:szCs w:val="20"/>
                <w:lang w:val="es-MX"/>
              </w:rPr>
              <w:t>os</w:t>
            </w:r>
          </w:p>
        </w:tc>
        <w:tc>
          <w:tcPr>
            <w:tcW w:w="1472" w:type="pct"/>
            <w:gridSpan w:val="3"/>
            <w:shd w:val="clear" w:color="auto" w:fill="auto"/>
            <w:vAlign w:val="center"/>
          </w:tcPr>
          <w:p w14:paraId="12736F57" w14:textId="11729203" w:rsidR="004809F6" w:rsidRPr="00E220F4" w:rsidRDefault="00DA3B68" w:rsidP="008E0470">
            <w:pPr>
              <w:jc w:val="center"/>
              <w:outlineLvl w:val="0"/>
              <w:rPr>
                <w:sz w:val="20"/>
                <w:szCs w:val="20"/>
                <w:u w:val="single"/>
              </w:rPr>
            </w:pPr>
            <w:proofErr w:type="spellStart"/>
            <w:r w:rsidRPr="00DA3B68">
              <w:rPr>
                <w:b/>
                <w:bCs/>
                <w:sz w:val="20"/>
                <w:szCs w:val="20"/>
              </w:rPr>
              <w:t>Demostraciones</w:t>
            </w:r>
            <w:proofErr w:type="spellEnd"/>
            <w:r w:rsidRPr="00DA3B68">
              <w:rPr>
                <w:b/>
                <w:bCs/>
                <w:sz w:val="20"/>
                <w:szCs w:val="20"/>
              </w:rPr>
              <w:t xml:space="preserve"> de </w:t>
            </w:r>
            <w:proofErr w:type="spellStart"/>
            <w:r w:rsidRPr="00DA3B68">
              <w:rPr>
                <w:b/>
                <w:bCs/>
                <w:sz w:val="20"/>
                <w:szCs w:val="20"/>
              </w:rPr>
              <w:t>tecnologías</w:t>
            </w:r>
            <w:proofErr w:type="spellEnd"/>
            <w:r w:rsidRPr="00DA3B68">
              <w:rPr>
                <w:b/>
                <w:bCs/>
                <w:sz w:val="20"/>
                <w:szCs w:val="20"/>
              </w:rPr>
              <w:t xml:space="preserve"> </w:t>
            </w:r>
            <w:proofErr w:type="spellStart"/>
            <w:r w:rsidRPr="00DA3B68">
              <w:rPr>
                <w:b/>
                <w:bCs/>
                <w:sz w:val="20"/>
                <w:szCs w:val="20"/>
              </w:rPr>
              <w:t>alternativas</w:t>
            </w:r>
            <w:proofErr w:type="spellEnd"/>
          </w:p>
        </w:tc>
        <w:tc>
          <w:tcPr>
            <w:tcW w:w="1473" w:type="pct"/>
            <w:gridSpan w:val="3"/>
            <w:shd w:val="clear" w:color="auto" w:fill="auto"/>
            <w:vAlign w:val="center"/>
          </w:tcPr>
          <w:p w14:paraId="7183134D" w14:textId="39CCD07A" w:rsidR="004809F6" w:rsidRPr="00572BF6" w:rsidRDefault="00572BF6" w:rsidP="008E0470">
            <w:pPr>
              <w:jc w:val="center"/>
              <w:outlineLvl w:val="0"/>
              <w:rPr>
                <w:sz w:val="20"/>
                <w:szCs w:val="20"/>
                <w:u w:val="single"/>
                <w:lang w:val="es-MX"/>
              </w:rPr>
            </w:pPr>
            <w:r w:rsidRPr="00572BF6">
              <w:rPr>
                <w:b/>
                <w:bCs/>
                <w:sz w:val="20"/>
                <w:szCs w:val="20"/>
                <w:lang w:val="es-MX"/>
              </w:rPr>
              <w:t xml:space="preserve">Programas de reducción de </w:t>
            </w:r>
            <w:r w:rsidRPr="008D7F29">
              <w:rPr>
                <w:b/>
                <w:bCs/>
                <w:sz w:val="20"/>
                <w:szCs w:val="20"/>
                <w:lang w:val="es-MX"/>
              </w:rPr>
              <w:t>fugas</w:t>
            </w:r>
          </w:p>
        </w:tc>
      </w:tr>
      <w:tr w:rsidR="00567798" w:rsidRPr="00E220F4" w14:paraId="34B91F81" w14:textId="77777777" w:rsidTr="00567798">
        <w:trPr>
          <w:tblHeader/>
        </w:trPr>
        <w:tc>
          <w:tcPr>
            <w:tcW w:w="582" w:type="pct"/>
            <w:vMerge/>
            <w:vAlign w:val="center"/>
          </w:tcPr>
          <w:p w14:paraId="271A77BD" w14:textId="77777777" w:rsidR="004809F6" w:rsidRPr="00572BF6" w:rsidRDefault="004809F6" w:rsidP="008E0470">
            <w:pPr>
              <w:outlineLvl w:val="0"/>
              <w:rPr>
                <w:sz w:val="20"/>
                <w:szCs w:val="20"/>
                <w:u w:val="single"/>
                <w:lang w:val="es-MX"/>
              </w:rPr>
            </w:pPr>
          </w:p>
        </w:tc>
        <w:tc>
          <w:tcPr>
            <w:tcW w:w="491" w:type="pct"/>
            <w:shd w:val="clear" w:color="auto" w:fill="auto"/>
            <w:vAlign w:val="center"/>
          </w:tcPr>
          <w:p w14:paraId="3D704C9A" w14:textId="59141A41" w:rsidR="004809F6" w:rsidRPr="007C0B8C" w:rsidRDefault="004809F6" w:rsidP="008E0470">
            <w:pPr>
              <w:ind w:left="-226" w:right="-194"/>
              <w:jc w:val="center"/>
              <w:outlineLvl w:val="0"/>
              <w:rPr>
                <w:sz w:val="18"/>
                <w:szCs w:val="18"/>
              </w:rPr>
            </w:pPr>
            <w:proofErr w:type="spellStart"/>
            <w:r w:rsidRPr="007C0B8C">
              <w:rPr>
                <w:b/>
                <w:bCs/>
                <w:sz w:val="18"/>
                <w:szCs w:val="18"/>
              </w:rPr>
              <w:t>Complet</w:t>
            </w:r>
            <w:r w:rsidR="003E4A85">
              <w:rPr>
                <w:b/>
                <w:bCs/>
                <w:sz w:val="18"/>
                <w:szCs w:val="18"/>
              </w:rPr>
              <w:t>ados</w:t>
            </w:r>
            <w:proofErr w:type="spellEnd"/>
          </w:p>
        </w:tc>
        <w:tc>
          <w:tcPr>
            <w:tcW w:w="490" w:type="pct"/>
            <w:shd w:val="clear" w:color="auto" w:fill="auto"/>
            <w:vAlign w:val="center"/>
          </w:tcPr>
          <w:p w14:paraId="1837799A" w14:textId="06EFA28D" w:rsidR="004809F6" w:rsidRPr="007C0B8C" w:rsidRDefault="003E4A85" w:rsidP="008E0470">
            <w:pPr>
              <w:ind w:left="-25"/>
              <w:jc w:val="center"/>
              <w:outlineLvl w:val="0"/>
              <w:rPr>
                <w:sz w:val="18"/>
                <w:szCs w:val="18"/>
              </w:rPr>
            </w:pPr>
            <w:r>
              <w:rPr>
                <w:b/>
                <w:bCs/>
                <w:sz w:val="18"/>
                <w:szCs w:val="18"/>
              </w:rPr>
              <w:t xml:space="preserve">En </w:t>
            </w:r>
            <w:proofErr w:type="spellStart"/>
            <w:r>
              <w:rPr>
                <w:b/>
                <w:bCs/>
                <w:sz w:val="18"/>
                <w:szCs w:val="18"/>
              </w:rPr>
              <w:t>curso</w:t>
            </w:r>
            <w:proofErr w:type="spellEnd"/>
          </w:p>
        </w:tc>
        <w:tc>
          <w:tcPr>
            <w:tcW w:w="491" w:type="pct"/>
            <w:shd w:val="clear" w:color="auto" w:fill="auto"/>
            <w:vAlign w:val="center"/>
          </w:tcPr>
          <w:p w14:paraId="2340D1A1" w14:textId="77777777" w:rsidR="004809F6" w:rsidRPr="007C0B8C" w:rsidRDefault="004809F6" w:rsidP="008E0470">
            <w:pPr>
              <w:jc w:val="center"/>
              <w:outlineLvl w:val="0"/>
              <w:rPr>
                <w:sz w:val="18"/>
                <w:szCs w:val="18"/>
              </w:rPr>
            </w:pPr>
            <w:r w:rsidRPr="007C0B8C">
              <w:rPr>
                <w:b/>
                <w:bCs/>
                <w:sz w:val="18"/>
                <w:szCs w:val="18"/>
              </w:rPr>
              <w:t>Total</w:t>
            </w:r>
          </w:p>
        </w:tc>
        <w:tc>
          <w:tcPr>
            <w:tcW w:w="557" w:type="pct"/>
            <w:shd w:val="clear" w:color="auto" w:fill="auto"/>
            <w:vAlign w:val="center"/>
          </w:tcPr>
          <w:p w14:paraId="08B6C850" w14:textId="406D416E" w:rsidR="004809F6" w:rsidRPr="00567798" w:rsidRDefault="004809F6" w:rsidP="008E0470">
            <w:pPr>
              <w:ind w:left="-183" w:right="-237"/>
              <w:jc w:val="center"/>
              <w:outlineLvl w:val="0"/>
              <w:rPr>
                <w:sz w:val="18"/>
                <w:szCs w:val="18"/>
              </w:rPr>
            </w:pPr>
            <w:proofErr w:type="spellStart"/>
            <w:r w:rsidRPr="00567798">
              <w:rPr>
                <w:b/>
                <w:bCs/>
                <w:sz w:val="18"/>
                <w:szCs w:val="18"/>
              </w:rPr>
              <w:t>Complet</w:t>
            </w:r>
            <w:r w:rsidR="00572BF6" w:rsidRPr="00567798">
              <w:rPr>
                <w:b/>
                <w:bCs/>
                <w:sz w:val="18"/>
                <w:szCs w:val="18"/>
              </w:rPr>
              <w:t>adas</w:t>
            </w:r>
            <w:proofErr w:type="spellEnd"/>
          </w:p>
        </w:tc>
        <w:tc>
          <w:tcPr>
            <w:tcW w:w="423" w:type="pct"/>
            <w:shd w:val="clear" w:color="auto" w:fill="auto"/>
            <w:vAlign w:val="center"/>
          </w:tcPr>
          <w:p w14:paraId="672F48BA" w14:textId="14B84947" w:rsidR="004809F6" w:rsidRPr="00567798" w:rsidRDefault="00572BF6" w:rsidP="008E0470">
            <w:pPr>
              <w:ind w:left="-18" w:right="-13"/>
              <w:jc w:val="center"/>
              <w:outlineLvl w:val="0"/>
              <w:rPr>
                <w:sz w:val="18"/>
                <w:szCs w:val="18"/>
              </w:rPr>
            </w:pPr>
            <w:r w:rsidRPr="00567798">
              <w:rPr>
                <w:b/>
                <w:bCs/>
                <w:sz w:val="18"/>
                <w:szCs w:val="18"/>
              </w:rPr>
              <w:t xml:space="preserve">En </w:t>
            </w:r>
            <w:proofErr w:type="spellStart"/>
            <w:r w:rsidRPr="00567798">
              <w:rPr>
                <w:b/>
                <w:bCs/>
                <w:sz w:val="18"/>
                <w:szCs w:val="18"/>
              </w:rPr>
              <w:t>curso</w:t>
            </w:r>
            <w:proofErr w:type="spellEnd"/>
          </w:p>
        </w:tc>
        <w:tc>
          <w:tcPr>
            <w:tcW w:w="492" w:type="pct"/>
            <w:shd w:val="clear" w:color="auto" w:fill="auto"/>
            <w:vAlign w:val="center"/>
          </w:tcPr>
          <w:p w14:paraId="1C05F318" w14:textId="77777777" w:rsidR="004809F6" w:rsidRPr="00567798" w:rsidRDefault="004809F6" w:rsidP="008E0470">
            <w:pPr>
              <w:jc w:val="center"/>
              <w:outlineLvl w:val="0"/>
              <w:rPr>
                <w:sz w:val="18"/>
                <w:szCs w:val="18"/>
              </w:rPr>
            </w:pPr>
            <w:r w:rsidRPr="00567798">
              <w:rPr>
                <w:b/>
                <w:bCs/>
                <w:sz w:val="18"/>
                <w:szCs w:val="18"/>
              </w:rPr>
              <w:t>Total</w:t>
            </w:r>
          </w:p>
        </w:tc>
        <w:tc>
          <w:tcPr>
            <w:tcW w:w="578" w:type="pct"/>
            <w:shd w:val="clear" w:color="auto" w:fill="auto"/>
            <w:vAlign w:val="center"/>
          </w:tcPr>
          <w:p w14:paraId="2B4BAC4C" w14:textId="1C774308" w:rsidR="004809F6" w:rsidRPr="00567798" w:rsidRDefault="004809F6" w:rsidP="008E0470">
            <w:pPr>
              <w:ind w:left="-147" w:right="-131"/>
              <w:jc w:val="center"/>
              <w:outlineLvl w:val="0"/>
              <w:rPr>
                <w:sz w:val="18"/>
                <w:szCs w:val="18"/>
              </w:rPr>
            </w:pPr>
            <w:proofErr w:type="spellStart"/>
            <w:r w:rsidRPr="00567798">
              <w:rPr>
                <w:b/>
                <w:bCs/>
                <w:sz w:val="18"/>
                <w:szCs w:val="18"/>
              </w:rPr>
              <w:t>Complet</w:t>
            </w:r>
            <w:r w:rsidR="00572BF6" w:rsidRPr="00567798">
              <w:rPr>
                <w:b/>
                <w:bCs/>
                <w:sz w:val="18"/>
                <w:szCs w:val="18"/>
              </w:rPr>
              <w:t>adas</w:t>
            </w:r>
            <w:proofErr w:type="spellEnd"/>
          </w:p>
        </w:tc>
        <w:tc>
          <w:tcPr>
            <w:tcW w:w="402" w:type="pct"/>
            <w:shd w:val="clear" w:color="auto" w:fill="auto"/>
            <w:vAlign w:val="center"/>
          </w:tcPr>
          <w:p w14:paraId="111DAB84" w14:textId="0C30BE57" w:rsidR="004809F6" w:rsidRPr="00567798" w:rsidRDefault="00572BF6" w:rsidP="008E0470">
            <w:pPr>
              <w:ind w:left="-81" w:right="-49"/>
              <w:jc w:val="center"/>
              <w:outlineLvl w:val="0"/>
              <w:rPr>
                <w:sz w:val="18"/>
                <w:szCs w:val="18"/>
              </w:rPr>
            </w:pPr>
            <w:r w:rsidRPr="00567798">
              <w:rPr>
                <w:b/>
                <w:bCs/>
                <w:sz w:val="18"/>
                <w:szCs w:val="18"/>
              </w:rPr>
              <w:t xml:space="preserve">En </w:t>
            </w:r>
            <w:proofErr w:type="spellStart"/>
            <w:r w:rsidRPr="00567798">
              <w:rPr>
                <w:b/>
                <w:bCs/>
                <w:sz w:val="18"/>
                <w:szCs w:val="18"/>
              </w:rPr>
              <w:t>curso</w:t>
            </w:r>
            <w:proofErr w:type="spellEnd"/>
          </w:p>
        </w:tc>
        <w:tc>
          <w:tcPr>
            <w:tcW w:w="494" w:type="pct"/>
            <w:shd w:val="clear" w:color="auto" w:fill="auto"/>
            <w:vAlign w:val="center"/>
          </w:tcPr>
          <w:p w14:paraId="3A499A81" w14:textId="77777777" w:rsidR="004809F6" w:rsidRPr="00567798" w:rsidRDefault="004809F6" w:rsidP="008E0470">
            <w:pPr>
              <w:jc w:val="center"/>
              <w:outlineLvl w:val="0"/>
              <w:rPr>
                <w:sz w:val="18"/>
                <w:szCs w:val="18"/>
              </w:rPr>
            </w:pPr>
            <w:r w:rsidRPr="00567798">
              <w:rPr>
                <w:b/>
                <w:bCs/>
                <w:sz w:val="18"/>
                <w:szCs w:val="18"/>
              </w:rPr>
              <w:t>Total</w:t>
            </w:r>
          </w:p>
        </w:tc>
      </w:tr>
      <w:tr w:rsidR="00567798" w:rsidRPr="00E220F4" w14:paraId="70F35407" w14:textId="77777777" w:rsidTr="00567798">
        <w:tc>
          <w:tcPr>
            <w:tcW w:w="582" w:type="pct"/>
          </w:tcPr>
          <w:p w14:paraId="3CFA6D22" w14:textId="784A76A4" w:rsidR="00F404C1" w:rsidRPr="00E220F4" w:rsidRDefault="00F404C1" w:rsidP="00F404C1">
            <w:pPr>
              <w:outlineLvl w:val="0"/>
              <w:rPr>
                <w:sz w:val="20"/>
                <w:szCs w:val="20"/>
              </w:rPr>
            </w:pPr>
            <w:r>
              <w:rPr>
                <w:bCs/>
                <w:sz w:val="20"/>
                <w:szCs w:val="20"/>
              </w:rPr>
              <w:t>PNUD</w:t>
            </w:r>
          </w:p>
        </w:tc>
        <w:tc>
          <w:tcPr>
            <w:tcW w:w="491" w:type="pct"/>
            <w:shd w:val="clear" w:color="auto" w:fill="auto"/>
            <w:vAlign w:val="center"/>
          </w:tcPr>
          <w:p w14:paraId="6E397FF3" w14:textId="77777777" w:rsidR="00F404C1" w:rsidRPr="007C0B8C" w:rsidRDefault="00F404C1" w:rsidP="00F404C1">
            <w:pPr>
              <w:jc w:val="center"/>
              <w:rPr>
                <w:sz w:val="20"/>
                <w:szCs w:val="20"/>
              </w:rPr>
            </w:pPr>
            <w:r w:rsidRPr="007C0B8C">
              <w:rPr>
                <w:sz w:val="20"/>
                <w:szCs w:val="20"/>
              </w:rPr>
              <w:t>9</w:t>
            </w:r>
          </w:p>
        </w:tc>
        <w:tc>
          <w:tcPr>
            <w:tcW w:w="490" w:type="pct"/>
            <w:shd w:val="clear" w:color="auto" w:fill="auto"/>
            <w:vAlign w:val="center"/>
          </w:tcPr>
          <w:p w14:paraId="2EEE7BDF" w14:textId="77777777" w:rsidR="00F404C1" w:rsidRPr="007C0B8C" w:rsidRDefault="00F404C1" w:rsidP="00F404C1">
            <w:pPr>
              <w:jc w:val="center"/>
              <w:rPr>
                <w:sz w:val="20"/>
                <w:szCs w:val="20"/>
              </w:rPr>
            </w:pPr>
            <w:r w:rsidRPr="007C0B8C">
              <w:rPr>
                <w:sz w:val="20"/>
                <w:szCs w:val="20"/>
              </w:rPr>
              <w:t>2</w:t>
            </w:r>
          </w:p>
        </w:tc>
        <w:tc>
          <w:tcPr>
            <w:tcW w:w="491" w:type="pct"/>
            <w:shd w:val="clear" w:color="auto" w:fill="auto"/>
            <w:vAlign w:val="center"/>
          </w:tcPr>
          <w:p w14:paraId="0E12F7C0" w14:textId="77777777" w:rsidR="00F404C1" w:rsidRPr="007C0B8C" w:rsidRDefault="00F404C1" w:rsidP="00F404C1">
            <w:pPr>
              <w:jc w:val="center"/>
              <w:rPr>
                <w:sz w:val="20"/>
                <w:szCs w:val="20"/>
              </w:rPr>
            </w:pPr>
            <w:r w:rsidRPr="007C0B8C">
              <w:rPr>
                <w:sz w:val="20"/>
                <w:szCs w:val="20"/>
              </w:rPr>
              <w:t>11</w:t>
            </w:r>
          </w:p>
        </w:tc>
        <w:tc>
          <w:tcPr>
            <w:tcW w:w="557" w:type="pct"/>
            <w:shd w:val="clear" w:color="auto" w:fill="auto"/>
            <w:vAlign w:val="center"/>
          </w:tcPr>
          <w:p w14:paraId="08B73D25" w14:textId="77777777" w:rsidR="00F404C1" w:rsidRPr="007C0B8C" w:rsidRDefault="00F404C1" w:rsidP="00F404C1">
            <w:pPr>
              <w:jc w:val="center"/>
              <w:rPr>
                <w:sz w:val="20"/>
                <w:szCs w:val="20"/>
              </w:rPr>
            </w:pPr>
            <w:r w:rsidRPr="007C0B8C">
              <w:rPr>
                <w:sz w:val="20"/>
                <w:szCs w:val="20"/>
              </w:rPr>
              <w:t>4</w:t>
            </w:r>
          </w:p>
        </w:tc>
        <w:tc>
          <w:tcPr>
            <w:tcW w:w="423" w:type="pct"/>
            <w:shd w:val="clear" w:color="auto" w:fill="auto"/>
            <w:vAlign w:val="center"/>
          </w:tcPr>
          <w:p w14:paraId="78B17759" w14:textId="77777777" w:rsidR="00F404C1" w:rsidRPr="007C0B8C" w:rsidRDefault="00F404C1" w:rsidP="00F404C1">
            <w:pPr>
              <w:jc w:val="center"/>
              <w:rPr>
                <w:sz w:val="20"/>
                <w:szCs w:val="20"/>
              </w:rPr>
            </w:pPr>
            <w:r w:rsidRPr="007C0B8C">
              <w:rPr>
                <w:sz w:val="20"/>
                <w:szCs w:val="20"/>
              </w:rPr>
              <w:t>1</w:t>
            </w:r>
          </w:p>
        </w:tc>
        <w:tc>
          <w:tcPr>
            <w:tcW w:w="492" w:type="pct"/>
            <w:shd w:val="clear" w:color="auto" w:fill="auto"/>
            <w:vAlign w:val="center"/>
          </w:tcPr>
          <w:p w14:paraId="4B3C9967" w14:textId="77777777" w:rsidR="00F404C1" w:rsidRPr="007C0B8C" w:rsidRDefault="00F404C1" w:rsidP="00F404C1">
            <w:pPr>
              <w:jc w:val="center"/>
              <w:rPr>
                <w:sz w:val="20"/>
                <w:szCs w:val="20"/>
              </w:rPr>
            </w:pPr>
            <w:r w:rsidRPr="007C0B8C">
              <w:rPr>
                <w:sz w:val="20"/>
                <w:szCs w:val="20"/>
              </w:rPr>
              <w:t>5</w:t>
            </w:r>
          </w:p>
        </w:tc>
        <w:tc>
          <w:tcPr>
            <w:tcW w:w="578" w:type="pct"/>
            <w:shd w:val="clear" w:color="auto" w:fill="auto"/>
            <w:vAlign w:val="center"/>
          </w:tcPr>
          <w:p w14:paraId="6ED5D8DC" w14:textId="77777777" w:rsidR="00F404C1" w:rsidRPr="007C0B8C" w:rsidRDefault="00F404C1" w:rsidP="00F404C1">
            <w:pPr>
              <w:jc w:val="center"/>
              <w:rPr>
                <w:sz w:val="20"/>
                <w:szCs w:val="20"/>
              </w:rPr>
            </w:pPr>
            <w:r w:rsidRPr="007C0B8C">
              <w:rPr>
                <w:sz w:val="20"/>
                <w:szCs w:val="20"/>
              </w:rPr>
              <w:t>-</w:t>
            </w:r>
          </w:p>
        </w:tc>
        <w:tc>
          <w:tcPr>
            <w:tcW w:w="402" w:type="pct"/>
            <w:shd w:val="clear" w:color="auto" w:fill="auto"/>
            <w:vAlign w:val="center"/>
          </w:tcPr>
          <w:p w14:paraId="1CED64F6" w14:textId="77777777" w:rsidR="00F404C1" w:rsidRPr="007C0B8C" w:rsidRDefault="00F404C1" w:rsidP="00F404C1">
            <w:pPr>
              <w:jc w:val="center"/>
              <w:rPr>
                <w:sz w:val="20"/>
                <w:szCs w:val="20"/>
              </w:rPr>
            </w:pPr>
            <w:r w:rsidRPr="007C0B8C">
              <w:rPr>
                <w:sz w:val="20"/>
                <w:szCs w:val="20"/>
              </w:rPr>
              <w:t>-</w:t>
            </w:r>
          </w:p>
        </w:tc>
        <w:tc>
          <w:tcPr>
            <w:tcW w:w="494" w:type="pct"/>
            <w:shd w:val="clear" w:color="auto" w:fill="auto"/>
            <w:vAlign w:val="center"/>
          </w:tcPr>
          <w:p w14:paraId="5A4700B7" w14:textId="77777777" w:rsidR="00F404C1" w:rsidRPr="007C0B8C" w:rsidRDefault="00F404C1" w:rsidP="00F404C1">
            <w:pPr>
              <w:jc w:val="center"/>
              <w:rPr>
                <w:sz w:val="20"/>
                <w:szCs w:val="20"/>
              </w:rPr>
            </w:pPr>
            <w:r w:rsidRPr="007C0B8C">
              <w:rPr>
                <w:sz w:val="20"/>
                <w:szCs w:val="20"/>
              </w:rPr>
              <w:t>-</w:t>
            </w:r>
          </w:p>
        </w:tc>
      </w:tr>
      <w:tr w:rsidR="00567798" w:rsidRPr="00E220F4" w14:paraId="4A5A867E" w14:textId="77777777" w:rsidTr="00567798">
        <w:trPr>
          <w:trHeight w:val="147"/>
        </w:trPr>
        <w:tc>
          <w:tcPr>
            <w:tcW w:w="582" w:type="pct"/>
          </w:tcPr>
          <w:p w14:paraId="41EB91CB" w14:textId="01CA7C47" w:rsidR="00F404C1" w:rsidRPr="00E220F4" w:rsidRDefault="00F404C1" w:rsidP="00F404C1">
            <w:pPr>
              <w:outlineLvl w:val="0"/>
              <w:rPr>
                <w:sz w:val="20"/>
                <w:szCs w:val="20"/>
                <w:u w:val="single"/>
              </w:rPr>
            </w:pPr>
            <w:r>
              <w:rPr>
                <w:bCs/>
                <w:sz w:val="20"/>
                <w:szCs w:val="20"/>
              </w:rPr>
              <w:t>PNUMA</w:t>
            </w:r>
          </w:p>
        </w:tc>
        <w:tc>
          <w:tcPr>
            <w:tcW w:w="491" w:type="pct"/>
            <w:shd w:val="clear" w:color="auto" w:fill="auto"/>
            <w:vAlign w:val="center"/>
          </w:tcPr>
          <w:p w14:paraId="0544FF54" w14:textId="77777777" w:rsidR="00F404C1" w:rsidRPr="007C0B8C" w:rsidRDefault="00F404C1" w:rsidP="00F404C1">
            <w:pPr>
              <w:jc w:val="center"/>
              <w:rPr>
                <w:sz w:val="20"/>
                <w:szCs w:val="20"/>
              </w:rPr>
            </w:pPr>
            <w:r w:rsidRPr="007C0B8C">
              <w:rPr>
                <w:sz w:val="20"/>
                <w:szCs w:val="20"/>
              </w:rPr>
              <w:t>-</w:t>
            </w:r>
          </w:p>
        </w:tc>
        <w:tc>
          <w:tcPr>
            <w:tcW w:w="490" w:type="pct"/>
            <w:shd w:val="clear" w:color="auto" w:fill="auto"/>
            <w:vAlign w:val="center"/>
          </w:tcPr>
          <w:p w14:paraId="4303E02E" w14:textId="77777777" w:rsidR="00F404C1" w:rsidRPr="007C0B8C" w:rsidRDefault="00F404C1" w:rsidP="00F404C1">
            <w:pPr>
              <w:jc w:val="center"/>
              <w:rPr>
                <w:sz w:val="20"/>
                <w:szCs w:val="20"/>
              </w:rPr>
            </w:pPr>
            <w:r w:rsidRPr="007C0B8C">
              <w:rPr>
                <w:sz w:val="20"/>
                <w:szCs w:val="20"/>
              </w:rPr>
              <w:t>-</w:t>
            </w:r>
          </w:p>
        </w:tc>
        <w:tc>
          <w:tcPr>
            <w:tcW w:w="491" w:type="pct"/>
            <w:shd w:val="clear" w:color="auto" w:fill="auto"/>
            <w:vAlign w:val="center"/>
          </w:tcPr>
          <w:p w14:paraId="06BC1410" w14:textId="77777777" w:rsidR="00F404C1" w:rsidRPr="007C0B8C" w:rsidRDefault="00F404C1" w:rsidP="00F404C1">
            <w:pPr>
              <w:jc w:val="center"/>
              <w:rPr>
                <w:sz w:val="20"/>
                <w:szCs w:val="20"/>
              </w:rPr>
            </w:pPr>
            <w:r w:rsidRPr="007C0B8C">
              <w:rPr>
                <w:sz w:val="20"/>
                <w:szCs w:val="20"/>
              </w:rPr>
              <w:t>-</w:t>
            </w:r>
          </w:p>
        </w:tc>
        <w:tc>
          <w:tcPr>
            <w:tcW w:w="557" w:type="pct"/>
            <w:shd w:val="clear" w:color="auto" w:fill="auto"/>
            <w:vAlign w:val="center"/>
          </w:tcPr>
          <w:p w14:paraId="785A6AFF" w14:textId="77777777" w:rsidR="00F404C1" w:rsidRPr="007C0B8C" w:rsidRDefault="00F404C1" w:rsidP="00F404C1">
            <w:pPr>
              <w:jc w:val="center"/>
              <w:rPr>
                <w:sz w:val="20"/>
                <w:szCs w:val="20"/>
              </w:rPr>
            </w:pPr>
            <w:r w:rsidRPr="007C0B8C">
              <w:rPr>
                <w:sz w:val="20"/>
                <w:szCs w:val="20"/>
              </w:rPr>
              <w:t>1</w:t>
            </w:r>
          </w:p>
        </w:tc>
        <w:tc>
          <w:tcPr>
            <w:tcW w:w="423" w:type="pct"/>
            <w:shd w:val="clear" w:color="auto" w:fill="auto"/>
            <w:vAlign w:val="center"/>
          </w:tcPr>
          <w:p w14:paraId="3FC7B9E3" w14:textId="77777777" w:rsidR="00F404C1" w:rsidRPr="007C0B8C" w:rsidRDefault="00F404C1" w:rsidP="00F404C1">
            <w:pPr>
              <w:jc w:val="center"/>
              <w:rPr>
                <w:sz w:val="20"/>
                <w:szCs w:val="20"/>
              </w:rPr>
            </w:pPr>
            <w:r w:rsidRPr="007C0B8C">
              <w:rPr>
                <w:sz w:val="20"/>
                <w:szCs w:val="20"/>
              </w:rPr>
              <w:t>1</w:t>
            </w:r>
          </w:p>
        </w:tc>
        <w:tc>
          <w:tcPr>
            <w:tcW w:w="492" w:type="pct"/>
            <w:shd w:val="clear" w:color="auto" w:fill="auto"/>
            <w:vAlign w:val="center"/>
          </w:tcPr>
          <w:p w14:paraId="6C33200A" w14:textId="77777777" w:rsidR="00F404C1" w:rsidRPr="007C0B8C" w:rsidRDefault="00F404C1" w:rsidP="00F404C1">
            <w:pPr>
              <w:jc w:val="center"/>
              <w:rPr>
                <w:sz w:val="20"/>
                <w:szCs w:val="20"/>
              </w:rPr>
            </w:pPr>
            <w:r w:rsidRPr="007C0B8C">
              <w:rPr>
                <w:sz w:val="20"/>
                <w:szCs w:val="20"/>
              </w:rPr>
              <w:t>2</w:t>
            </w:r>
          </w:p>
        </w:tc>
        <w:tc>
          <w:tcPr>
            <w:tcW w:w="578" w:type="pct"/>
            <w:shd w:val="clear" w:color="auto" w:fill="auto"/>
            <w:vAlign w:val="center"/>
          </w:tcPr>
          <w:p w14:paraId="00611307" w14:textId="77777777" w:rsidR="00F404C1" w:rsidRPr="007C0B8C" w:rsidRDefault="00F404C1" w:rsidP="00F404C1">
            <w:pPr>
              <w:jc w:val="center"/>
              <w:rPr>
                <w:sz w:val="20"/>
                <w:szCs w:val="20"/>
              </w:rPr>
            </w:pPr>
            <w:r w:rsidRPr="007C0B8C">
              <w:rPr>
                <w:sz w:val="20"/>
                <w:szCs w:val="20"/>
              </w:rPr>
              <w:t>-</w:t>
            </w:r>
          </w:p>
        </w:tc>
        <w:tc>
          <w:tcPr>
            <w:tcW w:w="402" w:type="pct"/>
            <w:shd w:val="clear" w:color="auto" w:fill="auto"/>
            <w:vAlign w:val="center"/>
          </w:tcPr>
          <w:p w14:paraId="27239C88" w14:textId="77777777" w:rsidR="00F404C1" w:rsidRPr="007C0B8C" w:rsidRDefault="00F404C1" w:rsidP="00F404C1">
            <w:pPr>
              <w:jc w:val="center"/>
              <w:rPr>
                <w:sz w:val="20"/>
                <w:szCs w:val="20"/>
              </w:rPr>
            </w:pPr>
            <w:r w:rsidRPr="007C0B8C">
              <w:rPr>
                <w:sz w:val="20"/>
                <w:szCs w:val="20"/>
              </w:rPr>
              <w:t>-</w:t>
            </w:r>
          </w:p>
        </w:tc>
        <w:tc>
          <w:tcPr>
            <w:tcW w:w="494" w:type="pct"/>
            <w:shd w:val="clear" w:color="auto" w:fill="auto"/>
            <w:vAlign w:val="center"/>
          </w:tcPr>
          <w:p w14:paraId="1C38CE99" w14:textId="77777777" w:rsidR="00F404C1" w:rsidRPr="007C0B8C" w:rsidRDefault="00F404C1" w:rsidP="00F404C1">
            <w:pPr>
              <w:jc w:val="center"/>
              <w:rPr>
                <w:sz w:val="20"/>
                <w:szCs w:val="20"/>
              </w:rPr>
            </w:pPr>
            <w:r w:rsidRPr="007C0B8C">
              <w:rPr>
                <w:sz w:val="20"/>
                <w:szCs w:val="20"/>
              </w:rPr>
              <w:t>-</w:t>
            </w:r>
          </w:p>
        </w:tc>
      </w:tr>
      <w:tr w:rsidR="00567798" w:rsidRPr="00E220F4" w14:paraId="45C0E508" w14:textId="77777777" w:rsidTr="00567798">
        <w:trPr>
          <w:trHeight w:val="211"/>
        </w:trPr>
        <w:tc>
          <w:tcPr>
            <w:tcW w:w="582" w:type="pct"/>
          </w:tcPr>
          <w:p w14:paraId="0DE6717C" w14:textId="50096203" w:rsidR="00F404C1" w:rsidRPr="00E220F4" w:rsidRDefault="00F404C1" w:rsidP="00F404C1">
            <w:pPr>
              <w:outlineLvl w:val="0"/>
              <w:rPr>
                <w:sz w:val="20"/>
                <w:szCs w:val="20"/>
                <w:u w:val="single"/>
              </w:rPr>
            </w:pPr>
            <w:r>
              <w:rPr>
                <w:sz w:val="20"/>
                <w:szCs w:val="20"/>
              </w:rPr>
              <w:t>ONUDI</w:t>
            </w:r>
          </w:p>
        </w:tc>
        <w:tc>
          <w:tcPr>
            <w:tcW w:w="491" w:type="pct"/>
            <w:shd w:val="clear" w:color="auto" w:fill="auto"/>
            <w:vAlign w:val="center"/>
          </w:tcPr>
          <w:p w14:paraId="5C9C5020" w14:textId="77777777" w:rsidR="00F404C1" w:rsidRPr="007C0B8C" w:rsidRDefault="00F404C1" w:rsidP="00F404C1">
            <w:pPr>
              <w:jc w:val="center"/>
              <w:rPr>
                <w:sz w:val="20"/>
                <w:szCs w:val="20"/>
              </w:rPr>
            </w:pPr>
            <w:r w:rsidRPr="007C0B8C">
              <w:rPr>
                <w:sz w:val="20"/>
                <w:szCs w:val="20"/>
              </w:rPr>
              <w:t>4</w:t>
            </w:r>
          </w:p>
        </w:tc>
        <w:tc>
          <w:tcPr>
            <w:tcW w:w="490" w:type="pct"/>
            <w:shd w:val="clear" w:color="auto" w:fill="auto"/>
            <w:vAlign w:val="center"/>
          </w:tcPr>
          <w:p w14:paraId="73BAD0A9" w14:textId="77777777" w:rsidR="00F404C1" w:rsidRPr="007C0B8C" w:rsidRDefault="00F404C1" w:rsidP="00F404C1">
            <w:pPr>
              <w:jc w:val="center"/>
              <w:rPr>
                <w:sz w:val="20"/>
                <w:szCs w:val="20"/>
              </w:rPr>
            </w:pPr>
            <w:r w:rsidRPr="007C0B8C">
              <w:rPr>
                <w:sz w:val="20"/>
                <w:szCs w:val="20"/>
              </w:rPr>
              <w:t>1</w:t>
            </w:r>
          </w:p>
        </w:tc>
        <w:tc>
          <w:tcPr>
            <w:tcW w:w="491" w:type="pct"/>
            <w:shd w:val="clear" w:color="auto" w:fill="auto"/>
            <w:vAlign w:val="center"/>
          </w:tcPr>
          <w:p w14:paraId="60E3D8F5" w14:textId="77777777" w:rsidR="00F404C1" w:rsidRPr="007C0B8C" w:rsidRDefault="00F404C1" w:rsidP="00F404C1">
            <w:pPr>
              <w:jc w:val="center"/>
              <w:rPr>
                <w:sz w:val="20"/>
                <w:szCs w:val="20"/>
              </w:rPr>
            </w:pPr>
            <w:r w:rsidRPr="007C0B8C">
              <w:rPr>
                <w:sz w:val="20"/>
                <w:szCs w:val="20"/>
              </w:rPr>
              <w:t>5</w:t>
            </w:r>
          </w:p>
        </w:tc>
        <w:tc>
          <w:tcPr>
            <w:tcW w:w="557" w:type="pct"/>
            <w:shd w:val="clear" w:color="auto" w:fill="auto"/>
            <w:vAlign w:val="center"/>
          </w:tcPr>
          <w:p w14:paraId="200708B2" w14:textId="77777777" w:rsidR="00F404C1" w:rsidRPr="007C0B8C" w:rsidRDefault="00F404C1" w:rsidP="00F404C1">
            <w:pPr>
              <w:jc w:val="center"/>
              <w:rPr>
                <w:sz w:val="20"/>
                <w:szCs w:val="20"/>
              </w:rPr>
            </w:pPr>
            <w:r w:rsidRPr="007C0B8C">
              <w:rPr>
                <w:sz w:val="20"/>
                <w:szCs w:val="20"/>
              </w:rPr>
              <w:t>4</w:t>
            </w:r>
          </w:p>
        </w:tc>
        <w:tc>
          <w:tcPr>
            <w:tcW w:w="423" w:type="pct"/>
            <w:shd w:val="clear" w:color="auto" w:fill="auto"/>
            <w:vAlign w:val="center"/>
          </w:tcPr>
          <w:p w14:paraId="48E55866" w14:textId="77777777" w:rsidR="00F404C1" w:rsidRPr="007C0B8C" w:rsidRDefault="00F404C1" w:rsidP="00F404C1">
            <w:pPr>
              <w:jc w:val="center"/>
              <w:rPr>
                <w:sz w:val="20"/>
                <w:szCs w:val="20"/>
              </w:rPr>
            </w:pPr>
            <w:r w:rsidRPr="007C0B8C">
              <w:rPr>
                <w:sz w:val="20"/>
                <w:szCs w:val="20"/>
              </w:rPr>
              <w:t>4</w:t>
            </w:r>
          </w:p>
        </w:tc>
        <w:tc>
          <w:tcPr>
            <w:tcW w:w="492" w:type="pct"/>
            <w:shd w:val="clear" w:color="auto" w:fill="auto"/>
            <w:vAlign w:val="center"/>
          </w:tcPr>
          <w:p w14:paraId="217D22B0" w14:textId="77777777" w:rsidR="00F404C1" w:rsidRPr="007C0B8C" w:rsidRDefault="00F404C1" w:rsidP="00F404C1">
            <w:pPr>
              <w:jc w:val="center"/>
              <w:rPr>
                <w:sz w:val="20"/>
                <w:szCs w:val="20"/>
              </w:rPr>
            </w:pPr>
            <w:r w:rsidRPr="007C0B8C">
              <w:rPr>
                <w:sz w:val="20"/>
                <w:szCs w:val="20"/>
              </w:rPr>
              <w:t>8</w:t>
            </w:r>
          </w:p>
        </w:tc>
        <w:tc>
          <w:tcPr>
            <w:tcW w:w="578" w:type="pct"/>
            <w:shd w:val="clear" w:color="auto" w:fill="auto"/>
            <w:vAlign w:val="center"/>
          </w:tcPr>
          <w:p w14:paraId="58A8876A" w14:textId="77777777" w:rsidR="00F404C1" w:rsidRPr="007C0B8C" w:rsidRDefault="00F404C1" w:rsidP="00F404C1">
            <w:pPr>
              <w:jc w:val="center"/>
              <w:rPr>
                <w:sz w:val="20"/>
                <w:szCs w:val="20"/>
              </w:rPr>
            </w:pPr>
            <w:r w:rsidRPr="007C0B8C">
              <w:rPr>
                <w:sz w:val="20"/>
                <w:szCs w:val="20"/>
              </w:rPr>
              <w:t>3</w:t>
            </w:r>
          </w:p>
        </w:tc>
        <w:tc>
          <w:tcPr>
            <w:tcW w:w="402" w:type="pct"/>
            <w:shd w:val="clear" w:color="auto" w:fill="auto"/>
            <w:vAlign w:val="center"/>
          </w:tcPr>
          <w:p w14:paraId="545FC04D" w14:textId="77777777" w:rsidR="00F404C1" w:rsidRPr="007C0B8C" w:rsidRDefault="00F404C1" w:rsidP="00F404C1">
            <w:pPr>
              <w:jc w:val="center"/>
              <w:rPr>
                <w:sz w:val="20"/>
                <w:szCs w:val="20"/>
              </w:rPr>
            </w:pPr>
            <w:r w:rsidRPr="007C0B8C">
              <w:rPr>
                <w:sz w:val="20"/>
                <w:szCs w:val="20"/>
              </w:rPr>
              <w:t>5</w:t>
            </w:r>
          </w:p>
        </w:tc>
        <w:tc>
          <w:tcPr>
            <w:tcW w:w="494" w:type="pct"/>
            <w:shd w:val="clear" w:color="auto" w:fill="auto"/>
            <w:vAlign w:val="center"/>
          </w:tcPr>
          <w:p w14:paraId="78613F28" w14:textId="77777777" w:rsidR="00F404C1" w:rsidRPr="007C0B8C" w:rsidRDefault="00F404C1" w:rsidP="00F404C1">
            <w:pPr>
              <w:jc w:val="center"/>
              <w:rPr>
                <w:sz w:val="20"/>
                <w:szCs w:val="20"/>
              </w:rPr>
            </w:pPr>
            <w:r w:rsidRPr="007C0B8C">
              <w:rPr>
                <w:sz w:val="20"/>
                <w:szCs w:val="20"/>
              </w:rPr>
              <w:t>8</w:t>
            </w:r>
          </w:p>
        </w:tc>
      </w:tr>
      <w:tr w:rsidR="00567798" w:rsidRPr="00E220F4" w14:paraId="5100FA7D" w14:textId="77777777" w:rsidTr="00567798">
        <w:trPr>
          <w:trHeight w:val="274"/>
        </w:trPr>
        <w:tc>
          <w:tcPr>
            <w:tcW w:w="582" w:type="pct"/>
          </w:tcPr>
          <w:p w14:paraId="141F355B" w14:textId="4B558683" w:rsidR="00F404C1" w:rsidRPr="00E220F4" w:rsidRDefault="00F404C1" w:rsidP="00F404C1">
            <w:pPr>
              <w:outlineLvl w:val="0"/>
              <w:rPr>
                <w:sz w:val="20"/>
                <w:szCs w:val="20"/>
                <w:u w:val="single"/>
              </w:rPr>
            </w:pPr>
            <w:r>
              <w:rPr>
                <w:sz w:val="20"/>
                <w:szCs w:val="20"/>
              </w:rPr>
              <w:t>Banco Mundial</w:t>
            </w:r>
          </w:p>
        </w:tc>
        <w:tc>
          <w:tcPr>
            <w:tcW w:w="491" w:type="pct"/>
            <w:shd w:val="clear" w:color="auto" w:fill="auto"/>
            <w:vAlign w:val="center"/>
          </w:tcPr>
          <w:p w14:paraId="0C4EA88C" w14:textId="77777777" w:rsidR="00F404C1" w:rsidRPr="007C0B8C" w:rsidRDefault="00F404C1" w:rsidP="00F404C1">
            <w:pPr>
              <w:jc w:val="center"/>
              <w:rPr>
                <w:sz w:val="20"/>
                <w:szCs w:val="20"/>
              </w:rPr>
            </w:pPr>
            <w:r w:rsidRPr="007C0B8C">
              <w:rPr>
                <w:sz w:val="20"/>
                <w:szCs w:val="20"/>
              </w:rPr>
              <w:t>-</w:t>
            </w:r>
          </w:p>
        </w:tc>
        <w:tc>
          <w:tcPr>
            <w:tcW w:w="490" w:type="pct"/>
            <w:shd w:val="clear" w:color="auto" w:fill="auto"/>
            <w:vAlign w:val="center"/>
          </w:tcPr>
          <w:p w14:paraId="40A4B716" w14:textId="77777777" w:rsidR="00F404C1" w:rsidRPr="007C0B8C" w:rsidRDefault="00F404C1" w:rsidP="00F404C1">
            <w:pPr>
              <w:jc w:val="center"/>
              <w:rPr>
                <w:sz w:val="20"/>
                <w:szCs w:val="20"/>
              </w:rPr>
            </w:pPr>
            <w:r w:rsidRPr="007C0B8C">
              <w:rPr>
                <w:sz w:val="20"/>
                <w:szCs w:val="20"/>
              </w:rPr>
              <w:t>-</w:t>
            </w:r>
          </w:p>
        </w:tc>
        <w:tc>
          <w:tcPr>
            <w:tcW w:w="491" w:type="pct"/>
            <w:shd w:val="clear" w:color="auto" w:fill="auto"/>
            <w:vAlign w:val="center"/>
          </w:tcPr>
          <w:p w14:paraId="0A1091A0" w14:textId="77777777" w:rsidR="00F404C1" w:rsidRPr="007C0B8C" w:rsidRDefault="00F404C1" w:rsidP="00F404C1">
            <w:pPr>
              <w:jc w:val="center"/>
              <w:rPr>
                <w:sz w:val="20"/>
                <w:szCs w:val="20"/>
              </w:rPr>
            </w:pPr>
            <w:r w:rsidRPr="007C0B8C">
              <w:rPr>
                <w:sz w:val="20"/>
                <w:szCs w:val="20"/>
              </w:rPr>
              <w:t>-</w:t>
            </w:r>
          </w:p>
        </w:tc>
        <w:tc>
          <w:tcPr>
            <w:tcW w:w="557" w:type="pct"/>
            <w:shd w:val="clear" w:color="auto" w:fill="auto"/>
            <w:vAlign w:val="center"/>
          </w:tcPr>
          <w:p w14:paraId="38AF574E" w14:textId="77777777" w:rsidR="00F404C1" w:rsidRPr="007C0B8C" w:rsidRDefault="00F404C1" w:rsidP="00F404C1">
            <w:pPr>
              <w:jc w:val="center"/>
              <w:rPr>
                <w:sz w:val="20"/>
                <w:szCs w:val="20"/>
              </w:rPr>
            </w:pPr>
            <w:r w:rsidRPr="007C0B8C">
              <w:rPr>
                <w:sz w:val="20"/>
                <w:szCs w:val="20"/>
              </w:rPr>
              <w:t>-</w:t>
            </w:r>
          </w:p>
        </w:tc>
        <w:tc>
          <w:tcPr>
            <w:tcW w:w="423" w:type="pct"/>
            <w:shd w:val="clear" w:color="auto" w:fill="auto"/>
            <w:vAlign w:val="center"/>
          </w:tcPr>
          <w:p w14:paraId="39B51D4F" w14:textId="77777777" w:rsidR="00F404C1" w:rsidRPr="007C0B8C" w:rsidRDefault="00F404C1" w:rsidP="00F404C1">
            <w:pPr>
              <w:jc w:val="center"/>
              <w:rPr>
                <w:sz w:val="20"/>
                <w:szCs w:val="20"/>
              </w:rPr>
            </w:pPr>
            <w:r w:rsidRPr="007C0B8C">
              <w:rPr>
                <w:sz w:val="20"/>
                <w:szCs w:val="20"/>
              </w:rPr>
              <w:t>-</w:t>
            </w:r>
          </w:p>
        </w:tc>
        <w:tc>
          <w:tcPr>
            <w:tcW w:w="492" w:type="pct"/>
            <w:shd w:val="clear" w:color="auto" w:fill="auto"/>
            <w:vAlign w:val="center"/>
          </w:tcPr>
          <w:p w14:paraId="74322E99" w14:textId="77777777" w:rsidR="00F404C1" w:rsidRPr="007C0B8C" w:rsidRDefault="00F404C1" w:rsidP="00F404C1">
            <w:pPr>
              <w:jc w:val="center"/>
              <w:rPr>
                <w:sz w:val="20"/>
                <w:szCs w:val="20"/>
              </w:rPr>
            </w:pPr>
            <w:r w:rsidRPr="007C0B8C">
              <w:rPr>
                <w:sz w:val="20"/>
                <w:szCs w:val="20"/>
              </w:rPr>
              <w:t>-</w:t>
            </w:r>
          </w:p>
        </w:tc>
        <w:tc>
          <w:tcPr>
            <w:tcW w:w="578" w:type="pct"/>
            <w:shd w:val="clear" w:color="auto" w:fill="auto"/>
            <w:vAlign w:val="center"/>
          </w:tcPr>
          <w:p w14:paraId="443287B0" w14:textId="77777777" w:rsidR="00F404C1" w:rsidRPr="007C0B8C" w:rsidRDefault="00F404C1" w:rsidP="00F404C1">
            <w:pPr>
              <w:jc w:val="center"/>
              <w:rPr>
                <w:sz w:val="20"/>
                <w:szCs w:val="20"/>
              </w:rPr>
            </w:pPr>
            <w:r w:rsidRPr="007C0B8C">
              <w:rPr>
                <w:sz w:val="20"/>
                <w:szCs w:val="20"/>
              </w:rPr>
              <w:t>-</w:t>
            </w:r>
          </w:p>
        </w:tc>
        <w:tc>
          <w:tcPr>
            <w:tcW w:w="402" w:type="pct"/>
            <w:shd w:val="clear" w:color="auto" w:fill="auto"/>
            <w:vAlign w:val="center"/>
          </w:tcPr>
          <w:p w14:paraId="618C3830" w14:textId="77777777" w:rsidR="00F404C1" w:rsidRPr="007C0B8C" w:rsidRDefault="00F404C1" w:rsidP="00F404C1">
            <w:pPr>
              <w:jc w:val="center"/>
              <w:rPr>
                <w:sz w:val="20"/>
                <w:szCs w:val="20"/>
              </w:rPr>
            </w:pPr>
            <w:r w:rsidRPr="007C0B8C">
              <w:rPr>
                <w:sz w:val="20"/>
                <w:szCs w:val="20"/>
              </w:rPr>
              <w:t>1</w:t>
            </w:r>
          </w:p>
        </w:tc>
        <w:tc>
          <w:tcPr>
            <w:tcW w:w="494" w:type="pct"/>
            <w:shd w:val="clear" w:color="auto" w:fill="auto"/>
            <w:vAlign w:val="center"/>
          </w:tcPr>
          <w:p w14:paraId="5B546DB1" w14:textId="77777777" w:rsidR="00F404C1" w:rsidRPr="007C0B8C" w:rsidRDefault="00F404C1" w:rsidP="00F404C1">
            <w:pPr>
              <w:jc w:val="center"/>
              <w:rPr>
                <w:sz w:val="20"/>
                <w:szCs w:val="20"/>
              </w:rPr>
            </w:pPr>
            <w:r w:rsidRPr="007C0B8C">
              <w:rPr>
                <w:sz w:val="20"/>
                <w:szCs w:val="20"/>
              </w:rPr>
              <w:t>1</w:t>
            </w:r>
          </w:p>
        </w:tc>
      </w:tr>
      <w:tr w:rsidR="00567798" w:rsidRPr="00E220F4" w14:paraId="21D14F84" w14:textId="77777777" w:rsidTr="00567798">
        <w:tc>
          <w:tcPr>
            <w:tcW w:w="582" w:type="pct"/>
          </w:tcPr>
          <w:p w14:paraId="2D96696C" w14:textId="0C2373EE" w:rsidR="00F404C1" w:rsidRPr="00E220F4" w:rsidRDefault="00F404C1" w:rsidP="00F404C1">
            <w:pPr>
              <w:outlineLvl w:val="0"/>
              <w:rPr>
                <w:sz w:val="20"/>
                <w:szCs w:val="20"/>
                <w:u w:val="single"/>
              </w:rPr>
            </w:pPr>
            <w:r w:rsidRPr="00E220F4">
              <w:rPr>
                <w:sz w:val="20"/>
                <w:szCs w:val="20"/>
              </w:rPr>
              <w:t>Franc</w:t>
            </w:r>
            <w:r>
              <w:rPr>
                <w:sz w:val="20"/>
                <w:szCs w:val="20"/>
              </w:rPr>
              <w:t>ia</w:t>
            </w:r>
          </w:p>
        </w:tc>
        <w:tc>
          <w:tcPr>
            <w:tcW w:w="491" w:type="pct"/>
            <w:shd w:val="clear" w:color="auto" w:fill="auto"/>
            <w:vAlign w:val="center"/>
          </w:tcPr>
          <w:p w14:paraId="7E57302B" w14:textId="77777777" w:rsidR="00F404C1" w:rsidRPr="007C0B8C" w:rsidRDefault="00F404C1" w:rsidP="00F404C1">
            <w:pPr>
              <w:jc w:val="center"/>
              <w:rPr>
                <w:sz w:val="20"/>
                <w:szCs w:val="20"/>
              </w:rPr>
            </w:pPr>
            <w:r w:rsidRPr="007C0B8C">
              <w:rPr>
                <w:sz w:val="20"/>
                <w:szCs w:val="20"/>
              </w:rPr>
              <w:t>-</w:t>
            </w:r>
          </w:p>
        </w:tc>
        <w:tc>
          <w:tcPr>
            <w:tcW w:w="490" w:type="pct"/>
            <w:shd w:val="clear" w:color="auto" w:fill="auto"/>
            <w:vAlign w:val="center"/>
          </w:tcPr>
          <w:p w14:paraId="71DFDCF3" w14:textId="77777777" w:rsidR="00F404C1" w:rsidRPr="007C0B8C" w:rsidRDefault="00F404C1" w:rsidP="00F404C1">
            <w:pPr>
              <w:jc w:val="center"/>
              <w:rPr>
                <w:sz w:val="20"/>
                <w:szCs w:val="20"/>
              </w:rPr>
            </w:pPr>
            <w:r w:rsidRPr="007C0B8C">
              <w:rPr>
                <w:sz w:val="20"/>
                <w:szCs w:val="20"/>
              </w:rPr>
              <w:t>1</w:t>
            </w:r>
          </w:p>
        </w:tc>
        <w:tc>
          <w:tcPr>
            <w:tcW w:w="491" w:type="pct"/>
            <w:shd w:val="clear" w:color="auto" w:fill="auto"/>
            <w:vAlign w:val="center"/>
          </w:tcPr>
          <w:p w14:paraId="342C55E2" w14:textId="77777777" w:rsidR="00F404C1" w:rsidRPr="007C0B8C" w:rsidRDefault="00F404C1" w:rsidP="00F404C1">
            <w:pPr>
              <w:jc w:val="center"/>
              <w:rPr>
                <w:sz w:val="20"/>
                <w:szCs w:val="20"/>
              </w:rPr>
            </w:pPr>
            <w:r w:rsidRPr="007C0B8C">
              <w:rPr>
                <w:sz w:val="20"/>
                <w:szCs w:val="20"/>
              </w:rPr>
              <w:t>1</w:t>
            </w:r>
          </w:p>
        </w:tc>
        <w:tc>
          <w:tcPr>
            <w:tcW w:w="557" w:type="pct"/>
            <w:shd w:val="clear" w:color="auto" w:fill="auto"/>
            <w:vAlign w:val="center"/>
          </w:tcPr>
          <w:p w14:paraId="23E77F78" w14:textId="77777777" w:rsidR="00F404C1" w:rsidRPr="007C0B8C" w:rsidRDefault="00F404C1" w:rsidP="00F404C1">
            <w:pPr>
              <w:jc w:val="center"/>
              <w:rPr>
                <w:sz w:val="20"/>
                <w:szCs w:val="20"/>
              </w:rPr>
            </w:pPr>
            <w:r w:rsidRPr="007C0B8C">
              <w:rPr>
                <w:sz w:val="20"/>
                <w:szCs w:val="20"/>
              </w:rPr>
              <w:t>-</w:t>
            </w:r>
          </w:p>
        </w:tc>
        <w:tc>
          <w:tcPr>
            <w:tcW w:w="423" w:type="pct"/>
            <w:shd w:val="clear" w:color="auto" w:fill="auto"/>
            <w:vAlign w:val="center"/>
          </w:tcPr>
          <w:p w14:paraId="0311D333" w14:textId="77777777" w:rsidR="00F404C1" w:rsidRPr="007C0B8C" w:rsidRDefault="00F404C1" w:rsidP="00F404C1">
            <w:pPr>
              <w:jc w:val="center"/>
              <w:rPr>
                <w:sz w:val="20"/>
                <w:szCs w:val="20"/>
              </w:rPr>
            </w:pPr>
            <w:r w:rsidRPr="007C0B8C">
              <w:rPr>
                <w:sz w:val="20"/>
                <w:szCs w:val="20"/>
              </w:rPr>
              <w:t>2</w:t>
            </w:r>
          </w:p>
        </w:tc>
        <w:tc>
          <w:tcPr>
            <w:tcW w:w="492" w:type="pct"/>
            <w:shd w:val="clear" w:color="auto" w:fill="auto"/>
            <w:vAlign w:val="center"/>
          </w:tcPr>
          <w:p w14:paraId="5DDFEC45" w14:textId="77777777" w:rsidR="00F404C1" w:rsidRPr="007C0B8C" w:rsidRDefault="00F404C1" w:rsidP="00F404C1">
            <w:pPr>
              <w:jc w:val="center"/>
              <w:rPr>
                <w:sz w:val="20"/>
                <w:szCs w:val="20"/>
              </w:rPr>
            </w:pPr>
            <w:r w:rsidRPr="007C0B8C">
              <w:rPr>
                <w:sz w:val="20"/>
                <w:szCs w:val="20"/>
              </w:rPr>
              <w:t>2</w:t>
            </w:r>
          </w:p>
        </w:tc>
        <w:tc>
          <w:tcPr>
            <w:tcW w:w="578" w:type="pct"/>
            <w:shd w:val="clear" w:color="auto" w:fill="auto"/>
            <w:vAlign w:val="center"/>
          </w:tcPr>
          <w:p w14:paraId="7277FB5E" w14:textId="77777777" w:rsidR="00F404C1" w:rsidRPr="007C0B8C" w:rsidRDefault="00F404C1" w:rsidP="00F404C1">
            <w:pPr>
              <w:jc w:val="center"/>
              <w:rPr>
                <w:sz w:val="20"/>
                <w:szCs w:val="20"/>
              </w:rPr>
            </w:pPr>
            <w:r w:rsidRPr="007C0B8C">
              <w:rPr>
                <w:sz w:val="20"/>
                <w:szCs w:val="20"/>
              </w:rPr>
              <w:t>-</w:t>
            </w:r>
          </w:p>
        </w:tc>
        <w:tc>
          <w:tcPr>
            <w:tcW w:w="402" w:type="pct"/>
            <w:shd w:val="clear" w:color="auto" w:fill="auto"/>
            <w:vAlign w:val="center"/>
          </w:tcPr>
          <w:p w14:paraId="7FF32FFE" w14:textId="77777777" w:rsidR="00F404C1" w:rsidRPr="007C0B8C" w:rsidRDefault="00F404C1" w:rsidP="00F404C1">
            <w:pPr>
              <w:jc w:val="center"/>
              <w:rPr>
                <w:sz w:val="20"/>
                <w:szCs w:val="20"/>
              </w:rPr>
            </w:pPr>
            <w:r w:rsidRPr="007C0B8C">
              <w:rPr>
                <w:sz w:val="20"/>
                <w:szCs w:val="20"/>
              </w:rPr>
              <w:t>-</w:t>
            </w:r>
          </w:p>
        </w:tc>
        <w:tc>
          <w:tcPr>
            <w:tcW w:w="494" w:type="pct"/>
            <w:shd w:val="clear" w:color="auto" w:fill="auto"/>
            <w:vAlign w:val="center"/>
          </w:tcPr>
          <w:p w14:paraId="2F852460" w14:textId="77777777" w:rsidR="00F404C1" w:rsidRPr="007C0B8C" w:rsidRDefault="00F404C1" w:rsidP="00F404C1">
            <w:pPr>
              <w:jc w:val="center"/>
              <w:rPr>
                <w:sz w:val="20"/>
                <w:szCs w:val="20"/>
              </w:rPr>
            </w:pPr>
            <w:r w:rsidRPr="007C0B8C">
              <w:rPr>
                <w:sz w:val="20"/>
                <w:szCs w:val="20"/>
              </w:rPr>
              <w:t>-</w:t>
            </w:r>
          </w:p>
        </w:tc>
      </w:tr>
      <w:tr w:rsidR="00567798" w:rsidRPr="00E220F4" w14:paraId="2A6F73AC" w14:textId="77777777" w:rsidTr="00567798">
        <w:tc>
          <w:tcPr>
            <w:tcW w:w="582" w:type="pct"/>
          </w:tcPr>
          <w:p w14:paraId="75E45038" w14:textId="2AA8D8B9" w:rsidR="00F404C1" w:rsidRPr="00E220F4" w:rsidRDefault="00F404C1" w:rsidP="00F404C1">
            <w:pPr>
              <w:outlineLvl w:val="0"/>
              <w:rPr>
                <w:sz w:val="20"/>
                <w:szCs w:val="20"/>
                <w:u w:val="single"/>
              </w:rPr>
            </w:pPr>
            <w:proofErr w:type="spellStart"/>
            <w:r>
              <w:rPr>
                <w:sz w:val="20"/>
                <w:szCs w:val="20"/>
              </w:rPr>
              <w:t>Alemania</w:t>
            </w:r>
            <w:proofErr w:type="spellEnd"/>
          </w:p>
        </w:tc>
        <w:tc>
          <w:tcPr>
            <w:tcW w:w="491" w:type="pct"/>
            <w:shd w:val="clear" w:color="auto" w:fill="auto"/>
            <w:vAlign w:val="center"/>
          </w:tcPr>
          <w:p w14:paraId="52E6694E" w14:textId="77777777" w:rsidR="00F404C1" w:rsidRPr="007C0B8C" w:rsidRDefault="00F404C1" w:rsidP="00F404C1">
            <w:pPr>
              <w:jc w:val="center"/>
              <w:rPr>
                <w:sz w:val="20"/>
                <w:szCs w:val="20"/>
              </w:rPr>
            </w:pPr>
            <w:r w:rsidRPr="007C0B8C">
              <w:rPr>
                <w:sz w:val="20"/>
                <w:szCs w:val="20"/>
              </w:rPr>
              <w:t>-</w:t>
            </w:r>
          </w:p>
        </w:tc>
        <w:tc>
          <w:tcPr>
            <w:tcW w:w="490" w:type="pct"/>
            <w:shd w:val="clear" w:color="auto" w:fill="auto"/>
            <w:vAlign w:val="center"/>
          </w:tcPr>
          <w:p w14:paraId="6C62C401" w14:textId="77777777" w:rsidR="00F404C1" w:rsidRPr="007C0B8C" w:rsidRDefault="00F404C1" w:rsidP="00F404C1">
            <w:pPr>
              <w:jc w:val="center"/>
              <w:rPr>
                <w:sz w:val="20"/>
                <w:szCs w:val="20"/>
              </w:rPr>
            </w:pPr>
            <w:r>
              <w:rPr>
                <w:sz w:val="20"/>
                <w:szCs w:val="20"/>
              </w:rPr>
              <w:t>1</w:t>
            </w:r>
          </w:p>
        </w:tc>
        <w:tc>
          <w:tcPr>
            <w:tcW w:w="491" w:type="pct"/>
            <w:shd w:val="clear" w:color="auto" w:fill="auto"/>
            <w:vAlign w:val="center"/>
          </w:tcPr>
          <w:p w14:paraId="24063F12" w14:textId="77777777" w:rsidR="00F404C1" w:rsidRPr="007C0B8C" w:rsidRDefault="00F404C1" w:rsidP="00F404C1">
            <w:pPr>
              <w:jc w:val="center"/>
              <w:rPr>
                <w:sz w:val="20"/>
                <w:szCs w:val="20"/>
              </w:rPr>
            </w:pPr>
            <w:r>
              <w:rPr>
                <w:sz w:val="20"/>
                <w:szCs w:val="20"/>
              </w:rPr>
              <w:t>1</w:t>
            </w:r>
          </w:p>
        </w:tc>
        <w:tc>
          <w:tcPr>
            <w:tcW w:w="557" w:type="pct"/>
            <w:shd w:val="clear" w:color="auto" w:fill="auto"/>
            <w:vAlign w:val="center"/>
          </w:tcPr>
          <w:p w14:paraId="1EAE4DD0" w14:textId="77777777" w:rsidR="00F404C1" w:rsidRPr="007C0B8C" w:rsidRDefault="00F404C1" w:rsidP="00F404C1">
            <w:pPr>
              <w:jc w:val="center"/>
              <w:rPr>
                <w:sz w:val="20"/>
                <w:szCs w:val="20"/>
              </w:rPr>
            </w:pPr>
            <w:r w:rsidRPr="007C0B8C">
              <w:rPr>
                <w:sz w:val="20"/>
                <w:szCs w:val="20"/>
              </w:rPr>
              <w:t>1</w:t>
            </w:r>
          </w:p>
        </w:tc>
        <w:tc>
          <w:tcPr>
            <w:tcW w:w="423" w:type="pct"/>
            <w:shd w:val="clear" w:color="auto" w:fill="auto"/>
            <w:vAlign w:val="center"/>
          </w:tcPr>
          <w:p w14:paraId="1FEBE7DA" w14:textId="77777777" w:rsidR="00F404C1" w:rsidRPr="007C0B8C" w:rsidRDefault="00F404C1" w:rsidP="00F404C1">
            <w:pPr>
              <w:jc w:val="center"/>
              <w:rPr>
                <w:sz w:val="20"/>
                <w:szCs w:val="20"/>
              </w:rPr>
            </w:pPr>
            <w:r>
              <w:rPr>
                <w:sz w:val="20"/>
                <w:szCs w:val="20"/>
              </w:rPr>
              <w:t>1</w:t>
            </w:r>
          </w:p>
        </w:tc>
        <w:tc>
          <w:tcPr>
            <w:tcW w:w="492" w:type="pct"/>
            <w:shd w:val="clear" w:color="auto" w:fill="auto"/>
            <w:vAlign w:val="center"/>
          </w:tcPr>
          <w:p w14:paraId="382A4E05" w14:textId="77777777" w:rsidR="00F404C1" w:rsidRPr="007C0B8C" w:rsidRDefault="00F404C1" w:rsidP="00F404C1">
            <w:pPr>
              <w:jc w:val="center"/>
              <w:rPr>
                <w:sz w:val="20"/>
                <w:szCs w:val="20"/>
              </w:rPr>
            </w:pPr>
            <w:r>
              <w:rPr>
                <w:sz w:val="20"/>
                <w:szCs w:val="20"/>
              </w:rPr>
              <w:t>2</w:t>
            </w:r>
          </w:p>
        </w:tc>
        <w:tc>
          <w:tcPr>
            <w:tcW w:w="578" w:type="pct"/>
            <w:shd w:val="clear" w:color="auto" w:fill="auto"/>
            <w:vAlign w:val="center"/>
          </w:tcPr>
          <w:p w14:paraId="49FFD5A8" w14:textId="77777777" w:rsidR="00F404C1" w:rsidRPr="007C0B8C" w:rsidRDefault="00F404C1" w:rsidP="00F404C1">
            <w:pPr>
              <w:jc w:val="center"/>
              <w:rPr>
                <w:sz w:val="20"/>
                <w:szCs w:val="20"/>
              </w:rPr>
            </w:pPr>
            <w:r w:rsidRPr="007C0B8C">
              <w:rPr>
                <w:sz w:val="20"/>
                <w:szCs w:val="20"/>
              </w:rPr>
              <w:t>2</w:t>
            </w:r>
          </w:p>
        </w:tc>
        <w:tc>
          <w:tcPr>
            <w:tcW w:w="402" w:type="pct"/>
            <w:shd w:val="clear" w:color="auto" w:fill="auto"/>
            <w:vAlign w:val="center"/>
          </w:tcPr>
          <w:p w14:paraId="76B45E93" w14:textId="77777777" w:rsidR="00F404C1" w:rsidRPr="007C0B8C" w:rsidRDefault="00F404C1" w:rsidP="00F404C1">
            <w:pPr>
              <w:jc w:val="center"/>
              <w:rPr>
                <w:sz w:val="20"/>
                <w:szCs w:val="20"/>
              </w:rPr>
            </w:pPr>
            <w:r w:rsidRPr="007C0B8C">
              <w:rPr>
                <w:sz w:val="20"/>
                <w:szCs w:val="20"/>
              </w:rPr>
              <w:t>-</w:t>
            </w:r>
          </w:p>
        </w:tc>
        <w:tc>
          <w:tcPr>
            <w:tcW w:w="494" w:type="pct"/>
            <w:shd w:val="clear" w:color="auto" w:fill="auto"/>
            <w:vAlign w:val="center"/>
          </w:tcPr>
          <w:p w14:paraId="009D37B9" w14:textId="77777777" w:rsidR="00F404C1" w:rsidRPr="007C0B8C" w:rsidRDefault="00F404C1" w:rsidP="00F404C1">
            <w:pPr>
              <w:jc w:val="center"/>
              <w:rPr>
                <w:sz w:val="20"/>
                <w:szCs w:val="20"/>
              </w:rPr>
            </w:pPr>
            <w:r w:rsidRPr="007C0B8C">
              <w:rPr>
                <w:sz w:val="20"/>
                <w:szCs w:val="20"/>
              </w:rPr>
              <w:t>2</w:t>
            </w:r>
          </w:p>
        </w:tc>
      </w:tr>
      <w:tr w:rsidR="00567798" w:rsidRPr="00E220F4" w14:paraId="44DEEAC4" w14:textId="77777777" w:rsidTr="00567798">
        <w:tc>
          <w:tcPr>
            <w:tcW w:w="582" w:type="pct"/>
            <w:vAlign w:val="center"/>
          </w:tcPr>
          <w:p w14:paraId="10B5618F" w14:textId="77777777" w:rsidR="004809F6" w:rsidRPr="00CD3FD8" w:rsidRDefault="004809F6" w:rsidP="008E0470">
            <w:pPr>
              <w:outlineLvl w:val="0"/>
              <w:rPr>
                <w:b/>
                <w:bCs/>
                <w:sz w:val="20"/>
                <w:szCs w:val="20"/>
              </w:rPr>
            </w:pPr>
            <w:r w:rsidRPr="00CD3FD8">
              <w:rPr>
                <w:b/>
                <w:bCs/>
                <w:sz w:val="20"/>
                <w:szCs w:val="20"/>
              </w:rPr>
              <w:t>Total</w:t>
            </w:r>
          </w:p>
        </w:tc>
        <w:tc>
          <w:tcPr>
            <w:tcW w:w="491" w:type="pct"/>
            <w:shd w:val="clear" w:color="auto" w:fill="auto"/>
            <w:vAlign w:val="center"/>
          </w:tcPr>
          <w:p w14:paraId="196C6249" w14:textId="77777777" w:rsidR="004809F6" w:rsidRPr="00CD3FD8" w:rsidRDefault="004809F6" w:rsidP="008E0470">
            <w:pPr>
              <w:jc w:val="center"/>
              <w:rPr>
                <w:b/>
                <w:bCs/>
                <w:sz w:val="20"/>
                <w:szCs w:val="20"/>
              </w:rPr>
            </w:pPr>
            <w:r w:rsidRPr="00CD3FD8">
              <w:rPr>
                <w:b/>
                <w:bCs/>
                <w:sz w:val="20"/>
                <w:szCs w:val="20"/>
              </w:rPr>
              <w:t>13</w:t>
            </w:r>
          </w:p>
        </w:tc>
        <w:tc>
          <w:tcPr>
            <w:tcW w:w="490" w:type="pct"/>
            <w:shd w:val="clear" w:color="auto" w:fill="auto"/>
            <w:vAlign w:val="center"/>
          </w:tcPr>
          <w:p w14:paraId="6E03569B" w14:textId="77777777" w:rsidR="004809F6" w:rsidRPr="00CD3FD8" w:rsidRDefault="004809F6" w:rsidP="008E0470">
            <w:pPr>
              <w:jc w:val="center"/>
              <w:rPr>
                <w:b/>
                <w:bCs/>
                <w:sz w:val="20"/>
                <w:szCs w:val="20"/>
              </w:rPr>
            </w:pPr>
            <w:r w:rsidRPr="00CD3FD8">
              <w:rPr>
                <w:b/>
                <w:bCs/>
                <w:sz w:val="20"/>
                <w:szCs w:val="20"/>
              </w:rPr>
              <w:t>5</w:t>
            </w:r>
          </w:p>
        </w:tc>
        <w:tc>
          <w:tcPr>
            <w:tcW w:w="491" w:type="pct"/>
            <w:shd w:val="clear" w:color="auto" w:fill="auto"/>
            <w:vAlign w:val="center"/>
          </w:tcPr>
          <w:p w14:paraId="111E76D4" w14:textId="77777777" w:rsidR="004809F6" w:rsidRPr="00CD3FD8" w:rsidRDefault="004809F6" w:rsidP="008E0470">
            <w:pPr>
              <w:jc w:val="center"/>
              <w:rPr>
                <w:b/>
                <w:bCs/>
                <w:sz w:val="20"/>
                <w:szCs w:val="20"/>
              </w:rPr>
            </w:pPr>
            <w:r w:rsidRPr="00CD3FD8">
              <w:rPr>
                <w:b/>
                <w:bCs/>
                <w:sz w:val="20"/>
                <w:szCs w:val="20"/>
              </w:rPr>
              <w:t>18</w:t>
            </w:r>
          </w:p>
        </w:tc>
        <w:tc>
          <w:tcPr>
            <w:tcW w:w="557" w:type="pct"/>
            <w:shd w:val="clear" w:color="auto" w:fill="auto"/>
            <w:vAlign w:val="center"/>
          </w:tcPr>
          <w:p w14:paraId="58C15E48" w14:textId="77777777" w:rsidR="004809F6" w:rsidRPr="00CD3FD8" w:rsidRDefault="004809F6" w:rsidP="008E0470">
            <w:pPr>
              <w:jc w:val="center"/>
              <w:rPr>
                <w:b/>
                <w:bCs/>
                <w:sz w:val="20"/>
                <w:szCs w:val="20"/>
              </w:rPr>
            </w:pPr>
            <w:r w:rsidRPr="00CD3FD8">
              <w:rPr>
                <w:b/>
                <w:bCs/>
                <w:sz w:val="20"/>
                <w:szCs w:val="20"/>
              </w:rPr>
              <w:t>10</w:t>
            </w:r>
          </w:p>
        </w:tc>
        <w:tc>
          <w:tcPr>
            <w:tcW w:w="423" w:type="pct"/>
            <w:shd w:val="clear" w:color="auto" w:fill="auto"/>
            <w:vAlign w:val="center"/>
          </w:tcPr>
          <w:p w14:paraId="0D4AE400" w14:textId="77777777" w:rsidR="004809F6" w:rsidRPr="00CD3FD8" w:rsidRDefault="004809F6" w:rsidP="008E0470">
            <w:pPr>
              <w:jc w:val="center"/>
              <w:rPr>
                <w:b/>
                <w:bCs/>
                <w:sz w:val="20"/>
                <w:szCs w:val="20"/>
              </w:rPr>
            </w:pPr>
            <w:r w:rsidRPr="00CD3FD8">
              <w:rPr>
                <w:b/>
                <w:bCs/>
                <w:sz w:val="20"/>
                <w:szCs w:val="20"/>
              </w:rPr>
              <w:t>9</w:t>
            </w:r>
          </w:p>
        </w:tc>
        <w:tc>
          <w:tcPr>
            <w:tcW w:w="492" w:type="pct"/>
            <w:shd w:val="clear" w:color="auto" w:fill="auto"/>
            <w:vAlign w:val="center"/>
          </w:tcPr>
          <w:p w14:paraId="0D198070" w14:textId="77777777" w:rsidR="004809F6" w:rsidRPr="00CD3FD8" w:rsidRDefault="004809F6" w:rsidP="008E0470">
            <w:pPr>
              <w:jc w:val="center"/>
              <w:rPr>
                <w:b/>
                <w:bCs/>
                <w:sz w:val="20"/>
                <w:szCs w:val="20"/>
              </w:rPr>
            </w:pPr>
            <w:r w:rsidRPr="00CD3FD8">
              <w:rPr>
                <w:b/>
                <w:bCs/>
                <w:sz w:val="20"/>
                <w:szCs w:val="20"/>
              </w:rPr>
              <w:t>19</w:t>
            </w:r>
          </w:p>
        </w:tc>
        <w:tc>
          <w:tcPr>
            <w:tcW w:w="578" w:type="pct"/>
            <w:shd w:val="clear" w:color="auto" w:fill="auto"/>
            <w:vAlign w:val="center"/>
          </w:tcPr>
          <w:p w14:paraId="2660F127" w14:textId="77777777" w:rsidR="004809F6" w:rsidRPr="00CD3FD8" w:rsidRDefault="004809F6" w:rsidP="008E0470">
            <w:pPr>
              <w:jc w:val="center"/>
              <w:rPr>
                <w:b/>
                <w:bCs/>
                <w:sz w:val="20"/>
                <w:szCs w:val="20"/>
              </w:rPr>
            </w:pPr>
            <w:r w:rsidRPr="00CD3FD8">
              <w:rPr>
                <w:b/>
                <w:bCs/>
                <w:sz w:val="20"/>
                <w:szCs w:val="20"/>
              </w:rPr>
              <w:t>5</w:t>
            </w:r>
          </w:p>
        </w:tc>
        <w:tc>
          <w:tcPr>
            <w:tcW w:w="402" w:type="pct"/>
            <w:shd w:val="clear" w:color="auto" w:fill="auto"/>
            <w:vAlign w:val="center"/>
          </w:tcPr>
          <w:p w14:paraId="70101BF0" w14:textId="77777777" w:rsidR="004809F6" w:rsidRPr="00CD3FD8" w:rsidRDefault="004809F6" w:rsidP="008E0470">
            <w:pPr>
              <w:jc w:val="center"/>
              <w:rPr>
                <w:b/>
                <w:bCs/>
                <w:sz w:val="20"/>
                <w:szCs w:val="20"/>
              </w:rPr>
            </w:pPr>
            <w:r w:rsidRPr="00CD3FD8">
              <w:rPr>
                <w:b/>
                <w:bCs/>
                <w:sz w:val="20"/>
                <w:szCs w:val="20"/>
              </w:rPr>
              <w:t>6</w:t>
            </w:r>
          </w:p>
        </w:tc>
        <w:tc>
          <w:tcPr>
            <w:tcW w:w="494" w:type="pct"/>
            <w:shd w:val="clear" w:color="auto" w:fill="auto"/>
            <w:vAlign w:val="center"/>
          </w:tcPr>
          <w:p w14:paraId="350CBDED" w14:textId="77777777" w:rsidR="004809F6" w:rsidRPr="00CD3FD8" w:rsidRDefault="004809F6" w:rsidP="008E0470">
            <w:pPr>
              <w:jc w:val="center"/>
              <w:rPr>
                <w:b/>
                <w:bCs/>
                <w:sz w:val="20"/>
                <w:szCs w:val="20"/>
              </w:rPr>
            </w:pPr>
            <w:r w:rsidRPr="00CD3FD8">
              <w:rPr>
                <w:b/>
                <w:bCs/>
                <w:sz w:val="20"/>
                <w:szCs w:val="20"/>
              </w:rPr>
              <w:t>11</w:t>
            </w:r>
          </w:p>
        </w:tc>
      </w:tr>
    </w:tbl>
    <w:bookmarkEnd w:id="2"/>
    <w:p w14:paraId="36E1277D" w14:textId="3DA3E30F" w:rsidR="004809F6" w:rsidRPr="001775C5" w:rsidRDefault="001775C5" w:rsidP="004809F6">
      <w:pPr>
        <w:numPr>
          <w:ilvl w:val="0"/>
          <w:numId w:val="1"/>
        </w:numPr>
        <w:spacing w:before="240" w:after="240"/>
        <w:outlineLvl w:val="0"/>
        <w:rPr>
          <w:lang w:val="es-MX"/>
        </w:rPr>
      </w:pPr>
      <w:r w:rsidRPr="001775C5">
        <w:rPr>
          <w:lang w:val="es-MX"/>
        </w:rPr>
        <w:lastRenderedPageBreak/>
        <w:t>Las tres subsecciones a continuación ofrecen una descripción y los principales resultados de cada uno de los tres tipos de proyectos relacionados con usuarios finales</w:t>
      </w:r>
      <w:r w:rsidR="004809F6" w:rsidRPr="001775C5">
        <w:rPr>
          <w:lang w:val="es-MX"/>
        </w:rPr>
        <w:t xml:space="preserve">. </w:t>
      </w:r>
    </w:p>
    <w:p w14:paraId="76B4A86B" w14:textId="2753278F" w:rsidR="004809F6" w:rsidRPr="0011164B" w:rsidRDefault="004809F6" w:rsidP="00C1043F">
      <w:pPr>
        <w:keepNext/>
        <w:keepLines/>
        <w:widowControl w:val="0"/>
        <w:spacing w:after="240"/>
        <w:outlineLvl w:val="0"/>
        <w:rPr>
          <w:b/>
          <w:bCs/>
          <w:sz w:val="24"/>
          <w:szCs w:val="24"/>
          <w:lang w:val="es-MX"/>
        </w:rPr>
      </w:pPr>
      <w:r w:rsidRPr="0011164B">
        <w:rPr>
          <w:b/>
          <w:bCs/>
          <w:sz w:val="24"/>
          <w:szCs w:val="24"/>
          <w:lang w:val="es-MX"/>
        </w:rPr>
        <w:t>I.1</w:t>
      </w:r>
      <w:r w:rsidRPr="0011164B">
        <w:rPr>
          <w:b/>
          <w:bCs/>
          <w:sz w:val="24"/>
          <w:szCs w:val="24"/>
          <w:lang w:val="es-MX"/>
        </w:rPr>
        <w:tab/>
      </w:r>
      <w:r w:rsidR="0011164B" w:rsidRPr="0011164B">
        <w:rPr>
          <w:b/>
          <w:bCs/>
          <w:sz w:val="24"/>
          <w:szCs w:val="24"/>
          <w:lang w:val="es-MX"/>
        </w:rPr>
        <w:t>Programas de incentivos para que usuarios finales conviertan o sustituyan equipos que utilizan HCFC</w:t>
      </w:r>
    </w:p>
    <w:p w14:paraId="0BAE120D" w14:textId="4C462DBC" w:rsidR="004809F6" w:rsidRPr="004F679F" w:rsidRDefault="002F1ECC" w:rsidP="00C1043F">
      <w:pPr>
        <w:pStyle w:val="Heading1"/>
        <w:keepNext/>
        <w:keepLines/>
        <w:widowControl w:val="0"/>
        <w:rPr>
          <w:color w:val="000000" w:themeColor="text1"/>
          <w:lang w:val="es-MX"/>
        </w:rPr>
      </w:pPr>
      <w:r w:rsidRPr="002F1ECC">
        <w:rPr>
          <w:lang w:val="es-MX"/>
        </w:rPr>
        <w:t>Estos proyectos consistieron inicialmente en la conversión o sustitución de equipos existentes que funcionan con HCFC por equipos que funcionan con tecnologías alternativas a los HCFC</w:t>
      </w:r>
      <w:r w:rsidR="004809F6" w:rsidRPr="002F1ECC">
        <w:rPr>
          <w:lang w:val="es-MX"/>
        </w:rPr>
        <w:t>.</w:t>
      </w:r>
      <w:r w:rsidR="004809F6">
        <w:rPr>
          <w:rStyle w:val="FootnoteReference"/>
        </w:rPr>
        <w:footnoteReference w:id="11"/>
      </w:r>
      <w:r w:rsidR="004809F6" w:rsidRPr="002F1ECC">
        <w:rPr>
          <w:lang w:val="es-MX"/>
        </w:rPr>
        <w:t xml:space="preserve"> </w:t>
      </w:r>
      <w:r w:rsidR="004F679F" w:rsidRPr="004F679F">
        <w:rPr>
          <w:lang w:val="es-MX"/>
        </w:rPr>
        <w:t xml:space="preserve">A la luz de las decisiones adoptadas por el Comité Ejecutivo en relación con las </w:t>
      </w:r>
      <w:proofErr w:type="spellStart"/>
      <w:r w:rsidR="004F679F" w:rsidRPr="004F679F">
        <w:rPr>
          <w:lang w:val="es-MX"/>
        </w:rPr>
        <w:t>retroadaptaciones</w:t>
      </w:r>
      <w:proofErr w:type="spellEnd"/>
      <w:r w:rsidR="004F679F" w:rsidRPr="004F679F">
        <w:rPr>
          <w:lang w:val="es-MX"/>
        </w:rPr>
        <w:t xml:space="preserve"> (decisiones 72/17, 72/41c)</w:t>
      </w:r>
      <w:r w:rsidR="004F679F">
        <w:rPr>
          <w:lang w:val="es-MX"/>
        </w:rPr>
        <w:t xml:space="preserve"> </w:t>
      </w:r>
      <w:proofErr w:type="spellStart"/>
      <w:r w:rsidR="004F679F" w:rsidRPr="004F679F">
        <w:rPr>
          <w:lang w:val="es-MX"/>
        </w:rPr>
        <w:t>iii</w:t>
      </w:r>
      <w:proofErr w:type="spellEnd"/>
      <w:r w:rsidR="004F679F" w:rsidRPr="004F679F">
        <w:rPr>
          <w:lang w:val="es-MX"/>
        </w:rPr>
        <w:t>), y 73/34), la mayoría de las reconversiones propuestas originalmente se pospusieron, o los proyectos se rediseñaron para dar prioridad a otras actividades en el sector del servicio</w:t>
      </w:r>
      <w:r w:rsidR="002E6308">
        <w:rPr>
          <w:lang w:val="es-MX"/>
        </w:rPr>
        <w:t xml:space="preserve"> y mantenimiento </w:t>
      </w:r>
      <w:r w:rsidR="00C331A4">
        <w:rPr>
          <w:lang w:val="es-MX"/>
        </w:rPr>
        <w:t>de equipos de</w:t>
      </w:r>
      <w:r w:rsidR="004F679F" w:rsidRPr="004F679F">
        <w:rPr>
          <w:lang w:val="es-MX"/>
        </w:rPr>
        <w:t xml:space="preserve"> refrigeración</w:t>
      </w:r>
      <w:r w:rsidR="004809F6" w:rsidRPr="004F679F">
        <w:rPr>
          <w:color w:val="000000" w:themeColor="text1"/>
          <w:lang w:val="es-MX"/>
        </w:rPr>
        <w:t>.</w:t>
      </w:r>
    </w:p>
    <w:p w14:paraId="2FF735E5" w14:textId="199922E0" w:rsidR="004809F6" w:rsidRPr="00676479" w:rsidRDefault="00420347" w:rsidP="004809F6">
      <w:pPr>
        <w:numPr>
          <w:ilvl w:val="0"/>
          <w:numId w:val="1"/>
        </w:numPr>
        <w:spacing w:after="240"/>
        <w:outlineLvl w:val="0"/>
        <w:rPr>
          <w:color w:val="000000" w:themeColor="text1"/>
          <w:lang w:val="es-MX"/>
        </w:rPr>
      </w:pPr>
      <w:r w:rsidRPr="00676479">
        <w:rPr>
          <w:lang w:val="es-MX"/>
        </w:rPr>
        <w:t>Por lo tanto, en la actualidad estos proyectos consisten principalmente en la sustitución de equipos, sobre todo en usuarios finales privados y principalmente en el sector del aire acondicionado ambiental, con parte de la financiación aportada por los beneficiarios. El incentivo proporcionado por el Fondo Multilateral para cubrir una parte del costo varía entre el 15% y el 50%, dependiendo de las circunstancias específicas relacionadas con el país, los beneficiarios y la aplicación. Se espera que la demostración del rendimiento de los nuevos equipos en comparación con los basados en HCFC anime a más usuarios finales a sustituir sus equipos y, en última instancia, conduzca a la aceptación de los nuevos equipos en el mercado</w:t>
      </w:r>
      <w:r w:rsidR="004809F6" w:rsidRPr="00676479">
        <w:rPr>
          <w:lang w:val="es-MX"/>
        </w:rPr>
        <w:t xml:space="preserve">. </w:t>
      </w:r>
    </w:p>
    <w:p w14:paraId="39DB5C5F" w14:textId="7E9DC7A7" w:rsidR="004809F6" w:rsidRPr="00925AFC" w:rsidRDefault="0043695F" w:rsidP="004809F6">
      <w:pPr>
        <w:widowControl w:val="0"/>
        <w:numPr>
          <w:ilvl w:val="0"/>
          <w:numId w:val="1"/>
        </w:numPr>
        <w:outlineLvl w:val="0"/>
        <w:rPr>
          <w:color w:val="000000" w:themeColor="text1"/>
          <w:lang w:val="es-MX"/>
        </w:rPr>
      </w:pPr>
      <w:r w:rsidRPr="0043695F">
        <w:rPr>
          <w:lang w:val="es-MX"/>
        </w:rPr>
        <w:t>Del total de 18 proyectos de incentivos a usuarios finales ejecutados, 13 se han completado y cinco están en curso</w:t>
      </w:r>
      <w:r w:rsidR="004809F6" w:rsidRPr="0043695F">
        <w:rPr>
          <w:lang w:val="es-MX"/>
        </w:rPr>
        <w:t xml:space="preserve">. </w:t>
      </w:r>
      <w:r w:rsidR="00233869" w:rsidRPr="00233869">
        <w:rPr>
          <w:lang w:val="es-MX"/>
        </w:rPr>
        <w:t>Entre las reuniones 84ª y 91ª, tres países que estaban desarrollando programas de incentivos para usuarios finales</w:t>
      </w:r>
      <w:r w:rsidR="004809F6" w:rsidRPr="00CF3092">
        <w:rPr>
          <w:vertAlign w:val="superscript"/>
        </w:rPr>
        <w:footnoteReference w:id="12"/>
      </w:r>
      <w:r w:rsidR="004809F6" w:rsidRPr="00233869">
        <w:rPr>
          <w:lang w:val="es-MX"/>
        </w:rPr>
        <w:t xml:space="preserve"> </w:t>
      </w:r>
      <w:r w:rsidR="00925AFC" w:rsidRPr="00925AFC">
        <w:rPr>
          <w:lang w:val="es-MX"/>
        </w:rPr>
        <w:t xml:space="preserve">decidieron no continuar con ellos y reasignaron los fondos a otras actividades en el </w:t>
      </w:r>
      <w:r w:rsidR="00E1449B">
        <w:rPr>
          <w:lang w:val="es-MX"/>
        </w:rPr>
        <w:t>sector de servicio y mantenimiento de equipos de refrigeración</w:t>
      </w:r>
      <w:r w:rsidR="00925AFC" w:rsidRPr="00925AFC">
        <w:rPr>
          <w:lang w:val="es-MX"/>
        </w:rPr>
        <w:t xml:space="preserve">. Su decisión se basó en la dificultad de obtener la aprobación de las autoridades gubernamentales en relación con el uso de refrigerantes inflamables, y en la falta de interés de los usuarios finales en participar debido al bajo nivel del incentivo. En el cuadro 1 del </w:t>
      </w:r>
      <w:r w:rsidR="001B7E31">
        <w:rPr>
          <w:lang w:val="es-MX"/>
        </w:rPr>
        <w:t>A</w:t>
      </w:r>
      <w:r w:rsidR="00925AFC" w:rsidRPr="00925AFC">
        <w:rPr>
          <w:lang w:val="es-MX"/>
        </w:rPr>
        <w:t xml:space="preserve">nexo </w:t>
      </w:r>
      <w:r w:rsidR="001B7E31">
        <w:rPr>
          <w:lang w:val="es-MX"/>
        </w:rPr>
        <w:t>a</w:t>
      </w:r>
      <w:r w:rsidR="00925AFC" w:rsidRPr="00925AFC">
        <w:rPr>
          <w:lang w:val="es-MX"/>
        </w:rPr>
        <w:t xml:space="preserve">l presente documento se presenta un resumen de la información extraída de los informes presentados por los organismos bilaterales y de ejecución sobre los </w:t>
      </w:r>
      <w:r w:rsidR="00DD509A">
        <w:rPr>
          <w:lang w:val="es-MX"/>
        </w:rPr>
        <w:t>programas</w:t>
      </w:r>
      <w:r w:rsidR="00925AFC" w:rsidRPr="00925AFC">
        <w:rPr>
          <w:lang w:val="es-MX"/>
        </w:rPr>
        <w:t xml:space="preserve"> de incentivos a usuarios finales para convertir o sustituir los equipos que utilizan HCFC</w:t>
      </w:r>
      <w:r w:rsidR="004809F6" w:rsidRPr="00925AFC">
        <w:rPr>
          <w:lang w:val="es-MX"/>
        </w:rPr>
        <w:t>.</w:t>
      </w:r>
    </w:p>
    <w:p w14:paraId="2F737B9C" w14:textId="74B01079" w:rsidR="004809F6" w:rsidRPr="00AC1212" w:rsidRDefault="003E408D" w:rsidP="004809F6">
      <w:pPr>
        <w:numPr>
          <w:ilvl w:val="0"/>
          <w:numId w:val="1"/>
        </w:numPr>
        <w:spacing w:before="240" w:after="240"/>
        <w:outlineLvl w:val="0"/>
        <w:rPr>
          <w:lang w:val="es-MX"/>
        </w:rPr>
      </w:pPr>
      <w:r w:rsidRPr="003E408D">
        <w:rPr>
          <w:lang w:val="es-MX"/>
        </w:rPr>
        <w:t>La aplicación de los programas de incentivos a usuarios finales ha dado lugar hasta ahora a la conversión o sustitución de 1.509 unidades de equipos de aire acondicionado y a la eliminación notificada de al menos 7,52 toneladas métricas (</w:t>
      </w:r>
      <w:proofErr w:type="spellStart"/>
      <w:r w:rsidRPr="003E408D">
        <w:rPr>
          <w:lang w:val="es-MX"/>
        </w:rPr>
        <w:t>tm</w:t>
      </w:r>
      <w:proofErr w:type="spellEnd"/>
      <w:r w:rsidRPr="003E408D">
        <w:rPr>
          <w:lang w:val="es-MX"/>
        </w:rPr>
        <w:t>) de HCFC</w:t>
      </w:r>
      <w:r>
        <w:rPr>
          <w:lang w:val="es-MX"/>
        </w:rPr>
        <w:t>-</w:t>
      </w:r>
      <w:r w:rsidRPr="003E408D">
        <w:rPr>
          <w:lang w:val="es-MX"/>
        </w:rPr>
        <w:t>22</w:t>
      </w:r>
      <w:r w:rsidR="004809F6" w:rsidRPr="003E408D">
        <w:rPr>
          <w:lang w:val="es-MX"/>
        </w:rPr>
        <w:t>.</w:t>
      </w:r>
      <w:r w:rsidR="004809F6">
        <w:rPr>
          <w:rStyle w:val="FootnoteReference"/>
        </w:rPr>
        <w:footnoteReference w:id="13"/>
      </w:r>
      <w:r w:rsidR="004809F6" w:rsidRPr="003E408D">
        <w:rPr>
          <w:lang w:val="es-MX"/>
        </w:rPr>
        <w:t xml:space="preserve"> </w:t>
      </w:r>
      <w:r w:rsidR="00AC1212" w:rsidRPr="00AC1212">
        <w:rPr>
          <w:lang w:val="es-MX"/>
        </w:rPr>
        <w:t>Todos los proyectos fueron financiados en parte por los usuarios finales beneficiarios, pero no siempre se informó de los importes abonados</w:t>
      </w:r>
      <w:r w:rsidR="004809F6" w:rsidRPr="00AC1212">
        <w:rPr>
          <w:lang w:val="es-MX"/>
        </w:rPr>
        <w:t xml:space="preserve">. </w:t>
      </w:r>
    </w:p>
    <w:p w14:paraId="7C59D401" w14:textId="29D224BB" w:rsidR="004809F6" w:rsidRDefault="00B46AC6" w:rsidP="004809F6">
      <w:pPr>
        <w:numPr>
          <w:ilvl w:val="0"/>
          <w:numId w:val="1"/>
        </w:numPr>
        <w:spacing w:after="240"/>
        <w:outlineLvl w:val="0"/>
        <w:rPr>
          <w:lang w:val="es-MX"/>
        </w:rPr>
      </w:pPr>
      <w:r w:rsidRPr="00B46AC6">
        <w:rPr>
          <w:lang w:val="es-MX"/>
        </w:rPr>
        <w:t xml:space="preserve">Además de la sustitución de equipos, entre los beneficios comunicados derivados de la ejecución de estos proyectos se incluyen: la oportunidad de mostrar las nuevas tecnologías a las partes interesadas nacionales; la </w:t>
      </w:r>
      <w:r w:rsidR="00C70497">
        <w:rPr>
          <w:lang w:val="es-MX"/>
        </w:rPr>
        <w:t>disminución</w:t>
      </w:r>
      <w:r w:rsidRPr="00B46AC6">
        <w:rPr>
          <w:lang w:val="es-MX"/>
        </w:rPr>
        <w:t xml:space="preserve"> de</w:t>
      </w:r>
      <w:r w:rsidR="00A373BD">
        <w:rPr>
          <w:lang w:val="es-MX"/>
        </w:rPr>
        <w:t xml:space="preserve"> la cantidad </w:t>
      </w:r>
      <w:r w:rsidRPr="00B46AC6">
        <w:rPr>
          <w:lang w:val="es-MX"/>
        </w:rPr>
        <w:t xml:space="preserve">de energía </w:t>
      </w:r>
      <w:r w:rsidR="00A373BD">
        <w:rPr>
          <w:lang w:val="es-MX"/>
        </w:rPr>
        <w:t xml:space="preserve">utilizada </w:t>
      </w:r>
      <w:r w:rsidRPr="00B46AC6">
        <w:rPr>
          <w:lang w:val="es-MX"/>
        </w:rPr>
        <w:t>por parte de los nuevos sistemas y, en algunos casos, el aumento de la disponibilidad de la tecnología alternativa seleccionada en el país. En general, existe poca información sobre la medida en que otros usuarios finales podrían haber sustituido sus sistemas basados en HCFC con financiación propia como resultado de estos proyectos, o qué influencia podrían haber tenido estas sustituciones en el mercado local</w:t>
      </w:r>
      <w:r w:rsidR="004809F6" w:rsidRPr="00B46AC6">
        <w:rPr>
          <w:lang w:val="es-MX"/>
        </w:rPr>
        <w:t xml:space="preserve">. </w:t>
      </w:r>
    </w:p>
    <w:p w14:paraId="1D271D61" w14:textId="222B415B" w:rsidR="004809F6" w:rsidRPr="00F552BA" w:rsidRDefault="004809F6" w:rsidP="009F123B">
      <w:pPr>
        <w:keepNext/>
        <w:keepLines/>
        <w:spacing w:after="240"/>
        <w:outlineLvl w:val="1"/>
        <w:rPr>
          <w:b/>
          <w:bCs/>
          <w:sz w:val="24"/>
          <w:szCs w:val="24"/>
          <w:lang w:val="es-MX"/>
        </w:rPr>
      </w:pPr>
      <w:r w:rsidRPr="00F552BA">
        <w:rPr>
          <w:b/>
          <w:bCs/>
          <w:sz w:val="24"/>
          <w:szCs w:val="24"/>
          <w:lang w:val="es-MX"/>
        </w:rPr>
        <w:lastRenderedPageBreak/>
        <w:t>I.2</w:t>
      </w:r>
      <w:r w:rsidRPr="00F552BA">
        <w:rPr>
          <w:b/>
          <w:bCs/>
          <w:sz w:val="24"/>
          <w:szCs w:val="24"/>
          <w:lang w:val="es-MX"/>
        </w:rPr>
        <w:tab/>
      </w:r>
      <w:r w:rsidR="00F552BA" w:rsidRPr="00F552BA">
        <w:rPr>
          <w:b/>
          <w:bCs/>
          <w:sz w:val="24"/>
          <w:szCs w:val="24"/>
          <w:lang w:val="es-MX"/>
        </w:rPr>
        <w:t>Proyectos de demostración de tecnologías alternativas</w:t>
      </w:r>
    </w:p>
    <w:p w14:paraId="009EE530" w14:textId="24CE2B1A" w:rsidR="004809F6" w:rsidRPr="00C129B6" w:rsidRDefault="00C07E0D" w:rsidP="009F123B">
      <w:pPr>
        <w:pStyle w:val="Heading1"/>
        <w:keepNext/>
        <w:keepLines/>
        <w:rPr>
          <w:lang w:val="es-MX"/>
        </w:rPr>
      </w:pPr>
      <w:r w:rsidRPr="00C07E0D">
        <w:rPr>
          <w:lang w:val="es-MX"/>
        </w:rPr>
        <w:t>Estos proyectos suelen consistir en la conversión o sustitución de una o un número limitado de unidades de refrigeración o aire acondicionado que funcionan en una institución pública o privada con el objetivo principal de demostrar el uso seguro de la alternativa de bajo PCA que se propone (principalmente R-290 o dióxido de carbono (CO2)).</w:t>
      </w:r>
      <w:r>
        <w:rPr>
          <w:lang w:val="es-MX"/>
        </w:rPr>
        <w:t xml:space="preserve"> </w:t>
      </w:r>
      <w:r w:rsidR="00C129B6" w:rsidRPr="00C129B6">
        <w:rPr>
          <w:lang w:val="es-MX"/>
        </w:rPr>
        <w:t>Por lo general, el Fondo Multilateral sufraga una parte o el costo total del equipo que se transforma o sustituye y la asistencia técnica necesaria, y el usuario final beneficiario sufraga los gastos relacionados con una parte del equipo y la asistencia técnica para la instalación, el mantenimiento y la supervisión del rendimiento del equipo</w:t>
      </w:r>
      <w:r w:rsidR="004809F6" w:rsidRPr="00C129B6">
        <w:rPr>
          <w:lang w:val="es-MX"/>
        </w:rPr>
        <w:t>.</w:t>
      </w:r>
    </w:p>
    <w:p w14:paraId="6ACB18D5" w14:textId="594ED915" w:rsidR="004809F6" w:rsidRPr="007E4FCD" w:rsidRDefault="007E4FCD" w:rsidP="004809F6">
      <w:pPr>
        <w:numPr>
          <w:ilvl w:val="0"/>
          <w:numId w:val="1"/>
        </w:numPr>
        <w:spacing w:after="240"/>
        <w:outlineLvl w:val="0"/>
        <w:rPr>
          <w:lang w:val="es-MX"/>
        </w:rPr>
      </w:pPr>
      <w:bookmarkStart w:id="3" w:name="_Hlk132583810"/>
      <w:r w:rsidRPr="007E4FCD">
        <w:rPr>
          <w:lang w:val="es-MX"/>
        </w:rPr>
        <w:t>De los 19 proyectos de demostración de tecnologías alternativas, 10 han concluido y nueve están en curso. En el cuadro 2 del anexo figura un resumen de la información extraída de los informes presentados por los organismos sobre los proyectos de demostración de tecnologías alternativas</w:t>
      </w:r>
      <w:r w:rsidR="004809F6" w:rsidRPr="007E4FCD">
        <w:rPr>
          <w:lang w:val="es-MX"/>
        </w:rPr>
        <w:t>.</w:t>
      </w:r>
    </w:p>
    <w:bookmarkEnd w:id="3"/>
    <w:p w14:paraId="0C849EA4" w14:textId="2750E190" w:rsidR="004809F6" w:rsidRPr="005A650E" w:rsidRDefault="00D26DD6" w:rsidP="004809F6">
      <w:pPr>
        <w:numPr>
          <w:ilvl w:val="0"/>
          <w:numId w:val="1"/>
        </w:numPr>
        <w:spacing w:after="240"/>
        <w:outlineLvl w:val="0"/>
        <w:rPr>
          <w:lang w:val="es-MX"/>
        </w:rPr>
      </w:pPr>
      <w:r w:rsidRPr="00D26DD6">
        <w:rPr>
          <w:lang w:val="es-MX"/>
        </w:rPr>
        <w:t xml:space="preserve">La ejecución de los proyectos de demostración completados hasta la fecha ha dado lugar a la conversión o sustitución de 207 sistemas </w:t>
      </w:r>
      <w:r w:rsidR="000A4204">
        <w:rPr>
          <w:lang w:val="es-MX"/>
        </w:rPr>
        <w:t>de aire acondicionado y refrigeración</w:t>
      </w:r>
      <w:r w:rsidRPr="00D26DD6">
        <w:rPr>
          <w:lang w:val="es-MX"/>
        </w:rPr>
        <w:t xml:space="preserve"> y a la eliminación de al menos 3,78 millones de toneladas de HCFC-22</w:t>
      </w:r>
      <w:r w:rsidR="004809F6" w:rsidRPr="00D26DD6">
        <w:rPr>
          <w:lang w:val="es-MX"/>
        </w:rPr>
        <w:t>.</w:t>
      </w:r>
      <w:r w:rsidR="004809F6">
        <w:rPr>
          <w:rStyle w:val="FootnoteReference"/>
        </w:rPr>
        <w:footnoteReference w:id="14"/>
      </w:r>
      <w:r w:rsidR="004809F6" w:rsidRPr="00D26DD6">
        <w:rPr>
          <w:lang w:val="es-MX"/>
        </w:rPr>
        <w:t xml:space="preserve"> </w:t>
      </w:r>
      <w:r w:rsidR="005A650E" w:rsidRPr="005A650E">
        <w:rPr>
          <w:lang w:val="es-MX"/>
        </w:rPr>
        <w:t xml:space="preserve">Los beneficios derivados de la ejecución de estos proyectos incluyen una mejor comprensión de los costos de capital requeridos, la aplicabilidad de la tecnología y el rendimiento de los equipos, y los ahorros operativos potenciales que podrían lograrse; los conocimientos adquiridos por las empresas locales en la aplicación de métodos de evaluación de riesgos y el funcionamiento de sistemas con refrigerantes inflamables; la reducción del uso de energía por los nuevos sistemas (más del 30% en un caso); y la oportunidad de mostrar las nuevas tecnologías a las partes interesadas en los países. La información sobre </w:t>
      </w:r>
      <w:r w:rsidR="00BD7834">
        <w:rPr>
          <w:lang w:val="es-MX"/>
        </w:rPr>
        <w:t>en qué</w:t>
      </w:r>
      <w:r w:rsidR="005A650E" w:rsidRPr="005A650E">
        <w:rPr>
          <w:lang w:val="es-MX"/>
        </w:rPr>
        <w:t xml:space="preserve"> medida otros usuarios finales también han convertido o sustituido sus sistemas basados en HCFC con financiación propia como resultado de los proyectos es limitad</w:t>
      </w:r>
      <w:r w:rsidR="004809F6" w:rsidRPr="005A650E">
        <w:rPr>
          <w:lang w:val="es-MX"/>
        </w:rPr>
        <w:t>.</w:t>
      </w:r>
    </w:p>
    <w:p w14:paraId="56C6B0F3" w14:textId="3F16D39C" w:rsidR="004809F6" w:rsidRPr="00242FF7" w:rsidRDefault="004809F6" w:rsidP="004809F6">
      <w:pPr>
        <w:spacing w:after="240"/>
        <w:outlineLvl w:val="1"/>
        <w:rPr>
          <w:b/>
          <w:bCs/>
          <w:sz w:val="24"/>
          <w:szCs w:val="24"/>
          <w:lang w:val="es-MX"/>
        </w:rPr>
      </w:pPr>
      <w:r w:rsidRPr="00242FF7">
        <w:rPr>
          <w:b/>
          <w:bCs/>
          <w:sz w:val="24"/>
          <w:szCs w:val="24"/>
          <w:lang w:val="es-MX"/>
        </w:rPr>
        <w:t>I.3</w:t>
      </w:r>
      <w:r w:rsidRPr="00242FF7">
        <w:rPr>
          <w:b/>
          <w:bCs/>
          <w:sz w:val="24"/>
          <w:szCs w:val="24"/>
          <w:lang w:val="es-MX"/>
        </w:rPr>
        <w:tab/>
      </w:r>
      <w:r w:rsidR="00242FF7" w:rsidRPr="00242FF7">
        <w:rPr>
          <w:b/>
          <w:bCs/>
          <w:sz w:val="24"/>
          <w:szCs w:val="24"/>
          <w:lang w:val="es-MX"/>
        </w:rPr>
        <w:t xml:space="preserve">Programas de reducción de </w:t>
      </w:r>
      <w:r w:rsidR="00242FF7" w:rsidRPr="00756EDD">
        <w:rPr>
          <w:b/>
          <w:bCs/>
          <w:sz w:val="24"/>
          <w:szCs w:val="24"/>
          <w:lang w:val="es-MX"/>
        </w:rPr>
        <w:t>fugas</w:t>
      </w:r>
      <w:r w:rsidR="00242FF7" w:rsidRPr="00242FF7">
        <w:rPr>
          <w:b/>
          <w:bCs/>
          <w:sz w:val="24"/>
          <w:szCs w:val="24"/>
          <w:lang w:val="es-MX"/>
        </w:rPr>
        <w:t xml:space="preserve"> en usuarios finales</w:t>
      </w:r>
    </w:p>
    <w:p w14:paraId="1F7F3D09" w14:textId="2B2A0832" w:rsidR="004809F6" w:rsidRPr="00942B1A" w:rsidRDefault="00942B1A" w:rsidP="004809F6">
      <w:pPr>
        <w:numPr>
          <w:ilvl w:val="0"/>
          <w:numId w:val="1"/>
        </w:numPr>
        <w:spacing w:after="240"/>
        <w:outlineLvl w:val="0"/>
        <w:rPr>
          <w:lang w:val="es-MX"/>
        </w:rPr>
      </w:pPr>
      <w:r w:rsidRPr="00942B1A">
        <w:rPr>
          <w:lang w:val="es-MX"/>
        </w:rPr>
        <w:t xml:space="preserve">La mayoría de estos proyectos consisten en asistencia técnica para grandes usuarios finales y se centran en la mejora de las prácticas de contención de los sistemas de </w:t>
      </w:r>
      <w:r w:rsidR="00913AD8">
        <w:rPr>
          <w:lang w:val="es-MX"/>
        </w:rPr>
        <w:t>aire acondicionado y refrigeración</w:t>
      </w:r>
      <w:r w:rsidRPr="00942B1A">
        <w:rPr>
          <w:lang w:val="es-MX"/>
        </w:rPr>
        <w:t xml:space="preserve"> existentes a base de HCFC. Incluyen la evaluación del estado de los sistemas de </w:t>
      </w:r>
      <w:r w:rsidR="00913AD8">
        <w:rPr>
          <w:lang w:val="es-MX"/>
        </w:rPr>
        <w:t>aire acondicionado y refrigeración</w:t>
      </w:r>
      <w:r w:rsidRPr="00942B1A">
        <w:rPr>
          <w:lang w:val="es-MX"/>
        </w:rPr>
        <w:t>; la sustitución de piezas viejas e ineficaces y el uso de mejores juntas, válvulas, conexiones de tuberías y otros componentes; recomendaciones sobre procedimientos de mantenimiento preventivo para reducir las fugas; visitas de seguimiento para supervisar la puesta en práctica y el rendimiento; informes con las principales conclusiones de la supervisión de los sistemas, incluidos el costo y los beneficios financieros y medioambientales de aplicar las recomendaciones de reducción de fugas; y talleres y difusión de información a otros usuarios finales para informar sobre los resultados del proyecto, la experiencia adquirida y las recomendaciones</w:t>
      </w:r>
      <w:r w:rsidR="004809F6" w:rsidRPr="00942B1A">
        <w:rPr>
          <w:lang w:val="es-MX"/>
        </w:rPr>
        <w:t>.</w:t>
      </w:r>
    </w:p>
    <w:p w14:paraId="6F55452E" w14:textId="6A92D6EE" w:rsidR="004809F6" w:rsidRPr="00E1627F" w:rsidRDefault="00E1627F" w:rsidP="004809F6">
      <w:pPr>
        <w:numPr>
          <w:ilvl w:val="0"/>
          <w:numId w:val="1"/>
        </w:numPr>
        <w:spacing w:after="240"/>
        <w:outlineLvl w:val="0"/>
        <w:rPr>
          <w:lang w:val="es-MX"/>
        </w:rPr>
      </w:pPr>
      <w:r w:rsidRPr="00E1627F">
        <w:rPr>
          <w:lang w:val="es-MX"/>
        </w:rPr>
        <w:t xml:space="preserve">De los 11 proyectos de reducción de fugas ejecutados, cinco se han finalizado y seis están en curso. En el cuadro 3 del </w:t>
      </w:r>
      <w:r>
        <w:rPr>
          <w:lang w:val="es-MX"/>
        </w:rPr>
        <w:t>A</w:t>
      </w:r>
      <w:r w:rsidRPr="00E1627F">
        <w:rPr>
          <w:lang w:val="es-MX"/>
        </w:rPr>
        <w:t>nexo figura un resumen de la información extraída de los informes presentados por los organismos sobre los proyectos de reducción de fugas</w:t>
      </w:r>
      <w:r w:rsidR="004809F6" w:rsidRPr="00E1627F">
        <w:rPr>
          <w:lang w:val="es-MX"/>
        </w:rPr>
        <w:t>.</w:t>
      </w:r>
    </w:p>
    <w:p w14:paraId="354BD76B" w14:textId="2A2BB384" w:rsidR="004809F6" w:rsidRPr="00ED7631" w:rsidRDefault="006B5AB4" w:rsidP="004809F6">
      <w:pPr>
        <w:numPr>
          <w:ilvl w:val="0"/>
          <w:numId w:val="1"/>
        </w:numPr>
        <w:spacing w:after="240"/>
        <w:outlineLvl w:val="0"/>
        <w:rPr>
          <w:lang w:val="es-MX"/>
        </w:rPr>
      </w:pPr>
      <w:r w:rsidRPr="006B5AB4">
        <w:rPr>
          <w:lang w:val="es-MX"/>
        </w:rPr>
        <w:t>La ejecución de los proyectos de reducción de fugas completados hasta la fecha ha dado lugar a reducciones anuales del índice de fugas de HCFC</w:t>
      </w:r>
      <w:r w:rsidR="00ED7631">
        <w:rPr>
          <w:lang w:val="es-MX"/>
        </w:rPr>
        <w:t>-</w:t>
      </w:r>
      <w:r w:rsidRPr="006B5AB4">
        <w:rPr>
          <w:lang w:val="es-MX"/>
        </w:rPr>
        <w:t xml:space="preserve">22 (de al menos 0,80 </w:t>
      </w:r>
      <w:proofErr w:type="spellStart"/>
      <w:r w:rsidRPr="006B5AB4">
        <w:rPr>
          <w:lang w:val="es-MX"/>
        </w:rPr>
        <w:t>tm</w:t>
      </w:r>
      <w:proofErr w:type="spellEnd"/>
      <w:r w:rsidRPr="006B5AB4">
        <w:rPr>
          <w:lang w:val="es-MX"/>
        </w:rPr>
        <w:t xml:space="preserve"> al año, aunque se espera que esta cifra sea mayor, ya que no todos los proyectos lo comunicaron y no todos los proyectos se han completado), mejoras en los coeficientes de rendimiento de los sistemas y reducciones en el consumo de energía. Los costos asociados con el equipo y las herramientas (por ejemplo, detectores de fugas, bombas de vacío, soldadura fuerte y otros accesorios de montaje de equipos de refrigeración), la ingeniería y la formación fueron cubiertos en varios casos por el Fondo Multilateral, mientras que el usuario final beneficiario sufragó los servicios de los técnicos, los consumibles y las herramientas de mantenimiento. </w:t>
      </w:r>
      <w:r w:rsidRPr="00ED7631">
        <w:rPr>
          <w:lang w:val="es-MX"/>
        </w:rPr>
        <w:t xml:space="preserve">Se </w:t>
      </w:r>
      <w:r w:rsidRPr="00ED7631">
        <w:rPr>
          <w:lang w:val="es-MX"/>
        </w:rPr>
        <w:lastRenderedPageBreak/>
        <w:t>ha observado cierta replicabilidad, ya que las actividades se han ampliado a otros usuarios finales como parte de los planes de gestión de eliminación de los HCFC (por ejemplo, Guatemala y Honduras). No se ha registrado información sobre el nivel de cofinanciación aportado a estos proyectos. Estos proyectos se han ejecutado junto con la formación de técnicos</w:t>
      </w:r>
      <w:r w:rsidR="004809F6" w:rsidRPr="00ED7631">
        <w:rPr>
          <w:lang w:val="es-MX"/>
        </w:rPr>
        <w:t>.</w:t>
      </w:r>
    </w:p>
    <w:p w14:paraId="3993F851" w14:textId="02B8AAF1" w:rsidR="004809F6" w:rsidRPr="00F076DB" w:rsidRDefault="00965160" w:rsidP="004809F6">
      <w:pPr>
        <w:numPr>
          <w:ilvl w:val="0"/>
          <w:numId w:val="1"/>
        </w:numPr>
        <w:spacing w:after="240"/>
        <w:outlineLvl w:val="0"/>
        <w:rPr>
          <w:lang w:val="es-MX"/>
        </w:rPr>
      </w:pPr>
      <w:r w:rsidRPr="00F076DB">
        <w:rPr>
          <w:lang w:val="es-MX"/>
        </w:rPr>
        <w:t>Algunas de las dificultades encontradas durante la ejecución de los proyectos de reducción de fugas fueron la limitada disponibilidad de componentes, los retrasos en la entrega de equipos y el nivel de esfuerzo requerido por parte de las dependencias nacionales del ozono y los organismos de ejecución para garantizar que los proveedores participaran en las licitaciones y ofrecieran suministros de acuerdo con las especificaciones técnicas y los requisitos del proyecto (algunas licitaciones tuvieron que publicarse varias veces, lo que retrasó los proyectos</w:t>
      </w:r>
      <w:r w:rsidR="004809F6" w:rsidRPr="00F076DB">
        <w:rPr>
          <w:lang w:val="es-MX"/>
        </w:rPr>
        <w:t>).</w:t>
      </w:r>
    </w:p>
    <w:p w14:paraId="7CAA0A19" w14:textId="47756330" w:rsidR="004809F6" w:rsidRPr="00BC29D4" w:rsidRDefault="00BC29D4" w:rsidP="004809F6">
      <w:pPr>
        <w:numPr>
          <w:ilvl w:val="0"/>
          <w:numId w:val="1"/>
        </w:numPr>
        <w:spacing w:after="240"/>
        <w:outlineLvl w:val="0"/>
        <w:rPr>
          <w:lang w:val="es-MX"/>
        </w:rPr>
      </w:pPr>
      <w:r w:rsidRPr="00BC29D4">
        <w:rPr>
          <w:lang w:val="es-MX"/>
        </w:rPr>
        <w:t xml:space="preserve">Aunque los proyectos de reducción de fugas también se dirigen a los usuarios finales, </w:t>
      </w:r>
      <w:r w:rsidR="008F0279">
        <w:rPr>
          <w:lang w:val="es-MX"/>
        </w:rPr>
        <w:t xml:space="preserve">éstos </w:t>
      </w:r>
      <w:r w:rsidRPr="00BC29D4">
        <w:rPr>
          <w:lang w:val="es-MX"/>
        </w:rPr>
        <w:t xml:space="preserve">difieren de los programas de incentivos para usuarios finales y de los proyectos de demostración tecnológica en que se centran en la prestación de asistencia técnica para garantizar unas buenas prácticas de </w:t>
      </w:r>
      <w:r w:rsidR="005C0146">
        <w:rPr>
          <w:lang w:val="es-MX"/>
        </w:rPr>
        <w:t xml:space="preserve">servicio y </w:t>
      </w:r>
      <w:r w:rsidRPr="00BC29D4">
        <w:rPr>
          <w:lang w:val="es-MX"/>
        </w:rPr>
        <w:t xml:space="preserve">mantenimiento, en la reducción de las emisiones de refrigerante y en el funcionamiento adecuado de los equipos existentes que utilizan HCFC-22. Los proyectos de reducción de fugas no implican la sustitución o conversión de equipos basados en HCFC a tecnologías de bajo PCA, lo que puede verse obstaculizado por la disponibilidad y el precio de una tecnología alternativa, y por la </w:t>
      </w:r>
      <w:r w:rsidR="00065F4D">
        <w:rPr>
          <w:lang w:val="es-MX"/>
        </w:rPr>
        <w:t>forma</w:t>
      </w:r>
      <w:r w:rsidRPr="00BC29D4">
        <w:rPr>
          <w:lang w:val="es-MX"/>
        </w:rPr>
        <w:t xml:space="preserve"> en que las normativas vigentes limitan el suministro de equipos basados en HCFC. Por este motivo, la mayor parte de lo expuesto en este documento en relación con la adopción de tecnologías alternativas no es aplicable a los proyectos de reducción de fugas. Estos proyectos deben considerarse por separado, y de forma similar a cualquier otro proyecto de asistencia técnica en el marco de los planes de gestión de eliminación de HCFC que promuevan buenas prácticas de servicios y mantenimiento</w:t>
      </w:r>
      <w:r w:rsidR="004809F6" w:rsidRPr="00BC29D4">
        <w:rPr>
          <w:lang w:val="es-MX"/>
        </w:rPr>
        <w:t>.</w:t>
      </w:r>
    </w:p>
    <w:p w14:paraId="225256A6" w14:textId="39F1FAF9" w:rsidR="004809F6" w:rsidRPr="00B03330" w:rsidRDefault="004809F6" w:rsidP="004809F6">
      <w:pPr>
        <w:spacing w:after="200"/>
        <w:rPr>
          <w:b/>
          <w:sz w:val="24"/>
          <w:szCs w:val="24"/>
          <w:lang w:val="es-MX"/>
        </w:rPr>
      </w:pPr>
      <w:r w:rsidRPr="00B03330">
        <w:rPr>
          <w:b/>
          <w:sz w:val="24"/>
          <w:szCs w:val="24"/>
          <w:lang w:val="es-MX"/>
        </w:rPr>
        <w:t>II.</w:t>
      </w:r>
      <w:r w:rsidRPr="00B03330">
        <w:rPr>
          <w:b/>
          <w:sz w:val="24"/>
          <w:szCs w:val="24"/>
          <w:lang w:val="es-MX"/>
        </w:rPr>
        <w:tab/>
      </w:r>
      <w:r w:rsidR="00B03330" w:rsidRPr="00B03330">
        <w:rPr>
          <w:b/>
          <w:sz w:val="24"/>
          <w:szCs w:val="24"/>
          <w:lang w:val="es-MX"/>
        </w:rPr>
        <w:t>Lecciones aprendidas de los programas de incentivos a usuarios finales y de los proyectos de demostración</w:t>
      </w:r>
    </w:p>
    <w:p w14:paraId="4BD2D1A1" w14:textId="0E75FCD6" w:rsidR="004809F6" w:rsidRPr="002951A8" w:rsidRDefault="004809F6" w:rsidP="004809F6">
      <w:pPr>
        <w:spacing w:after="200"/>
        <w:rPr>
          <w:b/>
          <w:bCs/>
          <w:sz w:val="24"/>
          <w:szCs w:val="24"/>
        </w:rPr>
      </w:pPr>
      <w:r w:rsidRPr="002951A8">
        <w:rPr>
          <w:b/>
          <w:bCs/>
          <w:sz w:val="24"/>
          <w:szCs w:val="24"/>
        </w:rPr>
        <w:t>II.1</w:t>
      </w:r>
      <w:r w:rsidRPr="002951A8">
        <w:rPr>
          <w:b/>
          <w:bCs/>
          <w:sz w:val="24"/>
          <w:szCs w:val="24"/>
        </w:rPr>
        <w:tab/>
      </w:r>
      <w:proofErr w:type="spellStart"/>
      <w:r w:rsidR="00917B5A" w:rsidRPr="00917B5A">
        <w:rPr>
          <w:b/>
          <w:bCs/>
          <w:sz w:val="24"/>
          <w:szCs w:val="24"/>
        </w:rPr>
        <w:t>Oportunidades</w:t>
      </w:r>
      <w:proofErr w:type="spellEnd"/>
    </w:p>
    <w:p w14:paraId="71C0F796" w14:textId="2F0D90CA" w:rsidR="004809F6" w:rsidRPr="0092635C" w:rsidRDefault="0092635C" w:rsidP="004809F6">
      <w:pPr>
        <w:numPr>
          <w:ilvl w:val="0"/>
          <w:numId w:val="1"/>
        </w:numPr>
        <w:spacing w:after="200"/>
        <w:outlineLvl w:val="0"/>
        <w:rPr>
          <w:lang w:val="es-MX"/>
        </w:rPr>
      </w:pPr>
      <w:r w:rsidRPr="0092635C">
        <w:rPr>
          <w:lang w:val="es-MX"/>
        </w:rPr>
        <w:t xml:space="preserve">Los dos primeros tipos de proyectos </w:t>
      </w:r>
      <w:r w:rsidR="00260703">
        <w:rPr>
          <w:lang w:val="es-MX"/>
        </w:rPr>
        <w:t>(</w:t>
      </w:r>
      <w:r w:rsidRPr="0092635C">
        <w:rPr>
          <w:lang w:val="es-MX"/>
        </w:rPr>
        <w:t>programas de incentivos para usuarios finales y proyectos de demostración) que se están ejecutando en el marco de los planes de gestión de eliminación de los HCFC han dado lugar a los siguientes beneficios, al contribuir a la eliminación de los HCFC</w:t>
      </w:r>
      <w:r w:rsidR="004809F6" w:rsidRPr="0092635C">
        <w:rPr>
          <w:lang w:val="es-MX"/>
        </w:rPr>
        <w:t>:</w:t>
      </w:r>
    </w:p>
    <w:p w14:paraId="12E71720" w14:textId="4905D49A" w:rsidR="004809F6" w:rsidRPr="001B59C2" w:rsidRDefault="001B59C2" w:rsidP="004809F6">
      <w:pPr>
        <w:pStyle w:val="Heading2"/>
        <w:rPr>
          <w:lang w:val="es-MX"/>
        </w:rPr>
      </w:pPr>
      <w:r w:rsidRPr="001B59C2">
        <w:rPr>
          <w:lang w:val="es-MX"/>
        </w:rPr>
        <w:t>Costo y aplicabilidad demostrados de las tecnologías seleccionadas, rendimiento de los equipos y ahorro operativo potencial</w:t>
      </w:r>
      <w:r w:rsidR="004809F6" w:rsidRPr="001B59C2">
        <w:rPr>
          <w:lang w:val="es-MX"/>
        </w:rPr>
        <w:t>;</w:t>
      </w:r>
    </w:p>
    <w:p w14:paraId="466EF42D" w14:textId="5B897BBE" w:rsidR="004809F6" w:rsidRPr="00B711AE" w:rsidRDefault="00B711AE" w:rsidP="004809F6">
      <w:pPr>
        <w:pStyle w:val="Heading2"/>
        <w:rPr>
          <w:lang w:val="es-MX"/>
        </w:rPr>
      </w:pPr>
      <w:r w:rsidRPr="00B711AE">
        <w:rPr>
          <w:lang w:val="es-MX"/>
        </w:rPr>
        <w:t>Ayudó a los países de bajo consumo, en particular, a dar los primeros pasos hacia la introducción de tecnologías sin HCFC en los mercados locales</w:t>
      </w:r>
      <w:r w:rsidRPr="00793F9A">
        <w:rPr>
          <w:lang w:val="es-MX"/>
        </w:rPr>
        <w:t>,</w:t>
      </w:r>
      <w:r w:rsidRPr="00B711AE">
        <w:rPr>
          <w:lang w:val="es-MX"/>
        </w:rPr>
        <w:t xml:space="preserve"> </w:t>
      </w:r>
      <w:r w:rsidR="00311029">
        <w:rPr>
          <w:lang w:val="es-MX"/>
        </w:rPr>
        <w:t>prestando asistencia</w:t>
      </w:r>
      <w:r w:rsidRPr="00B711AE">
        <w:rPr>
          <w:lang w:val="es-MX"/>
        </w:rPr>
        <w:t xml:space="preserve"> a un número limitado de usuarios finales </w:t>
      </w:r>
      <w:r w:rsidR="00311029">
        <w:rPr>
          <w:lang w:val="es-MX"/>
        </w:rPr>
        <w:t>en la adopción de</w:t>
      </w:r>
      <w:r w:rsidRPr="00B711AE">
        <w:rPr>
          <w:lang w:val="es-MX"/>
        </w:rPr>
        <w:t xml:space="preserve"> sistemas o equipos </w:t>
      </w:r>
      <w:r w:rsidR="00311029">
        <w:rPr>
          <w:lang w:val="es-MX"/>
        </w:rPr>
        <w:t>de aire acondicionado y refrigeración</w:t>
      </w:r>
      <w:r w:rsidRPr="00B711AE">
        <w:rPr>
          <w:lang w:val="es-MX"/>
        </w:rPr>
        <w:t xml:space="preserve"> que utilicen dichas tecnologías y demostrando su uso y rendimiento</w:t>
      </w:r>
      <w:r w:rsidR="004809F6" w:rsidRPr="00B711AE">
        <w:rPr>
          <w:lang w:val="es-MX"/>
        </w:rPr>
        <w:t xml:space="preserve">; </w:t>
      </w:r>
    </w:p>
    <w:p w14:paraId="299A3C1D" w14:textId="080D46C0" w:rsidR="004809F6" w:rsidRPr="00FE7B1E" w:rsidRDefault="00DC4E47" w:rsidP="004809F6">
      <w:pPr>
        <w:pStyle w:val="Heading2"/>
        <w:rPr>
          <w:lang w:val="es-MX"/>
        </w:rPr>
      </w:pPr>
      <w:r w:rsidRPr="00FE7B1E">
        <w:rPr>
          <w:lang w:val="es-MX"/>
        </w:rPr>
        <w:t>Facilitó la decisión de los usuarios finales de adoptar una tecnología de bajo potencial de calentamiento atmosférico compartiendo el riesgo a través de la financiación proporcionada por el Fondo Multilateral en el marco de estos proyectos, especialmente en aplicaciones de mayor envergadura en las que el cost</w:t>
      </w:r>
      <w:r w:rsidR="00E55682">
        <w:rPr>
          <w:lang w:val="es-MX"/>
        </w:rPr>
        <w:t>o</w:t>
      </w:r>
      <w:r w:rsidRPr="00FE7B1E">
        <w:rPr>
          <w:lang w:val="es-MX"/>
        </w:rPr>
        <w:t xml:space="preserve"> de la conversión es significativo</w:t>
      </w:r>
      <w:r w:rsidR="004809F6" w:rsidRPr="00FE7B1E">
        <w:rPr>
          <w:lang w:val="es-MX"/>
        </w:rPr>
        <w:t xml:space="preserve">; </w:t>
      </w:r>
      <w:r w:rsidR="00FE7B1E">
        <w:rPr>
          <w:lang w:val="es-MX"/>
        </w:rPr>
        <w:t>y</w:t>
      </w:r>
    </w:p>
    <w:p w14:paraId="1D00EF3E" w14:textId="663601A3" w:rsidR="004809F6" w:rsidRPr="004823A7" w:rsidRDefault="004823A7" w:rsidP="004809F6">
      <w:pPr>
        <w:pStyle w:val="Heading2"/>
        <w:spacing w:after="0"/>
        <w:rPr>
          <w:lang w:val="es-MX"/>
        </w:rPr>
      </w:pPr>
      <w:r w:rsidRPr="004823A7">
        <w:rPr>
          <w:lang w:val="es-MX"/>
        </w:rPr>
        <w:t>Contribuyó a aumentar la capacidad de los técnicos locales para manejar tecnologías alternativas y, en varios casos, ha ayudado a importadores y distribuidores a empezar a desarrollar la cadena de suministro de equipos, refrigerantes y componentes asociados a estas tecnologías</w:t>
      </w:r>
      <w:r w:rsidR="004809F6" w:rsidRPr="004823A7">
        <w:rPr>
          <w:lang w:val="es-MX"/>
        </w:rPr>
        <w:t>.</w:t>
      </w:r>
    </w:p>
    <w:p w14:paraId="47E6D4AC" w14:textId="37A9F133" w:rsidR="004809F6" w:rsidRPr="0052573F" w:rsidRDefault="0052573F" w:rsidP="004809F6">
      <w:pPr>
        <w:numPr>
          <w:ilvl w:val="0"/>
          <w:numId w:val="1"/>
        </w:numPr>
        <w:spacing w:before="240" w:after="240"/>
        <w:outlineLvl w:val="0"/>
        <w:rPr>
          <w:lang w:val="es-MX"/>
        </w:rPr>
      </w:pPr>
      <w:r w:rsidRPr="0052573F">
        <w:rPr>
          <w:lang w:val="es-MX"/>
        </w:rPr>
        <w:lastRenderedPageBreak/>
        <w:t xml:space="preserve">Entre los factores que facilitaron la ejecución de muchos de estos proyectos se incluyen la formación impartida a técnicos sobre el uso de la tecnología alternativa; talleres en los que se mostró el uso de la tecnología alternativa; y actividades de sensibilización dirigidas a otros usuarios finales, técnicos, proveedores e importadores de equipos y refrigerantes. Algunos proyectos también se han visto respaldados por la normativa, como las prohibiciones establecidas o programadas sobre las importaciones de nuevas unidades de aire acondicionado a base de HCFC, o la aprobación de las autoridades de lucha contra incendios para el uso de refrigerantes inflamables en aplicaciones de </w:t>
      </w:r>
      <w:r w:rsidR="00D65EFE">
        <w:rPr>
          <w:lang w:val="es-MX"/>
        </w:rPr>
        <w:t>aire acondicionado y refrigeración</w:t>
      </w:r>
      <w:r w:rsidR="004809F6" w:rsidRPr="0052573F">
        <w:rPr>
          <w:lang w:val="es-MX"/>
        </w:rPr>
        <w:t>.</w:t>
      </w:r>
    </w:p>
    <w:p w14:paraId="7D799855" w14:textId="2A91B349" w:rsidR="004809F6" w:rsidRPr="00FE1E44" w:rsidRDefault="00FE1E44" w:rsidP="004809F6">
      <w:pPr>
        <w:numPr>
          <w:ilvl w:val="0"/>
          <w:numId w:val="1"/>
        </w:numPr>
        <w:spacing w:after="240"/>
        <w:outlineLvl w:val="0"/>
        <w:rPr>
          <w:lang w:val="es-MX"/>
        </w:rPr>
      </w:pPr>
      <w:r w:rsidRPr="00FE1E44">
        <w:rPr>
          <w:lang w:val="es-MX"/>
        </w:rPr>
        <w:t>Los programas de incentivos a los usuarios finales y los proyectos de demostración resultaron relativamente más fáciles de aplicar en países situados cerca de mercados en los que las tecnologías alternativas seleccionadas ya estaban disponibles. Un ejemplo de ello es el proyecto ejecutado en Camboya para sustituir los aparatos de aire acondicionado de las habitaciones por aparatos a base de HFC</w:t>
      </w:r>
      <w:r>
        <w:rPr>
          <w:lang w:val="es-MX"/>
        </w:rPr>
        <w:t>-</w:t>
      </w:r>
      <w:r w:rsidRPr="00FE1E44">
        <w:rPr>
          <w:lang w:val="es-MX"/>
        </w:rPr>
        <w:t>32, que se benefició de su proximidad a Tailandia, donde se fabrican estos equipos</w:t>
      </w:r>
      <w:r w:rsidR="004809F6" w:rsidRPr="00FE1E44">
        <w:rPr>
          <w:lang w:val="es-MX"/>
        </w:rPr>
        <w:t xml:space="preserve">. </w:t>
      </w:r>
    </w:p>
    <w:p w14:paraId="3CD5EA84" w14:textId="186FAA38" w:rsidR="004809F6" w:rsidRPr="00BD42E2" w:rsidRDefault="00BD42E2" w:rsidP="004809F6">
      <w:pPr>
        <w:numPr>
          <w:ilvl w:val="0"/>
          <w:numId w:val="1"/>
        </w:numPr>
        <w:spacing w:after="240"/>
        <w:outlineLvl w:val="0"/>
        <w:rPr>
          <w:lang w:val="es-MX"/>
        </w:rPr>
      </w:pPr>
      <w:r w:rsidRPr="00BD42E2">
        <w:rPr>
          <w:lang w:val="es-MX"/>
        </w:rPr>
        <w:t>Los proyectos que se centraron en la sustitución de pequeños aparatos (por ejemplo, aparatos de aire acondicionado que utilizan HFC-32 o pequeñas unidades de refrigeración comercial que utilizan R-290) fueron relativamente más fáciles de ejecutar que las conversiones de grandes equipos. Los proyectos de sustitución de pequeños aparatos abarcaron a un mayor número de usuarios (por ejemplo, 83 en Malasia, 135 en Maldivas y 245 en Sri Lanka) e informaron de que los nuevos equipos se instalaron fácilmente y funcionaron sin mayores dificultades técnicas</w:t>
      </w:r>
      <w:r w:rsidR="004809F6" w:rsidRPr="00BD42E2">
        <w:rPr>
          <w:lang w:val="es-MX"/>
        </w:rPr>
        <w:t>.</w:t>
      </w:r>
    </w:p>
    <w:p w14:paraId="7592AAAF" w14:textId="310899D7" w:rsidR="004809F6" w:rsidRPr="00DD51B6" w:rsidRDefault="004809F6" w:rsidP="004809F6">
      <w:pPr>
        <w:spacing w:after="240"/>
        <w:outlineLvl w:val="0"/>
        <w:rPr>
          <w:b/>
          <w:bCs/>
          <w:sz w:val="24"/>
          <w:szCs w:val="24"/>
        </w:rPr>
      </w:pPr>
      <w:r w:rsidRPr="00DD51B6">
        <w:rPr>
          <w:b/>
          <w:bCs/>
          <w:sz w:val="24"/>
          <w:szCs w:val="24"/>
        </w:rPr>
        <w:t>II.2</w:t>
      </w:r>
      <w:r w:rsidRPr="00DD51B6">
        <w:rPr>
          <w:b/>
          <w:bCs/>
          <w:sz w:val="24"/>
          <w:szCs w:val="24"/>
        </w:rPr>
        <w:tab/>
      </w:r>
      <w:proofErr w:type="spellStart"/>
      <w:r w:rsidR="00DD5AB6" w:rsidRPr="00DD5AB6">
        <w:rPr>
          <w:b/>
          <w:bCs/>
          <w:sz w:val="24"/>
          <w:szCs w:val="24"/>
        </w:rPr>
        <w:t>Desafíos</w:t>
      </w:r>
      <w:proofErr w:type="spellEnd"/>
      <w:r w:rsidR="00DD5AB6" w:rsidRPr="00DD5AB6">
        <w:rPr>
          <w:b/>
          <w:bCs/>
          <w:sz w:val="24"/>
          <w:szCs w:val="24"/>
        </w:rPr>
        <w:t xml:space="preserve"> y </w:t>
      </w:r>
      <w:proofErr w:type="spellStart"/>
      <w:r w:rsidR="00DD5AB6" w:rsidRPr="00DD5AB6">
        <w:rPr>
          <w:b/>
          <w:bCs/>
          <w:sz w:val="24"/>
          <w:szCs w:val="24"/>
        </w:rPr>
        <w:t>limitaciones</w:t>
      </w:r>
      <w:proofErr w:type="spellEnd"/>
    </w:p>
    <w:p w14:paraId="16AAE886" w14:textId="663E2BC7" w:rsidR="004809F6" w:rsidRPr="00DB13FF" w:rsidRDefault="00DB13FF" w:rsidP="004809F6">
      <w:pPr>
        <w:numPr>
          <w:ilvl w:val="0"/>
          <w:numId w:val="1"/>
        </w:numPr>
        <w:spacing w:after="240"/>
        <w:outlineLvl w:val="0"/>
        <w:rPr>
          <w:lang w:val="es-MX"/>
        </w:rPr>
      </w:pPr>
      <w:r w:rsidRPr="00DB13FF">
        <w:rPr>
          <w:lang w:val="es-MX"/>
        </w:rPr>
        <w:t xml:space="preserve">Aunque se haya logrado la conversión o sustitución de equipos y se hayan demostrado las ventajas técnicas de las tecnologías seleccionadas, en general no se ha demostrado que los </w:t>
      </w:r>
      <w:r w:rsidR="00871CBD">
        <w:rPr>
          <w:lang w:val="es-MX"/>
        </w:rPr>
        <w:t>programas</w:t>
      </w:r>
      <w:r w:rsidRPr="00DB13FF">
        <w:rPr>
          <w:lang w:val="es-MX"/>
        </w:rPr>
        <w:t xml:space="preserve"> de incentivos a usuarios finales y los proyectos de demostración </w:t>
      </w:r>
      <w:r w:rsidR="00075283">
        <w:rPr>
          <w:lang w:val="es-MX"/>
        </w:rPr>
        <w:t xml:space="preserve">tengan un impacto en </w:t>
      </w:r>
      <w:r w:rsidRPr="00DB13FF">
        <w:rPr>
          <w:lang w:val="es-MX"/>
        </w:rPr>
        <w:t xml:space="preserve">la tasa de adopción en el mercado de la tecnología de bajo potencial de calentamiento atmosférico en el país beneficiario. La adopción sostenida de la tecnología alternativa por usuarios finales adicionales sigue dependiendo de variables que </w:t>
      </w:r>
      <w:r w:rsidR="00217059">
        <w:rPr>
          <w:lang w:val="es-MX"/>
        </w:rPr>
        <w:t>están fuera del</w:t>
      </w:r>
      <w:r w:rsidRPr="00DB13FF">
        <w:rPr>
          <w:lang w:val="es-MX"/>
        </w:rPr>
        <w:t xml:space="preserve"> alcance de estos proyectos. En concreto, los factores de mercado relacionados con la amplia disponibilidad y asequibilidad de los equipos basados en HFC de alto PCA (por ejemplo, aire acondicionado basado en R-410A; refrigeración comercial basada en HFC-134a o R-404A), la limitada disponibilidad y el mayor costo de los equipos basados en alternativas de bajo PCA y sus componentes, y la falta de normativas que restrinjan el suministro de nuevos equipos </w:t>
      </w:r>
      <w:r w:rsidR="00F429F4">
        <w:rPr>
          <w:lang w:val="es-MX"/>
        </w:rPr>
        <w:t>que funcionan con</w:t>
      </w:r>
      <w:r w:rsidRPr="00DB13FF">
        <w:rPr>
          <w:lang w:val="es-MX"/>
        </w:rPr>
        <w:t xml:space="preserve"> HCFC son obstáculos para una mayor adopción de tecnologías de bajo PCA por parte de los usuarios finales</w:t>
      </w:r>
      <w:r w:rsidR="004809F6" w:rsidRPr="00DB13FF">
        <w:rPr>
          <w:lang w:val="es-MX"/>
        </w:rPr>
        <w:t>.</w:t>
      </w:r>
    </w:p>
    <w:p w14:paraId="35A7145A" w14:textId="60CFE6D6" w:rsidR="004809F6" w:rsidRPr="0046389F" w:rsidRDefault="0046389F" w:rsidP="004809F6">
      <w:pPr>
        <w:keepNext/>
        <w:numPr>
          <w:ilvl w:val="0"/>
          <w:numId w:val="1"/>
        </w:numPr>
        <w:spacing w:after="240"/>
        <w:outlineLvl w:val="0"/>
        <w:rPr>
          <w:lang w:val="es-MX"/>
        </w:rPr>
      </w:pPr>
      <w:r w:rsidRPr="0046389F">
        <w:rPr>
          <w:lang w:val="es-MX"/>
        </w:rPr>
        <w:t>Entre los retos específicos identificados en la aplicación de los programas de incentivos a usuarios finales y los proyectos de demostración cabe citar los siguientes</w:t>
      </w:r>
      <w:r w:rsidR="004809F6" w:rsidRPr="0046389F">
        <w:rPr>
          <w:lang w:val="es-MX"/>
        </w:rPr>
        <w:t>:</w:t>
      </w:r>
    </w:p>
    <w:p w14:paraId="65C498F5" w14:textId="274751AD" w:rsidR="004809F6" w:rsidRPr="004B6FB5" w:rsidRDefault="009F519D" w:rsidP="004809F6">
      <w:pPr>
        <w:keepNext/>
        <w:spacing w:after="240"/>
        <w:rPr>
          <w:i/>
          <w:iCs/>
          <w:lang w:val="es-ES"/>
        </w:rPr>
      </w:pPr>
      <w:r w:rsidRPr="004B6FB5">
        <w:rPr>
          <w:i/>
          <w:iCs/>
          <w:lang w:val="es-ES"/>
        </w:rPr>
        <w:t>Para los programas de incentivos a usuarios finales</w:t>
      </w:r>
    </w:p>
    <w:p w14:paraId="422CEE28" w14:textId="08B56E48" w:rsidR="004809F6" w:rsidRPr="00D7706E" w:rsidRDefault="00D7706E" w:rsidP="004809F6">
      <w:pPr>
        <w:pStyle w:val="Heading2"/>
        <w:widowControl/>
        <w:rPr>
          <w:lang w:val="es-MX"/>
        </w:rPr>
      </w:pPr>
      <w:r w:rsidRPr="00D7706E">
        <w:rPr>
          <w:lang w:val="es-MX"/>
        </w:rPr>
        <w:t>El nivel de incentivo propuesto (del 15% al 50% del costo de la conversión o sustitución del equipo) era insuficiente para que algunos usuarios finales realizaran la transición a tecnologías alternativas de bajo PCA. En algunos casos, dado el nivel de la inversión exigida al usuario final, el beneficiario prefirió no participar para poder elegir tecnologías de alto PCA plenamente disponibles y no inflamables</w:t>
      </w:r>
      <w:r w:rsidR="004809F6" w:rsidRPr="00D7706E">
        <w:rPr>
          <w:lang w:val="es-MX"/>
        </w:rPr>
        <w:t>;</w:t>
      </w:r>
    </w:p>
    <w:p w14:paraId="50B957BC" w14:textId="609AF192" w:rsidR="004809F6" w:rsidRPr="0059667B" w:rsidRDefault="0059667B" w:rsidP="004809F6">
      <w:pPr>
        <w:pStyle w:val="Heading2"/>
        <w:rPr>
          <w:lang w:val="es-MX"/>
        </w:rPr>
      </w:pPr>
      <w:r w:rsidRPr="0059667B">
        <w:rPr>
          <w:lang w:val="es-MX"/>
        </w:rPr>
        <w:t>En algunos casos, la ejecución del proyecto requirió ajustes del marco reglamentario por parte de las autoridades locales (por ejemplo, las autoridades de extinción de incendios), lo que provocó retrasos y, en un caso, dio lugar al cambio del proyecto por otra actividad</w:t>
      </w:r>
      <w:r w:rsidR="004809F6" w:rsidRPr="0059667B">
        <w:rPr>
          <w:lang w:val="es-MX"/>
        </w:rPr>
        <w:t>;</w:t>
      </w:r>
    </w:p>
    <w:p w14:paraId="7167B404" w14:textId="0E1A51B9" w:rsidR="004809F6" w:rsidRPr="00AA3424" w:rsidRDefault="00AA3424" w:rsidP="004809F6">
      <w:pPr>
        <w:pStyle w:val="Heading2"/>
        <w:rPr>
          <w:lang w:val="es-MX"/>
        </w:rPr>
      </w:pPr>
      <w:r w:rsidRPr="00AA3424">
        <w:rPr>
          <w:lang w:val="es-MX"/>
        </w:rPr>
        <w:t xml:space="preserve">En algunos casos, la ejecución de programas de incentivos a través de un proceso de selección competitivo para el suministro de equipos de bajo potencial de calentamiento atmosférico requirió mucho tiempo y esfuerzos adicionales por parte de la Dependencia </w:t>
      </w:r>
      <w:r w:rsidRPr="00AA3424">
        <w:rPr>
          <w:lang w:val="es-MX"/>
        </w:rPr>
        <w:lastRenderedPageBreak/>
        <w:t>Nacional del Ozono y el organismo de ejecución debido al número limitado de proveedores de tecnología en el mercado local y a la falta de disponibilidad de tecnologías alternativas de bajo potencial de calentamiento atmosférico</w:t>
      </w:r>
      <w:r w:rsidR="004809F6" w:rsidRPr="00AA3424">
        <w:rPr>
          <w:lang w:val="es-MX"/>
        </w:rPr>
        <w:t>;</w:t>
      </w:r>
    </w:p>
    <w:p w14:paraId="3271ECCC" w14:textId="43C730EF" w:rsidR="004809F6" w:rsidRPr="003408C2" w:rsidRDefault="003408C2" w:rsidP="004809F6">
      <w:pPr>
        <w:pStyle w:val="Heading2"/>
        <w:widowControl/>
        <w:rPr>
          <w:lang w:val="es-MX"/>
        </w:rPr>
      </w:pPr>
      <w:r w:rsidRPr="003408C2">
        <w:rPr>
          <w:lang w:val="es-MX"/>
        </w:rPr>
        <w:t>En la mayoría de los casos, el inicio de las actividades se retrasó debido a la necesidad de diseñar el mecanismo de incentivos y de seguir un proceso formal de selección de los beneficiarios del proyecto que garantizara la sostenibilidad y la transparencia del proceso</w:t>
      </w:r>
      <w:r w:rsidR="004809F6" w:rsidRPr="003408C2">
        <w:rPr>
          <w:lang w:val="es-MX"/>
        </w:rPr>
        <w:t>;</w:t>
      </w:r>
    </w:p>
    <w:p w14:paraId="579624F3" w14:textId="080DAC69" w:rsidR="004809F6" w:rsidRPr="00B60510" w:rsidRDefault="00B60510" w:rsidP="004809F6">
      <w:pPr>
        <w:pStyle w:val="Heading2"/>
        <w:rPr>
          <w:lang w:val="es-MX"/>
        </w:rPr>
      </w:pPr>
      <w:r w:rsidRPr="00B60510">
        <w:rPr>
          <w:lang w:val="es-MX"/>
        </w:rPr>
        <w:t>Varios proyectos previstos inicialmente como programas de incentivos a usuarios finales se ejecutaron finalmente como proyectos de demostración y se centraron únicamente en la comprensión de los costos y el rendimiento de la tecnología y en la creación de capacidad para su futura adopción, más que en maximizar el número de usuarios finales que se benefician del programa</w:t>
      </w:r>
      <w:r w:rsidR="004809F6" w:rsidRPr="00B60510">
        <w:rPr>
          <w:lang w:val="es-MX"/>
        </w:rPr>
        <w:t>;</w:t>
      </w:r>
    </w:p>
    <w:p w14:paraId="36146C20" w14:textId="39324E29" w:rsidR="004809F6" w:rsidRPr="00ED3D75" w:rsidRDefault="00CE7031" w:rsidP="004809F6">
      <w:pPr>
        <w:widowControl w:val="0"/>
        <w:spacing w:after="240"/>
        <w:outlineLvl w:val="1"/>
        <w:rPr>
          <w:i/>
          <w:iCs/>
        </w:rPr>
      </w:pPr>
      <w:r w:rsidRPr="00CE7031">
        <w:rPr>
          <w:i/>
          <w:iCs/>
        </w:rPr>
        <w:t xml:space="preserve">Para </w:t>
      </w:r>
      <w:proofErr w:type="spellStart"/>
      <w:r w:rsidRPr="00CE7031">
        <w:rPr>
          <w:i/>
          <w:iCs/>
        </w:rPr>
        <w:t>proyectos</w:t>
      </w:r>
      <w:proofErr w:type="spellEnd"/>
      <w:r w:rsidRPr="00CE7031">
        <w:rPr>
          <w:i/>
          <w:iCs/>
        </w:rPr>
        <w:t xml:space="preserve"> de </w:t>
      </w:r>
      <w:proofErr w:type="spellStart"/>
      <w:r w:rsidRPr="00CE7031">
        <w:rPr>
          <w:i/>
          <w:iCs/>
        </w:rPr>
        <w:t>demostración</w:t>
      </w:r>
      <w:proofErr w:type="spellEnd"/>
    </w:p>
    <w:p w14:paraId="4884C60A" w14:textId="600B1FB6" w:rsidR="004809F6" w:rsidRPr="0081169A" w:rsidRDefault="0081169A" w:rsidP="004809F6">
      <w:pPr>
        <w:pStyle w:val="Heading2"/>
        <w:rPr>
          <w:lang w:val="es-MX"/>
        </w:rPr>
      </w:pPr>
      <w:r w:rsidRPr="0081169A">
        <w:rPr>
          <w:lang w:val="es-MX"/>
        </w:rPr>
        <w:t>En el caso de los grandes equipos de refrigeración comercial, existen riesgos asociados a la introducción de la tecnología alternativa debido al elevado costo de la tecnología R- 717/R</w:t>
      </w:r>
      <w:r>
        <w:rPr>
          <w:lang w:val="es-MX"/>
        </w:rPr>
        <w:t>-</w:t>
      </w:r>
      <w:r w:rsidRPr="0081169A">
        <w:rPr>
          <w:lang w:val="es-MX"/>
        </w:rPr>
        <w:t xml:space="preserve">744, el suministro de componentes y las competencias técnicas y los conocimientos de ingenieros y técnicos. Además, dada la envergadura de los proyectos de demostración y la inversión realizada por el usuario final, el calendario de ejecución del proyecto debe ajustarse al calendario del plan </w:t>
      </w:r>
      <w:r w:rsidR="008150FE">
        <w:rPr>
          <w:lang w:val="es-MX"/>
        </w:rPr>
        <w:t>administrativo</w:t>
      </w:r>
      <w:r w:rsidRPr="0081169A">
        <w:rPr>
          <w:lang w:val="es-MX"/>
        </w:rPr>
        <w:t xml:space="preserve"> del usuario final, incluido el calendario de renovación de los equipos. En varios de estos proyectos se proporcionó asistencia técnica especializada y se recurrió a la flexibilidad para adaptarse al ritmo de ejecución del usuario final y a las condiciones cambiantes durante la ejecución del proyecto</w:t>
      </w:r>
      <w:r w:rsidR="004809F6" w:rsidRPr="0081169A">
        <w:rPr>
          <w:lang w:val="es-MX"/>
        </w:rPr>
        <w:t xml:space="preserve">; </w:t>
      </w:r>
      <w:r w:rsidR="003626A8">
        <w:rPr>
          <w:lang w:val="es-MX"/>
        </w:rPr>
        <w:t>y</w:t>
      </w:r>
      <w:r w:rsidR="004809F6" w:rsidRPr="0081169A">
        <w:rPr>
          <w:lang w:val="es-MX"/>
        </w:rPr>
        <w:t xml:space="preserve"> </w:t>
      </w:r>
    </w:p>
    <w:p w14:paraId="28AE533D" w14:textId="28A5D93A" w:rsidR="004809F6" w:rsidRPr="00C556AF" w:rsidRDefault="00C556AF" w:rsidP="004809F6">
      <w:pPr>
        <w:pStyle w:val="Heading2"/>
        <w:rPr>
          <w:lang w:val="es-MX"/>
        </w:rPr>
      </w:pPr>
      <w:r w:rsidRPr="00C556AF">
        <w:rPr>
          <w:lang w:val="es-MX"/>
        </w:rPr>
        <w:t>No todos los informes recibidos incluían pruebas de haber seguido una metodología para medir y comparar el rendimiento del sistema de referencia y el nuevo sistema, elemento clave para demostrar a otros usuarios finales las ventajas de adoptar una nueva tecnología</w:t>
      </w:r>
      <w:r w:rsidR="004809F6" w:rsidRPr="00C556AF">
        <w:rPr>
          <w:lang w:val="es-MX"/>
        </w:rPr>
        <w:t>.</w:t>
      </w:r>
    </w:p>
    <w:p w14:paraId="42BC0A53" w14:textId="2451B121" w:rsidR="004809F6" w:rsidRPr="006F3B06" w:rsidRDefault="004809F6" w:rsidP="004809F6">
      <w:pPr>
        <w:spacing w:after="240"/>
        <w:outlineLvl w:val="0"/>
        <w:rPr>
          <w:b/>
          <w:bCs/>
          <w:sz w:val="24"/>
          <w:szCs w:val="24"/>
        </w:rPr>
      </w:pPr>
      <w:r w:rsidRPr="006F3B06">
        <w:rPr>
          <w:b/>
          <w:bCs/>
          <w:sz w:val="24"/>
          <w:szCs w:val="24"/>
        </w:rPr>
        <w:t>II.3</w:t>
      </w:r>
      <w:r w:rsidRPr="006F3B06">
        <w:rPr>
          <w:b/>
          <w:bCs/>
          <w:sz w:val="24"/>
          <w:szCs w:val="24"/>
        </w:rPr>
        <w:tab/>
      </w:r>
      <w:proofErr w:type="spellStart"/>
      <w:r w:rsidR="00A746D1" w:rsidRPr="00A746D1">
        <w:rPr>
          <w:b/>
          <w:bCs/>
          <w:sz w:val="24"/>
          <w:szCs w:val="24"/>
        </w:rPr>
        <w:t>Costo</w:t>
      </w:r>
      <w:proofErr w:type="spellEnd"/>
      <w:r w:rsidR="00A746D1" w:rsidRPr="00A746D1">
        <w:rPr>
          <w:b/>
          <w:bCs/>
          <w:sz w:val="24"/>
          <w:szCs w:val="24"/>
        </w:rPr>
        <w:t xml:space="preserve"> y </w:t>
      </w:r>
      <w:proofErr w:type="spellStart"/>
      <w:r w:rsidR="00A746D1" w:rsidRPr="00A672F1">
        <w:rPr>
          <w:b/>
          <w:bCs/>
          <w:sz w:val="24"/>
          <w:szCs w:val="24"/>
        </w:rPr>
        <w:t>escala</w:t>
      </w:r>
      <w:proofErr w:type="spellEnd"/>
    </w:p>
    <w:p w14:paraId="42E4F0B6" w14:textId="7DC91695" w:rsidR="004809F6" w:rsidRPr="00E40358" w:rsidRDefault="003F4537" w:rsidP="004809F6">
      <w:pPr>
        <w:numPr>
          <w:ilvl w:val="0"/>
          <w:numId w:val="1"/>
        </w:numPr>
        <w:spacing w:after="240"/>
        <w:outlineLvl w:val="0"/>
        <w:rPr>
          <w:lang w:val="es-MX"/>
        </w:rPr>
      </w:pPr>
      <w:r w:rsidRPr="00E40358">
        <w:rPr>
          <w:lang w:val="es-MX"/>
        </w:rPr>
        <w:t>Las actividades relacionadas con los usuarios finales suelen implicar a un pequeño número de usuarios finales y, por lo tanto, tienen un bajo nivel de eliminación asociada de HCFC que tiende a no registrarse a menos que se trate de un proyecto dirigido a grandes equipos. Además, a diferencia de los proyectos de inversión en los sectores de fabricación, en los que la rentabilidad se mide en función del nivel de fondos aportados por kilogramo eliminado, los proyectos para usuarios finales se han financiado como una parte de la cantidad global para el sector de servicio y mantenimiento</w:t>
      </w:r>
      <w:r w:rsidR="004809F6" w:rsidRPr="00E40358">
        <w:rPr>
          <w:lang w:val="es-MX"/>
        </w:rPr>
        <w:t>.</w:t>
      </w:r>
    </w:p>
    <w:p w14:paraId="63F358CC" w14:textId="3C2732B5" w:rsidR="004809F6" w:rsidRPr="008119DE" w:rsidRDefault="006F246B" w:rsidP="004809F6">
      <w:pPr>
        <w:numPr>
          <w:ilvl w:val="0"/>
          <w:numId w:val="1"/>
        </w:numPr>
        <w:spacing w:after="240"/>
        <w:outlineLvl w:val="0"/>
        <w:rPr>
          <w:lang w:val="es-MX"/>
        </w:rPr>
      </w:pPr>
      <w:r w:rsidRPr="008119DE">
        <w:rPr>
          <w:lang w:val="es-MX"/>
        </w:rPr>
        <w:t xml:space="preserve">Aunque las cantidades de HCFC eliminadas son limitadas, estos proyectos han aportado los beneficios adicionales de aumentar el acceso de los usuarios finales y de los técnicos a la tecnología y a los conocimientos técnicos asociados. De hecho, de las diferentes actividades que se suelen llevar a cabo en el </w:t>
      </w:r>
      <w:r w:rsidR="00E1449B">
        <w:rPr>
          <w:lang w:val="es-MX"/>
        </w:rPr>
        <w:t>sector de servicio y mantenimiento de equipos de refrigeración</w:t>
      </w:r>
      <w:r w:rsidRPr="008119DE">
        <w:rPr>
          <w:lang w:val="es-MX"/>
        </w:rPr>
        <w:t xml:space="preserve">, las actividades dirigidas a sustituir los equipos de los usuarios finales son las que tienen el potencial de generar una reducción directa del consumo de HCFC y una reducción del banco de HCFC instalados. A medida que se reduzca la disponibilidad de HCFC-22 en los países </w:t>
      </w:r>
      <w:r w:rsidR="0046610F">
        <w:rPr>
          <w:lang w:val="es-MX"/>
        </w:rPr>
        <w:t xml:space="preserve">que operan al amparo </w:t>
      </w:r>
      <w:r w:rsidRPr="008119DE">
        <w:rPr>
          <w:lang w:val="es-MX"/>
        </w:rPr>
        <w:t xml:space="preserve">del Artículo 5 </w:t>
      </w:r>
      <w:r w:rsidR="00AB358F">
        <w:rPr>
          <w:lang w:val="es-MX"/>
        </w:rPr>
        <w:t>gracias</w:t>
      </w:r>
      <w:r w:rsidRPr="008119DE">
        <w:rPr>
          <w:lang w:val="es-MX"/>
        </w:rPr>
        <w:t xml:space="preserve"> a las medidas de control a partir de 2025, podría haber mejores condiciones para la aplicación de programas de incentivos </w:t>
      </w:r>
      <w:r w:rsidR="004C6A3C">
        <w:rPr>
          <w:lang w:val="es-MX"/>
        </w:rPr>
        <w:t>a</w:t>
      </w:r>
      <w:r w:rsidRPr="008119DE">
        <w:rPr>
          <w:lang w:val="es-MX"/>
        </w:rPr>
        <w:t xml:space="preserve">l usuario final debido a las diferencias de precios entre refrigerantes y componentes, así como una mayor disponibilidad de alternativas de bajo PCA, que también se verían favorecidas por la aplicación de la Enmienda de Kigali. En consecuencia, los países que operan al amparo del </w:t>
      </w:r>
      <w:r w:rsidR="0046610F">
        <w:rPr>
          <w:lang w:val="es-MX"/>
        </w:rPr>
        <w:t>A</w:t>
      </w:r>
      <w:r w:rsidRPr="008119DE">
        <w:rPr>
          <w:lang w:val="es-MX"/>
        </w:rPr>
        <w:t>rtículo 5 podrían considerar la posibilidad de seguir ejecutando tales proyectos, cuando las condiciones reglamentarias, de precios y de mercado sean las adecuadas para garantizar la adopción sostenida de la tecnología alternativa</w:t>
      </w:r>
      <w:r w:rsidR="004809F6" w:rsidRPr="008119DE">
        <w:rPr>
          <w:lang w:val="es-MX"/>
        </w:rPr>
        <w:t>.</w:t>
      </w:r>
    </w:p>
    <w:p w14:paraId="09A26C6B" w14:textId="02FFB929" w:rsidR="004809F6" w:rsidRPr="007254C1" w:rsidRDefault="007254C1" w:rsidP="004809F6">
      <w:pPr>
        <w:numPr>
          <w:ilvl w:val="0"/>
          <w:numId w:val="1"/>
        </w:numPr>
        <w:spacing w:after="240"/>
        <w:outlineLvl w:val="0"/>
        <w:rPr>
          <w:lang w:val="es-MX"/>
        </w:rPr>
      </w:pPr>
      <w:r>
        <w:rPr>
          <w:lang w:val="es-MX"/>
        </w:rPr>
        <w:lastRenderedPageBreak/>
        <w:t>T</w:t>
      </w:r>
      <w:r w:rsidR="00F61FAB" w:rsidRPr="00F61FAB">
        <w:rPr>
          <w:lang w:val="es-MX"/>
        </w:rPr>
        <w:t xml:space="preserve">ambién se ha observado que, cuando las condiciones del mercado han sido favorables, los usuarios finales han realizado la transición a tecnologías de bajo PCA con sus propios recursos. </w:t>
      </w:r>
      <w:r w:rsidR="00F61FAB" w:rsidRPr="007254C1">
        <w:rPr>
          <w:lang w:val="es-MX"/>
        </w:rPr>
        <w:t>Por ejemplo, en algunos países de América Latina (incluido Chile, que puso en marcha un proyecto), varios supermercados han decidido adoptar la tecnología basada en el CO2 para determinadas aplicaciones. En casos como éste, proporcionar asistencia técnica para ayudar a otros usuarios finales a comprender mejor la tecnología y apoyar a su personal técnico (así como a las empresas que instalan estos sistemas) en su manejo, facilitará la decisión de emprender una transición tecnológica</w:t>
      </w:r>
      <w:r w:rsidR="004809F6" w:rsidRPr="007254C1">
        <w:rPr>
          <w:lang w:val="es-MX"/>
        </w:rPr>
        <w:t>.</w:t>
      </w:r>
    </w:p>
    <w:p w14:paraId="37260456" w14:textId="53B8D809" w:rsidR="004809F6" w:rsidRPr="00832983" w:rsidRDefault="00D466B9" w:rsidP="004809F6">
      <w:pPr>
        <w:numPr>
          <w:ilvl w:val="0"/>
          <w:numId w:val="1"/>
        </w:numPr>
        <w:spacing w:after="240"/>
        <w:outlineLvl w:val="0"/>
        <w:rPr>
          <w:lang w:val="es-MX"/>
        </w:rPr>
      </w:pPr>
      <w:r w:rsidRPr="00832983">
        <w:rPr>
          <w:lang w:val="es-MX"/>
        </w:rPr>
        <w:t>La cofinanciación aportada por los beneficiarios en el marco de los proyectos de incentivos a usuarios finales (entre el 50% y el 85% del costo de la conversión) demuestra su compromiso con la adopción de las tecnologías alternativas previstas. Sin embargo, como ya se ha mencionado, esto no garantiza la escalabilidad, ya que estos proyectos sólo pueden abarcar un número limitado de usuarios finales. Lograr pasar del nivel alcanzado hasta ahora por estos proyectos a un aumento significativo del número de usuarios finales que se conviertan a una tecnología específica y a una eventual transformación del mercado exigiría mayores esfuerzos, así como diferentes modalidades y enfoques de financiación.</w:t>
      </w:r>
    </w:p>
    <w:p w14:paraId="48812B50" w14:textId="503D9898" w:rsidR="004809F6" w:rsidRPr="00B31BC0" w:rsidRDefault="00375828" w:rsidP="004809F6">
      <w:pPr>
        <w:numPr>
          <w:ilvl w:val="0"/>
          <w:numId w:val="1"/>
        </w:numPr>
        <w:spacing w:after="240"/>
        <w:outlineLvl w:val="0"/>
        <w:rPr>
          <w:lang w:val="es-MX"/>
        </w:rPr>
      </w:pPr>
      <w:r w:rsidRPr="00EA7A62">
        <w:rPr>
          <w:lang w:val="es-MX"/>
        </w:rPr>
        <w:t xml:space="preserve">Por ejemplo, la vinculación de estos proyectos con otros programas existentes destinados a sustituir equipos para lograr una mayor eficiencia energética podría ampliar su impacto (por ejemplo, en el pasado Brasil puso en marcha un programa de sustitución de frigoríficos domésticos con el apoyo de las empresas eléctricas; y México puso en marcha un programa de sustitución de electrodomésticos). </w:t>
      </w:r>
      <w:r w:rsidRPr="00B31BC0">
        <w:rPr>
          <w:lang w:val="es-MX"/>
        </w:rPr>
        <w:t>Además, para los organismos de ejecución que prevean tener un impacto amplio y sostenido en los usuarios finales, existen ejemplos de otros mecanismos financieros (por ejemplo, el FMAM, el FVC y los bancos regionales de desarrollo), que incluyen un componente financiero que debe ser aplicado por instituciones financieras locales. En aquellos casos en los que las condiciones del mercado sean favorables para que los usuarios finales realicen la transición a alternativas de bajo PCA, estos mecanismos podrían ayudar a acelerar el proceso de reducción de los bancos de HCFC instalados.</w:t>
      </w:r>
    </w:p>
    <w:p w14:paraId="1E676E43" w14:textId="15B7594F" w:rsidR="004809F6" w:rsidRPr="00B31BC0" w:rsidRDefault="004809F6" w:rsidP="004809F6">
      <w:pPr>
        <w:spacing w:after="240"/>
        <w:outlineLvl w:val="0"/>
        <w:rPr>
          <w:b/>
          <w:bCs/>
          <w:sz w:val="24"/>
          <w:szCs w:val="24"/>
          <w:lang w:val="es-MX"/>
        </w:rPr>
      </w:pPr>
      <w:r w:rsidRPr="00B31BC0">
        <w:rPr>
          <w:b/>
          <w:bCs/>
          <w:sz w:val="24"/>
          <w:szCs w:val="24"/>
          <w:lang w:val="es-MX"/>
        </w:rPr>
        <w:t>III.</w:t>
      </w:r>
      <w:r w:rsidRPr="00B31BC0">
        <w:rPr>
          <w:b/>
          <w:bCs/>
          <w:sz w:val="24"/>
          <w:szCs w:val="24"/>
          <w:lang w:val="es-MX"/>
        </w:rPr>
        <w:tab/>
      </w:r>
      <w:r w:rsidR="00B31BC0" w:rsidRPr="00B31BC0">
        <w:rPr>
          <w:b/>
          <w:bCs/>
          <w:sz w:val="24"/>
          <w:szCs w:val="24"/>
          <w:lang w:val="es-MX"/>
        </w:rPr>
        <w:t xml:space="preserve">Observaciones de la </w:t>
      </w:r>
      <w:r w:rsidRPr="00B31BC0">
        <w:rPr>
          <w:b/>
          <w:bCs/>
          <w:sz w:val="24"/>
          <w:szCs w:val="24"/>
          <w:lang w:val="es-MX"/>
        </w:rPr>
        <w:t>Secretar</w:t>
      </w:r>
      <w:r w:rsidR="00B31BC0" w:rsidRPr="00B31BC0">
        <w:rPr>
          <w:b/>
          <w:bCs/>
          <w:sz w:val="24"/>
          <w:szCs w:val="24"/>
          <w:lang w:val="es-MX"/>
        </w:rPr>
        <w:t>í</w:t>
      </w:r>
      <w:r w:rsidR="00B31BC0">
        <w:rPr>
          <w:b/>
          <w:bCs/>
          <w:sz w:val="24"/>
          <w:szCs w:val="24"/>
          <w:lang w:val="es-MX"/>
        </w:rPr>
        <w:t>a</w:t>
      </w:r>
    </w:p>
    <w:p w14:paraId="00FDBDC9" w14:textId="31E0ABCA" w:rsidR="004809F6" w:rsidRPr="00B31BC0" w:rsidRDefault="004809F6" w:rsidP="004809F6">
      <w:pPr>
        <w:spacing w:after="240"/>
        <w:rPr>
          <w:b/>
          <w:bCs/>
          <w:sz w:val="24"/>
          <w:szCs w:val="24"/>
          <w:lang w:val="es-MX"/>
        </w:rPr>
      </w:pPr>
      <w:r w:rsidRPr="00B31BC0">
        <w:rPr>
          <w:b/>
          <w:bCs/>
          <w:sz w:val="24"/>
          <w:szCs w:val="24"/>
          <w:lang w:val="es-MX"/>
        </w:rPr>
        <w:t>III.1</w:t>
      </w:r>
      <w:r w:rsidRPr="00B31BC0">
        <w:rPr>
          <w:b/>
          <w:bCs/>
          <w:sz w:val="24"/>
          <w:szCs w:val="24"/>
          <w:lang w:val="es-MX"/>
        </w:rPr>
        <w:tab/>
        <w:t>Impact</w:t>
      </w:r>
      <w:r w:rsidR="00B31BC0">
        <w:rPr>
          <w:b/>
          <w:bCs/>
          <w:sz w:val="24"/>
          <w:szCs w:val="24"/>
          <w:lang w:val="es-MX"/>
        </w:rPr>
        <w:t>o de la</w:t>
      </w:r>
      <w:r w:rsidRPr="00B31BC0">
        <w:rPr>
          <w:b/>
          <w:bCs/>
          <w:sz w:val="24"/>
          <w:szCs w:val="24"/>
          <w:lang w:val="es-MX"/>
        </w:rPr>
        <w:t xml:space="preserve"> decis</w:t>
      </w:r>
      <w:r w:rsidR="00B31BC0">
        <w:rPr>
          <w:b/>
          <w:bCs/>
          <w:sz w:val="24"/>
          <w:szCs w:val="24"/>
          <w:lang w:val="es-MX"/>
        </w:rPr>
        <w:t>ión</w:t>
      </w:r>
      <w:r w:rsidRPr="00B31BC0">
        <w:rPr>
          <w:b/>
          <w:bCs/>
          <w:sz w:val="24"/>
          <w:szCs w:val="24"/>
          <w:lang w:val="es-MX"/>
        </w:rPr>
        <w:t xml:space="preserve"> 84/84</w:t>
      </w:r>
    </w:p>
    <w:p w14:paraId="21667966" w14:textId="35F8D7CC" w:rsidR="004809F6" w:rsidRPr="00FB3407" w:rsidRDefault="00D17E02" w:rsidP="004809F6">
      <w:pPr>
        <w:numPr>
          <w:ilvl w:val="0"/>
          <w:numId w:val="1"/>
        </w:numPr>
        <w:spacing w:before="240" w:after="240"/>
        <w:outlineLvl w:val="0"/>
        <w:rPr>
          <w:lang w:val="es-MX"/>
        </w:rPr>
      </w:pPr>
      <w:r w:rsidRPr="00FB3407">
        <w:rPr>
          <w:lang w:val="es-MX"/>
        </w:rPr>
        <w:t>En respuesta a las preocupaciones relacionadas con los programas de incentivos a usuarios finales debatidas por el Comité Ejecutivo entre las reuniones 80ª y 84ª (párrafos 4-6), la decisión 84/84 estableció las circunstancias que debían prevalecer en un país para que los proyectos de demostración y piloto pudieran dirigirse a los usuarios finales, y solicitó a los organismos bilaterales y de ejecución que cumplieran una serie de condiciones al presentar estos proyectos</w:t>
      </w:r>
      <w:r w:rsidR="004809F6" w:rsidRPr="00FB3407">
        <w:rPr>
          <w:lang w:val="es-MX"/>
        </w:rPr>
        <w:t xml:space="preserve">. </w:t>
      </w:r>
    </w:p>
    <w:p w14:paraId="734C0C6E" w14:textId="663FB68F" w:rsidR="004809F6" w:rsidRPr="00FB3407" w:rsidRDefault="00FB3407" w:rsidP="004809F6">
      <w:pPr>
        <w:numPr>
          <w:ilvl w:val="0"/>
          <w:numId w:val="1"/>
        </w:numPr>
        <w:spacing w:after="240"/>
        <w:outlineLvl w:val="0"/>
        <w:rPr>
          <w:lang w:val="es-MX"/>
        </w:rPr>
      </w:pPr>
      <w:r w:rsidRPr="00FB3407">
        <w:rPr>
          <w:lang w:val="es-MX"/>
        </w:rPr>
        <w:t xml:space="preserve">Los organismos bilaterales y de ejecución informaron de que la aplicación de la decisión 84/84 no tuvo repercusiones en los proyectos que ya estaban en </w:t>
      </w:r>
      <w:r w:rsidR="005B1F58">
        <w:rPr>
          <w:lang w:val="es-MX"/>
        </w:rPr>
        <w:t>curso</w:t>
      </w:r>
      <w:r w:rsidRPr="00FB3407">
        <w:rPr>
          <w:lang w:val="es-MX"/>
        </w:rPr>
        <w:t xml:space="preserve"> en la 84ª reunión. Sin embargo, la dificultad para cumplir varios de los requisitos de la decisión desincentivó la presentación de nuevos proyectos relacionados con usuarios finales</w:t>
      </w:r>
      <w:r w:rsidR="004809F6" w:rsidRPr="00FB3407">
        <w:rPr>
          <w:lang w:val="es-MX"/>
        </w:rPr>
        <w:t>.</w:t>
      </w:r>
    </w:p>
    <w:p w14:paraId="4785BD27" w14:textId="13367307" w:rsidR="004809F6" w:rsidRPr="00A25E87" w:rsidRDefault="00E53B6C" w:rsidP="004809F6">
      <w:pPr>
        <w:numPr>
          <w:ilvl w:val="0"/>
          <w:numId w:val="1"/>
        </w:numPr>
        <w:spacing w:after="240"/>
        <w:outlineLvl w:val="0"/>
        <w:rPr>
          <w:lang w:val="es-MX"/>
        </w:rPr>
      </w:pPr>
      <w:r w:rsidRPr="00A25E87">
        <w:rPr>
          <w:lang w:val="es-MX"/>
        </w:rPr>
        <w:t xml:space="preserve">La Secretaría señala que muchos de los programas de incentivos a usuarios finales que se habían aprobado antes de la adopción de la decisión 84/84 no se aplicaron porque no se daban las circunstancias necesarias, tal como se establecía en la decisión (es decir, dificultades para establecer normativas que apoyaran el proyecto; diferencias de precio entre la tecnología de referencia y la alternativa; dificultades para acceder a la tecnología alternativa, y riesgos asociados a la </w:t>
      </w:r>
      <w:proofErr w:type="spellStart"/>
      <w:r w:rsidR="00FB546E">
        <w:rPr>
          <w:lang w:val="es-MX"/>
        </w:rPr>
        <w:t>retro</w:t>
      </w:r>
      <w:r w:rsidRPr="00A25E87">
        <w:rPr>
          <w:lang w:val="es-MX"/>
        </w:rPr>
        <w:t>adaptación</w:t>
      </w:r>
      <w:proofErr w:type="spellEnd"/>
      <w:r w:rsidRPr="00A25E87">
        <w:rPr>
          <w:lang w:val="es-MX"/>
        </w:rPr>
        <w:t xml:space="preserve"> de equipos con refrigerantes inflamables</w:t>
      </w:r>
      <w:r w:rsidR="004809F6" w:rsidRPr="00A25E87">
        <w:rPr>
          <w:lang w:val="es-MX"/>
        </w:rPr>
        <w:t>).</w:t>
      </w:r>
    </w:p>
    <w:p w14:paraId="70B653A9" w14:textId="2D0FE4AF" w:rsidR="004809F6" w:rsidRPr="00964AC9" w:rsidRDefault="00964AC9" w:rsidP="004809F6">
      <w:pPr>
        <w:numPr>
          <w:ilvl w:val="0"/>
          <w:numId w:val="1"/>
        </w:numPr>
        <w:spacing w:after="240"/>
        <w:outlineLvl w:val="0"/>
        <w:rPr>
          <w:lang w:val="es-MX"/>
        </w:rPr>
      </w:pPr>
      <w:r w:rsidRPr="00964AC9">
        <w:rPr>
          <w:lang w:val="es-MX"/>
        </w:rPr>
        <w:t xml:space="preserve">El escaso número de proyectos presentados y recomendados tras la aprobación de la decisión 84/84 (ocho recomendados y nueve aplazados para ser considerados en tramos futuros cuando pudiera demostrarse </w:t>
      </w:r>
      <w:r w:rsidRPr="00F65C6F">
        <w:rPr>
          <w:lang w:val="es-MX"/>
        </w:rPr>
        <w:t>el cumplimiento de</w:t>
      </w:r>
      <w:r w:rsidRPr="00964AC9">
        <w:rPr>
          <w:lang w:val="es-MX"/>
        </w:rPr>
        <w:t xml:space="preserve"> la decisión) sugiere que la aplicación de la decisión puede haber filtrado </w:t>
      </w:r>
      <w:r w:rsidRPr="00964AC9">
        <w:rPr>
          <w:lang w:val="es-MX"/>
        </w:rPr>
        <w:lastRenderedPageBreak/>
        <w:t>proyectos que podrían haber encontrado dificultades de ejecución o, en otras palabras, para los que el calendario no era apropiado</w:t>
      </w:r>
      <w:r w:rsidR="004809F6" w:rsidRPr="00964AC9">
        <w:rPr>
          <w:lang w:val="es-MX"/>
        </w:rPr>
        <w:t>.</w:t>
      </w:r>
    </w:p>
    <w:p w14:paraId="1DB47A13" w14:textId="506B36F5" w:rsidR="004809F6" w:rsidRPr="004E3A11" w:rsidRDefault="003E3B1D" w:rsidP="004809F6">
      <w:pPr>
        <w:numPr>
          <w:ilvl w:val="0"/>
          <w:numId w:val="1"/>
        </w:numPr>
        <w:spacing w:after="240"/>
        <w:outlineLvl w:val="0"/>
        <w:rPr>
          <w:lang w:val="es-MX"/>
        </w:rPr>
      </w:pPr>
      <w:r w:rsidRPr="004E3A11">
        <w:rPr>
          <w:lang w:val="es-MX"/>
        </w:rPr>
        <w:t>La Secretaría observa, sin embargo, que la decisión, tal y como se adoptó, se refería no sólo a los programas de incentivos a usuarios finales, sino a "todos los proyectos piloto dirigidos a usuarios finales para la transición a alternativas de cero o bajo potencial de calentamiento atmosférico y/o la reducción del uso de sustancias controladas en el marco de las fases existentes o futuras de los planes de gestión de eliminación de HCFC". Esto puede haber desincentivado la presentación no sólo de programas de incentivos a usuarios finales, sino también de proyectos de demostración tecnológica en los que la expectativa de escalabilidad es menor, así como de proyectos de reducción de fugas, que tienen características diferentes.</w:t>
      </w:r>
    </w:p>
    <w:p w14:paraId="2FBBF229" w14:textId="4FD4673D" w:rsidR="004809F6" w:rsidRPr="00EB190F" w:rsidRDefault="004809F6" w:rsidP="004809F6">
      <w:pPr>
        <w:keepNext/>
        <w:spacing w:after="240"/>
        <w:outlineLvl w:val="2"/>
        <w:rPr>
          <w:b/>
          <w:bCs/>
          <w:sz w:val="24"/>
          <w:szCs w:val="24"/>
          <w:lang w:val="es-MX"/>
        </w:rPr>
      </w:pPr>
      <w:r w:rsidRPr="00EB190F">
        <w:rPr>
          <w:b/>
          <w:bCs/>
          <w:sz w:val="24"/>
          <w:szCs w:val="24"/>
          <w:lang w:val="es-MX"/>
        </w:rPr>
        <w:t>III.2</w:t>
      </w:r>
      <w:r w:rsidRPr="00EB190F">
        <w:rPr>
          <w:b/>
          <w:bCs/>
          <w:sz w:val="24"/>
          <w:szCs w:val="24"/>
          <w:lang w:val="es-MX"/>
        </w:rPr>
        <w:tab/>
      </w:r>
      <w:r w:rsidR="00DB3490" w:rsidRPr="00EB190F">
        <w:rPr>
          <w:b/>
          <w:bCs/>
          <w:sz w:val="24"/>
          <w:szCs w:val="24"/>
          <w:lang w:val="es-MX"/>
        </w:rPr>
        <w:t>Aplicabilidad futura</w:t>
      </w:r>
      <w:r w:rsidRPr="00EB190F">
        <w:rPr>
          <w:b/>
          <w:bCs/>
          <w:sz w:val="24"/>
          <w:szCs w:val="24"/>
          <w:lang w:val="es-MX"/>
        </w:rPr>
        <w:t xml:space="preserve"> </w:t>
      </w:r>
      <w:r w:rsidR="00DB3490" w:rsidRPr="00EB190F">
        <w:rPr>
          <w:b/>
          <w:bCs/>
          <w:sz w:val="24"/>
          <w:szCs w:val="24"/>
          <w:lang w:val="es-MX"/>
        </w:rPr>
        <w:t>de la</w:t>
      </w:r>
      <w:r w:rsidRPr="00EB190F">
        <w:rPr>
          <w:b/>
          <w:bCs/>
          <w:sz w:val="24"/>
          <w:szCs w:val="24"/>
          <w:lang w:val="es-MX"/>
        </w:rPr>
        <w:t xml:space="preserve"> decisi</w:t>
      </w:r>
      <w:r w:rsidR="00DB3490" w:rsidRPr="00EB190F">
        <w:rPr>
          <w:b/>
          <w:bCs/>
          <w:sz w:val="24"/>
          <w:szCs w:val="24"/>
          <w:lang w:val="es-MX"/>
        </w:rPr>
        <w:t>ó</w:t>
      </w:r>
      <w:r w:rsidRPr="00EB190F">
        <w:rPr>
          <w:b/>
          <w:bCs/>
          <w:sz w:val="24"/>
          <w:szCs w:val="24"/>
          <w:lang w:val="es-MX"/>
        </w:rPr>
        <w:t>n</w:t>
      </w:r>
    </w:p>
    <w:p w14:paraId="5845DEC4" w14:textId="56A39543" w:rsidR="004809F6" w:rsidRPr="00EB190F" w:rsidRDefault="00EB190F" w:rsidP="004809F6">
      <w:pPr>
        <w:keepNext/>
        <w:numPr>
          <w:ilvl w:val="0"/>
          <w:numId w:val="1"/>
        </w:numPr>
        <w:spacing w:after="240"/>
        <w:outlineLvl w:val="0"/>
        <w:rPr>
          <w:lang w:val="es-MX"/>
        </w:rPr>
      </w:pPr>
      <w:r w:rsidRPr="00EB190F">
        <w:rPr>
          <w:lang w:val="es-MX"/>
        </w:rPr>
        <w:t>A partir del análisis de las lecciones aprendidas de la aplicación de la decisión 84/84, la Secretaría desea someter a la consideración del Comité Ejecutivo las siguientes sugerencias</w:t>
      </w:r>
      <w:r w:rsidR="004809F6" w:rsidRPr="00EB190F">
        <w:rPr>
          <w:lang w:val="es-MX"/>
        </w:rPr>
        <w:t>:</w:t>
      </w:r>
    </w:p>
    <w:p w14:paraId="0B7FF72C" w14:textId="206A27D9" w:rsidR="004809F6" w:rsidRPr="00FD5EBE" w:rsidRDefault="003B2F87" w:rsidP="004809F6">
      <w:pPr>
        <w:pStyle w:val="Heading2"/>
        <w:rPr>
          <w:lang w:val="es-MX"/>
        </w:rPr>
      </w:pPr>
      <w:r>
        <w:rPr>
          <w:lang w:val="es-MX"/>
        </w:rPr>
        <w:t>S</w:t>
      </w:r>
      <w:r w:rsidR="00FD5EBE" w:rsidRPr="00FD5EBE">
        <w:rPr>
          <w:lang w:val="es-MX"/>
        </w:rPr>
        <w:t>eguir aplicando la decisión a los programas de incentivos a usuarios finales, para garantizar que el calendario de presentación de estas propuestas sea el adecuado en función de las circunstancias del país que permitan la adopción sostenida de la tecnología por parte de los usuarios finales</w:t>
      </w:r>
      <w:r w:rsidR="004809F6" w:rsidRPr="00FD5EBE">
        <w:rPr>
          <w:lang w:val="es-MX"/>
        </w:rPr>
        <w:t>;</w:t>
      </w:r>
    </w:p>
    <w:p w14:paraId="473A1106" w14:textId="2FF1FB35" w:rsidR="004809F6" w:rsidRPr="00680403" w:rsidRDefault="00680403" w:rsidP="004809F6">
      <w:pPr>
        <w:pStyle w:val="Heading2"/>
        <w:rPr>
          <w:lang w:val="es-MX"/>
        </w:rPr>
      </w:pPr>
      <w:r w:rsidRPr="00680403">
        <w:rPr>
          <w:lang w:val="es-MX"/>
        </w:rPr>
        <w:t>Considerar proyectos de demostración de tecnologías de bajo PCA a nivel de usuario final cuando se incluyan en los planes de gestión de eliminación de los HCFC, como en el caso de cualquier otro proyecto de asistencia técnica en el marco de dichos PGEH, señalando que los proyectos de demostración seguirán ayudando a los usuarios finales y a los técnicos a familiarizarse con tecnologías alternativas de bajo PCA, y que no tienen la misma finalidad ni las mismas expectativas de escalabilidad que los planes de incentivos para el usuario final</w:t>
      </w:r>
      <w:r w:rsidR="004809F6" w:rsidRPr="00680403">
        <w:rPr>
          <w:lang w:val="es-MX"/>
        </w:rPr>
        <w:t xml:space="preserve">; </w:t>
      </w:r>
      <w:r>
        <w:rPr>
          <w:lang w:val="es-MX"/>
        </w:rPr>
        <w:t>y</w:t>
      </w:r>
    </w:p>
    <w:p w14:paraId="19ABFC4F" w14:textId="7E27AAD2" w:rsidR="004809F6" w:rsidRPr="00CF229B" w:rsidRDefault="00CF229B" w:rsidP="004809F6">
      <w:pPr>
        <w:pStyle w:val="Heading2"/>
        <w:rPr>
          <w:lang w:val="es-MX"/>
        </w:rPr>
      </w:pPr>
      <w:r w:rsidRPr="00CF229B">
        <w:rPr>
          <w:lang w:val="es-MX"/>
        </w:rPr>
        <w:t>Considerar los proyectos de reducción de fugas en usuarios finales como cualquier otro proyecto de asistencia técnica en el marco de los planes de gestión de eliminación de HCFC. La decisión 84/84, al referirse a todos los proyectos piloto orientados a reducir el uso de sustancias controladas, incluía también los proyectos de reducción de fugas. Sin embargo, estos proyectos no deberían requerir la aplicación de la decisión 84/84, ya que se centran en la promoción de buenas prácticas de servicio y mantenimiento, no implican inversiones relevantes en equipos asociados a las nuevas tecnologías y no dependen de la situación de una tecnología alternativa en el mercado ni de las normativas que restringen los equipos que funcionan con HCFC para ser sostenibles</w:t>
      </w:r>
      <w:r w:rsidR="004809F6" w:rsidRPr="00CF229B">
        <w:rPr>
          <w:lang w:val="es-MX"/>
        </w:rPr>
        <w:t>.</w:t>
      </w:r>
    </w:p>
    <w:p w14:paraId="75FB101A" w14:textId="736CAE6E" w:rsidR="004809F6" w:rsidRDefault="0050273D" w:rsidP="004809F6">
      <w:pPr>
        <w:numPr>
          <w:ilvl w:val="0"/>
          <w:numId w:val="1"/>
        </w:numPr>
        <w:spacing w:after="240"/>
        <w:outlineLvl w:val="0"/>
      </w:pPr>
      <w:r w:rsidRPr="0050273D">
        <w:rPr>
          <w:lang w:val="es-MX"/>
        </w:rPr>
        <w:t xml:space="preserve">En cuanto a los proyectos dirigidos a los usuarios finales como parte del sector de servicio y mantenimiento en el contexto de la eliminación de los HFC, la decisión XXVIII/2 proporciona flexibilidad para dar prioridad a los HFC, definir sectores, seleccionar tecnologías y alternativas y elaborar y aplicar sus estrategias para cumplir las obligaciones acordadas en materia de HFC, basándose en sus necesidades específicas y circunstancias nacionales, siguiendo un enfoque determinado por cada país. </w:t>
      </w:r>
      <w:r w:rsidRPr="0050273D">
        <w:t xml:space="preserve">La </w:t>
      </w:r>
      <w:proofErr w:type="spellStart"/>
      <w:r w:rsidRPr="0050273D">
        <w:t>Secretaría</w:t>
      </w:r>
      <w:proofErr w:type="spellEnd"/>
      <w:r w:rsidRPr="0050273D">
        <w:t xml:space="preserve"> </w:t>
      </w:r>
      <w:proofErr w:type="spellStart"/>
      <w:r w:rsidRPr="0050273D">
        <w:t>señala</w:t>
      </w:r>
      <w:proofErr w:type="spellEnd"/>
      <w:r w:rsidRPr="0050273D">
        <w:t xml:space="preserve"> lo </w:t>
      </w:r>
      <w:proofErr w:type="spellStart"/>
      <w:r w:rsidRPr="0050273D">
        <w:t>siguiente</w:t>
      </w:r>
      <w:proofErr w:type="spellEnd"/>
      <w:r w:rsidR="004809F6">
        <w:t>:</w:t>
      </w:r>
    </w:p>
    <w:p w14:paraId="3BA5B87F" w14:textId="573ADB55" w:rsidR="004809F6" w:rsidRPr="008655EF" w:rsidRDefault="007A721D" w:rsidP="004809F6">
      <w:pPr>
        <w:pStyle w:val="Heading2"/>
        <w:widowControl/>
        <w:rPr>
          <w:lang w:val="es-MX"/>
        </w:rPr>
      </w:pPr>
      <w:r w:rsidRPr="007A721D">
        <w:rPr>
          <w:lang w:val="es-MX"/>
        </w:rPr>
        <w:t xml:space="preserve">Al igual que en el caso de los CFC y los HCFC, deberían reunirse unas circunstancias mínimas a fin de garantizar la aplicación sostenible de programas de incentivos para el usuario final y la adopción de tecnología para una aplicación determinada (es decir, medidas reglamentarias que restrinjan la fabricación e importación de HFC y de equipos y componentes que utilizan HFC para aplicaciones específicas; un consumo remanente para aplicaciones específicas limitado al servicio y mantenimiento; y un diferencial de precios </w:t>
      </w:r>
      <w:r w:rsidRPr="007A721D">
        <w:rPr>
          <w:lang w:val="es-MX"/>
        </w:rPr>
        <w:lastRenderedPageBreak/>
        <w:t xml:space="preserve">favorable entre los HFC y los refrigerantes alternativos). </w:t>
      </w:r>
      <w:r w:rsidRPr="008655EF">
        <w:rPr>
          <w:lang w:val="es-MX"/>
        </w:rPr>
        <w:t>Entre las posibles aplicaciones o subsectores específicos que podrían ajustarse a estas circunstancias se encuentran los frigoríficos domésticos y comerciales autónomos a base de HFC. En esta fase inicial, se sugiere que los programas de incentivos a usuarios finales se consideren en función de cada caso, en el entendimiento de que las circunstancias enumeradas anteriormente deben darse para aplicaciones específicas antes de que estos proyectos puedan llevarse a cabo</w:t>
      </w:r>
      <w:r w:rsidR="004809F6" w:rsidRPr="008655EF">
        <w:rPr>
          <w:lang w:val="es-MX"/>
        </w:rPr>
        <w:t>;</w:t>
      </w:r>
    </w:p>
    <w:p w14:paraId="5FA3AE23" w14:textId="0CEFBA3C" w:rsidR="004809F6" w:rsidRPr="0077301A" w:rsidRDefault="00E8078E" w:rsidP="004809F6">
      <w:pPr>
        <w:pStyle w:val="Heading2"/>
        <w:rPr>
          <w:lang w:val="es-MX"/>
        </w:rPr>
      </w:pPr>
      <w:r>
        <w:rPr>
          <w:lang w:val="es-MX"/>
        </w:rPr>
        <w:t>T</w:t>
      </w:r>
      <w:r w:rsidR="00D66C05" w:rsidRPr="0077301A">
        <w:rPr>
          <w:lang w:val="es-MX"/>
        </w:rPr>
        <w:t>eniendo en cuenta el impacto limitado del formato actual de los programas de incentivos a usuarios finales, y el hecho de que su ampliación depende de otros factores externos a los proyectos, los organismos bilaterales y de ejecución que diseñan dichos proyectos tal vez deseen considerar otros aspectos que podrían ayudar a garantizar un mayor impacto, como las posibles ganancias en eficiencia energética y las oportunidades de otras modalidades y fuentes de financiación para la escalabilidad</w:t>
      </w:r>
      <w:r w:rsidR="004809F6" w:rsidRPr="0077301A">
        <w:rPr>
          <w:lang w:val="es-MX"/>
        </w:rPr>
        <w:t>;</w:t>
      </w:r>
    </w:p>
    <w:p w14:paraId="255C51ED" w14:textId="2FA0481F" w:rsidR="004809F6" w:rsidRPr="003F5B31" w:rsidRDefault="0077301A" w:rsidP="004809F6">
      <w:pPr>
        <w:pStyle w:val="Heading2"/>
        <w:rPr>
          <w:lang w:val="es-MX"/>
        </w:rPr>
      </w:pPr>
      <w:r w:rsidRPr="0077301A">
        <w:rPr>
          <w:lang w:val="es-MX"/>
        </w:rPr>
        <w:t xml:space="preserve">En la fase inicial de la eliminación de los HFC, los proyectos de demostración tecnológica podrían ofrecer oportunidades para comprender mejor y mostrar las tecnologías alternativas emergentes. Por consiguiente, los países deberían poder incluir en sus planes de aplicación de la Enmienda Kigali para los HFC (KIP), cuando proceda, proyectos de demostración de tecnología en un número limitado de usuarios finales o institutos de formación cuando se lleven a cabo conjuntamente con otras actividades en el marco de los KIP, incluida la formación de técnicos, la sensibilización, el establecimiento de medidas reglamentarias para facilitar la adopción de tecnologías de bajo potencial de calentamiento atmosférico y el apoyo a los importadores y distribuidores para suministrar la tecnología seleccionada, incluido el refrigerante, el equipo y los componentes. Se sugiere que estos proyectos, cuando se incluyan en los KIP, se consideren como otras actividades de </w:t>
      </w:r>
      <w:r w:rsidRPr="003F5B31">
        <w:rPr>
          <w:lang w:val="es-MX"/>
        </w:rPr>
        <w:t>asistencia técnica en el sector de servicio y mantenimiento de equipos de refrigeración</w:t>
      </w:r>
      <w:r w:rsidR="004809F6" w:rsidRPr="003F5B31">
        <w:rPr>
          <w:lang w:val="es-MX"/>
        </w:rPr>
        <w:t xml:space="preserve">; </w:t>
      </w:r>
      <w:r w:rsidRPr="003F5B31">
        <w:rPr>
          <w:lang w:val="es-MX"/>
        </w:rPr>
        <w:t>y</w:t>
      </w:r>
    </w:p>
    <w:p w14:paraId="61BFC970" w14:textId="143D6156" w:rsidR="004809F6" w:rsidRPr="003F5B31" w:rsidRDefault="006718E2" w:rsidP="00C1043F">
      <w:pPr>
        <w:pStyle w:val="Heading2"/>
        <w:spacing w:after="120"/>
        <w:rPr>
          <w:lang w:val="es-MX"/>
        </w:rPr>
      </w:pPr>
      <w:r w:rsidRPr="003F5B31">
        <w:rPr>
          <w:lang w:val="es-MX"/>
        </w:rPr>
        <w:t>Los proyectos de reducción de fugas podrían fomentar una reducción de la demanda de tecnologías con alto potencial de calentamiento atmosférico (por ejemplo, R</w:t>
      </w:r>
      <w:r w:rsidR="00286622" w:rsidRPr="003F5B31">
        <w:rPr>
          <w:lang w:val="es-MX"/>
        </w:rPr>
        <w:t>-</w:t>
      </w:r>
      <w:r w:rsidRPr="003F5B31">
        <w:rPr>
          <w:lang w:val="es-MX"/>
        </w:rPr>
        <w:t xml:space="preserve">404A en grandes sistemas de refrigeración comercial) en el </w:t>
      </w:r>
      <w:r w:rsidR="007F18FD">
        <w:rPr>
          <w:lang w:val="es-MX"/>
        </w:rPr>
        <w:t xml:space="preserve">sector de </w:t>
      </w:r>
      <w:r w:rsidRPr="003F5B31">
        <w:rPr>
          <w:lang w:val="es-MX"/>
        </w:rPr>
        <w:t>servicio y mantenimiento y reducir las emisiones mediante una mejor contención de las fugas. Por lo tanto, al igual que en el caso de los planes de gestión de eliminación de los HCFC, se sugiere que estos proyectos, cuando se incluyan en los KIP, se consideren como actividades de asistencia técnica que promueven buenas prácticas de servicio y mantenimiento en el sector de servicio y mantenimiento de equipos de refrigeración</w:t>
      </w:r>
      <w:r w:rsidR="004809F6" w:rsidRPr="003F5B31">
        <w:rPr>
          <w:lang w:val="es-MX"/>
        </w:rPr>
        <w:t>.</w:t>
      </w:r>
    </w:p>
    <w:p w14:paraId="159FAD73" w14:textId="40F3A53E" w:rsidR="004809F6" w:rsidRPr="00FD5262" w:rsidRDefault="004809F6" w:rsidP="00C1043F">
      <w:pPr>
        <w:spacing w:after="120"/>
        <w:outlineLvl w:val="0"/>
        <w:rPr>
          <w:b/>
          <w:bCs/>
          <w:sz w:val="24"/>
          <w:szCs w:val="24"/>
          <w:lang w:val="es-MX"/>
        </w:rPr>
      </w:pPr>
      <w:r w:rsidRPr="00FD5262">
        <w:rPr>
          <w:b/>
          <w:bCs/>
          <w:sz w:val="24"/>
          <w:szCs w:val="24"/>
          <w:lang w:val="es-MX"/>
        </w:rPr>
        <w:t>III.3</w:t>
      </w:r>
      <w:r w:rsidRPr="00FD5262">
        <w:rPr>
          <w:b/>
          <w:bCs/>
          <w:sz w:val="24"/>
          <w:szCs w:val="24"/>
          <w:lang w:val="es-MX"/>
        </w:rPr>
        <w:tab/>
      </w:r>
      <w:r w:rsidR="00FD5262" w:rsidRPr="00FD5262">
        <w:rPr>
          <w:b/>
          <w:bCs/>
          <w:sz w:val="24"/>
          <w:szCs w:val="24"/>
          <w:lang w:val="es-MX"/>
        </w:rPr>
        <w:t>Consideraciones adicionales que se desprenden del análisis de los programas de incentivos a usuarios finales</w:t>
      </w:r>
    </w:p>
    <w:p w14:paraId="29CDCD80" w14:textId="3242CD92" w:rsidR="004809F6" w:rsidRPr="00F8458C" w:rsidRDefault="00F8458C" w:rsidP="00C1043F">
      <w:pPr>
        <w:numPr>
          <w:ilvl w:val="0"/>
          <w:numId w:val="1"/>
        </w:numPr>
        <w:spacing w:after="120"/>
        <w:outlineLvl w:val="0"/>
        <w:rPr>
          <w:lang w:val="es-MX"/>
        </w:rPr>
      </w:pPr>
      <w:r w:rsidRPr="00F8458C">
        <w:rPr>
          <w:lang w:val="es-MX"/>
        </w:rPr>
        <w:t xml:space="preserve">A </w:t>
      </w:r>
      <w:r w:rsidR="001D0D51" w:rsidRPr="00F8458C">
        <w:rPr>
          <w:lang w:val="es-MX"/>
        </w:rPr>
        <w:t>continuación,</w:t>
      </w:r>
      <w:r w:rsidRPr="00F8458C">
        <w:rPr>
          <w:lang w:val="es-MX"/>
        </w:rPr>
        <w:t xml:space="preserve"> se enumeran otras consideraciones que se desprenden del análisis de los programas de incentivos a usuarios finales</w:t>
      </w:r>
      <w:r w:rsidR="004809F6" w:rsidRPr="00F8458C">
        <w:rPr>
          <w:lang w:val="es-MX"/>
        </w:rPr>
        <w:t>:</w:t>
      </w:r>
    </w:p>
    <w:p w14:paraId="57516E3B" w14:textId="0F7D92AB" w:rsidR="004809F6" w:rsidRPr="00154051" w:rsidRDefault="00707557" w:rsidP="00C1043F">
      <w:pPr>
        <w:pStyle w:val="Heading2"/>
        <w:spacing w:after="120"/>
        <w:rPr>
          <w:lang w:val="es-MX"/>
        </w:rPr>
      </w:pPr>
      <w:r w:rsidRPr="00154051">
        <w:rPr>
          <w:i/>
          <w:iCs/>
          <w:lang w:val="es-MX"/>
        </w:rPr>
        <w:t>Relación de los proyectos de usuarios finales con otras actividades del sector de servicio y mantenimiento</w:t>
      </w:r>
      <w:r w:rsidR="004809F6" w:rsidRPr="00154051">
        <w:rPr>
          <w:i/>
          <w:iCs/>
          <w:lang w:val="es-MX"/>
        </w:rPr>
        <w:t>:</w:t>
      </w:r>
      <w:r w:rsidR="004809F6" w:rsidRPr="00154051">
        <w:rPr>
          <w:lang w:val="es-MX"/>
        </w:rPr>
        <w:t xml:space="preserve"> </w:t>
      </w:r>
      <w:r w:rsidR="00154051" w:rsidRPr="00154051">
        <w:rPr>
          <w:lang w:val="es-MX"/>
        </w:rPr>
        <w:t>Como se muestra en la ejecución de los proyectos para usuarios finales y se refleja en la decisión 84/84, estos proyectos deben ejecutarse conjuntamente con la formación de técnicos, los programas en curso de recuperación, reciclado y regeneración, la asistencia técnica a los importadores y distribuidores de equipos y componentes, y las medidas reglamentarias que apoyen la restricción de equipos que utilizan HCFC y la adopción de tecnologías de bajo potencial de calentamiento atmosférico. Especialmente en el caso de los grandes sistemas comerciales de refrigeración y aire acondicionado, que en muchos casos son suministrados por empresas locales de instalación y montaje, la asistencia técnica a estas empresas garantizará que tengan la capacidad de diseñar, instalar y mantener sistemas basados en alternativas de bajo PCA. El apoyo a l</w:t>
      </w:r>
      <w:r w:rsidR="00197404">
        <w:rPr>
          <w:lang w:val="es-MX"/>
        </w:rPr>
        <w:t>o</w:t>
      </w:r>
      <w:r w:rsidR="00154051" w:rsidRPr="00154051">
        <w:rPr>
          <w:lang w:val="es-MX"/>
        </w:rPr>
        <w:t xml:space="preserve">s proveedores </w:t>
      </w:r>
      <w:r w:rsidR="00154051" w:rsidRPr="00154051">
        <w:rPr>
          <w:lang w:val="es-MX"/>
        </w:rPr>
        <w:lastRenderedPageBreak/>
        <w:t>también facilitará su acceso a los componentes</w:t>
      </w:r>
      <w:r w:rsidR="004809F6" w:rsidRPr="00154051">
        <w:rPr>
          <w:lang w:val="es-MX"/>
        </w:rPr>
        <w:t>;</w:t>
      </w:r>
      <w:r w:rsidR="004809F6" w:rsidRPr="00ED3D75">
        <w:rPr>
          <w:vertAlign w:val="superscript"/>
        </w:rPr>
        <w:footnoteReference w:id="15"/>
      </w:r>
    </w:p>
    <w:p w14:paraId="69FEB941" w14:textId="43B02FAC" w:rsidR="004809F6" w:rsidRPr="00DF2867" w:rsidRDefault="00472565" w:rsidP="004809F6">
      <w:pPr>
        <w:pStyle w:val="Heading2"/>
        <w:rPr>
          <w:lang w:val="es-MX"/>
        </w:rPr>
      </w:pPr>
      <w:r w:rsidRPr="00DF2867">
        <w:rPr>
          <w:i/>
          <w:iCs/>
          <w:lang w:val="es-MX"/>
        </w:rPr>
        <w:t xml:space="preserve">Conversión/sustitución de grandes instalaciones de </w:t>
      </w:r>
      <w:r w:rsidR="00E1449B" w:rsidRPr="00E1449B">
        <w:rPr>
          <w:i/>
          <w:iCs/>
          <w:lang w:val="es-MX"/>
        </w:rPr>
        <w:t>aire acondicionado y refrigeración</w:t>
      </w:r>
      <w:r w:rsidRPr="00E1449B">
        <w:rPr>
          <w:i/>
          <w:iCs/>
          <w:lang w:val="es-MX"/>
        </w:rPr>
        <w:t xml:space="preserve"> en países de bajo consumo</w:t>
      </w:r>
      <w:r w:rsidR="004809F6" w:rsidRPr="00DF2867">
        <w:rPr>
          <w:i/>
          <w:iCs/>
          <w:lang w:val="es-MX"/>
        </w:rPr>
        <w:t>:</w:t>
      </w:r>
      <w:r w:rsidR="004809F6" w:rsidRPr="00DF2867">
        <w:rPr>
          <w:lang w:val="es-MX"/>
        </w:rPr>
        <w:t xml:space="preserve"> </w:t>
      </w:r>
      <w:r w:rsidR="004F03D6" w:rsidRPr="00DF2867">
        <w:rPr>
          <w:lang w:val="es-MX"/>
        </w:rPr>
        <w:t xml:space="preserve">La Secretaría señala que la conversión de los sistemas de refrigeración comercial más grandes requiere un nivel de inversión en equipos y diseño que sobrepasa el nivel de fondos de que disponen varios países de bajo volumen de consumo en el </w:t>
      </w:r>
      <w:r w:rsidR="004F03D6" w:rsidRPr="00E1449B">
        <w:rPr>
          <w:lang w:val="es-MX"/>
        </w:rPr>
        <w:t>sector de servicio y mantenimiento de equipos de refrigeración</w:t>
      </w:r>
      <w:r w:rsidR="004F03D6" w:rsidRPr="00DF2867">
        <w:rPr>
          <w:lang w:val="es-MX"/>
        </w:rPr>
        <w:t>, incluso si las conversiones son cofinanciadas en gran medida por el usuario final. En la actualidad, sólo los países más grandes que no son de bajo consumo tienen la oportunidad de poner en marcha estos proyectos, dada la mayor cantidad de fondos disponibles para actividades en el sector de servicio y mantenimiento. Los países de bajo volumen de consumo que hayan identificado usuarios finales dispuestos a realizar la conversión y a proporcionar la cofinanciación necesaria podrían beneficiarse de una financiación específica (por ejemplo, una ventana de financiación) para facilitar el acceso a los países de bajo volumen de consumo a fin de llevar a cabo una demostración en uno de esos grandes usuarios finales y determinar una estrategia y una posible fuente de financiación para una futura escalabilidad</w:t>
      </w:r>
      <w:r w:rsidR="004809F6" w:rsidRPr="00DF2867">
        <w:rPr>
          <w:lang w:val="es-MX"/>
        </w:rPr>
        <w:t xml:space="preserve">; </w:t>
      </w:r>
      <w:r w:rsidR="00D337A1">
        <w:rPr>
          <w:lang w:val="es-MX"/>
        </w:rPr>
        <w:t>y</w:t>
      </w:r>
    </w:p>
    <w:p w14:paraId="6C15DB10" w14:textId="05D6108D" w:rsidR="004809F6" w:rsidRPr="00352DD0" w:rsidRDefault="00D90C24" w:rsidP="004809F6">
      <w:pPr>
        <w:pStyle w:val="Heading2"/>
        <w:rPr>
          <w:lang w:val="es-MX"/>
        </w:rPr>
      </w:pPr>
      <w:r w:rsidRPr="00352DD0">
        <w:rPr>
          <w:i/>
          <w:iCs/>
          <w:lang w:val="es-MX"/>
        </w:rPr>
        <w:t>Eficiencia energética</w:t>
      </w:r>
      <w:r w:rsidR="004809F6" w:rsidRPr="00352DD0">
        <w:rPr>
          <w:i/>
          <w:iCs/>
          <w:lang w:val="es-MX"/>
        </w:rPr>
        <w:t>:</w:t>
      </w:r>
      <w:r w:rsidR="004809F6" w:rsidRPr="00352DD0">
        <w:rPr>
          <w:lang w:val="es-MX"/>
        </w:rPr>
        <w:t xml:space="preserve"> </w:t>
      </w:r>
      <w:r w:rsidR="00352DD0" w:rsidRPr="00352DD0">
        <w:rPr>
          <w:lang w:val="es-MX"/>
        </w:rPr>
        <w:t xml:space="preserve">Aunque se ha informado de ganancias en eficiencia energética gracias a la conversión/sustitución de los sistemas </w:t>
      </w:r>
      <w:r w:rsidR="00E1449B">
        <w:rPr>
          <w:lang w:val="es-MX"/>
        </w:rPr>
        <w:t>de aire acondicionado y refrigeración</w:t>
      </w:r>
      <w:r w:rsidR="00352DD0" w:rsidRPr="00352DD0">
        <w:rPr>
          <w:lang w:val="es-MX"/>
        </w:rPr>
        <w:t xml:space="preserve"> en los programas de incentivos a usuarios finales y los proyectos de demostración, hasta ahora la eficiencia energética no se ha tenido en cuenta de forma sistemática a la hora de diseñar los proyectos en el marco de los PGEH. A la hora de diseñar estos proyectos, puede ser necesaria una mejor recopilación de datos sobre el ahorro potencial conseguido por el usuario final gracias a la eficiencia energética, ya que este factor puede ayudar a la escalabilidad. Una mejor comprensión de los aspectos de eficiencia energética de estos proyectos también abriría oportunidades para modalidades y fuentes de financiación adicionales a efectos de escalabilidad</w:t>
      </w:r>
      <w:r w:rsidR="004809F6" w:rsidRPr="00352DD0">
        <w:rPr>
          <w:lang w:val="es-MX"/>
        </w:rPr>
        <w:t>.</w:t>
      </w:r>
    </w:p>
    <w:p w14:paraId="1D81D699" w14:textId="7608E158" w:rsidR="004809F6" w:rsidRPr="00281EF1" w:rsidRDefault="004809F6" w:rsidP="004809F6">
      <w:r>
        <w:rPr>
          <w:b/>
          <w:sz w:val="24"/>
          <w:szCs w:val="24"/>
        </w:rPr>
        <w:t>IV.</w:t>
      </w:r>
      <w:r>
        <w:rPr>
          <w:b/>
          <w:sz w:val="24"/>
          <w:szCs w:val="24"/>
        </w:rPr>
        <w:tab/>
      </w:r>
      <w:proofErr w:type="spellStart"/>
      <w:r w:rsidRPr="00281EF1">
        <w:rPr>
          <w:b/>
          <w:sz w:val="24"/>
          <w:szCs w:val="24"/>
        </w:rPr>
        <w:t>Recomenda</w:t>
      </w:r>
      <w:r w:rsidR="0067105C">
        <w:rPr>
          <w:b/>
          <w:sz w:val="24"/>
          <w:szCs w:val="24"/>
        </w:rPr>
        <w:t>ció</w:t>
      </w:r>
      <w:r w:rsidRPr="00281EF1">
        <w:rPr>
          <w:b/>
          <w:sz w:val="24"/>
          <w:szCs w:val="24"/>
        </w:rPr>
        <w:t>n</w:t>
      </w:r>
      <w:proofErr w:type="spellEnd"/>
    </w:p>
    <w:p w14:paraId="191260B5" w14:textId="77777777" w:rsidR="004809F6" w:rsidRPr="00ED3D75" w:rsidRDefault="004809F6" w:rsidP="004809F6">
      <w:pPr>
        <w:keepNext/>
        <w:tabs>
          <w:tab w:val="left" w:pos="8280"/>
        </w:tabs>
      </w:pPr>
    </w:p>
    <w:p w14:paraId="7114D146" w14:textId="7094EEA7" w:rsidR="004809F6" w:rsidRPr="00D860F7" w:rsidRDefault="0067105C" w:rsidP="004809F6">
      <w:pPr>
        <w:numPr>
          <w:ilvl w:val="0"/>
          <w:numId w:val="1"/>
        </w:numPr>
        <w:spacing w:after="240"/>
        <w:outlineLvl w:val="0"/>
        <w:rPr>
          <w:lang w:val="es-MX"/>
        </w:rPr>
      </w:pPr>
      <w:r w:rsidRPr="00D860F7">
        <w:rPr>
          <w:lang w:val="es-MX"/>
        </w:rPr>
        <w:t>El Comité Ejecutivo pudiera consid</w:t>
      </w:r>
      <w:r w:rsidR="00E1449B">
        <w:rPr>
          <w:lang w:val="es-MX"/>
        </w:rPr>
        <w:t xml:space="preserve">erar </w:t>
      </w:r>
      <w:r w:rsidRPr="00D860F7">
        <w:rPr>
          <w:lang w:val="es-MX"/>
        </w:rPr>
        <w:t>oportuno</w:t>
      </w:r>
      <w:r w:rsidR="004809F6" w:rsidRPr="00D860F7">
        <w:rPr>
          <w:lang w:val="es-MX"/>
        </w:rPr>
        <w:t>:</w:t>
      </w:r>
    </w:p>
    <w:p w14:paraId="46AD5C3F" w14:textId="36798BF2" w:rsidR="004809F6" w:rsidRPr="00D860F7" w:rsidRDefault="00D860F7" w:rsidP="004809F6">
      <w:pPr>
        <w:pStyle w:val="Heading2"/>
        <w:rPr>
          <w:lang w:val="es-MX"/>
        </w:rPr>
      </w:pPr>
      <w:r w:rsidRPr="00D860F7">
        <w:rPr>
          <w:lang w:val="es-MX"/>
        </w:rPr>
        <w:t>Tomar nota del documento UNEP/</w:t>
      </w:r>
      <w:proofErr w:type="spellStart"/>
      <w:r w:rsidRPr="00D860F7">
        <w:rPr>
          <w:lang w:val="es-MX"/>
        </w:rPr>
        <w:t>OzL.Pro</w:t>
      </w:r>
      <w:proofErr w:type="spellEnd"/>
      <w:r w:rsidRPr="00D860F7">
        <w:rPr>
          <w:lang w:val="es-MX"/>
        </w:rPr>
        <w:t>/</w:t>
      </w:r>
      <w:proofErr w:type="spellStart"/>
      <w:r w:rsidRPr="00D860F7">
        <w:rPr>
          <w:lang w:val="es-MX"/>
        </w:rPr>
        <w:t>ExCom</w:t>
      </w:r>
      <w:proofErr w:type="spellEnd"/>
      <w:r w:rsidRPr="00D860F7">
        <w:rPr>
          <w:lang w:val="es-MX"/>
        </w:rPr>
        <w:t>/92/43 que contiene el Informe sobre los programas de incentivos para usuarios finales financiados en el marco de los planes de gestión de eliminación de HCFC aprobados</w:t>
      </w:r>
      <w:r w:rsidR="004809F6" w:rsidRPr="00D860F7">
        <w:rPr>
          <w:lang w:val="es-MX"/>
        </w:rPr>
        <w:t xml:space="preserve">); </w:t>
      </w:r>
    </w:p>
    <w:p w14:paraId="03B8B36F" w14:textId="5286CE9A" w:rsidR="004809F6" w:rsidRPr="00221B21" w:rsidRDefault="00221B21" w:rsidP="004809F6">
      <w:pPr>
        <w:pStyle w:val="Heading2"/>
        <w:rPr>
          <w:lang w:val="es-MX"/>
        </w:rPr>
      </w:pPr>
      <w:r w:rsidRPr="00221B21">
        <w:rPr>
          <w:lang w:val="es-MX"/>
        </w:rPr>
        <w:t xml:space="preserve">Seguir aplicando la decisión 84/84 al examinar los </w:t>
      </w:r>
      <w:r w:rsidR="00A41EB8">
        <w:rPr>
          <w:lang w:val="es-MX"/>
        </w:rPr>
        <w:t>programas</w:t>
      </w:r>
      <w:r w:rsidRPr="00221B21">
        <w:rPr>
          <w:lang w:val="es-MX"/>
        </w:rPr>
        <w:t xml:space="preserve"> de incentivos a usuarios finales presentados para su financiación en el marco de los planes de gestión de la eliminación de los HCFC</w:t>
      </w:r>
      <w:r w:rsidR="004809F6" w:rsidRPr="00221B21">
        <w:rPr>
          <w:lang w:val="es-MX"/>
        </w:rPr>
        <w:t>;</w:t>
      </w:r>
    </w:p>
    <w:p w14:paraId="5FC854EE" w14:textId="7011798B" w:rsidR="004809F6" w:rsidRPr="00232A12" w:rsidRDefault="00B03E41" w:rsidP="004809F6">
      <w:pPr>
        <w:pStyle w:val="Heading2"/>
        <w:rPr>
          <w:lang w:val="es-MX"/>
        </w:rPr>
      </w:pPr>
      <w:r w:rsidRPr="00232A12">
        <w:rPr>
          <w:lang w:val="es-MX"/>
        </w:rPr>
        <w:t>Considerar la posibilidad de no aplicar la decisión 84/84 a los proyectos que impliquen la demostración de tecnología en un número limitado de usuarios finales, así como a los programas de reducción de fugas en usuarios finales, cuando se presenten para su financiación en el marco de los planes de gestión de la eliminación de los HCFC</w:t>
      </w:r>
      <w:r w:rsidR="004809F6" w:rsidRPr="00232A12">
        <w:rPr>
          <w:lang w:val="es-MX"/>
        </w:rPr>
        <w:t>;</w:t>
      </w:r>
    </w:p>
    <w:p w14:paraId="236F23BA" w14:textId="5E2C89E5" w:rsidR="004809F6" w:rsidRPr="00232A12" w:rsidRDefault="00232A12" w:rsidP="004809F6">
      <w:pPr>
        <w:pStyle w:val="Heading2"/>
        <w:rPr>
          <w:lang w:val="es-MX"/>
        </w:rPr>
      </w:pPr>
      <w:r w:rsidRPr="00232A12">
        <w:rPr>
          <w:lang w:val="es-MX"/>
        </w:rPr>
        <w:t xml:space="preserve">Examinar los proyectos relacionados con usuarios finales presentados para su financiación en el marco de los planes de aplicación de </w:t>
      </w:r>
      <w:r w:rsidR="00DF0C39">
        <w:rPr>
          <w:lang w:val="es-MX"/>
        </w:rPr>
        <w:t xml:space="preserve">la Enmienda de Kigali para </w:t>
      </w:r>
      <w:r w:rsidRPr="00232A12">
        <w:rPr>
          <w:lang w:val="es-MX"/>
        </w:rPr>
        <w:t xml:space="preserve">los HFC en función </w:t>
      </w:r>
      <w:r w:rsidRPr="00232A12">
        <w:rPr>
          <w:lang w:val="es-MX"/>
        </w:rPr>
        <w:lastRenderedPageBreak/>
        <w:t xml:space="preserve">de cada caso y teniendo en cuenta las consideraciones del </w:t>
      </w:r>
      <w:r w:rsidR="00C87B18">
        <w:rPr>
          <w:lang w:val="es-MX"/>
        </w:rPr>
        <w:t>párrafo</w:t>
      </w:r>
      <w:r w:rsidRPr="00232A12">
        <w:rPr>
          <w:lang w:val="es-MX"/>
        </w:rPr>
        <w:t xml:space="preserve"> 46 del documento</w:t>
      </w:r>
      <w:r w:rsidR="004809F6" w:rsidRPr="00232A12">
        <w:rPr>
          <w:lang w:val="es-MX"/>
        </w:rPr>
        <w:t xml:space="preserve"> UNEP/</w:t>
      </w:r>
      <w:proofErr w:type="spellStart"/>
      <w:r w:rsidR="004809F6" w:rsidRPr="00232A12">
        <w:rPr>
          <w:lang w:val="es-MX"/>
        </w:rPr>
        <w:t>OzL.Pro</w:t>
      </w:r>
      <w:proofErr w:type="spellEnd"/>
      <w:r w:rsidR="004809F6" w:rsidRPr="00232A12">
        <w:rPr>
          <w:lang w:val="es-MX"/>
        </w:rPr>
        <w:t>/</w:t>
      </w:r>
      <w:proofErr w:type="spellStart"/>
      <w:r w:rsidR="004809F6" w:rsidRPr="00232A12">
        <w:rPr>
          <w:lang w:val="es-MX"/>
        </w:rPr>
        <w:t>ExCom</w:t>
      </w:r>
      <w:proofErr w:type="spellEnd"/>
      <w:r w:rsidR="004809F6" w:rsidRPr="00232A12">
        <w:rPr>
          <w:lang w:val="es-MX"/>
        </w:rPr>
        <w:t>/92/43;</w:t>
      </w:r>
    </w:p>
    <w:p w14:paraId="79BA544F" w14:textId="713B7109" w:rsidR="004809F6" w:rsidRPr="005F745B" w:rsidRDefault="005F745B" w:rsidP="00C1043F">
      <w:pPr>
        <w:pStyle w:val="Heading2"/>
        <w:keepNext/>
        <w:keepLines/>
        <w:rPr>
          <w:lang w:val="es-MX"/>
        </w:rPr>
      </w:pPr>
      <w:r w:rsidRPr="005F745B">
        <w:rPr>
          <w:lang w:val="es-MX"/>
        </w:rPr>
        <w:t xml:space="preserve">Alentar a los países que operan al amparo del Artículo 5 y a los organismos bilaterales y de ejecución a que, a la hora de diseñar </w:t>
      </w:r>
      <w:r w:rsidRPr="00AD3C2B">
        <w:rPr>
          <w:lang w:val="es-MX"/>
        </w:rPr>
        <w:t>programas de incentivos para usuarios finales</w:t>
      </w:r>
      <w:r w:rsidRPr="005F745B">
        <w:rPr>
          <w:lang w:val="es-MX"/>
        </w:rPr>
        <w:t>, tengan en cuenta los factores que contribuirían a la escalabilidad de la adopción por parte de los usuarios finales de alternativas con bajo potencial de calentamiento atmosférico, como las ganancias potenciales de eficiencia energética que podrían obtenerse y las oportunidades de modalidades y fuentes de financiación adicionales, siempre que sea posible y de forma voluntaria</w:t>
      </w:r>
      <w:r w:rsidR="004809F6" w:rsidRPr="005F745B">
        <w:rPr>
          <w:lang w:val="es-MX"/>
        </w:rPr>
        <w:t>;</w:t>
      </w:r>
    </w:p>
    <w:p w14:paraId="7C414E4F" w14:textId="7EC783D7" w:rsidR="004809F6" w:rsidRPr="00CC18A3" w:rsidRDefault="00CC18A3" w:rsidP="004809F6">
      <w:pPr>
        <w:pStyle w:val="Heading2"/>
        <w:rPr>
          <w:lang w:val="es-MX"/>
        </w:rPr>
      </w:pPr>
      <w:r w:rsidRPr="00CC18A3">
        <w:rPr>
          <w:lang w:val="es-MX"/>
        </w:rPr>
        <w:t xml:space="preserve">Considerar las propuestas adicionales presentadas en el </w:t>
      </w:r>
      <w:r w:rsidR="00294CB6">
        <w:rPr>
          <w:lang w:val="es-MX"/>
        </w:rPr>
        <w:t>párrafo</w:t>
      </w:r>
      <w:r w:rsidRPr="00CC18A3">
        <w:rPr>
          <w:lang w:val="es-MX"/>
        </w:rPr>
        <w:t xml:space="preserve"> 47 del documento </w:t>
      </w:r>
      <w:r w:rsidR="004809F6" w:rsidRPr="00CC18A3">
        <w:rPr>
          <w:lang w:val="es-MX"/>
        </w:rPr>
        <w:t>UNEP/</w:t>
      </w:r>
      <w:proofErr w:type="spellStart"/>
      <w:r w:rsidR="004809F6" w:rsidRPr="00CC18A3">
        <w:rPr>
          <w:lang w:val="es-MX"/>
        </w:rPr>
        <w:t>OzL.Pro</w:t>
      </w:r>
      <w:proofErr w:type="spellEnd"/>
      <w:r w:rsidR="004809F6" w:rsidRPr="00CC18A3">
        <w:rPr>
          <w:lang w:val="es-MX"/>
        </w:rPr>
        <w:t>/</w:t>
      </w:r>
      <w:proofErr w:type="spellStart"/>
      <w:r w:rsidR="004809F6" w:rsidRPr="00CC18A3">
        <w:rPr>
          <w:lang w:val="es-MX"/>
        </w:rPr>
        <w:t>ExCom</w:t>
      </w:r>
      <w:proofErr w:type="spellEnd"/>
      <w:r w:rsidR="004809F6" w:rsidRPr="00CC18A3">
        <w:rPr>
          <w:lang w:val="es-MX"/>
        </w:rPr>
        <w:t xml:space="preserve">/92/43; </w:t>
      </w:r>
      <w:r>
        <w:rPr>
          <w:lang w:val="es-MX"/>
        </w:rPr>
        <w:t>y</w:t>
      </w:r>
    </w:p>
    <w:p w14:paraId="70663764" w14:textId="6843D1E6" w:rsidR="004809F6" w:rsidRPr="00B06D0C" w:rsidRDefault="002D5CD7" w:rsidP="004809F6">
      <w:pPr>
        <w:pStyle w:val="Heading2"/>
        <w:widowControl/>
        <w:rPr>
          <w:lang w:val="es-MX"/>
        </w:rPr>
      </w:pPr>
      <w:r w:rsidRPr="00B06D0C">
        <w:rPr>
          <w:lang w:val="es-MX"/>
        </w:rPr>
        <w:t>Pedir a la Secretaría que presente una actualización del informe contenido en el documento UNEP/</w:t>
      </w:r>
      <w:proofErr w:type="spellStart"/>
      <w:r w:rsidRPr="00B06D0C">
        <w:rPr>
          <w:lang w:val="es-MX"/>
        </w:rPr>
        <w:t>OzL.Pro</w:t>
      </w:r>
      <w:proofErr w:type="spellEnd"/>
      <w:r w:rsidRPr="00B06D0C">
        <w:rPr>
          <w:lang w:val="es-MX"/>
        </w:rPr>
        <w:t>/</w:t>
      </w:r>
      <w:proofErr w:type="spellStart"/>
      <w:r w:rsidRPr="00B06D0C">
        <w:rPr>
          <w:lang w:val="es-MX"/>
        </w:rPr>
        <w:t>ExCom</w:t>
      </w:r>
      <w:proofErr w:type="spellEnd"/>
      <w:r w:rsidRPr="00B06D0C">
        <w:rPr>
          <w:lang w:val="es-MX"/>
        </w:rPr>
        <w:t>/92/43 en la primera reunión del Comité Ejecutivo en 2028, para reevaluar la eficacia de los programas de incentivos a usuarios finales y los proyectos de demostración dirigidos a usuarios finales, incluidos los resultados actualizados de los proyectos, el análisis de rentabilidad, el debate sobre el impacto de la decisión en dichos proyectos y otras observaciones</w:t>
      </w:r>
      <w:r w:rsidR="004809F6" w:rsidRPr="00B06D0C">
        <w:rPr>
          <w:lang w:val="es-MX"/>
        </w:rPr>
        <w:t>.</w:t>
      </w:r>
    </w:p>
    <w:p w14:paraId="1C67D990" w14:textId="77777777" w:rsidR="004809F6" w:rsidRPr="00B06D0C" w:rsidRDefault="004809F6" w:rsidP="004809F6">
      <w:pPr>
        <w:pStyle w:val="Heading2"/>
        <w:numPr>
          <w:ilvl w:val="0"/>
          <w:numId w:val="0"/>
        </w:numPr>
        <w:rPr>
          <w:lang w:val="es-MX"/>
        </w:rPr>
      </w:pPr>
    </w:p>
    <w:p w14:paraId="419CEB4D" w14:textId="77777777" w:rsidR="0087455A" w:rsidRPr="00B06D0C" w:rsidRDefault="0087455A">
      <w:pPr>
        <w:pStyle w:val="Heading1"/>
        <w:numPr>
          <w:ilvl w:val="0"/>
          <w:numId w:val="0"/>
        </w:numPr>
        <w:rPr>
          <w:lang w:val="es-MX"/>
        </w:rPr>
      </w:pPr>
    </w:p>
    <w:p w14:paraId="3BFBB207" w14:textId="77777777" w:rsidR="0087455A" w:rsidRPr="00B06D0C" w:rsidRDefault="0024162E">
      <w:pPr>
        <w:pStyle w:val="StyleHeader4Para4Left0Firstline0"/>
        <w:numPr>
          <w:ilvl w:val="0"/>
          <w:numId w:val="0"/>
        </w:numPr>
        <w:rPr>
          <w:lang w:val="es-MX"/>
        </w:rPr>
      </w:pPr>
      <w:r w:rsidRPr="00B06D0C">
        <w:rPr>
          <w:lang w:val="es-MX"/>
        </w:rPr>
        <w:br w:type="page"/>
      </w:r>
    </w:p>
    <w:p w14:paraId="28658487" w14:textId="7CC6CB31" w:rsidR="0087455A" w:rsidRPr="00B06D0C" w:rsidRDefault="0087455A" w:rsidP="0015190E">
      <w:pPr>
        <w:jc w:val="left"/>
        <w:rPr>
          <w:sz w:val="20"/>
          <w:lang w:val="es-MX"/>
        </w:rPr>
        <w:sectPr w:rsidR="0087455A" w:rsidRPr="00B06D0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999EBF5" w14:textId="77777777" w:rsidR="0087455A" w:rsidRPr="00B06D0C" w:rsidRDefault="0087455A">
      <w:pPr>
        <w:jc w:val="center"/>
        <w:rPr>
          <w:b/>
          <w:bCs/>
          <w:lang w:val="es-MX"/>
        </w:rPr>
      </w:pPr>
    </w:p>
    <w:p w14:paraId="79FA4B00" w14:textId="77777777" w:rsidR="00BF5237" w:rsidRPr="004B6FB5" w:rsidRDefault="00BF5237" w:rsidP="00BF5237">
      <w:pPr>
        <w:jc w:val="center"/>
        <w:rPr>
          <w:b/>
          <w:bCs/>
          <w:lang w:val="es-ES"/>
        </w:rPr>
      </w:pPr>
    </w:p>
    <w:p w14:paraId="121C35EA" w14:textId="77777777" w:rsidR="00BF5237" w:rsidRPr="004B6FB5" w:rsidRDefault="00BF5237" w:rsidP="00BF5237">
      <w:pPr>
        <w:spacing w:after="240"/>
        <w:jc w:val="center"/>
        <w:rPr>
          <w:b/>
          <w:bCs/>
          <w:lang w:val="es-ES"/>
        </w:rPr>
      </w:pPr>
      <w:r w:rsidRPr="004B6FB5">
        <w:rPr>
          <w:b/>
          <w:bCs/>
          <w:lang w:val="es-ES"/>
        </w:rPr>
        <w:t>Anexo I</w:t>
      </w:r>
    </w:p>
    <w:p w14:paraId="5F4D0FAC" w14:textId="77777777" w:rsidR="00BF5237" w:rsidRDefault="00BF5237" w:rsidP="00BF5237">
      <w:pPr>
        <w:spacing w:after="240"/>
        <w:jc w:val="center"/>
        <w:rPr>
          <w:b/>
          <w:sz w:val="24"/>
          <w:szCs w:val="24"/>
          <w:lang w:val="es-ES"/>
        </w:rPr>
      </w:pPr>
      <w:r w:rsidRPr="005E718F">
        <w:rPr>
          <w:b/>
          <w:sz w:val="24"/>
          <w:szCs w:val="24"/>
          <w:lang w:val="es-ES"/>
        </w:rPr>
        <w:t>RESUMEN DE LA INFORMACIÓN RECOGIDA SOBRE LOS PROYECTOS RELACIONADOS CON USUARIOS FINALES</w:t>
      </w:r>
    </w:p>
    <w:p w14:paraId="2A5F2622" w14:textId="77777777" w:rsidR="00BF5237" w:rsidRPr="000813E8" w:rsidRDefault="00BF5237" w:rsidP="00BF5237">
      <w:pPr>
        <w:spacing w:after="60"/>
        <w:rPr>
          <w:b/>
          <w:color w:val="000000" w:themeColor="text1"/>
          <w:lang w:val="es-ES"/>
        </w:rPr>
      </w:pPr>
      <w:r w:rsidRPr="004B6FB5">
        <w:rPr>
          <w:b/>
          <w:color w:val="000000" w:themeColor="text1"/>
          <w:lang w:val="es-ES"/>
        </w:rPr>
        <w:t xml:space="preserve">Cuadro 1. </w:t>
      </w:r>
      <w:r w:rsidRPr="000813E8">
        <w:rPr>
          <w:b/>
          <w:color w:val="000000" w:themeColor="text1"/>
          <w:lang w:val="es-ES"/>
        </w:rPr>
        <w:t>Programas de incentivos para que usuarios finales conviertan o sustituyan equipos que utilizan HCFC</w:t>
      </w:r>
    </w:p>
    <w:tbl>
      <w:tblPr>
        <w:tblW w:w="5109" w:type="pct"/>
        <w:tblLayout w:type="fixed"/>
        <w:tblCellMar>
          <w:left w:w="85" w:type="dxa"/>
          <w:right w:w="85" w:type="dxa"/>
        </w:tblCellMar>
        <w:tblLook w:val="04A0" w:firstRow="1" w:lastRow="0" w:firstColumn="1" w:lastColumn="0" w:noHBand="0" w:noVBand="1"/>
      </w:tblPr>
      <w:tblGrid>
        <w:gridCol w:w="367"/>
        <w:gridCol w:w="1127"/>
        <w:gridCol w:w="1383"/>
        <w:gridCol w:w="2757"/>
        <w:gridCol w:w="1712"/>
        <w:gridCol w:w="972"/>
        <w:gridCol w:w="1954"/>
        <w:gridCol w:w="1007"/>
        <w:gridCol w:w="1298"/>
        <w:gridCol w:w="1098"/>
        <w:gridCol w:w="882"/>
      </w:tblGrid>
      <w:tr w:rsidR="00BF5237" w:rsidRPr="004B6FB5" w14:paraId="7E15488E" w14:textId="77777777" w:rsidTr="00BF5237">
        <w:trPr>
          <w:trHeight w:val="43"/>
          <w:tblHeader/>
        </w:trPr>
        <w:tc>
          <w:tcPr>
            <w:tcW w:w="126" w:type="pct"/>
            <w:vMerge w:val="restart"/>
            <w:tcBorders>
              <w:top w:val="single" w:sz="4" w:space="0" w:color="auto"/>
              <w:left w:val="single" w:sz="4" w:space="0" w:color="auto"/>
              <w:bottom w:val="single" w:sz="4" w:space="0" w:color="auto"/>
              <w:right w:val="single" w:sz="4" w:space="0" w:color="auto"/>
            </w:tcBorders>
            <w:tcMar>
              <w:top w:w="28" w:type="dxa"/>
              <w:left w:w="14" w:type="dxa"/>
              <w:bottom w:w="28" w:type="dxa"/>
              <w:right w:w="14" w:type="dxa"/>
            </w:tcMar>
            <w:vAlign w:val="center"/>
            <w:hideMark/>
          </w:tcPr>
          <w:p w14:paraId="1F46A85E" w14:textId="77777777" w:rsidR="00BF5237" w:rsidRPr="000813E8" w:rsidRDefault="00BF5237" w:rsidP="00F66803">
            <w:pPr>
              <w:rPr>
                <w:b/>
                <w:color w:val="000000" w:themeColor="text1"/>
                <w:lang w:val="es-ES"/>
              </w:rPr>
            </w:pPr>
          </w:p>
        </w:tc>
        <w:tc>
          <w:tcPr>
            <w:tcW w:w="387" w:type="pct"/>
            <w:vMerge w:val="restart"/>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hideMark/>
          </w:tcPr>
          <w:p w14:paraId="74B5D298" w14:textId="77777777" w:rsidR="00BF5237" w:rsidRPr="00790A14" w:rsidRDefault="00BF5237" w:rsidP="00F66803">
            <w:pPr>
              <w:jc w:val="center"/>
              <w:rPr>
                <w:b/>
                <w:bCs/>
                <w:color w:val="000000" w:themeColor="text1"/>
                <w:sz w:val="18"/>
                <w:szCs w:val="18"/>
                <w:lang w:val="en-CA" w:eastAsia="en-CA"/>
              </w:rPr>
            </w:pPr>
            <w:r w:rsidRPr="00790A14">
              <w:rPr>
                <w:b/>
                <w:bCs/>
                <w:color w:val="000000" w:themeColor="text1"/>
                <w:sz w:val="18"/>
                <w:szCs w:val="18"/>
                <w:lang w:eastAsia="en-CA"/>
              </w:rPr>
              <w:t>País</w:t>
            </w:r>
          </w:p>
        </w:tc>
        <w:tc>
          <w:tcPr>
            <w:tcW w:w="475" w:type="pct"/>
            <w:vMerge w:val="restart"/>
            <w:tcBorders>
              <w:top w:val="single" w:sz="4" w:space="0" w:color="auto"/>
              <w:left w:val="single" w:sz="4" w:space="0" w:color="auto"/>
              <w:bottom w:val="single" w:sz="4" w:space="0" w:color="auto"/>
              <w:right w:val="single" w:sz="4" w:space="0" w:color="auto"/>
            </w:tcBorders>
            <w:tcMar>
              <w:top w:w="28" w:type="dxa"/>
              <w:left w:w="14" w:type="dxa"/>
              <w:bottom w:w="28" w:type="dxa"/>
              <w:right w:w="14" w:type="dxa"/>
            </w:tcMar>
            <w:vAlign w:val="center"/>
            <w:hideMark/>
          </w:tcPr>
          <w:p w14:paraId="7E5D171D" w14:textId="77777777" w:rsidR="00BF5237" w:rsidRPr="00790A14" w:rsidRDefault="00BF5237" w:rsidP="00F66803">
            <w:pPr>
              <w:jc w:val="center"/>
              <w:rPr>
                <w:b/>
                <w:bCs/>
                <w:color w:val="000000" w:themeColor="text1"/>
                <w:sz w:val="18"/>
                <w:szCs w:val="18"/>
                <w:lang w:eastAsia="en-CA"/>
              </w:rPr>
            </w:pPr>
            <w:proofErr w:type="spellStart"/>
            <w:r w:rsidRPr="00790A14">
              <w:rPr>
                <w:b/>
                <w:bCs/>
                <w:color w:val="000000" w:themeColor="text1"/>
                <w:sz w:val="18"/>
                <w:szCs w:val="18"/>
                <w:lang w:eastAsia="en-CA"/>
              </w:rPr>
              <w:t>Organismo</w:t>
            </w:r>
            <w:proofErr w:type="spellEnd"/>
            <w:r w:rsidRPr="00790A14">
              <w:rPr>
                <w:b/>
                <w:bCs/>
                <w:color w:val="000000" w:themeColor="text1"/>
                <w:sz w:val="18"/>
                <w:szCs w:val="18"/>
                <w:lang w:eastAsia="en-CA"/>
              </w:rPr>
              <w:t xml:space="preserve"> de </w:t>
            </w:r>
            <w:proofErr w:type="spellStart"/>
            <w:r w:rsidRPr="00790A14">
              <w:rPr>
                <w:b/>
                <w:bCs/>
                <w:color w:val="000000" w:themeColor="text1"/>
                <w:sz w:val="18"/>
                <w:szCs w:val="18"/>
                <w:lang w:eastAsia="en-CA"/>
              </w:rPr>
              <w:t>ejecución</w:t>
            </w:r>
            <w:proofErr w:type="spellEnd"/>
          </w:p>
        </w:tc>
        <w:tc>
          <w:tcPr>
            <w:tcW w:w="947" w:type="pct"/>
            <w:vMerge w:val="restar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544CA427" w14:textId="77777777" w:rsidR="00BF5237" w:rsidRPr="00790A14" w:rsidRDefault="00BF5237" w:rsidP="00F66803">
            <w:pPr>
              <w:jc w:val="center"/>
              <w:rPr>
                <w:b/>
                <w:bCs/>
                <w:color w:val="000000" w:themeColor="text1"/>
                <w:sz w:val="18"/>
                <w:szCs w:val="18"/>
                <w:lang w:eastAsia="en-CA"/>
              </w:rPr>
            </w:pPr>
            <w:r w:rsidRPr="00790A14">
              <w:rPr>
                <w:b/>
                <w:bCs/>
                <w:color w:val="000000" w:themeColor="text1"/>
                <w:sz w:val="18"/>
                <w:szCs w:val="18"/>
                <w:lang w:eastAsia="en-CA"/>
              </w:rPr>
              <w:t xml:space="preserve">Subsector / </w:t>
            </w:r>
            <w:proofErr w:type="spellStart"/>
            <w:r w:rsidRPr="00790A14">
              <w:rPr>
                <w:b/>
                <w:bCs/>
                <w:color w:val="000000" w:themeColor="text1"/>
                <w:sz w:val="18"/>
                <w:szCs w:val="18"/>
                <w:lang w:eastAsia="en-CA"/>
              </w:rPr>
              <w:t>Applicación</w:t>
            </w:r>
            <w:proofErr w:type="spellEnd"/>
          </w:p>
        </w:tc>
        <w:tc>
          <w:tcPr>
            <w:tcW w:w="588" w:type="pct"/>
            <w:vMerge w:val="restar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1B42464F" w14:textId="77777777" w:rsidR="00BF5237" w:rsidRPr="00790A14" w:rsidRDefault="00BF5237" w:rsidP="00F66803">
            <w:pPr>
              <w:jc w:val="center"/>
              <w:rPr>
                <w:b/>
                <w:bCs/>
                <w:color w:val="000000" w:themeColor="text1"/>
                <w:sz w:val="18"/>
                <w:szCs w:val="18"/>
                <w:lang w:eastAsia="en-CA"/>
              </w:rPr>
            </w:pPr>
            <w:proofErr w:type="spellStart"/>
            <w:r w:rsidRPr="00790A14">
              <w:rPr>
                <w:b/>
                <w:bCs/>
                <w:color w:val="000000" w:themeColor="text1"/>
                <w:sz w:val="18"/>
                <w:szCs w:val="18"/>
                <w:lang w:eastAsia="en-CA"/>
              </w:rPr>
              <w:t>Tecnología</w:t>
            </w:r>
            <w:proofErr w:type="spellEnd"/>
            <w:r w:rsidRPr="00790A14">
              <w:rPr>
                <w:b/>
                <w:bCs/>
                <w:color w:val="000000" w:themeColor="text1"/>
                <w:sz w:val="18"/>
                <w:szCs w:val="18"/>
                <w:lang w:eastAsia="en-CA"/>
              </w:rPr>
              <w:t xml:space="preserve"> </w:t>
            </w:r>
            <w:proofErr w:type="spellStart"/>
            <w:r w:rsidRPr="00790A14">
              <w:rPr>
                <w:b/>
                <w:bCs/>
                <w:color w:val="000000" w:themeColor="text1"/>
                <w:sz w:val="18"/>
                <w:szCs w:val="18"/>
                <w:lang w:eastAsia="en-CA"/>
              </w:rPr>
              <w:t>alternativa</w:t>
            </w:r>
            <w:proofErr w:type="spellEnd"/>
            <w:r w:rsidRPr="00790A14">
              <w:rPr>
                <w:b/>
                <w:bCs/>
                <w:color w:val="000000" w:themeColor="text1"/>
                <w:sz w:val="18"/>
                <w:szCs w:val="18"/>
                <w:lang w:eastAsia="en-CA"/>
              </w:rPr>
              <w:t xml:space="preserve"> </w:t>
            </w:r>
            <w:proofErr w:type="spellStart"/>
            <w:r w:rsidRPr="00790A14">
              <w:rPr>
                <w:b/>
                <w:bCs/>
                <w:color w:val="000000" w:themeColor="text1"/>
                <w:sz w:val="18"/>
                <w:szCs w:val="18"/>
                <w:lang w:eastAsia="en-CA"/>
              </w:rPr>
              <w:t>introducida</w:t>
            </w:r>
            <w:proofErr w:type="spellEnd"/>
          </w:p>
        </w:tc>
        <w:tc>
          <w:tcPr>
            <w:tcW w:w="1005" w:type="pct"/>
            <w:gridSpan w:val="2"/>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58900BE1" w14:textId="77777777" w:rsidR="00BF5237" w:rsidRPr="00790A14" w:rsidRDefault="00BF5237" w:rsidP="00F66803">
            <w:pPr>
              <w:jc w:val="center"/>
              <w:rPr>
                <w:b/>
                <w:bCs/>
                <w:color w:val="000000" w:themeColor="text1"/>
                <w:sz w:val="18"/>
                <w:szCs w:val="18"/>
                <w:lang w:eastAsia="en-CA"/>
              </w:rPr>
            </w:pPr>
            <w:proofErr w:type="spellStart"/>
            <w:r w:rsidRPr="00790A14">
              <w:rPr>
                <w:b/>
                <w:bCs/>
                <w:color w:val="000000" w:themeColor="text1"/>
                <w:sz w:val="18"/>
                <w:szCs w:val="18"/>
                <w:lang w:eastAsia="en-CA"/>
              </w:rPr>
              <w:t>Costo</w:t>
            </w:r>
            <w:proofErr w:type="spellEnd"/>
            <w:r w:rsidRPr="00790A14">
              <w:rPr>
                <w:b/>
                <w:bCs/>
                <w:color w:val="000000" w:themeColor="text1"/>
                <w:sz w:val="18"/>
                <w:szCs w:val="18"/>
                <w:lang w:eastAsia="en-CA"/>
              </w:rPr>
              <w:t xml:space="preserve"> ($EUA)</w:t>
            </w:r>
          </w:p>
        </w:tc>
        <w:tc>
          <w:tcPr>
            <w:tcW w:w="792" w:type="pct"/>
            <w:gridSpan w:val="2"/>
            <w:tcBorders>
              <w:top w:val="single" w:sz="4" w:space="0" w:color="auto"/>
              <w:left w:val="nil"/>
              <w:bottom w:val="single" w:sz="4" w:space="0" w:color="auto"/>
              <w:right w:val="single" w:sz="4" w:space="0" w:color="auto"/>
            </w:tcBorders>
            <w:tcMar>
              <w:top w:w="28" w:type="dxa"/>
              <w:left w:w="85" w:type="dxa"/>
              <w:bottom w:w="28" w:type="dxa"/>
              <w:right w:w="85" w:type="dxa"/>
            </w:tcMar>
            <w:vAlign w:val="center"/>
            <w:hideMark/>
          </w:tcPr>
          <w:p w14:paraId="2924A602" w14:textId="77777777" w:rsidR="00BF5237" w:rsidRPr="00CB69CC" w:rsidRDefault="00BF5237" w:rsidP="00F66803">
            <w:pPr>
              <w:jc w:val="center"/>
              <w:rPr>
                <w:b/>
                <w:bCs/>
                <w:color w:val="000000" w:themeColor="text1"/>
                <w:sz w:val="18"/>
                <w:szCs w:val="18"/>
                <w:lang w:val="es-ES" w:eastAsia="en-CA"/>
              </w:rPr>
            </w:pPr>
            <w:r w:rsidRPr="00CB69CC">
              <w:rPr>
                <w:b/>
                <w:bCs/>
                <w:color w:val="000000" w:themeColor="text1"/>
                <w:sz w:val="18"/>
                <w:szCs w:val="18"/>
                <w:lang w:val="es-ES" w:eastAsia="en-CA"/>
              </w:rPr>
              <w:t>No. de conversiones o sustituciones</w:t>
            </w:r>
          </w:p>
        </w:tc>
        <w:tc>
          <w:tcPr>
            <w:tcW w:w="377" w:type="pct"/>
            <w:vMerge w:val="restart"/>
            <w:tcBorders>
              <w:top w:val="single" w:sz="4" w:space="0" w:color="auto"/>
              <w:left w:val="single" w:sz="4" w:space="0" w:color="auto"/>
              <w:bottom w:val="single" w:sz="4" w:space="0" w:color="auto"/>
              <w:right w:val="single" w:sz="4" w:space="0" w:color="auto"/>
            </w:tcBorders>
            <w:tcMar>
              <w:top w:w="28" w:type="dxa"/>
              <w:left w:w="14" w:type="dxa"/>
              <w:bottom w:w="28" w:type="dxa"/>
              <w:right w:w="14" w:type="dxa"/>
            </w:tcMar>
            <w:vAlign w:val="center"/>
            <w:hideMark/>
          </w:tcPr>
          <w:p w14:paraId="7E016A72" w14:textId="77777777" w:rsidR="00BF5237" w:rsidRPr="00790A14" w:rsidRDefault="00BF5237" w:rsidP="00F66803">
            <w:pPr>
              <w:jc w:val="center"/>
              <w:rPr>
                <w:b/>
                <w:bCs/>
                <w:color w:val="000000" w:themeColor="text1"/>
                <w:sz w:val="18"/>
                <w:szCs w:val="18"/>
                <w:lang w:eastAsia="en-CA"/>
              </w:rPr>
            </w:pPr>
            <w:r w:rsidRPr="00790A14">
              <w:rPr>
                <w:b/>
                <w:bCs/>
                <w:color w:val="000000" w:themeColor="text1"/>
                <w:sz w:val="18"/>
                <w:szCs w:val="18"/>
                <w:lang w:eastAsia="en-CA"/>
              </w:rPr>
              <w:t xml:space="preserve">HCFC </w:t>
            </w:r>
            <w:proofErr w:type="spellStart"/>
            <w:r w:rsidRPr="00790A14">
              <w:rPr>
                <w:b/>
                <w:bCs/>
                <w:color w:val="000000" w:themeColor="text1"/>
                <w:sz w:val="18"/>
                <w:szCs w:val="18"/>
                <w:lang w:eastAsia="en-CA"/>
              </w:rPr>
              <w:t>eliminado</w:t>
            </w:r>
            <w:proofErr w:type="spellEnd"/>
            <w:r w:rsidRPr="00790A14">
              <w:rPr>
                <w:b/>
                <w:bCs/>
                <w:color w:val="000000" w:themeColor="text1"/>
                <w:sz w:val="18"/>
                <w:szCs w:val="18"/>
                <w:lang w:eastAsia="en-CA"/>
              </w:rPr>
              <w:t xml:space="preserve"> (tm)</w:t>
            </w:r>
          </w:p>
        </w:tc>
        <w:tc>
          <w:tcPr>
            <w:tcW w:w="303" w:type="pct"/>
            <w:vMerge w:val="restart"/>
            <w:tcBorders>
              <w:top w:val="single" w:sz="4" w:space="0" w:color="auto"/>
              <w:left w:val="single" w:sz="4" w:space="0" w:color="auto"/>
              <w:bottom w:val="single" w:sz="4" w:space="0" w:color="auto"/>
              <w:right w:val="single" w:sz="4" w:space="0" w:color="auto"/>
            </w:tcBorders>
            <w:tcMar>
              <w:top w:w="28" w:type="dxa"/>
              <w:left w:w="14" w:type="dxa"/>
              <w:bottom w:w="28" w:type="dxa"/>
              <w:right w:w="14" w:type="dxa"/>
            </w:tcMar>
            <w:vAlign w:val="center"/>
            <w:hideMark/>
          </w:tcPr>
          <w:p w14:paraId="175DA1CF" w14:textId="77777777" w:rsidR="00BF5237" w:rsidRPr="00790A14" w:rsidRDefault="00BF5237" w:rsidP="00F66803">
            <w:pPr>
              <w:jc w:val="center"/>
              <w:rPr>
                <w:b/>
                <w:bCs/>
                <w:color w:val="000000" w:themeColor="text1"/>
                <w:sz w:val="18"/>
                <w:szCs w:val="18"/>
                <w:lang w:val="es-ES" w:eastAsia="en-CA"/>
              </w:rPr>
            </w:pPr>
            <w:r w:rsidRPr="00790A14">
              <w:rPr>
                <w:b/>
                <w:bCs/>
                <w:color w:val="000000" w:themeColor="text1"/>
                <w:sz w:val="18"/>
                <w:szCs w:val="18"/>
                <w:lang w:val="es-ES" w:eastAsia="en-CA"/>
              </w:rPr>
              <w:t>Fecha de terminación del proyecto</w:t>
            </w:r>
          </w:p>
        </w:tc>
      </w:tr>
      <w:tr w:rsidR="00BF5237" w14:paraId="1322CBB2" w14:textId="77777777" w:rsidTr="00BF5237">
        <w:trPr>
          <w:trHeight w:val="43"/>
          <w:tblHeader/>
        </w:trPr>
        <w:tc>
          <w:tcPr>
            <w:tcW w:w="126" w:type="pct"/>
            <w:vMerge/>
            <w:tcBorders>
              <w:top w:val="single" w:sz="4" w:space="0" w:color="auto"/>
              <w:left w:val="single" w:sz="4" w:space="0" w:color="auto"/>
              <w:bottom w:val="single" w:sz="4" w:space="0" w:color="auto"/>
              <w:right w:val="single" w:sz="4" w:space="0" w:color="auto"/>
            </w:tcBorders>
            <w:vAlign w:val="center"/>
            <w:hideMark/>
          </w:tcPr>
          <w:p w14:paraId="118D5EEF" w14:textId="77777777" w:rsidR="00BF5237" w:rsidRPr="00F055D8" w:rsidRDefault="00BF5237" w:rsidP="00F66803">
            <w:pPr>
              <w:jc w:val="left"/>
              <w:rPr>
                <w:b/>
                <w:color w:val="000000" w:themeColor="text1"/>
                <w:lang w:val="es-ES"/>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777FA74D" w14:textId="77777777" w:rsidR="00BF5237" w:rsidRPr="00F055D8" w:rsidRDefault="00BF5237" w:rsidP="00F66803">
            <w:pPr>
              <w:jc w:val="left"/>
              <w:rPr>
                <w:b/>
                <w:bCs/>
                <w:color w:val="000000" w:themeColor="text1"/>
                <w:sz w:val="20"/>
                <w:szCs w:val="20"/>
                <w:lang w:val="es-ES" w:eastAsia="en-CA"/>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14:paraId="774222D1" w14:textId="77777777" w:rsidR="00BF5237" w:rsidRPr="00F055D8" w:rsidRDefault="00BF5237" w:rsidP="00F66803">
            <w:pPr>
              <w:jc w:val="left"/>
              <w:rPr>
                <w:b/>
                <w:bCs/>
                <w:color w:val="000000" w:themeColor="text1"/>
                <w:sz w:val="20"/>
                <w:szCs w:val="20"/>
                <w:lang w:val="es-ES" w:eastAsia="en-CA"/>
              </w:rPr>
            </w:pPr>
          </w:p>
        </w:tc>
        <w:tc>
          <w:tcPr>
            <w:tcW w:w="947" w:type="pct"/>
            <w:vMerge/>
            <w:tcBorders>
              <w:top w:val="single" w:sz="4" w:space="0" w:color="auto"/>
              <w:left w:val="nil"/>
              <w:bottom w:val="single" w:sz="4" w:space="0" w:color="auto"/>
              <w:right w:val="single" w:sz="4" w:space="0" w:color="auto"/>
            </w:tcBorders>
            <w:vAlign w:val="center"/>
            <w:hideMark/>
          </w:tcPr>
          <w:p w14:paraId="3F3E90DB" w14:textId="77777777" w:rsidR="00BF5237" w:rsidRPr="00F055D8" w:rsidRDefault="00BF5237" w:rsidP="00F66803">
            <w:pPr>
              <w:jc w:val="left"/>
              <w:rPr>
                <w:b/>
                <w:bCs/>
                <w:color w:val="000000" w:themeColor="text1"/>
                <w:sz w:val="20"/>
                <w:szCs w:val="20"/>
                <w:lang w:val="es-ES" w:eastAsia="en-CA"/>
              </w:rPr>
            </w:pPr>
          </w:p>
        </w:tc>
        <w:tc>
          <w:tcPr>
            <w:tcW w:w="588" w:type="pct"/>
            <w:vMerge/>
            <w:tcBorders>
              <w:top w:val="single" w:sz="4" w:space="0" w:color="auto"/>
              <w:left w:val="nil"/>
              <w:bottom w:val="single" w:sz="4" w:space="0" w:color="auto"/>
              <w:right w:val="single" w:sz="4" w:space="0" w:color="auto"/>
            </w:tcBorders>
            <w:vAlign w:val="center"/>
            <w:hideMark/>
          </w:tcPr>
          <w:p w14:paraId="5E47EECF" w14:textId="77777777" w:rsidR="00BF5237" w:rsidRPr="00F055D8" w:rsidRDefault="00BF5237" w:rsidP="00F66803">
            <w:pPr>
              <w:jc w:val="left"/>
              <w:rPr>
                <w:b/>
                <w:bCs/>
                <w:color w:val="000000" w:themeColor="text1"/>
                <w:sz w:val="20"/>
                <w:szCs w:val="20"/>
                <w:lang w:val="es-ES" w:eastAsia="en-CA"/>
              </w:rPr>
            </w:pPr>
          </w:p>
        </w:tc>
        <w:tc>
          <w:tcPr>
            <w:tcW w:w="334" w:type="pc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08A15F75" w14:textId="77777777" w:rsidR="00BF5237" w:rsidRDefault="00BF5237" w:rsidP="00F66803">
            <w:pPr>
              <w:jc w:val="center"/>
              <w:rPr>
                <w:b/>
                <w:bCs/>
                <w:color w:val="000000" w:themeColor="text1"/>
                <w:sz w:val="20"/>
                <w:szCs w:val="20"/>
                <w:lang w:eastAsia="en-CA"/>
              </w:rPr>
            </w:pPr>
            <w:proofErr w:type="spellStart"/>
            <w:r>
              <w:rPr>
                <w:b/>
                <w:bCs/>
                <w:color w:val="000000" w:themeColor="text1"/>
                <w:sz w:val="20"/>
                <w:szCs w:val="20"/>
                <w:lang w:eastAsia="en-CA"/>
              </w:rPr>
              <w:t>Aprobados</w:t>
            </w:r>
            <w:proofErr w:type="spellEnd"/>
          </w:p>
        </w:tc>
        <w:tc>
          <w:tcPr>
            <w:tcW w:w="671" w:type="pct"/>
            <w:tcBorders>
              <w:top w:val="single" w:sz="4" w:space="0" w:color="auto"/>
              <w:left w:val="nil"/>
              <w:bottom w:val="single" w:sz="4" w:space="0" w:color="auto"/>
              <w:right w:val="single" w:sz="4" w:space="0" w:color="auto"/>
            </w:tcBorders>
            <w:tcMar>
              <w:top w:w="28" w:type="dxa"/>
              <w:left w:w="0" w:type="dxa"/>
              <w:bottom w:w="28" w:type="dxa"/>
              <w:right w:w="0" w:type="dxa"/>
            </w:tcMar>
            <w:vAlign w:val="center"/>
            <w:hideMark/>
          </w:tcPr>
          <w:p w14:paraId="31D7C054" w14:textId="77777777" w:rsidR="00BF5237" w:rsidRDefault="00BF5237" w:rsidP="00F66803">
            <w:pPr>
              <w:jc w:val="center"/>
              <w:rPr>
                <w:b/>
                <w:bCs/>
                <w:color w:val="000000" w:themeColor="text1"/>
                <w:sz w:val="20"/>
                <w:szCs w:val="20"/>
                <w:lang w:eastAsia="en-CA"/>
              </w:rPr>
            </w:pPr>
            <w:proofErr w:type="spellStart"/>
            <w:r>
              <w:rPr>
                <w:b/>
                <w:bCs/>
                <w:color w:val="000000" w:themeColor="text1"/>
                <w:sz w:val="20"/>
                <w:szCs w:val="20"/>
                <w:lang w:eastAsia="en-CA"/>
              </w:rPr>
              <w:t>Cofinanciación</w:t>
            </w:r>
            <w:proofErr w:type="spellEnd"/>
          </w:p>
        </w:tc>
        <w:tc>
          <w:tcPr>
            <w:tcW w:w="346" w:type="pc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3CFA3287" w14:textId="77777777" w:rsidR="00BF5237" w:rsidRDefault="00BF5237" w:rsidP="00F66803">
            <w:pPr>
              <w:jc w:val="center"/>
              <w:rPr>
                <w:b/>
                <w:bCs/>
                <w:color w:val="000000" w:themeColor="text1"/>
                <w:sz w:val="20"/>
                <w:szCs w:val="20"/>
                <w:lang w:eastAsia="en-CA"/>
              </w:rPr>
            </w:pPr>
            <w:proofErr w:type="spellStart"/>
            <w:r>
              <w:rPr>
                <w:b/>
                <w:bCs/>
                <w:color w:val="000000" w:themeColor="text1"/>
                <w:sz w:val="20"/>
                <w:szCs w:val="20"/>
                <w:lang w:eastAsia="en-CA"/>
              </w:rPr>
              <w:t>Planeadas</w:t>
            </w:r>
            <w:proofErr w:type="spellEnd"/>
          </w:p>
        </w:tc>
        <w:tc>
          <w:tcPr>
            <w:tcW w:w="446" w:type="pc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657140FA" w14:textId="77777777" w:rsidR="00BF5237" w:rsidRDefault="00BF5237" w:rsidP="00F66803">
            <w:pPr>
              <w:jc w:val="center"/>
              <w:rPr>
                <w:b/>
                <w:bCs/>
                <w:color w:val="000000" w:themeColor="text1"/>
                <w:sz w:val="20"/>
                <w:szCs w:val="20"/>
                <w:lang w:eastAsia="en-CA"/>
              </w:rPr>
            </w:pPr>
            <w:proofErr w:type="spellStart"/>
            <w:r>
              <w:rPr>
                <w:b/>
                <w:bCs/>
                <w:color w:val="000000" w:themeColor="text1"/>
                <w:sz w:val="20"/>
                <w:szCs w:val="20"/>
                <w:lang w:eastAsia="en-CA"/>
              </w:rPr>
              <w:t>Completadas</w:t>
            </w:r>
            <w:proofErr w:type="spellEnd"/>
          </w:p>
        </w:tc>
        <w:tc>
          <w:tcPr>
            <w:tcW w:w="377" w:type="pct"/>
            <w:vMerge/>
            <w:tcBorders>
              <w:top w:val="single" w:sz="4" w:space="0" w:color="auto"/>
              <w:left w:val="single" w:sz="4" w:space="0" w:color="auto"/>
              <w:bottom w:val="single" w:sz="4" w:space="0" w:color="auto"/>
              <w:right w:val="single" w:sz="4" w:space="0" w:color="auto"/>
            </w:tcBorders>
            <w:vAlign w:val="center"/>
            <w:hideMark/>
          </w:tcPr>
          <w:p w14:paraId="44D6B227" w14:textId="77777777" w:rsidR="00BF5237" w:rsidRDefault="00BF5237" w:rsidP="00F66803">
            <w:pPr>
              <w:jc w:val="left"/>
              <w:rPr>
                <w:b/>
                <w:bCs/>
                <w:color w:val="000000" w:themeColor="text1"/>
                <w:sz w:val="20"/>
                <w:szCs w:val="20"/>
                <w:lang w:val="en-CA" w:eastAsia="en-CA"/>
              </w:rPr>
            </w:pPr>
          </w:p>
        </w:tc>
        <w:tc>
          <w:tcPr>
            <w:tcW w:w="303" w:type="pct"/>
            <w:vMerge/>
            <w:tcBorders>
              <w:top w:val="single" w:sz="4" w:space="0" w:color="auto"/>
              <w:left w:val="single" w:sz="4" w:space="0" w:color="auto"/>
              <w:bottom w:val="single" w:sz="4" w:space="0" w:color="auto"/>
              <w:right w:val="single" w:sz="4" w:space="0" w:color="auto"/>
            </w:tcBorders>
            <w:vAlign w:val="center"/>
            <w:hideMark/>
          </w:tcPr>
          <w:p w14:paraId="7B7D5B41" w14:textId="77777777" w:rsidR="00BF5237" w:rsidRDefault="00BF5237" w:rsidP="00F66803">
            <w:pPr>
              <w:jc w:val="left"/>
              <w:rPr>
                <w:b/>
                <w:bCs/>
                <w:color w:val="000000" w:themeColor="text1"/>
                <w:sz w:val="20"/>
                <w:szCs w:val="20"/>
                <w:lang w:val="en-CA" w:eastAsia="en-CA"/>
              </w:rPr>
            </w:pPr>
          </w:p>
        </w:tc>
      </w:tr>
      <w:tr w:rsidR="00BF5237" w14:paraId="50A8D0A4" w14:textId="77777777" w:rsidTr="00F66803">
        <w:trPr>
          <w:cantSplit/>
          <w:trHeight w:val="125"/>
        </w:trPr>
        <w:tc>
          <w:tcPr>
            <w:tcW w:w="126" w:type="pct"/>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tcPr>
          <w:p w14:paraId="38ED218A" w14:textId="77777777" w:rsidR="00BF5237" w:rsidRDefault="00BF5237" w:rsidP="00F66803">
            <w:pPr>
              <w:jc w:val="left"/>
              <w:rPr>
                <w:b/>
                <w:bCs/>
                <w:color w:val="000000" w:themeColor="text1"/>
                <w:sz w:val="20"/>
                <w:szCs w:val="20"/>
                <w:lang w:eastAsia="en-CA"/>
              </w:rPr>
            </w:pPr>
          </w:p>
        </w:tc>
        <w:tc>
          <w:tcPr>
            <w:tcW w:w="4874" w:type="pct"/>
            <w:gridSpan w:val="10"/>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hideMark/>
          </w:tcPr>
          <w:p w14:paraId="7C2C759C" w14:textId="77777777" w:rsidR="00BF5237" w:rsidRDefault="00BF5237" w:rsidP="00F66803">
            <w:pPr>
              <w:jc w:val="left"/>
              <w:rPr>
                <w:b/>
                <w:bCs/>
                <w:i/>
                <w:iCs/>
                <w:color w:val="000000" w:themeColor="text1"/>
                <w:sz w:val="20"/>
                <w:szCs w:val="20"/>
                <w:lang w:eastAsia="en-CA"/>
              </w:rPr>
            </w:pPr>
            <w:proofErr w:type="spellStart"/>
            <w:r>
              <w:rPr>
                <w:b/>
                <w:bCs/>
                <w:i/>
                <w:iCs/>
                <w:color w:val="000000" w:themeColor="text1"/>
                <w:sz w:val="20"/>
                <w:szCs w:val="20"/>
                <w:lang w:eastAsia="en-CA"/>
              </w:rPr>
              <w:t>Proyectos</w:t>
            </w:r>
            <w:proofErr w:type="spellEnd"/>
            <w:r>
              <w:rPr>
                <w:b/>
                <w:bCs/>
                <w:i/>
                <w:iCs/>
                <w:color w:val="000000" w:themeColor="text1"/>
                <w:sz w:val="20"/>
                <w:szCs w:val="20"/>
                <w:lang w:eastAsia="en-CA"/>
              </w:rPr>
              <w:t xml:space="preserve"> </w:t>
            </w:r>
            <w:proofErr w:type="spellStart"/>
            <w:r>
              <w:rPr>
                <w:b/>
                <w:bCs/>
                <w:i/>
                <w:iCs/>
                <w:color w:val="000000" w:themeColor="text1"/>
                <w:sz w:val="20"/>
                <w:szCs w:val="20"/>
                <w:lang w:eastAsia="en-CA"/>
              </w:rPr>
              <w:t>terminados</w:t>
            </w:r>
            <w:proofErr w:type="spellEnd"/>
          </w:p>
        </w:tc>
      </w:tr>
      <w:tr w:rsidR="00BF5237" w14:paraId="74D2FC60" w14:textId="77777777" w:rsidTr="00BF5237">
        <w:trPr>
          <w:trHeight w:val="148"/>
        </w:trPr>
        <w:tc>
          <w:tcPr>
            <w:tcW w:w="126" w:type="pct"/>
            <w:tcBorders>
              <w:top w:val="single" w:sz="4" w:space="0" w:color="auto"/>
              <w:left w:val="single" w:sz="4" w:space="0" w:color="auto"/>
              <w:bottom w:val="single" w:sz="4" w:space="0" w:color="auto"/>
              <w:right w:val="single" w:sz="4" w:space="0" w:color="auto"/>
            </w:tcBorders>
            <w:noWrap/>
            <w:hideMark/>
          </w:tcPr>
          <w:p w14:paraId="7758FDDD" w14:textId="77777777" w:rsidR="00BF5237" w:rsidRDefault="00BF5237" w:rsidP="00F66803">
            <w:pPr>
              <w:jc w:val="left"/>
              <w:rPr>
                <w:sz w:val="20"/>
                <w:szCs w:val="20"/>
                <w:lang w:eastAsia="en-CA"/>
              </w:rPr>
            </w:pPr>
            <w:bookmarkStart w:id="4" w:name="_Hlk128680357"/>
            <w:r>
              <w:rPr>
                <w:sz w:val="20"/>
                <w:szCs w:val="20"/>
                <w:lang w:eastAsia="en-CA"/>
              </w:rPr>
              <w:t>1</w:t>
            </w:r>
          </w:p>
        </w:tc>
        <w:tc>
          <w:tcPr>
            <w:tcW w:w="387" w:type="pct"/>
            <w:tcBorders>
              <w:top w:val="single" w:sz="4" w:space="0" w:color="auto"/>
              <w:left w:val="single" w:sz="4" w:space="0" w:color="auto"/>
              <w:bottom w:val="single" w:sz="4" w:space="0" w:color="auto"/>
              <w:right w:val="single" w:sz="4" w:space="0" w:color="auto"/>
            </w:tcBorders>
            <w:hideMark/>
          </w:tcPr>
          <w:p w14:paraId="2C1002C5" w14:textId="77777777" w:rsidR="00BF5237" w:rsidRPr="00CF707E" w:rsidRDefault="00BF5237" w:rsidP="00F66803">
            <w:pPr>
              <w:jc w:val="left"/>
              <w:rPr>
                <w:sz w:val="18"/>
                <w:szCs w:val="18"/>
              </w:rPr>
            </w:pPr>
            <w:proofErr w:type="spellStart"/>
            <w:r w:rsidRPr="00CF707E">
              <w:rPr>
                <w:sz w:val="18"/>
                <w:szCs w:val="18"/>
                <w:lang w:eastAsia="en-CA"/>
              </w:rPr>
              <w:t>Bhután</w:t>
            </w:r>
            <w:proofErr w:type="spellEnd"/>
          </w:p>
        </w:tc>
        <w:tc>
          <w:tcPr>
            <w:tcW w:w="475" w:type="pct"/>
            <w:tcBorders>
              <w:top w:val="single" w:sz="4" w:space="0" w:color="auto"/>
              <w:left w:val="single" w:sz="4" w:space="0" w:color="auto"/>
              <w:bottom w:val="single" w:sz="4" w:space="0" w:color="auto"/>
              <w:right w:val="single" w:sz="4" w:space="0" w:color="auto"/>
            </w:tcBorders>
            <w:noWrap/>
            <w:hideMark/>
          </w:tcPr>
          <w:p w14:paraId="7D47003A" w14:textId="77777777" w:rsidR="00BF5237" w:rsidRPr="00CF707E" w:rsidRDefault="00BF5237" w:rsidP="00F66803">
            <w:pPr>
              <w:jc w:val="left"/>
              <w:rPr>
                <w:sz w:val="18"/>
                <w:szCs w:val="18"/>
                <w:lang w:val="en-CA" w:eastAsia="en-CA"/>
              </w:rPr>
            </w:pPr>
            <w:r w:rsidRPr="00CF707E">
              <w:rPr>
                <w:sz w:val="18"/>
                <w:szCs w:val="18"/>
              </w:rPr>
              <w:t>PNUD</w:t>
            </w:r>
          </w:p>
        </w:tc>
        <w:tc>
          <w:tcPr>
            <w:tcW w:w="947" w:type="pct"/>
            <w:tcBorders>
              <w:top w:val="single" w:sz="4" w:space="0" w:color="auto"/>
              <w:left w:val="single" w:sz="4" w:space="0" w:color="auto"/>
              <w:bottom w:val="single" w:sz="4" w:space="0" w:color="auto"/>
              <w:right w:val="single" w:sz="4" w:space="0" w:color="auto"/>
            </w:tcBorders>
            <w:noWrap/>
            <w:hideMark/>
          </w:tcPr>
          <w:p w14:paraId="27E0A7E9" w14:textId="77777777" w:rsidR="00BF5237" w:rsidRPr="00CF707E" w:rsidRDefault="00BF5237" w:rsidP="00F66803">
            <w:pPr>
              <w:jc w:val="left"/>
              <w:rPr>
                <w:sz w:val="18"/>
                <w:szCs w:val="18"/>
                <w:lang w:eastAsia="en-CA"/>
              </w:rPr>
            </w:pPr>
            <w:proofErr w:type="spellStart"/>
            <w:r w:rsidRPr="00CF707E">
              <w:rPr>
                <w:sz w:val="18"/>
                <w:szCs w:val="18"/>
                <w:lang w:val="en-US"/>
              </w:rPr>
              <w:t>Climat</w:t>
            </w:r>
            <w:proofErr w:type="spellEnd"/>
            <w:r w:rsidRPr="00CF707E">
              <w:rPr>
                <w:sz w:val="18"/>
                <w:szCs w:val="18"/>
                <w:lang w:val="en-US"/>
              </w:rPr>
              <w:t xml:space="preserve">. habit. / </w:t>
            </w:r>
            <w:proofErr w:type="spellStart"/>
            <w:r w:rsidRPr="00CF707E">
              <w:rPr>
                <w:sz w:val="18"/>
                <w:szCs w:val="18"/>
                <w:lang w:val="en-US"/>
              </w:rPr>
              <w:t>Climat</w:t>
            </w:r>
            <w:proofErr w:type="spellEnd"/>
            <w:r w:rsidRPr="00CF707E">
              <w:rPr>
                <w:sz w:val="18"/>
                <w:szCs w:val="18"/>
                <w:lang w:val="en-US"/>
              </w:rPr>
              <w:t xml:space="preserve">. </w:t>
            </w:r>
            <w:proofErr w:type="spellStart"/>
            <w:r w:rsidRPr="00CF707E">
              <w:rPr>
                <w:sz w:val="18"/>
                <w:szCs w:val="18"/>
                <w:lang w:val="en-US"/>
              </w:rPr>
              <w:t>comercial</w:t>
            </w:r>
            <w:proofErr w:type="spellEnd"/>
          </w:p>
        </w:tc>
        <w:tc>
          <w:tcPr>
            <w:tcW w:w="588" w:type="pct"/>
            <w:tcBorders>
              <w:top w:val="single" w:sz="4" w:space="0" w:color="auto"/>
              <w:left w:val="single" w:sz="4" w:space="0" w:color="auto"/>
              <w:bottom w:val="single" w:sz="4" w:space="0" w:color="auto"/>
              <w:right w:val="single" w:sz="4" w:space="0" w:color="auto"/>
            </w:tcBorders>
            <w:noWrap/>
            <w:hideMark/>
          </w:tcPr>
          <w:p w14:paraId="70964C6A" w14:textId="77777777" w:rsidR="00BF5237" w:rsidRPr="00CF707E" w:rsidRDefault="00BF5237" w:rsidP="00F66803">
            <w:pPr>
              <w:jc w:val="left"/>
              <w:rPr>
                <w:sz w:val="18"/>
                <w:szCs w:val="18"/>
                <w:lang w:eastAsia="en-CA"/>
              </w:rPr>
            </w:pPr>
            <w:r w:rsidRPr="00CF707E">
              <w:rPr>
                <w:sz w:val="18"/>
                <w:szCs w:val="18"/>
                <w:lang w:eastAsia="en-CA"/>
              </w:rPr>
              <w:t>HFC-32</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0FE763E" w14:textId="77777777" w:rsidR="00BF5237" w:rsidRPr="00CF707E" w:rsidRDefault="00BF5237" w:rsidP="00F66803">
            <w:pPr>
              <w:jc w:val="right"/>
              <w:rPr>
                <w:sz w:val="18"/>
                <w:szCs w:val="18"/>
                <w:lang w:eastAsia="en-CA"/>
              </w:rPr>
            </w:pPr>
            <w:r w:rsidRPr="00CF707E">
              <w:rPr>
                <w:sz w:val="18"/>
                <w:szCs w:val="18"/>
                <w:lang w:eastAsia="en-CA"/>
              </w:rPr>
              <w:t>79</w:t>
            </w:r>
            <w:r>
              <w:rPr>
                <w:sz w:val="18"/>
                <w:szCs w:val="18"/>
                <w:lang w:eastAsia="en-CA"/>
              </w:rPr>
              <w:t xml:space="preserve"> </w:t>
            </w:r>
            <w:r w:rsidRPr="00CF707E">
              <w:rPr>
                <w:sz w:val="18"/>
                <w:szCs w:val="18"/>
                <w:lang w:eastAsia="en-CA"/>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D0B0C8D" w14:textId="77777777" w:rsidR="00BF5237" w:rsidRPr="00CF707E" w:rsidRDefault="00BF5237" w:rsidP="00F66803">
            <w:pPr>
              <w:jc w:val="right"/>
              <w:rPr>
                <w:sz w:val="18"/>
                <w:szCs w:val="18"/>
                <w:lang w:eastAsia="en-CA"/>
              </w:rPr>
            </w:pPr>
            <w:r w:rsidRPr="00CF707E">
              <w:rPr>
                <w:sz w:val="18"/>
                <w:szCs w:val="18"/>
                <w:lang w:val="en-US"/>
              </w:rPr>
              <w:t xml:space="preserve">70% </w:t>
            </w:r>
            <w:r>
              <w:rPr>
                <w:sz w:val="18"/>
                <w:szCs w:val="18"/>
                <w:lang w:val="en-US"/>
              </w:rPr>
              <w:t xml:space="preserve">de la </w:t>
            </w:r>
            <w:proofErr w:type="spellStart"/>
            <w:r>
              <w:rPr>
                <w:sz w:val="18"/>
                <w:szCs w:val="18"/>
                <w:lang w:val="en-US"/>
              </w:rPr>
              <w:t>nueva</w:t>
            </w:r>
            <w:proofErr w:type="spellEnd"/>
            <w:r>
              <w:rPr>
                <w:sz w:val="18"/>
                <w:szCs w:val="18"/>
                <w:lang w:val="en-US"/>
              </w:rPr>
              <w:t xml:space="preserve"> </w:t>
            </w:r>
            <w:proofErr w:type="spellStart"/>
            <w:r>
              <w:rPr>
                <w:sz w:val="18"/>
                <w:szCs w:val="18"/>
                <w:lang w:val="en-US"/>
              </w:rPr>
              <w:t>unidad</w:t>
            </w:r>
            <w:proofErr w:type="spellEnd"/>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3BED69DF" w14:textId="77777777" w:rsidR="00BF5237" w:rsidRPr="00CF707E" w:rsidRDefault="00BF5237" w:rsidP="00F66803">
            <w:pPr>
              <w:jc w:val="right"/>
              <w:rPr>
                <w:sz w:val="18"/>
                <w:szCs w:val="18"/>
              </w:rPr>
            </w:pPr>
            <w:r w:rsidRPr="00CF707E">
              <w:rPr>
                <w:sz w:val="18"/>
                <w:szCs w:val="18"/>
              </w:rPr>
              <w:t>65</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E035207" w14:textId="77777777" w:rsidR="00BF5237" w:rsidRPr="00CF707E" w:rsidRDefault="00BF5237" w:rsidP="00F66803">
            <w:pPr>
              <w:jc w:val="right"/>
              <w:rPr>
                <w:sz w:val="18"/>
                <w:szCs w:val="18"/>
                <w:lang w:val="en-CA" w:eastAsia="en-CA"/>
              </w:rPr>
            </w:pPr>
            <w:r w:rsidRPr="00CF707E">
              <w:rPr>
                <w:sz w:val="18"/>
                <w:szCs w:val="18"/>
                <w:lang w:eastAsia="en-CA"/>
              </w:rPr>
              <w:t>15</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06E8AFF" w14:textId="77777777" w:rsidR="00BF5237" w:rsidRPr="00CF707E" w:rsidRDefault="00BF5237" w:rsidP="00F66803">
            <w:pPr>
              <w:jc w:val="right"/>
              <w:rPr>
                <w:sz w:val="18"/>
                <w:szCs w:val="18"/>
                <w:lang w:eastAsia="en-CA"/>
              </w:rPr>
            </w:pPr>
            <w:r w:rsidRPr="00CF707E">
              <w:rPr>
                <w:sz w:val="18"/>
                <w:szCs w:val="18"/>
                <w:lang w:eastAsia="en-CA"/>
              </w:rPr>
              <w:t>0</w:t>
            </w:r>
            <w:r>
              <w:rPr>
                <w:sz w:val="18"/>
                <w:szCs w:val="18"/>
                <w:lang w:eastAsia="en-CA"/>
              </w:rPr>
              <w:t>,</w:t>
            </w:r>
            <w:r w:rsidRPr="00CF707E">
              <w:rPr>
                <w:sz w:val="18"/>
                <w:szCs w:val="18"/>
                <w:lang w:eastAsia="en-CA"/>
              </w:rPr>
              <w:t>03</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BD711CF" w14:textId="77777777" w:rsidR="00BF5237" w:rsidRPr="00CF707E" w:rsidRDefault="00BF5237" w:rsidP="00F66803">
            <w:pPr>
              <w:jc w:val="center"/>
              <w:rPr>
                <w:b/>
                <w:bCs/>
                <w:sz w:val="18"/>
                <w:szCs w:val="18"/>
                <w:lang w:eastAsia="en-CA"/>
              </w:rPr>
            </w:pPr>
            <w:r w:rsidRPr="00CF707E">
              <w:rPr>
                <w:sz w:val="18"/>
                <w:szCs w:val="18"/>
                <w:lang w:val="en-US"/>
              </w:rPr>
              <w:t>A</w:t>
            </w:r>
            <w:r>
              <w:rPr>
                <w:sz w:val="18"/>
                <w:szCs w:val="18"/>
                <w:lang w:val="en-US"/>
              </w:rPr>
              <w:t>go</w:t>
            </w:r>
            <w:r w:rsidRPr="00CF707E">
              <w:rPr>
                <w:sz w:val="18"/>
                <w:szCs w:val="18"/>
                <w:lang w:val="en-US"/>
              </w:rPr>
              <w:t>-18</w:t>
            </w:r>
          </w:p>
        </w:tc>
      </w:tr>
      <w:tr w:rsidR="00BF5237" w14:paraId="056A022F" w14:textId="77777777" w:rsidTr="00BF5237">
        <w:trPr>
          <w:trHeight w:val="121"/>
        </w:trPr>
        <w:tc>
          <w:tcPr>
            <w:tcW w:w="126" w:type="pct"/>
            <w:tcBorders>
              <w:top w:val="single" w:sz="4" w:space="0" w:color="auto"/>
              <w:left w:val="single" w:sz="4" w:space="0" w:color="auto"/>
              <w:bottom w:val="single" w:sz="4" w:space="0" w:color="auto"/>
              <w:right w:val="single" w:sz="4" w:space="0" w:color="auto"/>
            </w:tcBorders>
            <w:noWrap/>
            <w:hideMark/>
          </w:tcPr>
          <w:p w14:paraId="5D28F3D5" w14:textId="77777777" w:rsidR="00BF5237" w:rsidRDefault="00BF5237" w:rsidP="00F66803">
            <w:pPr>
              <w:jc w:val="left"/>
              <w:rPr>
                <w:sz w:val="20"/>
                <w:szCs w:val="20"/>
                <w:lang w:eastAsia="en-CA"/>
              </w:rPr>
            </w:pPr>
            <w:r>
              <w:rPr>
                <w:sz w:val="20"/>
                <w:szCs w:val="20"/>
                <w:lang w:eastAsia="en-CA"/>
              </w:rPr>
              <w:t>2</w:t>
            </w:r>
          </w:p>
        </w:tc>
        <w:tc>
          <w:tcPr>
            <w:tcW w:w="387" w:type="pct"/>
            <w:tcBorders>
              <w:top w:val="single" w:sz="4" w:space="0" w:color="auto"/>
              <w:left w:val="single" w:sz="4" w:space="0" w:color="auto"/>
              <w:bottom w:val="single" w:sz="4" w:space="0" w:color="auto"/>
              <w:right w:val="single" w:sz="4" w:space="0" w:color="auto"/>
            </w:tcBorders>
            <w:vAlign w:val="center"/>
            <w:hideMark/>
          </w:tcPr>
          <w:p w14:paraId="071F2BD7" w14:textId="77777777" w:rsidR="00BF5237" w:rsidRPr="00CF707E" w:rsidRDefault="00BF5237" w:rsidP="00F66803">
            <w:pPr>
              <w:jc w:val="left"/>
              <w:rPr>
                <w:sz w:val="18"/>
                <w:szCs w:val="18"/>
                <w:lang w:eastAsia="en-CA"/>
              </w:rPr>
            </w:pPr>
            <w:proofErr w:type="spellStart"/>
            <w:proofErr w:type="gramStart"/>
            <w:r w:rsidRPr="00CF707E">
              <w:rPr>
                <w:sz w:val="18"/>
                <w:szCs w:val="18"/>
                <w:lang w:eastAsia="en-CA"/>
              </w:rPr>
              <w:t>Croacia</w:t>
            </w:r>
            <w:proofErr w:type="spellEnd"/>
            <w:r w:rsidRPr="00CF707E">
              <w:rPr>
                <w:sz w:val="18"/>
                <w:szCs w:val="18"/>
                <w:vertAlign w:val="superscript"/>
                <w:lang w:eastAsia="en-CA"/>
              </w:rPr>
              <w:t>[</w:t>
            </w:r>
            <w:proofErr w:type="gramEnd"/>
            <w:r w:rsidRPr="00CF707E">
              <w:rPr>
                <w:sz w:val="18"/>
                <w:szCs w:val="18"/>
                <w:vertAlign w:val="superscript"/>
                <w:lang w:eastAsia="en-CA"/>
              </w:rPr>
              <w:t>1]</w:t>
            </w:r>
          </w:p>
        </w:tc>
        <w:tc>
          <w:tcPr>
            <w:tcW w:w="475" w:type="pct"/>
            <w:tcBorders>
              <w:top w:val="single" w:sz="4" w:space="0" w:color="auto"/>
              <w:left w:val="single" w:sz="4" w:space="0" w:color="auto"/>
              <w:bottom w:val="single" w:sz="4" w:space="0" w:color="auto"/>
              <w:right w:val="single" w:sz="4" w:space="0" w:color="auto"/>
            </w:tcBorders>
            <w:noWrap/>
            <w:hideMark/>
          </w:tcPr>
          <w:p w14:paraId="51E19B70" w14:textId="77777777" w:rsidR="00BF5237" w:rsidRPr="00CF707E" w:rsidRDefault="00BF5237" w:rsidP="00F66803">
            <w:pPr>
              <w:jc w:val="left"/>
              <w:rPr>
                <w:sz w:val="18"/>
                <w:szCs w:val="18"/>
                <w:lang w:eastAsia="en-CA"/>
              </w:rPr>
            </w:pPr>
            <w:r w:rsidRPr="00CF707E">
              <w:rPr>
                <w:sz w:val="18"/>
                <w:szCs w:val="18"/>
                <w:lang w:eastAsia="en-CA"/>
              </w:rPr>
              <w:t>ONUDI</w:t>
            </w:r>
          </w:p>
        </w:tc>
        <w:tc>
          <w:tcPr>
            <w:tcW w:w="947" w:type="pct"/>
            <w:tcBorders>
              <w:top w:val="single" w:sz="4" w:space="0" w:color="auto"/>
              <w:left w:val="single" w:sz="4" w:space="0" w:color="auto"/>
              <w:bottom w:val="single" w:sz="4" w:space="0" w:color="auto"/>
              <w:right w:val="single" w:sz="4" w:space="0" w:color="auto"/>
            </w:tcBorders>
            <w:noWrap/>
            <w:hideMark/>
          </w:tcPr>
          <w:p w14:paraId="57150AB4" w14:textId="77777777" w:rsidR="00BF5237" w:rsidRPr="00CF707E" w:rsidRDefault="00BF5237" w:rsidP="00F66803">
            <w:pPr>
              <w:ind w:right="-80"/>
              <w:jc w:val="left"/>
              <w:rPr>
                <w:sz w:val="18"/>
                <w:szCs w:val="18"/>
                <w:lang w:val="es-ES" w:eastAsia="en-CA"/>
              </w:rPr>
            </w:pPr>
            <w:proofErr w:type="spellStart"/>
            <w:r w:rsidRPr="00CF707E">
              <w:rPr>
                <w:sz w:val="18"/>
                <w:szCs w:val="18"/>
                <w:lang w:val="es-ES" w:eastAsia="en-CA"/>
              </w:rPr>
              <w:t>Refrig</w:t>
            </w:r>
            <w:proofErr w:type="spellEnd"/>
            <w:r w:rsidRPr="00CF707E">
              <w:rPr>
                <w:sz w:val="18"/>
                <w:szCs w:val="18"/>
                <w:lang w:val="es-ES" w:eastAsia="en-CA"/>
              </w:rPr>
              <w:t xml:space="preserve">. y </w:t>
            </w:r>
            <w:proofErr w:type="spellStart"/>
            <w:r w:rsidRPr="00CF707E">
              <w:rPr>
                <w:sz w:val="18"/>
                <w:szCs w:val="18"/>
                <w:lang w:val="es-ES" w:eastAsia="en-CA"/>
              </w:rPr>
              <w:t>climat</w:t>
            </w:r>
            <w:proofErr w:type="spellEnd"/>
            <w:r w:rsidRPr="00CF707E">
              <w:rPr>
                <w:sz w:val="18"/>
                <w:szCs w:val="18"/>
                <w:lang w:val="es-ES" w:eastAsia="en-CA"/>
              </w:rPr>
              <w:t>. comercial industrial</w:t>
            </w:r>
          </w:p>
        </w:tc>
        <w:tc>
          <w:tcPr>
            <w:tcW w:w="588" w:type="pct"/>
            <w:tcBorders>
              <w:top w:val="single" w:sz="4" w:space="0" w:color="auto"/>
              <w:left w:val="single" w:sz="4" w:space="0" w:color="auto"/>
              <w:bottom w:val="single" w:sz="4" w:space="0" w:color="auto"/>
              <w:right w:val="single" w:sz="4" w:space="0" w:color="auto"/>
            </w:tcBorders>
            <w:noWrap/>
            <w:hideMark/>
          </w:tcPr>
          <w:p w14:paraId="5D486E43" w14:textId="77777777" w:rsidR="00BF5237" w:rsidRPr="00CF707E" w:rsidRDefault="00BF5237" w:rsidP="00F66803">
            <w:pPr>
              <w:ind w:right="-228"/>
              <w:jc w:val="left"/>
              <w:rPr>
                <w:sz w:val="18"/>
                <w:szCs w:val="18"/>
                <w:lang w:eastAsia="en-CA"/>
              </w:rPr>
            </w:pPr>
            <w:r w:rsidRPr="00CF707E">
              <w:rPr>
                <w:sz w:val="18"/>
                <w:szCs w:val="18"/>
                <w:lang w:eastAsia="en-CA"/>
              </w:rPr>
              <w:t xml:space="preserve">HFCs/ </w:t>
            </w:r>
            <w:r w:rsidRPr="00CF707E">
              <w:rPr>
                <w:sz w:val="18"/>
                <w:szCs w:val="18"/>
                <w:lang w:eastAsia="en-CA"/>
              </w:rPr>
              <w:noBreakHyphen/>
              <w:t>290/R</w:t>
            </w:r>
            <w:r w:rsidRPr="00CF707E">
              <w:rPr>
                <w:sz w:val="18"/>
                <w:szCs w:val="18"/>
                <w:lang w:eastAsia="en-CA"/>
              </w:rPr>
              <w:noBreakHyphen/>
              <w:t>717</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EBAD622" w14:textId="77777777" w:rsidR="00BF5237" w:rsidRPr="00CF707E" w:rsidRDefault="00BF5237" w:rsidP="00F66803">
            <w:pPr>
              <w:jc w:val="right"/>
              <w:rPr>
                <w:sz w:val="18"/>
                <w:szCs w:val="18"/>
                <w:lang w:eastAsia="en-CA"/>
              </w:rPr>
            </w:pPr>
            <w:r w:rsidRPr="00CF707E">
              <w:rPr>
                <w:sz w:val="18"/>
                <w:szCs w:val="18"/>
                <w:lang w:eastAsia="en-CA"/>
              </w:rPr>
              <w:t>360</w:t>
            </w:r>
            <w:r>
              <w:rPr>
                <w:sz w:val="18"/>
                <w:szCs w:val="18"/>
                <w:lang w:eastAsia="en-CA"/>
              </w:rPr>
              <w:t xml:space="preserve"> </w:t>
            </w:r>
            <w:r w:rsidRPr="00CF707E">
              <w:rPr>
                <w:sz w:val="18"/>
                <w:szCs w:val="18"/>
                <w:lang w:eastAsia="en-CA"/>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0B5AF5E" w14:textId="77777777" w:rsidR="00BF5237" w:rsidRPr="00CF707E" w:rsidRDefault="00BF5237" w:rsidP="00F66803">
            <w:pPr>
              <w:jc w:val="right"/>
              <w:rPr>
                <w:sz w:val="18"/>
                <w:szCs w:val="18"/>
                <w:lang w:eastAsia="en-CA"/>
              </w:rPr>
            </w:pPr>
            <w:r w:rsidRPr="00CF707E">
              <w:rPr>
                <w:sz w:val="18"/>
                <w:szCs w:val="18"/>
                <w:lang w:eastAsia="en-CA"/>
              </w:rPr>
              <w:t>870</w:t>
            </w:r>
            <w:r>
              <w:rPr>
                <w:sz w:val="18"/>
                <w:szCs w:val="18"/>
                <w:lang w:eastAsia="en-CA"/>
              </w:rPr>
              <w:t xml:space="preserve"> </w:t>
            </w:r>
            <w:r w:rsidRPr="00CF707E">
              <w:rPr>
                <w:sz w:val="18"/>
                <w:szCs w:val="18"/>
                <w:lang w:eastAsia="en-CA"/>
              </w:rPr>
              <w:t>000</w:t>
            </w:r>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75157AE4" w14:textId="77777777" w:rsidR="00BF5237" w:rsidRPr="00CF707E" w:rsidRDefault="00BF5237" w:rsidP="00F66803">
            <w:pPr>
              <w:jc w:val="right"/>
              <w:rPr>
                <w:sz w:val="18"/>
                <w:szCs w:val="18"/>
              </w:rPr>
            </w:pPr>
            <w:r w:rsidRPr="00CF707E">
              <w:rPr>
                <w:sz w:val="18"/>
                <w:szCs w:val="18"/>
              </w:rPr>
              <w:t>10</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418838C" w14:textId="77777777" w:rsidR="00BF5237" w:rsidRPr="00CF707E" w:rsidRDefault="00BF5237" w:rsidP="00F66803">
            <w:pPr>
              <w:jc w:val="right"/>
              <w:rPr>
                <w:sz w:val="18"/>
                <w:szCs w:val="18"/>
                <w:lang w:val="en-CA" w:eastAsia="en-CA"/>
              </w:rPr>
            </w:pPr>
            <w:r w:rsidRPr="00CF707E">
              <w:rPr>
                <w:sz w:val="18"/>
                <w:szCs w:val="18"/>
                <w:lang w:eastAsia="en-CA"/>
              </w:rPr>
              <w:t>32</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B7B827A" w14:textId="77777777" w:rsidR="00BF5237" w:rsidRPr="00CF707E" w:rsidRDefault="00BF5237" w:rsidP="00F66803">
            <w:pPr>
              <w:jc w:val="right"/>
              <w:rPr>
                <w:sz w:val="18"/>
                <w:szCs w:val="18"/>
                <w:lang w:eastAsia="en-CA"/>
              </w:rPr>
            </w:pPr>
            <w:r w:rsidRPr="00CF707E">
              <w:rPr>
                <w:sz w:val="18"/>
                <w:szCs w:val="18"/>
                <w:lang w:eastAsia="en-CA"/>
              </w:rPr>
              <w:t>2</w:t>
            </w:r>
            <w:r>
              <w:rPr>
                <w:sz w:val="18"/>
                <w:szCs w:val="18"/>
                <w:lang w:eastAsia="en-CA"/>
              </w:rPr>
              <w:t>,</w:t>
            </w:r>
            <w:r w:rsidRPr="00CF707E">
              <w:rPr>
                <w:sz w:val="18"/>
                <w:szCs w:val="18"/>
                <w:lang w:eastAsia="en-CA"/>
              </w:rPr>
              <w:t>22</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C495C62" w14:textId="77777777" w:rsidR="00BF5237" w:rsidRPr="00CF707E" w:rsidRDefault="00BF5237" w:rsidP="00F66803">
            <w:pPr>
              <w:jc w:val="center"/>
              <w:rPr>
                <w:sz w:val="18"/>
                <w:szCs w:val="18"/>
                <w:lang w:eastAsia="en-CA"/>
              </w:rPr>
            </w:pPr>
            <w:r w:rsidRPr="00CF707E">
              <w:rPr>
                <w:sz w:val="18"/>
                <w:szCs w:val="18"/>
                <w:lang w:eastAsia="en-CA"/>
              </w:rPr>
              <w:t>D</w:t>
            </w:r>
            <w:r>
              <w:rPr>
                <w:sz w:val="18"/>
                <w:szCs w:val="18"/>
                <w:lang w:eastAsia="en-CA"/>
              </w:rPr>
              <w:t>i</w:t>
            </w:r>
            <w:r w:rsidRPr="00CF707E">
              <w:rPr>
                <w:sz w:val="18"/>
                <w:szCs w:val="18"/>
                <w:lang w:eastAsia="en-CA"/>
              </w:rPr>
              <w:t>c-15</w:t>
            </w:r>
          </w:p>
        </w:tc>
      </w:tr>
      <w:tr w:rsidR="00BF5237" w14:paraId="1F8C44E6" w14:textId="77777777" w:rsidTr="00BF5237">
        <w:trPr>
          <w:trHeight w:val="213"/>
        </w:trPr>
        <w:tc>
          <w:tcPr>
            <w:tcW w:w="126" w:type="pct"/>
            <w:tcBorders>
              <w:top w:val="single" w:sz="4" w:space="0" w:color="auto"/>
              <w:left w:val="single" w:sz="4" w:space="0" w:color="auto"/>
              <w:bottom w:val="single" w:sz="4" w:space="0" w:color="auto"/>
              <w:right w:val="single" w:sz="4" w:space="0" w:color="auto"/>
            </w:tcBorders>
            <w:noWrap/>
            <w:hideMark/>
          </w:tcPr>
          <w:p w14:paraId="4EE26BBD" w14:textId="77777777" w:rsidR="00BF5237" w:rsidRDefault="00BF5237" w:rsidP="00F66803">
            <w:pPr>
              <w:jc w:val="left"/>
              <w:rPr>
                <w:sz w:val="20"/>
                <w:szCs w:val="20"/>
                <w:lang w:eastAsia="en-CA"/>
              </w:rPr>
            </w:pPr>
            <w:r>
              <w:rPr>
                <w:sz w:val="20"/>
                <w:szCs w:val="20"/>
                <w:lang w:eastAsia="en-CA"/>
              </w:rPr>
              <w:t>3</w:t>
            </w:r>
          </w:p>
        </w:tc>
        <w:tc>
          <w:tcPr>
            <w:tcW w:w="387" w:type="pct"/>
            <w:tcBorders>
              <w:top w:val="single" w:sz="4" w:space="0" w:color="auto"/>
              <w:left w:val="single" w:sz="4" w:space="0" w:color="auto"/>
              <w:bottom w:val="single" w:sz="4" w:space="0" w:color="auto"/>
              <w:right w:val="single" w:sz="4" w:space="0" w:color="auto"/>
            </w:tcBorders>
            <w:hideMark/>
          </w:tcPr>
          <w:p w14:paraId="5F4C0102" w14:textId="77777777" w:rsidR="00BF5237" w:rsidRPr="00CF707E" w:rsidRDefault="00BF5237" w:rsidP="00F66803">
            <w:pPr>
              <w:jc w:val="left"/>
              <w:rPr>
                <w:sz w:val="18"/>
                <w:szCs w:val="18"/>
                <w:lang w:eastAsia="en-CA"/>
              </w:rPr>
            </w:pPr>
            <w:r w:rsidRPr="00CF707E">
              <w:rPr>
                <w:sz w:val="18"/>
                <w:szCs w:val="18"/>
                <w:lang w:eastAsia="en-CA"/>
              </w:rPr>
              <w:t>Cuba</w:t>
            </w:r>
          </w:p>
        </w:tc>
        <w:tc>
          <w:tcPr>
            <w:tcW w:w="475" w:type="pct"/>
            <w:tcBorders>
              <w:top w:val="single" w:sz="4" w:space="0" w:color="auto"/>
              <w:left w:val="single" w:sz="4" w:space="0" w:color="auto"/>
              <w:bottom w:val="single" w:sz="4" w:space="0" w:color="auto"/>
              <w:right w:val="single" w:sz="4" w:space="0" w:color="auto"/>
            </w:tcBorders>
            <w:noWrap/>
            <w:hideMark/>
          </w:tcPr>
          <w:p w14:paraId="01CF9148" w14:textId="77777777" w:rsidR="00BF5237" w:rsidRPr="00CF707E" w:rsidRDefault="00BF5237" w:rsidP="00F66803">
            <w:pPr>
              <w:jc w:val="left"/>
              <w:rPr>
                <w:sz w:val="18"/>
                <w:szCs w:val="18"/>
                <w:lang w:eastAsia="en-CA"/>
              </w:rPr>
            </w:pPr>
            <w:r w:rsidRPr="00CF707E">
              <w:rPr>
                <w:sz w:val="18"/>
                <w:szCs w:val="18"/>
              </w:rPr>
              <w:t>PNUD</w:t>
            </w:r>
          </w:p>
        </w:tc>
        <w:tc>
          <w:tcPr>
            <w:tcW w:w="947" w:type="pct"/>
            <w:tcBorders>
              <w:top w:val="single" w:sz="4" w:space="0" w:color="auto"/>
              <w:left w:val="single" w:sz="4" w:space="0" w:color="auto"/>
              <w:bottom w:val="single" w:sz="4" w:space="0" w:color="auto"/>
              <w:right w:val="single" w:sz="4" w:space="0" w:color="auto"/>
            </w:tcBorders>
            <w:noWrap/>
            <w:hideMark/>
          </w:tcPr>
          <w:p w14:paraId="13052BAF" w14:textId="77777777" w:rsidR="00BF5237" w:rsidRPr="00CF707E" w:rsidRDefault="00BF5237" w:rsidP="00F66803">
            <w:pPr>
              <w:jc w:val="left"/>
              <w:rPr>
                <w:sz w:val="18"/>
                <w:szCs w:val="18"/>
                <w:lang w:eastAsia="en-CA"/>
              </w:rPr>
            </w:pPr>
            <w:r w:rsidRPr="00CF707E">
              <w:rPr>
                <w:sz w:val="18"/>
                <w:szCs w:val="18"/>
                <w:lang w:eastAsia="en-CA"/>
              </w:rPr>
              <w:t>Commercial RAC</w:t>
            </w:r>
          </w:p>
        </w:tc>
        <w:tc>
          <w:tcPr>
            <w:tcW w:w="588" w:type="pct"/>
            <w:tcBorders>
              <w:top w:val="single" w:sz="4" w:space="0" w:color="auto"/>
              <w:left w:val="single" w:sz="4" w:space="0" w:color="auto"/>
              <w:bottom w:val="single" w:sz="4" w:space="0" w:color="auto"/>
              <w:right w:val="single" w:sz="4" w:space="0" w:color="auto"/>
            </w:tcBorders>
            <w:noWrap/>
            <w:hideMark/>
          </w:tcPr>
          <w:p w14:paraId="486998B7" w14:textId="77777777" w:rsidR="00BF5237" w:rsidRPr="00CF707E" w:rsidRDefault="00BF5237" w:rsidP="00F66803">
            <w:pPr>
              <w:jc w:val="left"/>
              <w:rPr>
                <w:sz w:val="18"/>
                <w:szCs w:val="18"/>
                <w:lang w:eastAsia="en-CA"/>
              </w:rPr>
            </w:pPr>
            <w:r w:rsidRPr="00CF707E">
              <w:rPr>
                <w:sz w:val="18"/>
                <w:szCs w:val="18"/>
                <w:lang w:eastAsia="en-CA"/>
              </w:rPr>
              <w:t>R-404A</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614818B" w14:textId="77777777" w:rsidR="00BF5237" w:rsidRPr="00CF707E" w:rsidRDefault="00BF5237" w:rsidP="00F66803">
            <w:pPr>
              <w:jc w:val="right"/>
              <w:rPr>
                <w:sz w:val="18"/>
                <w:szCs w:val="18"/>
                <w:lang w:eastAsia="en-CA"/>
              </w:rPr>
            </w:pPr>
            <w:r w:rsidRPr="00CF707E">
              <w:rPr>
                <w:sz w:val="18"/>
                <w:szCs w:val="18"/>
                <w:lang w:eastAsia="en-CA"/>
              </w:rPr>
              <w:t>350</w:t>
            </w:r>
            <w:r>
              <w:rPr>
                <w:sz w:val="18"/>
                <w:szCs w:val="18"/>
                <w:lang w:eastAsia="en-CA"/>
              </w:rPr>
              <w:t xml:space="preserve"> </w:t>
            </w:r>
            <w:r w:rsidRPr="00CF707E">
              <w:rPr>
                <w:sz w:val="18"/>
                <w:szCs w:val="18"/>
                <w:lang w:eastAsia="en-CA"/>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BBA7BE7" w14:textId="77777777" w:rsidR="00BF5237" w:rsidRPr="00CF707E" w:rsidRDefault="00BF5237" w:rsidP="00F66803">
            <w:pPr>
              <w:jc w:val="right"/>
              <w:rPr>
                <w:sz w:val="18"/>
                <w:szCs w:val="18"/>
                <w:lang w:eastAsia="en-CA"/>
              </w:rPr>
            </w:pPr>
            <w:r w:rsidRPr="00CF707E">
              <w:rPr>
                <w:sz w:val="18"/>
                <w:szCs w:val="18"/>
                <w:lang w:eastAsia="en-CA"/>
              </w:rPr>
              <w:t>n/</w:t>
            </w:r>
            <w:r>
              <w:rPr>
                <w:sz w:val="18"/>
                <w:szCs w:val="18"/>
                <w:lang w:eastAsia="en-CA"/>
              </w:rPr>
              <w:t>d</w:t>
            </w:r>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2C300E8F" w14:textId="77777777" w:rsidR="00BF5237" w:rsidRPr="00CF707E" w:rsidRDefault="00BF5237" w:rsidP="00F66803">
            <w:pPr>
              <w:jc w:val="right"/>
              <w:rPr>
                <w:sz w:val="18"/>
                <w:szCs w:val="18"/>
              </w:rPr>
            </w:pPr>
            <w:r w:rsidRPr="00CF707E">
              <w:rPr>
                <w:sz w:val="18"/>
                <w:szCs w:val="18"/>
              </w:rPr>
              <w:t>500</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AAB3BEC" w14:textId="77777777" w:rsidR="00BF5237" w:rsidRPr="00CF707E" w:rsidRDefault="00BF5237" w:rsidP="00F66803">
            <w:pPr>
              <w:jc w:val="right"/>
              <w:rPr>
                <w:sz w:val="18"/>
                <w:szCs w:val="18"/>
                <w:lang w:val="en-CA" w:eastAsia="en-CA"/>
              </w:rPr>
            </w:pPr>
            <w:r w:rsidRPr="00CF707E">
              <w:rPr>
                <w:sz w:val="18"/>
                <w:szCs w:val="18"/>
                <w:lang w:eastAsia="en-CA"/>
              </w:rPr>
              <w:t>715</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6269A83" w14:textId="77777777" w:rsidR="00BF5237" w:rsidRPr="00CF707E" w:rsidRDefault="00BF5237" w:rsidP="00F66803">
            <w:pPr>
              <w:jc w:val="right"/>
              <w:rPr>
                <w:sz w:val="18"/>
                <w:szCs w:val="18"/>
                <w:lang w:eastAsia="en-CA"/>
              </w:rPr>
            </w:pPr>
            <w:r w:rsidRPr="00CF707E">
              <w:rPr>
                <w:sz w:val="18"/>
                <w:szCs w:val="18"/>
                <w:lang w:eastAsia="en-CA"/>
              </w:rPr>
              <w:t>n/</w:t>
            </w:r>
            <w:r>
              <w:rPr>
                <w:sz w:val="18"/>
                <w:szCs w:val="18"/>
                <w:lang w:eastAsia="en-CA"/>
              </w:rPr>
              <w:t>d</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2025BE6" w14:textId="77777777" w:rsidR="00BF5237" w:rsidRPr="00CF707E" w:rsidRDefault="00BF5237" w:rsidP="00F66803">
            <w:pPr>
              <w:jc w:val="center"/>
              <w:rPr>
                <w:sz w:val="18"/>
                <w:szCs w:val="18"/>
                <w:lang w:eastAsia="en-CA"/>
              </w:rPr>
            </w:pPr>
            <w:r w:rsidRPr="00CF707E">
              <w:rPr>
                <w:sz w:val="18"/>
                <w:szCs w:val="18"/>
                <w:lang w:eastAsia="en-CA"/>
              </w:rPr>
              <w:t>D</w:t>
            </w:r>
            <w:r>
              <w:rPr>
                <w:sz w:val="18"/>
                <w:szCs w:val="18"/>
                <w:lang w:eastAsia="en-CA"/>
              </w:rPr>
              <w:t>i</w:t>
            </w:r>
            <w:r w:rsidRPr="00CF707E">
              <w:rPr>
                <w:sz w:val="18"/>
                <w:szCs w:val="18"/>
                <w:lang w:eastAsia="en-CA"/>
              </w:rPr>
              <w:t>c-20</w:t>
            </w:r>
          </w:p>
        </w:tc>
      </w:tr>
      <w:tr w:rsidR="00BF5237" w14:paraId="0C57330E" w14:textId="77777777" w:rsidTr="00BF5237">
        <w:trPr>
          <w:trHeight w:val="117"/>
        </w:trPr>
        <w:tc>
          <w:tcPr>
            <w:tcW w:w="126" w:type="pct"/>
            <w:tcBorders>
              <w:top w:val="single" w:sz="4" w:space="0" w:color="auto"/>
              <w:left w:val="single" w:sz="4" w:space="0" w:color="auto"/>
              <w:bottom w:val="single" w:sz="4" w:space="0" w:color="auto"/>
              <w:right w:val="single" w:sz="4" w:space="0" w:color="auto"/>
            </w:tcBorders>
            <w:noWrap/>
            <w:hideMark/>
          </w:tcPr>
          <w:p w14:paraId="633BE3D3" w14:textId="77777777" w:rsidR="00BF5237" w:rsidRDefault="00BF5237" w:rsidP="00F66803">
            <w:pPr>
              <w:jc w:val="left"/>
              <w:rPr>
                <w:sz w:val="20"/>
                <w:szCs w:val="20"/>
                <w:lang w:eastAsia="en-CA"/>
              </w:rPr>
            </w:pPr>
            <w:r>
              <w:rPr>
                <w:sz w:val="20"/>
                <w:szCs w:val="20"/>
                <w:lang w:eastAsia="en-CA"/>
              </w:rPr>
              <w:t>4</w:t>
            </w:r>
          </w:p>
        </w:tc>
        <w:tc>
          <w:tcPr>
            <w:tcW w:w="387" w:type="pct"/>
            <w:tcBorders>
              <w:top w:val="single" w:sz="4" w:space="0" w:color="auto"/>
              <w:left w:val="single" w:sz="4" w:space="0" w:color="auto"/>
              <w:bottom w:val="single" w:sz="4" w:space="0" w:color="auto"/>
              <w:right w:val="single" w:sz="4" w:space="0" w:color="auto"/>
            </w:tcBorders>
            <w:hideMark/>
          </w:tcPr>
          <w:p w14:paraId="0B9FFF4E" w14:textId="77777777" w:rsidR="00BF5237" w:rsidRPr="00CF707E" w:rsidRDefault="00BF5237" w:rsidP="00F66803">
            <w:pPr>
              <w:jc w:val="left"/>
              <w:rPr>
                <w:sz w:val="18"/>
                <w:szCs w:val="18"/>
                <w:lang w:eastAsia="en-CA"/>
              </w:rPr>
            </w:pPr>
            <w:r w:rsidRPr="00CF707E">
              <w:rPr>
                <w:sz w:val="18"/>
                <w:szCs w:val="18"/>
                <w:lang w:eastAsia="en-CA"/>
              </w:rPr>
              <w:t>Fiji</w:t>
            </w:r>
          </w:p>
        </w:tc>
        <w:tc>
          <w:tcPr>
            <w:tcW w:w="475" w:type="pct"/>
            <w:tcBorders>
              <w:top w:val="single" w:sz="4" w:space="0" w:color="auto"/>
              <w:left w:val="single" w:sz="4" w:space="0" w:color="auto"/>
              <w:bottom w:val="single" w:sz="4" w:space="0" w:color="auto"/>
              <w:right w:val="single" w:sz="4" w:space="0" w:color="auto"/>
            </w:tcBorders>
            <w:noWrap/>
            <w:hideMark/>
          </w:tcPr>
          <w:p w14:paraId="14120B29" w14:textId="77777777" w:rsidR="00BF5237" w:rsidRPr="00CF707E" w:rsidRDefault="00BF5237" w:rsidP="00F66803">
            <w:pPr>
              <w:jc w:val="left"/>
              <w:rPr>
                <w:sz w:val="18"/>
                <w:szCs w:val="18"/>
                <w:lang w:eastAsia="en-CA"/>
              </w:rPr>
            </w:pPr>
            <w:r w:rsidRPr="00CF707E">
              <w:rPr>
                <w:sz w:val="18"/>
                <w:szCs w:val="18"/>
              </w:rPr>
              <w:t>PNUD</w:t>
            </w:r>
          </w:p>
        </w:tc>
        <w:tc>
          <w:tcPr>
            <w:tcW w:w="947" w:type="pct"/>
            <w:tcBorders>
              <w:top w:val="single" w:sz="4" w:space="0" w:color="auto"/>
              <w:left w:val="single" w:sz="4" w:space="0" w:color="auto"/>
              <w:bottom w:val="single" w:sz="4" w:space="0" w:color="auto"/>
              <w:right w:val="single" w:sz="4" w:space="0" w:color="auto"/>
            </w:tcBorders>
            <w:noWrap/>
            <w:hideMark/>
          </w:tcPr>
          <w:p w14:paraId="1342E3BD" w14:textId="77777777" w:rsidR="00BF5237" w:rsidRPr="00CF707E" w:rsidRDefault="00BF5237" w:rsidP="00F66803">
            <w:pPr>
              <w:jc w:val="left"/>
              <w:rPr>
                <w:sz w:val="18"/>
                <w:szCs w:val="18"/>
                <w:lang w:eastAsia="en-CA"/>
              </w:rPr>
            </w:pPr>
            <w:proofErr w:type="spellStart"/>
            <w:r w:rsidRPr="00CF707E">
              <w:rPr>
                <w:sz w:val="18"/>
                <w:szCs w:val="18"/>
                <w:lang w:val="es-ES" w:eastAsia="en-CA"/>
              </w:rPr>
              <w:t>Refrig</w:t>
            </w:r>
            <w:proofErr w:type="spellEnd"/>
            <w:r w:rsidRPr="00CF707E">
              <w:rPr>
                <w:sz w:val="18"/>
                <w:szCs w:val="18"/>
                <w:lang w:val="es-ES" w:eastAsia="en-CA"/>
              </w:rPr>
              <w:t xml:space="preserve">. y </w:t>
            </w:r>
            <w:proofErr w:type="spellStart"/>
            <w:r w:rsidRPr="00CF707E">
              <w:rPr>
                <w:sz w:val="18"/>
                <w:szCs w:val="18"/>
                <w:lang w:val="es-ES" w:eastAsia="en-CA"/>
              </w:rPr>
              <w:t>climat</w:t>
            </w:r>
            <w:proofErr w:type="spellEnd"/>
            <w:r w:rsidRPr="00CF707E">
              <w:rPr>
                <w:sz w:val="18"/>
                <w:szCs w:val="18"/>
                <w:lang w:val="es-ES" w:eastAsia="en-CA"/>
              </w:rPr>
              <w:t>. comercial</w:t>
            </w:r>
          </w:p>
        </w:tc>
        <w:tc>
          <w:tcPr>
            <w:tcW w:w="588" w:type="pct"/>
            <w:tcBorders>
              <w:top w:val="single" w:sz="4" w:space="0" w:color="auto"/>
              <w:left w:val="single" w:sz="4" w:space="0" w:color="auto"/>
              <w:bottom w:val="single" w:sz="4" w:space="0" w:color="auto"/>
              <w:right w:val="single" w:sz="4" w:space="0" w:color="auto"/>
            </w:tcBorders>
            <w:noWrap/>
            <w:hideMark/>
          </w:tcPr>
          <w:p w14:paraId="082773D9" w14:textId="77777777" w:rsidR="00BF5237" w:rsidRPr="00CF707E" w:rsidRDefault="00BF5237" w:rsidP="00F66803">
            <w:pPr>
              <w:jc w:val="left"/>
              <w:rPr>
                <w:sz w:val="18"/>
                <w:szCs w:val="18"/>
                <w:lang w:eastAsia="en-CA"/>
              </w:rPr>
            </w:pPr>
            <w:proofErr w:type="spellStart"/>
            <w:r>
              <w:rPr>
                <w:sz w:val="18"/>
                <w:szCs w:val="18"/>
                <w:lang w:eastAsia="en-CA"/>
              </w:rPr>
              <w:t>Diversos</w:t>
            </w:r>
            <w:proofErr w:type="spellEnd"/>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C94096C" w14:textId="77777777" w:rsidR="00BF5237" w:rsidRPr="00CF707E" w:rsidRDefault="00BF5237" w:rsidP="00F66803">
            <w:pPr>
              <w:jc w:val="right"/>
              <w:rPr>
                <w:sz w:val="18"/>
                <w:szCs w:val="18"/>
                <w:lang w:eastAsia="en-CA"/>
              </w:rPr>
            </w:pPr>
            <w:r w:rsidRPr="00CF707E">
              <w:rPr>
                <w:sz w:val="18"/>
                <w:szCs w:val="18"/>
                <w:lang w:eastAsia="en-CA"/>
              </w:rPr>
              <w:t>48</w:t>
            </w:r>
            <w:r>
              <w:rPr>
                <w:sz w:val="18"/>
                <w:szCs w:val="18"/>
                <w:lang w:eastAsia="en-CA"/>
              </w:rPr>
              <w:t xml:space="preserve"> </w:t>
            </w:r>
            <w:r w:rsidRPr="00CF707E">
              <w:rPr>
                <w:sz w:val="18"/>
                <w:szCs w:val="18"/>
                <w:lang w:eastAsia="en-CA"/>
              </w:rPr>
              <w:t>500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63A59EA" w14:textId="77777777" w:rsidR="00BF5237" w:rsidRPr="00CF707E" w:rsidRDefault="00BF5237" w:rsidP="00F66803">
            <w:pPr>
              <w:jc w:val="right"/>
              <w:rPr>
                <w:sz w:val="18"/>
                <w:szCs w:val="18"/>
                <w:lang w:eastAsia="en-CA"/>
              </w:rPr>
            </w:pPr>
            <w:r w:rsidRPr="00CF707E">
              <w:rPr>
                <w:sz w:val="18"/>
                <w:szCs w:val="18"/>
                <w:lang w:val="en-US"/>
              </w:rPr>
              <w:t xml:space="preserve">70% </w:t>
            </w:r>
            <w:r>
              <w:rPr>
                <w:sz w:val="18"/>
                <w:szCs w:val="18"/>
                <w:lang w:val="en-US"/>
              </w:rPr>
              <w:t xml:space="preserve">de la </w:t>
            </w:r>
            <w:proofErr w:type="spellStart"/>
            <w:r>
              <w:rPr>
                <w:sz w:val="18"/>
                <w:szCs w:val="18"/>
                <w:lang w:val="en-US"/>
              </w:rPr>
              <w:t>nueva</w:t>
            </w:r>
            <w:proofErr w:type="spellEnd"/>
            <w:r>
              <w:rPr>
                <w:sz w:val="18"/>
                <w:szCs w:val="18"/>
                <w:lang w:val="en-US"/>
              </w:rPr>
              <w:t xml:space="preserve"> </w:t>
            </w:r>
            <w:proofErr w:type="spellStart"/>
            <w:r>
              <w:rPr>
                <w:sz w:val="18"/>
                <w:szCs w:val="18"/>
                <w:lang w:val="en-US"/>
              </w:rPr>
              <w:t>unidad</w:t>
            </w:r>
            <w:proofErr w:type="spellEnd"/>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07982C38" w14:textId="77777777" w:rsidR="00BF5237" w:rsidRPr="00CF707E" w:rsidRDefault="00BF5237" w:rsidP="00F66803">
            <w:pPr>
              <w:jc w:val="right"/>
              <w:rPr>
                <w:sz w:val="18"/>
                <w:szCs w:val="18"/>
              </w:rPr>
            </w:pPr>
            <w:r w:rsidRPr="00CF707E">
              <w:rPr>
                <w:sz w:val="18"/>
                <w:szCs w:val="18"/>
              </w:rPr>
              <w:t>33</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3E51B62" w14:textId="77777777" w:rsidR="00BF5237" w:rsidRPr="00CF707E" w:rsidRDefault="00BF5237" w:rsidP="00F66803">
            <w:pPr>
              <w:jc w:val="right"/>
              <w:rPr>
                <w:sz w:val="18"/>
                <w:szCs w:val="18"/>
                <w:lang w:val="en-CA" w:eastAsia="en-CA"/>
              </w:rPr>
            </w:pPr>
            <w:r w:rsidRPr="00CF707E">
              <w:rPr>
                <w:sz w:val="18"/>
                <w:szCs w:val="18"/>
                <w:lang w:eastAsia="en-CA"/>
              </w:rPr>
              <w:t>96</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75883E6" w14:textId="77777777" w:rsidR="00BF5237" w:rsidRPr="00CF707E" w:rsidRDefault="00BF5237" w:rsidP="00F66803">
            <w:pPr>
              <w:jc w:val="right"/>
              <w:rPr>
                <w:sz w:val="18"/>
                <w:szCs w:val="18"/>
                <w:lang w:eastAsia="en-CA"/>
              </w:rPr>
            </w:pPr>
            <w:r w:rsidRPr="00CF707E">
              <w:rPr>
                <w:sz w:val="18"/>
                <w:szCs w:val="18"/>
                <w:lang w:eastAsia="en-CA"/>
              </w:rPr>
              <w:t>0</w:t>
            </w:r>
            <w:r>
              <w:rPr>
                <w:sz w:val="18"/>
                <w:szCs w:val="18"/>
                <w:lang w:eastAsia="en-CA"/>
              </w:rPr>
              <w:t>,</w:t>
            </w:r>
            <w:r w:rsidRPr="00CF707E">
              <w:rPr>
                <w:sz w:val="18"/>
                <w:szCs w:val="18"/>
                <w:lang w:eastAsia="en-CA"/>
              </w:rPr>
              <w:t>19</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9C8EDCA" w14:textId="77777777" w:rsidR="00BF5237" w:rsidRPr="00CF707E" w:rsidRDefault="00BF5237" w:rsidP="00F66803">
            <w:pPr>
              <w:jc w:val="center"/>
              <w:rPr>
                <w:sz w:val="18"/>
                <w:szCs w:val="18"/>
                <w:lang w:eastAsia="en-CA"/>
              </w:rPr>
            </w:pPr>
            <w:r w:rsidRPr="00CF707E">
              <w:rPr>
                <w:sz w:val="18"/>
                <w:szCs w:val="18"/>
                <w:lang w:eastAsia="en-CA"/>
              </w:rPr>
              <w:t>Dec-22</w:t>
            </w:r>
          </w:p>
        </w:tc>
      </w:tr>
      <w:tr w:rsidR="00BF5237" w14:paraId="3B802290" w14:textId="77777777" w:rsidTr="00BF5237">
        <w:trPr>
          <w:trHeight w:val="163"/>
        </w:trPr>
        <w:tc>
          <w:tcPr>
            <w:tcW w:w="126" w:type="pct"/>
            <w:tcBorders>
              <w:top w:val="single" w:sz="4" w:space="0" w:color="auto"/>
              <w:left w:val="single" w:sz="4" w:space="0" w:color="auto"/>
              <w:bottom w:val="single" w:sz="4" w:space="0" w:color="auto"/>
              <w:right w:val="single" w:sz="4" w:space="0" w:color="auto"/>
            </w:tcBorders>
            <w:noWrap/>
            <w:hideMark/>
          </w:tcPr>
          <w:p w14:paraId="084E5D4E" w14:textId="77777777" w:rsidR="00BF5237" w:rsidRDefault="00BF5237" w:rsidP="00F66803">
            <w:pPr>
              <w:jc w:val="left"/>
              <w:rPr>
                <w:sz w:val="20"/>
                <w:szCs w:val="20"/>
                <w:lang w:eastAsia="en-CA"/>
              </w:rPr>
            </w:pPr>
            <w:r>
              <w:rPr>
                <w:sz w:val="20"/>
                <w:szCs w:val="20"/>
                <w:lang w:eastAsia="en-CA"/>
              </w:rPr>
              <w:t>5</w:t>
            </w:r>
          </w:p>
        </w:tc>
        <w:tc>
          <w:tcPr>
            <w:tcW w:w="387" w:type="pct"/>
            <w:tcBorders>
              <w:top w:val="single" w:sz="4" w:space="0" w:color="auto"/>
              <w:left w:val="single" w:sz="4" w:space="0" w:color="auto"/>
              <w:bottom w:val="single" w:sz="4" w:space="0" w:color="auto"/>
              <w:right w:val="single" w:sz="4" w:space="0" w:color="auto"/>
            </w:tcBorders>
            <w:hideMark/>
          </w:tcPr>
          <w:p w14:paraId="415E3C2C" w14:textId="77777777" w:rsidR="00BF5237" w:rsidRPr="00CF707E" w:rsidRDefault="00BF5237" w:rsidP="00F66803">
            <w:pPr>
              <w:jc w:val="left"/>
              <w:rPr>
                <w:sz w:val="18"/>
                <w:szCs w:val="18"/>
                <w:lang w:eastAsia="en-CA"/>
              </w:rPr>
            </w:pPr>
            <w:r w:rsidRPr="00CF707E">
              <w:rPr>
                <w:sz w:val="18"/>
                <w:szCs w:val="18"/>
                <w:lang w:eastAsia="en-CA"/>
              </w:rPr>
              <w:t>Ghana</w:t>
            </w:r>
          </w:p>
        </w:tc>
        <w:tc>
          <w:tcPr>
            <w:tcW w:w="475" w:type="pct"/>
            <w:tcBorders>
              <w:top w:val="single" w:sz="4" w:space="0" w:color="auto"/>
              <w:left w:val="single" w:sz="4" w:space="0" w:color="auto"/>
              <w:bottom w:val="single" w:sz="4" w:space="0" w:color="auto"/>
              <w:right w:val="single" w:sz="4" w:space="0" w:color="auto"/>
            </w:tcBorders>
            <w:noWrap/>
            <w:hideMark/>
          </w:tcPr>
          <w:p w14:paraId="57373EB9" w14:textId="77777777" w:rsidR="00BF5237" w:rsidRPr="00CF707E" w:rsidRDefault="00BF5237" w:rsidP="00F66803">
            <w:pPr>
              <w:jc w:val="left"/>
              <w:rPr>
                <w:sz w:val="18"/>
                <w:szCs w:val="18"/>
                <w:lang w:eastAsia="en-CA"/>
              </w:rPr>
            </w:pPr>
            <w:r w:rsidRPr="00CF707E">
              <w:rPr>
                <w:sz w:val="18"/>
                <w:szCs w:val="18"/>
              </w:rPr>
              <w:t>PNUD</w:t>
            </w:r>
          </w:p>
        </w:tc>
        <w:tc>
          <w:tcPr>
            <w:tcW w:w="947" w:type="pct"/>
            <w:tcBorders>
              <w:top w:val="single" w:sz="4" w:space="0" w:color="auto"/>
              <w:left w:val="single" w:sz="4" w:space="0" w:color="auto"/>
              <w:bottom w:val="single" w:sz="4" w:space="0" w:color="auto"/>
              <w:right w:val="single" w:sz="4" w:space="0" w:color="auto"/>
            </w:tcBorders>
            <w:noWrap/>
            <w:hideMark/>
          </w:tcPr>
          <w:p w14:paraId="7D6E17C5" w14:textId="77777777" w:rsidR="00BF5237" w:rsidRPr="00CF707E" w:rsidRDefault="00BF5237" w:rsidP="00F66803">
            <w:pPr>
              <w:jc w:val="left"/>
              <w:rPr>
                <w:sz w:val="18"/>
                <w:szCs w:val="18"/>
                <w:lang w:eastAsia="en-CA"/>
              </w:rPr>
            </w:pPr>
            <w:proofErr w:type="spellStart"/>
            <w:r w:rsidRPr="00CF707E">
              <w:rPr>
                <w:sz w:val="18"/>
                <w:szCs w:val="18"/>
                <w:lang w:eastAsia="en-CA"/>
              </w:rPr>
              <w:t>Refrigración</w:t>
            </w:r>
            <w:proofErr w:type="spellEnd"/>
            <w:r w:rsidRPr="00CF707E">
              <w:rPr>
                <w:sz w:val="18"/>
                <w:szCs w:val="18"/>
                <w:lang w:eastAsia="en-CA"/>
              </w:rPr>
              <w:t xml:space="preserve"> </w:t>
            </w:r>
            <w:proofErr w:type="spellStart"/>
            <w:r w:rsidRPr="00CF707E">
              <w:rPr>
                <w:sz w:val="18"/>
                <w:szCs w:val="18"/>
                <w:lang w:eastAsia="en-CA"/>
              </w:rPr>
              <w:t>comercial</w:t>
            </w:r>
            <w:proofErr w:type="spellEnd"/>
          </w:p>
        </w:tc>
        <w:tc>
          <w:tcPr>
            <w:tcW w:w="588" w:type="pct"/>
            <w:tcBorders>
              <w:top w:val="single" w:sz="4" w:space="0" w:color="auto"/>
              <w:left w:val="single" w:sz="4" w:space="0" w:color="auto"/>
              <w:bottom w:val="single" w:sz="4" w:space="0" w:color="auto"/>
              <w:right w:val="single" w:sz="4" w:space="0" w:color="auto"/>
            </w:tcBorders>
            <w:noWrap/>
            <w:hideMark/>
          </w:tcPr>
          <w:p w14:paraId="0392D53C" w14:textId="77777777" w:rsidR="00BF5237" w:rsidRPr="00CF707E" w:rsidRDefault="00BF5237" w:rsidP="00F66803">
            <w:pPr>
              <w:jc w:val="left"/>
              <w:rPr>
                <w:sz w:val="18"/>
                <w:szCs w:val="18"/>
                <w:lang w:eastAsia="en-CA"/>
              </w:rPr>
            </w:pPr>
            <w:r w:rsidRPr="00CF707E">
              <w:rPr>
                <w:sz w:val="18"/>
                <w:szCs w:val="18"/>
                <w:lang w:eastAsia="en-CA"/>
              </w:rPr>
              <w:t>R-407C</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30B0B3B" w14:textId="77777777" w:rsidR="00BF5237" w:rsidRPr="00CF707E" w:rsidRDefault="00BF5237" w:rsidP="00F66803">
            <w:pPr>
              <w:jc w:val="right"/>
              <w:rPr>
                <w:sz w:val="18"/>
                <w:szCs w:val="18"/>
                <w:lang w:eastAsia="en-CA"/>
              </w:rPr>
            </w:pPr>
            <w:r w:rsidRPr="00CF707E">
              <w:rPr>
                <w:sz w:val="18"/>
                <w:szCs w:val="18"/>
                <w:lang w:eastAsia="en-CA"/>
              </w:rPr>
              <w:t>38</w:t>
            </w:r>
            <w:r>
              <w:rPr>
                <w:sz w:val="18"/>
                <w:szCs w:val="18"/>
                <w:lang w:eastAsia="en-CA"/>
              </w:rPr>
              <w:t xml:space="preserve"> </w:t>
            </w:r>
            <w:r w:rsidRPr="00CF707E">
              <w:rPr>
                <w:sz w:val="18"/>
                <w:szCs w:val="18"/>
                <w:lang w:eastAsia="en-CA"/>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9BAA542" w14:textId="77777777" w:rsidR="00BF5237" w:rsidRPr="00CF707E" w:rsidRDefault="00BF5237" w:rsidP="00F66803">
            <w:pPr>
              <w:jc w:val="right"/>
              <w:rPr>
                <w:sz w:val="18"/>
                <w:szCs w:val="18"/>
                <w:lang w:eastAsia="en-CA"/>
              </w:rPr>
            </w:pPr>
            <w:r w:rsidRPr="00CF707E">
              <w:rPr>
                <w:sz w:val="18"/>
                <w:szCs w:val="18"/>
                <w:lang w:val="en-US"/>
              </w:rPr>
              <w:t>160</w:t>
            </w:r>
            <w:r>
              <w:rPr>
                <w:sz w:val="18"/>
                <w:szCs w:val="18"/>
                <w:lang w:val="en-US"/>
              </w:rPr>
              <w:t xml:space="preserve"> </w:t>
            </w:r>
            <w:r w:rsidRPr="00CF707E">
              <w:rPr>
                <w:sz w:val="18"/>
                <w:szCs w:val="18"/>
                <w:lang w:val="en-US"/>
              </w:rPr>
              <w:t>296</w:t>
            </w:r>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1862B21D" w14:textId="77777777" w:rsidR="00BF5237" w:rsidRPr="00CF707E" w:rsidRDefault="00BF5237" w:rsidP="00F66803">
            <w:pPr>
              <w:jc w:val="right"/>
              <w:rPr>
                <w:sz w:val="18"/>
                <w:szCs w:val="18"/>
              </w:rPr>
            </w:pPr>
            <w:r w:rsidRPr="00CF707E">
              <w:rPr>
                <w:sz w:val="18"/>
                <w:szCs w:val="18"/>
              </w:rPr>
              <w:t>14</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D57D3E9" w14:textId="77777777" w:rsidR="00BF5237" w:rsidRPr="00CF707E" w:rsidRDefault="00BF5237" w:rsidP="00F66803">
            <w:pPr>
              <w:jc w:val="right"/>
              <w:rPr>
                <w:sz w:val="18"/>
                <w:szCs w:val="18"/>
                <w:lang w:val="en-CA" w:eastAsia="en-CA"/>
              </w:rPr>
            </w:pPr>
            <w:r w:rsidRPr="00CF707E">
              <w:rPr>
                <w:sz w:val="18"/>
                <w:szCs w:val="18"/>
                <w:lang w:eastAsia="en-CA"/>
              </w:rPr>
              <w:t>4</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D694F29" w14:textId="77777777" w:rsidR="00BF5237" w:rsidRPr="00CF707E" w:rsidRDefault="00BF5237" w:rsidP="00F66803">
            <w:pPr>
              <w:jc w:val="right"/>
              <w:rPr>
                <w:sz w:val="18"/>
                <w:szCs w:val="18"/>
                <w:lang w:eastAsia="en-CA"/>
              </w:rPr>
            </w:pPr>
            <w:r w:rsidRPr="00CF707E">
              <w:rPr>
                <w:sz w:val="18"/>
                <w:szCs w:val="18"/>
                <w:lang w:eastAsia="en-CA"/>
              </w:rPr>
              <w:t>0</w:t>
            </w:r>
            <w:r>
              <w:rPr>
                <w:sz w:val="18"/>
                <w:szCs w:val="18"/>
                <w:lang w:eastAsia="en-CA"/>
              </w:rPr>
              <w:t>,</w:t>
            </w:r>
            <w:r w:rsidRPr="00CF707E">
              <w:rPr>
                <w:sz w:val="18"/>
                <w:szCs w:val="18"/>
                <w:lang w:eastAsia="en-CA"/>
              </w:rPr>
              <w:t>46</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C0EB69A" w14:textId="77777777" w:rsidR="00BF5237" w:rsidRPr="00CF707E" w:rsidRDefault="00BF5237" w:rsidP="00F66803">
            <w:pPr>
              <w:jc w:val="center"/>
              <w:rPr>
                <w:sz w:val="18"/>
                <w:szCs w:val="18"/>
                <w:lang w:eastAsia="en-CA"/>
              </w:rPr>
            </w:pPr>
            <w:r w:rsidRPr="00CF707E">
              <w:rPr>
                <w:sz w:val="18"/>
                <w:szCs w:val="18"/>
                <w:lang w:eastAsia="en-CA"/>
              </w:rPr>
              <w:t>Sep-17</w:t>
            </w:r>
          </w:p>
        </w:tc>
      </w:tr>
      <w:tr w:rsidR="00BF5237" w14:paraId="6796C8F7" w14:textId="77777777" w:rsidTr="00BF5237">
        <w:tc>
          <w:tcPr>
            <w:tcW w:w="126" w:type="pct"/>
            <w:tcBorders>
              <w:top w:val="single" w:sz="4" w:space="0" w:color="auto"/>
              <w:left w:val="single" w:sz="4" w:space="0" w:color="auto"/>
              <w:bottom w:val="single" w:sz="4" w:space="0" w:color="auto"/>
              <w:right w:val="single" w:sz="4" w:space="0" w:color="auto"/>
            </w:tcBorders>
            <w:noWrap/>
            <w:hideMark/>
          </w:tcPr>
          <w:p w14:paraId="3DBAC860" w14:textId="77777777" w:rsidR="00BF5237" w:rsidRDefault="00BF5237" w:rsidP="00F66803">
            <w:pPr>
              <w:jc w:val="left"/>
              <w:rPr>
                <w:sz w:val="20"/>
                <w:szCs w:val="20"/>
                <w:lang w:eastAsia="en-CA"/>
              </w:rPr>
            </w:pPr>
            <w:r>
              <w:rPr>
                <w:sz w:val="20"/>
                <w:szCs w:val="20"/>
                <w:lang w:eastAsia="en-CA"/>
              </w:rPr>
              <w:t>6</w:t>
            </w:r>
          </w:p>
        </w:tc>
        <w:tc>
          <w:tcPr>
            <w:tcW w:w="387" w:type="pct"/>
            <w:tcBorders>
              <w:top w:val="single" w:sz="4" w:space="0" w:color="auto"/>
              <w:left w:val="single" w:sz="4" w:space="0" w:color="auto"/>
              <w:bottom w:val="single" w:sz="4" w:space="0" w:color="auto"/>
              <w:right w:val="single" w:sz="4" w:space="0" w:color="auto"/>
            </w:tcBorders>
            <w:hideMark/>
          </w:tcPr>
          <w:p w14:paraId="41A5F174" w14:textId="77777777" w:rsidR="00BF5237" w:rsidRPr="00CF707E" w:rsidRDefault="00BF5237" w:rsidP="00F66803">
            <w:pPr>
              <w:jc w:val="left"/>
              <w:rPr>
                <w:sz w:val="18"/>
                <w:szCs w:val="18"/>
              </w:rPr>
            </w:pPr>
            <w:proofErr w:type="spellStart"/>
            <w:r w:rsidRPr="00CF707E">
              <w:rPr>
                <w:sz w:val="18"/>
                <w:szCs w:val="18"/>
              </w:rPr>
              <w:t>Kirguistán</w:t>
            </w:r>
            <w:proofErr w:type="spellEnd"/>
          </w:p>
        </w:tc>
        <w:tc>
          <w:tcPr>
            <w:tcW w:w="475" w:type="pct"/>
            <w:tcBorders>
              <w:top w:val="single" w:sz="4" w:space="0" w:color="auto"/>
              <w:left w:val="single" w:sz="4" w:space="0" w:color="auto"/>
              <w:bottom w:val="single" w:sz="4" w:space="0" w:color="auto"/>
              <w:right w:val="single" w:sz="4" w:space="0" w:color="auto"/>
            </w:tcBorders>
            <w:noWrap/>
            <w:hideMark/>
          </w:tcPr>
          <w:p w14:paraId="162CBC2B" w14:textId="77777777" w:rsidR="00BF5237" w:rsidRPr="00CF707E" w:rsidRDefault="00BF5237" w:rsidP="00F66803">
            <w:pPr>
              <w:jc w:val="left"/>
              <w:rPr>
                <w:sz w:val="18"/>
                <w:szCs w:val="18"/>
                <w:lang w:val="en-CA" w:eastAsia="en-CA"/>
              </w:rPr>
            </w:pPr>
            <w:r w:rsidRPr="00CF707E">
              <w:rPr>
                <w:sz w:val="18"/>
                <w:szCs w:val="18"/>
              </w:rPr>
              <w:t>PNUD</w:t>
            </w:r>
          </w:p>
        </w:tc>
        <w:tc>
          <w:tcPr>
            <w:tcW w:w="947" w:type="pct"/>
            <w:tcBorders>
              <w:top w:val="single" w:sz="4" w:space="0" w:color="auto"/>
              <w:left w:val="single" w:sz="4" w:space="0" w:color="auto"/>
              <w:bottom w:val="single" w:sz="4" w:space="0" w:color="auto"/>
              <w:right w:val="single" w:sz="4" w:space="0" w:color="auto"/>
            </w:tcBorders>
            <w:noWrap/>
            <w:hideMark/>
          </w:tcPr>
          <w:p w14:paraId="4D3B8CF8" w14:textId="77777777" w:rsidR="00BF5237" w:rsidRPr="00CF707E" w:rsidRDefault="00BF5237" w:rsidP="00F66803">
            <w:pPr>
              <w:jc w:val="left"/>
              <w:rPr>
                <w:sz w:val="18"/>
                <w:szCs w:val="18"/>
                <w:lang w:eastAsia="en-CA"/>
              </w:rPr>
            </w:pPr>
            <w:r w:rsidRPr="00CF707E">
              <w:rPr>
                <w:sz w:val="18"/>
                <w:szCs w:val="18"/>
                <w:lang w:eastAsia="en-CA"/>
              </w:rPr>
              <w:t>Commercial refrigeration</w:t>
            </w:r>
          </w:p>
        </w:tc>
        <w:tc>
          <w:tcPr>
            <w:tcW w:w="588" w:type="pct"/>
            <w:tcBorders>
              <w:top w:val="single" w:sz="4" w:space="0" w:color="auto"/>
              <w:left w:val="single" w:sz="4" w:space="0" w:color="auto"/>
              <w:bottom w:val="single" w:sz="4" w:space="0" w:color="auto"/>
              <w:right w:val="single" w:sz="4" w:space="0" w:color="auto"/>
            </w:tcBorders>
            <w:noWrap/>
            <w:hideMark/>
          </w:tcPr>
          <w:p w14:paraId="009BEDA6" w14:textId="77777777" w:rsidR="00BF5237" w:rsidRPr="00CF707E" w:rsidRDefault="00BF5237" w:rsidP="00F66803">
            <w:pPr>
              <w:jc w:val="left"/>
              <w:rPr>
                <w:sz w:val="18"/>
                <w:szCs w:val="18"/>
                <w:lang w:eastAsia="en-CA"/>
              </w:rPr>
            </w:pPr>
            <w:r w:rsidRPr="00CF707E">
              <w:rPr>
                <w:sz w:val="18"/>
                <w:szCs w:val="18"/>
                <w:lang w:eastAsia="en-CA"/>
              </w:rPr>
              <w:t>R-290</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8F8ADD4" w14:textId="77777777" w:rsidR="00BF5237" w:rsidRPr="00CF707E" w:rsidRDefault="00BF5237" w:rsidP="00F66803">
            <w:pPr>
              <w:jc w:val="right"/>
              <w:rPr>
                <w:sz w:val="18"/>
                <w:szCs w:val="18"/>
                <w:lang w:eastAsia="en-CA"/>
              </w:rPr>
            </w:pPr>
            <w:r w:rsidRPr="00CF707E">
              <w:rPr>
                <w:sz w:val="18"/>
                <w:szCs w:val="18"/>
                <w:lang w:eastAsia="en-CA"/>
              </w:rPr>
              <w:t>180</w:t>
            </w:r>
            <w:r>
              <w:rPr>
                <w:sz w:val="18"/>
                <w:szCs w:val="18"/>
                <w:lang w:eastAsia="en-CA"/>
              </w:rPr>
              <w:t xml:space="preserve"> </w:t>
            </w:r>
            <w:r w:rsidRPr="00CF707E">
              <w:rPr>
                <w:sz w:val="18"/>
                <w:szCs w:val="18"/>
                <w:lang w:eastAsia="en-CA"/>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7318484" w14:textId="77777777" w:rsidR="00BF5237" w:rsidRPr="00CF707E" w:rsidRDefault="00BF5237" w:rsidP="00F66803">
            <w:pPr>
              <w:jc w:val="right"/>
              <w:rPr>
                <w:sz w:val="18"/>
                <w:szCs w:val="18"/>
                <w:lang w:eastAsia="en-CA"/>
              </w:rPr>
            </w:pPr>
            <w:r w:rsidRPr="00CF707E">
              <w:rPr>
                <w:iCs/>
                <w:sz w:val="18"/>
                <w:szCs w:val="18"/>
                <w:lang w:val="en-US"/>
              </w:rPr>
              <w:t xml:space="preserve">50% </w:t>
            </w:r>
            <w:r>
              <w:rPr>
                <w:sz w:val="18"/>
                <w:szCs w:val="18"/>
                <w:lang w:val="en-US"/>
              </w:rPr>
              <w:t xml:space="preserve">de la </w:t>
            </w:r>
            <w:proofErr w:type="spellStart"/>
            <w:r>
              <w:rPr>
                <w:sz w:val="18"/>
                <w:szCs w:val="18"/>
                <w:lang w:val="en-US"/>
              </w:rPr>
              <w:t>nueva</w:t>
            </w:r>
            <w:proofErr w:type="spellEnd"/>
            <w:r>
              <w:rPr>
                <w:sz w:val="18"/>
                <w:szCs w:val="18"/>
                <w:lang w:val="en-US"/>
              </w:rPr>
              <w:t xml:space="preserve"> </w:t>
            </w:r>
            <w:proofErr w:type="spellStart"/>
            <w:r>
              <w:rPr>
                <w:sz w:val="18"/>
                <w:szCs w:val="18"/>
                <w:lang w:val="en-US"/>
              </w:rPr>
              <w:t>unidad</w:t>
            </w:r>
            <w:proofErr w:type="spellEnd"/>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41B5B3EA" w14:textId="77777777" w:rsidR="00BF5237" w:rsidRPr="00CF707E" w:rsidRDefault="00BF5237" w:rsidP="00F66803">
            <w:pPr>
              <w:jc w:val="right"/>
              <w:rPr>
                <w:sz w:val="18"/>
                <w:szCs w:val="18"/>
              </w:rPr>
            </w:pPr>
            <w:r w:rsidRPr="00CF707E">
              <w:rPr>
                <w:sz w:val="18"/>
                <w:szCs w:val="18"/>
                <w:lang w:eastAsia="en-CA"/>
              </w:rPr>
              <w:t>n/a</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2C3EA80" w14:textId="77777777" w:rsidR="00BF5237" w:rsidRPr="00CF707E" w:rsidRDefault="00BF5237" w:rsidP="00F66803">
            <w:pPr>
              <w:jc w:val="right"/>
              <w:rPr>
                <w:sz w:val="18"/>
                <w:szCs w:val="18"/>
                <w:lang w:val="en-CA" w:eastAsia="en-CA"/>
              </w:rPr>
            </w:pPr>
            <w:r w:rsidRPr="00CF707E">
              <w:rPr>
                <w:sz w:val="18"/>
                <w:szCs w:val="18"/>
                <w:lang w:eastAsia="en-CA"/>
              </w:rPr>
              <w:t>66</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108302D" w14:textId="77777777" w:rsidR="00BF5237" w:rsidRPr="00CF707E" w:rsidRDefault="00BF5237" w:rsidP="00F66803">
            <w:pPr>
              <w:jc w:val="right"/>
              <w:rPr>
                <w:sz w:val="18"/>
                <w:szCs w:val="18"/>
                <w:lang w:eastAsia="en-CA"/>
              </w:rPr>
            </w:pPr>
            <w:r w:rsidRPr="00CF707E">
              <w:rPr>
                <w:sz w:val="18"/>
                <w:szCs w:val="18"/>
                <w:lang w:eastAsia="en-CA"/>
              </w:rPr>
              <w:t>0</w:t>
            </w:r>
            <w:r>
              <w:rPr>
                <w:sz w:val="18"/>
                <w:szCs w:val="18"/>
                <w:lang w:eastAsia="en-CA"/>
              </w:rPr>
              <w:t>,</w:t>
            </w:r>
            <w:r w:rsidRPr="00CF707E">
              <w:rPr>
                <w:sz w:val="18"/>
                <w:szCs w:val="18"/>
                <w:lang w:eastAsia="en-CA"/>
              </w:rPr>
              <w:t>04</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22D1BF9" w14:textId="77777777" w:rsidR="00BF5237" w:rsidRPr="00CF707E" w:rsidRDefault="00BF5237" w:rsidP="00F66803">
            <w:pPr>
              <w:jc w:val="center"/>
              <w:rPr>
                <w:sz w:val="18"/>
                <w:szCs w:val="18"/>
                <w:lang w:eastAsia="en-CA"/>
              </w:rPr>
            </w:pPr>
            <w:r w:rsidRPr="00CF707E">
              <w:rPr>
                <w:sz w:val="18"/>
                <w:szCs w:val="18"/>
                <w:lang w:eastAsia="en-CA"/>
              </w:rPr>
              <w:t>Dec-21</w:t>
            </w:r>
          </w:p>
        </w:tc>
      </w:tr>
      <w:tr w:rsidR="00BF5237" w14:paraId="24C94AC4" w14:textId="77777777" w:rsidTr="00BF5237">
        <w:trPr>
          <w:trHeight w:val="43"/>
        </w:trPr>
        <w:tc>
          <w:tcPr>
            <w:tcW w:w="126" w:type="pct"/>
            <w:tcBorders>
              <w:top w:val="single" w:sz="4" w:space="0" w:color="auto"/>
              <w:left w:val="single" w:sz="4" w:space="0" w:color="auto"/>
              <w:bottom w:val="single" w:sz="4" w:space="0" w:color="auto"/>
              <w:right w:val="single" w:sz="4" w:space="0" w:color="auto"/>
            </w:tcBorders>
            <w:noWrap/>
            <w:hideMark/>
          </w:tcPr>
          <w:p w14:paraId="1EA89DB3" w14:textId="77777777" w:rsidR="00BF5237" w:rsidRDefault="00BF5237" w:rsidP="00F66803">
            <w:pPr>
              <w:jc w:val="left"/>
              <w:rPr>
                <w:sz w:val="20"/>
                <w:szCs w:val="20"/>
                <w:lang w:eastAsia="en-CA"/>
              </w:rPr>
            </w:pPr>
            <w:r>
              <w:rPr>
                <w:sz w:val="20"/>
                <w:szCs w:val="20"/>
                <w:lang w:eastAsia="en-CA"/>
              </w:rPr>
              <w:t>7</w:t>
            </w:r>
          </w:p>
        </w:tc>
        <w:tc>
          <w:tcPr>
            <w:tcW w:w="387" w:type="pct"/>
            <w:tcBorders>
              <w:top w:val="single" w:sz="4" w:space="0" w:color="auto"/>
              <w:left w:val="single" w:sz="4" w:space="0" w:color="auto"/>
              <w:bottom w:val="single" w:sz="4" w:space="0" w:color="auto"/>
              <w:right w:val="single" w:sz="4" w:space="0" w:color="auto"/>
            </w:tcBorders>
            <w:hideMark/>
          </w:tcPr>
          <w:p w14:paraId="45B69A11" w14:textId="77777777" w:rsidR="00BF5237" w:rsidRPr="00CF707E" w:rsidRDefault="00BF5237" w:rsidP="00F66803">
            <w:pPr>
              <w:jc w:val="left"/>
              <w:rPr>
                <w:sz w:val="18"/>
                <w:szCs w:val="18"/>
                <w:lang w:eastAsia="en-CA"/>
              </w:rPr>
            </w:pPr>
            <w:r w:rsidRPr="00CF707E">
              <w:rPr>
                <w:sz w:val="18"/>
                <w:szCs w:val="18"/>
                <w:lang w:eastAsia="en-CA"/>
              </w:rPr>
              <w:t>Madagascar*</w:t>
            </w:r>
          </w:p>
        </w:tc>
        <w:tc>
          <w:tcPr>
            <w:tcW w:w="475" w:type="pct"/>
            <w:tcBorders>
              <w:top w:val="single" w:sz="4" w:space="0" w:color="auto"/>
              <w:left w:val="single" w:sz="4" w:space="0" w:color="auto"/>
              <w:bottom w:val="single" w:sz="4" w:space="0" w:color="auto"/>
              <w:right w:val="single" w:sz="4" w:space="0" w:color="auto"/>
            </w:tcBorders>
            <w:noWrap/>
            <w:hideMark/>
          </w:tcPr>
          <w:p w14:paraId="0941674E" w14:textId="77777777" w:rsidR="00BF5237" w:rsidRPr="00CF707E" w:rsidRDefault="00BF5237" w:rsidP="00F66803">
            <w:pPr>
              <w:jc w:val="left"/>
              <w:rPr>
                <w:sz w:val="18"/>
                <w:szCs w:val="18"/>
                <w:lang w:eastAsia="en-CA"/>
              </w:rPr>
            </w:pPr>
            <w:r w:rsidRPr="00CF707E">
              <w:rPr>
                <w:sz w:val="18"/>
                <w:szCs w:val="18"/>
                <w:lang w:eastAsia="en-CA"/>
              </w:rPr>
              <w:t>ONUDI</w:t>
            </w:r>
          </w:p>
        </w:tc>
        <w:tc>
          <w:tcPr>
            <w:tcW w:w="947" w:type="pct"/>
            <w:tcBorders>
              <w:top w:val="single" w:sz="4" w:space="0" w:color="auto"/>
              <w:left w:val="single" w:sz="4" w:space="0" w:color="auto"/>
              <w:bottom w:val="single" w:sz="4" w:space="0" w:color="auto"/>
              <w:right w:val="single" w:sz="4" w:space="0" w:color="auto"/>
            </w:tcBorders>
            <w:noWrap/>
            <w:hideMark/>
          </w:tcPr>
          <w:p w14:paraId="2D24C8BE" w14:textId="77777777" w:rsidR="00BF5237" w:rsidRPr="00CF707E" w:rsidRDefault="00BF5237" w:rsidP="00F66803">
            <w:pPr>
              <w:jc w:val="left"/>
              <w:rPr>
                <w:sz w:val="18"/>
                <w:szCs w:val="18"/>
                <w:lang w:eastAsia="en-CA"/>
              </w:rPr>
            </w:pPr>
            <w:proofErr w:type="spellStart"/>
            <w:r w:rsidRPr="00CF707E">
              <w:rPr>
                <w:sz w:val="18"/>
                <w:szCs w:val="18"/>
                <w:lang w:eastAsia="en-CA"/>
              </w:rPr>
              <w:t>Climat</w:t>
            </w:r>
            <w:proofErr w:type="spellEnd"/>
            <w:r w:rsidRPr="00CF707E">
              <w:rPr>
                <w:sz w:val="18"/>
                <w:szCs w:val="18"/>
                <w:lang w:eastAsia="en-CA"/>
              </w:rPr>
              <w:t>. habit.</w:t>
            </w:r>
          </w:p>
        </w:tc>
        <w:tc>
          <w:tcPr>
            <w:tcW w:w="588" w:type="pct"/>
            <w:tcBorders>
              <w:top w:val="single" w:sz="4" w:space="0" w:color="auto"/>
              <w:left w:val="single" w:sz="4" w:space="0" w:color="auto"/>
              <w:bottom w:val="single" w:sz="4" w:space="0" w:color="auto"/>
              <w:right w:val="single" w:sz="4" w:space="0" w:color="auto"/>
            </w:tcBorders>
            <w:noWrap/>
            <w:hideMark/>
          </w:tcPr>
          <w:p w14:paraId="7735FDB5" w14:textId="77777777" w:rsidR="00BF5237" w:rsidRPr="00CF707E" w:rsidRDefault="00BF5237" w:rsidP="00F66803">
            <w:pPr>
              <w:jc w:val="left"/>
              <w:rPr>
                <w:sz w:val="18"/>
                <w:szCs w:val="18"/>
                <w:lang w:eastAsia="en-CA"/>
              </w:rPr>
            </w:pPr>
            <w:r w:rsidRPr="00CF707E">
              <w:rPr>
                <w:sz w:val="18"/>
                <w:szCs w:val="18"/>
                <w:lang w:eastAsia="en-CA"/>
              </w:rPr>
              <w:t>R-290</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D52FD0A" w14:textId="77777777" w:rsidR="00BF5237" w:rsidRPr="00CF707E" w:rsidRDefault="00BF5237" w:rsidP="00F66803">
            <w:pPr>
              <w:jc w:val="right"/>
              <w:rPr>
                <w:sz w:val="18"/>
                <w:szCs w:val="18"/>
                <w:lang w:eastAsia="en-CA"/>
              </w:rPr>
            </w:pPr>
            <w:r w:rsidRPr="00CF707E">
              <w:rPr>
                <w:sz w:val="18"/>
                <w:szCs w:val="18"/>
                <w:lang w:eastAsia="en-CA"/>
              </w:rPr>
              <w:t>120</w:t>
            </w:r>
            <w:r>
              <w:rPr>
                <w:sz w:val="18"/>
                <w:szCs w:val="18"/>
                <w:lang w:eastAsia="en-CA"/>
              </w:rPr>
              <w:t xml:space="preserve"> </w:t>
            </w:r>
            <w:r w:rsidRPr="00CF707E">
              <w:rPr>
                <w:sz w:val="18"/>
                <w:szCs w:val="18"/>
                <w:lang w:eastAsia="en-CA"/>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3C2653E" w14:textId="77777777" w:rsidR="00BF5237" w:rsidRPr="00CF707E" w:rsidRDefault="00BF5237" w:rsidP="00F66803">
            <w:pPr>
              <w:jc w:val="right"/>
              <w:rPr>
                <w:sz w:val="18"/>
                <w:szCs w:val="18"/>
                <w:lang w:eastAsia="en-CA"/>
              </w:rPr>
            </w:pPr>
            <w:r w:rsidRPr="00CF707E">
              <w:rPr>
                <w:sz w:val="18"/>
                <w:szCs w:val="18"/>
                <w:lang w:eastAsia="en-CA"/>
              </w:rPr>
              <w:t>n/</w:t>
            </w:r>
            <w:r>
              <w:rPr>
                <w:sz w:val="18"/>
                <w:szCs w:val="18"/>
                <w:lang w:eastAsia="en-CA"/>
              </w:rPr>
              <w:t>d</w:t>
            </w:r>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73B2B1B2" w14:textId="77777777" w:rsidR="00BF5237" w:rsidRPr="00CF707E" w:rsidRDefault="00BF5237" w:rsidP="00F66803">
            <w:pPr>
              <w:jc w:val="right"/>
              <w:rPr>
                <w:sz w:val="18"/>
                <w:szCs w:val="18"/>
                <w:highlight w:val="yellow"/>
              </w:rPr>
            </w:pPr>
            <w:r w:rsidRPr="00CF707E">
              <w:rPr>
                <w:sz w:val="18"/>
                <w:szCs w:val="18"/>
              </w:rPr>
              <w:t>6</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957E005" w14:textId="77777777" w:rsidR="00BF5237" w:rsidRPr="00CF707E" w:rsidRDefault="00BF5237" w:rsidP="00F66803">
            <w:pPr>
              <w:jc w:val="right"/>
              <w:rPr>
                <w:sz w:val="18"/>
                <w:szCs w:val="18"/>
                <w:lang w:val="en-CA" w:eastAsia="en-CA"/>
              </w:rPr>
            </w:pPr>
            <w:r w:rsidRPr="00CF707E">
              <w:rPr>
                <w:sz w:val="18"/>
                <w:szCs w:val="18"/>
                <w:lang w:eastAsia="en-CA"/>
              </w:rPr>
              <w:t>n/</w:t>
            </w:r>
            <w:r>
              <w:rPr>
                <w:sz w:val="18"/>
                <w:szCs w:val="18"/>
                <w:lang w:eastAsia="en-CA"/>
              </w:rPr>
              <w:t>d</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B39D817" w14:textId="77777777" w:rsidR="00BF5237" w:rsidRPr="00CF707E" w:rsidRDefault="00BF5237" w:rsidP="00F66803">
            <w:pPr>
              <w:jc w:val="right"/>
              <w:rPr>
                <w:sz w:val="18"/>
                <w:szCs w:val="18"/>
                <w:lang w:eastAsia="en-CA"/>
              </w:rPr>
            </w:pPr>
            <w:r w:rsidRPr="00CF707E">
              <w:rPr>
                <w:sz w:val="18"/>
                <w:szCs w:val="18"/>
                <w:lang w:eastAsia="en-CA"/>
              </w:rPr>
              <w:t>n/</w:t>
            </w:r>
            <w:r>
              <w:rPr>
                <w:sz w:val="18"/>
                <w:szCs w:val="18"/>
                <w:lang w:eastAsia="en-CA"/>
              </w:rPr>
              <w:t>d</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523ADA4" w14:textId="77777777" w:rsidR="00BF5237" w:rsidRPr="00CF707E" w:rsidRDefault="00BF5237" w:rsidP="00F66803">
            <w:pPr>
              <w:jc w:val="center"/>
              <w:rPr>
                <w:sz w:val="18"/>
                <w:szCs w:val="18"/>
                <w:highlight w:val="yellow"/>
                <w:lang w:eastAsia="en-CA"/>
              </w:rPr>
            </w:pPr>
            <w:r w:rsidRPr="00CF707E">
              <w:rPr>
                <w:sz w:val="18"/>
                <w:szCs w:val="18"/>
                <w:lang w:eastAsia="en-CA"/>
              </w:rPr>
              <w:t>Mar-22</w:t>
            </w:r>
          </w:p>
        </w:tc>
      </w:tr>
      <w:tr w:rsidR="00BF5237" w14:paraId="38F9BAF2" w14:textId="77777777" w:rsidTr="00BF5237">
        <w:tc>
          <w:tcPr>
            <w:tcW w:w="126" w:type="pct"/>
            <w:tcBorders>
              <w:top w:val="single" w:sz="4" w:space="0" w:color="auto"/>
              <w:left w:val="single" w:sz="4" w:space="0" w:color="auto"/>
              <w:bottom w:val="single" w:sz="4" w:space="0" w:color="auto"/>
              <w:right w:val="single" w:sz="4" w:space="0" w:color="auto"/>
            </w:tcBorders>
            <w:noWrap/>
            <w:hideMark/>
          </w:tcPr>
          <w:p w14:paraId="5946010A" w14:textId="77777777" w:rsidR="00BF5237" w:rsidRDefault="00BF5237" w:rsidP="00F66803">
            <w:pPr>
              <w:jc w:val="left"/>
              <w:rPr>
                <w:sz w:val="20"/>
                <w:szCs w:val="20"/>
                <w:lang w:eastAsia="en-CA"/>
              </w:rPr>
            </w:pPr>
            <w:r>
              <w:rPr>
                <w:sz w:val="20"/>
                <w:szCs w:val="20"/>
                <w:lang w:eastAsia="en-CA"/>
              </w:rPr>
              <w:t>8</w:t>
            </w:r>
          </w:p>
        </w:tc>
        <w:tc>
          <w:tcPr>
            <w:tcW w:w="387" w:type="pct"/>
            <w:tcBorders>
              <w:top w:val="single" w:sz="4" w:space="0" w:color="auto"/>
              <w:left w:val="single" w:sz="4" w:space="0" w:color="auto"/>
              <w:bottom w:val="single" w:sz="4" w:space="0" w:color="auto"/>
              <w:right w:val="single" w:sz="4" w:space="0" w:color="auto"/>
            </w:tcBorders>
            <w:hideMark/>
          </w:tcPr>
          <w:p w14:paraId="6DA2D38B" w14:textId="77777777" w:rsidR="00BF5237" w:rsidRPr="00CF707E" w:rsidRDefault="00BF5237" w:rsidP="00F66803">
            <w:pPr>
              <w:jc w:val="left"/>
              <w:rPr>
                <w:sz w:val="18"/>
                <w:szCs w:val="18"/>
                <w:lang w:eastAsia="en-CA"/>
              </w:rPr>
            </w:pPr>
            <w:proofErr w:type="spellStart"/>
            <w:r w:rsidRPr="00CF707E">
              <w:rPr>
                <w:sz w:val="18"/>
                <w:szCs w:val="18"/>
                <w:lang w:eastAsia="en-CA"/>
              </w:rPr>
              <w:t>Malasia</w:t>
            </w:r>
            <w:proofErr w:type="spellEnd"/>
          </w:p>
        </w:tc>
        <w:tc>
          <w:tcPr>
            <w:tcW w:w="475" w:type="pct"/>
            <w:tcBorders>
              <w:top w:val="single" w:sz="4" w:space="0" w:color="auto"/>
              <w:left w:val="single" w:sz="4" w:space="0" w:color="auto"/>
              <w:bottom w:val="single" w:sz="4" w:space="0" w:color="auto"/>
              <w:right w:val="single" w:sz="4" w:space="0" w:color="auto"/>
            </w:tcBorders>
            <w:noWrap/>
            <w:hideMark/>
          </w:tcPr>
          <w:p w14:paraId="1A9A5F74" w14:textId="77777777" w:rsidR="00BF5237" w:rsidRPr="00CF707E" w:rsidRDefault="00BF5237" w:rsidP="00F66803">
            <w:pPr>
              <w:jc w:val="left"/>
              <w:rPr>
                <w:sz w:val="18"/>
                <w:szCs w:val="18"/>
                <w:lang w:eastAsia="en-CA"/>
              </w:rPr>
            </w:pPr>
            <w:r w:rsidRPr="00CF707E">
              <w:rPr>
                <w:sz w:val="18"/>
                <w:szCs w:val="18"/>
              </w:rPr>
              <w:t>PNUD</w:t>
            </w:r>
          </w:p>
        </w:tc>
        <w:tc>
          <w:tcPr>
            <w:tcW w:w="947" w:type="pct"/>
            <w:tcBorders>
              <w:top w:val="single" w:sz="4" w:space="0" w:color="auto"/>
              <w:left w:val="single" w:sz="4" w:space="0" w:color="auto"/>
              <w:bottom w:val="single" w:sz="4" w:space="0" w:color="auto"/>
              <w:right w:val="single" w:sz="4" w:space="0" w:color="auto"/>
            </w:tcBorders>
            <w:noWrap/>
            <w:hideMark/>
          </w:tcPr>
          <w:p w14:paraId="2F4CA49B" w14:textId="77777777" w:rsidR="00BF5237" w:rsidRPr="00CF707E" w:rsidRDefault="00BF5237" w:rsidP="00F66803">
            <w:pPr>
              <w:jc w:val="left"/>
              <w:rPr>
                <w:sz w:val="18"/>
                <w:szCs w:val="18"/>
                <w:lang w:eastAsia="en-CA"/>
              </w:rPr>
            </w:pPr>
            <w:proofErr w:type="spellStart"/>
            <w:r w:rsidRPr="00CF707E">
              <w:rPr>
                <w:sz w:val="18"/>
                <w:szCs w:val="18"/>
                <w:lang w:eastAsia="en-CA"/>
              </w:rPr>
              <w:t>Climat</w:t>
            </w:r>
            <w:proofErr w:type="spellEnd"/>
            <w:r w:rsidRPr="00CF707E">
              <w:rPr>
                <w:sz w:val="18"/>
                <w:szCs w:val="18"/>
                <w:lang w:eastAsia="en-CA"/>
              </w:rPr>
              <w:t xml:space="preserve">. </w:t>
            </w:r>
            <w:proofErr w:type="gramStart"/>
            <w:r w:rsidRPr="00CF707E">
              <w:rPr>
                <w:sz w:val="18"/>
                <w:szCs w:val="18"/>
                <w:lang w:eastAsia="en-CA"/>
              </w:rPr>
              <w:t>habit./</w:t>
            </w:r>
            <w:proofErr w:type="gramEnd"/>
            <w:r w:rsidRPr="00CF707E">
              <w:rPr>
                <w:sz w:val="18"/>
                <w:szCs w:val="18"/>
                <w:lang w:val="en-US"/>
              </w:rPr>
              <w:t xml:space="preserve"> </w:t>
            </w:r>
            <w:proofErr w:type="spellStart"/>
            <w:r w:rsidRPr="00CF707E">
              <w:rPr>
                <w:sz w:val="18"/>
                <w:szCs w:val="18"/>
                <w:lang w:val="en-US"/>
              </w:rPr>
              <w:t>Climat</w:t>
            </w:r>
            <w:proofErr w:type="spellEnd"/>
            <w:r w:rsidRPr="00CF707E">
              <w:rPr>
                <w:sz w:val="18"/>
                <w:szCs w:val="18"/>
                <w:lang w:val="en-US"/>
              </w:rPr>
              <w:t xml:space="preserve">. </w:t>
            </w:r>
            <w:proofErr w:type="spellStart"/>
            <w:r w:rsidRPr="00CF707E">
              <w:rPr>
                <w:sz w:val="18"/>
                <w:szCs w:val="18"/>
                <w:lang w:val="en-US"/>
              </w:rPr>
              <w:t>comercial</w:t>
            </w:r>
            <w:proofErr w:type="spellEnd"/>
          </w:p>
        </w:tc>
        <w:tc>
          <w:tcPr>
            <w:tcW w:w="588" w:type="pct"/>
            <w:tcBorders>
              <w:top w:val="single" w:sz="4" w:space="0" w:color="auto"/>
              <w:left w:val="single" w:sz="4" w:space="0" w:color="auto"/>
              <w:bottom w:val="single" w:sz="4" w:space="0" w:color="auto"/>
              <w:right w:val="single" w:sz="4" w:space="0" w:color="auto"/>
            </w:tcBorders>
            <w:noWrap/>
            <w:hideMark/>
          </w:tcPr>
          <w:p w14:paraId="2A53A261" w14:textId="77777777" w:rsidR="00BF5237" w:rsidRPr="00CF707E" w:rsidRDefault="00BF5237" w:rsidP="00F66803">
            <w:pPr>
              <w:jc w:val="left"/>
              <w:rPr>
                <w:sz w:val="18"/>
                <w:szCs w:val="18"/>
                <w:lang w:eastAsia="en-CA"/>
              </w:rPr>
            </w:pPr>
            <w:r w:rsidRPr="00CF707E">
              <w:rPr>
                <w:sz w:val="18"/>
                <w:szCs w:val="18"/>
                <w:lang w:eastAsia="en-CA"/>
              </w:rPr>
              <w:t>HFC-32/CO</w:t>
            </w:r>
            <w:r w:rsidRPr="00CF707E">
              <w:rPr>
                <w:sz w:val="18"/>
                <w:szCs w:val="18"/>
                <w:vertAlign w:val="subscript"/>
                <w:lang w:eastAsia="en-CA"/>
              </w:rPr>
              <w:t>2</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589356F" w14:textId="77777777" w:rsidR="00BF5237" w:rsidRPr="00CF707E" w:rsidRDefault="00BF5237" w:rsidP="00F66803">
            <w:pPr>
              <w:jc w:val="right"/>
              <w:rPr>
                <w:sz w:val="18"/>
                <w:szCs w:val="18"/>
                <w:lang w:eastAsia="en-CA"/>
              </w:rPr>
            </w:pPr>
            <w:r w:rsidRPr="00CF707E">
              <w:rPr>
                <w:sz w:val="18"/>
                <w:szCs w:val="18"/>
                <w:lang w:eastAsia="en-CA"/>
              </w:rPr>
              <w:t>98</w:t>
            </w:r>
            <w:r>
              <w:rPr>
                <w:sz w:val="18"/>
                <w:szCs w:val="18"/>
                <w:lang w:eastAsia="en-CA"/>
              </w:rPr>
              <w:t xml:space="preserve"> </w:t>
            </w:r>
            <w:r w:rsidRPr="00CF707E">
              <w:rPr>
                <w:sz w:val="18"/>
                <w:szCs w:val="18"/>
                <w:lang w:eastAsia="en-CA"/>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BD3C721" w14:textId="77777777" w:rsidR="00BF5237" w:rsidRPr="00CF707E" w:rsidRDefault="00BF5237" w:rsidP="00F66803">
            <w:pPr>
              <w:jc w:val="right"/>
              <w:rPr>
                <w:sz w:val="18"/>
                <w:szCs w:val="18"/>
                <w:lang w:eastAsia="en-CA"/>
              </w:rPr>
            </w:pPr>
            <w:r w:rsidRPr="00CF707E">
              <w:rPr>
                <w:sz w:val="18"/>
                <w:szCs w:val="18"/>
                <w:lang w:eastAsia="en-CA"/>
              </w:rPr>
              <w:t>110</w:t>
            </w:r>
            <w:r>
              <w:rPr>
                <w:sz w:val="18"/>
                <w:szCs w:val="18"/>
                <w:lang w:eastAsia="en-CA"/>
              </w:rPr>
              <w:t xml:space="preserve"> </w:t>
            </w:r>
            <w:r w:rsidRPr="00CF707E">
              <w:rPr>
                <w:sz w:val="18"/>
                <w:szCs w:val="18"/>
                <w:lang w:eastAsia="en-CA"/>
              </w:rPr>
              <w:t>000</w:t>
            </w:r>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668B14BA" w14:textId="77777777" w:rsidR="00BF5237" w:rsidRPr="00CF707E" w:rsidRDefault="00BF5237" w:rsidP="00F66803">
            <w:pPr>
              <w:jc w:val="right"/>
              <w:rPr>
                <w:sz w:val="18"/>
                <w:szCs w:val="18"/>
              </w:rPr>
            </w:pPr>
            <w:r w:rsidRPr="00CF707E">
              <w:rPr>
                <w:sz w:val="18"/>
                <w:szCs w:val="18"/>
              </w:rPr>
              <w:t>4</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0A71850" w14:textId="77777777" w:rsidR="00BF5237" w:rsidRPr="00CF707E" w:rsidRDefault="00BF5237" w:rsidP="00F66803">
            <w:pPr>
              <w:jc w:val="right"/>
              <w:rPr>
                <w:sz w:val="18"/>
                <w:szCs w:val="18"/>
                <w:lang w:val="en-CA" w:eastAsia="en-CA"/>
              </w:rPr>
            </w:pPr>
            <w:r w:rsidRPr="00CF707E">
              <w:rPr>
                <w:sz w:val="18"/>
                <w:szCs w:val="18"/>
                <w:lang w:eastAsia="en-CA"/>
              </w:rPr>
              <w:t>83</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55C6864" w14:textId="77777777" w:rsidR="00BF5237" w:rsidRPr="00CF707E" w:rsidRDefault="00BF5237" w:rsidP="00F66803">
            <w:pPr>
              <w:jc w:val="right"/>
              <w:rPr>
                <w:sz w:val="18"/>
                <w:szCs w:val="18"/>
                <w:lang w:eastAsia="en-CA"/>
              </w:rPr>
            </w:pPr>
            <w:r w:rsidRPr="00CF707E">
              <w:rPr>
                <w:sz w:val="18"/>
                <w:szCs w:val="18"/>
                <w:lang w:eastAsia="en-CA"/>
              </w:rPr>
              <w:t>0</w:t>
            </w:r>
            <w:r>
              <w:rPr>
                <w:sz w:val="18"/>
                <w:szCs w:val="18"/>
                <w:lang w:eastAsia="en-CA"/>
              </w:rPr>
              <w:t>,</w:t>
            </w:r>
            <w:r w:rsidRPr="00CF707E">
              <w:rPr>
                <w:sz w:val="18"/>
                <w:szCs w:val="18"/>
                <w:lang w:eastAsia="en-CA"/>
              </w:rPr>
              <w:t>20</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51D8810" w14:textId="77777777" w:rsidR="00BF5237" w:rsidRPr="00CF707E" w:rsidRDefault="00BF5237" w:rsidP="00F66803">
            <w:pPr>
              <w:jc w:val="center"/>
              <w:rPr>
                <w:sz w:val="18"/>
                <w:szCs w:val="18"/>
                <w:lang w:eastAsia="en-CA"/>
              </w:rPr>
            </w:pPr>
            <w:r w:rsidRPr="00CF707E">
              <w:rPr>
                <w:sz w:val="18"/>
                <w:szCs w:val="18"/>
                <w:lang w:eastAsia="en-CA"/>
              </w:rPr>
              <w:t>A</w:t>
            </w:r>
            <w:r>
              <w:rPr>
                <w:sz w:val="18"/>
                <w:szCs w:val="18"/>
                <w:lang w:eastAsia="en-CA"/>
              </w:rPr>
              <w:t>b</w:t>
            </w:r>
            <w:r w:rsidRPr="00CF707E">
              <w:rPr>
                <w:sz w:val="18"/>
                <w:szCs w:val="18"/>
                <w:lang w:eastAsia="en-CA"/>
              </w:rPr>
              <w:t>r-17</w:t>
            </w:r>
          </w:p>
        </w:tc>
      </w:tr>
      <w:tr w:rsidR="00BF5237" w14:paraId="2E0C968A" w14:textId="77777777" w:rsidTr="00BF5237">
        <w:tc>
          <w:tcPr>
            <w:tcW w:w="126" w:type="pct"/>
            <w:tcBorders>
              <w:top w:val="single" w:sz="4" w:space="0" w:color="auto"/>
              <w:left w:val="single" w:sz="4" w:space="0" w:color="auto"/>
              <w:bottom w:val="single" w:sz="4" w:space="0" w:color="auto"/>
              <w:right w:val="single" w:sz="4" w:space="0" w:color="auto"/>
            </w:tcBorders>
            <w:noWrap/>
            <w:hideMark/>
          </w:tcPr>
          <w:p w14:paraId="5F85B213" w14:textId="77777777" w:rsidR="00BF5237" w:rsidRDefault="00BF5237" w:rsidP="00F66803">
            <w:pPr>
              <w:jc w:val="left"/>
              <w:rPr>
                <w:sz w:val="20"/>
                <w:szCs w:val="20"/>
                <w:lang w:eastAsia="en-CA"/>
              </w:rPr>
            </w:pPr>
            <w:r>
              <w:rPr>
                <w:sz w:val="20"/>
                <w:szCs w:val="20"/>
                <w:lang w:eastAsia="en-CA"/>
              </w:rPr>
              <w:t>9</w:t>
            </w:r>
          </w:p>
        </w:tc>
        <w:tc>
          <w:tcPr>
            <w:tcW w:w="387" w:type="pct"/>
            <w:tcBorders>
              <w:top w:val="single" w:sz="4" w:space="0" w:color="auto"/>
              <w:left w:val="single" w:sz="4" w:space="0" w:color="auto"/>
              <w:bottom w:val="single" w:sz="4" w:space="0" w:color="auto"/>
              <w:right w:val="single" w:sz="4" w:space="0" w:color="auto"/>
            </w:tcBorders>
            <w:hideMark/>
          </w:tcPr>
          <w:p w14:paraId="270D6CC7" w14:textId="77777777" w:rsidR="00BF5237" w:rsidRPr="00CF707E" w:rsidRDefault="00BF5237" w:rsidP="00F66803">
            <w:pPr>
              <w:jc w:val="left"/>
              <w:rPr>
                <w:sz w:val="18"/>
                <w:szCs w:val="18"/>
                <w:lang w:eastAsia="en-CA"/>
              </w:rPr>
            </w:pPr>
            <w:proofErr w:type="spellStart"/>
            <w:r w:rsidRPr="00CF707E">
              <w:rPr>
                <w:sz w:val="18"/>
                <w:szCs w:val="18"/>
                <w:lang w:eastAsia="en-CA"/>
              </w:rPr>
              <w:t>Maldivas</w:t>
            </w:r>
            <w:proofErr w:type="spellEnd"/>
          </w:p>
        </w:tc>
        <w:tc>
          <w:tcPr>
            <w:tcW w:w="475" w:type="pct"/>
            <w:tcBorders>
              <w:top w:val="single" w:sz="4" w:space="0" w:color="auto"/>
              <w:left w:val="single" w:sz="4" w:space="0" w:color="auto"/>
              <w:bottom w:val="single" w:sz="4" w:space="0" w:color="auto"/>
              <w:right w:val="single" w:sz="4" w:space="0" w:color="auto"/>
            </w:tcBorders>
            <w:noWrap/>
            <w:hideMark/>
          </w:tcPr>
          <w:p w14:paraId="4912DB05" w14:textId="77777777" w:rsidR="00BF5237" w:rsidRPr="00CF707E" w:rsidRDefault="00BF5237" w:rsidP="00F66803">
            <w:pPr>
              <w:jc w:val="left"/>
              <w:rPr>
                <w:sz w:val="18"/>
                <w:szCs w:val="18"/>
                <w:lang w:eastAsia="en-CA"/>
              </w:rPr>
            </w:pPr>
            <w:r w:rsidRPr="00CF707E">
              <w:rPr>
                <w:sz w:val="18"/>
                <w:szCs w:val="18"/>
              </w:rPr>
              <w:t>PNUD</w:t>
            </w:r>
          </w:p>
        </w:tc>
        <w:tc>
          <w:tcPr>
            <w:tcW w:w="947" w:type="pct"/>
            <w:tcBorders>
              <w:top w:val="single" w:sz="4" w:space="0" w:color="auto"/>
              <w:left w:val="single" w:sz="4" w:space="0" w:color="auto"/>
              <w:bottom w:val="single" w:sz="4" w:space="0" w:color="auto"/>
              <w:right w:val="single" w:sz="4" w:space="0" w:color="auto"/>
            </w:tcBorders>
            <w:noWrap/>
            <w:hideMark/>
          </w:tcPr>
          <w:p w14:paraId="736928A7" w14:textId="77777777" w:rsidR="00BF5237" w:rsidRPr="00CF707E" w:rsidRDefault="00BF5237" w:rsidP="00F66803">
            <w:pPr>
              <w:jc w:val="left"/>
              <w:rPr>
                <w:sz w:val="18"/>
                <w:szCs w:val="18"/>
                <w:lang w:eastAsia="en-CA"/>
              </w:rPr>
            </w:pPr>
            <w:proofErr w:type="spellStart"/>
            <w:r w:rsidRPr="00CF707E">
              <w:rPr>
                <w:sz w:val="18"/>
                <w:szCs w:val="18"/>
              </w:rPr>
              <w:t>Climat</w:t>
            </w:r>
            <w:proofErr w:type="spellEnd"/>
            <w:r w:rsidRPr="00CF707E">
              <w:rPr>
                <w:sz w:val="18"/>
                <w:szCs w:val="18"/>
              </w:rPr>
              <w:t xml:space="preserve">. </w:t>
            </w:r>
            <w:proofErr w:type="gramStart"/>
            <w:r w:rsidRPr="00CF707E">
              <w:rPr>
                <w:sz w:val="18"/>
                <w:szCs w:val="18"/>
              </w:rPr>
              <w:t>habit./</w:t>
            </w:r>
            <w:proofErr w:type="spellStart"/>
            <w:proofErr w:type="gramEnd"/>
            <w:r w:rsidRPr="00CF707E">
              <w:rPr>
                <w:sz w:val="18"/>
                <w:szCs w:val="18"/>
              </w:rPr>
              <w:t>Pesca</w:t>
            </w:r>
            <w:proofErr w:type="spellEnd"/>
          </w:p>
        </w:tc>
        <w:tc>
          <w:tcPr>
            <w:tcW w:w="588" w:type="pct"/>
            <w:tcBorders>
              <w:top w:val="single" w:sz="4" w:space="0" w:color="auto"/>
              <w:left w:val="single" w:sz="4" w:space="0" w:color="auto"/>
              <w:bottom w:val="single" w:sz="4" w:space="0" w:color="auto"/>
              <w:right w:val="single" w:sz="4" w:space="0" w:color="auto"/>
            </w:tcBorders>
            <w:noWrap/>
            <w:hideMark/>
          </w:tcPr>
          <w:p w14:paraId="244986B5" w14:textId="77777777" w:rsidR="00BF5237" w:rsidRPr="00CF707E" w:rsidRDefault="00BF5237" w:rsidP="00F66803">
            <w:pPr>
              <w:ind w:right="-228"/>
              <w:jc w:val="left"/>
              <w:rPr>
                <w:sz w:val="18"/>
                <w:szCs w:val="18"/>
                <w:lang w:eastAsia="en-CA"/>
              </w:rPr>
            </w:pPr>
            <w:r w:rsidRPr="00CF707E">
              <w:rPr>
                <w:sz w:val="18"/>
                <w:szCs w:val="18"/>
                <w:lang w:eastAsia="en-CA"/>
              </w:rPr>
              <w:t>HFC-32/R</w:t>
            </w:r>
            <w:r w:rsidRPr="00CF707E">
              <w:rPr>
                <w:sz w:val="18"/>
                <w:szCs w:val="18"/>
                <w:lang w:eastAsia="en-CA"/>
              </w:rPr>
              <w:noBreakHyphen/>
              <w:t>438A**</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3C180EE" w14:textId="77777777" w:rsidR="00BF5237" w:rsidRPr="00CF707E" w:rsidRDefault="00BF5237" w:rsidP="00F66803">
            <w:pPr>
              <w:jc w:val="right"/>
              <w:rPr>
                <w:sz w:val="18"/>
                <w:szCs w:val="18"/>
                <w:lang w:eastAsia="en-CA"/>
              </w:rPr>
            </w:pPr>
            <w:r w:rsidRPr="00CF707E">
              <w:rPr>
                <w:sz w:val="18"/>
                <w:szCs w:val="18"/>
                <w:lang w:eastAsia="en-CA"/>
              </w:rPr>
              <w:t>220</w:t>
            </w:r>
            <w:r>
              <w:rPr>
                <w:sz w:val="18"/>
                <w:szCs w:val="18"/>
                <w:lang w:eastAsia="en-CA"/>
              </w:rPr>
              <w:t xml:space="preserve"> </w:t>
            </w:r>
            <w:r w:rsidRPr="00CF707E">
              <w:rPr>
                <w:sz w:val="18"/>
                <w:szCs w:val="18"/>
                <w:lang w:eastAsia="en-CA"/>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17C06A0" w14:textId="77777777" w:rsidR="00BF5237" w:rsidRPr="00CF707E" w:rsidRDefault="00BF5237" w:rsidP="00F66803">
            <w:pPr>
              <w:jc w:val="right"/>
              <w:rPr>
                <w:sz w:val="18"/>
                <w:szCs w:val="18"/>
                <w:lang w:eastAsia="en-CA"/>
              </w:rPr>
            </w:pPr>
            <w:r w:rsidRPr="00CF707E">
              <w:rPr>
                <w:sz w:val="18"/>
                <w:szCs w:val="18"/>
                <w:lang w:eastAsia="en-CA"/>
              </w:rPr>
              <w:t>369</w:t>
            </w:r>
            <w:r>
              <w:rPr>
                <w:sz w:val="18"/>
                <w:szCs w:val="18"/>
                <w:lang w:eastAsia="en-CA"/>
              </w:rPr>
              <w:t xml:space="preserve"> </w:t>
            </w:r>
            <w:r w:rsidRPr="00CF707E">
              <w:rPr>
                <w:sz w:val="18"/>
                <w:szCs w:val="18"/>
                <w:lang w:eastAsia="en-CA"/>
              </w:rPr>
              <w:t>443</w:t>
            </w:r>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2E16EBA3" w14:textId="77777777" w:rsidR="00BF5237" w:rsidRPr="00CF707E" w:rsidRDefault="00BF5237" w:rsidP="00F66803">
            <w:pPr>
              <w:jc w:val="right"/>
              <w:rPr>
                <w:sz w:val="18"/>
                <w:szCs w:val="18"/>
              </w:rPr>
            </w:pPr>
            <w:r w:rsidRPr="00CF707E">
              <w:rPr>
                <w:sz w:val="18"/>
                <w:szCs w:val="18"/>
              </w:rPr>
              <w:t>765</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05A98F1" w14:textId="77777777" w:rsidR="00BF5237" w:rsidRPr="00CF707E" w:rsidRDefault="00BF5237" w:rsidP="00F66803">
            <w:pPr>
              <w:jc w:val="right"/>
              <w:rPr>
                <w:sz w:val="18"/>
                <w:szCs w:val="18"/>
                <w:lang w:val="en-CA" w:eastAsia="en-CA"/>
              </w:rPr>
            </w:pPr>
            <w:r w:rsidRPr="00CF707E">
              <w:rPr>
                <w:sz w:val="18"/>
                <w:szCs w:val="18"/>
                <w:lang w:eastAsia="en-CA"/>
              </w:rPr>
              <w:t>150</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EAA2F63" w14:textId="77777777" w:rsidR="00BF5237" w:rsidRPr="00CF707E" w:rsidRDefault="00BF5237" w:rsidP="00F66803">
            <w:pPr>
              <w:jc w:val="right"/>
              <w:rPr>
                <w:sz w:val="18"/>
                <w:szCs w:val="18"/>
                <w:lang w:eastAsia="en-CA"/>
              </w:rPr>
            </w:pPr>
            <w:r w:rsidRPr="00CF707E">
              <w:rPr>
                <w:sz w:val="18"/>
                <w:szCs w:val="18"/>
                <w:lang w:eastAsia="en-CA"/>
              </w:rPr>
              <w:t>2</w:t>
            </w:r>
            <w:r>
              <w:rPr>
                <w:sz w:val="18"/>
                <w:szCs w:val="18"/>
                <w:lang w:eastAsia="en-CA"/>
              </w:rPr>
              <w:t>,</w:t>
            </w:r>
            <w:r w:rsidRPr="00CF707E">
              <w:rPr>
                <w:sz w:val="18"/>
                <w:szCs w:val="18"/>
                <w:lang w:eastAsia="en-CA"/>
              </w:rPr>
              <w:t>99</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1E8E101" w14:textId="77777777" w:rsidR="00BF5237" w:rsidRPr="00CF707E" w:rsidRDefault="00BF5237" w:rsidP="00F66803">
            <w:pPr>
              <w:jc w:val="center"/>
              <w:rPr>
                <w:sz w:val="18"/>
                <w:szCs w:val="18"/>
                <w:lang w:eastAsia="en-CA"/>
              </w:rPr>
            </w:pPr>
            <w:r w:rsidRPr="00CF707E">
              <w:rPr>
                <w:sz w:val="18"/>
                <w:szCs w:val="18"/>
                <w:lang w:eastAsia="en-CA"/>
              </w:rPr>
              <w:t>Nov-20</w:t>
            </w:r>
          </w:p>
        </w:tc>
      </w:tr>
      <w:tr w:rsidR="00BF5237" w14:paraId="58309510" w14:textId="77777777" w:rsidTr="00BF5237">
        <w:tc>
          <w:tcPr>
            <w:tcW w:w="126" w:type="pct"/>
            <w:tcBorders>
              <w:top w:val="single" w:sz="4" w:space="0" w:color="auto"/>
              <w:left w:val="single" w:sz="4" w:space="0" w:color="auto"/>
              <w:bottom w:val="single" w:sz="4" w:space="0" w:color="auto"/>
              <w:right w:val="single" w:sz="4" w:space="0" w:color="auto"/>
            </w:tcBorders>
            <w:noWrap/>
            <w:hideMark/>
          </w:tcPr>
          <w:p w14:paraId="33F8084C" w14:textId="77777777" w:rsidR="00BF5237" w:rsidRDefault="00BF5237" w:rsidP="00F66803">
            <w:pPr>
              <w:jc w:val="left"/>
              <w:rPr>
                <w:sz w:val="20"/>
                <w:szCs w:val="20"/>
                <w:lang w:eastAsia="en-CA"/>
              </w:rPr>
            </w:pPr>
            <w:r>
              <w:rPr>
                <w:sz w:val="20"/>
                <w:szCs w:val="20"/>
                <w:lang w:eastAsia="en-CA"/>
              </w:rPr>
              <w:t>10</w:t>
            </w:r>
          </w:p>
        </w:tc>
        <w:tc>
          <w:tcPr>
            <w:tcW w:w="387" w:type="pct"/>
            <w:tcBorders>
              <w:top w:val="single" w:sz="4" w:space="0" w:color="auto"/>
              <w:left w:val="single" w:sz="4" w:space="0" w:color="auto"/>
              <w:bottom w:val="single" w:sz="4" w:space="0" w:color="auto"/>
              <w:right w:val="single" w:sz="4" w:space="0" w:color="auto"/>
            </w:tcBorders>
            <w:hideMark/>
          </w:tcPr>
          <w:p w14:paraId="4D630F1F" w14:textId="77777777" w:rsidR="00BF5237" w:rsidRPr="00CF707E" w:rsidRDefault="00BF5237" w:rsidP="00F66803">
            <w:pPr>
              <w:jc w:val="left"/>
              <w:rPr>
                <w:sz w:val="18"/>
                <w:szCs w:val="18"/>
                <w:lang w:eastAsia="en-CA"/>
              </w:rPr>
            </w:pPr>
            <w:r w:rsidRPr="00CF707E">
              <w:rPr>
                <w:sz w:val="18"/>
                <w:szCs w:val="18"/>
                <w:lang w:eastAsia="en-CA"/>
              </w:rPr>
              <w:t>Nepal</w:t>
            </w:r>
          </w:p>
        </w:tc>
        <w:tc>
          <w:tcPr>
            <w:tcW w:w="475" w:type="pct"/>
            <w:tcBorders>
              <w:top w:val="single" w:sz="4" w:space="0" w:color="auto"/>
              <w:left w:val="single" w:sz="4" w:space="0" w:color="auto"/>
              <w:bottom w:val="single" w:sz="4" w:space="0" w:color="auto"/>
              <w:right w:val="single" w:sz="4" w:space="0" w:color="auto"/>
            </w:tcBorders>
            <w:noWrap/>
            <w:hideMark/>
          </w:tcPr>
          <w:p w14:paraId="6C47E4FC" w14:textId="77777777" w:rsidR="00BF5237" w:rsidRPr="00CF707E" w:rsidRDefault="00BF5237" w:rsidP="00F66803">
            <w:pPr>
              <w:jc w:val="left"/>
              <w:rPr>
                <w:sz w:val="18"/>
                <w:szCs w:val="18"/>
                <w:lang w:eastAsia="en-CA"/>
              </w:rPr>
            </w:pPr>
            <w:r w:rsidRPr="00CF707E">
              <w:rPr>
                <w:sz w:val="18"/>
                <w:szCs w:val="18"/>
              </w:rPr>
              <w:t>PNUD</w:t>
            </w:r>
          </w:p>
        </w:tc>
        <w:tc>
          <w:tcPr>
            <w:tcW w:w="947" w:type="pct"/>
            <w:tcBorders>
              <w:top w:val="single" w:sz="4" w:space="0" w:color="auto"/>
              <w:left w:val="single" w:sz="4" w:space="0" w:color="auto"/>
              <w:bottom w:val="single" w:sz="4" w:space="0" w:color="auto"/>
              <w:right w:val="single" w:sz="4" w:space="0" w:color="auto"/>
            </w:tcBorders>
            <w:noWrap/>
            <w:hideMark/>
          </w:tcPr>
          <w:p w14:paraId="1D2897C0" w14:textId="77777777" w:rsidR="00BF5237" w:rsidRDefault="00BF5237" w:rsidP="00F66803">
            <w:pPr>
              <w:jc w:val="left"/>
              <w:rPr>
                <w:sz w:val="18"/>
                <w:szCs w:val="18"/>
                <w:lang w:val="fr-CH"/>
              </w:rPr>
            </w:pPr>
            <w:r w:rsidRPr="00CF707E">
              <w:rPr>
                <w:sz w:val="18"/>
                <w:szCs w:val="18"/>
                <w:lang w:val="fr-CH"/>
              </w:rPr>
              <w:t xml:space="preserve">Climat. </w:t>
            </w:r>
            <w:proofErr w:type="gramStart"/>
            <w:r w:rsidRPr="00CF707E">
              <w:rPr>
                <w:sz w:val="18"/>
                <w:szCs w:val="18"/>
                <w:lang w:val="fr-CH"/>
              </w:rPr>
              <w:t>habit./</w:t>
            </w:r>
            <w:proofErr w:type="gramEnd"/>
            <w:r w:rsidRPr="00CF707E">
              <w:rPr>
                <w:sz w:val="18"/>
                <w:szCs w:val="18"/>
                <w:lang w:val="fr-CH"/>
              </w:rPr>
              <w:t xml:space="preserve"> </w:t>
            </w:r>
            <w:proofErr w:type="spellStart"/>
            <w:r w:rsidRPr="00CF707E">
              <w:rPr>
                <w:sz w:val="18"/>
                <w:szCs w:val="18"/>
                <w:lang w:val="fr-CH"/>
              </w:rPr>
              <w:t>Refrig</w:t>
            </w:r>
            <w:proofErr w:type="spellEnd"/>
            <w:r w:rsidRPr="00CF707E">
              <w:rPr>
                <w:sz w:val="18"/>
                <w:szCs w:val="18"/>
                <w:lang w:val="fr-CH"/>
              </w:rPr>
              <w:t xml:space="preserve">. y climat. </w:t>
            </w:r>
          </w:p>
          <w:p w14:paraId="3952727F" w14:textId="77777777" w:rsidR="00BF5237" w:rsidRPr="00CF707E" w:rsidRDefault="00BF5237" w:rsidP="00F66803">
            <w:pPr>
              <w:jc w:val="left"/>
              <w:rPr>
                <w:sz w:val="18"/>
                <w:szCs w:val="18"/>
                <w:lang w:val="fr-CH"/>
              </w:rPr>
            </w:pPr>
            <w:r>
              <w:rPr>
                <w:sz w:val="18"/>
                <w:szCs w:val="18"/>
                <w:lang w:val="fr-CH"/>
              </w:rPr>
              <w:t>c</w:t>
            </w:r>
            <w:r w:rsidRPr="00CF707E">
              <w:rPr>
                <w:sz w:val="18"/>
                <w:szCs w:val="18"/>
                <w:lang w:val="fr-CH"/>
              </w:rPr>
              <w:t>ommercial e</w:t>
            </w:r>
          </w:p>
          <w:p w14:paraId="2AFF527F" w14:textId="77777777" w:rsidR="00BF5237" w:rsidRPr="00CF707E" w:rsidRDefault="00BF5237" w:rsidP="00F66803">
            <w:pPr>
              <w:ind w:right="-89"/>
              <w:jc w:val="left"/>
              <w:rPr>
                <w:sz w:val="18"/>
                <w:szCs w:val="18"/>
                <w:lang w:val="fr-CH" w:eastAsia="en-CA"/>
              </w:rPr>
            </w:pPr>
            <w:proofErr w:type="spellStart"/>
            <w:r w:rsidRPr="00CF707E">
              <w:rPr>
                <w:sz w:val="18"/>
                <w:szCs w:val="18"/>
                <w:lang w:val="fr-CH"/>
              </w:rPr>
              <w:t>industrial</w:t>
            </w:r>
            <w:proofErr w:type="spellEnd"/>
          </w:p>
        </w:tc>
        <w:tc>
          <w:tcPr>
            <w:tcW w:w="588" w:type="pct"/>
            <w:tcBorders>
              <w:top w:val="single" w:sz="4" w:space="0" w:color="auto"/>
              <w:left w:val="single" w:sz="4" w:space="0" w:color="auto"/>
              <w:bottom w:val="single" w:sz="4" w:space="0" w:color="auto"/>
              <w:right w:val="single" w:sz="4" w:space="0" w:color="auto"/>
            </w:tcBorders>
            <w:noWrap/>
            <w:hideMark/>
          </w:tcPr>
          <w:p w14:paraId="200C9C3E" w14:textId="77777777" w:rsidR="00BF5237" w:rsidRPr="00CF707E" w:rsidRDefault="00BF5237" w:rsidP="00F66803">
            <w:pPr>
              <w:jc w:val="left"/>
              <w:rPr>
                <w:sz w:val="18"/>
                <w:szCs w:val="18"/>
                <w:lang w:eastAsia="en-CA"/>
              </w:rPr>
            </w:pPr>
            <w:r w:rsidRPr="00CF707E">
              <w:rPr>
                <w:sz w:val="18"/>
                <w:szCs w:val="18"/>
                <w:lang w:eastAsia="en-CA"/>
              </w:rPr>
              <w:t>HFC-32</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ED2C2A7" w14:textId="77777777" w:rsidR="00BF5237" w:rsidRPr="00CF707E" w:rsidRDefault="00BF5237" w:rsidP="00F66803">
            <w:pPr>
              <w:jc w:val="right"/>
              <w:rPr>
                <w:sz w:val="18"/>
                <w:szCs w:val="18"/>
                <w:lang w:eastAsia="en-CA"/>
              </w:rPr>
            </w:pPr>
            <w:r w:rsidRPr="00CF707E">
              <w:rPr>
                <w:sz w:val="18"/>
                <w:szCs w:val="18"/>
                <w:lang w:eastAsia="en-CA"/>
              </w:rPr>
              <w:t>36</w:t>
            </w:r>
            <w:r>
              <w:rPr>
                <w:sz w:val="18"/>
                <w:szCs w:val="18"/>
                <w:lang w:eastAsia="en-CA"/>
              </w:rPr>
              <w:t xml:space="preserve"> </w:t>
            </w:r>
            <w:r w:rsidRPr="00CF707E">
              <w:rPr>
                <w:sz w:val="18"/>
                <w:szCs w:val="18"/>
                <w:lang w:eastAsia="en-CA"/>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6824920" w14:textId="77777777" w:rsidR="00BF5237" w:rsidRPr="00CF707E" w:rsidRDefault="00BF5237" w:rsidP="00F66803">
            <w:pPr>
              <w:jc w:val="right"/>
              <w:rPr>
                <w:sz w:val="18"/>
                <w:szCs w:val="18"/>
                <w:lang w:eastAsia="en-CA"/>
              </w:rPr>
            </w:pPr>
            <w:r w:rsidRPr="00CF707E">
              <w:rPr>
                <w:sz w:val="18"/>
                <w:szCs w:val="18"/>
                <w:lang w:eastAsia="en-CA"/>
              </w:rPr>
              <w:t>111</w:t>
            </w:r>
            <w:r>
              <w:rPr>
                <w:sz w:val="18"/>
                <w:szCs w:val="18"/>
                <w:lang w:eastAsia="en-CA"/>
              </w:rPr>
              <w:t xml:space="preserve"> </w:t>
            </w:r>
            <w:r w:rsidRPr="00CF707E">
              <w:rPr>
                <w:sz w:val="18"/>
                <w:szCs w:val="18"/>
                <w:lang w:eastAsia="en-CA"/>
              </w:rPr>
              <w:t>607</w:t>
            </w:r>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1F3C1CE8" w14:textId="77777777" w:rsidR="00BF5237" w:rsidRPr="00CF707E" w:rsidRDefault="00BF5237" w:rsidP="00F66803">
            <w:pPr>
              <w:jc w:val="right"/>
              <w:rPr>
                <w:sz w:val="18"/>
                <w:szCs w:val="18"/>
              </w:rPr>
            </w:pPr>
            <w:r w:rsidRPr="00CF707E">
              <w:rPr>
                <w:sz w:val="18"/>
                <w:szCs w:val="18"/>
              </w:rPr>
              <w:t>18</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02DA04F" w14:textId="77777777" w:rsidR="00BF5237" w:rsidRPr="00CF707E" w:rsidRDefault="00BF5237" w:rsidP="00F66803">
            <w:pPr>
              <w:jc w:val="right"/>
              <w:rPr>
                <w:sz w:val="18"/>
                <w:szCs w:val="18"/>
                <w:lang w:val="en-CA" w:eastAsia="en-CA"/>
              </w:rPr>
            </w:pPr>
            <w:r w:rsidRPr="00CF707E">
              <w:rPr>
                <w:sz w:val="18"/>
                <w:szCs w:val="18"/>
                <w:lang w:eastAsia="en-CA"/>
              </w:rPr>
              <w:t>34</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16BE119" w14:textId="77777777" w:rsidR="00BF5237" w:rsidRPr="00CF707E" w:rsidRDefault="00BF5237" w:rsidP="00F66803">
            <w:pPr>
              <w:jc w:val="right"/>
              <w:rPr>
                <w:sz w:val="18"/>
                <w:szCs w:val="18"/>
                <w:lang w:eastAsia="en-CA"/>
              </w:rPr>
            </w:pPr>
            <w:r w:rsidRPr="00CF707E">
              <w:rPr>
                <w:sz w:val="18"/>
                <w:szCs w:val="18"/>
                <w:lang w:eastAsia="en-CA"/>
              </w:rPr>
              <w:t>0</w:t>
            </w:r>
            <w:r>
              <w:rPr>
                <w:sz w:val="18"/>
                <w:szCs w:val="18"/>
                <w:lang w:eastAsia="en-CA"/>
              </w:rPr>
              <w:t>,</w:t>
            </w:r>
            <w:r w:rsidRPr="00CF707E">
              <w:rPr>
                <w:sz w:val="18"/>
                <w:szCs w:val="18"/>
                <w:lang w:eastAsia="en-CA"/>
              </w:rPr>
              <w:t>08</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2A7533A" w14:textId="77777777" w:rsidR="00BF5237" w:rsidRPr="00CF707E" w:rsidRDefault="00BF5237" w:rsidP="00F66803">
            <w:pPr>
              <w:jc w:val="center"/>
              <w:rPr>
                <w:sz w:val="18"/>
                <w:szCs w:val="18"/>
                <w:lang w:eastAsia="en-CA"/>
              </w:rPr>
            </w:pPr>
            <w:r w:rsidRPr="00CF707E">
              <w:rPr>
                <w:sz w:val="18"/>
                <w:szCs w:val="18"/>
                <w:lang w:eastAsia="en-CA"/>
              </w:rPr>
              <w:t>D</w:t>
            </w:r>
            <w:r>
              <w:rPr>
                <w:sz w:val="18"/>
                <w:szCs w:val="18"/>
                <w:lang w:eastAsia="en-CA"/>
              </w:rPr>
              <w:t>i</w:t>
            </w:r>
            <w:r w:rsidRPr="00CF707E">
              <w:rPr>
                <w:sz w:val="18"/>
                <w:szCs w:val="18"/>
                <w:lang w:eastAsia="en-CA"/>
              </w:rPr>
              <w:t>c-22</w:t>
            </w:r>
          </w:p>
        </w:tc>
      </w:tr>
      <w:tr w:rsidR="00BF5237" w14:paraId="1F6FE426" w14:textId="77777777" w:rsidTr="00BF5237">
        <w:trPr>
          <w:trHeight w:val="175"/>
        </w:trPr>
        <w:tc>
          <w:tcPr>
            <w:tcW w:w="126" w:type="pct"/>
            <w:tcBorders>
              <w:top w:val="single" w:sz="4" w:space="0" w:color="auto"/>
              <w:left w:val="single" w:sz="4" w:space="0" w:color="auto"/>
              <w:bottom w:val="single" w:sz="4" w:space="0" w:color="auto"/>
              <w:right w:val="single" w:sz="4" w:space="0" w:color="auto"/>
            </w:tcBorders>
            <w:noWrap/>
            <w:hideMark/>
          </w:tcPr>
          <w:p w14:paraId="5AD35B1B" w14:textId="77777777" w:rsidR="00BF5237" w:rsidRDefault="00BF5237" w:rsidP="00F66803">
            <w:pPr>
              <w:jc w:val="left"/>
              <w:rPr>
                <w:sz w:val="20"/>
                <w:szCs w:val="20"/>
                <w:lang w:eastAsia="en-CA"/>
              </w:rPr>
            </w:pPr>
            <w:r>
              <w:rPr>
                <w:sz w:val="20"/>
                <w:szCs w:val="20"/>
                <w:lang w:eastAsia="en-CA"/>
              </w:rPr>
              <w:t>11</w:t>
            </w:r>
          </w:p>
        </w:tc>
        <w:tc>
          <w:tcPr>
            <w:tcW w:w="387" w:type="pct"/>
            <w:tcBorders>
              <w:top w:val="single" w:sz="4" w:space="0" w:color="auto"/>
              <w:left w:val="single" w:sz="4" w:space="0" w:color="auto"/>
              <w:bottom w:val="single" w:sz="4" w:space="0" w:color="auto"/>
              <w:right w:val="single" w:sz="4" w:space="0" w:color="auto"/>
            </w:tcBorders>
            <w:hideMark/>
          </w:tcPr>
          <w:p w14:paraId="795B01E8" w14:textId="77777777" w:rsidR="00BF5237" w:rsidRPr="00CF707E" w:rsidRDefault="00BF5237" w:rsidP="00F66803">
            <w:pPr>
              <w:jc w:val="left"/>
              <w:rPr>
                <w:sz w:val="18"/>
                <w:szCs w:val="18"/>
                <w:lang w:eastAsia="en-CA"/>
              </w:rPr>
            </w:pPr>
            <w:r w:rsidRPr="00CF707E">
              <w:rPr>
                <w:sz w:val="18"/>
                <w:szCs w:val="18"/>
                <w:lang w:eastAsia="en-CA"/>
              </w:rPr>
              <w:t>Sri Lanka</w:t>
            </w:r>
          </w:p>
        </w:tc>
        <w:tc>
          <w:tcPr>
            <w:tcW w:w="475" w:type="pct"/>
            <w:tcBorders>
              <w:top w:val="single" w:sz="4" w:space="0" w:color="auto"/>
              <w:left w:val="single" w:sz="4" w:space="0" w:color="auto"/>
              <w:bottom w:val="single" w:sz="4" w:space="0" w:color="auto"/>
              <w:right w:val="single" w:sz="4" w:space="0" w:color="auto"/>
            </w:tcBorders>
            <w:noWrap/>
            <w:hideMark/>
          </w:tcPr>
          <w:p w14:paraId="33651F16" w14:textId="77777777" w:rsidR="00BF5237" w:rsidRPr="00CF707E" w:rsidRDefault="00BF5237" w:rsidP="00F66803">
            <w:pPr>
              <w:jc w:val="left"/>
              <w:rPr>
                <w:sz w:val="18"/>
                <w:szCs w:val="18"/>
                <w:lang w:eastAsia="en-CA"/>
              </w:rPr>
            </w:pPr>
            <w:r w:rsidRPr="00CF707E">
              <w:rPr>
                <w:sz w:val="18"/>
                <w:szCs w:val="18"/>
              </w:rPr>
              <w:t>PNUD</w:t>
            </w:r>
          </w:p>
        </w:tc>
        <w:tc>
          <w:tcPr>
            <w:tcW w:w="947" w:type="pct"/>
            <w:tcBorders>
              <w:top w:val="single" w:sz="4" w:space="0" w:color="auto"/>
              <w:left w:val="single" w:sz="4" w:space="0" w:color="auto"/>
              <w:bottom w:val="single" w:sz="4" w:space="0" w:color="auto"/>
              <w:right w:val="single" w:sz="4" w:space="0" w:color="auto"/>
            </w:tcBorders>
            <w:noWrap/>
            <w:hideMark/>
          </w:tcPr>
          <w:p w14:paraId="496667EF" w14:textId="77777777" w:rsidR="00BF5237" w:rsidRPr="00CF707E" w:rsidRDefault="00BF5237" w:rsidP="00F66803">
            <w:pPr>
              <w:jc w:val="left"/>
              <w:rPr>
                <w:sz w:val="18"/>
                <w:szCs w:val="18"/>
                <w:lang w:eastAsia="en-CA"/>
              </w:rPr>
            </w:pPr>
            <w:proofErr w:type="spellStart"/>
            <w:r w:rsidRPr="00CF707E">
              <w:rPr>
                <w:sz w:val="18"/>
                <w:szCs w:val="18"/>
              </w:rPr>
              <w:t>Climat</w:t>
            </w:r>
            <w:proofErr w:type="spellEnd"/>
            <w:r w:rsidRPr="00CF707E">
              <w:rPr>
                <w:sz w:val="18"/>
                <w:szCs w:val="18"/>
              </w:rPr>
              <w:t xml:space="preserve">. </w:t>
            </w:r>
            <w:proofErr w:type="spellStart"/>
            <w:r w:rsidRPr="00CF707E">
              <w:rPr>
                <w:sz w:val="18"/>
                <w:szCs w:val="18"/>
              </w:rPr>
              <w:t>habitación</w:t>
            </w:r>
            <w:proofErr w:type="spellEnd"/>
          </w:p>
        </w:tc>
        <w:tc>
          <w:tcPr>
            <w:tcW w:w="588" w:type="pct"/>
            <w:tcBorders>
              <w:top w:val="single" w:sz="4" w:space="0" w:color="auto"/>
              <w:left w:val="single" w:sz="4" w:space="0" w:color="auto"/>
              <w:bottom w:val="single" w:sz="4" w:space="0" w:color="auto"/>
              <w:right w:val="single" w:sz="4" w:space="0" w:color="auto"/>
            </w:tcBorders>
            <w:noWrap/>
            <w:hideMark/>
          </w:tcPr>
          <w:p w14:paraId="78AE0699" w14:textId="77777777" w:rsidR="00BF5237" w:rsidRPr="00CF707E" w:rsidRDefault="00BF5237" w:rsidP="00F66803">
            <w:pPr>
              <w:jc w:val="left"/>
              <w:rPr>
                <w:sz w:val="18"/>
                <w:szCs w:val="18"/>
                <w:lang w:eastAsia="en-CA"/>
              </w:rPr>
            </w:pPr>
            <w:r w:rsidRPr="00CF707E">
              <w:rPr>
                <w:sz w:val="18"/>
                <w:szCs w:val="18"/>
                <w:lang w:eastAsia="en-CA"/>
              </w:rPr>
              <w:t>HFC-32</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740266D" w14:textId="77777777" w:rsidR="00BF5237" w:rsidRPr="00CF707E" w:rsidRDefault="00BF5237" w:rsidP="00F66803">
            <w:pPr>
              <w:jc w:val="right"/>
              <w:rPr>
                <w:sz w:val="18"/>
                <w:szCs w:val="18"/>
                <w:lang w:eastAsia="en-CA"/>
              </w:rPr>
            </w:pPr>
            <w:r w:rsidRPr="00CF707E">
              <w:rPr>
                <w:sz w:val="18"/>
                <w:szCs w:val="18"/>
                <w:lang w:eastAsia="en-CA"/>
              </w:rPr>
              <w:t>60</w:t>
            </w:r>
            <w:r>
              <w:rPr>
                <w:sz w:val="18"/>
                <w:szCs w:val="18"/>
                <w:lang w:eastAsia="en-CA"/>
              </w:rPr>
              <w:t xml:space="preserve"> </w:t>
            </w:r>
            <w:r w:rsidRPr="00CF707E">
              <w:rPr>
                <w:sz w:val="18"/>
                <w:szCs w:val="18"/>
                <w:lang w:eastAsia="en-CA"/>
              </w:rPr>
              <w:t>866</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30EED68" w14:textId="77777777" w:rsidR="00BF5237" w:rsidRPr="00CF707E" w:rsidRDefault="00BF5237" w:rsidP="00F66803">
            <w:pPr>
              <w:jc w:val="right"/>
              <w:rPr>
                <w:sz w:val="18"/>
                <w:szCs w:val="18"/>
                <w:lang w:eastAsia="en-CA"/>
              </w:rPr>
            </w:pPr>
            <w:r w:rsidRPr="00CF707E">
              <w:rPr>
                <w:sz w:val="18"/>
                <w:szCs w:val="18"/>
                <w:lang w:eastAsia="en-CA"/>
              </w:rPr>
              <w:t>196</w:t>
            </w:r>
            <w:r>
              <w:rPr>
                <w:sz w:val="18"/>
                <w:szCs w:val="18"/>
                <w:lang w:eastAsia="en-CA"/>
              </w:rPr>
              <w:t xml:space="preserve"> </w:t>
            </w:r>
            <w:r w:rsidRPr="00CF707E">
              <w:rPr>
                <w:sz w:val="18"/>
                <w:szCs w:val="18"/>
                <w:lang w:eastAsia="en-CA"/>
              </w:rPr>
              <w:t>000</w:t>
            </w:r>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6EB65F08" w14:textId="77777777" w:rsidR="00BF5237" w:rsidRPr="00CF707E" w:rsidRDefault="00BF5237" w:rsidP="00F66803">
            <w:pPr>
              <w:jc w:val="right"/>
              <w:rPr>
                <w:sz w:val="18"/>
                <w:szCs w:val="18"/>
              </w:rPr>
            </w:pPr>
            <w:r w:rsidRPr="00CF707E">
              <w:rPr>
                <w:sz w:val="18"/>
                <w:szCs w:val="18"/>
              </w:rPr>
              <w:t>204</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568B536" w14:textId="77777777" w:rsidR="00BF5237" w:rsidRPr="00CF707E" w:rsidRDefault="00BF5237" w:rsidP="00F66803">
            <w:pPr>
              <w:jc w:val="right"/>
              <w:rPr>
                <w:sz w:val="18"/>
                <w:szCs w:val="18"/>
                <w:lang w:val="en-CA" w:eastAsia="en-CA"/>
              </w:rPr>
            </w:pPr>
            <w:r w:rsidRPr="00CF707E">
              <w:rPr>
                <w:sz w:val="18"/>
                <w:szCs w:val="18"/>
                <w:lang w:eastAsia="en-CA"/>
              </w:rPr>
              <w:t>245</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CFCBA65" w14:textId="77777777" w:rsidR="00BF5237" w:rsidRPr="00CF707E" w:rsidRDefault="00BF5237" w:rsidP="00F66803">
            <w:pPr>
              <w:jc w:val="right"/>
              <w:rPr>
                <w:sz w:val="18"/>
                <w:szCs w:val="18"/>
                <w:lang w:eastAsia="en-CA"/>
              </w:rPr>
            </w:pPr>
            <w:r w:rsidRPr="00CF707E">
              <w:rPr>
                <w:sz w:val="18"/>
                <w:szCs w:val="18"/>
                <w:lang w:eastAsia="en-CA"/>
              </w:rPr>
              <w:t>0</w:t>
            </w:r>
            <w:r>
              <w:rPr>
                <w:sz w:val="18"/>
                <w:szCs w:val="18"/>
                <w:lang w:eastAsia="en-CA"/>
              </w:rPr>
              <w:t>,</w:t>
            </w:r>
            <w:r w:rsidRPr="00CF707E">
              <w:rPr>
                <w:sz w:val="18"/>
                <w:szCs w:val="18"/>
                <w:lang w:eastAsia="en-CA"/>
              </w:rPr>
              <w:t>61</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687B679" w14:textId="77777777" w:rsidR="00BF5237" w:rsidRPr="00CF707E" w:rsidRDefault="00BF5237" w:rsidP="00F66803">
            <w:pPr>
              <w:jc w:val="center"/>
              <w:rPr>
                <w:sz w:val="18"/>
                <w:szCs w:val="18"/>
                <w:lang w:eastAsia="en-CA"/>
              </w:rPr>
            </w:pPr>
            <w:r w:rsidRPr="00CF707E">
              <w:rPr>
                <w:sz w:val="18"/>
                <w:szCs w:val="18"/>
                <w:lang w:eastAsia="en-CA"/>
              </w:rPr>
              <w:t>D</w:t>
            </w:r>
            <w:r>
              <w:rPr>
                <w:sz w:val="18"/>
                <w:szCs w:val="18"/>
                <w:lang w:eastAsia="en-CA"/>
              </w:rPr>
              <w:t>i</w:t>
            </w:r>
            <w:r w:rsidRPr="00CF707E">
              <w:rPr>
                <w:sz w:val="18"/>
                <w:szCs w:val="18"/>
                <w:lang w:eastAsia="en-CA"/>
              </w:rPr>
              <w:t>c-20</w:t>
            </w:r>
          </w:p>
        </w:tc>
      </w:tr>
      <w:tr w:rsidR="00BF5237" w14:paraId="3B9ED0BC" w14:textId="77777777" w:rsidTr="00BF5237">
        <w:trPr>
          <w:trHeight w:val="79"/>
        </w:trPr>
        <w:tc>
          <w:tcPr>
            <w:tcW w:w="126" w:type="pct"/>
            <w:tcBorders>
              <w:top w:val="single" w:sz="4" w:space="0" w:color="auto"/>
              <w:left w:val="single" w:sz="4" w:space="0" w:color="auto"/>
              <w:bottom w:val="single" w:sz="4" w:space="0" w:color="auto"/>
              <w:right w:val="single" w:sz="4" w:space="0" w:color="auto"/>
            </w:tcBorders>
            <w:noWrap/>
            <w:hideMark/>
          </w:tcPr>
          <w:p w14:paraId="22905561" w14:textId="77777777" w:rsidR="00BF5237" w:rsidRDefault="00BF5237" w:rsidP="00F66803">
            <w:pPr>
              <w:jc w:val="left"/>
              <w:rPr>
                <w:sz w:val="20"/>
                <w:szCs w:val="20"/>
                <w:lang w:eastAsia="en-CA"/>
              </w:rPr>
            </w:pPr>
            <w:r>
              <w:rPr>
                <w:sz w:val="20"/>
                <w:szCs w:val="20"/>
                <w:lang w:eastAsia="en-CA"/>
              </w:rPr>
              <w:t>12</w:t>
            </w:r>
          </w:p>
        </w:tc>
        <w:tc>
          <w:tcPr>
            <w:tcW w:w="387" w:type="pct"/>
            <w:tcBorders>
              <w:top w:val="single" w:sz="4" w:space="0" w:color="auto"/>
              <w:left w:val="single" w:sz="4" w:space="0" w:color="auto"/>
              <w:bottom w:val="single" w:sz="4" w:space="0" w:color="auto"/>
              <w:right w:val="single" w:sz="4" w:space="0" w:color="auto"/>
            </w:tcBorders>
            <w:hideMark/>
          </w:tcPr>
          <w:p w14:paraId="16284055" w14:textId="77777777" w:rsidR="00BF5237" w:rsidRPr="00CF707E" w:rsidRDefault="00BF5237" w:rsidP="00F66803">
            <w:pPr>
              <w:jc w:val="left"/>
              <w:rPr>
                <w:sz w:val="18"/>
                <w:szCs w:val="18"/>
                <w:lang w:eastAsia="en-CA"/>
              </w:rPr>
            </w:pPr>
            <w:r w:rsidRPr="00CF707E">
              <w:rPr>
                <w:sz w:val="18"/>
                <w:szCs w:val="18"/>
                <w:lang w:eastAsia="en-CA"/>
              </w:rPr>
              <w:t>Togo</w:t>
            </w:r>
            <w:r w:rsidRPr="00CF707E">
              <w:rPr>
                <w:bCs/>
                <w:sz w:val="18"/>
                <w:szCs w:val="18"/>
                <w:lang w:eastAsia="en-CA"/>
              </w:rPr>
              <w:t>*</w:t>
            </w:r>
          </w:p>
        </w:tc>
        <w:tc>
          <w:tcPr>
            <w:tcW w:w="475" w:type="pct"/>
            <w:tcBorders>
              <w:top w:val="single" w:sz="4" w:space="0" w:color="auto"/>
              <w:left w:val="single" w:sz="4" w:space="0" w:color="auto"/>
              <w:bottom w:val="single" w:sz="4" w:space="0" w:color="auto"/>
              <w:right w:val="single" w:sz="4" w:space="0" w:color="auto"/>
            </w:tcBorders>
            <w:noWrap/>
            <w:hideMark/>
          </w:tcPr>
          <w:p w14:paraId="2138CB68" w14:textId="77777777" w:rsidR="00BF5237" w:rsidRPr="00CF707E" w:rsidRDefault="00BF5237" w:rsidP="00F66803">
            <w:pPr>
              <w:jc w:val="left"/>
              <w:rPr>
                <w:sz w:val="18"/>
                <w:szCs w:val="18"/>
                <w:lang w:eastAsia="en-CA"/>
              </w:rPr>
            </w:pPr>
            <w:r w:rsidRPr="00CF707E">
              <w:rPr>
                <w:sz w:val="18"/>
                <w:szCs w:val="18"/>
                <w:lang w:eastAsia="en-CA"/>
              </w:rPr>
              <w:t>ONUDI</w:t>
            </w:r>
          </w:p>
        </w:tc>
        <w:tc>
          <w:tcPr>
            <w:tcW w:w="947" w:type="pct"/>
            <w:tcBorders>
              <w:top w:val="single" w:sz="4" w:space="0" w:color="auto"/>
              <w:left w:val="single" w:sz="4" w:space="0" w:color="auto"/>
              <w:bottom w:val="single" w:sz="4" w:space="0" w:color="auto"/>
              <w:right w:val="single" w:sz="4" w:space="0" w:color="auto"/>
            </w:tcBorders>
            <w:noWrap/>
            <w:hideMark/>
          </w:tcPr>
          <w:p w14:paraId="1AE0160C" w14:textId="77777777" w:rsidR="00BF5237" w:rsidRPr="00CF707E" w:rsidRDefault="00BF5237" w:rsidP="00F66803">
            <w:pPr>
              <w:jc w:val="left"/>
              <w:rPr>
                <w:sz w:val="18"/>
                <w:szCs w:val="18"/>
                <w:lang w:eastAsia="en-CA"/>
              </w:rPr>
            </w:pPr>
            <w:proofErr w:type="spellStart"/>
            <w:r w:rsidRPr="00CF707E">
              <w:rPr>
                <w:sz w:val="18"/>
                <w:szCs w:val="18"/>
              </w:rPr>
              <w:t>Climat</w:t>
            </w:r>
            <w:proofErr w:type="spellEnd"/>
            <w:r w:rsidRPr="00CF707E">
              <w:rPr>
                <w:sz w:val="18"/>
                <w:szCs w:val="18"/>
              </w:rPr>
              <w:t xml:space="preserve">. </w:t>
            </w:r>
            <w:proofErr w:type="spellStart"/>
            <w:r w:rsidRPr="00CF707E">
              <w:rPr>
                <w:sz w:val="18"/>
                <w:szCs w:val="18"/>
              </w:rPr>
              <w:t>habitación</w:t>
            </w:r>
            <w:proofErr w:type="spellEnd"/>
          </w:p>
        </w:tc>
        <w:tc>
          <w:tcPr>
            <w:tcW w:w="588" w:type="pct"/>
            <w:tcBorders>
              <w:top w:val="single" w:sz="4" w:space="0" w:color="auto"/>
              <w:left w:val="single" w:sz="4" w:space="0" w:color="auto"/>
              <w:bottom w:val="single" w:sz="4" w:space="0" w:color="auto"/>
              <w:right w:val="single" w:sz="4" w:space="0" w:color="auto"/>
            </w:tcBorders>
            <w:noWrap/>
            <w:hideMark/>
          </w:tcPr>
          <w:p w14:paraId="21BA85DB" w14:textId="77777777" w:rsidR="00BF5237" w:rsidRPr="00CF707E" w:rsidRDefault="00BF5237" w:rsidP="00F66803">
            <w:pPr>
              <w:jc w:val="left"/>
              <w:rPr>
                <w:sz w:val="18"/>
                <w:szCs w:val="18"/>
                <w:lang w:eastAsia="en-CA"/>
              </w:rPr>
            </w:pPr>
            <w:r w:rsidRPr="00CF707E">
              <w:rPr>
                <w:sz w:val="18"/>
                <w:szCs w:val="18"/>
                <w:lang w:eastAsia="en-CA"/>
              </w:rPr>
              <w:t>R-290</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BADDE94" w14:textId="77777777" w:rsidR="00BF5237" w:rsidRPr="00CF707E" w:rsidRDefault="00BF5237" w:rsidP="00F66803">
            <w:pPr>
              <w:jc w:val="right"/>
              <w:rPr>
                <w:sz w:val="18"/>
                <w:szCs w:val="18"/>
                <w:lang w:eastAsia="en-CA"/>
              </w:rPr>
            </w:pPr>
            <w:r w:rsidRPr="00CF707E">
              <w:rPr>
                <w:sz w:val="18"/>
                <w:szCs w:val="18"/>
                <w:lang w:eastAsia="en-CA"/>
              </w:rPr>
              <w:t>90</w:t>
            </w:r>
            <w:r>
              <w:rPr>
                <w:sz w:val="18"/>
                <w:szCs w:val="18"/>
                <w:lang w:eastAsia="en-CA"/>
              </w:rPr>
              <w:t xml:space="preserve"> </w:t>
            </w:r>
            <w:r w:rsidRPr="00CF707E">
              <w:rPr>
                <w:sz w:val="18"/>
                <w:szCs w:val="18"/>
                <w:lang w:eastAsia="en-CA"/>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8409A33" w14:textId="77777777" w:rsidR="00BF5237" w:rsidRPr="00CF707E" w:rsidRDefault="00BF5237" w:rsidP="00F66803">
            <w:pPr>
              <w:jc w:val="right"/>
              <w:rPr>
                <w:sz w:val="18"/>
                <w:szCs w:val="18"/>
                <w:lang w:eastAsia="en-CA"/>
              </w:rPr>
            </w:pPr>
            <w:r w:rsidRPr="00CF707E">
              <w:rPr>
                <w:sz w:val="18"/>
                <w:szCs w:val="18"/>
                <w:lang w:eastAsia="en-CA"/>
              </w:rPr>
              <w:t>n/</w:t>
            </w:r>
            <w:r>
              <w:rPr>
                <w:sz w:val="18"/>
                <w:szCs w:val="18"/>
                <w:lang w:eastAsia="en-CA"/>
              </w:rPr>
              <w:t>d</w:t>
            </w:r>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5168667A" w14:textId="77777777" w:rsidR="00BF5237" w:rsidRPr="00CF707E" w:rsidRDefault="00BF5237" w:rsidP="00F66803">
            <w:pPr>
              <w:jc w:val="right"/>
              <w:rPr>
                <w:sz w:val="18"/>
                <w:szCs w:val="18"/>
              </w:rPr>
            </w:pPr>
            <w:r w:rsidRPr="00CF707E">
              <w:rPr>
                <w:sz w:val="18"/>
                <w:szCs w:val="18"/>
              </w:rPr>
              <w:t>70</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D3028E5" w14:textId="77777777" w:rsidR="00BF5237" w:rsidRPr="00CF707E" w:rsidRDefault="00BF5237" w:rsidP="00F66803">
            <w:pPr>
              <w:jc w:val="right"/>
              <w:rPr>
                <w:sz w:val="18"/>
                <w:szCs w:val="18"/>
                <w:lang w:val="en-CA" w:eastAsia="en-CA"/>
              </w:rPr>
            </w:pPr>
            <w:r w:rsidRPr="00CF707E">
              <w:rPr>
                <w:sz w:val="18"/>
                <w:szCs w:val="18"/>
                <w:lang w:eastAsia="en-CA"/>
              </w:rPr>
              <w:t>n/</w:t>
            </w:r>
            <w:r>
              <w:rPr>
                <w:sz w:val="18"/>
                <w:szCs w:val="18"/>
                <w:lang w:eastAsia="en-CA"/>
              </w:rPr>
              <w:t>d</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B9D931D" w14:textId="77777777" w:rsidR="00BF5237" w:rsidRPr="00CF707E" w:rsidRDefault="00BF5237" w:rsidP="00F66803">
            <w:pPr>
              <w:jc w:val="right"/>
              <w:rPr>
                <w:sz w:val="18"/>
                <w:szCs w:val="18"/>
                <w:lang w:eastAsia="en-CA"/>
              </w:rPr>
            </w:pPr>
            <w:r w:rsidRPr="00CF707E">
              <w:rPr>
                <w:sz w:val="18"/>
                <w:szCs w:val="18"/>
                <w:lang w:eastAsia="en-CA"/>
              </w:rPr>
              <w:t>n/</w:t>
            </w:r>
            <w:r>
              <w:rPr>
                <w:sz w:val="18"/>
                <w:szCs w:val="18"/>
                <w:lang w:eastAsia="en-CA"/>
              </w:rPr>
              <w:t>d</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72182AB" w14:textId="77777777" w:rsidR="00BF5237" w:rsidRPr="00CF707E" w:rsidRDefault="00BF5237" w:rsidP="00F66803">
            <w:pPr>
              <w:jc w:val="center"/>
              <w:rPr>
                <w:sz w:val="18"/>
                <w:szCs w:val="18"/>
                <w:lang w:eastAsia="en-CA"/>
              </w:rPr>
            </w:pPr>
            <w:r w:rsidRPr="00CF707E">
              <w:rPr>
                <w:sz w:val="18"/>
                <w:szCs w:val="18"/>
                <w:lang w:eastAsia="en-CA"/>
              </w:rPr>
              <w:t>Jun-21</w:t>
            </w:r>
          </w:p>
        </w:tc>
      </w:tr>
      <w:tr w:rsidR="00BF5237" w14:paraId="5DD1AA32" w14:textId="77777777" w:rsidTr="00BF5237">
        <w:trPr>
          <w:trHeight w:val="115"/>
        </w:trPr>
        <w:tc>
          <w:tcPr>
            <w:tcW w:w="126" w:type="pct"/>
            <w:tcBorders>
              <w:top w:val="single" w:sz="4" w:space="0" w:color="auto"/>
              <w:left w:val="single" w:sz="4" w:space="0" w:color="auto"/>
              <w:bottom w:val="single" w:sz="4" w:space="0" w:color="auto"/>
              <w:right w:val="single" w:sz="4" w:space="0" w:color="auto"/>
            </w:tcBorders>
            <w:noWrap/>
            <w:hideMark/>
          </w:tcPr>
          <w:p w14:paraId="56BA8460" w14:textId="77777777" w:rsidR="00BF5237" w:rsidRDefault="00BF5237" w:rsidP="00F66803">
            <w:pPr>
              <w:jc w:val="left"/>
              <w:rPr>
                <w:bCs/>
                <w:sz w:val="20"/>
                <w:szCs w:val="20"/>
                <w:lang w:eastAsia="en-CA"/>
              </w:rPr>
            </w:pPr>
            <w:r>
              <w:rPr>
                <w:bCs/>
                <w:sz w:val="20"/>
                <w:szCs w:val="20"/>
                <w:lang w:eastAsia="en-CA"/>
              </w:rPr>
              <w:t>13</w:t>
            </w:r>
          </w:p>
        </w:tc>
        <w:tc>
          <w:tcPr>
            <w:tcW w:w="387" w:type="pct"/>
            <w:tcBorders>
              <w:top w:val="single" w:sz="4" w:space="0" w:color="auto"/>
              <w:left w:val="single" w:sz="4" w:space="0" w:color="auto"/>
              <w:bottom w:val="single" w:sz="4" w:space="0" w:color="auto"/>
              <w:right w:val="single" w:sz="4" w:space="0" w:color="auto"/>
            </w:tcBorders>
            <w:hideMark/>
          </w:tcPr>
          <w:p w14:paraId="4C754D09" w14:textId="77777777" w:rsidR="00BF5237" w:rsidRPr="00CF707E" w:rsidRDefault="00BF5237" w:rsidP="00F66803">
            <w:pPr>
              <w:jc w:val="left"/>
              <w:rPr>
                <w:bCs/>
                <w:sz w:val="18"/>
                <w:szCs w:val="18"/>
                <w:lang w:eastAsia="en-CA"/>
              </w:rPr>
            </w:pPr>
            <w:proofErr w:type="spellStart"/>
            <w:r w:rsidRPr="00CF707E">
              <w:rPr>
                <w:bCs/>
                <w:sz w:val="18"/>
                <w:szCs w:val="18"/>
                <w:lang w:eastAsia="en-CA"/>
              </w:rPr>
              <w:t>Túnez</w:t>
            </w:r>
            <w:proofErr w:type="spellEnd"/>
            <w:r w:rsidRPr="00CF707E">
              <w:rPr>
                <w:bCs/>
                <w:sz w:val="18"/>
                <w:szCs w:val="18"/>
                <w:lang w:eastAsia="en-CA"/>
              </w:rPr>
              <w:t>*</w:t>
            </w:r>
          </w:p>
        </w:tc>
        <w:tc>
          <w:tcPr>
            <w:tcW w:w="475" w:type="pct"/>
            <w:tcBorders>
              <w:top w:val="single" w:sz="4" w:space="0" w:color="auto"/>
              <w:left w:val="single" w:sz="4" w:space="0" w:color="auto"/>
              <w:bottom w:val="single" w:sz="4" w:space="0" w:color="auto"/>
              <w:right w:val="single" w:sz="4" w:space="0" w:color="auto"/>
            </w:tcBorders>
            <w:noWrap/>
            <w:hideMark/>
          </w:tcPr>
          <w:p w14:paraId="4B193D44" w14:textId="77777777" w:rsidR="00BF5237" w:rsidRPr="00CF707E" w:rsidRDefault="00BF5237" w:rsidP="00F66803">
            <w:pPr>
              <w:jc w:val="left"/>
              <w:rPr>
                <w:bCs/>
                <w:sz w:val="18"/>
                <w:szCs w:val="18"/>
                <w:lang w:eastAsia="en-CA"/>
              </w:rPr>
            </w:pPr>
            <w:r w:rsidRPr="00CF707E">
              <w:rPr>
                <w:sz w:val="18"/>
                <w:szCs w:val="18"/>
                <w:lang w:eastAsia="en-CA"/>
              </w:rPr>
              <w:t>ONUDI</w:t>
            </w:r>
            <w:r w:rsidRPr="00CF707E">
              <w:rPr>
                <w:bCs/>
                <w:sz w:val="18"/>
                <w:szCs w:val="18"/>
                <w:lang w:eastAsia="en-CA"/>
              </w:rPr>
              <w:t xml:space="preserve"> /Francia</w:t>
            </w:r>
          </w:p>
        </w:tc>
        <w:tc>
          <w:tcPr>
            <w:tcW w:w="947" w:type="pct"/>
            <w:tcBorders>
              <w:top w:val="single" w:sz="4" w:space="0" w:color="auto"/>
              <w:left w:val="single" w:sz="4" w:space="0" w:color="auto"/>
              <w:bottom w:val="single" w:sz="4" w:space="0" w:color="auto"/>
              <w:right w:val="single" w:sz="4" w:space="0" w:color="auto"/>
            </w:tcBorders>
            <w:noWrap/>
            <w:hideMark/>
          </w:tcPr>
          <w:p w14:paraId="2250423B" w14:textId="77777777" w:rsidR="00BF5237" w:rsidRPr="00CF707E" w:rsidRDefault="00BF5237" w:rsidP="00F66803">
            <w:pPr>
              <w:jc w:val="left"/>
              <w:rPr>
                <w:bCs/>
                <w:sz w:val="18"/>
                <w:szCs w:val="18"/>
                <w:lang w:eastAsia="en-CA"/>
              </w:rPr>
            </w:pPr>
            <w:proofErr w:type="spellStart"/>
            <w:r w:rsidRPr="00CF707E">
              <w:rPr>
                <w:sz w:val="18"/>
                <w:szCs w:val="18"/>
              </w:rPr>
              <w:t>Climat</w:t>
            </w:r>
            <w:proofErr w:type="spellEnd"/>
            <w:r w:rsidRPr="00CF707E">
              <w:rPr>
                <w:sz w:val="18"/>
                <w:szCs w:val="18"/>
              </w:rPr>
              <w:t xml:space="preserve">. </w:t>
            </w:r>
            <w:proofErr w:type="spellStart"/>
            <w:r w:rsidRPr="00CF707E">
              <w:rPr>
                <w:sz w:val="18"/>
                <w:szCs w:val="18"/>
              </w:rPr>
              <w:t>comercial</w:t>
            </w:r>
            <w:proofErr w:type="spellEnd"/>
          </w:p>
        </w:tc>
        <w:tc>
          <w:tcPr>
            <w:tcW w:w="588" w:type="pct"/>
            <w:tcBorders>
              <w:top w:val="single" w:sz="4" w:space="0" w:color="auto"/>
              <w:left w:val="single" w:sz="4" w:space="0" w:color="auto"/>
              <w:bottom w:val="single" w:sz="4" w:space="0" w:color="auto"/>
              <w:right w:val="single" w:sz="4" w:space="0" w:color="auto"/>
            </w:tcBorders>
            <w:noWrap/>
            <w:hideMark/>
          </w:tcPr>
          <w:p w14:paraId="7C0993D1" w14:textId="77777777" w:rsidR="00BF5237" w:rsidRPr="00CF707E" w:rsidRDefault="00BF5237" w:rsidP="00F66803">
            <w:pPr>
              <w:jc w:val="left"/>
              <w:rPr>
                <w:bCs/>
                <w:sz w:val="18"/>
                <w:szCs w:val="18"/>
                <w:lang w:eastAsia="en-CA"/>
              </w:rPr>
            </w:pPr>
            <w:r w:rsidRPr="00CF707E">
              <w:rPr>
                <w:sz w:val="18"/>
                <w:szCs w:val="18"/>
                <w:lang w:eastAsia="en-CA"/>
              </w:rPr>
              <w:t>R-290</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678B695" w14:textId="77777777" w:rsidR="00BF5237" w:rsidRPr="00CF707E" w:rsidRDefault="00BF5237" w:rsidP="00F66803">
            <w:pPr>
              <w:jc w:val="right"/>
              <w:rPr>
                <w:bCs/>
                <w:sz w:val="18"/>
                <w:szCs w:val="18"/>
                <w:lang w:eastAsia="en-CA"/>
              </w:rPr>
            </w:pPr>
            <w:r w:rsidRPr="00CF707E">
              <w:rPr>
                <w:sz w:val="18"/>
                <w:szCs w:val="18"/>
                <w:lang w:eastAsia="en-CA"/>
              </w:rPr>
              <w:t>90</w:t>
            </w:r>
            <w:r>
              <w:rPr>
                <w:sz w:val="18"/>
                <w:szCs w:val="18"/>
                <w:lang w:eastAsia="en-CA"/>
              </w:rPr>
              <w:t xml:space="preserve"> </w:t>
            </w:r>
            <w:r w:rsidRPr="00CF707E">
              <w:rPr>
                <w:sz w:val="18"/>
                <w:szCs w:val="18"/>
                <w:lang w:eastAsia="en-CA"/>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0013D22" w14:textId="77777777" w:rsidR="00BF5237" w:rsidRPr="00CF707E" w:rsidRDefault="00BF5237" w:rsidP="00F66803">
            <w:pPr>
              <w:jc w:val="right"/>
              <w:rPr>
                <w:bCs/>
                <w:sz w:val="18"/>
                <w:szCs w:val="18"/>
                <w:lang w:eastAsia="en-CA"/>
              </w:rPr>
            </w:pPr>
            <w:r w:rsidRPr="00CF707E">
              <w:rPr>
                <w:sz w:val="18"/>
                <w:szCs w:val="18"/>
                <w:lang w:eastAsia="en-CA"/>
              </w:rPr>
              <w:t>n/</w:t>
            </w:r>
            <w:r>
              <w:rPr>
                <w:sz w:val="18"/>
                <w:szCs w:val="18"/>
                <w:lang w:eastAsia="en-CA"/>
              </w:rPr>
              <w:t>d</w:t>
            </w:r>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3A93145F" w14:textId="77777777" w:rsidR="00BF5237" w:rsidRPr="00CF707E" w:rsidRDefault="00BF5237" w:rsidP="00F66803">
            <w:pPr>
              <w:jc w:val="right"/>
              <w:rPr>
                <w:bCs/>
                <w:sz w:val="18"/>
                <w:szCs w:val="18"/>
                <w:lang w:eastAsia="en-CA"/>
              </w:rPr>
            </w:pPr>
            <w:r w:rsidRPr="00CF707E">
              <w:rPr>
                <w:bCs/>
                <w:sz w:val="18"/>
                <w:szCs w:val="18"/>
                <w:lang w:eastAsia="en-CA"/>
              </w:rPr>
              <w:t>3</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781643E" w14:textId="77777777" w:rsidR="00BF5237" w:rsidRPr="00CF707E" w:rsidRDefault="00BF5237" w:rsidP="00F66803">
            <w:pPr>
              <w:jc w:val="right"/>
              <w:rPr>
                <w:bCs/>
                <w:sz w:val="18"/>
                <w:szCs w:val="18"/>
                <w:lang w:eastAsia="en-CA"/>
              </w:rPr>
            </w:pPr>
            <w:r w:rsidRPr="00CF707E">
              <w:rPr>
                <w:sz w:val="18"/>
                <w:szCs w:val="18"/>
                <w:lang w:eastAsia="en-CA"/>
              </w:rPr>
              <w:t>n/</w:t>
            </w:r>
            <w:r>
              <w:rPr>
                <w:sz w:val="18"/>
                <w:szCs w:val="18"/>
                <w:lang w:eastAsia="en-CA"/>
              </w:rPr>
              <w:t>d</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9EF6F4B" w14:textId="77777777" w:rsidR="00BF5237" w:rsidRPr="00CF707E" w:rsidRDefault="00BF5237" w:rsidP="00F66803">
            <w:pPr>
              <w:jc w:val="right"/>
              <w:rPr>
                <w:bCs/>
                <w:sz w:val="18"/>
                <w:szCs w:val="18"/>
                <w:lang w:eastAsia="en-CA"/>
              </w:rPr>
            </w:pPr>
            <w:r w:rsidRPr="00CF707E">
              <w:rPr>
                <w:sz w:val="18"/>
                <w:szCs w:val="18"/>
                <w:lang w:eastAsia="en-CA"/>
              </w:rPr>
              <w:t>n/</w:t>
            </w:r>
            <w:r>
              <w:rPr>
                <w:sz w:val="18"/>
                <w:szCs w:val="18"/>
                <w:lang w:eastAsia="en-CA"/>
              </w:rPr>
              <w:t>d</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18D891A" w14:textId="77777777" w:rsidR="00BF5237" w:rsidRPr="00CF707E" w:rsidRDefault="00BF5237" w:rsidP="00F66803">
            <w:pPr>
              <w:jc w:val="center"/>
              <w:rPr>
                <w:bCs/>
                <w:sz w:val="18"/>
                <w:szCs w:val="18"/>
                <w:lang w:eastAsia="en-CA"/>
              </w:rPr>
            </w:pPr>
            <w:r w:rsidRPr="00CF707E">
              <w:rPr>
                <w:bCs/>
                <w:sz w:val="18"/>
                <w:szCs w:val="18"/>
                <w:lang w:eastAsia="en-CA"/>
              </w:rPr>
              <w:t>D</w:t>
            </w:r>
            <w:r>
              <w:rPr>
                <w:bCs/>
                <w:sz w:val="18"/>
                <w:szCs w:val="18"/>
                <w:lang w:eastAsia="en-CA"/>
              </w:rPr>
              <w:t>i</w:t>
            </w:r>
            <w:r w:rsidRPr="00CF707E">
              <w:rPr>
                <w:bCs/>
                <w:sz w:val="18"/>
                <w:szCs w:val="18"/>
                <w:lang w:eastAsia="en-CA"/>
              </w:rPr>
              <w:t>c-21</w:t>
            </w:r>
          </w:p>
        </w:tc>
      </w:tr>
      <w:tr w:rsidR="00BF5237" w14:paraId="03A952AE" w14:textId="77777777" w:rsidTr="00BF5237">
        <w:trPr>
          <w:trHeight w:val="26"/>
        </w:trPr>
        <w:tc>
          <w:tcPr>
            <w:tcW w:w="126"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85" w:type="dxa"/>
            </w:tcMar>
            <w:vAlign w:val="center"/>
          </w:tcPr>
          <w:p w14:paraId="4F7B34D4" w14:textId="77777777" w:rsidR="00BF5237" w:rsidRDefault="00BF5237" w:rsidP="00F66803">
            <w:pPr>
              <w:jc w:val="left"/>
              <w:rPr>
                <w:b/>
                <w:sz w:val="20"/>
                <w:szCs w:val="20"/>
                <w:lang w:eastAsia="en-CA"/>
              </w:rPr>
            </w:pPr>
          </w:p>
        </w:tc>
        <w:tc>
          <w:tcPr>
            <w:tcW w:w="2397" w:type="pct"/>
            <w:gridSpan w:val="4"/>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hideMark/>
          </w:tcPr>
          <w:p w14:paraId="44A67BBD" w14:textId="77777777" w:rsidR="00BF5237" w:rsidRPr="00CF707E" w:rsidRDefault="00BF5237" w:rsidP="00F66803">
            <w:pPr>
              <w:jc w:val="left"/>
              <w:rPr>
                <w:b/>
                <w:sz w:val="18"/>
                <w:szCs w:val="18"/>
                <w:lang w:eastAsia="en-CA"/>
              </w:rPr>
            </w:pPr>
            <w:r w:rsidRPr="00CF707E">
              <w:rPr>
                <w:b/>
                <w:sz w:val="18"/>
                <w:szCs w:val="18"/>
                <w:lang w:eastAsia="en-CA"/>
              </w:rPr>
              <w:t xml:space="preserve">Subtotal </w:t>
            </w:r>
            <w:r>
              <w:rPr>
                <w:b/>
                <w:sz w:val="18"/>
                <w:szCs w:val="18"/>
                <w:lang w:eastAsia="en-CA"/>
              </w:rPr>
              <w:t xml:space="preserve">para </w:t>
            </w:r>
            <w:proofErr w:type="spellStart"/>
            <w:r>
              <w:rPr>
                <w:b/>
                <w:sz w:val="18"/>
                <w:szCs w:val="18"/>
                <w:lang w:eastAsia="en-CA"/>
              </w:rPr>
              <w:t>proyectos</w:t>
            </w:r>
            <w:proofErr w:type="spellEnd"/>
            <w:r>
              <w:rPr>
                <w:b/>
                <w:sz w:val="18"/>
                <w:szCs w:val="18"/>
                <w:lang w:eastAsia="en-CA"/>
              </w:rPr>
              <w:t xml:space="preserve"> </w:t>
            </w:r>
            <w:proofErr w:type="spellStart"/>
            <w:r>
              <w:rPr>
                <w:b/>
                <w:sz w:val="18"/>
                <w:szCs w:val="18"/>
                <w:lang w:eastAsia="en-CA"/>
              </w:rPr>
              <w:t>terminados</w:t>
            </w:r>
            <w:proofErr w:type="spellEnd"/>
          </w:p>
        </w:tc>
        <w:tc>
          <w:tcPr>
            <w:tcW w:w="334"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hideMark/>
          </w:tcPr>
          <w:p w14:paraId="41E5C984" w14:textId="77777777" w:rsidR="00BF5237" w:rsidRPr="00CF707E" w:rsidRDefault="00BF5237" w:rsidP="00F66803">
            <w:pPr>
              <w:jc w:val="right"/>
              <w:rPr>
                <w:b/>
                <w:sz w:val="18"/>
                <w:szCs w:val="18"/>
                <w:lang w:eastAsia="en-CA"/>
              </w:rPr>
            </w:pPr>
            <w:r w:rsidRPr="00CF707E">
              <w:rPr>
                <w:b/>
                <w:sz w:val="18"/>
                <w:szCs w:val="18"/>
                <w:lang w:eastAsia="en-CA"/>
              </w:rPr>
              <w:t>1</w:t>
            </w:r>
            <w:r>
              <w:rPr>
                <w:b/>
                <w:sz w:val="18"/>
                <w:szCs w:val="18"/>
                <w:lang w:eastAsia="en-CA"/>
              </w:rPr>
              <w:t xml:space="preserve"> </w:t>
            </w:r>
            <w:r w:rsidRPr="00CF707E">
              <w:rPr>
                <w:b/>
                <w:sz w:val="18"/>
                <w:szCs w:val="18"/>
                <w:lang w:eastAsia="en-CA"/>
              </w:rPr>
              <w:t>770</w:t>
            </w:r>
            <w:r>
              <w:rPr>
                <w:b/>
                <w:sz w:val="18"/>
                <w:szCs w:val="18"/>
                <w:lang w:eastAsia="en-CA"/>
              </w:rPr>
              <w:t xml:space="preserve"> </w:t>
            </w:r>
            <w:r w:rsidRPr="00CF707E">
              <w:rPr>
                <w:b/>
                <w:sz w:val="18"/>
                <w:szCs w:val="18"/>
                <w:lang w:eastAsia="en-CA"/>
              </w:rPr>
              <w:t>366</w:t>
            </w:r>
          </w:p>
        </w:tc>
        <w:tc>
          <w:tcPr>
            <w:tcW w:w="671"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hideMark/>
          </w:tcPr>
          <w:p w14:paraId="2770AE36" w14:textId="77777777" w:rsidR="00BF5237" w:rsidRPr="00CF707E" w:rsidRDefault="00BF5237" w:rsidP="00F66803">
            <w:pPr>
              <w:jc w:val="right"/>
              <w:rPr>
                <w:b/>
                <w:sz w:val="18"/>
                <w:szCs w:val="18"/>
                <w:lang w:eastAsia="en-CA"/>
              </w:rPr>
            </w:pPr>
            <w:r w:rsidRPr="00CF707E">
              <w:rPr>
                <w:b/>
                <w:sz w:val="18"/>
                <w:szCs w:val="18"/>
                <w:lang w:eastAsia="en-CA"/>
              </w:rPr>
              <w:t>1</w:t>
            </w:r>
            <w:r>
              <w:rPr>
                <w:b/>
                <w:sz w:val="18"/>
                <w:szCs w:val="18"/>
                <w:lang w:eastAsia="en-CA"/>
              </w:rPr>
              <w:t xml:space="preserve"> </w:t>
            </w:r>
            <w:r w:rsidRPr="00CF707E">
              <w:rPr>
                <w:b/>
                <w:sz w:val="18"/>
                <w:szCs w:val="18"/>
                <w:lang w:eastAsia="en-CA"/>
              </w:rPr>
              <w:t>817</w:t>
            </w:r>
            <w:r>
              <w:rPr>
                <w:b/>
                <w:sz w:val="18"/>
                <w:szCs w:val="18"/>
                <w:lang w:eastAsia="en-CA"/>
              </w:rPr>
              <w:t xml:space="preserve"> </w:t>
            </w:r>
            <w:r w:rsidRPr="00CF707E">
              <w:rPr>
                <w:b/>
                <w:sz w:val="18"/>
                <w:szCs w:val="18"/>
                <w:lang w:eastAsia="en-CA"/>
              </w:rPr>
              <w:t>346</w:t>
            </w:r>
          </w:p>
        </w:tc>
        <w:tc>
          <w:tcPr>
            <w:tcW w:w="346" w:type="pct"/>
            <w:tcBorders>
              <w:top w:val="single" w:sz="4" w:space="0" w:color="auto"/>
              <w:left w:val="single" w:sz="4" w:space="0" w:color="auto"/>
              <w:bottom w:val="single" w:sz="4" w:space="0" w:color="auto"/>
              <w:right w:val="single" w:sz="4" w:space="0" w:color="auto"/>
            </w:tcBorders>
            <w:tcMar>
              <w:top w:w="28" w:type="dxa"/>
              <w:left w:w="85" w:type="dxa"/>
              <w:bottom w:w="28" w:type="dxa"/>
              <w:right w:w="144" w:type="dxa"/>
            </w:tcMar>
            <w:vAlign w:val="center"/>
            <w:hideMark/>
          </w:tcPr>
          <w:p w14:paraId="28D81E9E" w14:textId="77777777" w:rsidR="00BF5237" w:rsidRPr="00CF707E" w:rsidRDefault="00BF5237" w:rsidP="00F66803">
            <w:pPr>
              <w:jc w:val="right"/>
              <w:rPr>
                <w:b/>
                <w:sz w:val="18"/>
                <w:szCs w:val="18"/>
                <w:lang w:eastAsia="en-CA"/>
              </w:rPr>
            </w:pPr>
            <w:r w:rsidRPr="00CF707E">
              <w:rPr>
                <w:b/>
                <w:sz w:val="18"/>
                <w:szCs w:val="18"/>
                <w:lang w:eastAsia="en-CA"/>
              </w:rPr>
              <w:t>1</w:t>
            </w:r>
            <w:r>
              <w:rPr>
                <w:b/>
                <w:sz w:val="18"/>
                <w:szCs w:val="18"/>
                <w:lang w:eastAsia="en-CA"/>
              </w:rPr>
              <w:t xml:space="preserve"> </w:t>
            </w:r>
            <w:r w:rsidRPr="00CF707E">
              <w:rPr>
                <w:b/>
                <w:sz w:val="18"/>
                <w:szCs w:val="18"/>
                <w:lang w:eastAsia="en-CA"/>
              </w:rPr>
              <w:t>692</w:t>
            </w:r>
          </w:p>
        </w:tc>
        <w:tc>
          <w:tcPr>
            <w:tcW w:w="446"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hideMark/>
          </w:tcPr>
          <w:p w14:paraId="061B5471" w14:textId="77777777" w:rsidR="00BF5237" w:rsidRPr="00CF707E" w:rsidRDefault="00BF5237" w:rsidP="00F66803">
            <w:pPr>
              <w:jc w:val="right"/>
              <w:rPr>
                <w:b/>
                <w:sz w:val="18"/>
                <w:szCs w:val="18"/>
                <w:lang w:eastAsia="en-CA"/>
              </w:rPr>
            </w:pPr>
            <w:r w:rsidRPr="00CF707E">
              <w:rPr>
                <w:b/>
                <w:sz w:val="18"/>
                <w:szCs w:val="18"/>
                <w:lang w:eastAsia="en-CA"/>
              </w:rPr>
              <w:t>1</w:t>
            </w:r>
            <w:r>
              <w:rPr>
                <w:b/>
                <w:sz w:val="18"/>
                <w:szCs w:val="18"/>
                <w:lang w:eastAsia="en-CA"/>
              </w:rPr>
              <w:t xml:space="preserve"> </w:t>
            </w:r>
            <w:r w:rsidRPr="00CF707E">
              <w:rPr>
                <w:b/>
                <w:sz w:val="18"/>
                <w:szCs w:val="18"/>
                <w:lang w:eastAsia="en-CA"/>
              </w:rPr>
              <w:t>440</w:t>
            </w:r>
          </w:p>
        </w:tc>
        <w:tc>
          <w:tcPr>
            <w:tcW w:w="377"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hideMark/>
          </w:tcPr>
          <w:p w14:paraId="618319A3" w14:textId="77777777" w:rsidR="00BF5237" w:rsidRPr="00CF707E" w:rsidRDefault="00BF5237" w:rsidP="00F66803">
            <w:pPr>
              <w:jc w:val="right"/>
              <w:rPr>
                <w:b/>
                <w:sz w:val="18"/>
                <w:szCs w:val="18"/>
                <w:lang w:eastAsia="en-CA"/>
              </w:rPr>
            </w:pPr>
            <w:r w:rsidRPr="00CF707E">
              <w:rPr>
                <w:b/>
                <w:sz w:val="18"/>
                <w:szCs w:val="18"/>
                <w:lang w:eastAsia="en-CA"/>
              </w:rPr>
              <w:t>6.83</w:t>
            </w:r>
          </w:p>
        </w:tc>
        <w:tc>
          <w:tcPr>
            <w:tcW w:w="303"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tcPr>
          <w:p w14:paraId="7D7B70F5" w14:textId="77777777" w:rsidR="00BF5237" w:rsidRPr="00CF707E" w:rsidRDefault="00BF5237" w:rsidP="00F66803">
            <w:pPr>
              <w:jc w:val="right"/>
              <w:rPr>
                <w:b/>
                <w:sz w:val="18"/>
                <w:szCs w:val="18"/>
                <w:lang w:eastAsia="en-CA"/>
              </w:rPr>
            </w:pPr>
          </w:p>
        </w:tc>
      </w:tr>
      <w:tr w:rsidR="00BF5237" w14:paraId="346539F8" w14:textId="77777777" w:rsidTr="00F66803">
        <w:trPr>
          <w:trHeight w:val="26"/>
        </w:trPr>
        <w:tc>
          <w:tcPr>
            <w:tcW w:w="126" w:type="pct"/>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tcPr>
          <w:p w14:paraId="11D59170" w14:textId="77777777" w:rsidR="00BF5237" w:rsidRDefault="00BF5237" w:rsidP="00F66803">
            <w:pPr>
              <w:widowControl w:val="0"/>
              <w:jc w:val="center"/>
              <w:rPr>
                <w:bCs/>
                <w:i/>
                <w:iCs/>
                <w:sz w:val="20"/>
                <w:szCs w:val="20"/>
                <w:lang w:eastAsia="en-CA"/>
              </w:rPr>
            </w:pPr>
          </w:p>
        </w:tc>
        <w:tc>
          <w:tcPr>
            <w:tcW w:w="4874" w:type="pct"/>
            <w:gridSpan w:val="10"/>
            <w:tcBorders>
              <w:top w:val="single" w:sz="4" w:space="0" w:color="auto"/>
              <w:left w:val="single" w:sz="4" w:space="0" w:color="auto"/>
              <w:bottom w:val="single" w:sz="4" w:space="0" w:color="auto"/>
              <w:right w:val="single" w:sz="4" w:space="0" w:color="auto"/>
            </w:tcBorders>
            <w:noWrap/>
            <w:tcMar>
              <w:top w:w="28" w:type="dxa"/>
              <w:left w:w="85" w:type="dxa"/>
              <w:bottom w:w="28" w:type="dxa"/>
              <w:right w:w="85" w:type="dxa"/>
            </w:tcMar>
            <w:vAlign w:val="center"/>
            <w:hideMark/>
          </w:tcPr>
          <w:p w14:paraId="49394051" w14:textId="77777777" w:rsidR="00BF5237" w:rsidRPr="00CF707E" w:rsidRDefault="00BF5237" w:rsidP="00F66803">
            <w:pPr>
              <w:widowControl w:val="0"/>
              <w:jc w:val="left"/>
              <w:rPr>
                <w:b/>
                <w:i/>
                <w:iCs/>
                <w:sz w:val="18"/>
                <w:szCs w:val="18"/>
                <w:lang w:eastAsia="en-CA"/>
              </w:rPr>
            </w:pPr>
            <w:proofErr w:type="spellStart"/>
            <w:r>
              <w:rPr>
                <w:b/>
                <w:i/>
                <w:iCs/>
                <w:sz w:val="18"/>
                <w:szCs w:val="18"/>
                <w:lang w:eastAsia="en-CA"/>
              </w:rPr>
              <w:t>Proyectos</w:t>
            </w:r>
            <w:proofErr w:type="spellEnd"/>
            <w:r>
              <w:rPr>
                <w:b/>
                <w:i/>
                <w:iCs/>
                <w:sz w:val="18"/>
                <w:szCs w:val="18"/>
                <w:lang w:eastAsia="en-CA"/>
              </w:rPr>
              <w:t xml:space="preserve"> </w:t>
            </w:r>
            <w:proofErr w:type="spellStart"/>
            <w:r>
              <w:rPr>
                <w:b/>
                <w:i/>
                <w:iCs/>
                <w:sz w:val="18"/>
                <w:szCs w:val="18"/>
                <w:lang w:eastAsia="en-CA"/>
              </w:rPr>
              <w:t>en</w:t>
            </w:r>
            <w:proofErr w:type="spellEnd"/>
            <w:r>
              <w:rPr>
                <w:b/>
                <w:i/>
                <w:iCs/>
                <w:sz w:val="18"/>
                <w:szCs w:val="18"/>
                <w:lang w:eastAsia="en-CA"/>
              </w:rPr>
              <w:t xml:space="preserve"> </w:t>
            </w:r>
            <w:proofErr w:type="spellStart"/>
            <w:r>
              <w:rPr>
                <w:b/>
                <w:i/>
                <w:iCs/>
                <w:sz w:val="18"/>
                <w:szCs w:val="18"/>
                <w:lang w:eastAsia="en-CA"/>
              </w:rPr>
              <w:t>curso</w:t>
            </w:r>
            <w:proofErr w:type="spellEnd"/>
          </w:p>
        </w:tc>
        <w:bookmarkEnd w:id="4"/>
      </w:tr>
      <w:tr w:rsidR="00BF5237" w14:paraId="23D1A074" w14:textId="77777777" w:rsidTr="00BF5237">
        <w:trPr>
          <w:trHeight w:val="66"/>
        </w:trPr>
        <w:tc>
          <w:tcPr>
            <w:tcW w:w="126" w:type="pct"/>
            <w:tcBorders>
              <w:top w:val="single" w:sz="4" w:space="0" w:color="auto"/>
              <w:left w:val="single" w:sz="4" w:space="0" w:color="auto"/>
              <w:bottom w:val="single" w:sz="4" w:space="0" w:color="auto"/>
              <w:right w:val="single" w:sz="4" w:space="0" w:color="auto"/>
            </w:tcBorders>
            <w:noWrap/>
            <w:hideMark/>
          </w:tcPr>
          <w:p w14:paraId="2A6DB111" w14:textId="77777777" w:rsidR="00BF5237" w:rsidRDefault="00BF5237" w:rsidP="00F66803">
            <w:pPr>
              <w:widowControl w:val="0"/>
              <w:jc w:val="left"/>
              <w:rPr>
                <w:sz w:val="20"/>
                <w:szCs w:val="20"/>
                <w:lang w:eastAsia="en-CA"/>
              </w:rPr>
            </w:pPr>
            <w:r>
              <w:rPr>
                <w:sz w:val="20"/>
                <w:szCs w:val="20"/>
                <w:lang w:eastAsia="en-CA"/>
              </w:rPr>
              <w:t>14</w:t>
            </w:r>
          </w:p>
        </w:tc>
        <w:tc>
          <w:tcPr>
            <w:tcW w:w="387" w:type="pct"/>
            <w:tcBorders>
              <w:top w:val="single" w:sz="4" w:space="0" w:color="auto"/>
              <w:left w:val="single" w:sz="4" w:space="0" w:color="auto"/>
              <w:bottom w:val="single" w:sz="4" w:space="0" w:color="auto"/>
              <w:right w:val="single" w:sz="4" w:space="0" w:color="auto"/>
            </w:tcBorders>
            <w:hideMark/>
          </w:tcPr>
          <w:p w14:paraId="4D2EA813" w14:textId="77777777" w:rsidR="00BF5237" w:rsidRPr="00CF707E" w:rsidRDefault="00BF5237" w:rsidP="00F66803">
            <w:pPr>
              <w:widowControl w:val="0"/>
              <w:jc w:val="left"/>
              <w:rPr>
                <w:sz w:val="18"/>
                <w:szCs w:val="18"/>
                <w:lang w:eastAsia="en-CA"/>
              </w:rPr>
            </w:pPr>
            <w:proofErr w:type="spellStart"/>
            <w:r w:rsidRPr="00CF707E">
              <w:rPr>
                <w:sz w:val="18"/>
                <w:szCs w:val="18"/>
                <w:lang w:eastAsia="en-CA"/>
              </w:rPr>
              <w:t>Cambo</w:t>
            </w:r>
            <w:r>
              <w:rPr>
                <w:sz w:val="18"/>
                <w:szCs w:val="18"/>
                <w:lang w:eastAsia="en-CA"/>
              </w:rPr>
              <w:t>y</w:t>
            </w:r>
            <w:r w:rsidRPr="00CF707E">
              <w:rPr>
                <w:sz w:val="18"/>
                <w:szCs w:val="18"/>
                <w:lang w:eastAsia="en-CA"/>
              </w:rPr>
              <w:t>a</w:t>
            </w:r>
            <w:proofErr w:type="spellEnd"/>
          </w:p>
        </w:tc>
        <w:tc>
          <w:tcPr>
            <w:tcW w:w="475" w:type="pct"/>
            <w:tcBorders>
              <w:top w:val="single" w:sz="4" w:space="0" w:color="auto"/>
              <w:left w:val="single" w:sz="4" w:space="0" w:color="auto"/>
              <w:bottom w:val="single" w:sz="4" w:space="0" w:color="auto"/>
              <w:right w:val="single" w:sz="4" w:space="0" w:color="auto"/>
            </w:tcBorders>
            <w:noWrap/>
            <w:hideMark/>
          </w:tcPr>
          <w:p w14:paraId="11F2C502" w14:textId="77777777" w:rsidR="00BF5237" w:rsidRPr="00CF707E" w:rsidRDefault="00BF5237" w:rsidP="00F66803">
            <w:pPr>
              <w:widowControl w:val="0"/>
              <w:jc w:val="left"/>
              <w:rPr>
                <w:sz w:val="18"/>
                <w:szCs w:val="18"/>
                <w:lang w:eastAsia="en-CA"/>
              </w:rPr>
            </w:pPr>
            <w:r w:rsidRPr="00CF707E">
              <w:rPr>
                <w:sz w:val="18"/>
                <w:szCs w:val="18"/>
              </w:rPr>
              <w:t>PNUD</w:t>
            </w:r>
          </w:p>
        </w:tc>
        <w:tc>
          <w:tcPr>
            <w:tcW w:w="947" w:type="pct"/>
            <w:tcBorders>
              <w:top w:val="single" w:sz="4" w:space="0" w:color="auto"/>
              <w:left w:val="single" w:sz="4" w:space="0" w:color="auto"/>
              <w:bottom w:val="single" w:sz="4" w:space="0" w:color="auto"/>
              <w:right w:val="single" w:sz="4" w:space="0" w:color="auto"/>
            </w:tcBorders>
            <w:noWrap/>
            <w:hideMark/>
          </w:tcPr>
          <w:p w14:paraId="297CAAFB" w14:textId="77777777" w:rsidR="00BF5237" w:rsidRPr="00CF707E" w:rsidRDefault="00BF5237" w:rsidP="00F66803">
            <w:pPr>
              <w:keepNext/>
              <w:jc w:val="left"/>
              <w:rPr>
                <w:sz w:val="18"/>
                <w:szCs w:val="18"/>
                <w:lang w:eastAsia="en-CA"/>
              </w:rPr>
            </w:pPr>
            <w:proofErr w:type="spellStart"/>
            <w:r w:rsidRPr="00CF707E">
              <w:rPr>
                <w:sz w:val="18"/>
                <w:szCs w:val="18"/>
              </w:rPr>
              <w:t>Climat</w:t>
            </w:r>
            <w:proofErr w:type="spellEnd"/>
            <w:r w:rsidRPr="00CF707E">
              <w:rPr>
                <w:sz w:val="18"/>
                <w:szCs w:val="18"/>
              </w:rPr>
              <w:t xml:space="preserve">. </w:t>
            </w:r>
            <w:proofErr w:type="spellStart"/>
            <w:r w:rsidRPr="00CF707E">
              <w:rPr>
                <w:sz w:val="18"/>
                <w:szCs w:val="18"/>
              </w:rPr>
              <w:t>habitación</w:t>
            </w:r>
            <w:proofErr w:type="spellEnd"/>
          </w:p>
        </w:tc>
        <w:tc>
          <w:tcPr>
            <w:tcW w:w="588" w:type="pct"/>
            <w:tcBorders>
              <w:top w:val="single" w:sz="4" w:space="0" w:color="auto"/>
              <w:left w:val="single" w:sz="4" w:space="0" w:color="auto"/>
              <w:bottom w:val="single" w:sz="4" w:space="0" w:color="auto"/>
              <w:right w:val="single" w:sz="4" w:space="0" w:color="auto"/>
            </w:tcBorders>
            <w:noWrap/>
            <w:hideMark/>
          </w:tcPr>
          <w:p w14:paraId="2EB81D13" w14:textId="77777777" w:rsidR="00BF5237" w:rsidRPr="00CF707E" w:rsidRDefault="00BF5237" w:rsidP="00F66803">
            <w:pPr>
              <w:keepNext/>
              <w:jc w:val="left"/>
              <w:rPr>
                <w:sz w:val="18"/>
                <w:szCs w:val="18"/>
                <w:lang w:eastAsia="en-CA"/>
              </w:rPr>
            </w:pPr>
            <w:r w:rsidRPr="00CF707E">
              <w:rPr>
                <w:sz w:val="18"/>
                <w:szCs w:val="18"/>
                <w:lang w:eastAsia="en-CA"/>
              </w:rPr>
              <w:t>HFC-32/ R</w:t>
            </w:r>
            <w:r w:rsidRPr="00CF707E">
              <w:rPr>
                <w:sz w:val="18"/>
                <w:szCs w:val="18"/>
                <w:lang w:eastAsia="en-CA"/>
              </w:rPr>
              <w:noBreakHyphen/>
              <w:t>290</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8403D17" w14:textId="77777777" w:rsidR="00BF5237" w:rsidRPr="00CF707E" w:rsidRDefault="00BF5237" w:rsidP="00F66803">
            <w:pPr>
              <w:jc w:val="right"/>
              <w:rPr>
                <w:sz w:val="18"/>
                <w:szCs w:val="18"/>
                <w:lang w:eastAsia="en-CA"/>
              </w:rPr>
            </w:pPr>
            <w:r w:rsidRPr="00CF707E">
              <w:rPr>
                <w:sz w:val="18"/>
                <w:szCs w:val="18"/>
                <w:lang w:eastAsia="en-CA"/>
              </w:rPr>
              <w:t>350</w:t>
            </w:r>
            <w:r>
              <w:rPr>
                <w:sz w:val="18"/>
                <w:szCs w:val="18"/>
                <w:lang w:eastAsia="en-CA"/>
              </w:rPr>
              <w:t xml:space="preserve"> </w:t>
            </w:r>
            <w:r w:rsidRPr="00CF707E">
              <w:rPr>
                <w:sz w:val="18"/>
                <w:szCs w:val="18"/>
                <w:lang w:eastAsia="en-CA"/>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374775F" w14:textId="77777777" w:rsidR="00BF5237" w:rsidRPr="00CF707E" w:rsidRDefault="00BF5237" w:rsidP="00F66803">
            <w:pPr>
              <w:jc w:val="right"/>
              <w:rPr>
                <w:sz w:val="18"/>
                <w:szCs w:val="18"/>
                <w:lang w:eastAsia="en-CA"/>
              </w:rPr>
            </w:pPr>
            <w:r w:rsidRPr="00CF707E">
              <w:rPr>
                <w:sz w:val="18"/>
                <w:szCs w:val="18"/>
                <w:lang w:eastAsia="en-CA"/>
              </w:rPr>
              <w:t xml:space="preserve">75% </w:t>
            </w:r>
            <w:r>
              <w:rPr>
                <w:sz w:val="18"/>
                <w:szCs w:val="18"/>
                <w:lang w:val="en-US"/>
              </w:rPr>
              <w:t xml:space="preserve">de la </w:t>
            </w:r>
            <w:proofErr w:type="spellStart"/>
            <w:r>
              <w:rPr>
                <w:sz w:val="18"/>
                <w:szCs w:val="18"/>
                <w:lang w:val="en-US"/>
              </w:rPr>
              <w:t>nueva</w:t>
            </w:r>
            <w:proofErr w:type="spellEnd"/>
            <w:r>
              <w:rPr>
                <w:sz w:val="18"/>
                <w:szCs w:val="18"/>
                <w:lang w:val="en-US"/>
              </w:rPr>
              <w:t xml:space="preserve"> </w:t>
            </w:r>
            <w:proofErr w:type="spellStart"/>
            <w:r>
              <w:rPr>
                <w:sz w:val="18"/>
                <w:szCs w:val="18"/>
                <w:lang w:val="en-US"/>
              </w:rPr>
              <w:t>unidad</w:t>
            </w:r>
            <w:proofErr w:type="spellEnd"/>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26142D16" w14:textId="77777777" w:rsidR="00BF5237" w:rsidRPr="00CF707E" w:rsidRDefault="00BF5237" w:rsidP="00F66803">
            <w:pPr>
              <w:jc w:val="right"/>
              <w:rPr>
                <w:sz w:val="18"/>
                <w:szCs w:val="18"/>
              </w:rPr>
            </w:pPr>
            <w:r w:rsidRPr="00CF707E">
              <w:rPr>
                <w:sz w:val="18"/>
                <w:szCs w:val="18"/>
              </w:rPr>
              <w:t>900</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F1279F5" w14:textId="77777777" w:rsidR="00BF5237" w:rsidRPr="00CF707E" w:rsidRDefault="00BF5237" w:rsidP="00F66803">
            <w:pPr>
              <w:jc w:val="right"/>
              <w:rPr>
                <w:sz w:val="18"/>
                <w:szCs w:val="18"/>
                <w:lang w:val="en-CA" w:eastAsia="en-CA"/>
              </w:rPr>
            </w:pPr>
            <w:r w:rsidRPr="00CF707E">
              <w:rPr>
                <w:sz w:val="18"/>
                <w:szCs w:val="18"/>
                <w:lang w:eastAsia="en-CA"/>
              </w:rPr>
              <w:t>69</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2DDAB75" w14:textId="77777777" w:rsidR="00BF5237" w:rsidRPr="00CF707E" w:rsidRDefault="00BF5237" w:rsidP="00F66803">
            <w:pPr>
              <w:jc w:val="right"/>
              <w:rPr>
                <w:sz w:val="18"/>
                <w:szCs w:val="18"/>
                <w:lang w:eastAsia="en-CA"/>
              </w:rPr>
            </w:pPr>
            <w:r w:rsidRPr="00CF707E">
              <w:rPr>
                <w:sz w:val="18"/>
                <w:szCs w:val="18"/>
                <w:lang w:eastAsia="en-CA"/>
              </w:rPr>
              <w:t>0</w:t>
            </w:r>
            <w:r>
              <w:rPr>
                <w:sz w:val="18"/>
                <w:szCs w:val="18"/>
                <w:lang w:eastAsia="en-CA"/>
              </w:rPr>
              <w:t>,</w:t>
            </w:r>
            <w:r w:rsidRPr="00CF707E">
              <w:rPr>
                <w:sz w:val="18"/>
                <w:szCs w:val="18"/>
                <w:lang w:eastAsia="en-CA"/>
              </w:rPr>
              <w:t>69</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D07804A" w14:textId="77777777" w:rsidR="00BF5237" w:rsidRPr="00CF707E" w:rsidRDefault="00BF5237" w:rsidP="00F66803">
            <w:pPr>
              <w:jc w:val="center"/>
              <w:rPr>
                <w:sz w:val="18"/>
                <w:szCs w:val="18"/>
                <w:lang w:eastAsia="en-CA"/>
              </w:rPr>
            </w:pPr>
            <w:r w:rsidRPr="00CF707E">
              <w:rPr>
                <w:sz w:val="18"/>
                <w:szCs w:val="18"/>
                <w:lang w:eastAsia="en-CA"/>
              </w:rPr>
              <w:t>D</w:t>
            </w:r>
            <w:r>
              <w:rPr>
                <w:sz w:val="18"/>
                <w:szCs w:val="18"/>
                <w:lang w:eastAsia="en-CA"/>
              </w:rPr>
              <w:t>i</w:t>
            </w:r>
            <w:r w:rsidRPr="00CF707E">
              <w:rPr>
                <w:sz w:val="18"/>
                <w:szCs w:val="18"/>
                <w:lang w:eastAsia="en-CA"/>
              </w:rPr>
              <w:t>c-24</w:t>
            </w:r>
          </w:p>
        </w:tc>
      </w:tr>
      <w:tr w:rsidR="00BF5237" w14:paraId="5CE8394B" w14:textId="77777777" w:rsidTr="00BF5237">
        <w:tc>
          <w:tcPr>
            <w:tcW w:w="126" w:type="pct"/>
            <w:tcBorders>
              <w:top w:val="single" w:sz="4" w:space="0" w:color="auto"/>
              <w:left w:val="single" w:sz="4" w:space="0" w:color="auto"/>
              <w:bottom w:val="single" w:sz="4" w:space="0" w:color="auto"/>
              <w:right w:val="single" w:sz="4" w:space="0" w:color="auto"/>
            </w:tcBorders>
            <w:noWrap/>
            <w:hideMark/>
          </w:tcPr>
          <w:p w14:paraId="3C054880" w14:textId="77777777" w:rsidR="00BF5237" w:rsidRDefault="00BF5237" w:rsidP="00F66803">
            <w:pPr>
              <w:widowControl w:val="0"/>
              <w:jc w:val="left"/>
              <w:rPr>
                <w:sz w:val="20"/>
                <w:szCs w:val="20"/>
                <w:lang w:eastAsia="en-CA"/>
              </w:rPr>
            </w:pPr>
            <w:r>
              <w:rPr>
                <w:sz w:val="20"/>
                <w:szCs w:val="20"/>
                <w:lang w:eastAsia="en-CA"/>
              </w:rPr>
              <w:lastRenderedPageBreak/>
              <w:t>15</w:t>
            </w:r>
          </w:p>
        </w:tc>
        <w:tc>
          <w:tcPr>
            <w:tcW w:w="387" w:type="pct"/>
            <w:tcBorders>
              <w:top w:val="single" w:sz="4" w:space="0" w:color="auto"/>
              <w:left w:val="single" w:sz="4" w:space="0" w:color="auto"/>
              <w:bottom w:val="single" w:sz="4" w:space="0" w:color="auto"/>
              <w:right w:val="single" w:sz="4" w:space="0" w:color="auto"/>
            </w:tcBorders>
            <w:hideMark/>
          </w:tcPr>
          <w:p w14:paraId="31BB1F7B" w14:textId="77777777" w:rsidR="00BF5237" w:rsidRPr="00CF707E" w:rsidRDefault="00BF5237" w:rsidP="00F66803">
            <w:pPr>
              <w:widowControl w:val="0"/>
              <w:jc w:val="left"/>
              <w:rPr>
                <w:sz w:val="18"/>
                <w:szCs w:val="18"/>
                <w:lang w:eastAsia="en-CA"/>
              </w:rPr>
            </w:pPr>
            <w:proofErr w:type="spellStart"/>
            <w:r w:rsidRPr="00CF707E">
              <w:rPr>
                <w:sz w:val="18"/>
                <w:szCs w:val="18"/>
                <w:lang w:eastAsia="en-CA"/>
              </w:rPr>
              <w:t>Camer</w:t>
            </w:r>
            <w:r>
              <w:rPr>
                <w:sz w:val="18"/>
                <w:szCs w:val="18"/>
                <w:lang w:eastAsia="en-CA"/>
              </w:rPr>
              <w:t>ú</w:t>
            </w:r>
            <w:r w:rsidRPr="00CF707E">
              <w:rPr>
                <w:sz w:val="18"/>
                <w:szCs w:val="18"/>
                <w:lang w:eastAsia="en-CA"/>
              </w:rPr>
              <w:t>n</w:t>
            </w:r>
            <w:proofErr w:type="spellEnd"/>
          </w:p>
        </w:tc>
        <w:tc>
          <w:tcPr>
            <w:tcW w:w="475" w:type="pct"/>
            <w:tcBorders>
              <w:top w:val="single" w:sz="4" w:space="0" w:color="auto"/>
              <w:left w:val="single" w:sz="4" w:space="0" w:color="auto"/>
              <w:bottom w:val="single" w:sz="4" w:space="0" w:color="auto"/>
              <w:right w:val="single" w:sz="4" w:space="0" w:color="auto"/>
            </w:tcBorders>
            <w:noWrap/>
            <w:hideMark/>
          </w:tcPr>
          <w:p w14:paraId="72B3885F" w14:textId="77777777" w:rsidR="00BF5237" w:rsidRPr="00CF707E" w:rsidRDefault="00BF5237" w:rsidP="00F66803">
            <w:pPr>
              <w:widowControl w:val="0"/>
              <w:jc w:val="left"/>
              <w:rPr>
                <w:sz w:val="18"/>
                <w:szCs w:val="18"/>
                <w:lang w:eastAsia="en-CA"/>
              </w:rPr>
            </w:pPr>
            <w:r w:rsidRPr="00CF707E">
              <w:rPr>
                <w:sz w:val="18"/>
                <w:szCs w:val="18"/>
                <w:lang w:eastAsia="en-CA"/>
              </w:rPr>
              <w:t>ONUDI</w:t>
            </w:r>
          </w:p>
        </w:tc>
        <w:tc>
          <w:tcPr>
            <w:tcW w:w="947" w:type="pct"/>
            <w:tcBorders>
              <w:top w:val="single" w:sz="4" w:space="0" w:color="auto"/>
              <w:left w:val="single" w:sz="4" w:space="0" w:color="auto"/>
              <w:bottom w:val="single" w:sz="4" w:space="0" w:color="auto"/>
              <w:right w:val="single" w:sz="4" w:space="0" w:color="auto"/>
            </w:tcBorders>
            <w:noWrap/>
            <w:hideMark/>
          </w:tcPr>
          <w:p w14:paraId="6C83AAC8" w14:textId="77777777" w:rsidR="00BF5237" w:rsidRPr="00CF707E" w:rsidRDefault="00BF5237" w:rsidP="00F66803">
            <w:pPr>
              <w:keepNext/>
              <w:jc w:val="left"/>
              <w:rPr>
                <w:sz w:val="18"/>
                <w:szCs w:val="18"/>
                <w:lang w:eastAsia="en-CA"/>
              </w:rPr>
            </w:pPr>
            <w:proofErr w:type="spellStart"/>
            <w:r>
              <w:rPr>
                <w:sz w:val="18"/>
                <w:szCs w:val="18"/>
              </w:rPr>
              <w:t>Refrigeración</w:t>
            </w:r>
            <w:proofErr w:type="spellEnd"/>
            <w:r>
              <w:rPr>
                <w:sz w:val="18"/>
                <w:szCs w:val="18"/>
              </w:rPr>
              <w:t xml:space="preserve"> </w:t>
            </w:r>
            <w:proofErr w:type="spellStart"/>
            <w:r>
              <w:rPr>
                <w:sz w:val="18"/>
                <w:szCs w:val="18"/>
              </w:rPr>
              <w:t>c</w:t>
            </w:r>
            <w:r w:rsidRPr="00CF707E">
              <w:rPr>
                <w:sz w:val="18"/>
                <w:szCs w:val="18"/>
              </w:rPr>
              <w:t>omercial</w:t>
            </w:r>
            <w:proofErr w:type="spellEnd"/>
            <w:r w:rsidRPr="00CF707E">
              <w:rPr>
                <w:sz w:val="18"/>
                <w:szCs w:val="18"/>
              </w:rPr>
              <w:t xml:space="preserve"> </w:t>
            </w:r>
            <w:r>
              <w:rPr>
                <w:sz w:val="18"/>
                <w:szCs w:val="18"/>
              </w:rPr>
              <w:t xml:space="preserve">e </w:t>
            </w:r>
            <w:r w:rsidRPr="00CF707E">
              <w:rPr>
                <w:sz w:val="18"/>
                <w:szCs w:val="18"/>
              </w:rPr>
              <w:t xml:space="preserve">industrial </w:t>
            </w:r>
          </w:p>
        </w:tc>
        <w:tc>
          <w:tcPr>
            <w:tcW w:w="588" w:type="pct"/>
            <w:tcBorders>
              <w:top w:val="single" w:sz="4" w:space="0" w:color="auto"/>
              <w:left w:val="single" w:sz="4" w:space="0" w:color="auto"/>
              <w:bottom w:val="single" w:sz="4" w:space="0" w:color="auto"/>
              <w:right w:val="single" w:sz="4" w:space="0" w:color="auto"/>
            </w:tcBorders>
            <w:noWrap/>
            <w:hideMark/>
          </w:tcPr>
          <w:p w14:paraId="123BA7AE" w14:textId="77777777" w:rsidR="00BF5237" w:rsidRPr="00CF707E" w:rsidRDefault="00BF5237" w:rsidP="00F66803">
            <w:pPr>
              <w:keepNext/>
              <w:jc w:val="left"/>
              <w:rPr>
                <w:sz w:val="18"/>
                <w:szCs w:val="18"/>
                <w:lang w:eastAsia="en-CA"/>
              </w:rPr>
            </w:pPr>
            <w:r w:rsidRPr="00CF707E">
              <w:rPr>
                <w:sz w:val="18"/>
                <w:szCs w:val="18"/>
              </w:rPr>
              <w:t>R-290/HFO /HFC</w:t>
            </w:r>
            <w:r w:rsidRPr="00CF707E">
              <w:rPr>
                <w:sz w:val="18"/>
                <w:szCs w:val="18"/>
              </w:rPr>
              <w:noBreakHyphen/>
              <w:t>32</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59C7CC7" w14:textId="77777777" w:rsidR="00BF5237" w:rsidRPr="00CF707E" w:rsidRDefault="00BF5237" w:rsidP="00F66803">
            <w:pPr>
              <w:jc w:val="right"/>
              <w:rPr>
                <w:sz w:val="18"/>
                <w:szCs w:val="18"/>
                <w:lang w:eastAsia="en-CA"/>
              </w:rPr>
            </w:pPr>
            <w:r w:rsidRPr="00CF707E">
              <w:rPr>
                <w:sz w:val="18"/>
                <w:szCs w:val="18"/>
              </w:rPr>
              <w:t>100</w:t>
            </w:r>
            <w:r>
              <w:rPr>
                <w:sz w:val="18"/>
                <w:szCs w:val="18"/>
              </w:rPr>
              <w:t xml:space="preserve"> </w:t>
            </w:r>
            <w:r w:rsidRPr="00CF707E">
              <w:rPr>
                <w:sz w:val="18"/>
                <w:szCs w:val="18"/>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F6BAB78" w14:textId="77777777" w:rsidR="00BF5237" w:rsidRPr="00CF707E" w:rsidRDefault="00BF5237" w:rsidP="00F66803">
            <w:pPr>
              <w:jc w:val="right"/>
              <w:rPr>
                <w:sz w:val="18"/>
                <w:szCs w:val="18"/>
                <w:lang w:eastAsia="en-CA"/>
              </w:rPr>
            </w:pPr>
            <w:r>
              <w:rPr>
                <w:sz w:val="18"/>
                <w:szCs w:val="18"/>
                <w:lang w:eastAsia="en-CA"/>
              </w:rPr>
              <w:t xml:space="preserve">Por </w:t>
            </w:r>
            <w:proofErr w:type="spellStart"/>
            <w:r>
              <w:rPr>
                <w:sz w:val="18"/>
                <w:szCs w:val="18"/>
                <w:lang w:eastAsia="en-CA"/>
              </w:rPr>
              <w:t>determinar</w:t>
            </w:r>
            <w:proofErr w:type="spellEnd"/>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509DF7E1" w14:textId="77777777" w:rsidR="00BF5237" w:rsidRPr="00CF707E" w:rsidRDefault="00BF5237" w:rsidP="00F66803">
            <w:pPr>
              <w:jc w:val="right"/>
              <w:rPr>
                <w:sz w:val="18"/>
                <w:szCs w:val="18"/>
              </w:rPr>
            </w:pPr>
            <w:r w:rsidRPr="00CF707E">
              <w:rPr>
                <w:sz w:val="18"/>
                <w:szCs w:val="18"/>
              </w:rPr>
              <w:t>6</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73B520C" w14:textId="77777777" w:rsidR="00BF5237" w:rsidRPr="00CF707E" w:rsidRDefault="00BF5237" w:rsidP="00F66803">
            <w:pPr>
              <w:jc w:val="right"/>
              <w:rPr>
                <w:sz w:val="18"/>
                <w:szCs w:val="18"/>
                <w:lang w:val="en-CA" w:eastAsia="en-CA"/>
              </w:rPr>
            </w:pPr>
            <w:r w:rsidRPr="00CF707E">
              <w:rPr>
                <w:sz w:val="18"/>
                <w:szCs w:val="18"/>
                <w:lang w:eastAsia="en-CA"/>
              </w:rPr>
              <w:t>n/a</w:t>
            </w:r>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9C77200" w14:textId="77777777" w:rsidR="00BF5237" w:rsidRPr="00CF707E" w:rsidRDefault="00BF5237" w:rsidP="00F66803">
            <w:pPr>
              <w:jc w:val="right"/>
              <w:rPr>
                <w:sz w:val="18"/>
                <w:szCs w:val="18"/>
                <w:lang w:eastAsia="en-CA"/>
              </w:rPr>
            </w:pPr>
            <w:r w:rsidRPr="00CF707E">
              <w:rPr>
                <w:sz w:val="18"/>
                <w:szCs w:val="18"/>
                <w:lang w:eastAsia="en-CA"/>
              </w:rPr>
              <w:t>n/a</w:t>
            </w:r>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36D2319" w14:textId="77777777" w:rsidR="00BF5237" w:rsidRPr="00CF707E" w:rsidRDefault="00BF5237" w:rsidP="00F66803">
            <w:pPr>
              <w:jc w:val="center"/>
              <w:rPr>
                <w:sz w:val="18"/>
                <w:szCs w:val="18"/>
                <w:lang w:eastAsia="en-CA"/>
              </w:rPr>
            </w:pPr>
            <w:r w:rsidRPr="00CF707E">
              <w:rPr>
                <w:sz w:val="18"/>
                <w:szCs w:val="18"/>
              </w:rPr>
              <w:t>D</w:t>
            </w:r>
            <w:r>
              <w:rPr>
                <w:sz w:val="18"/>
                <w:szCs w:val="18"/>
              </w:rPr>
              <w:t>i</w:t>
            </w:r>
            <w:r w:rsidRPr="00CF707E">
              <w:rPr>
                <w:sz w:val="18"/>
                <w:szCs w:val="18"/>
              </w:rPr>
              <w:t>c-25</w:t>
            </w:r>
          </w:p>
        </w:tc>
      </w:tr>
      <w:tr w:rsidR="00BF5237" w14:paraId="0A898206" w14:textId="77777777" w:rsidTr="00BF5237">
        <w:trPr>
          <w:trHeight w:val="86"/>
        </w:trPr>
        <w:tc>
          <w:tcPr>
            <w:tcW w:w="126" w:type="pct"/>
            <w:tcBorders>
              <w:top w:val="single" w:sz="4" w:space="0" w:color="auto"/>
              <w:left w:val="single" w:sz="4" w:space="0" w:color="auto"/>
              <w:bottom w:val="single" w:sz="4" w:space="0" w:color="auto"/>
              <w:right w:val="single" w:sz="4" w:space="0" w:color="auto"/>
            </w:tcBorders>
            <w:noWrap/>
            <w:hideMark/>
          </w:tcPr>
          <w:p w14:paraId="53EAC976" w14:textId="77777777" w:rsidR="00BF5237" w:rsidRDefault="00BF5237" w:rsidP="00F66803">
            <w:pPr>
              <w:jc w:val="left"/>
              <w:rPr>
                <w:sz w:val="20"/>
                <w:szCs w:val="20"/>
                <w:lang w:eastAsia="en-CA"/>
              </w:rPr>
            </w:pPr>
            <w:r>
              <w:rPr>
                <w:sz w:val="20"/>
                <w:szCs w:val="20"/>
                <w:lang w:eastAsia="en-CA"/>
              </w:rPr>
              <w:t>16</w:t>
            </w:r>
          </w:p>
        </w:tc>
        <w:tc>
          <w:tcPr>
            <w:tcW w:w="387" w:type="pct"/>
            <w:tcBorders>
              <w:top w:val="single" w:sz="4" w:space="0" w:color="auto"/>
              <w:left w:val="single" w:sz="4" w:space="0" w:color="auto"/>
              <w:bottom w:val="single" w:sz="4" w:space="0" w:color="auto"/>
              <w:right w:val="single" w:sz="4" w:space="0" w:color="auto"/>
            </w:tcBorders>
            <w:hideMark/>
          </w:tcPr>
          <w:p w14:paraId="713F9E30" w14:textId="77777777" w:rsidR="00BF5237" w:rsidRPr="00CF707E" w:rsidRDefault="00BF5237" w:rsidP="00F66803">
            <w:pPr>
              <w:widowControl w:val="0"/>
              <w:jc w:val="left"/>
              <w:rPr>
                <w:sz w:val="18"/>
                <w:szCs w:val="18"/>
              </w:rPr>
            </w:pPr>
            <w:r w:rsidRPr="00CF707E">
              <w:rPr>
                <w:sz w:val="18"/>
                <w:szCs w:val="18"/>
              </w:rPr>
              <w:t>Ken</w:t>
            </w:r>
            <w:r>
              <w:rPr>
                <w:sz w:val="18"/>
                <w:szCs w:val="18"/>
              </w:rPr>
              <w:t>i</w:t>
            </w:r>
            <w:r w:rsidRPr="00CF707E">
              <w:rPr>
                <w:sz w:val="18"/>
                <w:szCs w:val="18"/>
              </w:rPr>
              <w:t>a</w:t>
            </w:r>
          </w:p>
        </w:tc>
        <w:tc>
          <w:tcPr>
            <w:tcW w:w="475" w:type="pct"/>
            <w:tcBorders>
              <w:top w:val="single" w:sz="4" w:space="0" w:color="auto"/>
              <w:left w:val="single" w:sz="4" w:space="0" w:color="auto"/>
              <w:bottom w:val="single" w:sz="4" w:space="0" w:color="auto"/>
              <w:right w:val="single" w:sz="4" w:space="0" w:color="auto"/>
            </w:tcBorders>
            <w:noWrap/>
            <w:hideMark/>
          </w:tcPr>
          <w:p w14:paraId="30A48DFA" w14:textId="77777777" w:rsidR="00BF5237" w:rsidRPr="00CF707E" w:rsidRDefault="00BF5237" w:rsidP="00F66803">
            <w:pPr>
              <w:widowControl w:val="0"/>
              <w:jc w:val="left"/>
              <w:rPr>
                <w:sz w:val="18"/>
                <w:szCs w:val="18"/>
                <w:lang w:val="en-CA" w:eastAsia="en-CA"/>
              </w:rPr>
            </w:pPr>
            <w:r w:rsidRPr="00CF707E">
              <w:rPr>
                <w:sz w:val="18"/>
                <w:szCs w:val="18"/>
              </w:rPr>
              <w:t>Franc</w:t>
            </w:r>
            <w:r>
              <w:rPr>
                <w:sz w:val="18"/>
                <w:szCs w:val="18"/>
              </w:rPr>
              <w:t>ia</w:t>
            </w:r>
          </w:p>
        </w:tc>
        <w:tc>
          <w:tcPr>
            <w:tcW w:w="947" w:type="pct"/>
            <w:tcBorders>
              <w:top w:val="single" w:sz="4" w:space="0" w:color="auto"/>
              <w:left w:val="single" w:sz="4" w:space="0" w:color="auto"/>
              <w:bottom w:val="single" w:sz="4" w:space="0" w:color="auto"/>
              <w:right w:val="single" w:sz="4" w:space="0" w:color="auto"/>
            </w:tcBorders>
            <w:noWrap/>
            <w:hideMark/>
          </w:tcPr>
          <w:p w14:paraId="33E77115" w14:textId="77777777" w:rsidR="00BF5237" w:rsidRPr="00CF707E" w:rsidRDefault="00BF5237" w:rsidP="00F66803">
            <w:pPr>
              <w:jc w:val="left"/>
              <w:rPr>
                <w:sz w:val="18"/>
                <w:szCs w:val="18"/>
                <w:lang w:eastAsia="en-CA"/>
              </w:rPr>
            </w:pPr>
            <w:proofErr w:type="spellStart"/>
            <w:r>
              <w:rPr>
                <w:sz w:val="18"/>
                <w:szCs w:val="18"/>
              </w:rPr>
              <w:t>Climatización</w:t>
            </w:r>
            <w:proofErr w:type="spellEnd"/>
          </w:p>
        </w:tc>
        <w:tc>
          <w:tcPr>
            <w:tcW w:w="588" w:type="pct"/>
            <w:tcBorders>
              <w:top w:val="single" w:sz="4" w:space="0" w:color="auto"/>
              <w:left w:val="single" w:sz="4" w:space="0" w:color="auto"/>
              <w:bottom w:val="single" w:sz="4" w:space="0" w:color="auto"/>
              <w:right w:val="single" w:sz="4" w:space="0" w:color="auto"/>
            </w:tcBorders>
            <w:noWrap/>
            <w:hideMark/>
          </w:tcPr>
          <w:p w14:paraId="50EA147C" w14:textId="77777777" w:rsidR="00BF5237" w:rsidRPr="00CF707E" w:rsidRDefault="00BF5237" w:rsidP="00F66803">
            <w:pPr>
              <w:jc w:val="left"/>
              <w:rPr>
                <w:sz w:val="18"/>
                <w:szCs w:val="18"/>
                <w:lang w:eastAsia="en-CA"/>
              </w:rPr>
            </w:pPr>
            <w:r w:rsidRPr="00CF707E">
              <w:rPr>
                <w:sz w:val="18"/>
                <w:szCs w:val="18"/>
              </w:rPr>
              <w:t>R-290</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F20BB6E" w14:textId="77777777" w:rsidR="00BF5237" w:rsidRPr="00CF707E" w:rsidRDefault="00BF5237" w:rsidP="00F66803">
            <w:pPr>
              <w:jc w:val="right"/>
              <w:rPr>
                <w:sz w:val="18"/>
                <w:szCs w:val="18"/>
                <w:lang w:eastAsia="en-CA"/>
              </w:rPr>
            </w:pPr>
            <w:r w:rsidRPr="00CF707E">
              <w:rPr>
                <w:sz w:val="18"/>
                <w:szCs w:val="18"/>
                <w:lang w:eastAsia="en-CA"/>
              </w:rPr>
              <w:t>40</w:t>
            </w:r>
            <w:r>
              <w:rPr>
                <w:sz w:val="18"/>
                <w:szCs w:val="18"/>
                <w:lang w:eastAsia="en-CA"/>
              </w:rPr>
              <w:t xml:space="preserve"> </w:t>
            </w:r>
            <w:r w:rsidRPr="00CF707E">
              <w:rPr>
                <w:sz w:val="18"/>
                <w:szCs w:val="18"/>
                <w:lang w:eastAsia="en-CA"/>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5C33164" w14:textId="77777777" w:rsidR="00BF5237" w:rsidRPr="00CF707E" w:rsidRDefault="00BF5237" w:rsidP="00F66803">
            <w:pPr>
              <w:jc w:val="right"/>
              <w:rPr>
                <w:sz w:val="18"/>
                <w:szCs w:val="18"/>
                <w:lang w:eastAsia="en-CA"/>
              </w:rPr>
            </w:pPr>
            <w:r>
              <w:rPr>
                <w:sz w:val="18"/>
                <w:szCs w:val="18"/>
                <w:lang w:eastAsia="en-CA"/>
              </w:rPr>
              <w:t xml:space="preserve">Por </w:t>
            </w:r>
            <w:proofErr w:type="spellStart"/>
            <w:r>
              <w:rPr>
                <w:sz w:val="18"/>
                <w:szCs w:val="18"/>
                <w:lang w:eastAsia="en-CA"/>
              </w:rPr>
              <w:t>determinar</w:t>
            </w:r>
            <w:proofErr w:type="spellEnd"/>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0C4ABFA5" w14:textId="77777777" w:rsidR="00BF5237" w:rsidRPr="00CF707E" w:rsidRDefault="00BF5237" w:rsidP="00F66803">
            <w:pPr>
              <w:jc w:val="right"/>
              <w:rPr>
                <w:sz w:val="18"/>
                <w:szCs w:val="18"/>
              </w:rPr>
            </w:pPr>
            <w:r w:rsidRPr="00CF707E">
              <w:rPr>
                <w:sz w:val="18"/>
                <w:szCs w:val="18"/>
              </w:rPr>
              <w:t>500</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AA6C927" w14:textId="77777777" w:rsidR="00BF5237" w:rsidRPr="00CF707E" w:rsidRDefault="00BF5237" w:rsidP="00F66803">
            <w:pPr>
              <w:jc w:val="right"/>
              <w:rPr>
                <w:sz w:val="18"/>
                <w:szCs w:val="18"/>
                <w:lang w:val="en-CA" w:eastAsia="en-CA"/>
              </w:rPr>
            </w:pPr>
            <w:r w:rsidRPr="00276046">
              <w:rPr>
                <w:sz w:val="18"/>
                <w:szCs w:val="18"/>
                <w:lang w:eastAsia="en-CA"/>
              </w:rPr>
              <w:t xml:space="preserve">Por </w:t>
            </w:r>
            <w:proofErr w:type="spellStart"/>
            <w:r w:rsidRPr="00276046">
              <w:rPr>
                <w:sz w:val="18"/>
                <w:szCs w:val="18"/>
                <w:lang w:eastAsia="en-CA"/>
              </w:rPr>
              <w:t>determinar</w:t>
            </w:r>
            <w:proofErr w:type="spellEnd"/>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B7F9716" w14:textId="77777777" w:rsidR="00BF5237" w:rsidRPr="00CF707E" w:rsidRDefault="00BF5237" w:rsidP="00F66803">
            <w:pPr>
              <w:jc w:val="right"/>
              <w:rPr>
                <w:sz w:val="18"/>
                <w:szCs w:val="18"/>
                <w:lang w:eastAsia="en-CA"/>
              </w:rPr>
            </w:pPr>
            <w:r w:rsidRPr="00276046">
              <w:rPr>
                <w:sz w:val="18"/>
                <w:szCs w:val="18"/>
                <w:lang w:eastAsia="en-CA"/>
              </w:rPr>
              <w:t xml:space="preserve">Por </w:t>
            </w:r>
            <w:proofErr w:type="spellStart"/>
            <w:r w:rsidRPr="00276046">
              <w:rPr>
                <w:sz w:val="18"/>
                <w:szCs w:val="18"/>
                <w:lang w:eastAsia="en-CA"/>
              </w:rPr>
              <w:t>determinar</w:t>
            </w:r>
            <w:proofErr w:type="spellEnd"/>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8D4107E" w14:textId="77777777" w:rsidR="00BF5237" w:rsidRPr="00CF707E" w:rsidRDefault="00BF5237" w:rsidP="00F66803">
            <w:pPr>
              <w:jc w:val="center"/>
              <w:rPr>
                <w:sz w:val="18"/>
                <w:szCs w:val="18"/>
                <w:lang w:eastAsia="en-CA"/>
              </w:rPr>
            </w:pPr>
            <w:r w:rsidRPr="00CF707E">
              <w:rPr>
                <w:sz w:val="18"/>
                <w:szCs w:val="18"/>
                <w:lang w:eastAsia="en-CA"/>
              </w:rPr>
              <w:t>D</w:t>
            </w:r>
            <w:r>
              <w:rPr>
                <w:sz w:val="18"/>
                <w:szCs w:val="18"/>
                <w:lang w:eastAsia="en-CA"/>
              </w:rPr>
              <w:t>i</w:t>
            </w:r>
            <w:r w:rsidRPr="00CF707E">
              <w:rPr>
                <w:sz w:val="18"/>
                <w:szCs w:val="18"/>
                <w:lang w:eastAsia="en-CA"/>
              </w:rPr>
              <w:t>c-24</w:t>
            </w:r>
          </w:p>
        </w:tc>
      </w:tr>
      <w:tr w:rsidR="00BF5237" w14:paraId="659550A9" w14:textId="77777777" w:rsidTr="00BF5237">
        <w:trPr>
          <w:trHeight w:val="43"/>
        </w:trPr>
        <w:tc>
          <w:tcPr>
            <w:tcW w:w="126" w:type="pct"/>
            <w:tcBorders>
              <w:top w:val="single" w:sz="4" w:space="0" w:color="auto"/>
              <w:left w:val="single" w:sz="4" w:space="0" w:color="auto"/>
              <w:bottom w:val="single" w:sz="4" w:space="0" w:color="auto"/>
              <w:right w:val="single" w:sz="4" w:space="0" w:color="auto"/>
            </w:tcBorders>
            <w:noWrap/>
            <w:hideMark/>
          </w:tcPr>
          <w:p w14:paraId="584DE842" w14:textId="77777777" w:rsidR="00BF5237" w:rsidRDefault="00BF5237" w:rsidP="00F66803">
            <w:pPr>
              <w:jc w:val="left"/>
              <w:rPr>
                <w:iCs/>
                <w:sz w:val="20"/>
                <w:szCs w:val="20"/>
                <w:lang w:eastAsia="en-CA"/>
              </w:rPr>
            </w:pPr>
            <w:r>
              <w:rPr>
                <w:iCs/>
                <w:sz w:val="20"/>
                <w:szCs w:val="20"/>
                <w:lang w:eastAsia="en-CA"/>
              </w:rPr>
              <w:t>17</w:t>
            </w:r>
          </w:p>
        </w:tc>
        <w:tc>
          <w:tcPr>
            <w:tcW w:w="387" w:type="pct"/>
            <w:tcBorders>
              <w:top w:val="single" w:sz="4" w:space="0" w:color="auto"/>
              <w:left w:val="single" w:sz="4" w:space="0" w:color="auto"/>
              <w:bottom w:val="single" w:sz="4" w:space="0" w:color="auto"/>
              <w:right w:val="single" w:sz="4" w:space="0" w:color="auto"/>
            </w:tcBorders>
            <w:hideMark/>
          </w:tcPr>
          <w:p w14:paraId="3FD42224" w14:textId="77777777" w:rsidR="00BF5237" w:rsidRPr="00CF707E" w:rsidRDefault="00BF5237" w:rsidP="00F66803">
            <w:pPr>
              <w:widowControl w:val="0"/>
              <w:jc w:val="left"/>
              <w:rPr>
                <w:sz w:val="18"/>
                <w:szCs w:val="18"/>
                <w:lang w:eastAsia="en-CA"/>
              </w:rPr>
            </w:pPr>
            <w:r w:rsidRPr="00CF707E">
              <w:rPr>
                <w:iCs/>
                <w:sz w:val="18"/>
                <w:szCs w:val="18"/>
                <w:lang w:eastAsia="en-CA"/>
              </w:rPr>
              <w:t>Mauri</w:t>
            </w:r>
            <w:r>
              <w:rPr>
                <w:iCs/>
                <w:sz w:val="18"/>
                <w:szCs w:val="18"/>
                <w:lang w:eastAsia="en-CA"/>
              </w:rPr>
              <w:t>cio</w:t>
            </w:r>
          </w:p>
        </w:tc>
        <w:tc>
          <w:tcPr>
            <w:tcW w:w="475" w:type="pct"/>
            <w:tcBorders>
              <w:top w:val="single" w:sz="4" w:space="0" w:color="auto"/>
              <w:left w:val="single" w:sz="4" w:space="0" w:color="auto"/>
              <w:bottom w:val="single" w:sz="4" w:space="0" w:color="auto"/>
              <w:right w:val="single" w:sz="4" w:space="0" w:color="auto"/>
            </w:tcBorders>
            <w:noWrap/>
            <w:hideMark/>
          </w:tcPr>
          <w:p w14:paraId="482E83B6" w14:textId="77777777" w:rsidR="00BF5237" w:rsidRPr="00CF707E" w:rsidRDefault="00BF5237" w:rsidP="00F66803">
            <w:pPr>
              <w:widowControl w:val="0"/>
              <w:jc w:val="left"/>
              <w:rPr>
                <w:sz w:val="18"/>
                <w:szCs w:val="18"/>
                <w:lang w:eastAsia="en-CA"/>
              </w:rPr>
            </w:pPr>
            <w:proofErr w:type="spellStart"/>
            <w:r>
              <w:rPr>
                <w:sz w:val="18"/>
                <w:szCs w:val="18"/>
                <w:lang w:eastAsia="en-CA"/>
              </w:rPr>
              <w:t>Alemania</w:t>
            </w:r>
            <w:proofErr w:type="spellEnd"/>
          </w:p>
        </w:tc>
        <w:tc>
          <w:tcPr>
            <w:tcW w:w="947" w:type="pct"/>
            <w:tcBorders>
              <w:top w:val="single" w:sz="4" w:space="0" w:color="auto"/>
              <w:left w:val="single" w:sz="4" w:space="0" w:color="auto"/>
              <w:bottom w:val="single" w:sz="4" w:space="0" w:color="auto"/>
              <w:right w:val="single" w:sz="4" w:space="0" w:color="auto"/>
            </w:tcBorders>
            <w:noWrap/>
            <w:hideMark/>
          </w:tcPr>
          <w:p w14:paraId="3B7FC5A5" w14:textId="77777777" w:rsidR="00BF5237" w:rsidRPr="00CF707E" w:rsidRDefault="00BF5237" w:rsidP="00F66803">
            <w:pPr>
              <w:jc w:val="left"/>
              <w:rPr>
                <w:sz w:val="18"/>
                <w:szCs w:val="18"/>
                <w:lang w:eastAsia="en-CA"/>
              </w:rPr>
            </w:pPr>
            <w:proofErr w:type="spellStart"/>
            <w:r>
              <w:rPr>
                <w:sz w:val="18"/>
                <w:szCs w:val="18"/>
                <w:lang w:eastAsia="en-CA"/>
              </w:rPr>
              <w:t>Climatización</w:t>
            </w:r>
            <w:proofErr w:type="spellEnd"/>
          </w:p>
        </w:tc>
        <w:tc>
          <w:tcPr>
            <w:tcW w:w="588" w:type="pct"/>
            <w:tcBorders>
              <w:top w:val="single" w:sz="4" w:space="0" w:color="auto"/>
              <w:left w:val="single" w:sz="4" w:space="0" w:color="auto"/>
              <w:bottom w:val="single" w:sz="4" w:space="0" w:color="auto"/>
              <w:right w:val="single" w:sz="4" w:space="0" w:color="auto"/>
            </w:tcBorders>
            <w:noWrap/>
            <w:hideMark/>
          </w:tcPr>
          <w:p w14:paraId="2FCE0D54" w14:textId="77777777" w:rsidR="00BF5237" w:rsidRPr="00CF707E" w:rsidRDefault="00BF5237" w:rsidP="00F66803">
            <w:pPr>
              <w:jc w:val="left"/>
              <w:rPr>
                <w:sz w:val="18"/>
                <w:szCs w:val="18"/>
                <w:lang w:eastAsia="en-CA"/>
              </w:rPr>
            </w:pPr>
            <w:r w:rsidRPr="00CF707E">
              <w:rPr>
                <w:sz w:val="18"/>
                <w:szCs w:val="18"/>
                <w:lang w:eastAsia="en-CA"/>
              </w:rPr>
              <w:t>R-290</w:t>
            </w:r>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EE226CF" w14:textId="77777777" w:rsidR="00BF5237" w:rsidRPr="00CF707E" w:rsidRDefault="00BF5237" w:rsidP="00F66803">
            <w:pPr>
              <w:jc w:val="right"/>
              <w:rPr>
                <w:sz w:val="18"/>
                <w:szCs w:val="18"/>
                <w:lang w:eastAsia="en-CA"/>
              </w:rPr>
            </w:pPr>
            <w:r w:rsidRPr="00CF707E">
              <w:rPr>
                <w:sz w:val="18"/>
                <w:szCs w:val="18"/>
                <w:lang w:eastAsia="en-CA"/>
              </w:rPr>
              <w:t>250</w:t>
            </w:r>
            <w:r>
              <w:rPr>
                <w:sz w:val="18"/>
                <w:szCs w:val="18"/>
                <w:lang w:eastAsia="en-CA"/>
              </w:rPr>
              <w:t xml:space="preserve"> </w:t>
            </w:r>
            <w:r w:rsidRPr="00CF707E">
              <w:rPr>
                <w:sz w:val="18"/>
                <w:szCs w:val="18"/>
                <w:lang w:eastAsia="en-CA"/>
              </w:rPr>
              <w:t>000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4F79E21" w14:textId="77777777" w:rsidR="00BF5237" w:rsidRPr="00CF707E" w:rsidRDefault="00BF5237" w:rsidP="00F66803">
            <w:pPr>
              <w:jc w:val="right"/>
              <w:rPr>
                <w:sz w:val="18"/>
                <w:szCs w:val="18"/>
                <w:lang w:eastAsia="en-CA"/>
              </w:rPr>
            </w:pPr>
            <w:r>
              <w:rPr>
                <w:sz w:val="18"/>
                <w:szCs w:val="18"/>
                <w:lang w:eastAsia="en-CA"/>
              </w:rPr>
              <w:t xml:space="preserve">Por </w:t>
            </w:r>
            <w:proofErr w:type="spellStart"/>
            <w:r>
              <w:rPr>
                <w:sz w:val="18"/>
                <w:szCs w:val="18"/>
                <w:lang w:eastAsia="en-CA"/>
              </w:rPr>
              <w:t>determinar</w:t>
            </w:r>
            <w:proofErr w:type="spellEnd"/>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7A7A240A" w14:textId="77777777" w:rsidR="00BF5237" w:rsidRPr="00CF707E" w:rsidRDefault="00BF5237" w:rsidP="00F66803">
            <w:pPr>
              <w:jc w:val="right"/>
              <w:rPr>
                <w:sz w:val="18"/>
                <w:szCs w:val="18"/>
              </w:rPr>
            </w:pPr>
            <w:r>
              <w:rPr>
                <w:sz w:val="18"/>
                <w:szCs w:val="18"/>
                <w:lang w:eastAsia="en-CA"/>
              </w:rPr>
              <w:t xml:space="preserve">Por </w:t>
            </w:r>
            <w:proofErr w:type="spellStart"/>
            <w:r>
              <w:rPr>
                <w:sz w:val="18"/>
                <w:szCs w:val="18"/>
                <w:lang w:eastAsia="en-CA"/>
              </w:rPr>
              <w:t>determinar</w:t>
            </w:r>
            <w:proofErr w:type="spellEnd"/>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AC57B7C" w14:textId="77777777" w:rsidR="00BF5237" w:rsidRPr="00CF707E" w:rsidRDefault="00BF5237" w:rsidP="00F66803">
            <w:pPr>
              <w:jc w:val="right"/>
              <w:rPr>
                <w:sz w:val="18"/>
                <w:szCs w:val="18"/>
                <w:lang w:val="en-CA" w:eastAsia="en-CA"/>
              </w:rPr>
            </w:pPr>
            <w:r w:rsidRPr="00276046">
              <w:rPr>
                <w:sz w:val="18"/>
                <w:szCs w:val="18"/>
                <w:lang w:eastAsia="en-CA"/>
              </w:rPr>
              <w:t xml:space="preserve">Por </w:t>
            </w:r>
            <w:proofErr w:type="spellStart"/>
            <w:r w:rsidRPr="00276046">
              <w:rPr>
                <w:sz w:val="18"/>
                <w:szCs w:val="18"/>
                <w:lang w:eastAsia="en-CA"/>
              </w:rPr>
              <w:t>determinar</w:t>
            </w:r>
            <w:proofErr w:type="spellEnd"/>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51F1498" w14:textId="77777777" w:rsidR="00BF5237" w:rsidRPr="00CF707E" w:rsidRDefault="00BF5237" w:rsidP="00F66803">
            <w:pPr>
              <w:jc w:val="right"/>
              <w:rPr>
                <w:sz w:val="18"/>
                <w:szCs w:val="18"/>
                <w:lang w:eastAsia="en-CA"/>
              </w:rPr>
            </w:pPr>
            <w:r w:rsidRPr="00276046">
              <w:rPr>
                <w:sz w:val="18"/>
                <w:szCs w:val="18"/>
                <w:lang w:eastAsia="en-CA"/>
              </w:rPr>
              <w:t xml:space="preserve">Por </w:t>
            </w:r>
            <w:proofErr w:type="spellStart"/>
            <w:r w:rsidRPr="00276046">
              <w:rPr>
                <w:sz w:val="18"/>
                <w:szCs w:val="18"/>
                <w:lang w:eastAsia="en-CA"/>
              </w:rPr>
              <w:t>determinar</w:t>
            </w:r>
            <w:proofErr w:type="spellEnd"/>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465EF2C" w14:textId="77777777" w:rsidR="00BF5237" w:rsidRPr="00CF707E" w:rsidRDefault="00BF5237" w:rsidP="00F66803">
            <w:pPr>
              <w:jc w:val="center"/>
              <w:rPr>
                <w:sz w:val="18"/>
                <w:szCs w:val="18"/>
                <w:lang w:eastAsia="en-CA"/>
              </w:rPr>
            </w:pPr>
            <w:r w:rsidRPr="00CF707E">
              <w:rPr>
                <w:sz w:val="18"/>
                <w:szCs w:val="18"/>
              </w:rPr>
              <w:t>D</w:t>
            </w:r>
            <w:r>
              <w:rPr>
                <w:sz w:val="18"/>
                <w:szCs w:val="18"/>
              </w:rPr>
              <w:t>i</w:t>
            </w:r>
            <w:r w:rsidRPr="00CF707E">
              <w:rPr>
                <w:sz w:val="18"/>
                <w:szCs w:val="18"/>
              </w:rPr>
              <w:t>c-30</w:t>
            </w:r>
          </w:p>
        </w:tc>
      </w:tr>
      <w:tr w:rsidR="00BF5237" w14:paraId="674A6B79" w14:textId="77777777" w:rsidTr="00BF5237">
        <w:tc>
          <w:tcPr>
            <w:tcW w:w="126" w:type="pct"/>
            <w:tcBorders>
              <w:top w:val="single" w:sz="4" w:space="0" w:color="auto"/>
              <w:left w:val="single" w:sz="4" w:space="0" w:color="auto"/>
              <w:bottom w:val="single" w:sz="4" w:space="0" w:color="auto"/>
              <w:right w:val="single" w:sz="4" w:space="0" w:color="auto"/>
            </w:tcBorders>
            <w:noWrap/>
            <w:hideMark/>
          </w:tcPr>
          <w:p w14:paraId="2C444FE4" w14:textId="77777777" w:rsidR="00BF5237" w:rsidRDefault="00BF5237" w:rsidP="00F66803">
            <w:pPr>
              <w:jc w:val="left"/>
              <w:rPr>
                <w:sz w:val="20"/>
                <w:szCs w:val="20"/>
                <w:lang w:eastAsia="en-CA"/>
              </w:rPr>
            </w:pPr>
            <w:r>
              <w:rPr>
                <w:sz w:val="20"/>
                <w:szCs w:val="20"/>
                <w:lang w:eastAsia="en-CA"/>
              </w:rPr>
              <w:t>18</w:t>
            </w:r>
          </w:p>
        </w:tc>
        <w:tc>
          <w:tcPr>
            <w:tcW w:w="387" w:type="pct"/>
            <w:tcBorders>
              <w:top w:val="single" w:sz="4" w:space="0" w:color="auto"/>
              <w:left w:val="single" w:sz="4" w:space="0" w:color="auto"/>
              <w:bottom w:val="single" w:sz="4" w:space="0" w:color="auto"/>
              <w:right w:val="single" w:sz="4" w:space="0" w:color="auto"/>
            </w:tcBorders>
            <w:hideMark/>
          </w:tcPr>
          <w:p w14:paraId="53B9B844" w14:textId="77777777" w:rsidR="00BF5237" w:rsidRPr="00CF707E" w:rsidRDefault="00BF5237" w:rsidP="00F66803">
            <w:pPr>
              <w:jc w:val="left"/>
              <w:rPr>
                <w:sz w:val="18"/>
                <w:szCs w:val="18"/>
              </w:rPr>
            </w:pPr>
            <w:r w:rsidRPr="00CF707E">
              <w:rPr>
                <w:sz w:val="18"/>
                <w:szCs w:val="18"/>
              </w:rPr>
              <w:t>Rep</w:t>
            </w:r>
            <w:r>
              <w:rPr>
                <w:sz w:val="18"/>
                <w:szCs w:val="18"/>
              </w:rPr>
              <w:t>ú</w:t>
            </w:r>
            <w:r w:rsidRPr="00CF707E">
              <w:rPr>
                <w:sz w:val="18"/>
                <w:szCs w:val="18"/>
              </w:rPr>
              <w:t>blic</w:t>
            </w:r>
            <w:r>
              <w:rPr>
                <w:sz w:val="18"/>
                <w:szCs w:val="18"/>
              </w:rPr>
              <w:t>a</w:t>
            </w:r>
            <w:r w:rsidRPr="00CF707E">
              <w:rPr>
                <w:sz w:val="18"/>
                <w:szCs w:val="18"/>
              </w:rPr>
              <w:t xml:space="preserve"> of Mol</w:t>
            </w:r>
            <w:r>
              <w:rPr>
                <w:sz w:val="18"/>
                <w:szCs w:val="18"/>
              </w:rPr>
              <w:t>davia</w:t>
            </w:r>
          </w:p>
        </w:tc>
        <w:tc>
          <w:tcPr>
            <w:tcW w:w="475" w:type="pct"/>
            <w:tcBorders>
              <w:top w:val="single" w:sz="4" w:space="0" w:color="auto"/>
              <w:left w:val="single" w:sz="4" w:space="0" w:color="auto"/>
              <w:bottom w:val="single" w:sz="4" w:space="0" w:color="auto"/>
              <w:right w:val="single" w:sz="4" w:space="0" w:color="auto"/>
            </w:tcBorders>
            <w:noWrap/>
            <w:hideMark/>
          </w:tcPr>
          <w:p w14:paraId="16DEEBC3" w14:textId="77777777" w:rsidR="00BF5237" w:rsidRPr="00CF707E" w:rsidRDefault="00BF5237" w:rsidP="00F66803">
            <w:pPr>
              <w:jc w:val="left"/>
              <w:rPr>
                <w:sz w:val="18"/>
                <w:szCs w:val="18"/>
                <w:lang w:val="en-CA" w:eastAsia="en-CA"/>
              </w:rPr>
            </w:pPr>
            <w:r w:rsidRPr="00CF707E">
              <w:rPr>
                <w:sz w:val="18"/>
                <w:szCs w:val="18"/>
              </w:rPr>
              <w:t>PNUD</w:t>
            </w:r>
          </w:p>
        </w:tc>
        <w:tc>
          <w:tcPr>
            <w:tcW w:w="947" w:type="pct"/>
            <w:tcBorders>
              <w:top w:val="single" w:sz="4" w:space="0" w:color="auto"/>
              <w:left w:val="single" w:sz="4" w:space="0" w:color="auto"/>
              <w:bottom w:val="single" w:sz="4" w:space="0" w:color="auto"/>
              <w:right w:val="single" w:sz="4" w:space="0" w:color="auto"/>
            </w:tcBorders>
            <w:noWrap/>
            <w:hideMark/>
          </w:tcPr>
          <w:p w14:paraId="01075044" w14:textId="77777777" w:rsidR="00BF5237" w:rsidRPr="00CF707E" w:rsidRDefault="00BF5237" w:rsidP="00F66803">
            <w:pPr>
              <w:jc w:val="left"/>
              <w:rPr>
                <w:sz w:val="18"/>
                <w:szCs w:val="18"/>
                <w:lang w:eastAsia="en-CA"/>
              </w:rPr>
            </w:pPr>
            <w:proofErr w:type="spellStart"/>
            <w:r>
              <w:rPr>
                <w:sz w:val="18"/>
                <w:szCs w:val="18"/>
              </w:rPr>
              <w:t>Refrigeración</w:t>
            </w:r>
            <w:proofErr w:type="spellEnd"/>
            <w:r>
              <w:rPr>
                <w:sz w:val="18"/>
                <w:szCs w:val="18"/>
              </w:rPr>
              <w:t xml:space="preserve"> </w:t>
            </w:r>
            <w:proofErr w:type="spellStart"/>
            <w:r>
              <w:rPr>
                <w:sz w:val="18"/>
                <w:szCs w:val="18"/>
              </w:rPr>
              <w:t>c</w:t>
            </w:r>
            <w:r w:rsidRPr="00CF707E">
              <w:rPr>
                <w:sz w:val="18"/>
                <w:szCs w:val="18"/>
              </w:rPr>
              <w:t>omercial</w:t>
            </w:r>
            <w:proofErr w:type="spellEnd"/>
          </w:p>
        </w:tc>
        <w:tc>
          <w:tcPr>
            <w:tcW w:w="588" w:type="pct"/>
            <w:tcBorders>
              <w:top w:val="single" w:sz="4" w:space="0" w:color="auto"/>
              <w:left w:val="single" w:sz="4" w:space="0" w:color="auto"/>
              <w:bottom w:val="single" w:sz="4" w:space="0" w:color="auto"/>
              <w:right w:val="single" w:sz="4" w:space="0" w:color="auto"/>
            </w:tcBorders>
            <w:noWrap/>
            <w:hideMark/>
          </w:tcPr>
          <w:p w14:paraId="109EEB91" w14:textId="77777777" w:rsidR="00BF5237" w:rsidRPr="00CF707E" w:rsidRDefault="00BF5237" w:rsidP="00F66803">
            <w:pPr>
              <w:jc w:val="left"/>
              <w:rPr>
                <w:sz w:val="18"/>
                <w:szCs w:val="18"/>
                <w:lang w:eastAsia="en-CA"/>
              </w:rPr>
            </w:pPr>
            <w:proofErr w:type="spellStart"/>
            <w:r>
              <w:rPr>
                <w:sz w:val="18"/>
                <w:szCs w:val="18"/>
                <w:lang w:eastAsia="en-CA"/>
              </w:rPr>
              <w:t>Diversos</w:t>
            </w:r>
            <w:proofErr w:type="spellEnd"/>
          </w:p>
        </w:tc>
        <w:tc>
          <w:tcPr>
            <w:tcW w:w="33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BBFC942" w14:textId="77777777" w:rsidR="00BF5237" w:rsidRPr="00CF707E" w:rsidRDefault="00BF5237" w:rsidP="00F66803">
            <w:pPr>
              <w:jc w:val="right"/>
              <w:rPr>
                <w:sz w:val="18"/>
                <w:szCs w:val="18"/>
                <w:lang w:eastAsia="en-CA"/>
              </w:rPr>
            </w:pPr>
            <w:r w:rsidRPr="00CF707E">
              <w:rPr>
                <w:sz w:val="18"/>
                <w:szCs w:val="18"/>
              </w:rPr>
              <w:t>183</w:t>
            </w:r>
            <w:r>
              <w:rPr>
                <w:sz w:val="18"/>
                <w:szCs w:val="18"/>
              </w:rPr>
              <w:t xml:space="preserve"> </w:t>
            </w:r>
            <w:r w:rsidRPr="00CF707E">
              <w:rPr>
                <w:sz w:val="18"/>
                <w:szCs w:val="18"/>
              </w:rPr>
              <w:t>500</w:t>
            </w:r>
          </w:p>
        </w:tc>
        <w:tc>
          <w:tcPr>
            <w:tcW w:w="671"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798B511" w14:textId="77777777" w:rsidR="00BF5237" w:rsidRPr="00CF707E" w:rsidRDefault="00BF5237" w:rsidP="00F66803">
            <w:pPr>
              <w:jc w:val="right"/>
              <w:rPr>
                <w:sz w:val="18"/>
                <w:szCs w:val="18"/>
                <w:lang w:eastAsia="en-CA"/>
              </w:rPr>
            </w:pPr>
            <w:r>
              <w:rPr>
                <w:sz w:val="18"/>
                <w:szCs w:val="18"/>
                <w:lang w:eastAsia="en-CA"/>
              </w:rPr>
              <w:t xml:space="preserve">Por </w:t>
            </w:r>
            <w:proofErr w:type="spellStart"/>
            <w:r>
              <w:rPr>
                <w:sz w:val="18"/>
                <w:szCs w:val="18"/>
                <w:lang w:eastAsia="en-CA"/>
              </w:rPr>
              <w:t>determinar</w:t>
            </w:r>
            <w:proofErr w:type="spellEnd"/>
          </w:p>
        </w:tc>
        <w:tc>
          <w:tcPr>
            <w:tcW w:w="346"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4867254B" w14:textId="77777777" w:rsidR="00BF5237" w:rsidRPr="00CF707E" w:rsidRDefault="00BF5237" w:rsidP="00F66803">
            <w:pPr>
              <w:jc w:val="right"/>
              <w:rPr>
                <w:sz w:val="18"/>
                <w:szCs w:val="18"/>
              </w:rPr>
            </w:pPr>
            <w:r w:rsidRPr="00CF707E">
              <w:rPr>
                <w:sz w:val="18"/>
                <w:szCs w:val="18"/>
              </w:rPr>
              <w:t>4</w:t>
            </w:r>
          </w:p>
        </w:tc>
        <w:tc>
          <w:tcPr>
            <w:tcW w:w="446"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80E791A" w14:textId="77777777" w:rsidR="00BF5237" w:rsidRPr="00CF707E" w:rsidRDefault="00BF5237" w:rsidP="00F66803">
            <w:pPr>
              <w:jc w:val="right"/>
              <w:rPr>
                <w:sz w:val="18"/>
                <w:szCs w:val="18"/>
                <w:lang w:val="en-CA" w:eastAsia="en-CA"/>
              </w:rPr>
            </w:pPr>
            <w:r w:rsidRPr="00276046">
              <w:rPr>
                <w:sz w:val="18"/>
                <w:szCs w:val="18"/>
                <w:lang w:eastAsia="en-CA"/>
              </w:rPr>
              <w:t xml:space="preserve">Por </w:t>
            </w:r>
            <w:proofErr w:type="spellStart"/>
            <w:r w:rsidRPr="00276046">
              <w:rPr>
                <w:sz w:val="18"/>
                <w:szCs w:val="18"/>
                <w:lang w:eastAsia="en-CA"/>
              </w:rPr>
              <w:t>determinar</w:t>
            </w:r>
            <w:proofErr w:type="spellEnd"/>
          </w:p>
        </w:tc>
        <w:tc>
          <w:tcPr>
            <w:tcW w:w="37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E489F88" w14:textId="77777777" w:rsidR="00BF5237" w:rsidRPr="00CF707E" w:rsidRDefault="00BF5237" w:rsidP="00F66803">
            <w:pPr>
              <w:jc w:val="right"/>
              <w:rPr>
                <w:sz w:val="18"/>
                <w:szCs w:val="18"/>
                <w:lang w:eastAsia="en-CA"/>
              </w:rPr>
            </w:pPr>
            <w:r w:rsidRPr="00276046">
              <w:rPr>
                <w:sz w:val="18"/>
                <w:szCs w:val="18"/>
                <w:lang w:eastAsia="en-CA"/>
              </w:rPr>
              <w:t xml:space="preserve">Por </w:t>
            </w:r>
            <w:proofErr w:type="spellStart"/>
            <w:r w:rsidRPr="00276046">
              <w:rPr>
                <w:sz w:val="18"/>
                <w:szCs w:val="18"/>
                <w:lang w:eastAsia="en-CA"/>
              </w:rPr>
              <w:t>determinar</w:t>
            </w:r>
            <w:proofErr w:type="spellEnd"/>
          </w:p>
        </w:tc>
        <w:tc>
          <w:tcPr>
            <w:tcW w:w="303"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31CEA03" w14:textId="77777777" w:rsidR="00BF5237" w:rsidRPr="00CF707E" w:rsidRDefault="00BF5237" w:rsidP="00F66803">
            <w:pPr>
              <w:jc w:val="center"/>
              <w:rPr>
                <w:sz w:val="18"/>
                <w:szCs w:val="18"/>
                <w:lang w:eastAsia="en-CA"/>
              </w:rPr>
            </w:pPr>
            <w:r w:rsidRPr="00CF707E">
              <w:rPr>
                <w:sz w:val="18"/>
                <w:szCs w:val="18"/>
                <w:lang w:eastAsia="en-CA"/>
              </w:rPr>
              <w:t>D</w:t>
            </w:r>
            <w:r>
              <w:rPr>
                <w:sz w:val="18"/>
                <w:szCs w:val="18"/>
                <w:lang w:eastAsia="en-CA"/>
              </w:rPr>
              <w:t>i</w:t>
            </w:r>
            <w:r w:rsidRPr="00CF707E">
              <w:rPr>
                <w:sz w:val="18"/>
                <w:szCs w:val="18"/>
                <w:lang w:eastAsia="en-CA"/>
              </w:rPr>
              <w:t>c-30</w:t>
            </w:r>
          </w:p>
        </w:tc>
      </w:tr>
      <w:tr w:rsidR="00BF5237" w14:paraId="7783C2EC" w14:textId="77777777" w:rsidTr="00BF5237">
        <w:trPr>
          <w:trHeight w:val="43"/>
        </w:trPr>
        <w:tc>
          <w:tcPr>
            <w:tcW w:w="126"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85" w:type="dxa"/>
            </w:tcMar>
          </w:tcPr>
          <w:p w14:paraId="2D0A00DC" w14:textId="77777777" w:rsidR="00BF5237" w:rsidRDefault="00BF5237" w:rsidP="00F66803">
            <w:pPr>
              <w:jc w:val="left"/>
              <w:rPr>
                <w:b/>
                <w:bCs/>
                <w:sz w:val="20"/>
                <w:szCs w:val="20"/>
                <w:lang w:eastAsia="en-CA"/>
              </w:rPr>
            </w:pPr>
            <w:bookmarkStart w:id="5" w:name="_Hlk128680637" w:colFirst="0" w:colLast="0"/>
          </w:p>
        </w:tc>
        <w:tc>
          <w:tcPr>
            <w:tcW w:w="2397" w:type="pct"/>
            <w:gridSpan w:val="4"/>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hideMark/>
          </w:tcPr>
          <w:p w14:paraId="73CFD415" w14:textId="77777777" w:rsidR="00BF5237" w:rsidRPr="005928D2" w:rsidRDefault="00BF5237" w:rsidP="00F66803">
            <w:pPr>
              <w:jc w:val="left"/>
              <w:rPr>
                <w:b/>
                <w:bCs/>
                <w:sz w:val="18"/>
                <w:szCs w:val="18"/>
                <w:lang w:val="es-ES" w:eastAsia="en-CA"/>
              </w:rPr>
            </w:pPr>
            <w:r w:rsidRPr="005928D2">
              <w:rPr>
                <w:b/>
                <w:bCs/>
                <w:sz w:val="18"/>
                <w:szCs w:val="18"/>
                <w:lang w:val="es-ES" w:eastAsia="en-CA"/>
              </w:rPr>
              <w:t>Subtotal para proyectos en curso</w:t>
            </w:r>
          </w:p>
        </w:tc>
        <w:tc>
          <w:tcPr>
            <w:tcW w:w="334"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hideMark/>
          </w:tcPr>
          <w:p w14:paraId="07081382" w14:textId="77777777" w:rsidR="00BF5237" w:rsidRPr="00CF707E" w:rsidRDefault="00BF5237" w:rsidP="00F66803">
            <w:pPr>
              <w:jc w:val="right"/>
              <w:rPr>
                <w:b/>
                <w:bCs/>
                <w:sz w:val="18"/>
                <w:szCs w:val="18"/>
              </w:rPr>
            </w:pPr>
            <w:r w:rsidRPr="00CF707E">
              <w:rPr>
                <w:b/>
                <w:bCs/>
                <w:sz w:val="18"/>
                <w:szCs w:val="18"/>
              </w:rPr>
              <w:t>823</w:t>
            </w:r>
            <w:r>
              <w:rPr>
                <w:b/>
                <w:bCs/>
                <w:sz w:val="18"/>
                <w:szCs w:val="18"/>
              </w:rPr>
              <w:t xml:space="preserve"> </w:t>
            </w:r>
            <w:r w:rsidRPr="00CF707E">
              <w:rPr>
                <w:b/>
                <w:bCs/>
                <w:sz w:val="18"/>
                <w:szCs w:val="18"/>
              </w:rPr>
              <w:t>866</w:t>
            </w:r>
          </w:p>
        </w:tc>
        <w:tc>
          <w:tcPr>
            <w:tcW w:w="671"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hideMark/>
          </w:tcPr>
          <w:p w14:paraId="5BE108AA" w14:textId="77777777" w:rsidR="00BF5237" w:rsidRPr="00CF707E" w:rsidRDefault="00BF5237" w:rsidP="00F66803">
            <w:pPr>
              <w:jc w:val="right"/>
              <w:rPr>
                <w:b/>
                <w:bCs/>
                <w:sz w:val="18"/>
                <w:szCs w:val="18"/>
                <w:lang w:eastAsia="en-CA"/>
              </w:rPr>
            </w:pPr>
            <w:r>
              <w:rPr>
                <w:sz w:val="18"/>
                <w:szCs w:val="18"/>
                <w:lang w:eastAsia="en-CA"/>
              </w:rPr>
              <w:t xml:space="preserve">Por </w:t>
            </w:r>
            <w:proofErr w:type="spellStart"/>
            <w:r>
              <w:rPr>
                <w:sz w:val="18"/>
                <w:szCs w:val="18"/>
                <w:lang w:eastAsia="en-CA"/>
              </w:rPr>
              <w:t>determinar</w:t>
            </w:r>
            <w:proofErr w:type="spellEnd"/>
          </w:p>
        </w:tc>
        <w:tc>
          <w:tcPr>
            <w:tcW w:w="346" w:type="pct"/>
            <w:tcBorders>
              <w:top w:val="single" w:sz="4" w:space="0" w:color="auto"/>
              <w:left w:val="single" w:sz="4" w:space="0" w:color="auto"/>
              <w:bottom w:val="single" w:sz="4" w:space="0" w:color="auto"/>
              <w:right w:val="single" w:sz="4" w:space="0" w:color="auto"/>
            </w:tcBorders>
            <w:tcMar>
              <w:top w:w="28" w:type="dxa"/>
              <w:left w:w="85" w:type="dxa"/>
              <w:bottom w:w="28" w:type="dxa"/>
              <w:right w:w="144" w:type="dxa"/>
            </w:tcMar>
            <w:vAlign w:val="center"/>
            <w:hideMark/>
          </w:tcPr>
          <w:p w14:paraId="63164290" w14:textId="77777777" w:rsidR="00BF5237" w:rsidRPr="00CF707E" w:rsidRDefault="00BF5237" w:rsidP="00F66803">
            <w:pPr>
              <w:jc w:val="right"/>
              <w:rPr>
                <w:b/>
                <w:bCs/>
                <w:sz w:val="18"/>
                <w:szCs w:val="18"/>
              </w:rPr>
            </w:pPr>
            <w:r w:rsidRPr="00CF707E">
              <w:rPr>
                <w:b/>
                <w:bCs/>
                <w:sz w:val="18"/>
                <w:szCs w:val="18"/>
              </w:rPr>
              <w:t>1</w:t>
            </w:r>
            <w:r>
              <w:rPr>
                <w:b/>
                <w:bCs/>
                <w:sz w:val="18"/>
                <w:szCs w:val="18"/>
              </w:rPr>
              <w:t xml:space="preserve"> </w:t>
            </w:r>
            <w:r w:rsidRPr="00CF707E">
              <w:rPr>
                <w:b/>
                <w:bCs/>
                <w:sz w:val="18"/>
                <w:szCs w:val="18"/>
              </w:rPr>
              <w:t>410</w:t>
            </w:r>
          </w:p>
        </w:tc>
        <w:tc>
          <w:tcPr>
            <w:tcW w:w="446"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hideMark/>
          </w:tcPr>
          <w:p w14:paraId="68048239" w14:textId="77777777" w:rsidR="00BF5237" w:rsidRPr="00CF707E" w:rsidRDefault="00BF5237" w:rsidP="00F66803">
            <w:pPr>
              <w:jc w:val="right"/>
              <w:rPr>
                <w:b/>
                <w:bCs/>
                <w:sz w:val="18"/>
                <w:szCs w:val="18"/>
                <w:lang w:val="en-CA" w:eastAsia="en-CA"/>
              </w:rPr>
            </w:pPr>
            <w:r w:rsidRPr="00CF707E">
              <w:rPr>
                <w:b/>
                <w:bCs/>
                <w:sz w:val="18"/>
                <w:szCs w:val="18"/>
                <w:lang w:eastAsia="en-CA"/>
              </w:rPr>
              <w:t>69</w:t>
            </w:r>
          </w:p>
        </w:tc>
        <w:tc>
          <w:tcPr>
            <w:tcW w:w="377"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hideMark/>
          </w:tcPr>
          <w:p w14:paraId="1004C4D6" w14:textId="77777777" w:rsidR="00BF5237" w:rsidRPr="00CF707E" w:rsidRDefault="00BF5237" w:rsidP="00F66803">
            <w:pPr>
              <w:jc w:val="right"/>
              <w:rPr>
                <w:b/>
                <w:bCs/>
                <w:sz w:val="18"/>
                <w:szCs w:val="18"/>
                <w:lang w:eastAsia="en-CA"/>
              </w:rPr>
            </w:pPr>
            <w:r w:rsidRPr="00CF707E">
              <w:rPr>
                <w:b/>
                <w:bCs/>
                <w:sz w:val="18"/>
                <w:szCs w:val="18"/>
                <w:lang w:eastAsia="en-CA"/>
              </w:rPr>
              <w:t>0.69</w:t>
            </w:r>
          </w:p>
        </w:tc>
        <w:tc>
          <w:tcPr>
            <w:tcW w:w="303"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tcPr>
          <w:p w14:paraId="22001073" w14:textId="77777777" w:rsidR="00BF5237" w:rsidRPr="00CF707E" w:rsidRDefault="00BF5237" w:rsidP="00F66803">
            <w:pPr>
              <w:jc w:val="right"/>
              <w:rPr>
                <w:b/>
                <w:bCs/>
                <w:sz w:val="18"/>
                <w:szCs w:val="18"/>
                <w:lang w:eastAsia="en-CA"/>
              </w:rPr>
            </w:pPr>
          </w:p>
        </w:tc>
      </w:tr>
      <w:tr w:rsidR="00BF5237" w14:paraId="7F9065E9" w14:textId="77777777" w:rsidTr="00BF5237">
        <w:trPr>
          <w:trHeight w:val="43"/>
        </w:trPr>
        <w:tc>
          <w:tcPr>
            <w:tcW w:w="126" w:type="pct"/>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tcPr>
          <w:p w14:paraId="14D9CBF3" w14:textId="77777777" w:rsidR="00BF5237" w:rsidRDefault="00BF5237" w:rsidP="00F66803">
            <w:pPr>
              <w:jc w:val="left"/>
              <w:rPr>
                <w:b/>
                <w:bCs/>
                <w:sz w:val="20"/>
                <w:szCs w:val="20"/>
                <w:lang w:eastAsia="en-CA"/>
              </w:rPr>
            </w:pPr>
          </w:p>
        </w:tc>
        <w:tc>
          <w:tcPr>
            <w:tcW w:w="2397" w:type="pct"/>
            <w:gridSpan w:val="4"/>
            <w:tcBorders>
              <w:top w:val="single" w:sz="4" w:space="0" w:color="auto"/>
              <w:left w:val="single" w:sz="4" w:space="0" w:color="auto"/>
              <w:bottom w:val="single" w:sz="4" w:space="0" w:color="auto"/>
              <w:right w:val="single" w:sz="4" w:space="0" w:color="auto"/>
            </w:tcBorders>
            <w:noWrap/>
            <w:tcMar>
              <w:top w:w="28" w:type="dxa"/>
              <w:left w:w="85" w:type="dxa"/>
              <w:bottom w:w="28" w:type="dxa"/>
              <w:right w:w="85" w:type="dxa"/>
            </w:tcMar>
            <w:vAlign w:val="center"/>
            <w:hideMark/>
          </w:tcPr>
          <w:p w14:paraId="0271F8A1" w14:textId="77777777" w:rsidR="00BF5237" w:rsidRPr="00CF707E" w:rsidRDefault="00BF5237" w:rsidP="00F66803">
            <w:pPr>
              <w:jc w:val="left"/>
              <w:rPr>
                <w:b/>
                <w:bCs/>
                <w:sz w:val="18"/>
                <w:szCs w:val="18"/>
                <w:lang w:eastAsia="en-CA"/>
              </w:rPr>
            </w:pPr>
            <w:r w:rsidRPr="00CF707E">
              <w:rPr>
                <w:b/>
                <w:bCs/>
                <w:sz w:val="18"/>
                <w:szCs w:val="18"/>
                <w:lang w:eastAsia="en-CA"/>
              </w:rPr>
              <w:t>Total</w:t>
            </w:r>
          </w:p>
        </w:tc>
        <w:tc>
          <w:tcPr>
            <w:tcW w:w="334"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hideMark/>
          </w:tcPr>
          <w:p w14:paraId="695BF9AC" w14:textId="77777777" w:rsidR="00BF5237" w:rsidRPr="00CF707E" w:rsidRDefault="00BF5237" w:rsidP="00F66803">
            <w:pPr>
              <w:jc w:val="right"/>
              <w:rPr>
                <w:b/>
                <w:bCs/>
                <w:sz w:val="18"/>
                <w:szCs w:val="18"/>
                <w:lang w:eastAsia="en-CA"/>
              </w:rPr>
            </w:pPr>
            <w:r w:rsidRPr="00CF707E">
              <w:rPr>
                <w:b/>
                <w:bCs/>
                <w:color w:val="000000"/>
                <w:sz w:val="18"/>
                <w:szCs w:val="18"/>
              </w:rPr>
              <w:t>2</w:t>
            </w:r>
            <w:r>
              <w:rPr>
                <w:b/>
                <w:bCs/>
                <w:color w:val="000000"/>
                <w:sz w:val="18"/>
                <w:szCs w:val="18"/>
              </w:rPr>
              <w:t xml:space="preserve"> </w:t>
            </w:r>
            <w:r w:rsidRPr="00CF707E">
              <w:rPr>
                <w:b/>
                <w:bCs/>
                <w:color w:val="000000"/>
                <w:sz w:val="18"/>
                <w:szCs w:val="18"/>
              </w:rPr>
              <w:t>593</w:t>
            </w:r>
            <w:r>
              <w:rPr>
                <w:b/>
                <w:bCs/>
                <w:color w:val="000000"/>
                <w:sz w:val="18"/>
                <w:szCs w:val="18"/>
              </w:rPr>
              <w:t xml:space="preserve"> </w:t>
            </w:r>
            <w:r w:rsidRPr="00CF707E">
              <w:rPr>
                <w:b/>
                <w:bCs/>
                <w:color w:val="000000"/>
                <w:sz w:val="18"/>
                <w:szCs w:val="18"/>
              </w:rPr>
              <w:t>866</w:t>
            </w:r>
          </w:p>
        </w:tc>
        <w:tc>
          <w:tcPr>
            <w:tcW w:w="671"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hideMark/>
          </w:tcPr>
          <w:p w14:paraId="08863CBE" w14:textId="77777777" w:rsidR="00BF5237" w:rsidRPr="00CF707E" w:rsidRDefault="00BF5237" w:rsidP="00F66803">
            <w:pPr>
              <w:jc w:val="right"/>
              <w:rPr>
                <w:b/>
                <w:bCs/>
                <w:sz w:val="18"/>
                <w:szCs w:val="18"/>
                <w:lang w:eastAsia="en-CA"/>
              </w:rPr>
            </w:pPr>
            <w:r w:rsidRPr="00CF707E">
              <w:rPr>
                <w:b/>
                <w:bCs/>
                <w:color w:val="000000"/>
                <w:sz w:val="18"/>
                <w:szCs w:val="18"/>
              </w:rPr>
              <w:t>1</w:t>
            </w:r>
            <w:r>
              <w:rPr>
                <w:b/>
                <w:bCs/>
                <w:color w:val="000000"/>
                <w:sz w:val="18"/>
                <w:szCs w:val="18"/>
              </w:rPr>
              <w:t xml:space="preserve"> </w:t>
            </w:r>
            <w:r w:rsidRPr="00CF707E">
              <w:rPr>
                <w:b/>
                <w:bCs/>
                <w:color w:val="000000"/>
                <w:sz w:val="18"/>
                <w:szCs w:val="18"/>
              </w:rPr>
              <w:t>817</w:t>
            </w:r>
            <w:r>
              <w:rPr>
                <w:b/>
                <w:bCs/>
                <w:color w:val="000000"/>
                <w:sz w:val="18"/>
                <w:szCs w:val="18"/>
              </w:rPr>
              <w:t xml:space="preserve"> </w:t>
            </w:r>
            <w:r w:rsidRPr="00CF707E">
              <w:rPr>
                <w:b/>
                <w:bCs/>
                <w:color w:val="000000"/>
                <w:sz w:val="18"/>
                <w:szCs w:val="18"/>
              </w:rPr>
              <w:t>346</w:t>
            </w:r>
          </w:p>
        </w:tc>
        <w:tc>
          <w:tcPr>
            <w:tcW w:w="346" w:type="pct"/>
            <w:tcBorders>
              <w:top w:val="single" w:sz="4" w:space="0" w:color="auto"/>
              <w:left w:val="single" w:sz="4" w:space="0" w:color="auto"/>
              <w:bottom w:val="single" w:sz="4" w:space="0" w:color="auto"/>
              <w:right w:val="single" w:sz="4" w:space="0" w:color="auto"/>
            </w:tcBorders>
            <w:tcMar>
              <w:top w:w="28" w:type="dxa"/>
              <w:left w:w="85" w:type="dxa"/>
              <w:bottom w:w="28" w:type="dxa"/>
              <w:right w:w="144" w:type="dxa"/>
            </w:tcMar>
            <w:vAlign w:val="center"/>
            <w:hideMark/>
          </w:tcPr>
          <w:p w14:paraId="20D4F5CE" w14:textId="77777777" w:rsidR="00BF5237" w:rsidRPr="00CF707E" w:rsidRDefault="00BF5237" w:rsidP="00F66803">
            <w:pPr>
              <w:jc w:val="right"/>
              <w:rPr>
                <w:b/>
                <w:bCs/>
                <w:sz w:val="18"/>
                <w:szCs w:val="18"/>
                <w:lang w:eastAsia="en-CA"/>
              </w:rPr>
            </w:pPr>
            <w:r w:rsidRPr="00CF707E">
              <w:rPr>
                <w:b/>
                <w:bCs/>
                <w:color w:val="000000"/>
                <w:sz w:val="18"/>
                <w:szCs w:val="18"/>
              </w:rPr>
              <w:t>3</w:t>
            </w:r>
            <w:r>
              <w:rPr>
                <w:b/>
                <w:bCs/>
                <w:color w:val="000000"/>
                <w:sz w:val="18"/>
                <w:szCs w:val="18"/>
              </w:rPr>
              <w:t xml:space="preserve"> </w:t>
            </w:r>
            <w:r w:rsidRPr="00CF707E">
              <w:rPr>
                <w:b/>
                <w:bCs/>
                <w:color w:val="000000"/>
                <w:sz w:val="18"/>
                <w:szCs w:val="18"/>
              </w:rPr>
              <w:t>102</w:t>
            </w:r>
          </w:p>
        </w:tc>
        <w:tc>
          <w:tcPr>
            <w:tcW w:w="446"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hideMark/>
          </w:tcPr>
          <w:p w14:paraId="24E69CD4" w14:textId="77777777" w:rsidR="00BF5237" w:rsidRPr="00CF707E" w:rsidRDefault="00BF5237" w:rsidP="00F66803">
            <w:pPr>
              <w:jc w:val="right"/>
              <w:rPr>
                <w:b/>
                <w:bCs/>
                <w:sz w:val="18"/>
                <w:szCs w:val="18"/>
                <w:lang w:eastAsia="en-CA"/>
              </w:rPr>
            </w:pPr>
            <w:r w:rsidRPr="00CF707E">
              <w:rPr>
                <w:b/>
                <w:bCs/>
                <w:sz w:val="18"/>
                <w:szCs w:val="18"/>
                <w:lang w:eastAsia="en-CA"/>
              </w:rPr>
              <w:t>1</w:t>
            </w:r>
            <w:r>
              <w:rPr>
                <w:b/>
                <w:bCs/>
                <w:sz w:val="18"/>
                <w:szCs w:val="18"/>
                <w:lang w:eastAsia="en-CA"/>
              </w:rPr>
              <w:t xml:space="preserve"> </w:t>
            </w:r>
            <w:r w:rsidRPr="00CF707E">
              <w:rPr>
                <w:b/>
                <w:bCs/>
                <w:sz w:val="18"/>
                <w:szCs w:val="18"/>
                <w:lang w:eastAsia="en-CA"/>
              </w:rPr>
              <w:t>509</w:t>
            </w:r>
          </w:p>
        </w:tc>
        <w:tc>
          <w:tcPr>
            <w:tcW w:w="377"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hideMark/>
          </w:tcPr>
          <w:p w14:paraId="3E1B454F" w14:textId="77777777" w:rsidR="00BF5237" w:rsidRPr="00CF707E" w:rsidRDefault="00BF5237" w:rsidP="00F66803">
            <w:pPr>
              <w:jc w:val="right"/>
              <w:rPr>
                <w:b/>
                <w:bCs/>
                <w:sz w:val="18"/>
                <w:szCs w:val="18"/>
                <w:lang w:eastAsia="en-CA"/>
              </w:rPr>
            </w:pPr>
            <w:r w:rsidRPr="00CF707E">
              <w:rPr>
                <w:b/>
                <w:bCs/>
                <w:color w:val="000000"/>
                <w:sz w:val="18"/>
                <w:szCs w:val="18"/>
              </w:rPr>
              <w:t>7</w:t>
            </w:r>
            <w:r>
              <w:rPr>
                <w:b/>
                <w:bCs/>
                <w:color w:val="000000"/>
                <w:sz w:val="18"/>
                <w:szCs w:val="18"/>
              </w:rPr>
              <w:t>,</w:t>
            </w:r>
            <w:r w:rsidRPr="00CF707E">
              <w:rPr>
                <w:b/>
                <w:bCs/>
                <w:color w:val="000000"/>
                <w:sz w:val="18"/>
                <w:szCs w:val="18"/>
              </w:rPr>
              <w:t>52</w:t>
            </w:r>
          </w:p>
        </w:tc>
        <w:tc>
          <w:tcPr>
            <w:tcW w:w="303"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vAlign w:val="center"/>
            <w:hideMark/>
          </w:tcPr>
          <w:p w14:paraId="373ECECD" w14:textId="77777777" w:rsidR="00BF5237" w:rsidRPr="00CF707E" w:rsidRDefault="00BF5237" w:rsidP="00F66803">
            <w:pPr>
              <w:rPr>
                <w:b/>
                <w:bCs/>
                <w:sz w:val="18"/>
                <w:szCs w:val="18"/>
                <w:lang w:eastAsia="en-CA"/>
              </w:rPr>
            </w:pPr>
          </w:p>
        </w:tc>
      </w:tr>
    </w:tbl>
    <w:bookmarkEnd w:id="5"/>
    <w:p w14:paraId="61A29ADF" w14:textId="77777777" w:rsidR="00BF5237" w:rsidRPr="009F3CE2" w:rsidRDefault="00BF5237" w:rsidP="00BF5237">
      <w:pPr>
        <w:spacing w:before="40"/>
        <w:rPr>
          <w:sz w:val="18"/>
          <w:szCs w:val="18"/>
          <w:lang w:val="es-ES"/>
        </w:rPr>
      </w:pPr>
      <w:r w:rsidRPr="009F3CE2">
        <w:rPr>
          <w:sz w:val="18"/>
          <w:szCs w:val="18"/>
          <w:vertAlign w:val="superscript"/>
          <w:lang w:val="es-ES"/>
        </w:rPr>
        <w:t>1</w:t>
      </w:r>
      <w:r w:rsidRPr="009F3CE2">
        <w:rPr>
          <w:sz w:val="18"/>
          <w:szCs w:val="18"/>
          <w:lang w:val="es-ES"/>
        </w:rPr>
        <w:t xml:space="preserve"> </w:t>
      </w:r>
      <w:proofErr w:type="gramStart"/>
      <w:r>
        <w:rPr>
          <w:sz w:val="18"/>
          <w:szCs w:val="18"/>
          <w:lang w:val="es-ES"/>
        </w:rPr>
        <w:t>P</w:t>
      </w:r>
      <w:r w:rsidRPr="009F3CE2">
        <w:rPr>
          <w:sz w:val="18"/>
          <w:szCs w:val="18"/>
          <w:lang w:val="es-ES"/>
        </w:rPr>
        <w:t>royecto</w:t>
      </w:r>
      <w:proofErr w:type="gramEnd"/>
      <w:r w:rsidRPr="009F3CE2">
        <w:rPr>
          <w:sz w:val="18"/>
          <w:szCs w:val="18"/>
          <w:lang w:val="es-ES"/>
        </w:rPr>
        <w:t xml:space="preserve"> aprobado antes de la decisión XXV/16 de las Partes, que aprobó la solicitud de Croacia de ser retirada de la lista de países que operan al amparo del artículo 5.</w:t>
      </w:r>
    </w:p>
    <w:p w14:paraId="361C4756" w14:textId="77777777" w:rsidR="00BF5237" w:rsidRPr="00A93CF8" w:rsidRDefault="00BF5237" w:rsidP="00BF5237">
      <w:pPr>
        <w:spacing w:before="40"/>
        <w:rPr>
          <w:sz w:val="18"/>
          <w:szCs w:val="18"/>
          <w:lang w:val="es-ES"/>
        </w:rPr>
      </w:pPr>
      <w:r w:rsidRPr="00A93CF8">
        <w:rPr>
          <w:sz w:val="18"/>
          <w:szCs w:val="18"/>
          <w:lang w:val="es-ES"/>
        </w:rPr>
        <w:t>* A fecha de 27 de abril de 2023, los organismos de ejecución designados no han presentado los informes actualizados correspondientes a estos países.</w:t>
      </w:r>
    </w:p>
    <w:p w14:paraId="75E97E6A" w14:textId="77777777" w:rsidR="00BF5237" w:rsidRPr="007A3907" w:rsidRDefault="00BF5237" w:rsidP="00BF5237">
      <w:pPr>
        <w:rPr>
          <w:sz w:val="16"/>
          <w:szCs w:val="16"/>
          <w:lang w:val="es-ES"/>
        </w:rPr>
      </w:pPr>
      <w:r w:rsidRPr="007A3907">
        <w:rPr>
          <w:sz w:val="18"/>
          <w:szCs w:val="18"/>
          <w:lang w:val="es-ES"/>
        </w:rPr>
        <w:t>**</w:t>
      </w:r>
      <w:r w:rsidRPr="007A3907">
        <w:rPr>
          <w:lang w:val="es-ES"/>
        </w:rPr>
        <w:t xml:space="preserve"> </w:t>
      </w:r>
      <w:r w:rsidRPr="007A3907">
        <w:rPr>
          <w:sz w:val="18"/>
          <w:szCs w:val="18"/>
          <w:lang w:val="es-ES"/>
        </w:rPr>
        <w:t>El uso temporal de R-438A se basó en la disponibilidad de tecnología; posteriormente, se puso en marcha un proyecto de demostración para el sector con una tecnología de menor PCA basada en R</w:t>
      </w:r>
      <w:r>
        <w:rPr>
          <w:sz w:val="18"/>
          <w:szCs w:val="18"/>
          <w:lang w:val="es-ES"/>
        </w:rPr>
        <w:t>-</w:t>
      </w:r>
      <w:r w:rsidRPr="007A3907">
        <w:rPr>
          <w:sz w:val="18"/>
          <w:szCs w:val="18"/>
          <w:lang w:val="es-ES"/>
        </w:rPr>
        <w:t>448A.</w:t>
      </w:r>
    </w:p>
    <w:p w14:paraId="19A38FFD" w14:textId="77777777" w:rsidR="00BF5237" w:rsidRPr="007A3907" w:rsidRDefault="00BF5237" w:rsidP="00BF5237">
      <w:pPr>
        <w:spacing w:before="240" w:after="60"/>
        <w:rPr>
          <w:b/>
          <w:lang w:val="es-ES"/>
        </w:rPr>
      </w:pPr>
      <w:r w:rsidRPr="007A3907">
        <w:rPr>
          <w:b/>
          <w:lang w:val="es-ES"/>
        </w:rPr>
        <w:t xml:space="preserve">Cuadro 2. Proyectos de demonstración para </w:t>
      </w:r>
      <w:r>
        <w:rPr>
          <w:b/>
          <w:lang w:val="es-ES"/>
        </w:rPr>
        <w:t>tecnologías alternativas</w:t>
      </w:r>
    </w:p>
    <w:tbl>
      <w:tblPr>
        <w:tblW w:w="5066" w:type="pct"/>
        <w:tblLayout w:type="fixed"/>
        <w:tblCellMar>
          <w:left w:w="85" w:type="dxa"/>
          <w:right w:w="85" w:type="dxa"/>
        </w:tblCellMar>
        <w:tblLook w:val="04A0" w:firstRow="1" w:lastRow="0" w:firstColumn="1" w:lastColumn="0" w:noHBand="0" w:noVBand="1"/>
      </w:tblPr>
      <w:tblGrid>
        <w:gridCol w:w="438"/>
        <w:gridCol w:w="1094"/>
        <w:gridCol w:w="1025"/>
        <w:gridCol w:w="2688"/>
        <w:gridCol w:w="2405"/>
        <w:gridCol w:w="1553"/>
        <w:gridCol w:w="1273"/>
        <w:gridCol w:w="990"/>
        <w:gridCol w:w="1129"/>
        <w:gridCol w:w="794"/>
        <w:gridCol w:w="1045"/>
      </w:tblGrid>
      <w:tr w:rsidR="00BF5237" w:rsidRPr="004B6FB5" w14:paraId="1AB63FA4" w14:textId="77777777" w:rsidTr="00F66803">
        <w:trPr>
          <w:trHeight w:val="43"/>
          <w:tblHeader/>
        </w:trPr>
        <w:tc>
          <w:tcPr>
            <w:tcW w:w="152" w:type="pct"/>
            <w:vMerge w:val="restart"/>
            <w:tcBorders>
              <w:top w:val="single" w:sz="4" w:space="0" w:color="auto"/>
              <w:left w:val="single" w:sz="4" w:space="0" w:color="auto"/>
              <w:bottom w:val="single" w:sz="4" w:space="0" w:color="auto"/>
              <w:right w:val="single" w:sz="4" w:space="0" w:color="auto"/>
            </w:tcBorders>
            <w:tcMar>
              <w:top w:w="28" w:type="dxa"/>
              <w:left w:w="14" w:type="dxa"/>
              <w:bottom w:w="28" w:type="dxa"/>
              <w:right w:w="14" w:type="dxa"/>
            </w:tcMar>
            <w:vAlign w:val="center"/>
            <w:hideMark/>
          </w:tcPr>
          <w:p w14:paraId="32D78A8B" w14:textId="77777777" w:rsidR="00BF5237" w:rsidRPr="007A3907" w:rsidRDefault="00BF5237" w:rsidP="00F66803">
            <w:pPr>
              <w:rPr>
                <w:b/>
                <w:lang w:val="es-ES"/>
              </w:rPr>
            </w:pPr>
          </w:p>
        </w:tc>
        <w:tc>
          <w:tcPr>
            <w:tcW w:w="379" w:type="pct"/>
            <w:vMerge w:val="restart"/>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hideMark/>
          </w:tcPr>
          <w:p w14:paraId="11EAC1BA" w14:textId="77777777" w:rsidR="00BF5237" w:rsidRPr="00790A14" w:rsidRDefault="00BF5237" w:rsidP="00F66803">
            <w:pPr>
              <w:jc w:val="center"/>
              <w:rPr>
                <w:b/>
                <w:bCs/>
                <w:color w:val="000000" w:themeColor="text1"/>
                <w:sz w:val="18"/>
                <w:szCs w:val="18"/>
                <w:lang w:val="en-CA" w:eastAsia="en-CA"/>
              </w:rPr>
            </w:pPr>
            <w:r w:rsidRPr="00790A14">
              <w:rPr>
                <w:b/>
                <w:bCs/>
                <w:color w:val="000000" w:themeColor="text1"/>
                <w:sz w:val="18"/>
                <w:szCs w:val="18"/>
                <w:lang w:eastAsia="en-CA"/>
              </w:rPr>
              <w:t>País</w:t>
            </w:r>
          </w:p>
        </w:tc>
        <w:tc>
          <w:tcPr>
            <w:tcW w:w="355" w:type="pct"/>
            <w:vMerge w:val="restart"/>
            <w:tcBorders>
              <w:top w:val="single" w:sz="4" w:space="0" w:color="auto"/>
              <w:left w:val="single" w:sz="4" w:space="0" w:color="auto"/>
              <w:bottom w:val="single" w:sz="4" w:space="0" w:color="auto"/>
              <w:right w:val="single" w:sz="4" w:space="0" w:color="auto"/>
            </w:tcBorders>
            <w:tcMar>
              <w:top w:w="28" w:type="dxa"/>
              <w:left w:w="14" w:type="dxa"/>
              <w:bottom w:w="28" w:type="dxa"/>
              <w:right w:w="14" w:type="dxa"/>
            </w:tcMar>
            <w:vAlign w:val="center"/>
            <w:hideMark/>
          </w:tcPr>
          <w:p w14:paraId="7616BE21" w14:textId="77777777" w:rsidR="00BF5237" w:rsidRPr="00790A14" w:rsidRDefault="00BF5237" w:rsidP="00F66803">
            <w:pPr>
              <w:jc w:val="center"/>
              <w:rPr>
                <w:b/>
                <w:bCs/>
                <w:color w:val="000000" w:themeColor="text1"/>
                <w:sz w:val="18"/>
                <w:szCs w:val="18"/>
                <w:lang w:eastAsia="en-CA"/>
              </w:rPr>
            </w:pPr>
            <w:proofErr w:type="spellStart"/>
            <w:r w:rsidRPr="00790A14">
              <w:rPr>
                <w:b/>
                <w:bCs/>
                <w:color w:val="000000" w:themeColor="text1"/>
                <w:sz w:val="18"/>
                <w:szCs w:val="18"/>
                <w:lang w:eastAsia="en-CA"/>
              </w:rPr>
              <w:t>Organismo</w:t>
            </w:r>
            <w:proofErr w:type="spellEnd"/>
            <w:r w:rsidRPr="00790A14">
              <w:rPr>
                <w:b/>
                <w:bCs/>
                <w:color w:val="000000" w:themeColor="text1"/>
                <w:sz w:val="18"/>
                <w:szCs w:val="18"/>
                <w:lang w:eastAsia="en-CA"/>
              </w:rPr>
              <w:t xml:space="preserve"> de </w:t>
            </w:r>
            <w:proofErr w:type="spellStart"/>
            <w:r w:rsidRPr="00790A14">
              <w:rPr>
                <w:b/>
                <w:bCs/>
                <w:color w:val="000000" w:themeColor="text1"/>
                <w:sz w:val="18"/>
                <w:szCs w:val="18"/>
                <w:lang w:eastAsia="en-CA"/>
              </w:rPr>
              <w:t>ejecución</w:t>
            </w:r>
            <w:proofErr w:type="spellEnd"/>
          </w:p>
        </w:tc>
        <w:tc>
          <w:tcPr>
            <w:tcW w:w="931" w:type="pct"/>
            <w:vMerge w:val="restar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6188F5B7" w14:textId="77777777" w:rsidR="00BF5237" w:rsidRPr="00790A14" w:rsidRDefault="00BF5237" w:rsidP="00F66803">
            <w:pPr>
              <w:jc w:val="center"/>
              <w:rPr>
                <w:b/>
                <w:bCs/>
                <w:color w:val="000000" w:themeColor="text1"/>
                <w:sz w:val="18"/>
                <w:szCs w:val="18"/>
                <w:lang w:eastAsia="en-CA"/>
              </w:rPr>
            </w:pPr>
            <w:r w:rsidRPr="00790A14">
              <w:rPr>
                <w:b/>
                <w:bCs/>
                <w:color w:val="000000" w:themeColor="text1"/>
                <w:sz w:val="18"/>
                <w:szCs w:val="18"/>
                <w:lang w:eastAsia="en-CA"/>
              </w:rPr>
              <w:t xml:space="preserve">Subsector / </w:t>
            </w:r>
            <w:proofErr w:type="spellStart"/>
            <w:r w:rsidRPr="00790A14">
              <w:rPr>
                <w:b/>
                <w:bCs/>
                <w:color w:val="000000" w:themeColor="text1"/>
                <w:sz w:val="18"/>
                <w:szCs w:val="18"/>
                <w:lang w:eastAsia="en-CA"/>
              </w:rPr>
              <w:t>Applicación</w:t>
            </w:r>
            <w:proofErr w:type="spellEnd"/>
          </w:p>
        </w:tc>
        <w:tc>
          <w:tcPr>
            <w:tcW w:w="833" w:type="pct"/>
            <w:vMerge w:val="restar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5E4765E4" w14:textId="77777777" w:rsidR="00BF5237" w:rsidRPr="00790A14" w:rsidRDefault="00BF5237" w:rsidP="00F66803">
            <w:pPr>
              <w:jc w:val="center"/>
              <w:rPr>
                <w:b/>
                <w:bCs/>
                <w:color w:val="000000" w:themeColor="text1"/>
                <w:sz w:val="18"/>
                <w:szCs w:val="18"/>
                <w:lang w:eastAsia="en-CA"/>
              </w:rPr>
            </w:pPr>
            <w:proofErr w:type="spellStart"/>
            <w:r w:rsidRPr="00790A14">
              <w:rPr>
                <w:b/>
                <w:bCs/>
                <w:color w:val="000000" w:themeColor="text1"/>
                <w:sz w:val="18"/>
                <w:szCs w:val="18"/>
                <w:lang w:eastAsia="en-CA"/>
              </w:rPr>
              <w:t>Tecnología</w:t>
            </w:r>
            <w:proofErr w:type="spellEnd"/>
            <w:r w:rsidRPr="00790A14">
              <w:rPr>
                <w:b/>
                <w:bCs/>
                <w:color w:val="000000" w:themeColor="text1"/>
                <w:sz w:val="18"/>
                <w:szCs w:val="18"/>
                <w:lang w:eastAsia="en-CA"/>
              </w:rPr>
              <w:t xml:space="preserve"> </w:t>
            </w:r>
            <w:proofErr w:type="spellStart"/>
            <w:r w:rsidRPr="00790A14">
              <w:rPr>
                <w:b/>
                <w:bCs/>
                <w:color w:val="000000" w:themeColor="text1"/>
                <w:sz w:val="18"/>
                <w:szCs w:val="18"/>
                <w:lang w:eastAsia="en-CA"/>
              </w:rPr>
              <w:t>alternativa</w:t>
            </w:r>
            <w:proofErr w:type="spellEnd"/>
            <w:r w:rsidRPr="00790A14">
              <w:rPr>
                <w:b/>
                <w:bCs/>
                <w:color w:val="000000" w:themeColor="text1"/>
                <w:sz w:val="18"/>
                <w:szCs w:val="18"/>
                <w:lang w:eastAsia="en-CA"/>
              </w:rPr>
              <w:t xml:space="preserve"> </w:t>
            </w:r>
            <w:proofErr w:type="spellStart"/>
            <w:r w:rsidRPr="00790A14">
              <w:rPr>
                <w:b/>
                <w:bCs/>
                <w:color w:val="000000" w:themeColor="text1"/>
                <w:sz w:val="18"/>
                <w:szCs w:val="18"/>
                <w:lang w:eastAsia="en-CA"/>
              </w:rPr>
              <w:t>introducida</w:t>
            </w:r>
            <w:proofErr w:type="spellEnd"/>
          </w:p>
        </w:tc>
        <w:tc>
          <w:tcPr>
            <w:tcW w:w="979" w:type="pct"/>
            <w:gridSpan w:val="2"/>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741CB1B1" w14:textId="77777777" w:rsidR="00BF5237" w:rsidRPr="00790A14" w:rsidRDefault="00BF5237" w:rsidP="00F66803">
            <w:pPr>
              <w:jc w:val="center"/>
              <w:rPr>
                <w:b/>
                <w:bCs/>
                <w:color w:val="000000" w:themeColor="text1"/>
                <w:sz w:val="18"/>
                <w:szCs w:val="18"/>
                <w:lang w:eastAsia="en-CA"/>
              </w:rPr>
            </w:pPr>
            <w:proofErr w:type="spellStart"/>
            <w:r w:rsidRPr="00790A14">
              <w:rPr>
                <w:b/>
                <w:bCs/>
                <w:color w:val="000000" w:themeColor="text1"/>
                <w:sz w:val="18"/>
                <w:szCs w:val="18"/>
                <w:lang w:eastAsia="en-CA"/>
              </w:rPr>
              <w:t>Costo</w:t>
            </w:r>
            <w:proofErr w:type="spellEnd"/>
            <w:r w:rsidRPr="00790A14">
              <w:rPr>
                <w:b/>
                <w:bCs/>
                <w:color w:val="000000" w:themeColor="text1"/>
                <w:sz w:val="18"/>
                <w:szCs w:val="18"/>
                <w:lang w:eastAsia="en-CA"/>
              </w:rPr>
              <w:t xml:space="preserve"> ($EUA)</w:t>
            </w:r>
          </w:p>
        </w:tc>
        <w:tc>
          <w:tcPr>
            <w:tcW w:w="734" w:type="pct"/>
            <w:gridSpan w:val="2"/>
            <w:tcBorders>
              <w:top w:val="single" w:sz="4" w:space="0" w:color="auto"/>
              <w:left w:val="nil"/>
              <w:bottom w:val="single" w:sz="4" w:space="0" w:color="auto"/>
              <w:right w:val="single" w:sz="4" w:space="0" w:color="auto"/>
            </w:tcBorders>
            <w:tcMar>
              <w:top w:w="28" w:type="dxa"/>
              <w:left w:w="85" w:type="dxa"/>
              <w:bottom w:w="28" w:type="dxa"/>
              <w:right w:w="85" w:type="dxa"/>
            </w:tcMar>
            <w:vAlign w:val="center"/>
            <w:hideMark/>
          </w:tcPr>
          <w:p w14:paraId="0BD9D9A7" w14:textId="77777777" w:rsidR="00BF5237" w:rsidRPr="00D043EC" w:rsidRDefault="00BF5237" w:rsidP="00F66803">
            <w:pPr>
              <w:jc w:val="center"/>
              <w:rPr>
                <w:b/>
                <w:bCs/>
                <w:color w:val="000000" w:themeColor="text1"/>
                <w:sz w:val="18"/>
                <w:szCs w:val="18"/>
                <w:lang w:val="es-ES" w:eastAsia="en-CA"/>
              </w:rPr>
            </w:pPr>
            <w:r w:rsidRPr="00D043EC">
              <w:rPr>
                <w:b/>
                <w:bCs/>
                <w:color w:val="000000" w:themeColor="text1"/>
                <w:sz w:val="18"/>
                <w:szCs w:val="18"/>
                <w:lang w:val="es-ES" w:eastAsia="en-CA"/>
              </w:rPr>
              <w:t>No. de conversiones o sustituciones</w:t>
            </w:r>
          </w:p>
        </w:tc>
        <w:tc>
          <w:tcPr>
            <w:tcW w:w="275" w:type="pct"/>
            <w:vMerge w:val="restart"/>
            <w:tcBorders>
              <w:top w:val="single" w:sz="4" w:space="0" w:color="auto"/>
              <w:left w:val="single" w:sz="4" w:space="0" w:color="auto"/>
              <w:bottom w:val="single" w:sz="4" w:space="0" w:color="auto"/>
              <w:right w:val="single" w:sz="4" w:space="0" w:color="auto"/>
            </w:tcBorders>
            <w:tcMar>
              <w:top w:w="28" w:type="dxa"/>
              <w:left w:w="14" w:type="dxa"/>
              <w:bottom w:w="28" w:type="dxa"/>
              <w:right w:w="14" w:type="dxa"/>
            </w:tcMar>
            <w:vAlign w:val="center"/>
            <w:hideMark/>
          </w:tcPr>
          <w:p w14:paraId="3F7F8301" w14:textId="77777777" w:rsidR="00BF5237" w:rsidRPr="00790A14" w:rsidRDefault="00BF5237" w:rsidP="00F66803">
            <w:pPr>
              <w:jc w:val="center"/>
              <w:rPr>
                <w:b/>
                <w:bCs/>
                <w:color w:val="000000" w:themeColor="text1"/>
                <w:sz w:val="18"/>
                <w:szCs w:val="18"/>
                <w:lang w:eastAsia="en-CA"/>
              </w:rPr>
            </w:pPr>
            <w:r w:rsidRPr="00790A14">
              <w:rPr>
                <w:b/>
                <w:bCs/>
                <w:color w:val="000000" w:themeColor="text1"/>
                <w:sz w:val="18"/>
                <w:szCs w:val="18"/>
                <w:lang w:eastAsia="en-CA"/>
              </w:rPr>
              <w:t xml:space="preserve">HCFC </w:t>
            </w:r>
            <w:proofErr w:type="spellStart"/>
            <w:r w:rsidRPr="00790A14">
              <w:rPr>
                <w:b/>
                <w:bCs/>
                <w:color w:val="000000" w:themeColor="text1"/>
                <w:sz w:val="18"/>
                <w:szCs w:val="18"/>
                <w:lang w:eastAsia="en-CA"/>
              </w:rPr>
              <w:t>eliminado</w:t>
            </w:r>
            <w:proofErr w:type="spellEnd"/>
            <w:r w:rsidRPr="00790A14">
              <w:rPr>
                <w:b/>
                <w:bCs/>
                <w:color w:val="000000" w:themeColor="text1"/>
                <w:sz w:val="18"/>
                <w:szCs w:val="18"/>
                <w:lang w:eastAsia="en-CA"/>
              </w:rPr>
              <w:t xml:space="preserve"> (tm)</w:t>
            </w:r>
          </w:p>
        </w:tc>
        <w:tc>
          <w:tcPr>
            <w:tcW w:w="362" w:type="pct"/>
            <w:vMerge w:val="restart"/>
            <w:tcBorders>
              <w:top w:val="single" w:sz="4" w:space="0" w:color="auto"/>
              <w:left w:val="single" w:sz="4" w:space="0" w:color="auto"/>
              <w:bottom w:val="single" w:sz="4" w:space="0" w:color="auto"/>
              <w:right w:val="single" w:sz="4" w:space="0" w:color="auto"/>
            </w:tcBorders>
            <w:tcMar>
              <w:top w:w="28" w:type="dxa"/>
              <w:left w:w="14" w:type="dxa"/>
              <w:bottom w:w="28" w:type="dxa"/>
              <w:right w:w="14" w:type="dxa"/>
            </w:tcMar>
            <w:vAlign w:val="center"/>
            <w:hideMark/>
          </w:tcPr>
          <w:p w14:paraId="19D1A511" w14:textId="77777777" w:rsidR="00BF5237" w:rsidRPr="00790A14" w:rsidRDefault="00BF5237" w:rsidP="00F66803">
            <w:pPr>
              <w:jc w:val="center"/>
              <w:rPr>
                <w:b/>
                <w:bCs/>
                <w:color w:val="000000" w:themeColor="text1"/>
                <w:sz w:val="18"/>
                <w:szCs w:val="18"/>
                <w:lang w:val="es-ES" w:eastAsia="en-CA"/>
              </w:rPr>
            </w:pPr>
            <w:r w:rsidRPr="00790A14">
              <w:rPr>
                <w:b/>
                <w:bCs/>
                <w:color w:val="000000" w:themeColor="text1"/>
                <w:sz w:val="18"/>
                <w:szCs w:val="18"/>
                <w:lang w:val="es-ES" w:eastAsia="en-CA"/>
              </w:rPr>
              <w:t>Fecha de terminación del proyecto</w:t>
            </w:r>
          </w:p>
        </w:tc>
      </w:tr>
      <w:tr w:rsidR="00BF5237" w14:paraId="6E3E5C9A" w14:textId="77777777" w:rsidTr="00F66803">
        <w:trPr>
          <w:trHeight w:val="43"/>
          <w:tblHeader/>
        </w:trPr>
        <w:tc>
          <w:tcPr>
            <w:tcW w:w="152" w:type="pct"/>
            <w:vMerge/>
            <w:tcBorders>
              <w:top w:val="single" w:sz="4" w:space="0" w:color="auto"/>
              <w:left w:val="single" w:sz="4" w:space="0" w:color="auto"/>
              <w:bottom w:val="single" w:sz="4" w:space="0" w:color="auto"/>
              <w:right w:val="single" w:sz="4" w:space="0" w:color="auto"/>
            </w:tcBorders>
            <w:vAlign w:val="center"/>
            <w:hideMark/>
          </w:tcPr>
          <w:p w14:paraId="5CB42E79" w14:textId="77777777" w:rsidR="00BF5237" w:rsidRPr="00790A14" w:rsidRDefault="00BF5237" w:rsidP="00F66803">
            <w:pPr>
              <w:jc w:val="left"/>
              <w:rPr>
                <w:b/>
                <w:lang w:val="es-ES"/>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0767C522" w14:textId="77777777" w:rsidR="00BF5237" w:rsidRPr="00790A14" w:rsidRDefault="00BF5237" w:rsidP="00F66803">
            <w:pPr>
              <w:jc w:val="left"/>
              <w:rPr>
                <w:b/>
                <w:bCs/>
                <w:color w:val="000000" w:themeColor="text1"/>
                <w:sz w:val="18"/>
                <w:szCs w:val="18"/>
                <w:lang w:val="es-ES" w:eastAsia="en-CA"/>
              </w:rPr>
            </w:pPr>
          </w:p>
        </w:tc>
        <w:tc>
          <w:tcPr>
            <w:tcW w:w="355" w:type="pct"/>
            <w:vMerge/>
            <w:tcBorders>
              <w:top w:val="single" w:sz="4" w:space="0" w:color="auto"/>
              <w:left w:val="single" w:sz="4" w:space="0" w:color="auto"/>
              <w:bottom w:val="single" w:sz="4" w:space="0" w:color="auto"/>
              <w:right w:val="single" w:sz="4" w:space="0" w:color="auto"/>
            </w:tcBorders>
            <w:vAlign w:val="center"/>
            <w:hideMark/>
          </w:tcPr>
          <w:p w14:paraId="33024F6B" w14:textId="77777777" w:rsidR="00BF5237" w:rsidRPr="00790A14" w:rsidRDefault="00BF5237" w:rsidP="00F66803">
            <w:pPr>
              <w:jc w:val="left"/>
              <w:rPr>
                <w:b/>
                <w:bCs/>
                <w:color w:val="000000" w:themeColor="text1"/>
                <w:sz w:val="18"/>
                <w:szCs w:val="18"/>
                <w:lang w:val="es-ES" w:eastAsia="en-CA"/>
              </w:rPr>
            </w:pPr>
          </w:p>
        </w:tc>
        <w:tc>
          <w:tcPr>
            <w:tcW w:w="931" w:type="pct"/>
            <w:vMerge/>
            <w:tcBorders>
              <w:top w:val="single" w:sz="4" w:space="0" w:color="auto"/>
              <w:left w:val="nil"/>
              <w:bottom w:val="single" w:sz="4" w:space="0" w:color="auto"/>
              <w:right w:val="single" w:sz="4" w:space="0" w:color="auto"/>
            </w:tcBorders>
            <w:vAlign w:val="center"/>
            <w:hideMark/>
          </w:tcPr>
          <w:p w14:paraId="7AAD79D5" w14:textId="77777777" w:rsidR="00BF5237" w:rsidRPr="00790A14" w:rsidRDefault="00BF5237" w:rsidP="00F66803">
            <w:pPr>
              <w:jc w:val="left"/>
              <w:rPr>
                <w:b/>
                <w:bCs/>
                <w:color w:val="000000" w:themeColor="text1"/>
                <w:sz w:val="18"/>
                <w:szCs w:val="18"/>
                <w:lang w:val="es-ES" w:eastAsia="en-CA"/>
              </w:rPr>
            </w:pPr>
          </w:p>
        </w:tc>
        <w:tc>
          <w:tcPr>
            <w:tcW w:w="833" w:type="pct"/>
            <w:vMerge/>
            <w:tcBorders>
              <w:top w:val="single" w:sz="4" w:space="0" w:color="auto"/>
              <w:left w:val="nil"/>
              <w:bottom w:val="single" w:sz="4" w:space="0" w:color="auto"/>
              <w:right w:val="single" w:sz="4" w:space="0" w:color="auto"/>
            </w:tcBorders>
            <w:vAlign w:val="center"/>
            <w:hideMark/>
          </w:tcPr>
          <w:p w14:paraId="6C27E8E5" w14:textId="77777777" w:rsidR="00BF5237" w:rsidRPr="00790A14" w:rsidRDefault="00BF5237" w:rsidP="00F66803">
            <w:pPr>
              <w:jc w:val="left"/>
              <w:rPr>
                <w:b/>
                <w:bCs/>
                <w:color w:val="000000" w:themeColor="text1"/>
                <w:sz w:val="18"/>
                <w:szCs w:val="18"/>
                <w:lang w:val="es-ES" w:eastAsia="en-CA"/>
              </w:rPr>
            </w:pPr>
          </w:p>
        </w:tc>
        <w:tc>
          <w:tcPr>
            <w:tcW w:w="538" w:type="pc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521E9798" w14:textId="77777777" w:rsidR="00BF5237" w:rsidRPr="00790A14" w:rsidRDefault="00BF5237" w:rsidP="00F66803">
            <w:pPr>
              <w:jc w:val="center"/>
              <w:rPr>
                <w:b/>
                <w:bCs/>
                <w:color w:val="000000" w:themeColor="text1"/>
                <w:sz w:val="18"/>
                <w:szCs w:val="18"/>
                <w:lang w:eastAsia="en-CA"/>
              </w:rPr>
            </w:pPr>
            <w:proofErr w:type="spellStart"/>
            <w:r w:rsidRPr="00790A14">
              <w:rPr>
                <w:b/>
                <w:bCs/>
                <w:color w:val="000000" w:themeColor="text1"/>
                <w:sz w:val="18"/>
                <w:szCs w:val="18"/>
                <w:lang w:eastAsia="en-CA"/>
              </w:rPr>
              <w:t>Aprobados</w:t>
            </w:r>
            <w:proofErr w:type="spellEnd"/>
          </w:p>
        </w:tc>
        <w:tc>
          <w:tcPr>
            <w:tcW w:w="441" w:type="pct"/>
            <w:tcBorders>
              <w:top w:val="single" w:sz="4" w:space="0" w:color="auto"/>
              <w:left w:val="nil"/>
              <w:bottom w:val="single" w:sz="4" w:space="0" w:color="auto"/>
              <w:right w:val="single" w:sz="4" w:space="0" w:color="auto"/>
            </w:tcBorders>
            <w:tcMar>
              <w:top w:w="28" w:type="dxa"/>
              <w:left w:w="0" w:type="dxa"/>
              <w:bottom w:w="28" w:type="dxa"/>
              <w:right w:w="0" w:type="dxa"/>
            </w:tcMar>
            <w:vAlign w:val="center"/>
            <w:hideMark/>
          </w:tcPr>
          <w:p w14:paraId="7AAA8C8A" w14:textId="77777777" w:rsidR="00BF5237" w:rsidRPr="00790A14" w:rsidRDefault="00BF5237" w:rsidP="00F66803">
            <w:pPr>
              <w:jc w:val="center"/>
              <w:rPr>
                <w:b/>
                <w:bCs/>
                <w:color w:val="000000" w:themeColor="text1"/>
                <w:sz w:val="18"/>
                <w:szCs w:val="18"/>
                <w:lang w:eastAsia="en-CA"/>
              </w:rPr>
            </w:pPr>
            <w:proofErr w:type="spellStart"/>
            <w:r w:rsidRPr="00790A14">
              <w:rPr>
                <w:b/>
                <w:bCs/>
                <w:color w:val="000000" w:themeColor="text1"/>
                <w:sz w:val="18"/>
                <w:szCs w:val="18"/>
                <w:lang w:eastAsia="en-CA"/>
              </w:rPr>
              <w:t>Cofinanciación</w:t>
            </w:r>
            <w:proofErr w:type="spellEnd"/>
          </w:p>
        </w:tc>
        <w:tc>
          <w:tcPr>
            <w:tcW w:w="343" w:type="pc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7BDE80AB" w14:textId="77777777" w:rsidR="00BF5237" w:rsidRPr="00790A14" w:rsidRDefault="00BF5237" w:rsidP="00F66803">
            <w:pPr>
              <w:jc w:val="center"/>
              <w:rPr>
                <w:b/>
                <w:bCs/>
                <w:color w:val="000000" w:themeColor="text1"/>
                <w:sz w:val="18"/>
                <w:szCs w:val="18"/>
                <w:lang w:eastAsia="en-CA"/>
              </w:rPr>
            </w:pPr>
            <w:proofErr w:type="spellStart"/>
            <w:r w:rsidRPr="00790A14">
              <w:rPr>
                <w:b/>
                <w:bCs/>
                <w:color w:val="000000" w:themeColor="text1"/>
                <w:sz w:val="18"/>
                <w:szCs w:val="18"/>
                <w:lang w:eastAsia="en-CA"/>
              </w:rPr>
              <w:t>Planeadas</w:t>
            </w:r>
            <w:proofErr w:type="spellEnd"/>
          </w:p>
        </w:tc>
        <w:tc>
          <w:tcPr>
            <w:tcW w:w="391" w:type="pc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21FB07C0" w14:textId="77777777" w:rsidR="00BF5237" w:rsidRPr="00790A14" w:rsidRDefault="00BF5237" w:rsidP="00F66803">
            <w:pPr>
              <w:jc w:val="center"/>
              <w:rPr>
                <w:b/>
                <w:bCs/>
                <w:color w:val="000000" w:themeColor="text1"/>
                <w:sz w:val="18"/>
                <w:szCs w:val="18"/>
                <w:lang w:eastAsia="en-CA"/>
              </w:rPr>
            </w:pPr>
            <w:proofErr w:type="spellStart"/>
            <w:r w:rsidRPr="00790A14">
              <w:rPr>
                <w:b/>
                <w:bCs/>
                <w:color w:val="000000" w:themeColor="text1"/>
                <w:sz w:val="18"/>
                <w:szCs w:val="18"/>
                <w:lang w:eastAsia="en-CA"/>
              </w:rPr>
              <w:t>Completadas</w:t>
            </w:r>
            <w:proofErr w:type="spellEnd"/>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36650C52" w14:textId="77777777" w:rsidR="00BF5237" w:rsidRPr="00790A14" w:rsidRDefault="00BF5237" w:rsidP="00F66803">
            <w:pPr>
              <w:jc w:val="left"/>
              <w:rPr>
                <w:b/>
                <w:bCs/>
                <w:color w:val="000000" w:themeColor="text1"/>
                <w:sz w:val="18"/>
                <w:szCs w:val="18"/>
                <w:lang w:val="en-CA" w:eastAsia="en-CA"/>
              </w:rPr>
            </w:pPr>
          </w:p>
        </w:tc>
        <w:tc>
          <w:tcPr>
            <w:tcW w:w="362" w:type="pct"/>
            <w:vMerge/>
            <w:tcBorders>
              <w:top w:val="single" w:sz="4" w:space="0" w:color="auto"/>
              <w:left w:val="single" w:sz="4" w:space="0" w:color="auto"/>
              <w:bottom w:val="single" w:sz="4" w:space="0" w:color="auto"/>
              <w:right w:val="single" w:sz="4" w:space="0" w:color="auto"/>
            </w:tcBorders>
            <w:vAlign w:val="center"/>
            <w:hideMark/>
          </w:tcPr>
          <w:p w14:paraId="5D9668C6" w14:textId="77777777" w:rsidR="00BF5237" w:rsidRPr="00790A14" w:rsidRDefault="00BF5237" w:rsidP="00F66803">
            <w:pPr>
              <w:jc w:val="left"/>
              <w:rPr>
                <w:b/>
                <w:bCs/>
                <w:color w:val="000000" w:themeColor="text1"/>
                <w:sz w:val="18"/>
                <w:szCs w:val="18"/>
                <w:lang w:val="en-CA" w:eastAsia="en-CA"/>
              </w:rPr>
            </w:pPr>
          </w:p>
        </w:tc>
      </w:tr>
      <w:tr w:rsidR="00BF5237" w14:paraId="0C8BB099" w14:textId="77777777" w:rsidTr="00F66803">
        <w:trPr>
          <w:trHeight w:val="43"/>
        </w:trPr>
        <w:tc>
          <w:tcPr>
            <w:tcW w:w="152" w:type="pct"/>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tcPr>
          <w:p w14:paraId="697376A1" w14:textId="77777777" w:rsidR="00BF5237" w:rsidRDefault="00BF5237" w:rsidP="00F66803">
            <w:pPr>
              <w:jc w:val="left"/>
              <w:rPr>
                <w:b/>
                <w:bCs/>
                <w:color w:val="000000" w:themeColor="text1"/>
                <w:sz w:val="20"/>
                <w:szCs w:val="20"/>
                <w:lang w:eastAsia="en-CA"/>
              </w:rPr>
            </w:pPr>
          </w:p>
        </w:tc>
        <w:tc>
          <w:tcPr>
            <w:tcW w:w="4848" w:type="pct"/>
            <w:gridSpan w:val="10"/>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hideMark/>
          </w:tcPr>
          <w:p w14:paraId="0D9AF3E8" w14:textId="77777777" w:rsidR="00BF5237" w:rsidRPr="00790A14" w:rsidRDefault="00BF5237" w:rsidP="00F66803">
            <w:pPr>
              <w:jc w:val="left"/>
              <w:rPr>
                <w:b/>
                <w:bCs/>
                <w:i/>
                <w:iCs/>
                <w:color w:val="000000" w:themeColor="text1"/>
                <w:sz w:val="18"/>
                <w:szCs w:val="18"/>
                <w:lang w:eastAsia="en-CA"/>
              </w:rPr>
            </w:pPr>
            <w:proofErr w:type="spellStart"/>
            <w:r>
              <w:rPr>
                <w:b/>
                <w:bCs/>
                <w:i/>
                <w:iCs/>
                <w:color w:val="000000" w:themeColor="text1"/>
                <w:sz w:val="18"/>
                <w:szCs w:val="18"/>
                <w:lang w:eastAsia="en-CA"/>
              </w:rPr>
              <w:t>Proyectos</w:t>
            </w:r>
            <w:proofErr w:type="spellEnd"/>
            <w:r>
              <w:rPr>
                <w:b/>
                <w:bCs/>
                <w:i/>
                <w:iCs/>
                <w:color w:val="000000" w:themeColor="text1"/>
                <w:sz w:val="18"/>
                <w:szCs w:val="18"/>
                <w:lang w:eastAsia="en-CA"/>
              </w:rPr>
              <w:t xml:space="preserve"> </w:t>
            </w:r>
            <w:proofErr w:type="spellStart"/>
            <w:r>
              <w:rPr>
                <w:b/>
                <w:bCs/>
                <w:i/>
                <w:iCs/>
                <w:color w:val="000000" w:themeColor="text1"/>
                <w:sz w:val="18"/>
                <w:szCs w:val="18"/>
                <w:lang w:eastAsia="en-CA"/>
              </w:rPr>
              <w:t>terminados</w:t>
            </w:r>
            <w:proofErr w:type="spellEnd"/>
          </w:p>
        </w:tc>
      </w:tr>
      <w:tr w:rsidR="00BF5237" w14:paraId="7E81CBC2" w14:textId="77777777" w:rsidTr="00F66803">
        <w:trPr>
          <w:trHeight w:val="91"/>
        </w:trPr>
        <w:tc>
          <w:tcPr>
            <w:tcW w:w="152" w:type="pct"/>
            <w:tcBorders>
              <w:top w:val="single" w:sz="4" w:space="0" w:color="auto"/>
              <w:left w:val="single" w:sz="4" w:space="0" w:color="auto"/>
              <w:bottom w:val="single" w:sz="4" w:space="0" w:color="auto"/>
              <w:right w:val="single" w:sz="4" w:space="0" w:color="auto"/>
            </w:tcBorders>
            <w:noWrap/>
            <w:hideMark/>
          </w:tcPr>
          <w:p w14:paraId="6602A297" w14:textId="77777777" w:rsidR="00BF5237" w:rsidRDefault="00BF5237" w:rsidP="00F66803">
            <w:pPr>
              <w:jc w:val="left"/>
              <w:rPr>
                <w:sz w:val="20"/>
                <w:szCs w:val="20"/>
                <w:lang w:eastAsia="en-CA"/>
              </w:rPr>
            </w:pPr>
            <w:r>
              <w:rPr>
                <w:sz w:val="20"/>
                <w:szCs w:val="20"/>
                <w:lang w:eastAsia="en-CA"/>
              </w:rPr>
              <w:t>1</w:t>
            </w:r>
          </w:p>
        </w:tc>
        <w:tc>
          <w:tcPr>
            <w:tcW w:w="379" w:type="pct"/>
            <w:tcBorders>
              <w:top w:val="nil"/>
              <w:left w:val="single" w:sz="4" w:space="0" w:color="auto"/>
              <w:bottom w:val="single" w:sz="4" w:space="0" w:color="auto"/>
              <w:right w:val="single" w:sz="4" w:space="0" w:color="auto"/>
            </w:tcBorders>
            <w:hideMark/>
          </w:tcPr>
          <w:p w14:paraId="0E245FDD" w14:textId="77777777" w:rsidR="00BF5237" w:rsidRPr="00790A14" w:rsidRDefault="00BF5237" w:rsidP="00F66803">
            <w:pPr>
              <w:jc w:val="left"/>
              <w:rPr>
                <w:sz w:val="18"/>
                <w:szCs w:val="18"/>
              </w:rPr>
            </w:pPr>
            <w:r w:rsidRPr="00790A14">
              <w:rPr>
                <w:sz w:val="18"/>
                <w:szCs w:val="18"/>
                <w:lang w:val="en-US" w:eastAsia="en-CA"/>
              </w:rPr>
              <w:t>Chile</w:t>
            </w:r>
          </w:p>
        </w:tc>
        <w:tc>
          <w:tcPr>
            <w:tcW w:w="355" w:type="pct"/>
            <w:tcBorders>
              <w:top w:val="nil"/>
              <w:left w:val="nil"/>
              <w:bottom w:val="single" w:sz="4" w:space="0" w:color="auto"/>
              <w:right w:val="single" w:sz="4" w:space="0" w:color="auto"/>
            </w:tcBorders>
            <w:noWrap/>
            <w:hideMark/>
          </w:tcPr>
          <w:p w14:paraId="247E4F11" w14:textId="77777777" w:rsidR="00BF5237" w:rsidRPr="00790A14" w:rsidRDefault="00BF5237" w:rsidP="00F66803">
            <w:pPr>
              <w:jc w:val="left"/>
              <w:rPr>
                <w:sz w:val="18"/>
                <w:szCs w:val="18"/>
                <w:lang w:val="en-CA" w:eastAsia="en-CA"/>
              </w:rPr>
            </w:pPr>
            <w:r>
              <w:rPr>
                <w:sz w:val="18"/>
                <w:szCs w:val="18"/>
                <w:lang w:val="en-US" w:eastAsia="en-CA"/>
              </w:rPr>
              <w:t>PNUD</w:t>
            </w:r>
          </w:p>
        </w:tc>
        <w:tc>
          <w:tcPr>
            <w:tcW w:w="931" w:type="pct"/>
            <w:tcBorders>
              <w:top w:val="nil"/>
              <w:left w:val="nil"/>
              <w:bottom w:val="single" w:sz="4" w:space="0" w:color="auto"/>
              <w:right w:val="single" w:sz="4" w:space="0" w:color="auto"/>
            </w:tcBorders>
            <w:noWrap/>
            <w:hideMark/>
          </w:tcPr>
          <w:p w14:paraId="1CAC1858" w14:textId="77777777" w:rsidR="00BF5237" w:rsidRPr="00790A14" w:rsidRDefault="00BF5237" w:rsidP="00F66803">
            <w:pPr>
              <w:jc w:val="left"/>
              <w:rPr>
                <w:sz w:val="18"/>
                <w:szCs w:val="18"/>
                <w:lang w:eastAsia="en-CA"/>
              </w:rPr>
            </w:pPr>
            <w:proofErr w:type="spellStart"/>
            <w:r w:rsidRPr="00790A14">
              <w:rPr>
                <w:sz w:val="18"/>
                <w:szCs w:val="18"/>
                <w:lang w:val="en-US" w:eastAsia="en-CA"/>
              </w:rPr>
              <w:t>Superm</w:t>
            </w:r>
            <w:r>
              <w:rPr>
                <w:sz w:val="18"/>
                <w:szCs w:val="18"/>
                <w:lang w:val="en-US" w:eastAsia="en-CA"/>
              </w:rPr>
              <w:t>ercados</w:t>
            </w:r>
            <w:proofErr w:type="spellEnd"/>
          </w:p>
        </w:tc>
        <w:tc>
          <w:tcPr>
            <w:tcW w:w="833" w:type="pct"/>
            <w:tcBorders>
              <w:top w:val="nil"/>
              <w:left w:val="nil"/>
              <w:bottom w:val="single" w:sz="4" w:space="0" w:color="auto"/>
              <w:right w:val="single" w:sz="4" w:space="0" w:color="auto"/>
            </w:tcBorders>
            <w:noWrap/>
            <w:hideMark/>
          </w:tcPr>
          <w:p w14:paraId="112EA14B" w14:textId="77777777" w:rsidR="00BF5237" w:rsidRPr="00790A14" w:rsidRDefault="00BF5237" w:rsidP="00F66803">
            <w:pPr>
              <w:jc w:val="left"/>
              <w:rPr>
                <w:sz w:val="18"/>
                <w:szCs w:val="18"/>
                <w:lang w:eastAsia="en-CA"/>
              </w:rPr>
            </w:pPr>
            <w:r>
              <w:rPr>
                <w:sz w:val="18"/>
                <w:szCs w:val="18"/>
              </w:rPr>
              <w:t>CO</w:t>
            </w:r>
            <w:r>
              <w:rPr>
                <w:sz w:val="18"/>
                <w:szCs w:val="18"/>
                <w:vertAlign w:val="subscript"/>
              </w:rPr>
              <w:t xml:space="preserve">2 </w:t>
            </w:r>
            <w:proofErr w:type="spellStart"/>
            <w:r>
              <w:rPr>
                <w:sz w:val="18"/>
                <w:szCs w:val="18"/>
              </w:rPr>
              <w:t>transcrítico</w:t>
            </w:r>
            <w:proofErr w:type="spellEnd"/>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44EE6C00" w14:textId="77777777" w:rsidR="00BF5237" w:rsidRPr="00790A14" w:rsidRDefault="00BF5237" w:rsidP="00F66803">
            <w:pPr>
              <w:jc w:val="right"/>
              <w:rPr>
                <w:sz w:val="18"/>
                <w:szCs w:val="18"/>
                <w:lang w:eastAsia="en-CA"/>
              </w:rPr>
            </w:pPr>
            <w:r w:rsidRPr="00790A14">
              <w:rPr>
                <w:sz w:val="18"/>
                <w:szCs w:val="18"/>
                <w:lang w:val="en-US" w:eastAsia="en-CA"/>
              </w:rPr>
              <w:t>485</w:t>
            </w:r>
            <w:r>
              <w:rPr>
                <w:sz w:val="18"/>
                <w:szCs w:val="18"/>
                <w:lang w:val="en-US" w:eastAsia="en-CA"/>
              </w:rPr>
              <w:t xml:space="preserve"> </w:t>
            </w:r>
            <w:r w:rsidRPr="00790A14">
              <w:rPr>
                <w:sz w:val="18"/>
                <w:szCs w:val="18"/>
                <w:lang w:val="en-US" w:eastAsia="en-CA"/>
              </w:rPr>
              <w:t>863</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09B206DB" w14:textId="77777777" w:rsidR="00BF5237" w:rsidRPr="00790A14" w:rsidRDefault="00BF5237" w:rsidP="00F66803">
            <w:pPr>
              <w:jc w:val="right"/>
              <w:rPr>
                <w:sz w:val="18"/>
                <w:szCs w:val="18"/>
                <w:lang w:eastAsia="en-CA"/>
              </w:rPr>
            </w:pPr>
            <w:r w:rsidRPr="00790A14">
              <w:rPr>
                <w:sz w:val="18"/>
                <w:szCs w:val="18"/>
                <w:lang w:val="en-US" w:eastAsia="en-CA"/>
              </w:rPr>
              <w:t>2</w:t>
            </w:r>
            <w:r>
              <w:rPr>
                <w:sz w:val="18"/>
                <w:szCs w:val="18"/>
                <w:lang w:val="en-US" w:eastAsia="en-CA"/>
              </w:rPr>
              <w:t xml:space="preserve"> </w:t>
            </w:r>
            <w:r w:rsidRPr="00790A14">
              <w:rPr>
                <w:sz w:val="18"/>
                <w:szCs w:val="18"/>
                <w:lang w:val="en-US" w:eastAsia="en-CA"/>
              </w:rPr>
              <w:t>482</w:t>
            </w:r>
            <w:r>
              <w:rPr>
                <w:sz w:val="18"/>
                <w:szCs w:val="18"/>
                <w:lang w:val="en-US" w:eastAsia="en-CA"/>
              </w:rPr>
              <w:t xml:space="preserve"> </w:t>
            </w:r>
            <w:r w:rsidRPr="00790A14">
              <w:rPr>
                <w:sz w:val="18"/>
                <w:szCs w:val="18"/>
                <w:lang w:val="en-US" w:eastAsia="en-CA"/>
              </w:rPr>
              <w:t>790</w:t>
            </w:r>
          </w:p>
        </w:tc>
        <w:tc>
          <w:tcPr>
            <w:tcW w:w="343"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0DBDC4A5" w14:textId="77777777" w:rsidR="00BF5237" w:rsidRPr="00790A14" w:rsidRDefault="00BF5237" w:rsidP="00F66803">
            <w:pPr>
              <w:jc w:val="right"/>
              <w:rPr>
                <w:sz w:val="18"/>
                <w:szCs w:val="18"/>
              </w:rPr>
            </w:pPr>
            <w:r w:rsidRPr="00790A14">
              <w:rPr>
                <w:sz w:val="18"/>
                <w:szCs w:val="18"/>
              </w:rPr>
              <w:t>5</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442DB38D" w14:textId="77777777" w:rsidR="00BF5237" w:rsidRPr="00790A14" w:rsidRDefault="00BF5237" w:rsidP="00F66803">
            <w:pPr>
              <w:jc w:val="right"/>
              <w:rPr>
                <w:sz w:val="18"/>
                <w:szCs w:val="18"/>
                <w:lang w:val="en-CA" w:eastAsia="en-CA"/>
              </w:rPr>
            </w:pPr>
            <w:r w:rsidRPr="00790A14">
              <w:rPr>
                <w:sz w:val="18"/>
                <w:szCs w:val="18"/>
                <w:lang w:val="en-US" w:eastAsia="en-CA"/>
              </w:rPr>
              <w:t>3</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84DF83F" w14:textId="77777777" w:rsidR="00BF5237" w:rsidRPr="00790A14" w:rsidRDefault="00BF5237" w:rsidP="00F66803">
            <w:pPr>
              <w:jc w:val="right"/>
              <w:rPr>
                <w:sz w:val="18"/>
                <w:szCs w:val="18"/>
                <w:lang w:eastAsia="en-CA"/>
              </w:rPr>
            </w:pPr>
            <w:r w:rsidRPr="00790A14">
              <w:rPr>
                <w:sz w:val="18"/>
                <w:szCs w:val="18"/>
                <w:lang w:val="en-US" w:eastAsia="en-CA"/>
              </w:rPr>
              <w:t>3</w:t>
            </w:r>
            <w:r>
              <w:rPr>
                <w:sz w:val="18"/>
                <w:szCs w:val="18"/>
                <w:lang w:val="en-US" w:eastAsia="en-CA"/>
              </w:rPr>
              <w:t>,</w:t>
            </w:r>
            <w:r w:rsidRPr="00790A14">
              <w:rPr>
                <w:sz w:val="18"/>
                <w:szCs w:val="18"/>
                <w:lang w:val="en-US" w:eastAsia="en-CA"/>
              </w:rPr>
              <w:t>30</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239626D" w14:textId="77777777" w:rsidR="00BF5237" w:rsidRPr="00790A14" w:rsidRDefault="00BF5237" w:rsidP="00F66803">
            <w:pPr>
              <w:jc w:val="right"/>
              <w:rPr>
                <w:b/>
                <w:bCs/>
                <w:sz w:val="18"/>
                <w:szCs w:val="18"/>
                <w:lang w:eastAsia="en-CA"/>
              </w:rPr>
            </w:pPr>
            <w:r w:rsidRPr="00790A14">
              <w:rPr>
                <w:sz w:val="18"/>
                <w:szCs w:val="18"/>
              </w:rPr>
              <w:t>D</w:t>
            </w:r>
            <w:r>
              <w:rPr>
                <w:sz w:val="18"/>
                <w:szCs w:val="18"/>
              </w:rPr>
              <w:t>i</w:t>
            </w:r>
            <w:r w:rsidRPr="00790A14">
              <w:rPr>
                <w:sz w:val="18"/>
                <w:szCs w:val="18"/>
              </w:rPr>
              <w:t>c-18</w:t>
            </w:r>
          </w:p>
        </w:tc>
      </w:tr>
      <w:tr w:rsidR="00BF5237" w14:paraId="01329EF2" w14:textId="77777777" w:rsidTr="00F66803">
        <w:trPr>
          <w:trHeight w:val="420"/>
        </w:trPr>
        <w:tc>
          <w:tcPr>
            <w:tcW w:w="152" w:type="pct"/>
            <w:tcBorders>
              <w:top w:val="single" w:sz="4" w:space="0" w:color="auto"/>
              <w:left w:val="single" w:sz="4" w:space="0" w:color="auto"/>
              <w:bottom w:val="single" w:sz="4" w:space="0" w:color="auto"/>
              <w:right w:val="single" w:sz="4" w:space="0" w:color="auto"/>
            </w:tcBorders>
            <w:noWrap/>
            <w:hideMark/>
          </w:tcPr>
          <w:p w14:paraId="5472BB59" w14:textId="77777777" w:rsidR="00BF5237" w:rsidRDefault="00BF5237" w:rsidP="00F66803">
            <w:pPr>
              <w:jc w:val="left"/>
              <w:rPr>
                <w:sz w:val="20"/>
                <w:szCs w:val="20"/>
                <w:lang w:eastAsia="en-CA"/>
              </w:rPr>
            </w:pPr>
            <w:r>
              <w:rPr>
                <w:sz w:val="20"/>
                <w:szCs w:val="20"/>
                <w:lang w:eastAsia="en-CA"/>
              </w:rPr>
              <w:t>2</w:t>
            </w:r>
          </w:p>
        </w:tc>
        <w:tc>
          <w:tcPr>
            <w:tcW w:w="379" w:type="pct"/>
            <w:tcBorders>
              <w:top w:val="nil"/>
              <w:left w:val="single" w:sz="4" w:space="0" w:color="auto"/>
              <w:bottom w:val="single" w:sz="4" w:space="0" w:color="auto"/>
              <w:right w:val="single" w:sz="4" w:space="0" w:color="auto"/>
            </w:tcBorders>
            <w:hideMark/>
          </w:tcPr>
          <w:p w14:paraId="508A387F" w14:textId="77777777" w:rsidR="00BF5237" w:rsidRPr="00790A14" w:rsidRDefault="00BF5237" w:rsidP="00F66803">
            <w:pPr>
              <w:jc w:val="left"/>
              <w:rPr>
                <w:sz w:val="18"/>
                <w:szCs w:val="18"/>
                <w:lang w:eastAsia="en-CA"/>
              </w:rPr>
            </w:pPr>
            <w:r w:rsidRPr="00790A14">
              <w:rPr>
                <w:color w:val="000000"/>
                <w:sz w:val="18"/>
                <w:szCs w:val="18"/>
                <w:lang w:val="en-US" w:eastAsia="en-CA"/>
              </w:rPr>
              <w:t>China</w:t>
            </w:r>
          </w:p>
        </w:tc>
        <w:tc>
          <w:tcPr>
            <w:tcW w:w="355" w:type="pct"/>
            <w:tcBorders>
              <w:top w:val="nil"/>
              <w:left w:val="nil"/>
              <w:bottom w:val="single" w:sz="4" w:space="0" w:color="auto"/>
              <w:right w:val="single" w:sz="4" w:space="0" w:color="auto"/>
            </w:tcBorders>
            <w:noWrap/>
            <w:hideMark/>
          </w:tcPr>
          <w:p w14:paraId="61A640F1" w14:textId="77777777" w:rsidR="00BF5237" w:rsidRPr="00790A14" w:rsidRDefault="00BF5237" w:rsidP="00F66803">
            <w:pPr>
              <w:jc w:val="left"/>
              <w:rPr>
                <w:sz w:val="18"/>
                <w:szCs w:val="18"/>
                <w:lang w:eastAsia="en-CA"/>
              </w:rPr>
            </w:pPr>
            <w:proofErr w:type="spellStart"/>
            <w:r>
              <w:rPr>
                <w:color w:val="000000"/>
                <w:sz w:val="18"/>
                <w:szCs w:val="18"/>
                <w:lang w:val="en-US" w:eastAsia="en-CA"/>
              </w:rPr>
              <w:t>Alemania</w:t>
            </w:r>
            <w:proofErr w:type="spellEnd"/>
          </w:p>
        </w:tc>
        <w:tc>
          <w:tcPr>
            <w:tcW w:w="931" w:type="pct"/>
            <w:tcBorders>
              <w:top w:val="nil"/>
              <w:left w:val="nil"/>
              <w:bottom w:val="single" w:sz="4" w:space="0" w:color="auto"/>
              <w:right w:val="single" w:sz="4" w:space="0" w:color="auto"/>
            </w:tcBorders>
            <w:noWrap/>
            <w:hideMark/>
          </w:tcPr>
          <w:p w14:paraId="42165177" w14:textId="77777777" w:rsidR="00BF5237" w:rsidRPr="00790A14" w:rsidRDefault="00BF5237" w:rsidP="00F66803">
            <w:pPr>
              <w:jc w:val="left"/>
              <w:rPr>
                <w:sz w:val="18"/>
                <w:szCs w:val="18"/>
                <w:lang w:eastAsia="en-CA"/>
              </w:rPr>
            </w:pPr>
            <w:proofErr w:type="spellStart"/>
            <w:r>
              <w:rPr>
                <w:sz w:val="18"/>
                <w:szCs w:val="18"/>
                <w:lang w:val="en-US" w:eastAsia="en-CA"/>
              </w:rPr>
              <w:t>Refrigeración</w:t>
            </w:r>
            <w:proofErr w:type="spellEnd"/>
            <w:r>
              <w:rPr>
                <w:sz w:val="18"/>
                <w:szCs w:val="18"/>
                <w:lang w:val="en-US" w:eastAsia="en-CA"/>
              </w:rPr>
              <w:t xml:space="preserve"> </w:t>
            </w:r>
            <w:proofErr w:type="spellStart"/>
            <w:r>
              <w:rPr>
                <w:sz w:val="18"/>
                <w:szCs w:val="18"/>
                <w:lang w:val="en-US" w:eastAsia="en-CA"/>
              </w:rPr>
              <w:t>c</w:t>
            </w:r>
            <w:r w:rsidRPr="00790A14">
              <w:rPr>
                <w:sz w:val="18"/>
                <w:szCs w:val="18"/>
                <w:lang w:val="en-US" w:eastAsia="en-CA"/>
              </w:rPr>
              <w:t>omercial</w:t>
            </w:r>
            <w:proofErr w:type="spellEnd"/>
            <w:r w:rsidRPr="00790A14">
              <w:rPr>
                <w:sz w:val="18"/>
                <w:szCs w:val="18"/>
                <w:lang w:val="en-US" w:eastAsia="en-CA"/>
              </w:rPr>
              <w:t xml:space="preserve"> (</w:t>
            </w:r>
            <w:proofErr w:type="spellStart"/>
            <w:r w:rsidRPr="00790A14">
              <w:rPr>
                <w:sz w:val="18"/>
                <w:szCs w:val="18"/>
                <w:lang w:val="en-US" w:eastAsia="en-CA"/>
              </w:rPr>
              <w:t>superm</w:t>
            </w:r>
            <w:r>
              <w:rPr>
                <w:sz w:val="18"/>
                <w:szCs w:val="18"/>
                <w:lang w:val="en-US" w:eastAsia="en-CA"/>
              </w:rPr>
              <w:t>ercados</w:t>
            </w:r>
            <w:proofErr w:type="spellEnd"/>
            <w:r w:rsidRPr="00790A14">
              <w:rPr>
                <w:sz w:val="18"/>
                <w:szCs w:val="18"/>
                <w:lang w:val="en-US" w:eastAsia="en-CA"/>
              </w:rPr>
              <w:t>)</w:t>
            </w:r>
          </w:p>
        </w:tc>
        <w:tc>
          <w:tcPr>
            <w:tcW w:w="833" w:type="pct"/>
            <w:tcBorders>
              <w:top w:val="nil"/>
              <w:left w:val="nil"/>
              <w:bottom w:val="single" w:sz="4" w:space="0" w:color="auto"/>
              <w:right w:val="single" w:sz="4" w:space="0" w:color="auto"/>
            </w:tcBorders>
            <w:noWrap/>
            <w:hideMark/>
          </w:tcPr>
          <w:p w14:paraId="6D401BFE" w14:textId="77777777" w:rsidR="00BF5237" w:rsidRPr="00790A14" w:rsidRDefault="00BF5237" w:rsidP="00F66803">
            <w:pPr>
              <w:jc w:val="left"/>
              <w:rPr>
                <w:sz w:val="18"/>
                <w:szCs w:val="18"/>
                <w:lang w:eastAsia="en-CA"/>
              </w:rPr>
            </w:pPr>
            <w:r>
              <w:rPr>
                <w:sz w:val="18"/>
                <w:szCs w:val="18"/>
              </w:rPr>
              <w:t>CO</w:t>
            </w:r>
            <w:r>
              <w:rPr>
                <w:sz w:val="18"/>
                <w:szCs w:val="18"/>
                <w:vertAlign w:val="subscript"/>
              </w:rPr>
              <w:t xml:space="preserve">2 </w:t>
            </w:r>
            <w:proofErr w:type="spellStart"/>
            <w:r>
              <w:rPr>
                <w:sz w:val="18"/>
                <w:szCs w:val="18"/>
              </w:rPr>
              <w:t>transcrítico</w:t>
            </w:r>
            <w:proofErr w:type="spellEnd"/>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4F7ED057" w14:textId="77777777" w:rsidR="00BF5237" w:rsidRPr="00790A14" w:rsidRDefault="00BF5237" w:rsidP="00F66803">
            <w:pPr>
              <w:jc w:val="right"/>
              <w:rPr>
                <w:sz w:val="18"/>
                <w:szCs w:val="18"/>
                <w:lang w:eastAsia="en-CA"/>
              </w:rPr>
            </w:pPr>
            <w:r w:rsidRPr="00790A14">
              <w:rPr>
                <w:sz w:val="18"/>
                <w:szCs w:val="18"/>
                <w:lang w:val="en-US" w:eastAsia="en-CA"/>
              </w:rPr>
              <w:t>66</w:t>
            </w:r>
            <w:r>
              <w:rPr>
                <w:sz w:val="18"/>
                <w:szCs w:val="18"/>
                <w:lang w:val="en-US" w:eastAsia="en-CA"/>
              </w:rPr>
              <w:t xml:space="preserve"> </w:t>
            </w:r>
            <w:r w:rsidRPr="00790A14">
              <w:rPr>
                <w:sz w:val="18"/>
                <w:szCs w:val="18"/>
                <w:lang w:val="en-US" w:eastAsia="en-CA"/>
              </w:rPr>
              <w:t>500</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4F0B7731" w14:textId="77777777" w:rsidR="00BF5237" w:rsidRPr="00790A14" w:rsidRDefault="00BF5237" w:rsidP="00F66803">
            <w:pPr>
              <w:jc w:val="right"/>
              <w:rPr>
                <w:sz w:val="18"/>
                <w:szCs w:val="18"/>
                <w:lang w:eastAsia="en-CA"/>
              </w:rPr>
            </w:pPr>
            <w:r w:rsidRPr="00790A14">
              <w:rPr>
                <w:iCs/>
                <w:sz w:val="18"/>
                <w:szCs w:val="18"/>
                <w:lang w:val="en-US"/>
              </w:rPr>
              <w:t>472</w:t>
            </w:r>
            <w:r>
              <w:rPr>
                <w:iCs/>
                <w:sz w:val="18"/>
                <w:szCs w:val="18"/>
                <w:lang w:val="en-US"/>
              </w:rPr>
              <w:t xml:space="preserve"> </w:t>
            </w:r>
            <w:r w:rsidRPr="00790A14">
              <w:rPr>
                <w:iCs/>
                <w:sz w:val="18"/>
                <w:szCs w:val="18"/>
                <w:lang w:val="en-US"/>
              </w:rPr>
              <w:t>000</w:t>
            </w:r>
          </w:p>
        </w:tc>
        <w:tc>
          <w:tcPr>
            <w:tcW w:w="343"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05E867A0" w14:textId="77777777" w:rsidR="00BF5237" w:rsidRPr="00790A14" w:rsidRDefault="00BF5237" w:rsidP="00F66803">
            <w:pPr>
              <w:jc w:val="right"/>
              <w:rPr>
                <w:sz w:val="18"/>
                <w:szCs w:val="18"/>
              </w:rPr>
            </w:pPr>
            <w:r w:rsidRPr="00790A14">
              <w:rPr>
                <w:color w:val="000000"/>
                <w:sz w:val="18"/>
                <w:szCs w:val="18"/>
              </w:rPr>
              <w:t>1</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3FDC09EA" w14:textId="77777777" w:rsidR="00BF5237" w:rsidRPr="00790A14" w:rsidRDefault="00BF5237" w:rsidP="00F66803">
            <w:pPr>
              <w:jc w:val="right"/>
              <w:rPr>
                <w:sz w:val="18"/>
                <w:szCs w:val="18"/>
                <w:lang w:val="en-CA" w:eastAsia="en-CA"/>
              </w:rPr>
            </w:pPr>
            <w:r w:rsidRPr="00790A14">
              <w:rPr>
                <w:color w:val="000000"/>
                <w:sz w:val="18"/>
                <w:szCs w:val="18"/>
                <w:lang w:val="en-US" w:eastAsia="en-CA"/>
              </w:rPr>
              <w:t>1</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77536F6" w14:textId="77777777" w:rsidR="00BF5237" w:rsidRPr="00790A14" w:rsidRDefault="00BF5237" w:rsidP="00F66803">
            <w:pPr>
              <w:jc w:val="right"/>
              <w:rPr>
                <w:sz w:val="18"/>
                <w:szCs w:val="18"/>
                <w:lang w:eastAsia="en-CA"/>
              </w:rPr>
            </w:pPr>
            <w:r>
              <w:rPr>
                <w:color w:val="000000"/>
                <w:sz w:val="18"/>
                <w:szCs w:val="18"/>
                <w:lang w:val="en-US" w:eastAsia="en-CA"/>
              </w:rPr>
              <w:t xml:space="preserve"> n/d</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6CA7D37" w14:textId="77777777" w:rsidR="00BF5237" w:rsidRPr="00790A14" w:rsidRDefault="00BF5237" w:rsidP="00F66803">
            <w:pPr>
              <w:jc w:val="right"/>
              <w:rPr>
                <w:sz w:val="18"/>
                <w:szCs w:val="18"/>
                <w:lang w:eastAsia="en-CA"/>
              </w:rPr>
            </w:pPr>
            <w:r>
              <w:rPr>
                <w:sz w:val="18"/>
                <w:szCs w:val="18"/>
              </w:rPr>
              <w:t>Ago</w:t>
            </w:r>
            <w:r w:rsidRPr="00790A14">
              <w:rPr>
                <w:sz w:val="18"/>
                <w:szCs w:val="18"/>
              </w:rPr>
              <w:t>-19</w:t>
            </w:r>
          </w:p>
        </w:tc>
      </w:tr>
      <w:tr w:rsidR="00BF5237" w14:paraId="4A1ADA6B" w14:textId="77777777" w:rsidTr="00F66803">
        <w:trPr>
          <w:trHeight w:val="191"/>
        </w:trPr>
        <w:tc>
          <w:tcPr>
            <w:tcW w:w="152" w:type="pct"/>
            <w:tcBorders>
              <w:top w:val="single" w:sz="4" w:space="0" w:color="auto"/>
              <w:left w:val="single" w:sz="4" w:space="0" w:color="auto"/>
              <w:bottom w:val="single" w:sz="4" w:space="0" w:color="auto"/>
              <w:right w:val="single" w:sz="4" w:space="0" w:color="auto"/>
            </w:tcBorders>
            <w:noWrap/>
            <w:hideMark/>
          </w:tcPr>
          <w:p w14:paraId="0E0855FA" w14:textId="77777777" w:rsidR="00BF5237" w:rsidRDefault="00BF5237" w:rsidP="00F66803">
            <w:pPr>
              <w:jc w:val="left"/>
              <w:rPr>
                <w:sz w:val="20"/>
                <w:szCs w:val="20"/>
                <w:lang w:eastAsia="en-CA"/>
              </w:rPr>
            </w:pPr>
            <w:r>
              <w:rPr>
                <w:sz w:val="20"/>
                <w:szCs w:val="20"/>
                <w:lang w:eastAsia="en-CA"/>
              </w:rPr>
              <w:t>3</w:t>
            </w:r>
          </w:p>
        </w:tc>
        <w:tc>
          <w:tcPr>
            <w:tcW w:w="379" w:type="pct"/>
            <w:tcBorders>
              <w:top w:val="nil"/>
              <w:left w:val="single" w:sz="4" w:space="0" w:color="auto"/>
              <w:bottom w:val="single" w:sz="4" w:space="0" w:color="auto"/>
              <w:right w:val="single" w:sz="4" w:space="0" w:color="auto"/>
            </w:tcBorders>
            <w:hideMark/>
          </w:tcPr>
          <w:p w14:paraId="70D703CD" w14:textId="77777777" w:rsidR="00BF5237" w:rsidRPr="00790A14" w:rsidRDefault="00BF5237" w:rsidP="00F66803">
            <w:pPr>
              <w:jc w:val="left"/>
              <w:rPr>
                <w:sz w:val="18"/>
                <w:szCs w:val="18"/>
                <w:lang w:eastAsia="en-CA"/>
              </w:rPr>
            </w:pPr>
            <w:r>
              <w:rPr>
                <w:sz w:val="18"/>
                <w:szCs w:val="18"/>
                <w:lang w:val="en-US" w:eastAsia="en-CA"/>
              </w:rPr>
              <w:t xml:space="preserve">República </w:t>
            </w:r>
            <w:proofErr w:type="spellStart"/>
            <w:r>
              <w:rPr>
                <w:sz w:val="18"/>
                <w:szCs w:val="18"/>
                <w:lang w:val="en-US" w:eastAsia="en-CA"/>
              </w:rPr>
              <w:t>Dominicana</w:t>
            </w:r>
            <w:proofErr w:type="spellEnd"/>
          </w:p>
        </w:tc>
        <w:tc>
          <w:tcPr>
            <w:tcW w:w="355" w:type="pct"/>
            <w:tcBorders>
              <w:top w:val="nil"/>
              <w:left w:val="nil"/>
              <w:bottom w:val="single" w:sz="4" w:space="0" w:color="auto"/>
              <w:right w:val="single" w:sz="4" w:space="0" w:color="auto"/>
            </w:tcBorders>
            <w:noWrap/>
            <w:hideMark/>
          </w:tcPr>
          <w:p w14:paraId="03B9CCB8" w14:textId="77777777" w:rsidR="00BF5237" w:rsidRPr="00790A14" w:rsidRDefault="00BF5237" w:rsidP="00F66803">
            <w:pPr>
              <w:jc w:val="left"/>
              <w:rPr>
                <w:sz w:val="18"/>
                <w:szCs w:val="18"/>
                <w:lang w:eastAsia="en-CA"/>
              </w:rPr>
            </w:pPr>
            <w:r>
              <w:rPr>
                <w:sz w:val="18"/>
                <w:szCs w:val="18"/>
                <w:lang w:val="en-US" w:eastAsia="en-CA"/>
              </w:rPr>
              <w:t>PNUD</w:t>
            </w:r>
          </w:p>
        </w:tc>
        <w:tc>
          <w:tcPr>
            <w:tcW w:w="931" w:type="pct"/>
            <w:tcBorders>
              <w:top w:val="nil"/>
              <w:left w:val="nil"/>
              <w:bottom w:val="single" w:sz="4" w:space="0" w:color="auto"/>
              <w:right w:val="single" w:sz="4" w:space="0" w:color="auto"/>
            </w:tcBorders>
            <w:noWrap/>
            <w:hideMark/>
          </w:tcPr>
          <w:p w14:paraId="09EF66AB" w14:textId="77777777" w:rsidR="00BF5237" w:rsidRPr="00790A14" w:rsidRDefault="00BF5237" w:rsidP="00F66803">
            <w:pPr>
              <w:jc w:val="left"/>
              <w:rPr>
                <w:sz w:val="18"/>
                <w:szCs w:val="18"/>
                <w:lang w:eastAsia="en-CA"/>
              </w:rPr>
            </w:pPr>
            <w:proofErr w:type="spellStart"/>
            <w:r>
              <w:rPr>
                <w:sz w:val="18"/>
                <w:szCs w:val="18"/>
                <w:lang w:val="en-US" w:eastAsia="en-CA"/>
              </w:rPr>
              <w:t>Climatización</w:t>
            </w:r>
            <w:proofErr w:type="spellEnd"/>
          </w:p>
        </w:tc>
        <w:tc>
          <w:tcPr>
            <w:tcW w:w="833" w:type="pct"/>
            <w:tcBorders>
              <w:top w:val="nil"/>
              <w:left w:val="nil"/>
              <w:bottom w:val="single" w:sz="4" w:space="0" w:color="auto"/>
              <w:right w:val="single" w:sz="4" w:space="0" w:color="auto"/>
            </w:tcBorders>
            <w:noWrap/>
            <w:hideMark/>
          </w:tcPr>
          <w:p w14:paraId="40426DF6" w14:textId="77777777" w:rsidR="00BF5237" w:rsidRPr="00790A14" w:rsidRDefault="00BF5237" w:rsidP="00F66803">
            <w:pPr>
              <w:jc w:val="left"/>
              <w:rPr>
                <w:sz w:val="18"/>
                <w:szCs w:val="18"/>
                <w:lang w:eastAsia="en-CA"/>
              </w:rPr>
            </w:pPr>
            <w:r w:rsidRPr="00790A14">
              <w:rPr>
                <w:sz w:val="18"/>
                <w:szCs w:val="18"/>
                <w:lang w:val="en-US" w:eastAsia="en-CA"/>
              </w:rPr>
              <w:t>R-290</w:t>
            </w:r>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4F8146EA" w14:textId="77777777" w:rsidR="00BF5237" w:rsidRPr="00790A14" w:rsidRDefault="00BF5237" w:rsidP="00F66803">
            <w:pPr>
              <w:jc w:val="right"/>
              <w:rPr>
                <w:sz w:val="18"/>
                <w:szCs w:val="18"/>
                <w:lang w:eastAsia="en-CA"/>
              </w:rPr>
            </w:pPr>
            <w:r w:rsidRPr="00790A14">
              <w:rPr>
                <w:sz w:val="18"/>
                <w:szCs w:val="18"/>
                <w:lang w:val="en-US"/>
              </w:rPr>
              <w:t>60</w:t>
            </w:r>
            <w:r>
              <w:rPr>
                <w:sz w:val="18"/>
                <w:szCs w:val="18"/>
                <w:lang w:val="en-US"/>
              </w:rPr>
              <w:t xml:space="preserve"> </w:t>
            </w:r>
            <w:r w:rsidRPr="00790A14">
              <w:rPr>
                <w:sz w:val="18"/>
                <w:szCs w:val="18"/>
                <w:lang w:val="en-US"/>
              </w:rPr>
              <w:t>000</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2D8A62F7"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43"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31035D0C" w14:textId="77777777" w:rsidR="00BF5237" w:rsidRPr="00790A14" w:rsidRDefault="00BF5237" w:rsidP="00F66803">
            <w:pPr>
              <w:jc w:val="right"/>
              <w:rPr>
                <w:sz w:val="18"/>
                <w:szCs w:val="18"/>
              </w:rPr>
            </w:pPr>
            <w:r w:rsidRPr="00790A14">
              <w:rPr>
                <w:sz w:val="18"/>
                <w:szCs w:val="18"/>
              </w:rPr>
              <w:t>75</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69155B7D" w14:textId="77777777" w:rsidR="00BF5237" w:rsidRPr="00790A14" w:rsidRDefault="00BF5237" w:rsidP="00F66803">
            <w:pPr>
              <w:jc w:val="right"/>
              <w:rPr>
                <w:sz w:val="18"/>
                <w:szCs w:val="18"/>
                <w:lang w:val="en-CA" w:eastAsia="en-CA"/>
              </w:rPr>
            </w:pPr>
            <w:r w:rsidRPr="00790A14">
              <w:rPr>
                <w:sz w:val="18"/>
                <w:szCs w:val="18"/>
                <w:lang w:val="en-US" w:eastAsia="en-CA"/>
              </w:rPr>
              <w:t>50</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363CB36"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677B9AC" w14:textId="77777777" w:rsidR="00BF5237" w:rsidRPr="00790A14" w:rsidRDefault="00BF5237" w:rsidP="00F66803">
            <w:pPr>
              <w:jc w:val="right"/>
              <w:rPr>
                <w:sz w:val="18"/>
                <w:szCs w:val="18"/>
                <w:lang w:eastAsia="en-CA"/>
              </w:rPr>
            </w:pPr>
            <w:r w:rsidRPr="00790A14">
              <w:rPr>
                <w:sz w:val="18"/>
                <w:szCs w:val="18"/>
              </w:rPr>
              <w:t>D</w:t>
            </w:r>
            <w:r>
              <w:rPr>
                <w:sz w:val="18"/>
                <w:szCs w:val="18"/>
              </w:rPr>
              <w:t>i</w:t>
            </w:r>
            <w:r w:rsidRPr="00790A14">
              <w:rPr>
                <w:sz w:val="18"/>
                <w:szCs w:val="18"/>
              </w:rPr>
              <w:t>c-21</w:t>
            </w:r>
          </w:p>
        </w:tc>
      </w:tr>
      <w:tr w:rsidR="00BF5237" w14:paraId="0884D51E" w14:textId="77777777" w:rsidTr="00F66803">
        <w:trPr>
          <w:trHeight w:val="223"/>
        </w:trPr>
        <w:tc>
          <w:tcPr>
            <w:tcW w:w="152" w:type="pct"/>
            <w:tcBorders>
              <w:top w:val="single" w:sz="4" w:space="0" w:color="auto"/>
              <w:left w:val="single" w:sz="4" w:space="0" w:color="auto"/>
              <w:bottom w:val="single" w:sz="4" w:space="0" w:color="auto"/>
              <w:right w:val="single" w:sz="4" w:space="0" w:color="auto"/>
            </w:tcBorders>
            <w:noWrap/>
            <w:hideMark/>
          </w:tcPr>
          <w:p w14:paraId="033A1A09" w14:textId="77777777" w:rsidR="00BF5237" w:rsidRDefault="00BF5237" w:rsidP="00F66803">
            <w:pPr>
              <w:jc w:val="left"/>
              <w:rPr>
                <w:sz w:val="20"/>
                <w:szCs w:val="20"/>
                <w:lang w:eastAsia="en-CA"/>
              </w:rPr>
            </w:pPr>
            <w:r>
              <w:rPr>
                <w:sz w:val="20"/>
                <w:szCs w:val="20"/>
                <w:lang w:eastAsia="en-CA"/>
              </w:rPr>
              <w:t>4</w:t>
            </w:r>
          </w:p>
        </w:tc>
        <w:tc>
          <w:tcPr>
            <w:tcW w:w="379" w:type="pct"/>
            <w:tcBorders>
              <w:top w:val="nil"/>
              <w:left w:val="single" w:sz="4" w:space="0" w:color="auto"/>
              <w:bottom w:val="single" w:sz="4" w:space="0" w:color="auto"/>
              <w:right w:val="single" w:sz="4" w:space="0" w:color="auto"/>
            </w:tcBorders>
            <w:hideMark/>
          </w:tcPr>
          <w:p w14:paraId="6705729B" w14:textId="77777777" w:rsidR="00BF5237" w:rsidRPr="00790A14" w:rsidRDefault="00BF5237" w:rsidP="00F66803">
            <w:pPr>
              <w:jc w:val="left"/>
              <w:rPr>
                <w:sz w:val="18"/>
                <w:szCs w:val="18"/>
                <w:lang w:eastAsia="en-CA"/>
              </w:rPr>
            </w:pPr>
            <w:r w:rsidRPr="00790A14">
              <w:rPr>
                <w:sz w:val="18"/>
                <w:szCs w:val="18"/>
                <w:lang w:val="en-US" w:eastAsia="en-CA"/>
              </w:rPr>
              <w:t>Ecuador</w:t>
            </w:r>
          </w:p>
        </w:tc>
        <w:tc>
          <w:tcPr>
            <w:tcW w:w="355" w:type="pct"/>
            <w:tcBorders>
              <w:top w:val="nil"/>
              <w:left w:val="nil"/>
              <w:bottom w:val="single" w:sz="4" w:space="0" w:color="auto"/>
              <w:right w:val="single" w:sz="4" w:space="0" w:color="auto"/>
            </w:tcBorders>
            <w:noWrap/>
            <w:hideMark/>
          </w:tcPr>
          <w:p w14:paraId="570A8C03" w14:textId="77777777" w:rsidR="00BF5237" w:rsidRPr="00790A14" w:rsidRDefault="00BF5237" w:rsidP="00F66803">
            <w:pPr>
              <w:jc w:val="left"/>
              <w:rPr>
                <w:sz w:val="18"/>
                <w:szCs w:val="18"/>
                <w:lang w:eastAsia="en-CA"/>
              </w:rPr>
            </w:pPr>
            <w:r>
              <w:rPr>
                <w:sz w:val="18"/>
                <w:szCs w:val="18"/>
                <w:lang w:val="en-US" w:eastAsia="en-CA"/>
              </w:rPr>
              <w:t>ONUDI</w:t>
            </w:r>
          </w:p>
        </w:tc>
        <w:tc>
          <w:tcPr>
            <w:tcW w:w="931" w:type="pct"/>
            <w:tcBorders>
              <w:top w:val="nil"/>
              <w:left w:val="nil"/>
              <w:bottom w:val="single" w:sz="4" w:space="0" w:color="auto"/>
              <w:right w:val="single" w:sz="4" w:space="0" w:color="auto"/>
            </w:tcBorders>
            <w:noWrap/>
            <w:hideMark/>
          </w:tcPr>
          <w:p w14:paraId="4AAA288E" w14:textId="77777777" w:rsidR="00BF5237" w:rsidRPr="00790A14" w:rsidRDefault="00BF5237" w:rsidP="00F66803">
            <w:pPr>
              <w:jc w:val="left"/>
              <w:rPr>
                <w:sz w:val="18"/>
                <w:szCs w:val="18"/>
                <w:lang w:eastAsia="en-CA"/>
              </w:rPr>
            </w:pPr>
            <w:proofErr w:type="spellStart"/>
            <w:r>
              <w:rPr>
                <w:sz w:val="18"/>
                <w:szCs w:val="18"/>
              </w:rPr>
              <w:t>Cámaras</w:t>
            </w:r>
            <w:proofErr w:type="spellEnd"/>
            <w:r>
              <w:rPr>
                <w:sz w:val="18"/>
                <w:szCs w:val="18"/>
              </w:rPr>
              <w:t xml:space="preserve"> frig.</w:t>
            </w:r>
          </w:p>
        </w:tc>
        <w:tc>
          <w:tcPr>
            <w:tcW w:w="833" w:type="pct"/>
            <w:tcBorders>
              <w:top w:val="nil"/>
              <w:left w:val="nil"/>
              <w:bottom w:val="single" w:sz="4" w:space="0" w:color="auto"/>
              <w:right w:val="single" w:sz="4" w:space="0" w:color="auto"/>
            </w:tcBorders>
            <w:noWrap/>
            <w:hideMark/>
          </w:tcPr>
          <w:p w14:paraId="7CE2A4C7" w14:textId="77777777" w:rsidR="00BF5237" w:rsidRPr="00790A14" w:rsidRDefault="00BF5237" w:rsidP="00F66803">
            <w:pPr>
              <w:jc w:val="left"/>
              <w:rPr>
                <w:sz w:val="18"/>
                <w:szCs w:val="18"/>
                <w:lang w:eastAsia="en-CA"/>
              </w:rPr>
            </w:pPr>
            <w:r w:rsidRPr="00790A14">
              <w:rPr>
                <w:sz w:val="18"/>
                <w:szCs w:val="18"/>
                <w:lang w:val="en-US" w:eastAsia="en-CA"/>
              </w:rPr>
              <w:t>R-290</w:t>
            </w:r>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1DD8544A"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0F26673D" w14:textId="77777777" w:rsidR="00BF5237" w:rsidRPr="00790A14" w:rsidRDefault="00BF5237" w:rsidP="00F66803">
            <w:pPr>
              <w:jc w:val="right"/>
              <w:rPr>
                <w:sz w:val="18"/>
                <w:szCs w:val="18"/>
                <w:lang w:eastAsia="en-CA"/>
              </w:rPr>
            </w:pPr>
            <w:r w:rsidRPr="00790A14">
              <w:rPr>
                <w:sz w:val="18"/>
                <w:szCs w:val="18"/>
                <w:lang w:val="en-US" w:eastAsia="en-CA"/>
              </w:rPr>
              <w:t>20</w:t>
            </w:r>
            <w:r>
              <w:rPr>
                <w:sz w:val="18"/>
                <w:szCs w:val="18"/>
                <w:lang w:val="en-US" w:eastAsia="en-CA"/>
              </w:rPr>
              <w:t xml:space="preserve"> </w:t>
            </w:r>
            <w:r w:rsidRPr="00790A14">
              <w:rPr>
                <w:sz w:val="18"/>
                <w:szCs w:val="18"/>
                <w:lang w:val="en-US" w:eastAsia="en-CA"/>
              </w:rPr>
              <w:t>000</w:t>
            </w:r>
          </w:p>
        </w:tc>
        <w:tc>
          <w:tcPr>
            <w:tcW w:w="343"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4F534628" w14:textId="77777777" w:rsidR="00BF5237" w:rsidRPr="00790A14" w:rsidRDefault="00BF5237" w:rsidP="00F66803">
            <w:pPr>
              <w:jc w:val="right"/>
              <w:rPr>
                <w:sz w:val="18"/>
                <w:szCs w:val="18"/>
              </w:rPr>
            </w:pPr>
            <w:r w:rsidRPr="00790A14">
              <w:rPr>
                <w:sz w:val="18"/>
                <w:szCs w:val="18"/>
              </w:rPr>
              <w:t>1</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48B752CF" w14:textId="77777777" w:rsidR="00BF5237" w:rsidRPr="00790A14" w:rsidRDefault="00BF5237" w:rsidP="00F66803">
            <w:pPr>
              <w:jc w:val="right"/>
              <w:rPr>
                <w:sz w:val="18"/>
                <w:szCs w:val="18"/>
                <w:lang w:val="en-CA" w:eastAsia="en-CA"/>
              </w:rPr>
            </w:pPr>
            <w:r w:rsidRPr="00790A14">
              <w:rPr>
                <w:sz w:val="18"/>
                <w:szCs w:val="18"/>
                <w:lang w:val="en-US" w:eastAsia="en-CA"/>
              </w:rPr>
              <w:t>1</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BF0A6B7" w14:textId="77777777" w:rsidR="00BF5237" w:rsidRPr="00790A14" w:rsidRDefault="00BF5237" w:rsidP="00F66803">
            <w:pPr>
              <w:jc w:val="right"/>
              <w:rPr>
                <w:sz w:val="18"/>
                <w:szCs w:val="18"/>
                <w:lang w:eastAsia="en-CA"/>
              </w:rPr>
            </w:pPr>
            <w:r w:rsidRPr="00790A14">
              <w:rPr>
                <w:sz w:val="18"/>
                <w:szCs w:val="18"/>
                <w:lang w:val="en-US" w:eastAsia="en-CA"/>
              </w:rPr>
              <w:t>0</w:t>
            </w:r>
            <w:r>
              <w:rPr>
                <w:sz w:val="18"/>
                <w:szCs w:val="18"/>
                <w:lang w:val="en-US" w:eastAsia="en-CA"/>
              </w:rPr>
              <w:t>,</w:t>
            </w:r>
            <w:r w:rsidRPr="00790A14">
              <w:rPr>
                <w:sz w:val="18"/>
                <w:szCs w:val="18"/>
                <w:lang w:val="en-US" w:eastAsia="en-CA"/>
              </w:rPr>
              <w:t>03</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A389A51" w14:textId="77777777" w:rsidR="00BF5237" w:rsidRPr="00790A14" w:rsidRDefault="00BF5237" w:rsidP="00F66803">
            <w:pPr>
              <w:jc w:val="right"/>
              <w:rPr>
                <w:sz w:val="18"/>
                <w:szCs w:val="18"/>
                <w:lang w:eastAsia="en-CA"/>
              </w:rPr>
            </w:pPr>
            <w:r w:rsidRPr="00790A14">
              <w:rPr>
                <w:sz w:val="18"/>
                <w:szCs w:val="18"/>
              </w:rPr>
              <w:t>D</w:t>
            </w:r>
            <w:r>
              <w:rPr>
                <w:sz w:val="18"/>
                <w:szCs w:val="18"/>
              </w:rPr>
              <w:t>i</w:t>
            </w:r>
            <w:r w:rsidRPr="00790A14">
              <w:rPr>
                <w:sz w:val="18"/>
                <w:szCs w:val="18"/>
              </w:rPr>
              <w:t>c-19</w:t>
            </w:r>
          </w:p>
        </w:tc>
      </w:tr>
      <w:tr w:rsidR="00BF5237" w14:paraId="40A3AA78" w14:textId="77777777" w:rsidTr="00F66803">
        <w:trPr>
          <w:trHeight w:val="245"/>
        </w:trPr>
        <w:tc>
          <w:tcPr>
            <w:tcW w:w="152" w:type="pct"/>
            <w:tcBorders>
              <w:top w:val="single" w:sz="4" w:space="0" w:color="auto"/>
              <w:left w:val="single" w:sz="4" w:space="0" w:color="auto"/>
              <w:bottom w:val="single" w:sz="4" w:space="0" w:color="auto"/>
              <w:right w:val="single" w:sz="4" w:space="0" w:color="auto"/>
            </w:tcBorders>
            <w:noWrap/>
            <w:hideMark/>
          </w:tcPr>
          <w:p w14:paraId="6AF0A282" w14:textId="77777777" w:rsidR="00BF5237" w:rsidRDefault="00BF5237" w:rsidP="00F66803">
            <w:pPr>
              <w:jc w:val="left"/>
              <w:rPr>
                <w:sz w:val="20"/>
                <w:szCs w:val="20"/>
                <w:lang w:eastAsia="en-CA"/>
              </w:rPr>
            </w:pPr>
            <w:r>
              <w:rPr>
                <w:sz w:val="20"/>
                <w:szCs w:val="20"/>
                <w:lang w:eastAsia="en-CA"/>
              </w:rPr>
              <w:t>5</w:t>
            </w:r>
          </w:p>
        </w:tc>
        <w:tc>
          <w:tcPr>
            <w:tcW w:w="379" w:type="pct"/>
            <w:tcBorders>
              <w:top w:val="nil"/>
              <w:left w:val="single" w:sz="4" w:space="0" w:color="auto"/>
              <w:bottom w:val="single" w:sz="4" w:space="0" w:color="auto"/>
              <w:right w:val="single" w:sz="4" w:space="0" w:color="auto"/>
            </w:tcBorders>
            <w:hideMark/>
          </w:tcPr>
          <w:p w14:paraId="2C97416D" w14:textId="77777777" w:rsidR="00BF5237" w:rsidRPr="00790A14" w:rsidRDefault="00BF5237" w:rsidP="00F66803">
            <w:pPr>
              <w:jc w:val="left"/>
              <w:rPr>
                <w:sz w:val="18"/>
                <w:szCs w:val="18"/>
                <w:lang w:eastAsia="en-CA"/>
              </w:rPr>
            </w:pPr>
            <w:r w:rsidRPr="00790A14">
              <w:rPr>
                <w:sz w:val="18"/>
                <w:szCs w:val="18"/>
                <w:lang w:val="en-US" w:eastAsia="en-CA"/>
              </w:rPr>
              <w:t>Georgia</w:t>
            </w:r>
          </w:p>
        </w:tc>
        <w:tc>
          <w:tcPr>
            <w:tcW w:w="355" w:type="pct"/>
            <w:tcBorders>
              <w:top w:val="nil"/>
              <w:left w:val="nil"/>
              <w:bottom w:val="single" w:sz="4" w:space="0" w:color="auto"/>
              <w:right w:val="single" w:sz="4" w:space="0" w:color="auto"/>
            </w:tcBorders>
            <w:noWrap/>
            <w:hideMark/>
          </w:tcPr>
          <w:p w14:paraId="41B5B12A" w14:textId="77777777" w:rsidR="00BF5237" w:rsidRPr="00790A14" w:rsidRDefault="00BF5237" w:rsidP="00F66803">
            <w:pPr>
              <w:jc w:val="left"/>
              <w:rPr>
                <w:sz w:val="18"/>
                <w:szCs w:val="18"/>
                <w:lang w:eastAsia="en-CA"/>
              </w:rPr>
            </w:pPr>
            <w:r>
              <w:rPr>
                <w:sz w:val="18"/>
                <w:szCs w:val="18"/>
                <w:lang w:val="en-US" w:eastAsia="en-CA"/>
              </w:rPr>
              <w:t>PNUD</w:t>
            </w:r>
          </w:p>
        </w:tc>
        <w:tc>
          <w:tcPr>
            <w:tcW w:w="931" w:type="pct"/>
            <w:tcBorders>
              <w:top w:val="nil"/>
              <w:left w:val="nil"/>
              <w:bottom w:val="single" w:sz="4" w:space="0" w:color="auto"/>
              <w:right w:val="single" w:sz="4" w:space="0" w:color="auto"/>
            </w:tcBorders>
            <w:noWrap/>
            <w:hideMark/>
          </w:tcPr>
          <w:p w14:paraId="725A656E" w14:textId="77777777" w:rsidR="00BF5237" w:rsidRPr="00790A14" w:rsidRDefault="00BF5237" w:rsidP="00F66803">
            <w:pPr>
              <w:jc w:val="left"/>
              <w:rPr>
                <w:sz w:val="18"/>
                <w:szCs w:val="18"/>
                <w:lang w:eastAsia="en-CA"/>
              </w:rPr>
            </w:pPr>
            <w:proofErr w:type="spellStart"/>
            <w:r>
              <w:rPr>
                <w:sz w:val="18"/>
                <w:szCs w:val="18"/>
              </w:rPr>
              <w:t>Cámaras</w:t>
            </w:r>
            <w:proofErr w:type="spellEnd"/>
            <w:r>
              <w:rPr>
                <w:sz w:val="18"/>
                <w:szCs w:val="18"/>
              </w:rPr>
              <w:t xml:space="preserve"> frig. / </w:t>
            </w:r>
            <w:proofErr w:type="spellStart"/>
            <w:r>
              <w:rPr>
                <w:sz w:val="18"/>
                <w:szCs w:val="18"/>
              </w:rPr>
              <w:t>Enfriadores</w:t>
            </w:r>
            <w:proofErr w:type="spellEnd"/>
          </w:p>
        </w:tc>
        <w:tc>
          <w:tcPr>
            <w:tcW w:w="833" w:type="pct"/>
            <w:tcBorders>
              <w:top w:val="nil"/>
              <w:left w:val="nil"/>
              <w:bottom w:val="single" w:sz="4" w:space="0" w:color="auto"/>
              <w:right w:val="single" w:sz="4" w:space="0" w:color="auto"/>
            </w:tcBorders>
            <w:noWrap/>
            <w:hideMark/>
          </w:tcPr>
          <w:p w14:paraId="10F2309D" w14:textId="77777777" w:rsidR="00BF5237" w:rsidRPr="00790A14" w:rsidRDefault="00BF5237" w:rsidP="00F66803">
            <w:pPr>
              <w:jc w:val="left"/>
              <w:rPr>
                <w:sz w:val="18"/>
                <w:szCs w:val="18"/>
                <w:lang w:eastAsia="en-CA"/>
              </w:rPr>
            </w:pPr>
            <w:r w:rsidRPr="00790A14">
              <w:rPr>
                <w:sz w:val="18"/>
                <w:szCs w:val="18"/>
                <w:lang w:val="en-US" w:eastAsia="en-CA"/>
              </w:rPr>
              <w:t>CO</w:t>
            </w:r>
            <w:r w:rsidRPr="00790A14">
              <w:rPr>
                <w:sz w:val="18"/>
                <w:szCs w:val="18"/>
                <w:vertAlign w:val="subscript"/>
                <w:lang w:val="en-US" w:eastAsia="en-CA"/>
              </w:rPr>
              <w:t>2</w:t>
            </w:r>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363FB00E" w14:textId="77777777" w:rsidR="00BF5237" w:rsidRPr="00790A14" w:rsidRDefault="00BF5237" w:rsidP="00F66803">
            <w:pPr>
              <w:jc w:val="right"/>
              <w:rPr>
                <w:sz w:val="18"/>
                <w:szCs w:val="18"/>
                <w:lang w:eastAsia="en-CA"/>
              </w:rPr>
            </w:pPr>
            <w:r w:rsidRPr="00790A14">
              <w:rPr>
                <w:sz w:val="18"/>
                <w:szCs w:val="18"/>
                <w:lang w:val="en-US" w:eastAsia="en-CA"/>
              </w:rPr>
              <w:t>91</w:t>
            </w:r>
            <w:r>
              <w:rPr>
                <w:sz w:val="18"/>
                <w:szCs w:val="18"/>
                <w:lang w:val="en-US" w:eastAsia="en-CA"/>
              </w:rPr>
              <w:t xml:space="preserve"> </w:t>
            </w:r>
            <w:r w:rsidRPr="00790A14">
              <w:rPr>
                <w:sz w:val="18"/>
                <w:szCs w:val="18"/>
                <w:lang w:val="en-US" w:eastAsia="en-CA"/>
              </w:rPr>
              <w:t>300</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4451EBB1" w14:textId="77777777" w:rsidR="00BF5237" w:rsidRPr="00790A14" w:rsidRDefault="00BF5237" w:rsidP="00F66803">
            <w:pPr>
              <w:jc w:val="right"/>
              <w:rPr>
                <w:sz w:val="18"/>
                <w:szCs w:val="18"/>
                <w:lang w:eastAsia="en-CA"/>
              </w:rPr>
            </w:pPr>
            <w:r w:rsidRPr="00790A14">
              <w:rPr>
                <w:sz w:val="18"/>
                <w:szCs w:val="18"/>
                <w:lang w:val="en-US"/>
              </w:rPr>
              <w:t>6</w:t>
            </w:r>
            <w:r>
              <w:rPr>
                <w:sz w:val="18"/>
                <w:szCs w:val="18"/>
                <w:lang w:val="en-US"/>
              </w:rPr>
              <w:t xml:space="preserve"> </w:t>
            </w:r>
            <w:r w:rsidRPr="00790A14">
              <w:rPr>
                <w:sz w:val="18"/>
                <w:szCs w:val="18"/>
                <w:lang w:val="en-US"/>
              </w:rPr>
              <w:t>270</w:t>
            </w:r>
          </w:p>
        </w:tc>
        <w:tc>
          <w:tcPr>
            <w:tcW w:w="343" w:type="pct"/>
            <w:tcBorders>
              <w:top w:val="nil"/>
              <w:left w:val="single" w:sz="4" w:space="0" w:color="auto"/>
              <w:bottom w:val="single" w:sz="4" w:space="0" w:color="auto"/>
              <w:right w:val="single" w:sz="4" w:space="0" w:color="auto"/>
            </w:tcBorders>
            <w:tcMar>
              <w:top w:w="0" w:type="dxa"/>
              <w:left w:w="85" w:type="dxa"/>
              <w:bottom w:w="0" w:type="dxa"/>
              <w:right w:w="144" w:type="dxa"/>
            </w:tcMar>
            <w:hideMark/>
          </w:tcPr>
          <w:p w14:paraId="15CBC0A4" w14:textId="77777777" w:rsidR="00BF5237" w:rsidRPr="00790A14" w:rsidRDefault="00BF5237" w:rsidP="00F66803">
            <w:pPr>
              <w:jc w:val="right"/>
              <w:rPr>
                <w:sz w:val="18"/>
                <w:szCs w:val="18"/>
              </w:rPr>
            </w:pPr>
            <w:r w:rsidRPr="00790A14">
              <w:rPr>
                <w:sz w:val="18"/>
                <w:szCs w:val="18"/>
              </w:rPr>
              <w:t>1</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44AA172A" w14:textId="77777777" w:rsidR="00BF5237" w:rsidRPr="00790A14" w:rsidRDefault="00BF5237" w:rsidP="00F66803">
            <w:pPr>
              <w:jc w:val="right"/>
              <w:rPr>
                <w:sz w:val="18"/>
                <w:szCs w:val="18"/>
                <w:lang w:val="en-CA" w:eastAsia="en-CA"/>
              </w:rPr>
            </w:pPr>
            <w:r w:rsidRPr="00790A14">
              <w:rPr>
                <w:sz w:val="18"/>
                <w:szCs w:val="18"/>
              </w:rPr>
              <w:t>1</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C4779F4" w14:textId="77777777" w:rsidR="00BF5237" w:rsidRPr="00790A14" w:rsidRDefault="00BF5237" w:rsidP="00F66803">
            <w:pPr>
              <w:jc w:val="right"/>
              <w:rPr>
                <w:sz w:val="18"/>
                <w:szCs w:val="18"/>
                <w:lang w:eastAsia="en-CA"/>
              </w:rPr>
            </w:pPr>
            <w:r w:rsidRPr="00790A14">
              <w:rPr>
                <w:sz w:val="18"/>
                <w:szCs w:val="18"/>
                <w:lang w:val="en-US" w:eastAsia="en-CA"/>
              </w:rPr>
              <w:t>0</w:t>
            </w:r>
            <w:r>
              <w:rPr>
                <w:sz w:val="18"/>
                <w:szCs w:val="18"/>
                <w:lang w:val="en-US" w:eastAsia="en-CA"/>
              </w:rPr>
              <w:t>,</w:t>
            </w:r>
            <w:r w:rsidRPr="00790A14">
              <w:rPr>
                <w:sz w:val="18"/>
                <w:szCs w:val="18"/>
                <w:lang w:val="en-US" w:eastAsia="en-CA"/>
              </w:rPr>
              <w:t>15</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D1E5B5B" w14:textId="77777777" w:rsidR="00BF5237" w:rsidRPr="00790A14" w:rsidRDefault="00BF5237" w:rsidP="00F66803">
            <w:pPr>
              <w:jc w:val="right"/>
              <w:rPr>
                <w:sz w:val="18"/>
                <w:szCs w:val="18"/>
                <w:lang w:eastAsia="en-CA"/>
              </w:rPr>
            </w:pPr>
            <w:r w:rsidRPr="00790A14">
              <w:rPr>
                <w:sz w:val="18"/>
                <w:szCs w:val="18"/>
              </w:rPr>
              <w:t>Sep-21</w:t>
            </w:r>
          </w:p>
        </w:tc>
      </w:tr>
      <w:tr w:rsidR="00BF5237" w14:paraId="51CB64B1" w14:textId="77777777" w:rsidTr="00F66803">
        <w:trPr>
          <w:trHeight w:val="150"/>
        </w:trPr>
        <w:tc>
          <w:tcPr>
            <w:tcW w:w="152" w:type="pct"/>
            <w:tcBorders>
              <w:top w:val="single" w:sz="4" w:space="0" w:color="auto"/>
              <w:left w:val="single" w:sz="4" w:space="0" w:color="auto"/>
              <w:bottom w:val="single" w:sz="4" w:space="0" w:color="auto"/>
              <w:right w:val="single" w:sz="4" w:space="0" w:color="auto"/>
            </w:tcBorders>
            <w:noWrap/>
            <w:hideMark/>
          </w:tcPr>
          <w:p w14:paraId="61CF9389" w14:textId="77777777" w:rsidR="00BF5237" w:rsidRDefault="00BF5237" w:rsidP="00F66803">
            <w:pPr>
              <w:jc w:val="left"/>
              <w:rPr>
                <w:sz w:val="20"/>
                <w:szCs w:val="20"/>
                <w:lang w:eastAsia="en-CA"/>
              </w:rPr>
            </w:pPr>
            <w:r>
              <w:rPr>
                <w:sz w:val="20"/>
                <w:szCs w:val="20"/>
                <w:lang w:eastAsia="en-CA"/>
              </w:rPr>
              <w:t>6</w:t>
            </w:r>
          </w:p>
        </w:tc>
        <w:tc>
          <w:tcPr>
            <w:tcW w:w="379" w:type="pct"/>
            <w:tcBorders>
              <w:top w:val="nil"/>
              <w:left w:val="single" w:sz="4" w:space="0" w:color="auto"/>
              <w:bottom w:val="single" w:sz="4" w:space="0" w:color="auto"/>
              <w:right w:val="single" w:sz="4" w:space="0" w:color="auto"/>
            </w:tcBorders>
            <w:hideMark/>
          </w:tcPr>
          <w:p w14:paraId="735BD5B8" w14:textId="77777777" w:rsidR="00BF5237" w:rsidRPr="00790A14" w:rsidRDefault="00BF5237" w:rsidP="00F66803">
            <w:pPr>
              <w:jc w:val="left"/>
              <w:rPr>
                <w:sz w:val="18"/>
                <w:szCs w:val="18"/>
              </w:rPr>
            </w:pPr>
            <w:r w:rsidRPr="00790A14">
              <w:rPr>
                <w:sz w:val="18"/>
                <w:szCs w:val="18"/>
                <w:lang w:val="en-US" w:eastAsia="en-CA"/>
              </w:rPr>
              <w:t>Grenada</w:t>
            </w:r>
          </w:p>
        </w:tc>
        <w:tc>
          <w:tcPr>
            <w:tcW w:w="355" w:type="pct"/>
            <w:tcBorders>
              <w:top w:val="nil"/>
              <w:left w:val="nil"/>
              <w:bottom w:val="single" w:sz="4" w:space="0" w:color="auto"/>
              <w:right w:val="single" w:sz="4" w:space="0" w:color="auto"/>
            </w:tcBorders>
            <w:noWrap/>
            <w:hideMark/>
          </w:tcPr>
          <w:p w14:paraId="2522E3B7" w14:textId="77777777" w:rsidR="00BF5237" w:rsidRPr="00790A14" w:rsidRDefault="00BF5237" w:rsidP="00F66803">
            <w:pPr>
              <w:jc w:val="left"/>
              <w:rPr>
                <w:sz w:val="18"/>
                <w:szCs w:val="18"/>
                <w:lang w:val="en-CA" w:eastAsia="en-CA"/>
              </w:rPr>
            </w:pPr>
            <w:r>
              <w:rPr>
                <w:sz w:val="18"/>
                <w:szCs w:val="18"/>
                <w:lang w:val="en-US" w:eastAsia="en-CA"/>
              </w:rPr>
              <w:t>PNUMA</w:t>
            </w:r>
          </w:p>
        </w:tc>
        <w:tc>
          <w:tcPr>
            <w:tcW w:w="931" w:type="pct"/>
            <w:tcBorders>
              <w:top w:val="nil"/>
              <w:left w:val="nil"/>
              <w:bottom w:val="single" w:sz="4" w:space="0" w:color="auto"/>
              <w:right w:val="single" w:sz="4" w:space="0" w:color="auto"/>
            </w:tcBorders>
            <w:noWrap/>
            <w:hideMark/>
          </w:tcPr>
          <w:p w14:paraId="46869E4D" w14:textId="77777777" w:rsidR="00BF5237" w:rsidRPr="00790A14" w:rsidRDefault="00BF5237" w:rsidP="00F66803">
            <w:pPr>
              <w:jc w:val="left"/>
              <w:rPr>
                <w:sz w:val="18"/>
                <w:szCs w:val="18"/>
                <w:lang w:eastAsia="en-CA"/>
              </w:rPr>
            </w:pPr>
            <w:proofErr w:type="spellStart"/>
            <w:r>
              <w:rPr>
                <w:sz w:val="18"/>
                <w:szCs w:val="18"/>
                <w:lang w:val="en-US" w:eastAsia="en-CA"/>
              </w:rPr>
              <w:t>Climat</w:t>
            </w:r>
            <w:proofErr w:type="spellEnd"/>
            <w:r>
              <w:rPr>
                <w:sz w:val="18"/>
                <w:szCs w:val="18"/>
                <w:lang w:val="en-US" w:eastAsia="en-CA"/>
              </w:rPr>
              <w:t xml:space="preserve">. </w:t>
            </w:r>
            <w:proofErr w:type="spellStart"/>
            <w:r>
              <w:rPr>
                <w:sz w:val="18"/>
                <w:szCs w:val="18"/>
                <w:lang w:val="en-US" w:eastAsia="en-CA"/>
              </w:rPr>
              <w:t>habitaciones</w:t>
            </w:r>
            <w:proofErr w:type="spellEnd"/>
          </w:p>
        </w:tc>
        <w:tc>
          <w:tcPr>
            <w:tcW w:w="833" w:type="pct"/>
            <w:tcBorders>
              <w:top w:val="nil"/>
              <w:left w:val="nil"/>
              <w:bottom w:val="single" w:sz="4" w:space="0" w:color="auto"/>
              <w:right w:val="single" w:sz="4" w:space="0" w:color="auto"/>
            </w:tcBorders>
            <w:noWrap/>
            <w:hideMark/>
          </w:tcPr>
          <w:p w14:paraId="3573BA01" w14:textId="77777777" w:rsidR="00BF5237" w:rsidRPr="00790A14" w:rsidRDefault="00BF5237" w:rsidP="00F66803">
            <w:pPr>
              <w:jc w:val="left"/>
              <w:rPr>
                <w:sz w:val="18"/>
                <w:szCs w:val="18"/>
                <w:lang w:eastAsia="en-CA"/>
              </w:rPr>
            </w:pPr>
            <w:r w:rsidRPr="00790A14">
              <w:rPr>
                <w:sz w:val="18"/>
                <w:szCs w:val="18"/>
                <w:lang w:val="en-US" w:eastAsia="en-CA"/>
              </w:rPr>
              <w:t>R-290</w:t>
            </w:r>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33B37D86" w14:textId="77777777" w:rsidR="00BF5237" w:rsidRPr="00790A14" w:rsidRDefault="00BF5237" w:rsidP="00F66803">
            <w:pPr>
              <w:jc w:val="right"/>
              <w:rPr>
                <w:sz w:val="18"/>
                <w:szCs w:val="18"/>
                <w:lang w:eastAsia="en-CA"/>
              </w:rPr>
            </w:pPr>
            <w:r w:rsidRPr="00790A14">
              <w:rPr>
                <w:sz w:val="18"/>
                <w:szCs w:val="18"/>
                <w:lang w:val="en-US" w:eastAsia="en-CA"/>
              </w:rPr>
              <w:t>9</w:t>
            </w:r>
            <w:r>
              <w:rPr>
                <w:sz w:val="18"/>
                <w:szCs w:val="18"/>
                <w:lang w:val="en-US" w:eastAsia="en-CA"/>
              </w:rPr>
              <w:t xml:space="preserve"> </w:t>
            </w:r>
            <w:r w:rsidRPr="00790A14">
              <w:rPr>
                <w:sz w:val="18"/>
                <w:szCs w:val="18"/>
                <w:lang w:val="en-US" w:eastAsia="en-CA"/>
              </w:rPr>
              <w:t>000</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07E34A43"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43" w:type="pct"/>
            <w:tcBorders>
              <w:top w:val="nil"/>
              <w:left w:val="single" w:sz="4" w:space="0" w:color="auto"/>
              <w:bottom w:val="single" w:sz="4" w:space="0" w:color="auto"/>
              <w:right w:val="single" w:sz="4" w:space="0" w:color="auto"/>
            </w:tcBorders>
            <w:tcMar>
              <w:top w:w="0" w:type="dxa"/>
              <w:left w:w="85" w:type="dxa"/>
              <w:bottom w:w="0" w:type="dxa"/>
              <w:right w:w="144" w:type="dxa"/>
            </w:tcMar>
            <w:hideMark/>
          </w:tcPr>
          <w:p w14:paraId="35A491E1" w14:textId="77777777" w:rsidR="00BF5237" w:rsidRPr="00790A14" w:rsidRDefault="00BF5237" w:rsidP="00F66803">
            <w:pPr>
              <w:jc w:val="right"/>
              <w:rPr>
                <w:sz w:val="18"/>
                <w:szCs w:val="18"/>
              </w:rPr>
            </w:pPr>
            <w:r w:rsidRPr="00790A14">
              <w:rPr>
                <w:sz w:val="18"/>
                <w:szCs w:val="18"/>
              </w:rPr>
              <w:t>2</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057D3EA8" w14:textId="77777777" w:rsidR="00BF5237" w:rsidRPr="00790A14" w:rsidRDefault="00BF5237" w:rsidP="00F66803">
            <w:pPr>
              <w:jc w:val="right"/>
              <w:rPr>
                <w:sz w:val="18"/>
                <w:szCs w:val="18"/>
                <w:lang w:val="en-CA" w:eastAsia="en-CA"/>
              </w:rPr>
            </w:pPr>
            <w:r w:rsidRPr="00790A14">
              <w:rPr>
                <w:sz w:val="18"/>
                <w:szCs w:val="18"/>
                <w:lang w:val="en-US" w:eastAsia="en-CA"/>
              </w:rPr>
              <w:t>2</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0D9654F"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F105CF8" w14:textId="77777777" w:rsidR="00BF5237" w:rsidRPr="00790A14" w:rsidRDefault="00BF5237" w:rsidP="00F66803">
            <w:pPr>
              <w:jc w:val="right"/>
              <w:rPr>
                <w:sz w:val="18"/>
                <w:szCs w:val="18"/>
                <w:lang w:eastAsia="en-CA"/>
              </w:rPr>
            </w:pPr>
            <w:r w:rsidRPr="00790A14">
              <w:rPr>
                <w:sz w:val="18"/>
                <w:szCs w:val="18"/>
              </w:rPr>
              <w:t>D</w:t>
            </w:r>
            <w:r>
              <w:rPr>
                <w:sz w:val="18"/>
                <w:szCs w:val="18"/>
              </w:rPr>
              <w:t>i</w:t>
            </w:r>
            <w:r w:rsidRPr="00790A14">
              <w:rPr>
                <w:sz w:val="18"/>
                <w:szCs w:val="18"/>
              </w:rPr>
              <w:t>c-18</w:t>
            </w:r>
          </w:p>
        </w:tc>
      </w:tr>
      <w:tr w:rsidR="00BF5237" w14:paraId="5E891972" w14:textId="77777777" w:rsidTr="00F66803">
        <w:trPr>
          <w:trHeight w:val="297"/>
        </w:trPr>
        <w:tc>
          <w:tcPr>
            <w:tcW w:w="152" w:type="pct"/>
            <w:tcBorders>
              <w:top w:val="single" w:sz="4" w:space="0" w:color="auto"/>
              <w:left w:val="single" w:sz="4" w:space="0" w:color="auto"/>
              <w:bottom w:val="single" w:sz="4" w:space="0" w:color="auto"/>
              <w:right w:val="single" w:sz="4" w:space="0" w:color="auto"/>
            </w:tcBorders>
            <w:noWrap/>
            <w:hideMark/>
          </w:tcPr>
          <w:p w14:paraId="02E2C8E6" w14:textId="77777777" w:rsidR="00BF5237" w:rsidRDefault="00BF5237" w:rsidP="00F66803">
            <w:pPr>
              <w:jc w:val="left"/>
              <w:rPr>
                <w:sz w:val="20"/>
                <w:szCs w:val="20"/>
                <w:lang w:eastAsia="en-CA"/>
              </w:rPr>
            </w:pPr>
            <w:r>
              <w:rPr>
                <w:sz w:val="20"/>
                <w:szCs w:val="20"/>
                <w:lang w:eastAsia="en-CA"/>
              </w:rPr>
              <w:t>7</w:t>
            </w:r>
          </w:p>
        </w:tc>
        <w:tc>
          <w:tcPr>
            <w:tcW w:w="379" w:type="pct"/>
            <w:tcBorders>
              <w:top w:val="nil"/>
              <w:left w:val="single" w:sz="4" w:space="0" w:color="auto"/>
              <w:bottom w:val="single" w:sz="4" w:space="0" w:color="auto"/>
              <w:right w:val="single" w:sz="4" w:space="0" w:color="auto"/>
            </w:tcBorders>
            <w:hideMark/>
          </w:tcPr>
          <w:p w14:paraId="5141D6ED" w14:textId="77777777" w:rsidR="00BF5237" w:rsidRPr="00790A14" w:rsidRDefault="00BF5237" w:rsidP="00F66803">
            <w:pPr>
              <w:jc w:val="left"/>
              <w:rPr>
                <w:sz w:val="18"/>
                <w:szCs w:val="18"/>
                <w:lang w:eastAsia="en-CA"/>
              </w:rPr>
            </w:pPr>
            <w:r>
              <w:rPr>
                <w:color w:val="000000"/>
                <w:sz w:val="18"/>
                <w:szCs w:val="18"/>
              </w:rPr>
              <w:t>República de Moldavia</w:t>
            </w:r>
          </w:p>
        </w:tc>
        <w:tc>
          <w:tcPr>
            <w:tcW w:w="355" w:type="pct"/>
            <w:tcBorders>
              <w:top w:val="nil"/>
              <w:left w:val="nil"/>
              <w:bottom w:val="single" w:sz="4" w:space="0" w:color="auto"/>
              <w:right w:val="single" w:sz="4" w:space="0" w:color="auto"/>
            </w:tcBorders>
            <w:noWrap/>
            <w:hideMark/>
          </w:tcPr>
          <w:p w14:paraId="65DF24DA" w14:textId="77777777" w:rsidR="00BF5237" w:rsidRPr="00790A14" w:rsidRDefault="00BF5237" w:rsidP="00F66803">
            <w:pPr>
              <w:jc w:val="left"/>
              <w:rPr>
                <w:sz w:val="18"/>
                <w:szCs w:val="18"/>
                <w:lang w:eastAsia="en-CA"/>
              </w:rPr>
            </w:pPr>
            <w:r>
              <w:rPr>
                <w:color w:val="000000"/>
                <w:sz w:val="18"/>
                <w:szCs w:val="18"/>
              </w:rPr>
              <w:t>PNUD</w:t>
            </w:r>
          </w:p>
        </w:tc>
        <w:tc>
          <w:tcPr>
            <w:tcW w:w="931" w:type="pct"/>
            <w:tcBorders>
              <w:top w:val="nil"/>
              <w:left w:val="nil"/>
              <w:bottom w:val="single" w:sz="4" w:space="0" w:color="auto"/>
              <w:right w:val="single" w:sz="4" w:space="0" w:color="auto"/>
            </w:tcBorders>
            <w:noWrap/>
            <w:hideMark/>
          </w:tcPr>
          <w:p w14:paraId="3C95BF79" w14:textId="77777777" w:rsidR="00BF5237" w:rsidRPr="00790A14" w:rsidRDefault="00BF5237" w:rsidP="00F66803">
            <w:pPr>
              <w:jc w:val="left"/>
              <w:rPr>
                <w:sz w:val="18"/>
                <w:szCs w:val="18"/>
                <w:lang w:eastAsia="en-CA"/>
              </w:rPr>
            </w:pPr>
            <w:proofErr w:type="spellStart"/>
            <w:r>
              <w:rPr>
                <w:sz w:val="18"/>
                <w:szCs w:val="18"/>
                <w:lang w:val="en-US" w:eastAsia="en-CA"/>
              </w:rPr>
              <w:t>Refrigeración</w:t>
            </w:r>
            <w:proofErr w:type="spellEnd"/>
            <w:r>
              <w:rPr>
                <w:sz w:val="18"/>
                <w:szCs w:val="18"/>
                <w:lang w:val="en-US" w:eastAsia="en-CA"/>
              </w:rPr>
              <w:t xml:space="preserve"> </w:t>
            </w:r>
            <w:proofErr w:type="spellStart"/>
            <w:r>
              <w:rPr>
                <w:sz w:val="18"/>
                <w:szCs w:val="18"/>
                <w:lang w:val="en-US" w:eastAsia="en-CA"/>
              </w:rPr>
              <w:t>c</w:t>
            </w:r>
            <w:r w:rsidRPr="00790A14">
              <w:rPr>
                <w:sz w:val="18"/>
                <w:szCs w:val="18"/>
                <w:lang w:val="en-US" w:eastAsia="en-CA"/>
              </w:rPr>
              <w:t>omercial</w:t>
            </w:r>
            <w:proofErr w:type="spellEnd"/>
          </w:p>
        </w:tc>
        <w:tc>
          <w:tcPr>
            <w:tcW w:w="833" w:type="pct"/>
            <w:tcBorders>
              <w:top w:val="nil"/>
              <w:left w:val="nil"/>
              <w:bottom w:val="single" w:sz="4" w:space="0" w:color="auto"/>
              <w:right w:val="single" w:sz="4" w:space="0" w:color="auto"/>
            </w:tcBorders>
            <w:noWrap/>
            <w:hideMark/>
          </w:tcPr>
          <w:p w14:paraId="57DF5D99" w14:textId="77777777" w:rsidR="00BF5237" w:rsidRPr="00790A14" w:rsidRDefault="00BF5237" w:rsidP="00F66803">
            <w:pPr>
              <w:jc w:val="left"/>
              <w:rPr>
                <w:sz w:val="18"/>
                <w:szCs w:val="18"/>
                <w:lang w:eastAsia="en-CA"/>
              </w:rPr>
            </w:pPr>
            <w:r w:rsidRPr="00790A14">
              <w:rPr>
                <w:sz w:val="18"/>
                <w:szCs w:val="18"/>
                <w:lang w:val="en-US" w:eastAsia="en-CA"/>
              </w:rPr>
              <w:t>CO</w:t>
            </w:r>
            <w:r w:rsidRPr="00790A14">
              <w:rPr>
                <w:sz w:val="18"/>
                <w:szCs w:val="18"/>
                <w:vertAlign w:val="subscript"/>
                <w:lang w:val="en-US" w:eastAsia="en-CA"/>
              </w:rPr>
              <w:t>2</w:t>
            </w:r>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2F168BDA" w14:textId="77777777" w:rsidR="00BF5237" w:rsidRPr="00790A14" w:rsidRDefault="00BF5237" w:rsidP="00F66803">
            <w:pPr>
              <w:jc w:val="right"/>
              <w:rPr>
                <w:sz w:val="18"/>
                <w:szCs w:val="18"/>
                <w:lang w:eastAsia="en-CA"/>
              </w:rPr>
            </w:pPr>
            <w:r w:rsidRPr="00790A14">
              <w:rPr>
                <w:color w:val="000000"/>
                <w:sz w:val="18"/>
                <w:szCs w:val="18"/>
                <w:lang w:val="en-US" w:eastAsia="en-CA"/>
              </w:rPr>
              <w:t>64</w:t>
            </w:r>
            <w:r>
              <w:rPr>
                <w:color w:val="000000"/>
                <w:sz w:val="18"/>
                <w:szCs w:val="18"/>
                <w:lang w:val="en-US" w:eastAsia="en-CA"/>
              </w:rPr>
              <w:t xml:space="preserve"> </w:t>
            </w:r>
            <w:r w:rsidRPr="00790A14">
              <w:rPr>
                <w:color w:val="000000"/>
                <w:sz w:val="18"/>
                <w:szCs w:val="18"/>
                <w:lang w:val="en-US" w:eastAsia="en-CA"/>
              </w:rPr>
              <w:t>000</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0EFFF8CC" w14:textId="77777777" w:rsidR="00BF5237" w:rsidRPr="00790A14" w:rsidRDefault="00BF5237" w:rsidP="00F66803">
            <w:pPr>
              <w:jc w:val="right"/>
              <w:rPr>
                <w:sz w:val="18"/>
                <w:szCs w:val="18"/>
                <w:lang w:eastAsia="en-CA"/>
              </w:rPr>
            </w:pPr>
            <w:r w:rsidRPr="00790A14">
              <w:rPr>
                <w:color w:val="000000"/>
                <w:sz w:val="18"/>
                <w:szCs w:val="18"/>
                <w:lang w:val="en-US" w:eastAsia="en-CA"/>
              </w:rPr>
              <w:t>210</w:t>
            </w:r>
            <w:r>
              <w:rPr>
                <w:color w:val="000000"/>
                <w:sz w:val="18"/>
                <w:szCs w:val="18"/>
                <w:lang w:val="en-US" w:eastAsia="en-CA"/>
              </w:rPr>
              <w:t xml:space="preserve"> </w:t>
            </w:r>
            <w:r w:rsidRPr="00790A14">
              <w:rPr>
                <w:color w:val="000000"/>
                <w:sz w:val="18"/>
                <w:szCs w:val="18"/>
                <w:lang w:val="en-US" w:eastAsia="en-CA"/>
              </w:rPr>
              <w:t>118</w:t>
            </w:r>
          </w:p>
        </w:tc>
        <w:tc>
          <w:tcPr>
            <w:tcW w:w="343" w:type="pct"/>
            <w:tcBorders>
              <w:top w:val="nil"/>
              <w:left w:val="single" w:sz="4" w:space="0" w:color="auto"/>
              <w:bottom w:val="single" w:sz="4" w:space="0" w:color="auto"/>
              <w:right w:val="single" w:sz="4" w:space="0" w:color="auto"/>
            </w:tcBorders>
            <w:tcMar>
              <w:top w:w="0" w:type="dxa"/>
              <w:left w:w="85" w:type="dxa"/>
              <w:bottom w:w="0" w:type="dxa"/>
              <w:right w:w="144" w:type="dxa"/>
            </w:tcMar>
            <w:hideMark/>
          </w:tcPr>
          <w:p w14:paraId="0CF87258" w14:textId="77777777" w:rsidR="00BF5237" w:rsidRPr="00790A14" w:rsidRDefault="00BF5237" w:rsidP="00F66803">
            <w:pPr>
              <w:jc w:val="right"/>
              <w:rPr>
                <w:sz w:val="18"/>
                <w:szCs w:val="18"/>
                <w:highlight w:val="yellow"/>
              </w:rPr>
            </w:pPr>
            <w:r w:rsidRPr="00790A14">
              <w:rPr>
                <w:color w:val="000000"/>
                <w:sz w:val="18"/>
                <w:szCs w:val="18"/>
              </w:rPr>
              <w:t>2</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32475158" w14:textId="77777777" w:rsidR="00BF5237" w:rsidRPr="00790A14" w:rsidRDefault="00BF5237" w:rsidP="00F66803">
            <w:pPr>
              <w:jc w:val="right"/>
              <w:rPr>
                <w:sz w:val="18"/>
                <w:szCs w:val="18"/>
                <w:lang w:val="en-CA" w:eastAsia="en-CA"/>
              </w:rPr>
            </w:pPr>
            <w:r w:rsidRPr="00790A14">
              <w:rPr>
                <w:color w:val="000000"/>
                <w:sz w:val="18"/>
                <w:szCs w:val="18"/>
                <w:lang w:val="en-US" w:eastAsia="en-CA"/>
              </w:rPr>
              <w:t>2</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508595C" w14:textId="77777777" w:rsidR="00BF5237" w:rsidRPr="00790A14" w:rsidRDefault="00BF5237" w:rsidP="00F66803">
            <w:pPr>
              <w:jc w:val="right"/>
              <w:rPr>
                <w:sz w:val="18"/>
                <w:szCs w:val="18"/>
                <w:lang w:eastAsia="en-CA"/>
              </w:rPr>
            </w:pPr>
            <w:r w:rsidRPr="00790A14">
              <w:rPr>
                <w:color w:val="000000"/>
                <w:sz w:val="18"/>
                <w:szCs w:val="18"/>
                <w:lang w:val="en-US" w:eastAsia="en-CA"/>
              </w:rPr>
              <w:t>0</w:t>
            </w:r>
            <w:r>
              <w:rPr>
                <w:color w:val="000000"/>
                <w:sz w:val="18"/>
                <w:szCs w:val="18"/>
                <w:lang w:val="en-US" w:eastAsia="en-CA"/>
              </w:rPr>
              <w:t>,</w:t>
            </w:r>
            <w:r w:rsidRPr="00790A14">
              <w:rPr>
                <w:color w:val="000000"/>
                <w:sz w:val="18"/>
                <w:szCs w:val="18"/>
                <w:lang w:val="en-US" w:eastAsia="en-CA"/>
              </w:rPr>
              <w:t>2</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C5907B2" w14:textId="77777777" w:rsidR="00BF5237" w:rsidRPr="00790A14" w:rsidRDefault="00BF5237" w:rsidP="00F66803">
            <w:pPr>
              <w:jc w:val="right"/>
              <w:rPr>
                <w:sz w:val="18"/>
                <w:szCs w:val="18"/>
                <w:highlight w:val="yellow"/>
                <w:lang w:eastAsia="en-CA"/>
              </w:rPr>
            </w:pPr>
            <w:r w:rsidRPr="00790A14">
              <w:rPr>
                <w:sz w:val="18"/>
                <w:szCs w:val="18"/>
                <w:lang w:val="en-US" w:eastAsia="en-CA"/>
              </w:rPr>
              <w:t>Jun-20</w:t>
            </w:r>
          </w:p>
        </w:tc>
      </w:tr>
      <w:tr w:rsidR="00BF5237" w14:paraId="26573B35" w14:textId="77777777" w:rsidTr="00F66803">
        <w:trPr>
          <w:trHeight w:val="149"/>
        </w:trPr>
        <w:tc>
          <w:tcPr>
            <w:tcW w:w="152" w:type="pct"/>
            <w:tcBorders>
              <w:top w:val="single" w:sz="4" w:space="0" w:color="auto"/>
              <w:left w:val="single" w:sz="4" w:space="0" w:color="auto"/>
              <w:bottom w:val="single" w:sz="4" w:space="0" w:color="auto"/>
              <w:right w:val="single" w:sz="4" w:space="0" w:color="auto"/>
            </w:tcBorders>
            <w:noWrap/>
            <w:hideMark/>
          </w:tcPr>
          <w:p w14:paraId="4CA205D3" w14:textId="77777777" w:rsidR="00BF5237" w:rsidRDefault="00BF5237" w:rsidP="00F66803">
            <w:pPr>
              <w:jc w:val="left"/>
              <w:rPr>
                <w:sz w:val="20"/>
                <w:szCs w:val="20"/>
                <w:lang w:eastAsia="en-CA"/>
              </w:rPr>
            </w:pPr>
            <w:r>
              <w:rPr>
                <w:sz w:val="20"/>
                <w:szCs w:val="20"/>
                <w:lang w:eastAsia="en-CA"/>
              </w:rPr>
              <w:t>8</w:t>
            </w:r>
          </w:p>
        </w:tc>
        <w:tc>
          <w:tcPr>
            <w:tcW w:w="379" w:type="pct"/>
            <w:tcBorders>
              <w:top w:val="nil"/>
              <w:left w:val="single" w:sz="4" w:space="0" w:color="auto"/>
              <w:bottom w:val="single" w:sz="4" w:space="0" w:color="auto"/>
              <w:right w:val="single" w:sz="4" w:space="0" w:color="auto"/>
            </w:tcBorders>
            <w:vAlign w:val="center"/>
            <w:hideMark/>
          </w:tcPr>
          <w:p w14:paraId="7EC66091" w14:textId="77777777" w:rsidR="00BF5237" w:rsidRPr="00790A14" w:rsidRDefault="00BF5237" w:rsidP="00F66803">
            <w:pPr>
              <w:jc w:val="left"/>
              <w:rPr>
                <w:sz w:val="18"/>
                <w:szCs w:val="18"/>
                <w:lang w:eastAsia="en-CA"/>
              </w:rPr>
            </w:pPr>
            <w:proofErr w:type="spellStart"/>
            <w:r w:rsidRPr="00790A14">
              <w:rPr>
                <w:sz w:val="18"/>
                <w:szCs w:val="18"/>
              </w:rPr>
              <w:t>Sud</w:t>
            </w:r>
            <w:r>
              <w:rPr>
                <w:sz w:val="18"/>
                <w:szCs w:val="18"/>
              </w:rPr>
              <w:t>á</w:t>
            </w:r>
            <w:r w:rsidRPr="00790A14">
              <w:rPr>
                <w:sz w:val="18"/>
                <w:szCs w:val="18"/>
              </w:rPr>
              <w:t>n</w:t>
            </w:r>
            <w:proofErr w:type="spellEnd"/>
            <w:r w:rsidRPr="00790A14">
              <w:rPr>
                <w:sz w:val="18"/>
                <w:szCs w:val="18"/>
              </w:rPr>
              <w:t>*</w:t>
            </w:r>
          </w:p>
        </w:tc>
        <w:tc>
          <w:tcPr>
            <w:tcW w:w="355" w:type="pct"/>
            <w:tcBorders>
              <w:top w:val="nil"/>
              <w:left w:val="nil"/>
              <w:bottom w:val="single" w:sz="4" w:space="0" w:color="auto"/>
              <w:right w:val="single" w:sz="4" w:space="0" w:color="auto"/>
            </w:tcBorders>
            <w:noWrap/>
            <w:vAlign w:val="center"/>
            <w:hideMark/>
          </w:tcPr>
          <w:p w14:paraId="1B73909E" w14:textId="77777777" w:rsidR="00BF5237" w:rsidRPr="00790A14" w:rsidRDefault="00BF5237" w:rsidP="00F66803">
            <w:pPr>
              <w:jc w:val="left"/>
              <w:rPr>
                <w:sz w:val="18"/>
                <w:szCs w:val="18"/>
                <w:lang w:eastAsia="en-CA"/>
              </w:rPr>
            </w:pPr>
            <w:r>
              <w:rPr>
                <w:sz w:val="18"/>
                <w:szCs w:val="18"/>
                <w:lang w:eastAsia="en-CA"/>
              </w:rPr>
              <w:t>ONUDI</w:t>
            </w:r>
          </w:p>
        </w:tc>
        <w:tc>
          <w:tcPr>
            <w:tcW w:w="931" w:type="pct"/>
            <w:tcBorders>
              <w:top w:val="nil"/>
              <w:left w:val="nil"/>
              <w:bottom w:val="single" w:sz="4" w:space="0" w:color="auto"/>
              <w:right w:val="single" w:sz="4" w:space="0" w:color="auto"/>
            </w:tcBorders>
            <w:noWrap/>
            <w:hideMark/>
          </w:tcPr>
          <w:p w14:paraId="3B7FAD47" w14:textId="77777777" w:rsidR="00BF5237" w:rsidRPr="00790A14" w:rsidRDefault="00BF5237" w:rsidP="00F66803">
            <w:pPr>
              <w:jc w:val="left"/>
              <w:rPr>
                <w:sz w:val="18"/>
                <w:szCs w:val="18"/>
                <w:lang w:eastAsia="en-CA"/>
              </w:rPr>
            </w:pPr>
            <w:proofErr w:type="spellStart"/>
            <w:r>
              <w:rPr>
                <w:sz w:val="18"/>
                <w:szCs w:val="18"/>
                <w:lang w:val="en-US" w:eastAsia="en-CA"/>
              </w:rPr>
              <w:t>Climatización</w:t>
            </w:r>
            <w:proofErr w:type="spellEnd"/>
            <w:r>
              <w:rPr>
                <w:sz w:val="18"/>
                <w:szCs w:val="18"/>
                <w:lang w:val="en-US" w:eastAsia="en-CA"/>
              </w:rPr>
              <w:t xml:space="preserve"> </w:t>
            </w:r>
          </w:p>
        </w:tc>
        <w:tc>
          <w:tcPr>
            <w:tcW w:w="833" w:type="pct"/>
            <w:tcBorders>
              <w:top w:val="nil"/>
              <w:left w:val="nil"/>
              <w:bottom w:val="single" w:sz="4" w:space="0" w:color="auto"/>
              <w:right w:val="single" w:sz="4" w:space="0" w:color="auto"/>
            </w:tcBorders>
            <w:noWrap/>
            <w:vAlign w:val="center"/>
            <w:hideMark/>
          </w:tcPr>
          <w:p w14:paraId="2C275942" w14:textId="77777777" w:rsidR="00BF5237" w:rsidRPr="00790A14" w:rsidRDefault="00BF5237" w:rsidP="00F66803">
            <w:pPr>
              <w:jc w:val="left"/>
              <w:rPr>
                <w:sz w:val="18"/>
                <w:szCs w:val="18"/>
                <w:lang w:eastAsia="en-CA"/>
              </w:rPr>
            </w:pPr>
            <w:r w:rsidRPr="00790A14">
              <w:rPr>
                <w:sz w:val="18"/>
                <w:szCs w:val="18"/>
              </w:rPr>
              <w:t>R-290</w:t>
            </w:r>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7C97F1FE" w14:textId="77777777" w:rsidR="00BF5237" w:rsidRPr="00790A14" w:rsidRDefault="00BF5237" w:rsidP="00F66803">
            <w:pPr>
              <w:jc w:val="right"/>
              <w:rPr>
                <w:sz w:val="18"/>
                <w:szCs w:val="18"/>
                <w:lang w:eastAsia="en-CA"/>
              </w:rPr>
            </w:pPr>
            <w:r w:rsidRPr="00790A14">
              <w:rPr>
                <w:sz w:val="18"/>
                <w:szCs w:val="18"/>
              </w:rPr>
              <w:t>58</w:t>
            </w:r>
            <w:r>
              <w:rPr>
                <w:sz w:val="18"/>
                <w:szCs w:val="18"/>
              </w:rPr>
              <w:t xml:space="preserve"> </w:t>
            </w:r>
            <w:r w:rsidRPr="00790A14">
              <w:rPr>
                <w:sz w:val="18"/>
                <w:szCs w:val="18"/>
              </w:rPr>
              <w:t>000</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6C2BA63D"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43" w:type="pct"/>
            <w:tcBorders>
              <w:top w:val="nil"/>
              <w:left w:val="single" w:sz="4" w:space="0" w:color="auto"/>
              <w:bottom w:val="single" w:sz="4" w:space="0" w:color="auto"/>
              <w:right w:val="single" w:sz="4" w:space="0" w:color="auto"/>
            </w:tcBorders>
            <w:tcMar>
              <w:top w:w="0" w:type="dxa"/>
              <w:left w:w="85" w:type="dxa"/>
              <w:bottom w:w="0" w:type="dxa"/>
              <w:right w:w="144" w:type="dxa"/>
            </w:tcMar>
            <w:hideMark/>
          </w:tcPr>
          <w:p w14:paraId="619573DC" w14:textId="77777777" w:rsidR="00BF5237" w:rsidRPr="00790A14" w:rsidRDefault="00BF5237" w:rsidP="00F66803">
            <w:pPr>
              <w:jc w:val="right"/>
              <w:rPr>
                <w:sz w:val="18"/>
                <w:szCs w:val="18"/>
              </w:rPr>
            </w:pPr>
            <w:r>
              <w:rPr>
                <w:sz w:val="18"/>
                <w:szCs w:val="18"/>
                <w:lang w:val="en-US" w:eastAsia="en-CA"/>
              </w:rPr>
              <w:t xml:space="preserve"> n/d</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3D8AA8F2" w14:textId="77777777" w:rsidR="00BF5237" w:rsidRPr="00790A14" w:rsidRDefault="00BF5237" w:rsidP="00F66803">
            <w:pPr>
              <w:jc w:val="right"/>
              <w:rPr>
                <w:sz w:val="18"/>
                <w:szCs w:val="18"/>
                <w:lang w:val="en-CA" w:eastAsia="en-CA"/>
              </w:rPr>
            </w:pPr>
            <w:r w:rsidRPr="00790A14">
              <w:rPr>
                <w:sz w:val="18"/>
                <w:szCs w:val="18"/>
                <w:lang w:val="en-US" w:eastAsia="en-CA"/>
              </w:rPr>
              <w:t>80</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B802695"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E54CD5D" w14:textId="77777777" w:rsidR="00BF5237" w:rsidRPr="00790A14" w:rsidRDefault="00BF5237" w:rsidP="00F66803">
            <w:pPr>
              <w:jc w:val="right"/>
              <w:rPr>
                <w:sz w:val="18"/>
                <w:szCs w:val="18"/>
                <w:lang w:eastAsia="en-CA"/>
              </w:rPr>
            </w:pPr>
            <w:r w:rsidRPr="00790A14">
              <w:rPr>
                <w:sz w:val="18"/>
                <w:szCs w:val="18"/>
              </w:rPr>
              <w:t>Jun-23</w:t>
            </w:r>
          </w:p>
        </w:tc>
      </w:tr>
      <w:tr w:rsidR="00BF5237" w14:paraId="658F560B" w14:textId="77777777" w:rsidTr="00F66803">
        <w:trPr>
          <w:trHeight w:val="103"/>
        </w:trPr>
        <w:tc>
          <w:tcPr>
            <w:tcW w:w="152" w:type="pct"/>
            <w:tcBorders>
              <w:top w:val="single" w:sz="4" w:space="0" w:color="auto"/>
              <w:left w:val="single" w:sz="4" w:space="0" w:color="auto"/>
              <w:bottom w:val="single" w:sz="4" w:space="0" w:color="auto"/>
              <w:right w:val="single" w:sz="4" w:space="0" w:color="auto"/>
            </w:tcBorders>
            <w:noWrap/>
            <w:hideMark/>
          </w:tcPr>
          <w:p w14:paraId="7B873299" w14:textId="77777777" w:rsidR="00BF5237" w:rsidRDefault="00BF5237" w:rsidP="00F66803">
            <w:pPr>
              <w:jc w:val="left"/>
              <w:rPr>
                <w:sz w:val="20"/>
                <w:szCs w:val="20"/>
                <w:lang w:eastAsia="en-CA"/>
              </w:rPr>
            </w:pPr>
            <w:r>
              <w:rPr>
                <w:sz w:val="20"/>
                <w:szCs w:val="20"/>
                <w:lang w:eastAsia="en-CA"/>
              </w:rPr>
              <w:lastRenderedPageBreak/>
              <w:t>9</w:t>
            </w:r>
          </w:p>
        </w:tc>
        <w:tc>
          <w:tcPr>
            <w:tcW w:w="379" w:type="pct"/>
            <w:vMerge w:val="restart"/>
            <w:tcBorders>
              <w:top w:val="nil"/>
              <w:left w:val="single" w:sz="4" w:space="0" w:color="auto"/>
              <w:bottom w:val="single" w:sz="4" w:space="0" w:color="auto"/>
              <w:right w:val="single" w:sz="4" w:space="0" w:color="auto"/>
            </w:tcBorders>
            <w:vAlign w:val="center"/>
            <w:hideMark/>
          </w:tcPr>
          <w:p w14:paraId="0CAD0954" w14:textId="77777777" w:rsidR="00BF5237" w:rsidRPr="00790A14" w:rsidRDefault="00BF5237" w:rsidP="00F66803">
            <w:pPr>
              <w:jc w:val="left"/>
              <w:rPr>
                <w:sz w:val="18"/>
                <w:szCs w:val="18"/>
                <w:lang w:eastAsia="en-CA"/>
              </w:rPr>
            </w:pPr>
            <w:r w:rsidRPr="00790A14">
              <w:rPr>
                <w:sz w:val="18"/>
                <w:szCs w:val="18"/>
                <w:lang w:val="en-US" w:eastAsia="en-CA"/>
              </w:rPr>
              <w:t>Venezuela (</w:t>
            </w:r>
            <w:r>
              <w:rPr>
                <w:sz w:val="18"/>
                <w:szCs w:val="18"/>
                <w:lang w:val="en-US" w:eastAsia="en-CA"/>
              </w:rPr>
              <w:t xml:space="preserve">República </w:t>
            </w:r>
            <w:proofErr w:type="spellStart"/>
            <w:r>
              <w:rPr>
                <w:sz w:val="18"/>
                <w:szCs w:val="18"/>
                <w:lang w:val="en-US" w:eastAsia="en-CA"/>
              </w:rPr>
              <w:t>Bolivariana</w:t>
            </w:r>
            <w:proofErr w:type="spellEnd"/>
            <w:r>
              <w:rPr>
                <w:sz w:val="18"/>
                <w:szCs w:val="18"/>
                <w:lang w:val="en-US" w:eastAsia="en-CA"/>
              </w:rPr>
              <w:t xml:space="preserve"> de</w:t>
            </w:r>
            <w:r w:rsidRPr="00790A14">
              <w:rPr>
                <w:sz w:val="18"/>
                <w:szCs w:val="18"/>
                <w:lang w:val="en-US" w:eastAsia="en-CA"/>
              </w:rPr>
              <w:t>)</w:t>
            </w:r>
          </w:p>
        </w:tc>
        <w:tc>
          <w:tcPr>
            <w:tcW w:w="355" w:type="pct"/>
            <w:vMerge w:val="restart"/>
            <w:tcBorders>
              <w:top w:val="nil"/>
              <w:left w:val="nil"/>
              <w:bottom w:val="single" w:sz="4" w:space="0" w:color="auto"/>
              <w:right w:val="single" w:sz="4" w:space="0" w:color="auto"/>
            </w:tcBorders>
            <w:noWrap/>
            <w:vAlign w:val="center"/>
            <w:hideMark/>
          </w:tcPr>
          <w:p w14:paraId="654B84CD" w14:textId="77777777" w:rsidR="00BF5237" w:rsidRPr="00790A14" w:rsidRDefault="00BF5237" w:rsidP="00F66803">
            <w:pPr>
              <w:jc w:val="left"/>
              <w:rPr>
                <w:sz w:val="18"/>
                <w:szCs w:val="18"/>
                <w:lang w:eastAsia="en-CA"/>
              </w:rPr>
            </w:pPr>
            <w:r>
              <w:rPr>
                <w:sz w:val="18"/>
                <w:szCs w:val="18"/>
                <w:lang w:val="en-US" w:eastAsia="en-CA"/>
              </w:rPr>
              <w:t>ONUDI</w:t>
            </w:r>
          </w:p>
        </w:tc>
        <w:tc>
          <w:tcPr>
            <w:tcW w:w="931" w:type="pct"/>
            <w:tcBorders>
              <w:top w:val="nil"/>
              <w:left w:val="nil"/>
              <w:bottom w:val="single" w:sz="4" w:space="0" w:color="auto"/>
              <w:right w:val="single" w:sz="4" w:space="0" w:color="auto"/>
            </w:tcBorders>
            <w:noWrap/>
            <w:hideMark/>
          </w:tcPr>
          <w:p w14:paraId="1D328989" w14:textId="77777777" w:rsidR="00BF5237" w:rsidRPr="00790A14" w:rsidRDefault="00BF5237" w:rsidP="00F66803">
            <w:pPr>
              <w:jc w:val="left"/>
              <w:rPr>
                <w:sz w:val="18"/>
                <w:szCs w:val="18"/>
                <w:lang w:eastAsia="en-CA"/>
              </w:rPr>
            </w:pPr>
            <w:proofErr w:type="spellStart"/>
            <w:r>
              <w:rPr>
                <w:sz w:val="18"/>
                <w:szCs w:val="18"/>
                <w:lang w:val="en-US" w:eastAsia="en-CA"/>
              </w:rPr>
              <w:t>Climatización</w:t>
            </w:r>
            <w:proofErr w:type="spellEnd"/>
            <w:r>
              <w:rPr>
                <w:sz w:val="18"/>
                <w:szCs w:val="18"/>
                <w:lang w:val="en-US" w:eastAsia="en-CA"/>
              </w:rPr>
              <w:t xml:space="preserve"> </w:t>
            </w:r>
            <w:proofErr w:type="spellStart"/>
            <w:r>
              <w:rPr>
                <w:sz w:val="18"/>
                <w:szCs w:val="18"/>
                <w:lang w:val="en-US" w:eastAsia="en-CA"/>
              </w:rPr>
              <w:t>comercial</w:t>
            </w:r>
            <w:proofErr w:type="spellEnd"/>
            <w:r w:rsidRPr="00790A14">
              <w:rPr>
                <w:sz w:val="18"/>
                <w:szCs w:val="18"/>
                <w:lang w:val="en-US" w:eastAsia="en-CA"/>
              </w:rPr>
              <w:t xml:space="preserve"> (</w:t>
            </w:r>
            <w:proofErr w:type="spellStart"/>
            <w:r>
              <w:rPr>
                <w:sz w:val="18"/>
                <w:szCs w:val="18"/>
                <w:lang w:val="en-US" w:eastAsia="en-CA"/>
              </w:rPr>
              <w:t>enfriadores</w:t>
            </w:r>
            <w:proofErr w:type="spellEnd"/>
            <w:r w:rsidRPr="00790A14">
              <w:rPr>
                <w:sz w:val="18"/>
                <w:szCs w:val="18"/>
                <w:lang w:val="en-US" w:eastAsia="en-CA"/>
              </w:rPr>
              <w:t>)</w:t>
            </w:r>
          </w:p>
        </w:tc>
        <w:tc>
          <w:tcPr>
            <w:tcW w:w="833" w:type="pct"/>
            <w:vMerge w:val="restart"/>
            <w:tcBorders>
              <w:top w:val="nil"/>
              <w:left w:val="nil"/>
              <w:bottom w:val="single" w:sz="4" w:space="0" w:color="auto"/>
              <w:right w:val="single" w:sz="4" w:space="0" w:color="auto"/>
            </w:tcBorders>
            <w:noWrap/>
            <w:vAlign w:val="center"/>
            <w:hideMark/>
          </w:tcPr>
          <w:p w14:paraId="36D3172D" w14:textId="77777777" w:rsidR="00BF5237" w:rsidRPr="00790A14" w:rsidRDefault="00BF5237" w:rsidP="00F66803">
            <w:pPr>
              <w:jc w:val="left"/>
              <w:rPr>
                <w:sz w:val="18"/>
                <w:szCs w:val="18"/>
                <w:lang w:eastAsia="en-CA"/>
              </w:rPr>
            </w:pPr>
            <w:r w:rsidRPr="00790A14">
              <w:rPr>
                <w:sz w:val="18"/>
                <w:szCs w:val="18"/>
                <w:lang w:val="en-US" w:eastAsia="en-CA"/>
              </w:rPr>
              <w:t>R-290</w:t>
            </w:r>
          </w:p>
        </w:tc>
        <w:tc>
          <w:tcPr>
            <w:tcW w:w="538" w:type="pct"/>
            <w:vMerge w:val="restart"/>
            <w:tcBorders>
              <w:top w:val="nil"/>
              <w:left w:val="nil"/>
              <w:bottom w:val="single" w:sz="4" w:space="0" w:color="auto"/>
              <w:right w:val="single" w:sz="4" w:space="0" w:color="auto"/>
            </w:tcBorders>
            <w:shd w:val="clear" w:color="auto" w:fill="FFFFFF" w:themeFill="background1"/>
            <w:noWrap/>
            <w:tcMar>
              <w:top w:w="0" w:type="dxa"/>
              <w:left w:w="85" w:type="dxa"/>
              <w:bottom w:w="0" w:type="dxa"/>
              <w:right w:w="144" w:type="dxa"/>
            </w:tcMar>
            <w:vAlign w:val="center"/>
            <w:hideMark/>
          </w:tcPr>
          <w:p w14:paraId="5B2CDAFC" w14:textId="77777777" w:rsidR="00BF5237" w:rsidRPr="00790A14" w:rsidRDefault="00BF5237" w:rsidP="00F66803">
            <w:pPr>
              <w:jc w:val="right"/>
              <w:rPr>
                <w:sz w:val="18"/>
                <w:szCs w:val="18"/>
                <w:lang w:eastAsia="en-CA"/>
              </w:rPr>
            </w:pPr>
            <w:r w:rsidRPr="00790A14">
              <w:rPr>
                <w:sz w:val="18"/>
                <w:szCs w:val="18"/>
                <w:lang w:val="en-US" w:eastAsia="en-CA"/>
              </w:rPr>
              <w:t>200</w:t>
            </w:r>
            <w:r>
              <w:rPr>
                <w:sz w:val="18"/>
                <w:szCs w:val="18"/>
                <w:lang w:val="en-US" w:eastAsia="en-CA"/>
              </w:rPr>
              <w:t xml:space="preserve"> </w:t>
            </w:r>
            <w:r w:rsidRPr="00790A14">
              <w:rPr>
                <w:sz w:val="18"/>
                <w:szCs w:val="18"/>
                <w:lang w:val="en-US" w:eastAsia="en-CA"/>
              </w:rPr>
              <w:t>000</w:t>
            </w:r>
          </w:p>
        </w:tc>
        <w:tc>
          <w:tcPr>
            <w:tcW w:w="441" w:type="pct"/>
            <w:tcBorders>
              <w:top w:val="nil"/>
              <w:left w:val="nil"/>
              <w:bottom w:val="single" w:sz="4" w:space="0" w:color="auto"/>
              <w:right w:val="single" w:sz="4" w:space="0" w:color="auto"/>
            </w:tcBorders>
            <w:shd w:val="clear" w:color="auto" w:fill="FFFFFF" w:themeFill="background1"/>
            <w:noWrap/>
            <w:tcMar>
              <w:top w:w="0" w:type="dxa"/>
              <w:left w:w="85" w:type="dxa"/>
              <w:bottom w:w="0" w:type="dxa"/>
              <w:right w:w="144" w:type="dxa"/>
            </w:tcMar>
            <w:hideMark/>
          </w:tcPr>
          <w:p w14:paraId="62D9D3E1"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43" w:type="pct"/>
            <w:tcBorders>
              <w:top w:val="nil"/>
              <w:left w:val="single" w:sz="4" w:space="0" w:color="auto"/>
              <w:bottom w:val="single" w:sz="4" w:space="0" w:color="auto"/>
              <w:right w:val="single" w:sz="4" w:space="0" w:color="auto"/>
            </w:tcBorders>
            <w:tcMar>
              <w:top w:w="0" w:type="dxa"/>
              <w:left w:w="85" w:type="dxa"/>
              <w:bottom w:w="0" w:type="dxa"/>
              <w:right w:w="144" w:type="dxa"/>
            </w:tcMar>
            <w:hideMark/>
          </w:tcPr>
          <w:p w14:paraId="59A252E0" w14:textId="77777777" w:rsidR="00BF5237" w:rsidRPr="00790A14" w:rsidRDefault="00BF5237" w:rsidP="00F66803">
            <w:pPr>
              <w:jc w:val="right"/>
              <w:rPr>
                <w:sz w:val="18"/>
                <w:szCs w:val="18"/>
              </w:rPr>
            </w:pPr>
            <w:r w:rsidRPr="00790A14">
              <w:rPr>
                <w:sz w:val="18"/>
                <w:szCs w:val="18"/>
              </w:rPr>
              <w:t>3</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43524A0B" w14:textId="77777777" w:rsidR="00BF5237" w:rsidRPr="00790A14" w:rsidRDefault="00BF5237" w:rsidP="00F66803">
            <w:pPr>
              <w:jc w:val="right"/>
              <w:rPr>
                <w:sz w:val="18"/>
                <w:szCs w:val="18"/>
                <w:lang w:val="en-CA" w:eastAsia="en-CA"/>
              </w:rPr>
            </w:pPr>
            <w:r w:rsidRPr="00790A14">
              <w:rPr>
                <w:sz w:val="18"/>
                <w:szCs w:val="18"/>
                <w:lang w:val="en-US" w:eastAsia="en-CA"/>
              </w:rPr>
              <w:t>3</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6EF6CB3" w14:textId="77777777" w:rsidR="00BF5237" w:rsidRPr="00790A14" w:rsidRDefault="00BF5237" w:rsidP="00F66803">
            <w:pPr>
              <w:jc w:val="right"/>
              <w:rPr>
                <w:sz w:val="18"/>
                <w:szCs w:val="18"/>
                <w:lang w:eastAsia="en-CA"/>
              </w:rPr>
            </w:pPr>
            <w:r w:rsidRPr="00790A14">
              <w:rPr>
                <w:sz w:val="18"/>
                <w:szCs w:val="18"/>
                <w:lang w:val="en-US" w:eastAsia="en-CA"/>
              </w:rPr>
              <w:t>0</w:t>
            </w:r>
            <w:r>
              <w:rPr>
                <w:sz w:val="18"/>
                <w:szCs w:val="18"/>
                <w:lang w:val="en-US" w:eastAsia="en-CA"/>
              </w:rPr>
              <w:t>,</w:t>
            </w:r>
            <w:r w:rsidRPr="00790A14">
              <w:rPr>
                <w:sz w:val="18"/>
                <w:szCs w:val="18"/>
                <w:lang w:val="en-US" w:eastAsia="en-CA"/>
              </w:rPr>
              <w:t xml:space="preserve">01 </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A29EDA9" w14:textId="77777777" w:rsidR="00BF5237" w:rsidRPr="00790A14" w:rsidRDefault="00BF5237" w:rsidP="00F66803">
            <w:pPr>
              <w:jc w:val="right"/>
              <w:rPr>
                <w:sz w:val="18"/>
                <w:szCs w:val="18"/>
                <w:lang w:eastAsia="en-CA"/>
              </w:rPr>
            </w:pPr>
            <w:r>
              <w:rPr>
                <w:sz w:val="18"/>
                <w:szCs w:val="18"/>
              </w:rPr>
              <w:t>Ene</w:t>
            </w:r>
            <w:r w:rsidRPr="00790A14">
              <w:rPr>
                <w:sz w:val="18"/>
                <w:szCs w:val="18"/>
              </w:rPr>
              <w:t>-19</w:t>
            </w:r>
          </w:p>
        </w:tc>
      </w:tr>
      <w:tr w:rsidR="00BF5237" w14:paraId="2EA49BED" w14:textId="77777777" w:rsidTr="00F66803">
        <w:trPr>
          <w:trHeight w:val="149"/>
        </w:trPr>
        <w:tc>
          <w:tcPr>
            <w:tcW w:w="152" w:type="pct"/>
            <w:tcBorders>
              <w:top w:val="single" w:sz="4" w:space="0" w:color="auto"/>
              <w:left w:val="single" w:sz="4" w:space="0" w:color="auto"/>
              <w:bottom w:val="single" w:sz="4" w:space="0" w:color="auto"/>
              <w:right w:val="single" w:sz="4" w:space="0" w:color="auto"/>
            </w:tcBorders>
            <w:noWrap/>
            <w:hideMark/>
          </w:tcPr>
          <w:p w14:paraId="46E4C22E" w14:textId="77777777" w:rsidR="00BF5237" w:rsidRDefault="00BF5237" w:rsidP="00F66803">
            <w:pPr>
              <w:jc w:val="left"/>
              <w:rPr>
                <w:sz w:val="20"/>
                <w:szCs w:val="20"/>
                <w:lang w:eastAsia="en-CA"/>
              </w:rPr>
            </w:pPr>
            <w:r>
              <w:rPr>
                <w:sz w:val="20"/>
                <w:szCs w:val="20"/>
                <w:lang w:eastAsia="en-CA"/>
              </w:rPr>
              <w:t>10</w:t>
            </w:r>
          </w:p>
        </w:tc>
        <w:tc>
          <w:tcPr>
            <w:tcW w:w="379" w:type="pct"/>
            <w:vMerge/>
            <w:tcBorders>
              <w:top w:val="nil"/>
              <w:left w:val="single" w:sz="4" w:space="0" w:color="auto"/>
              <w:bottom w:val="single" w:sz="4" w:space="0" w:color="auto"/>
              <w:right w:val="single" w:sz="4" w:space="0" w:color="auto"/>
            </w:tcBorders>
            <w:vAlign w:val="center"/>
            <w:hideMark/>
          </w:tcPr>
          <w:p w14:paraId="50FA44EA" w14:textId="77777777" w:rsidR="00BF5237" w:rsidRPr="00790A14" w:rsidRDefault="00BF5237" w:rsidP="00F66803">
            <w:pPr>
              <w:jc w:val="left"/>
              <w:rPr>
                <w:sz w:val="18"/>
                <w:szCs w:val="18"/>
                <w:lang w:val="en-CA" w:eastAsia="en-CA"/>
              </w:rPr>
            </w:pPr>
          </w:p>
        </w:tc>
        <w:tc>
          <w:tcPr>
            <w:tcW w:w="355" w:type="pct"/>
            <w:vMerge/>
            <w:tcBorders>
              <w:top w:val="nil"/>
              <w:left w:val="nil"/>
              <w:bottom w:val="single" w:sz="4" w:space="0" w:color="auto"/>
              <w:right w:val="single" w:sz="4" w:space="0" w:color="auto"/>
            </w:tcBorders>
            <w:vAlign w:val="center"/>
            <w:hideMark/>
          </w:tcPr>
          <w:p w14:paraId="2C32958F" w14:textId="77777777" w:rsidR="00BF5237" w:rsidRPr="00790A14" w:rsidRDefault="00BF5237" w:rsidP="00F66803">
            <w:pPr>
              <w:jc w:val="left"/>
              <w:rPr>
                <w:sz w:val="18"/>
                <w:szCs w:val="18"/>
                <w:lang w:val="en-CA" w:eastAsia="en-CA"/>
              </w:rPr>
            </w:pPr>
          </w:p>
        </w:tc>
        <w:tc>
          <w:tcPr>
            <w:tcW w:w="931" w:type="pct"/>
            <w:tcBorders>
              <w:top w:val="nil"/>
              <w:left w:val="nil"/>
              <w:bottom w:val="single" w:sz="4" w:space="0" w:color="auto"/>
              <w:right w:val="single" w:sz="4" w:space="0" w:color="auto"/>
            </w:tcBorders>
            <w:noWrap/>
            <w:hideMark/>
          </w:tcPr>
          <w:p w14:paraId="2BA04C8B" w14:textId="77777777" w:rsidR="00BF5237" w:rsidRPr="00790A14" w:rsidRDefault="00BF5237" w:rsidP="00F66803">
            <w:pPr>
              <w:jc w:val="left"/>
              <w:rPr>
                <w:sz w:val="18"/>
                <w:szCs w:val="18"/>
                <w:lang w:val="en-US" w:eastAsia="en-CA"/>
              </w:rPr>
            </w:pPr>
            <w:proofErr w:type="spellStart"/>
            <w:r>
              <w:rPr>
                <w:sz w:val="18"/>
                <w:szCs w:val="18"/>
                <w:lang w:val="en-US" w:eastAsia="en-CA"/>
              </w:rPr>
              <w:t>Climatización</w:t>
            </w:r>
            <w:proofErr w:type="spellEnd"/>
            <w:r>
              <w:rPr>
                <w:sz w:val="18"/>
                <w:szCs w:val="18"/>
                <w:lang w:val="en-US" w:eastAsia="en-CA"/>
              </w:rPr>
              <w:t xml:space="preserve"> </w:t>
            </w:r>
            <w:proofErr w:type="spellStart"/>
            <w:r>
              <w:rPr>
                <w:sz w:val="18"/>
                <w:szCs w:val="18"/>
                <w:lang w:val="en-US" w:eastAsia="en-CA"/>
              </w:rPr>
              <w:t>doméstica</w:t>
            </w:r>
            <w:proofErr w:type="spellEnd"/>
          </w:p>
        </w:tc>
        <w:tc>
          <w:tcPr>
            <w:tcW w:w="833" w:type="pct"/>
            <w:vMerge/>
            <w:tcBorders>
              <w:top w:val="nil"/>
              <w:left w:val="nil"/>
              <w:bottom w:val="single" w:sz="4" w:space="0" w:color="auto"/>
              <w:right w:val="single" w:sz="4" w:space="0" w:color="auto"/>
            </w:tcBorders>
            <w:vAlign w:val="center"/>
            <w:hideMark/>
          </w:tcPr>
          <w:p w14:paraId="3FA52FD0" w14:textId="77777777" w:rsidR="00BF5237" w:rsidRPr="00790A14" w:rsidRDefault="00BF5237" w:rsidP="00F66803">
            <w:pPr>
              <w:jc w:val="left"/>
              <w:rPr>
                <w:sz w:val="18"/>
                <w:szCs w:val="18"/>
                <w:lang w:val="en-CA" w:eastAsia="en-CA"/>
              </w:rPr>
            </w:pPr>
          </w:p>
        </w:tc>
        <w:tc>
          <w:tcPr>
            <w:tcW w:w="538" w:type="pct"/>
            <w:vMerge/>
            <w:tcBorders>
              <w:top w:val="nil"/>
              <w:left w:val="nil"/>
              <w:bottom w:val="single" w:sz="4" w:space="0" w:color="auto"/>
              <w:right w:val="single" w:sz="4" w:space="0" w:color="auto"/>
            </w:tcBorders>
            <w:vAlign w:val="center"/>
            <w:hideMark/>
          </w:tcPr>
          <w:p w14:paraId="3F2804B2" w14:textId="77777777" w:rsidR="00BF5237" w:rsidRPr="00790A14" w:rsidRDefault="00BF5237" w:rsidP="00F66803">
            <w:pPr>
              <w:jc w:val="left"/>
              <w:rPr>
                <w:sz w:val="18"/>
                <w:szCs w:val="18"/>
                <w:lang w:val="en-CA" w:eastAsia="en-CA"/>
              </w:rPr>
            </w:pPr>
          </w:p>
        </w:tc>
        <w:tc>
          <w:tcPr>
            <w:tcW w:w="441" w:type="pct"/>
            <w:tcBorders>
              <w:top w:val="nil"/>
              <w:left w:val="nil"/>
              <w:bottom w:val="single" w:sz="4" w:space="0" w:color="auto"/>
              <w:right w:val="single" w:sz="4" w:space="0" w:color="auto"/>
            </w:tcBorders>
            <w:shd w:val="clear" w:color="auto" w:fill="FFFFFF" w:themeFill="background1"/>
            <w:noWrap/>
            <w:tcMar>
              <w:top w:w="0" w:type="dxa"/>
              <w:left w:w="85" w:type="dxa"/>
              <w:bottom w:w="0" w:type="dxa"/>
              <w:right w:w="144" w:type="dxa"/>
            </w:tcMar>
            <w:hideMark/>
          </w:tcPr>
          <w:p w14:paraId="7D48FB19" w14:textId="77777777" w:rsidR="00BF5237" w:rsidRPr="00790A14" w:rsidRDefault="00BF5237" w:rsidP="00F66803">
            <w:pPr>
              <w:jc w:val="right"/>
              <w:rPr>
                <w:sz w:val="18"/>
                <w:szCs w:val="18"/>
                <w:lang w:val="en-US" w:eastAsia="en-CA"/>
              </w:rPr>
            </w:pPr>
            <w:r>
              <w:rPr>
                <w:sz w:val="18"/>
                <w:szCs w:val="18"/>
                <w:lang w:val="en-US" w:eastAsia="en-CA"/>
              </w:rPr>
              <w:t xml:space="preserve"> n/d</w:t>
            </w:r>
          </w:p>
        </w:tc>
        <w:tc>
          <w:tcPr>
            <w:tcW w:w="343" w:type="pct"/>
            <w:tcBorders>
              <w:top w:val="nil"/>
              <w:left w:val="single" w:sz="4" w:space="0" w:color="auto"/>
              <w:bottom w:val="single" w:sz="4" w:space="0" w:color="auto"/>
              <w:right w:val="single" w:sz="4" w:space="0" w:color="auto"/>
            </w:tcBorders>
            <w:tcMar>
              <w:top w:w="0" w:type="dxa"/>
              <w:left w:w="85" w:type="dxa"/>
              <w:bottom w:w="0" w:type="dxa"/>
              <w:right w:w="144" w:type="dxa"/>
            </w:tcMar>
            <w:hideMark/>
          </w:tcPr>
          <w:p w14:paraId="73D5F77F" w14:textId="77777777" w:rsidR="00BF5237" w:rsidRPr="00790A14" w:rsidRDefault="00BF5237" w:rsidP="00F66803">
            <w:pPr>
              <w:jc w:val="right"/>
              <w:rPr>
                <w:sz w:val="18"/>
                <w:szCs w:val="18"/>
              </w:rPr>
            </w:pPr>
            <w:r w:rsidRPr="00790A14">
              <w:rPr>
                <w:sz w:val="18"/>
                <w:szCs w:val="18"/>
              </w:rPr>
              <w:t>500</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7284C86E" w14:textId="77777777" w:rsidR="00BF5237" w:rsidRPr="00790A14" w:rsidRDefault="00BF5237" w:rsidP="00F66803">
            <w:pPr>
              <w:jc w:val="right"/>
              <w:rPr>
                <w:sz w:val="18"/>
                <w:szCs w:val="18"/>
                <w:lang w:val="en-US" w:eastAsia="en-CA"/>
              </w:rPr>
            </w:pPr>
            <w:r w:rsidRPr="00790A14">
              <w:rPr>
                <w:sz w:val="18"/>
                <w:szCs w:val="18"/>
                <w:lang w:val="en-US" w:eastAsia="en-CA"/>
              </w:rPr>
              <w:t>5</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B0A298E" w14:textId="77777777" w:rsidR="00BF5237" w:rsidRPr="00790A14" w:rsidRDefault="00BF5237" w:rsidP="00F66803">
            <w:pPr>
              <w:jc w:val="right"/>
              <w:rPr>
                <w:sz w:val="18"/>
                <w:szCs w:val="18"/>
                <w:lang w:val="en-US" w:eastAsia="en-CA"/>
              </w:rPr>
            </w:pPr>
            <w:r w:rsidRPr="00790A14">
              <w:rPr>
                <w:sz w:val="18"/>
                <w:szCs w:val="18"/>
                <w:lang w:val="en-US" w:eastAsia="en-CA"/>
              </w:rPr>
              <w:t>0</w:t>
            </w:r>
            <w:r>
              <w:rPr>
                <w:sz w:val="18"/>
                <w:szCs w:val="18"/>
                <w:lang w:val="en-US" w:eastAsia="en-CA"/>
              </w:rPr>
              <w:t>,</w:t>
            </w:r>
            <w:r w:rsidRPr="00790A14">
              <w:rPr>
                <w:sz w:val="18"/>
                <w:szCs w:val="18"/>
                <w:lang w:val="en-US" w:eastAsia="en-CA"/>
              </w:rPr>
              <w:t>01</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FE927B1" w14:textId="77777777" w:rsidR="00BF5237" w:rsidRPr="00790A14" w:rsidRDefault="00BF5237" w:rsidP="00F66803">
            <w:pPr>
              <w:jc w:val="right"/>
              <w:rPr>
                <w:sz w:val="18"/>
                <w:szCs w:val="18"/>
              </w:rPr>
            </w:pPr>
            <w:r w:rsidRPr="00790A14">
              <w:rPr>
                <w:sz w:val="18"/>
                <w:szCs w:val="18"/>
              </w:rPr>
              <w:t>Oct-22</w:t>
            </w:r>
          </w:p>
        </w:tc>
      </w:tr>
      <w:tr w:rsidR="00BF5237" w14:paraId="3E801021" w14:textId="77777777" w:rsidTr="00F66803">
        <w:trPr>
          <w:trHeight w:val="32"/>
        </w:trPr>
        <w:tc>
          <w:tcPr>
            <w:tcW w:w="15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85" w:type="dxa"/>
            </w:tcMar>
          </w:tcPr>
          <w:p w14:paraId="7BFE98DA" w14:textId="77777777" w:rsidR="00BF5237" w:rsidRDefault="00BF5237" w:rsidP="00F66803">
            <w:pPr>
              <w:jc w:val="left"/>
              <w:rPr>
                <w:b/>
                <w:sz w:val="20"/>
                <w:szCs w:val="20"/>
                <w:lang w:val="en-CA" w:eastAsia="en-CA"/>
              </w:rPr>
            </w:pPr>
          </w:p>
        </w:tc>
        <w:tc>
          <w:tcPr>
            <w:tcW w:w="2498"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85" w:type="dxa"/>
              <w:bottom w:w="28" w:type="dxa"/>
              <w:right w:w="85" w:type="dxa"/>
            </w:tcMar>
            <w:vAlign w:val="center"/>
            <w:hideMark/>
          </w:tcPr>
          <w:p w14:paraId="713AE784" w14:textId="77777777" w:rsidR="00BF5237" w:rsidRPr="00790A14" w:rsidRDefault="00BF5237" w:rsidP="00F66803">
            <w:pPr>
              <w:jc w:val="left"/>
              <w:rPr>
                <w:b/>
                <w:sz w:val="18"/>
                <w:szCs w:val="18"/>
                <w:lang w:eastAsia="en-CA"/>
              </w:rPr>
            </w:pPr>
            <w:r w:rsidRPr="00790A14">
              <w:rPr>
                <w:b/>
                <w:sz w:val="18"/>
                <w:szCs w:val="18"/>
                <w:lang w:eastAsia="en-CA"/>
              </w:rPr>
              <w:t xml:space="preserve">Subtotal </w:t>
            </w:r>
            <w:r>
              <w:rPr>
                <w:b/>
                <w:sz w:val="18"/>
                <w:szCs w:val="18"/>
                <w:lang w:eastAsia="en-CA"/>
              </w:rPr>
              <w:t xml:space="preserve">para </w:t>
            </w:r>
            <w:proofErr w:type="spellStart"/>
            <w:r>
              <w:rPr>
                <w:b/>
                <w:sz w:val="18"/>
                <w:szCs w:val="18"/>
                <w:lang w:eastAsia="en-CA"/>
              </w:rPr>
              <w:t>proyectos</w:t>
            </w:r>
            <w:proofErr w:type="spellEnd"/>
            <w:r>
              <w:rPr>
                <w:b/>
                <w:sz w:val="18"/>
                <w:szCs w:val="18"/>
                <w:lang w:eastAsia="en-CA"/>
              </w:rPr>
              <w:t xml:space="preserve"> </w:t>
            </w:r>
            <w:proofErr w:type="spellStart"/>
            <w:r>
              <w:rPr>
                <w:b/>
                <w:sz w:val="18"/>
                <w:szCs w:val="18"/>
                <w:lang w:eastAsia="en-CA"/>
              </w:rPr>
              <w:t>terminados</w:t>
            </w:r>
            <w:proofErr w:type="spellEnd"/>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vAlign w:val="center"/>
            <w:hideMark/>
          </w:tcPr>
          <w:p w14:paraId="7BD0AAC3" w14:textId="77777777" w:rsidR="00BF5237" w:rsidRPr="00790A14" w:rsidRDefault="00BF5237" w:rsidP="00F66803">
            <w:pPr>
              <w:jc w:val="right"/>
              <w:rPr>
                <w:b/>
                <w:sz w:val="18"/>
                <w:szCs w:val="18"/>
                <w:lang w:eastAsia="en-CA"/>
              </w:rPr>
            </w:pPr>
            <w:r w:rsidRPr="00790A14">
              <w:rPr>
                <w:b/>
                <w:sz w:val="18"/>
                <w:szCs w:val="18"/>
                <w:lang w:eastAsia="en-CA"/>
              </w:rPr>
              <w:t>976</w:t>
            </w:r>
            <w:r>
              <w:rPr>
                <w:b/>
                <w:sz w:val="18"/>
                <w:szCs w:val="18"/>
                <w:lang w:eastAsia="en-CA"/>
              </w:rPr>
              <w:t xml:space="preserve"> </w:t>
            </w:r>
            <w:r w:rsidRPr="00790A14">
              <w:rPr>
                <w:b/>
                <w:sz w:val="18"/>
                <w:szCs w:val="18"/>
                <w:lang w:eastAsia="en-CA"/>
              </w:rPr>
              <w:t>663</w:t>
            </w:r>
          </w:p>
        </w:tc>
        <w:tc>
          <w:tcPr>
            <w:tcW w:w="441"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vAlign w:val="center"/>
            <w:hideMark/>
          </w:tcPr>
          <w:p w14:paraId="0F33E5C4" w14:textId="77777777" w:rsidR="00BF5237" w:rsidRPr="00790A14" w:rsidRDefault="00BF5237" w:rsidP="00F66803">
            <w:pPr>
              <w:jc w:val="right"/>
              <w:rPr>
                <w:b/>
                <w:sz w:val="18"/>
                <w:szCs w:val="18"/>
                <w:lang w:eastAsia="en-CA"/>
              </w:rPr>
            </w:pPr>
            <w:r w:rsidRPr="00790A14">
              <w:rPr>
                <w:b/>
                <w:sz w:val="18"/>
                <w:szCs w:val="18"/>
                <w:lang w:eastAsia="en-CA"/>
              </w:rPr>
              <w:t>3</w:t>
            </w:r>
            <w:r>
              <w:rPr>
                <w:b/>
                <w:sz w:val="18"/>
                <w:szCs w:val="18"/>
                <w:lang w:eastAsia="en-CA"/>
              </w:rPr>
              <w:t xml:space="preserve"> </w:t>
            </w:r>
            <w:r w:rsidRPr="00790A14">
              <w:rPr>
                <w:b/>
                <w:sz w:val="18"/>
                <w:szCs w:val="18"/>
                <w:lang w:eastAsia="en-CA"/>
              </w:rPr>
              <w:t>191</w:t>
            </w:r>
            <w:r>
              <w:rPr>
                <w:b/>
                <w:sz w:val="18"/>
                <w:szCs w:val="18"/>
                <w:lang w:eastAsia="en-CA"/>
              </w:rPr>
              <w:t xml:space="preserve"> </w:t>
            </w:r>
            <w:r w:rsidRPr="00790A14">
              <w:rPr>
                <w:b/>
                <w:sz w:val="18"/>
                <w:szCs w:val="18"/>
                <w:lang w:eastAsia="en-CA"/>
              </w:rPr>
              <w:t>178</w:t>
            </w:r>
          </w:p>
        </w:tc>
        <w:tc>
          <w:tcPr>
            <w:tcW w:w="343" w:type="pct"/>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85" w:type="dxa"/>
              <w:bottom w:w="28" w:type="dxa"/>
              <w:right w:w="144" w:type="dxa"/>
            </w:tcMar>
            <w:vAlign w:val="center"/>
            <w:hideMark/>
          </w:tcPr>
          <w:p w14:paraId="55024B78" w14:textId="77777777" w:rsidR="00BF5237" w:rsidRPr="00790A14" w:rsidRDefault="00BF5237" w:rsidP="00F66803">
            <w:pPr>
              <w:jc w:val="right"/>
              <w:rPr>
                <w:b/>
                <w:sz w:val="18"/>
                <w:szCs w:val="18"/>
                <w:lang w:eastAsia="en-CA"/>
              </w:rPr>
            </w:pPr>
            <w:r w:rsidRPr="00790A14">
              <w:rPr>
                <w:b/>
                <w:sz w:val="18"/>
                <w:szCs w:val="18"/>
                <w:lang w:eastAsia="en-CA"/>
              </w:rPr>
              <w:t>588</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vAlign w:val="center"/>
            <w:hideMark/>
          </w:tcPr>
          <w:p w14:paraId="54162E6F" w14:textId="77777777" w:rsidR="00BF5237" w:rsidRPr="00790A14" w:rsidRDefault="00BF5237" w:rsidP="00F66803">
            <w:pPr>
              <w:jc w:val="right"/>
              <w:rPr>
                <w:b/>
                <w:sz w:val="18"/>
                <w:szCs w:val="18"/>
                <w:lang w:eastAsia="en-CA"/>
              </w:rPr>
            </w:pPr>
            <w:r w:rsidRPr="00790A14">
              <w:rPr>
                <w:b/>
                <w:sz w:val="18"/>
                <w:szCs w:val="18"/>
                <w:lang w:eastAsia="en-CA"/>
              </w:rPr>
              <w:t>146</w:t>
            </w:r>
          </w:p>
        </w:tc>
        <w:tc>
          <w:tcPr>
            <w:tcW w:w="275"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vAlign w:val="center"/>
            <w:hideMark/>
          </w:tcPr>
          <w:p w14:paraId="72002B1E" w14:textId="77777777" w:rsidR="00BF5237" w:rsidRPr="00790A14" w:rsidRDefault="00BF5237" w:rsidP="00F66803">
            <w:pPr>
              <w:jc w:val="right"/>
              <w:rPr>
                <w:b/>
                <w:sz w:val="18"/>
                <w:szCs w:val="18"/>
                <w:lang w:eastAsia="en-CA"/>
              </w:rPr>
            </w:pPr>
            <w:r w:rsidRPr="00790A14">
              <w:rPr>
                <w:b/>
                <w:sz w:val="18"/>
                <w:szCs w:val="18"/>
                <w:lang w:eastAsia="en-CA"/>
              </w:rPr>
              <w:t>3</w:t>
            </w:r>
            <w:r>
              <w:rPr>
                <w:b/>
                <w:sz w:val="18"/>
                <w:szCs w:val="18"/>
                <w:lang w:eastAsia="en-CA"/>
              </w:rPr>
              <w:t>,</w:t>
            </w:r>
            <w:r w:rsidRPr="00790A14">
              <w:rPr>
                <w:b/>
                <w:sz w:val="18"/>
                <w:szCs w:val="18"/>
                <w:lang w:eastAsia="en-CA"/>
              </w:rPr>
              <w:t>70</w:t>
            </w:r>
          </w:p>
        </w:tc>
        <w:tc>
          <w:tcPr>
            <w:tcW w:w="36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vAlign w:val="center"/>
          </w:tcPr>
          <w:p w14:paraId="0B831317" w14:textId="77777777" w:rsidR="00BF5237" w:rsidRPr="00790A14" w:rsidRDefault="00BF5237" w:rsidP="00F66803">
            <w:pPr>
              <w:jc w:val="right"/>
              <w:rPr>
                <w:b/>
                <w:sz w:val="18"/>
                <w:szCs w:val="18"/>
                <w:lang w:eastAsia="en-CA"/>
              </w:rPr>
            </w:pPr>
          </w:p>
        </w:tc>
      </w:tr>
      <w:tr w:rsidR="00BF5237" w14:paraId="3960ACAF" w14:textId="77777777" w:rsidTr="00F66803">
        <w:trPr>
          <w:trHeight w:val="83"/>
        </w:trPr>
        <w:tc>
          <w:tcPr>
            <w:tcW w:w="152" w:type="pct"/>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tcPr>
          <w:p w14:paraId="51F7935C" w14:textId="77777777" w:rsidR="00BF5237" w:rsidRDefault="00BF5237" w:rsidP="00F66803">
            <w:pPr>
              <w:keepNext/>
              <w:jc w:val="center"/>
              <w:rPr>
                <w:bCs/>
                <w:i/>
                <w:iCs/>
                <w:sz w:val="20"/>
                <w:szCs w:val="20"/>
                <w:lang w:eastAsia="en-CA"/>
              </w:rPr>
            </w:pPr>
          </w:p>
        </w:tc>
        <w:tc>
          <w:tcPr>
            <w:tcW w:w="4848" w:type="pct"/>
            <w:gridSpan w:val="10"/>
            <w:tcBorders>
              <w:top w:val="single" w:sz="4" w:space="0" w:color="auto"/>
              <w:left w:val="single" w:sz="4" w:space="0" w:color="auto"/>
              <w:bottom w:val="single" w:sz="4" w:space="0" w:color="auto"/>
              <w:right w:val="single" w:sz="4" w:space="0" w:color="auto"/>
            </w:tcBorders>
            <w:noWrap/>
            <w:tcMar>
              <w:top w:w="28" w:type="dxa"/>
              <w:left w:w="85" w:type="dxa"/>
              <w:bottom w:w="28" w:type="dxa"/>
              <w:right w:w="85" w:type="dxa"/>
            </w:tcMar>
            <w:vAlign w:val="center"/>
            <w:hideMark/>
          </w:tcPr>
          <w:p w14:paraId="21DD144E" w14:textId="77777777" w:rsidR="00BF5237" w:rsidRPr="00790A14" w:rsidRDefault="00BF5237" w:rsidP="00F66803">
            <w:pPr>
              <w:keepNext/>
              <w:jc w:val="left"/>
              <w:rPr>
                <w:b/>
                <w:i/>
                <w:iCs/>
                <w:sz w:val="18"/>
                <w:szCs w:val="18"/>
                <w:lang w:eastAsia="en-CA"/>
              </w:rPr>
            </w:pPr>
            <w:proofErr w:type="spellStart"/>
            <w:r>
              <w:rPr>
                <w:b/>
                <w:i/>
                <w:iCs/>
                <w:sz w:val="18"/>
                <w:szCs w:val="18"/>
                <w:lang w:eastAsia="en-CA"/>
              </w:rPr>
              <w:t>Proyectos</w:t>
            </w:r>
            <w:proofErr w:type="spellEnd"/>
            <w:r>
              <w:rPr>
                <w:b/>
                <w:i/>
                <w:iCs/>
                <w:sz w:val="18"/>
                <w:szCs w:val="18"/>
                <w:lang w:eastAsia="en-CA"/>
              </w:rPr>
              <w:t xml:space="preserve"> </w:t>
            </w:r>
            <w:proofErr w:type="spellStart"/>
            <w:r>
              <w:rPr>
                <w:b/>
                <w:i/>
                <w:iCs/>
                <w:sz w:val="18"/>
                <w:szCs w:val="18"/>
                <w:lang w:eastAsia="en-CA"/>
              </w:rPr>
              <w:t>en</w:t>
            </w:r>
            <w:proofErr w:type="spellEnd"/>
            <w:r>
              <w:rPr>
                <w:b/>
                <w:i/>
                <w:iCs/>
                <w:sz w:val="18"/>
                <w:szCs w:val="18"/>
                <w:lang w:eastAsia="en-CA"/>
              </w:rPr>
              <w:t xml:space="preserve"> </w:t>
            </w:r>
            <w:proofErr w:type="spellStart"/>
            <w:r>
              <w:rPr>
                <w:b/>
                <w:i/>
                <w:iCs/>
                <w:sz w:val="18"/>
                <w:szCs w:val="18"/>
                <w:lang w:eastAsia="en-CA"/>
              </w:rPr>
              <w:t>curso</w:t>
            </w:r>
            <w:proofErr w:type="spellEnd"/>
          </w:p>
        </w:tc>
      </w:tr>
      <w:tr w:rsidR="00BF5237" w14:paraId="741E8867" w14:textId="77777777" w:rsidTr="00F66803">
        <w:trPr>
          <w:trHeight w:val="390"/>
        </w:trPr>
        <w:tc>
          <w:tcPr>
            <w:tcW w:w="152" w:type="pct"/>
            <w:tcBorders>
              <w:top w:val="single" w:sz="4" w:space="0" w:color="auto"/>
              <w:left w:val="single" w:sz="4" w:space="0" w:color="auto"/>
              <w:bottom w:val="single" w:sz="4" w:space="0" w:color="auto"/>
              <w:right w:val="single" w:sz="4" w:space="0" w:color="auto"/>
            </w:tcBorders>
            <w:noWrap/>
            <w:hideMark/>
          </w:tcPr>
          <w:p w14:paraId="4CCD7FD4" w14:textId="77777777" w:rsidR="00BF5237" w:rsidRDefault="00BF5237" w:rsidP="00F66803">
            <w:pPr>
              <w:keepNext/>
              <w:jc w:val="left"/>
              <w:rPr>
                <w:sz w:val="20"/>
                <w:szCs w:val="20"/>
                <w:lang w:eastAsia="en-CA"/>
              </w:rPr>
            </w:pPr>
            <w:r>
              <w:rPr>
                <w:sz w:val="20"/>
                <w:szCs w:val="20"/>
                <w:lang w:eastAsia="en-CA"/>
              </w:rPr>
              <w:t>11</w:t>
            </w:r>
          </w:p>
        </w:tc>
        <w:tc>
          <w:tcPr>
            <w:tcW w:w="379" w:type="pct"/>
            <w:tcBorders>
              <w:top w:val="nil"/>
              <w:left w:val="single" w:sz="4" w:space="0" w:color="auto"/>
              <w:bottom w:val="single" w:sz="4" w:space="0" w:color="auto"/>
              <w:right w:val="single" w:sz="4" w:space="0" w:color="auto"/>
            </w:tcBorders>
            <w:hideMark/>
          </w:tcPr>
          <w:p w14:paraId="02ADC215" w14:textId="77777777" w:rsidR="00BF5237" w:rsidRPr="00790A14" w:rsidRDefault="00BF5237" w:rsidP="00F66803">
            <w:pPr>
              <w:keepNext/>
              <w:jc w:val="left"/>
              <w:rPr>
                <w:sz w:val="18"/>
                <w:szCs w:val="18"/>
                <w:lang w:eastAsia="en-CA"/>
              </w:rPr>
            </w:pPr>
            <w:r w:rsidRPr="00790A14">
              <w:rPr>
                <w:sz w:val="18"/>
                <w:szCs w:val="18"/>
                <w:lang w:val="en-US" w:eastAsia="en-CA"/>
              </w:rPr>
              <w:t>Chile</w:t>
            </w:r>
          </w:p>
        </w:tc>
        <w:tc>
          <w:tcPr>
            <w:tcW w:w="355" w:type="pct"/>
            <w:tcBorders>
              <w:top w:val="nil"/>
              <w:left w:val="nil"/>
              <w:bottom w:val="single" w:sz="4" w:space="0" w:color="auto"/>
              <w:right w:val="single" w:sz="4" w:space="0" w:color="auto"/>
            </w:tcBorders>
            <w:noWrap/>
            <w:hideMark/>
          </w:tcPr>
          <w:p w14:paraId="5EFB5FD7" w14:textId="77777777" w:rsidR="00BF5237" w:rsidRPr="00790A14" w:rsidRDefault="00BF5237" w:rsidP="00F66803">
            <w:pPr>
              <w:keepNext/>
              <w:jc w:val="left"/>
              <w:rPr>
                <w:sz w:val="18"/>
                <w:szCs w:val="18"/>
                <w:lang w:eastAsia="en-CA"/>
              </w:rPr>
            </w:pPr>
            <w:r>
              <w:rPr>
                <w:sz w:val="18"/>
                <w:szCs w:val="18"/>
                <w:lang w:val="en-US" w:eastAsia="en-CA"/>
              </w:rPr>
              <w:t>ONUDI</w:t>
            </w:r>
          </w:p>
        </w:tc>
        <w:tc>
          <w:tcPr>
            <w:tcW w:w="931" w:type="pct"/>
            <w:tcBorders>
              <w:top w:val="nil"/>
              <w:left w:val="nil"/>
              <w:bottom w:val="single" w:sz="4" w:space="0" w:color="auto"/>
              <w:right w:val="single" w:sz="4" w:space="0" w:color="auto"/>
            </w:tcBorders>
            <w:noWrap/>
            <w:hideMark/>
          </w:tcPr>
          <w:p w14:paraId="6C98AE7F" w14:textId="77777777" w:rsidR="00BF5237" w:rsidRPr="00D91288" w:rsidRDefault="00BF5237" w:rsidP="00F66803">
            <w:pPr>
              <w:keepNext/>
              <w:jc w:val="left"/>
              <w:rPr>
                <w:sz w:val="18"/>
                <w:szCs w:val="18"/>
                <w:lang w:val="es-ES" w:eastAsia="en-CA"/>
              </w:rPr>
            </w:pPr>
            <w:r w:rsidRPr="00D91288">
              <w:rPr>
                <w:sz w:val="18"/>
                <w:szCs w:val="18"/>
                <w:lang w:val="es-ES"/>
              </w:rPr>
              <w:t xml:space="preserve">Proyectos de demostración en cámaras </w:t>
            </w:r>
            <w:proofErr w:type="spellStart"/>
            <w:r w:rsidRPr="00D91288">
              <w:rPr>
                <w:sz w:val="18"/>
                <w:szCs w:val="18"/>
                <w:lang w:val="es-ES"/>
              </w:rPr>
              <w:t>frig</w:t>
            </w:r>
            <w:proofErr w:type="spellEnd"/>
            <w:r w:rsidRPr="00D91288">
              <w:rPr>
                <w:sz w:val="18"/>
                <w:szCs w:val="18"/>
                <w:lang w:val="es-ES"/>
              </w:rPr>
              <w:t xml:space="preserve">. </w:t>
            </w:r>
            <w:r>
              <w:rPr>
                <w:sz w:val="18"/>
                <w:szCs w:val="18"/>
                <w:lang w:val="es-ES"/>
              </w:rPr>
              <w:t xml:space="preserve">y sistemas de </w:t>
            </w:r>
            <w:proofErr w:type="spellStart"/>
            <w:r>
              <w:rPr>
                <w:sz w:val="18"/>
                <w:szCs w:val="18"/>
                <w:lang w:val="es-ES"/>
              </w:rPr>
              <w:t>climat</w:t>
            </w:r>
            <w:proofErr w:type="spellEnd"/>
            <w:r>
              <w:rPr>
                <w:sz w:val="18"/>
                <w:szCs w:val="18"/>
                <w:lang w:val="es-ES"/>
              </w:rPr>
              <w:t>.</w:t>
            </w:r>
          </w:p>
        </w:tc>
        <w:tc>
          <w:tcPr>
            <w:tcW w:w="833" w:type="pct"/>
            <w:tcBorders>
              <w:top w:val="nil"/>
              <w:left w:val="nil"/>
              <w:bottom w:val="single" w:sz="4" w:space="0" w:color="auto"/>
              <w:right w:val="single" w:sz="4" w:space="0" w:color="auto"/>
            </w:tcBorders>
            <w:noWrap/>
            <w:hideMark/>
          </w:tcPr>
          <w:p w14:paraId="386B247D" w14:textId="77777777" w:rsidR="00BF5237" w:rsidRPr="00790A14" w:rsidRDefault="00BF5237" w:rsidP="00F66803">
            <w:pPr>
              <w:keepNext/>
              <w:jc w:val="left"/>
              <w:rPr>
                <w:sz w:val="18"/>
                <w:szCs w:val="18"/>
                <w:lang w:eastAsia="en-CA"/>
              </w:rPr>
            </w:pPr>
            <w:r w:rsidRPr="00790A14">
              <w:rPr>
                <w:rFonts w:eastAsia="SimSun"/>
                <w:sz w:val="18"/>
                <w:szCs w:val="18"/>
                <w:lang w:val="en-US" w:eastAsia="zh-CN"/>
              </w:rPr>
              <w:t>HFO-1234ze</w:t>
            </w:r>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0163AE0C"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6818C5A5" w14:textId="77777777" w:rsidR="00BF5237" w:rsidRPr="00790A14" w:rsidRDefault="00BF5237" w:rsidP="00F66803">
            <w:pPr>
              <w:jc w:val="right"/>
              <w:rPr>
                <w:sz w:val="18"/>
                <w:szCs w:val="18"/>
                <w:lang w:eastAsia="en-CA"/>
              </w:rPr>
            </w:pPr>
            <w:r w:rsidRPr="00790A14">
              <w:rPr>
                <w:sz w:val="18"/>
                <w:szCs w:val="18"/>
                <w:lang w:val="en-US" w:eastAsia="en-CA"/>
              </w:rPr>
              <w:t>150</w:t>
            </w:r>
            <w:r>
              <w:rPr>
                <w:sz w:val="18"/>
                <w:szCs w:val="18"/>
                <w:lang w:val="en-US" w:eastAsia="en-CA"/>
              </w:rPr>
              <w:t xml:space="preserve"> </w:t>
            </w:r>
            <w:r w:rsidRPr="00790A14">
              <w:rPr>
                <w:sz w:val="18"/>
                <w:szCs w:val="18"/>
                <w:lang w:val="en-US" w:eastAsia="en-CA"/>
              </w:rPr>
              <w:t>000</w:t>
            </w:r>
          </w:p>
        </w:tc>
        <w:tc>
          <w:tcPr>
            <w:tcW w:w="343"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19632921" w14:textId="77777777" w:rsidR="00BF5237" w:rsidRPr="00790A14" w:rsidRDefault="00BF5237" w:rsidP="00F66803">
            <w:pPr>
              <w:jc w:val="right"/>
              <w:rPr>
                <w:sz w:val="18"/>
                <w:szCs w:val="18"/>
              </w:rPr>
            </w:pPr>
            <w:r w:rsidRPr="00790A14">
              <w:rPr>
                <w:sz w:val="18"/>
                <w:szCs w:val="18"/>
              </w:rPr>
              <w:t>5</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0C2DA24B" w14:textId="77777777" w:rsidR="00BF5237" w:rsidRPr="00790A14" w:rsidRDefault="00BF5237" w:rsidP="00F66803">
            <w:pPr>
              <w:jc w:val="right"/>
              <w:rPr>
                <w:sz w:val="18"/>
                <w:szCs w:val="18"/>
                <w:lang w:val="en-CA" w:eastAsia="en-CA"/>
              </w:rPr>
            </w:pPr>
            <w:r w:rsidRPr="00790A14">
              <w:rPr>
                <w:sz w:val="18"/>
                <w:szCs w:val="18"/>
                <w:lang w:val="en-US" w:eastAsia="en-CA"/>
              </w:rPr>
              <w:t>1</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DB7DFC7" w14:textId="77777777" w:rsidR="00BF5237" w:rsidRPr="00790A14" w:rsidRDefault="00BF5237" w:rsidP="00F66803">
            <w:pPr>
              <w:jc w:val="right"/>
              <w:rPr>
                <w:sz w:val="18"/>
                <w:szCs w:val="18"/>
                <w:lang w:eastAsia="en-CA"/>
              </w:rPr>
            </w:pPr>
            <w:r w:rsidRPr="00790A14">
              <w:rPr>
                <w:sz w:val="18"/>
                <w:szCs w:val="18"/>
                <w:lang w:val="en-US" w:eastAsia="en-CA"/>
              </w:rPr>
              <w:t>0</w:t>
            </w:r>
            <w:r>
              <w:rPr>
                <w:sz w:val="18"/>
                <w:szCs w:val="18"/>
                <w:lang w:val="en-US" w:eastAsia="en-CA"/>
              </w:rPr>
              <w:t>,</w:t>
            </w:r>
            <w:r w:rsidRPr="00790A14">
              <w:rPr>
                <w:sz w:val="18"/>
                <w:szCs w:val="18"/>
                <w:lang w:val="en-US" w:eastAsia="en-CA"/>
              </w:rPr>
              <w:t>08</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210A88A" w14:textId="77777777" w:rsidR="00BF5237" w:rsidRPr="00790A14" w:rsidRDefault="00BF5237" w:rsidP="00F66803">
            <w:pPr>
              <w:jc w:val="right"/>
              <w:rPr>
                <w:sz w:val="18"/>
                <w:szCs w:val="18"/>
                <w:lang w:eastAsia="en-CA"/>
              </w:rPr>
            </w:pPr>
            <w:r w:rsidRPr="00790A14">
              <w:rPr>
                <w:sz w:val="18"/>
                <w:szCs w:val="18"/>
              </w:rPr>
              <w:t>Jun-23</w:t>
            </w:r>
          </w:p>
        </w:tc>
      </w:tr>
      <w:tr w:rsidR="00BF5237" w14:paraId="41A8DA99" w14:textId="77777777" w:rsidTr="00F66803">
        <w:trPr>
          <w:trHeight w:val="63"/>
        </w:trPr>
        <w:tc>
          <w:tcPr>
            <w:tcW w:w="152" w:type="pct"/>
            <w:tcBorders>
              <w:top w:val="single" w:sz="4" w:space="0" w:color="auto"/>
              <w:left w:val="single" w:sz="4" w:space="0" w:color="auto"/>
              <w:bottom w:val="single" w:sz="4" w:space="0" w:color="auto"/>
              <w:right w:val="single" w:sz="4" w:space="0" w:color="auto"/>
            </w:tcBorders>
            <w:noWrap/>
            <w:hideMark/>
          </w:tcPr>
          <w:p w14:paraId="5263C231" w14:textId="77777777" w:rsidR="00BF5237" w:rsidRDefault="00BF5237" w:rsidP="00F66803">
            <w:pPr>
              <w:keepNext/>
              <w:jc w:val="left"/>
              <w:rPr>
                <w:sz w:val="20"/>
                <w:szCs w:val="20"/>
                <w:lang w:eastAsia="en-CA"/>
              </w:rPr>
            </w:pPr>
            <w:r>
              <w:rPr>
                <w:sz w:val="20"/>
                <w:szCs w:val="20"/>
                <w:lang w:eastAsia="en-CA"/>
              </w:rPr>
              <w:t>12</w:t>
            </w:r>
          </w:p>
        </w:tc>
        <w:tc>
          <w:tcPr>
            <w:tcW w:w="379" w:type="pct"/>
            <w:tcBorders>
              <w:top w:val="nil"/>
              <w:left w:val="single" w:sz="4" w:space="0" w:color="auto"/>
              <w:bottom w:val="single" w:sz="4" w:space="0" w:color="auto"/>
              <w:right w:val="single" w:sz="4" w:space="0" w:color="auto"/>
            </w:tcBorders>
            <w:hideMark/>
          </w:tcPr>
          <w:p w14:paraId="581DA57F" w14:textId="77777777" w:rsidR="00BF5237" w:rsidRPr="00790A14" w:rsidRDefault="00BF5237" w:rsidP="00F66803">
            <w:pPr>
              <w:keepNext/>
              <w:jc w:val="left"/>
              <w:rPr>
                <w:sz w:val="18"/>
                <w:szCs w:val="18"/>
                <w:lang w:eastAsia="en-CA"/>
              </w:rPr>
            </w:pPr>
            <w:r w:rsidRPr="00790A14">
              <w:rPr>
                <w:sz w:val="18"/>
                <w:szCs w:val="18"/>
                <w:lang w:val="en-US" w:eastAsia="en-CA"/>
              </w:rPr>
              <w:t>Ecuador</w:t>
            </w:r>
          </w:p>
        </w:tc>
        <w:tc>
          <w:tcPr>
            <w:tcW w:w="355" w:type="pct"/>
            <w:tcBorders>
              <w:top w:val="nil"/>
              <w:left w:val="nil"/>
              <w:bottom w:val="single" w:sz="4" w:space="0" w:color="auto"/>
              <w:right w:val="single" w:sz="4" w:space="0" w:color="auto"/>
            </w:tcBorders>
            <w:noWrap/>
            <w:hideMark/>
          </w:tcPr>
          <w:p w14:paraId="0462CEDC" w14:textId="77777777" w:rsidR="00BF5237" w:rsidRPr="00790A14" w:rsidRDefault="00BF5237" w:rsidP="00F66803">
            <w:pPr>
              <w:keepNext/>
              <w:jc w:val="left"/>
              <w:rPr>
                <w:sz w:val="18"/>
                <w:szCs w:val="18"/>
                <w:lang w:eastAsia="en-CA"/>
              </w:rPr>
            </w:pPr>
            <w:r>
              <w:rPr>
                <w:sz w:val="18"/>
                <w:szCs w:val="18"/>
                <w:lang w:val="en-US" w:eastAsia="en-CA"/>
              </w:rPr>
              <w:t>ONUDI</w:t>
            </w:r>
          </w:p>
        </w:tc>
        <w:tc>
          <w:tcPr>
            <w:tcW w:w="931" w:type="pct"/>
            <w:tcBorders>
              <w:top w:val="nil"/>
              <w:left w:val="nil"/>
              <w:bottom w:val="single" w:sz="4" w:space="0" w:color="auto"/>
              <w:right w:val="single" w:sz="4" w:space="0" w:color="auto"/>
            </w:tcBorders>
            <w:noWrap/>
            <w:hideMark/>
          </w:tcPr>
          <w:p w14:paraId="5DA6799B" w14:textId="77777777" w:rsidR="00BF5237" w:rsidRPr="00790A14" w:rsidRDefault="00BF5237" w:rsidP="00F66803">
            <w:pPr>
              <w:keepNext/>
              <w:jc w:val="left"/>
              <w:rPr>
                <w:sz w:val="18"/>
                <w:szCs w:val="18"/>
                <w:lang w:eastAsia="en-CA"/>
              </w:rPr>
            </w:pPr>
            <w:proofErr w:type="spellStart"/>
            <w:r>
              <w:rPr>
                <w:sz w:val="18"/>
                <w:szCs w:val="18"/>
              </w:rPr>
              <w:t>Cámaras</w:t>
            </w:r>
            <w:proofErr w:type="spellEnd"/>
            <w:r>
              <w:rPr>
                <w:sz w:val="18"/>
                <w:szCs w:val="18"/>
              </w:rPr>
              <w:t xml:space="preserve"> frig.</w:t>
            </w:r>
          </w:p>
        </w:tc>
        <w:tc>
          <w:tcPr>
            <w:tcW w:w="833" w:type="pct"/>
            <w:tcBorders>
              <w:top w:val="nil"/>
              <w:left w:val="nil"/>
              <w:bottom w:val="single" w:sz="4" w:space="0" w:color="auto"/>
              <w:right w:val="single" w:sz="4" w:space="0" w:color="auto"/>
            </w:tcBorders>
            <w:noWrap/>
            <w:hideMark/>
          </w:tcPr>
          <w:p w14:paraId="5694052D" w14:textId="77777777" w:rsidR="00BF5237" w:rsidRPr="00790A14" w:rsidRDefault="00BF5237" w:rsidP="00F66803">
            <w:pPr>
              <w:keepNext/>
              <w:jc w:val="left"/>
              <w:rPr>
                <w:sz w:val="18"/>
                <w:szCs w:val="18"/>
                <w:lang w:eastAsia="en-CA"/>
              </w:rPr>
            </w:pPr>
            <w:r w:rsidRPr="00790A14">
              <w:rPr>
                <w:sz w:val="18"/>
                <w:szCs w:val="18"/>
                <w:lang w:val="en-US" w:eastAsia="en-CA"/>
              </w:rPr>
              <w:t>R-290</w:t>
            </w:r>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07976F56" w14:textId="77777777" w:rsidR="00BF5237" w:rsidRPr="00790A14" w:rsidRDefault="00BF5237" w:rsidP="00F66803">
            <w:pPr>
              <w:jc w:val="right"/>
              <w:rPr>
                <w:sz w:val="18"/>
                <w:szCs w:val="18"/>
                <w:lang w:eastAsia="en-CA"/>
              </w:rPr>
            </w:pPr>
            <w:r w:rsidRPr="00790A14">
              <w:rPr>
                <w:sz w:val="18"/>
                <w:szCs w:val="18"/>
                <w:lang w:val="en-US" w:eastAsia="en-CA"/>
              </w:rPr>
              <w:t>80</w:t>
            </w:r>
            <w:r>
              <w:rPr>
                <w:sz w:val="18"/>
                <w:szCs w:val="18"/>
                <w:lang w:val="en-US" w:eastAsia="en-CA"/>
              </w:rPr>
              <w:t xml:space="preserve"> </w:t>
            </w:r>
            <w:r w:rsidRPr="00790A14">
              <w:rPr>
                <w:sz w:val="18"/>
                <w:szCs w:val="18"/>
                <w:lang w:val="en-US" w:eastAsia="en-CA"/>
              </w:rPr>
              <w:t>000</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5796DD81"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43" w:type="pct"/>
            <w:tcBorders>
              <w:top w:val="nil"/>
              <w:left w:val="single" w:sz="4" w:space="0" w:color="auto"/>
              <w:bottom w:val="single" w:sz="4" w:space="0" w:color="auto"/>
              <w:right w:val="single" w:sz="4" w:space="0" w:color="auto"/>
            </w:tcBorders>
            <w:tcMar>
              <w:top w:w="0" w:type="dxa"/>
              <w:left w:w="85" w:type="dxa"/>
              <w:bottom w:w="0" w:type="dxa"/>
              <w:right w:w="144" w:type="dxa"/>
            </w:tcMar>
            <w:hideMark/>
          </w:tcPr>
          <w:p w14:paraId="51BC7E98" w14:textId="77777777" w:rsidR="00BF5237" w:rsidRPr="00790A14" w:rsidRDefault="00BF5237" w:rsidP="00F66803">
            <w:pPr>
              <w:jc w:val="right"/>
              <w:rPr>
                <w:sz w:val="18"/>
                <w:szCs w:val="18"/>
              </w:rPr>
            </w:pPr>
            <w:r w:rsidRPr="00790A14">
              <w:rPr>
                <w:color w:val="000000"/>
                <w:sz w:val="18"/>
                <w:szCs w:val="18"/>
              </w:rPr>
              <w:t>1</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47517A2A" w14:textId="77777777" w:rsidR="00BF5237" w:rsidRPr="00790A14" w:rsidRDefault="00BF5237" w:rsidP="00F66803">
            <w:pPr>
              <w:jc w:val="right"/>
              <w:rPr>
                <w:sz w:val="18"/>
                <w:szCs w:val="18"/>
                <w:lang w:val="en-CA" w:eastAsia="en-CA"/>
              </w:rPr>
            </w:pPr>
            <w:r>
              <w:rPr>
                <w:sz w:val="18"/>
                <w:szCs w:val="18"/>
                <w:lang w:val="en-US" w:eastAsia="en-CA"/>
              </w:rPr>
              <w:t xml:space="preserve"> n/d</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BC87B25"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52904C4" w14:textId="77777777" w:rsidR="00BF5237" w:rsidRPr="00790A14" w:rsidRDefault="00BF5237" w:rsidP="00F66803">
            <w:pPr>
              <w:jc w:val="right"/>
              <w:rPr>
                <w:sz w:val="18"/>
                <w:szCs w:val="18"/>
                <w:lang w:eastAsia="en-CA"/>
              </w:rPr>
            </w:pPr>
            <w:r w:rsidRPr="00790A14">
              <w:rPr>
                <w:sz w:val="18"/>
                <w:szCs w:val="18"/>
              </w:rPr>
              <w:t>D</w:t>
            </w:r>
            <w:r>
              <w:rPr>
                <w:sz w:val="18"/>
                <w:szCs w:val="18"/>
              </w:rPr>
              <w:t>i</w:t>
            </w:r>
            <w:r w:rsidRPr="00790A14">
              <w:rPr>
                <w:sz w:val="18"/>
                <w:szCs w:val="18"/>
              </w:rPr>
              <w:t>c-26</w:t>
            </w:r>
          </w:p>
        </w:tc>
      </w:tr>
      <w:tr w:rsidR="00BF5237" w14:paraId="65F6FCC3" w14:textId="77777777" w:rsidTr="00F66803">
        <w:trPr>
          <w:trHeight w:val="140"/>
        </w:trPr>
        <w:tc>
          <w:tcPr>
            <w:tcW w:w="152" w:type="pct"/>
            <w:tcBorders>
              <w:top w:val="single" w:sz="4" w:space="0" w:color="auto"/>
              <w:left w:val="single" w:sz="4" w:space="0" w:color="auto"/>
              <w:bottom w:val="single" w:sz="4" w:space="0" w:color="auto"/>
              <w:right w:val="single" w:sz="4" w:space="0" w:color="auto"/>
            </w:tcBorders>
            <w:noWrap/>
            <w:hideMark/>
          </w:tcPr>
          <w:p w14:paraId="05D7021E" w14:textId="77777777" w:rsidR="00BF5237" w:rsidRDefault="00BF5237" w:rsidP="00F66803">
            <w:pPr>
              <w:jc w:val="left"/>
              <w:rPr>
                <w:sz w:val="20"/>
                <w:szCs w:val="20"/>
                <w:lang w:eastAsia="en-CA"/>
              </w:rPr>
            </w:pPr>
            <w:r>
              <w:rPr>
                <w:sz w:val="20"/>
                <w:szCs w:val="20"/>
                <w:lang w:eastAsia="en-CA"/>
              </w:rPr>
              <w:t>13</w:t>
            </w:r>
          </w:p>
        </w:tc>
        <w:tc>
          <w:tcPr>
            <w:tcW w:w="379" w:type="pct"/>
            <w:tcBorders>
              <w:top w:val="nil"/>
              <w:left w:val="single" w:sz="4" w:space="0" w:color="auto"/>
              <w:bottom w:val="single" w:sz="4" w:space="0" w:color="auto"/>
              <w:right w:val="single" w:sz="4" w:space="0" w:color="auto"/>
            </w:tcBorders>
            <w:hideMark/>
          </w:tcPr>
          <w:p w14:paraId="2478E6E8" w14:textId="77777777" w:rsidR="00BF5237" w:rsidRPr="00790A14" w:rsidRDefault="00BF5237" w:rsidP="00F66803">
            <w:pPr>
              <w:jc w:val="left"/>
              <w:rPr>
                <w:sz w:val="18"/>
                <w:szCs w:val="18"/>
              </w:rPr>
            </w:pPr>
            <w:r w:rsidRPr="00790A14">
              <w:rPr>
                <w:sz w:val="18"/>
                <w:szCs w:val="18"/>
                <w:lang w:val="en-US" w:eastAsia="en-CA"/>
              </w:rPr>
              <w:t>Ken</w:t>
            </w:r>
            <w:r>
              <w:rPr>
                <w:sz w:val="18"/>
                <w:szCs w:val="18"/>
                <w:lang w:val="en-US" w:eastAsia="en-CA"/>
              </w:rPr>
              <w:t>i</w:t>
            </w:r>
            <w:r w:rsidRPr="00790A14">
              <w:rPr>
                <w:sz w:val="18"/>
                <w:szCs w:val="18"/>
                <w:lang w:val="en-US" w:eastAsia="en-CA"/>
              </w:rPr>
              <w:t>a</w:t>
            </w:r>
          </w:p>
        </w:tc>
        <w:tc>
          <w:tcPr>
            <w:tcW w:w="355" w:type="pct"/>
            <w:tcBorders>
              <w:top w:val="nil"/>
              <w:left w:val="nil"/>
              <w:bottom w:val="single" w:sz="4" w:space="0" w:color="auto"/>
              <w:right w:val="single" w:sz="4" w:space="0" w:color="auto"/>
            </w:tcBorders>
            <w:noWrap/>
            <w:hideMark/>
          </w:tcPr>
          <w:p w14:paraId="4D3F19FD" w14:textId="77777777" w:rsidR="00BF5237" w:rsidRPr="00790A14" w:rsidRDefault="00BF5237" w:rsidP="00F66803">
            <w:pPr>
              <w:jc w:val="left"/>
              <w:rPr>
                <w:sz w:val="18"/>
                <w:szCs w:val="18"/>
                <w:lang w:val="en-CA" w:eastAsia="en-CA"/>
              </w:rPr>
            </w:pPr>
            <w:r w:rsidRPr="00790A14">
              <w:rPr>
                <w:sz w:val="18"/>
                <w:szCs w:val="18"/>
                <w:lang w:val="en-US" w:eastAsia="en-CA"/>
              </w:rPr>
              <w:t>Franc</w:t>
            </w:r>
            <w:r>
              <w:rPr>
                <w:sz w:val="18"/>
                <w:szCs w:val="18"/>
                <w:lang w:val="en-US" w:eastAsia="en-CA"/>
              </w:rPr>
              <w:t>ia</w:t>
            </w:r>
          </w:p>
        </w:tc>
        <w:tc>
          <w:tcPr>
            <w:tcW w:w="931" w:type="pct"/>
            <w:tcBorders>
              <w:top w:val="nil"/>
              <w:left w:val="nil"/>
              <w:bottom w:val="single" w:sz="4" w:space="0" w:color="auto"/>
              <w:right w:val="single" w:sz="4" w:space="0" w:color="auto"/>
            </w:tcBorders>
            <w:noWrap/>
            <w:hideMark/>
          </w:tcPr>
          <w:p w14:paraId="08D4D23C" w14:textId="77777777" w:rsidR="00BF5237" w:rsidRPr="00790A14" w:rsidRDefault="00BF5237" w:rsidP="00F66803">
            <w:pPr>
              <w:jc w:val="left"/>
              <w:rPr>
                <w:sz w:val="18"/>
                <w:szCs w:val="18"/>
                <w:lang w:eastAsia="en-CA"/>
              </w:rPr>
            </w:pPr>
            <w:proofErr w:type="spellStart"/>
            <w:r>
              <w:rPr>
                <w:sz w:val="18"/>
                <w:szCs w:val="18"/>
                <w:lang w:val="en-US" w:eastAsia="en-CA"/>
              </w:rPr>
              <w:t>Enfriadores</w:t>
            </w:r>
            <w:proofErr w:type="spellEnd"/>
            <w:r w:rsidRPr="00790A14">
              <w:rPr>
                <w:sz w:val="18"/>
                <w:szCs w:val="18"/>
                <w:lang w:val="en-US" w:eastAsia="en-CA"/>
              </w:rPr>
              <w:t xml:space="preserve"> (</w:t>
            </w:r>
            <w:proofErr w:type="spellStart"/>
            <w:r w:rsidRPr="00790A14">
              <w:rPr>
                <w:sz w:val="18"/>
                <w:szCs w:val="18"/>
                <w:lang w:val="en-US" w:eastAsia="en-CA"/>
              </w:rPr>
              <w:t>horticultur</w:t>
            </w:r>
            <w:r>
              <w:rPr>
                <w:sz w:val="18"/>
                <w:szCs w:val="18"/>
                <w:lang w:val="en-US" w:eastAsia="en-CA"/>
              </w:rPr>
              <w:t>a</w:t>
            </w:r>
            <w:proofErr w:type="spellEnd"/>
            <w:r w:rsidRPr="00790A14">
              <w:rPr>
                <w:sz w:val="18"/>
                <w:szCs w:val="18"/>
                <w:lang w:val="en-US" w:eastAsia="en-CA"/>
              </w:rPr>
              <w:t>)</w:t>
            </w:r>
          </w:p>
        </w:tc>
        <w:tc>
          <w:tcPr>
            <w:tcW w:w="833" w:type="pct"/>
            <w:tcBorders>
              <w:top w:val="nil"/>
              <w:left w:val="nil"/>
              <w:bottom w:val="single" w:sz="4" w:space="0" w:color="auto"/>
              <w:right w:val="single" w:sz="4" w:space="0" w:color="auto"/>
            </w:tcBorders>
            <w:noWrap/>
            <w:hideMark/>
          </w:tcPr>
          <w:p w14:paraId="6791FAAC" w14:textId="77777777" w:rsidR="00BF5237" w:rsidRPr="00790A14" w:rsidRDefault="00BF5237" w:rsidP="00F66803">
            <w:pPr>
              <w:jc w:val="left"/>
              <w:rPr>
                <w:sz w:val="18"/>
                <w:szCs w:val="18"/>
                <w:lang w:eastAsia="en-CA"/>
              </w:rPr>
            </w:pPr>
            <w:r w:rsidRPr="00790A14">
              <w:rPr>
                <w:sz w:val="18"/>
                <w:szCs w:val="18"/>
                <w:lang w:val="en-US" w:eastAsia="en-CA"/>
              </w:rPr>
              <w:t xml:space="preserve">R-290/ </w:t>
            </w:r>
            <w:proofErr w:type="spellStart"/>
            <w:r w:rsidRPr="00790A14">
              <w:rPr>
                <w:sz w:val="18"/>
                <w:szCs w:val="18"/>
                <w:lang w:val="en-US" w:eastAsia="en-CA"/>
              </w:rPr>
              <w:t>gl</w:t>
            </w:r>
            <w:r>
              <w:rPr>
                <w:sz w:val="18"/>
                <w:szCs w:val="18"/>
                <w:lang w:val="en-US" w:eastAsia="en-CA"/>
              </w:rPr>
              <w:t>i</w:t>
            </w:r>
            <w:r w:rsidRPr="00790A14">
              <w:rPr>
                <w:sz w:val="18"/>
                <w:szCs w:val="18"/>
                <w:lang w:val="en-US" w:eastAsia="en-CA"/>
              </w:rPr>
              <w:t>col</w:t>
            </w:r>
            <w:proofErr w:type="spellEnd"/>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664A7F22" w14:textId="77777777" w:rsidR="00BF5237" w:rsidRPr="00790A14" w:rsidRDefault="00BF5237" w:rsidP="00F66803">
            <w:pPr>
              <w:jc w:val="right"/>
              <w:rPr>
                <w:sz w:val="18"/>
                <w:szCs w:val="18"/>
                <w:lang w:eastAsia="en-CA"/>
              </w:rPr>
            </w:pPr>
            <w:r w:rsidRPr="00790A14">
              <w:rPr>
                <w:sz w:val="18"/>
                <w:szCs w:val="18"/>
                <w:lang w:val="en-US" w:eastAsia="en-CA"/>
              </w:rPr>
              <w:t>110</w:t>
            </w:r>
            <w:r>
              <w:rPr>
                <w:sz w:val="18"/>
                <w:szCs w:val="18"/>
                <w:lang w:val="en-US" w:eastAsia="en-CA"/>
              </w:rPr>
              <w:t xml:space="preserve"> </w:t>
            </w:r>
            <w:r w:rsidRPr="00790A14">
              <w:rPr>
                <w:sz w:val="18"/>
                <w:szCs w:val="18"/>
                <w:lang w:val="en-US" w:eastAsia="en-CA"/>
              </w:rPr>
              <w:t>000</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52FC35B5"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43" w:type="pct"/>
            <w:tcBorders>
              <w:top w:val="nil"/>
              <w:left w:val="single" w:sz="4" w:space="0" w:color="auto"/>
              <w:bottom w:val="single" w:sz="4" w:space="0" w:color="auto"/>
              <w:right w:val="single" w:sz="4" w:space="0" w:color="auto"/>
            </w:tcBorders>
            <w:tcMar>
              <w:top w:w="0" w:type="dxa"/>
              <w:left w:w="85" w:type="dxa"/>
              <w:bottom w:w="0" w:type="dxa"/>
              <w:right w:w="144" w:type="dxa"/>
            </w:tcMar>
            <w:hideMark/>
          </w:tcPr>
          <w:p w14:paraId="30A55259" w14:textId="77777777" w:rsidR="00BF5237" w:rsidRPr="00790A14" w:rsidRDefault="00BF5237" w:rsidP="00F66803">
            <w:pPr>
              <w:jc w:val="right"/>
              <w:rPr>
                <w:sz w:val="18"/>
                <w:szCs w:val="18"/>
              </w:rPr>
            </w:pPr>
            <w:r w:rsidRPr="00790A14">
              <w:rPr>
                <w:sz w:val="18"/>
                <w:szCs w:val="18"/>
              </w:rPr>
              <w:t>75</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5154E1E5" w14:textId="77777777" w:rsidR="00BF5237" w:rsidRPr="00790A14" w:rsidRDefault="00BF5237" w:rsidP="00F66803">
            <w:pPr>
              <w:jc w:val="right"/>
              <w:rPr>
                <w:sz w:val="18"/>
                <w:szCs w:val="18"/>
                <w:lang w:val="en-CA" w:eastAsia="en-CA"/>
              </w:rPr>
            </w:pPr>
            <w:r>
              <w:rPr>
                <w:sz w:val="18"/>
                <w:szCs w:val="18"/>
                <w:lang w:val="en-US" w:eastAsia="en-CA"/>
              </w:rPr>
              <w:t xml:space="preserve"> n/d</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06AE58F"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FF570D8" w14:textId="77777777" w:rsidR="00BF5237" w:rsidRPr="00790A14" w:rsidRDefault="00BF5237" w:rsidP="00F66803">
            <w:pPr>
              <w:jc w:val="right"/>
              <w:rPr>
                <w:sz w:val="18"/>
                <w:szCs w:val="18"/>
                <w:lang w:eastAsia="en-CA"/>
              </w:rPr>
            </w:pPr>
            <w:r w:rsidRPr="00790A14">
              <w:rPr>
                <w:sz w:val="18"/>
                <w:szCs w:val="18"/>
              </w:rPr>
              <w:t>D</w:t>
            </w:r>
            <w:r>
              <w:rPr>
                <w:sz w:val="18"/>
                <w:szCs w:val="18"/>
              </w:rPr>
              <w:t>ic</w:t>
            </w:r>
            <w:r w:rsidRPr="00790A14">
              <w:rPr>
                <w:sz w:val="18"/>
                <w:szCs w:val="18"/>
              </w:rPr>
              <w:t>-24</w:t>
            </w:r>
          </w:p>
        </w:tc>
      </w:tr>
      <w:tr w:rsidR="00BF5237" w14:paraId="276DC96B" w14:textId="77777777" w:rsidTr="00F66803">
        <w:trPr>
          <w:trHeight w:val="283"/>
        </w:trPr>
        <w:tc>
          <w:tcPr>
            <w:tcW w:w="152" w:type="pct"/>
            <w:tcBorders>
              <w:top w:val="single" w:sz="4" w:space="0" w:color="auto"/>
              <w:left w:val="single" w:sz="4" w:space="0" w:color="auto"/>
              <w:bottom w:val="single" w:sz="4" w:space="0" w:color="auto"/>
              <w:right w:val="single" w:sz="4" w:space="0" w:color="auto"/>
            </w:tcBorders>
            <w:noWrap/>
            <w:hideMark/>
          </w:tcPr>
          <w:p w14:paraId="4F4BAD11" w14:textId="77777777" w:rsidR="00BF5237" w:rsidRDefault="00BF5237" w:rsidP="00F66803">
            <w:pPr>
              <w:jc w:val="left"/>
              <w:rPr>
                <w:iCs/>
                <w:sz w:val="20"/>
                <w:szCs w:val="20"/>
                <w:lang w:eastAsia="en-CA"/>
              </w:rPr>
            </w:pPr>
            <w:r>
              <w:rPr>
                <w:iCs/>
                <w:sz w:val="20"/>
                <w:szCs w:val="20"/>
                <w:lang w:eastAsia="en-CA"/>
              </w:rPr>
              <w:t>14</w:t>
            </w:r>
          </w:p>
        </w:tc>
        <w:tc>
          <w:tcPr>
            <w:tcW w:w="379" w:type="pct"/>
            <w:tcBorders>
              <w:top w:val="nil"/>
              <w:left w:val="single" w:sz="4" w:space="0" w:color="auto"/>
              <w:bottom w:val="single" w:sz="4" w:space="0" w:color="auto"/>
              <w:right w:val="single" w:sz="4" w:space="0" w:color="auto"/>
            </w:tcBorders>
            <w:hideMark/>
          </w:tcPr>
          <w:p w14:paraId="253B320E" w14:textId="77777777" w:rsidR="00BF5237" w:rsidRPr="00790A14" w:rsidRDefault="00BF5237" w:rsidP="00F66803">
            <w:pPr>
              <w:jc w:val="left"/>
              <w:rPr>
                <w:sz w:val="18"/>
                <w:szCs w:val="18"/>
                <w:lang w:eastAsia="en-CA"/>
              </w:rPr>
            </w:pPr>
            <w:r w:rsidRPr="00790A14">
              <w:rPr>
                <w:sz w:val="18"/>
                <w:szCs w:val="18"/>
                <w:lang w:val="en-US" w:eastAsia="en-CA"/>
              </w:rPr>
              <w:t>Ken</w:t>
            </w:r>
            <w:r>
              <w:rPr>
                <w:sz w:val="18"/>
                <w:szCs w:val="18"/>
                <w:lang w:val="en-US" w:eastAsia="en-CA"/>
              </w:rPr>
              <w:t>i</w:t>
            </w:r>
            <w:r w:rsidRPr="00790A14">
              <w:rPr>
                <w:sz w:val="18"/>
                <w:szCs w:val="18"/>
                <w:lang w:val="en-US" w:eastAsia="en-CA"/>
              </w:rPr>
              <w:t>a</w:t>
            </w:r>
          </w:p>
        </w:tc>
        <w:tc>
          <w:tcPr>
            <w:tcW w:w="355" w:type="pct"/>
            <w:tcBorders>
              <w:top w:val="nil"/>
              <w:left w:val="nil"/>
              <w:bottom w:val="single" w:sz="4" w:space="0" w:color="auto"/>
              <w:right w:val="single" w:sz="4" w:space="0" w:color="auto"/>
            </w:tcBorders>
            <w:noWrap/>
            <w:hideMark/>
          </w:tcPr>
          <w:p w14:paraId="6AFC047F" w14:textId="77777777" w:rsidR="00BF5237" w:rsidRPr="00790A14" w:rsidRDefault="00BF5237" w:rsidP="00F66803">
            <w:pPr>
              <w:jc w:val="left"/>
              <w:rPr>
                <w:sz w:val="18"/>
                <w:szCs w:val="18"/>
                <w:lang w:eastAsia="en-CA"/>
              </w:rPr>
            </w:pPr>
            <w:r w:rsidRPr="00790A14">
              <w:rPr>
                <w:sz w:val="18"/>
                <w:szCs w:val="18"/>
                <w:lang w:val="en-US" w:eastAsia="en-CA"/>
              </w:rPr>
              <w:t>Franc</w:t>
            </w:r>
            <w:r>
              <w:rPr>
                <w:sz w:val="18"/>
                <w:szCs w:val="18"/>
                <w:lang w:val="en-US" w:eastAsia="en-CA"/>
              </w:rPr>
              <w:t>ia</w:t>
            </w:r>
          </w:p>
        </w:tc>
        <w:tc>
          <w:tcPr>
            <w:tcW w:w="931" w:type="pct"/>
            <w:tcBorders>
              <w:top w:val="nil"/>
              <w:left w:val="nil"/>
              <w:bottom w:val="single" w:sz="4" w:space="0" w:color="auto"/>
              <w:right w:val="single" w:sz="4" w:space="0" w:color="auto"/>
            </w:tcBorders>
            <w:noWrap/>
            <w:hideMark/>
          </w:tcPr>
          <w:p w14:paraId="61456BEE" w14:textId="77777777" w:rsidR="00BF5237" w:rsidRPr="00790A14" w:rsidRDefault="00BF5237" w:rsidP="00F66803">
            <w:pPr>
              <w:jc w:val="left"/>
              <w:rPr>
                <w:sz w:val="18"/>
                <w:szCs w:val="18"/>
                <w:lang w:eastAsia="en-CA"/>
              </w:rPr>
            </w:pPr>
            <w:proofErr w:type="spellStart"/>
            <w:r>
              <w:rPr>
                <w:sz w:val="18"/>
                <w:szCs w:val="18"/>
                <w:lang w:eastAsia="en-CA"/>
              </w:rPr>
              <w:t>Refrigeración</w:t>
            </w:r>
            <w:proofErr w:type="spellEnd"/>
            <w:r>
              <w:rPr>
                <w:sz w:val="18"/>
                <w:szCs w:val="18"/>
                <w:lang w:eastAsia="en-CA"/>
              </w:rPr>
              <w:t xml:space="preserve"> </w:t>
            </w:r>
            <w:proofErr w:type="spellStart"/>
            <w:r>
              <w:rPr>
                <w:sz w:val="18"/>
                <w:szCs w:val="18"/>
                <w:lang w:eastAsia="en-CA"/>
              </w:rPr>
              <w:t>comercial</w:t>
            </w:r>
            <w:proofErr w:type="spellEnd"/>
          </w:p>
        </w:tc>
        <w:tc>
          <w:tcPr>
            <w:tcW w:w="833" w:type="pct"/>
            <w:tcBorders>
              <w:top w:val="nil"/>
              <w:left w:val="nil"/>
              <w:bottom w:val="single" w:sz="4" w:space="0" w:color="auto"/>
              <w:right w:val="single" w:sz="4" w:space="0" w:color="auto"/>
            </w:tcBorders>
            <w:noWrap/>
            <w:hideMark/>
          </w:tcPr>
          <w:p w14:paraId="3F4A639A" w14:textId="77777777" w:rsidR="00BF5237" w:rsidRPr="00790A14" w:rsidRDefault="00BF5237" w:rsidP="00F66803">
            <w:pPr>
              <w:jc w:val="left"/>
              <w:rPr>
                <w:sz w:val="18"/>
                <w:szCs w:val="18"/>
                <w:lang w:eastAsia="en-CA"/>
              </w:rPr>
            </w:pPr>
            <w:r w:rsidRPr="00790A14">
              <w:rPr>
                <w:sz w:val="18"/>
                <w:szCs w:val="18"/>
                <w:lang w:val="en-US" w:eastAsia="en-CA"/>
              </w:rPr>
              <w:t>CO</w:t>
            </w:r>
            <w:r w:rsidRPr="00790A14">
              <w:rPr>
                <w:sz w:val="18"/>
                <w:szCs w:val="18"/>
                <w:vertAlign w:val="subscript"/>
                <w:lang w:val="en-US" w:eastAsia="en-CA"/>
              </w:rPr>
              <w:t>2</w:t>
            </w:r>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23DBD221" w14:textId="77777777" w:rsidR="00BF5237" w:rsidRPr="00790A14" w:rsidRDefault="00BF5237" w:rsidP="00F66803">
            <w:pPr>
              <w:jc w:val="right"/>
              <w:rPr>
                <w:sz w:val="18"/>
                <w:szCs w:val="18"/>
                <w:lang w:eastAsia="en-CA"/>
              </w:rPr>
            </w:pPr>
            <w:r w:rsidRPr="00790A14">
              <w:rPr>
                <w:sz w:val="18"/>
                <w:szCs w:val="18"/>
                <w:lang w:val="en-US" w:eastAsia="en-CA"/>
              </w:rPr>
              <w:t>600</w:t>
            </w:r>
            <w:r>
              <w:rPr>
                <w:sz w:val="18"/>
                <w:szCs w:val="18"/>
                <w:lang w:val="en-US" w:eastAsia="en-CA"/>
              </w:rPr>
              <w:t xml:space="preserve"> </w:t>
            </w:r>
            <w:r w:rsidRPr="00790A14">
              <w:rPr>
                <w:sz w:val="18"/>
                <w:szCs w:val="18"/>
                <w:lang w:val="en-US" w:eastAsia="en-CA"/>
              </w:rPr>
              <w:t>000</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431904E5"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43" w:type="pct"/>
            <w:tcBorders>
              <w:top w:val="nil"/>
              <w:left w:val="single" w:sz="4" w:space="0" w:color="auto"/>
              <w:bottom w:val="single" w:sz="4" w:space="0" w:color="auto"/>
              <w:right w:val="single" w:sz="4" w:space="0" w:color="auto"/>
            </w:tcBorders>
            <w:tcMar>
              <w:top w:w="0" w:type="dxa"/>
              <w:left w:w="85" w:type="dxa"/>
              <w:bottom w:w="0" w:type="dxa"/>
              <w:right w:w="144" w:type="dxa"/>
            </w:tcMar>
            <w:hideMark/>
          </w:tcPr>
          <w:p w14:paraId="31DD94EB" w14:textId="77777777" w:rsidR="00BF5237" w:rsidRPr="00790A14" w:rsidRDefault="00BF5237" w:rsidP="00F66803">
            <w:pPr>
              <w:jc w:val="right"/>
              <w:rPr>
                <w:sz w:val="18"/>
                <w:szCs w:val="18"/>
              </w:rPr>
            </w:pPr>
            <w:r w:rsidRPr="00790A14">
              <w:rPr>
                <w:sz w:val="18"/>
                <w:szCs w:val="18"/>
              </w:rPr>
              <w:t>1</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1CA6B90A" w14:textId="77777777" w:rsidR="00BF5237" w:rsidRPr="00790A14" w:rsidRDefault="00BF5237" w:rsidP="00F66803">
            <w:pPr>
              <w:jc w:val="right"/>
              <w:rPr>
                <w:sz w:val="18"/>
                <w:szCs w:val="18"/>
                <w:lang w:val="en-CA" w:eastAsia="en-CA"/>
              </w:rPr>
            </w:pPr>
            <w:r>
              <w:rPr>
                <w:sz w:val="18"/>
                <w:szCs w:val="18"/>
                <w:lang w:val="en-US" w:eastAsia="en-CA"/>
              </w:rPr>
              <w:t xml:space="preserve"> n/d</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3157AEA"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A194B62" w14:textId="77777777" w:rsidR="00BF5237" w:rsidRPr="00790A14" w:rsidRDefault="00BF5237" w:rsidP="00F66803">
            <w:pPr>
              <w:jc w:val="right"/>
              <w:rPr>
                <w:sz w:val="18"/>
                <w:szCs w:val="18"/>
                <w:lang w:eastAsia="en-CA"/>
              </w:rPr>
            </w:pPr>
            <w:r w:rsidRPr="00790A14">
              <w:rPr>
                <w:sz w:val="18"/>
                <w:szCs w:val="18"/>
              </w:rPr>
              <w:t>D</w:t>
            </w:r>
            <w:r>
              <w:rPr>
                <w:sz w:val="18"/>
                <w:szCs w:val="18"/>
              </w:rPr>
              <w:t>i</w:t>
            </w:r>
            <w:r w:rsidRPr="00790A14">
              <w:rPr>
                <w:sz w:val="18"/>
                <w:szCs w:val="18"/>
              </w:rPr>
              <w:t>c-24</w:t>
            </w:r>
          </w:p>
        </w:tc>
      </w:tr>
      <w:tr w:rsidR="00BF5237" w14:paraId="3F6E5E38" w14:textId="77777777" w:rsidTr="00F66803">
        <w:trPr>
          <w:trHeight w:val="223"/>
        </w:trPr>
        <w:tc>
          <w:tcPr>
            <w:tcW w:w="152" w:type="pct"/>
            <w:tcBorders>
              <w:top w:val="single" w:sz="4" w:space="0" w:color="auto"/>
              <w:left w:val="single" w:sz="4" w:space="0" w:color="auto"/>
              <w:bottom w:val="single" w:sz="4" w:space="0" w:color="auto"/>
              <w:right w:val="single" w:sz="4" w:space="0" w:color="auto"/>
            </w:tcBorders>
            <w:noWrap/>
            <w:hideMark/>
          </w:tcPr>
          <w:p w14:paraId="39D4C70B" w14:textId="77777777" w:rsidR="00BF5237" w:rsidRDefault="00BF5237" w:rsidP="00F66803">
            <w:pPr>
              <w:jc w:val="left"/>
              <w:rPr>
                <w:sz w:val="20"/>
                <w:szCs w:val="20"/>
                <w:lang w:eastAsia="en-CA"/>
              </w:rPr>
            </w:pPr>
            <w:r>
              <w:rPr>
                <w:sz w:val="20"/>
                <w:szCs w:val="20"/>
                <w:lang w:eastAsia="en-CA"/>
              </w:rPr>
              <w:t>15</w:t>
            </w:r>
          </w:p>
        </w:tc>
        <w:tc>
          <w:tcPr>
            <w:tcW w:w="379" w:type="pct"/>
            <w:tcBorders>
              <w:top w:val="nil"/>
              <w:left w:val="single" w:sz="4" w:space="0" w:color="auto"/>
              <w:bottom w:val="single" w:sz="4" w:space="0" w:color="auto"/>
              <w:right w:val="single" w:sz="4" w:space="0" w:color="auto"/>
            </w:tcBorders>
            <w:hideMark/>
          </w:tcPr>
          <w:p w14:paraId="32E4BB2D" w14:textId="77777777" w:rsidR="00BF5237" w:rsidRPr="00790A14" w:rsidRDefault="00BF5237" w:rsidP="00F66803">
            <w:pPr>
              <w:jc w:val="left"/>
              <w:rPr>
                <w:sz w:val="18"/>
                <w:szCs w:val="18"/>
              </w:rPr>
            </w:pPr>
            <w:r w:rsidRPr="00790A14">
              <w:rPr>
                <w:sz w:val="18"/>
                <w:szCs w:val="18"/>
                <w:lang w:val="en-US" w:eastAsia="en-CA"/>
              </w:rPr>
              <w:t>Mauri</w:t>
            </w:r>
            <w:r>
              <w:rPr>
                <w:sz w:val="18"/>
                <w:szCs w:val="18"/>
                <w:lang w:val="en-US" w:eastAsia="en-CA"/>
              </w:rPr>
              <w:t>cio</w:t>
            </w:r>
          </w:p>
        </w:tc>
        <w:tc>
          <w:tcPr>
            <w:tcW w:w="355" w:type="pct"/>
            <w:tcBorders>
              <w:top w:val="nil"/>
              <w:left w:val="nil"/>
              <w:bottom w:val="single" w:sz="4" w:space="0" w:color="auto"/>
              <w:right w:val="single" w:sz="4" w:space="0" w:color="auto"/>
            </w:tcBorders>
            <w:noWrap/>
            <w:hideMark/>
          </w:tcPr>
          <w:p w14:paraId="0BED8072" w14:textId="77777777" w:rsidR="00BF5237" w:rsidRPr="00790A14" w:rsidRDefault="00BF5237" w:rsidP="00F66803">
            <w:pPr>
              <w:jc w:val="left"/>
              <w:rPr>
                <w:sz w:val="18"/>
                <w:szCs w:val="18"/>
                <w:lang w:val="en-CA" w:eastAsia="en-CA"/>
              </w:rPr>
            </w:pPr>
            <w:proofErr w:type="spellStart"/>
            <w:r>
              <w:rPr>
                <w:sz w:val="18"/>
                <w:szCs w:val="18"/>
                <w:lang w:val="en-US" w:eastAsia="en-CA"/>
              </w:rPr>
              <w:t>Alemania</w:t>
            </w:r>
            <w:proofErr w:type="spellEnd"/>
          </w:p>
        </w:tc>
        <w:tc>
          <w:tcPr>
            <w:tcW w:w="931" w:type="pct"/>
            <w:tcBorders>
              <w:top w:val="nil"/>
              <w:left w:val="nil"/>
              <w:bottom w:val="single" w:sz="4" w:space="0" w:color="auto"/>
              <w:right w:val="single" w:sz="4" w:space="0" w:color="auto"/>
            </w:tcBorders>
            <w:noWrap/>
            <w:hideMark/>
          </w:tcPr>
          <w:p w14:paraId="316559C0" w14:textId="77777777" w:rsidR="00BF5237" w:rsidRPr="00790A14" w:rsidRDefault="00BF5237" w:rsidP="00F66803">
            <w:pPr>
              <w:jc w:val="left"/>
              <w:rPr>
                <w:sz w:val="18"/>
                <w:szCs w:val="18"/>
                <w:lang w:eastAsia="en-CA"/>
              </w:rPr>
            </w:pPr>
            <w:proofErr w:type="spellStart"/>
            <w:r w:rsidRPr="00790A14">
              <w:rPr>
                <w:sz w:val="18"/>
                <w:szCs w:val="18"/>
                <w:lang w:val="en-US" w:eastAsia="en-CA"/>
              </w:rPr>
              <w:t>Superm</w:t>
            </w:r>
            <w:r>
              <w:rPr>
                <w:sz w:val="18"/>
                <w:szCs w:val="18"/>
                <w:lang w:val="en-US" w:eastAsia="en-CA"/>
              </w:rPr>
              <w:t>ercados</w:t>
            </w:r>
            <w:proofErr w:type="spellEnd"/>
          </w:p>
        </w:tc>
        <w:tc>
          <w:tcPr>
            <w:tcW w:w="833" w:type="pct"/>
            <w:tcBorders>
              <w:top w:val="nil"/>
              <w:left w:val="nil"/>
              <w:bottom w:val="single" w:sz="4" w:space="0" w:color="auto"/>
              <w:right w:val="single" w:sz="4" w:space="0" w:color="auto"/>
            </w:tcBorders>
            <w:noWrap/>
            <w:hideMark/>
          </w:tcPr>
          <w:p w14:paraId="1830E768" w14:textId="77777777" w:rsidR="00BF5237" w:rsidRPr="00790A14" w:rsidRDefault="00BF5237" w:rsidP="00F66803">
            <w:pPr>
              <w:jc w:val="left"/>
              <w:rPr>
                <w:sz w:val="18"/>
                <w:szCs w:val="18"/>
                <w:lang w:eastAsia="en-CA"/>
              </w:rPr>
            </w:pPr>
            <w:r w:rsidRPr="00790A14">
              <w:rPr>
                <w:sz w:val="18"/>
                <w:szCs w:val="18"/>
                <w:lang w:val="en-US" w:eastAsia="en-CA"/>
              </w:rPr>
              <w:t>R-744</w:t>
            </w:r>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272A2D4A" w14:textId="77777777" w:rsidR="00BF5237" w:rsidRPr="00790A14" w:rsidRDefault="00BF5237" w:rsidP="00F66803">
            <w:pPr>
              <w:jc w:val="right"/>
              <w:rPr>
                <w:sz w:val="18"/>
                <w:szCs w:val="18"/>
                <w:lang w:eastAsia="en-CA"/>
              </w:rPr>
            </w:pPr>
            <w:r w:rsidRPr="00790A14">
              <w:rPr>
                <w:sz w:val="18"/>
                <w:szCs w:val="18"/>
                <w:lang w:val="en-US" w:eastAsia="en-CA"/>
              </w:rPr>
              <w:t>200</w:t>
            </w:r>
            <w:r>
              <w:rPr>
                <w:sz w:val="18"/>
                <w:szCs w:val="18"/>
                <w:lang w:val="en-US" w:eastAsia="en-CA"/>
              </w:rPr>
              <w:t xml:space="preserve"> </w:t>
            </w:r>
            <w:r w:rsidRPr="00790A14">
              <w:rPr>
                <w:sz w:val="18"/>
                <w:szCs w:val="18"/>
                <w:lang w:val="en-US" w:eastAsia="en-CA"/>
              </w:rPr>
              <w:t>000</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181845AE"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43" w:type="pct"/>
            <w:tcBorders>
              <w:top w:val="nil"/>
              <w:left w:val="single" w:sz="4" w:space="0" w:color="auto"/>
              <w:bottom w:val="single" w:sz="4" w:space="0" w:color="auto"/>
              <w:right w:val="single" w:sz="4" w:space="0" w:color="auto"/>
            </w:tcBorders>
            <w:tcMar>
              <w:top w:w="0" w:type="dxa"/>
              <w:left w:w="85" w:type="dxa"/>
              <w:bottom w:w="0" w:type="dxa"/>
              <w:right w:w="144" w:type="dxa"/>
            </w:tcMar>
            <w:hideMark/>
          </w:tcPr>
          <w:p w14:paraId="7635D6DC" w14:textId="77777777" w:rsidR="00BF5237" w:rsidRPr="00790A14" w:rsidRDefault="00BF5237" w:rsidP="00F66803">
            <w:pPr>
              <w:jc w:val="right"/>
              <w:rPr>
                <w:sz w:val="18"/>
                <w:szCs w:val="18"/>
              </w:rPr>
            </w:pPr>
            <w:r w:rsidRPr="00790A14">
              <w:rPr>
                <w:sz w:val="18"/>
                <w:szCs w:val="18"/>
              </w:rPr>
              <w:t>1</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0A80AE09" w14:textId="77777777" w:rsidR="00BF5237" w:rsidRPr="00790A14" w:rsidRDefault="00BF5237" w:rsidP="00F66803">
            <w:pPr>
              <w:jc w:val="right"/>
              <w:rPr>
                <w:sz w:val="18"/>
                <w:szCs w:val="18"/>
                <w:lang w:val="en-CA" w:eastAsia="en-CA"/>
              </w:rPr>
            </w:pPr>
            <w:r w:rsidRPr="00790A14">
              <w:rPr>
                <w:sz w:val="18"/>
                <w:szCs w:val="18"/>
                <w:lang w:val="en-US" w:eastAsia="en-CA"/>
              </w:rPr>
              <w:t>1</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5A14958" w14:textId="77777777" w:rsidR="00BF5237" w:rsidRPr="00790A14" w:rsidRDefault="00BF5237" w:rsidP="00F66803">
            <w:pPr>
              <w:jc w:val="right"/>
              <w:rPr>
                <w:sz w:val="18"/>
                <w:szCs w:val="18"/>
                <w:lang w:eastAsia="en-CA"/>
              </w:rPr>
            </w:pPr>
            <w:r>
              <w:rPr>
                <w:sz w:val="18"/>
                <w:szCs w:val="18"/>
                <w:lang w:val="en-US" w:eastAsia="en-CA"/>
              </w:rPr>
              <w:t xml:space="preserve"> n/d</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7875FAE" w14:textId="77777777" w:rsidR="00BF5237" w:rsidRPr="00790A14" w:rsidRDefault="00BF5237" w:rsidP="00F66803">
            <w:pPr>
              <w:jc w:val="right"/>
              <w:rPr>
                <w:sz w:val="18"/>
                <w:szCs w:val="18"/>
                <w:lang w:eastAsia="en-CA"/>
              </w:rPr>
            </w:pPr>
            <w:r w:rsidRPr="00790A14">
              <w:rPr>
                <w:sz w:val="18"/>
                <w:szCs w:val="18"/>
              </w:rPr>
              <w:t>D</w:t>
            </w:r>
            <w:r>
              <w:rPr>
                <w:sz w:val="18"/>
                <w:szCs w:val="18"/>
              </w:rPr>
              <w:t>i</w:t>
            </w:r>
            <w:r w:rsidRPr="00790A14">
              <w:rPr>
                <w:sz w:val="18"/>
                <w:szCs w:val="18"/>
              </w:rPr>
              <w:t>c-28</w:t>
            </w:r>
          </w:p>
        </w:tc>
      </w:tr>
      <w:tr w:rsidR="00BF5237" w14:paraId="72241983" w14:textId="77777777" w:rsidTr="00F66803">
        <w:trPr>
          <w:trHeight w:val="271"/>
        </w:trPr>
        <w:tc>
          <w:tcPr>
            <w:tcW w:w="152" w:type="pct"/>
            <w:tcBorders>
              <w:top w:val="single" w:sz="4" w:space="0" w:color="auto"/>
              <w:left w:val="single" w:sz="4" w:space="0" w:color="auto"/>
              <w:bottom w:val="single" w:sz="4" w:space="0" w:color="auto"/>
              <w:right w:val="single" w:sz="4" w:space="0" w:color="auto"/>
            </w:tcBorders>
            <w:noWrap/>
            <w:hideMark/>
          </w:tcPr>
          <w:p w14:paraId="0821532E" w14:textId="77777777" w:rsidR="00BF5237" w:rsidRDefault="00BF5237" w:rsidP="00F66803">
            <w:pPr>
              <w:jc w:val="left"/>
              <w:rPr>
                <w:sz w:val="20"/>
                <w:szCs w:val="20"/>
                <w:lang w:eastAsia="en-CA"/>
              </w:rPr>
            </w:pPr>
            <w:r>
              <w:rPr>
                <w:sz w:val="20"/>
                <w:szCs w:val="20"/>
                <w:lang w:eastAsia="en-CA"/>
              </w:rPr>
              <w:t>16</w:t>
            </w:r>
          </w:p>
        </w:tc>
        <w:tc>
          <w:tcPr>
            <w:tcW w:w="379" w:type="pct"/>
            <w:tcBorders>
              <w:top w:val="single" w:sz="4" w:space="0" w:color="auto"/>
              <w:left w:val="single" w:sz="4" w:space="0" w:color="auto"/>
              <w:bottom w:val="single" w:sz="4" w:space="0" w:color="auto"/>
              <w:right w:val="single" w:sz="4" w:space="0" w:color="auto"/>
            </w:tcBorders>
            <w:hideMark/>
          </w:tcPr>
          <w:p w14:paraId="0180AE1B" w14:textId="77777777" w:rsidR="00BF5237" w:rsidRDefault="00BF5237" w:rsidP="00F66803">
            <w:pPr>
              <w:jc w:val="left"/>
              <w:rPr>
                <w:sz w:val="20"/>
                <w:szCs w:val="20"/>
              </w:rPr>
            </w:pPr>
            <w:r>
              <w:rPr>
                <w:sz w:val="20"/>
                <w:szCs w:val="20"/>
                <w:lang w:val="en-US" w:eastAsia="en-CA"/>
              </w:rPr>
              <w:t>Nigeria</w:t>
            </w:r>
          </w:p>
        </w:tc>
        <w:tc>
          <w:tcPr>
            <w:tcW w:w="355" w:type="pct"/>
            <w:tcBorders>
              <w:top w:val="single" w:sz="4" w:space="0" w:color="auto"/>
              <w:left w:val="nil"/>
              <w:bottom w:val="single" w:sz="4" w:space="0" w:color="auto"/>
              <w:right w:val="single" w:sz="4" w:space="0" w:color="auto"/>
            </w:tcBorders>
            <w:noWrap/>
            <w:hideMark/>
          </w:tcPr>
          <w:p w14:paraId="40A40399" w14:textId="77777777" w:rsidR="00BF5237" w:rsidRDefault="00BF5237" w:rsidP="00F66803">
            <w:pPr>
              <w:jc w:val="left"/>
              <w:rPr>
                <w:sz w:val="20"/>
                <w:szCs w:val="20"/>
              </w:rPr>
            </w:pPr>
            <w:r>
              <w:rPr>
                <w:sz w:val="18"/>
                <w:szCs w:val="18"/>
                <w:lang w:val="en-US" w:eastAsia="en-CA"/>
              </w:rPr>
              <w:t>PNUD</w:t>
            </w:r>
          </w:p>
        </w:tc>
        <w:tc>
          <w:tcPr>
            <w:tcW w:w="931" w:type="pct"/>
            <w:tcBorders>
              <w:top w:val="nil"/>
              <w:left w:val="nil"/>
              <w:bottom w:val="single" w:sz="4" w:space="0" w:color="auto"/>
              <w:right w:val="single" w:sz="4" w:space="0" w:color="auto"/>
            </w:tcBorders>
            <w:noWrap/>
            <w:hideMark/>
          </w:tcPr>
          <w:p w14:paraId="6F2ACA7D" w14:textId="77777777" w:rsidR="00BF5237" w:rsidRDefault="00BF5237" w:rsidP="00F66803">
            <w:pPr>
              <w:jc w:val="left"/>
              <w:rPr>
                <w:sz w:val="20"/>
                <w:szCs w:val="20"/>
              </w:rPr>
            </w:pPr>
            <w:proofErr w:type="spellStart"/>
            <w:r>
              <w:rPr>
                <w:sz w:val="20"/>
                <w:szCs w:val="20"/>
                <w:lang w:val="en-US" w:eastAsia="en-CA"/>
              </w:rPr>
              <w:t>Climat</w:t>
            </w:r>
            <w:proofErr w:type="spellEnd"/>
            <w:r>
              <w:rPr>
                <w:sz w:val="20"/>
                <w:szCs w:val="20"/>
                <w:lang w:val="en-US" w:eastAsia="en-CA"/>
              </w:rPr>
              <w:t xml:space="preserve">. </w:t>
            </w:r>
            <w:proofErr w:type="spellStart"/>
            <w:r>
              <w:rPr>
                <w:sz w:val="20"/>
                <w:szCs w:val="20"/>
                <w:lang w:val="en-US" w:eastAsia="en-CA"/>
              </w:rPr>
              <w:t>habitaciones</w:t>
            </w:r>
            <w:proofErr w:type="spellEnd"/>
          </w:p>
        </w:tc>
        <w:tc>
          <w:tcPr>
            <w:tcW w:w="833" w:type="pct"/>
            <w:tcBorders>
              <w:top w:val="nil"/>
              <w:left w:val="nil"/>
              <w:bottom w:val="single" w:sz="4" w:space="0" w:color="auto"/>
              <w:right w:val="single" w:sz="4" w:space="0" w:color="auto"/>
            </w:tcBorders>
            <w:noWrap/>
            <w:hideMark/>
          </w:tcPr>
          <w:p w14:paraId="57A714C5" w14:textId="77777777" w:rsidR="00BF5237" w:rsidRDefault="00BF5237" w:rsidP="00F66803">
            <w:pPr>
              <w:jc w:val="left"/>
              <w:rPr>
                <w:sz w:val="20"/>
                <w:szCs w:val="20"/>
                <w:lang w:val="en-CA" w:eastAsia="en-CA"/>
              </w:rPr>
            </w:pPr>
            <w:r>
              <w:rPr>
                <w:sz w:val="20"/>
                <w:szCs w:val="20"/>
                <w:lang w:val="en-US" w:eastAsia="en-CA"/>
              </w:rPr>
              <w:t>R-290</w:t>
            </w:r>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3FD4B10B" w14:textId="77777777" w:rsidR="00BF5237" w:rsidRDefault="00BF5237" w:rsidP="00F66803">
            <w:pPr>
              <w:jc w:val="right"/>
              <w:rPr>
                <w:sz w:val="20"/>
                <w:szCs w:val="20"/>
              </w:rPr>
            </w:pPr>
            <w:r>
              <w:rPr>
                <w:sz w:val="20"/>
                <w:szCs w:val="20"/>
                <w:lang w:val="en-US" w:eastAsia="en-CA"/>
              </w:rPr>
              <w:t>20 000</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5D98C6EA" w14:textId="77777777" w:rsidR="00BF5237" w:rsidRDefault="00BF5237" w:rsidP="00F66803">
            <w:pPr>
              <w:jc w:val="right"/>
              <w:rPr>
                <w:sz w:val="20"/>
                <w:szCs w:val="20"/>
                <w:lang w:eastAsia="en-CA"/>
              </w:rPr>
            </w:pPr>
            <w:r>
              <w:rPr>
                <w:sz w:val="20"/>
                <w:szCs w:val="20"/>
                <w:lang w:val="en-US" w:eastAsia="en-CA"/>
              </w:rPr>
              <w:t xml:space="preserve"> n/d</w:t>
            </w:r>
          </w:p>
        </w:tc>
        <w:tc>
          <w:tcPr>
            <w:tcW w:w="343" w:type="pct"/>
            <w:tcBorders>
              <w:top w:val="nil"/>
              <w:left w:val="single" w:sz="4" w:space="0" w:color="auto"/>
              <w:bottom w:val="single" w:sz="4" w:space="0" w:color="auto"/>
              <w:right w:val="single" w:sz="4" w:space="0" w:color="auto"/>
            </w:tcBorders>
            <w:tcMar>
              <w:top w:w="0" w:type="dxa"/>
              <w:left w:w="85" w:type="dxa"/>
              <w:bottom w:w="0" w:type="dxa"/>
              <w:right w:w="144" w:type="dxa"/>
            </w:tcMar>
            <w:hideMark/>
          </w:tcPr>
          <w:p w14:paraId="4913E9A1" w14:textId="77777777" w:rsidR="00BF5237" w:rsidRDefault="00BF5237" w:rsidP="00F66803">
            <w:pPr>
              <w:jc w:val="right"/>
              <w:rPr>
                <w:sz w:val="20"/>
                <w:szCs w:val="20"/>
              </w:rPr>
            </w:pPr>
            <w:r>
              <w:rPr>
                <w:sz w:val="20"/>
                <w:szCs w:val="20"/>
              </w:rPr>
              <w:t>2</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1BF6B18A" w14:textId="77777777" w:rsidR="00BF5237" w:rsidRDefault="00BF5237" w:rsidP="00F66803">
            <w:pPr>
              <w:jc w:val="right"/>
              <w:rPr>
                <w:sz w:val="20"/>
                <w:szCs w:val="20"/>
                <w:lang w:val="en-CA" w:eastAsia="en-CA"/>
              </w:rPr>
            </w:pPr>
            <w:r>
              <w:rPr>
                <w:sz w:val="20"/>
                <w:szCs w:val="20"/>
                <w:lang w:val="en-US" w:eastAsia="en-CA"/>
              </w:rPr>
              <w:t>20</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205ABC2" w14:textId="77777777" w:rsidR="00BF5237" w:rsidRDefault="00BF5237" w:rsidP="00F66803">
            <w:pPr>
              <w:jc w:val="right"/>
              <w:rPr>
                <w:sz w:val="20"/>
                <w:szCs w:val="20"/>
                <w:lang w:eastAsia="en-CA"/>
              </w:rPr>
            </w:pPr>
            <w:r>
              <w:rPr>
                <w:sz w:val="20"/>
                <w:szCs w:val="20"/>
                <w:lang w:val="en-US" w:eastAsia="en-CA"/>
              </w:rPr>
              <w:t xml:space="preserve"> n/d</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E9B2D43" w14:textId="77777777" w:rsidR="00BF5237" w:rsidRDefault="00BF5237" w:rsidP="00F66803">
            <w:pPr>
              <w:jc w:val="right"/>
              <w:rPr>
                <w:sz w:val="20"/>
                <w:szCs w:val="20"/>
                <w:lang w:eastAsia="en-CA"/>
              </w:rPr>
            </w:pPr>
            <w:r>
              <w:rPr>
                <w:sz w:val="20"/>
                <w:szCs w:val="20"/>
              </w:rPr>
              <w:t>Dic-23</w:t>
            </w:r>
          </w:p>
        </w:tc>
      </w:tr>
      <w:tr w:rsidR="00BF5237" w14:paraId="0E1B0553" w14:textId="77777777" w:rsidTr="00F66803">
        <w:tc>
          <w:tcPr>
            <w:tcW w:w="152" w:type="pct"/>
            <w:tcBorders>
              <w:top w:val="single" w:sz="4" w:space="0" w:color="auto"/>
              <w:left w:val="single" w:sz="4" w:space="0" w:color="auto"/>
              <w:bottom w:val="single" w:sz="4" w:space="0" w:color="auto"/>
              <w:right w:val="single" w:sz="4" w:space="0" w:color="auto"/>
            </w:tcBorders>
            <w:noWrap/>
            <w:hideMark/>
          </w:tcPr>
          <w:p w14:paraId="6DF39CF0" w14:textId="77777777" w:rsidR="00BF5237" w:rsidRDefault="00BF5237" w:rsidP="00F66803">
            <w:pPr>
              <w:jc w:val="left"/>
              <w:rPr>
                <w:sz w:val="20"/>
                <w:szCs w:val="20"/>
                <w:lang w:eastAsia="en-CA"/>
              </w:rPr>
            </w:pPr>
            <w:r>
              <w:rPr>
                <w:sz w:val="20"/>
                <w:szCs w:val="20"/>
                <w:lang w:eastAsia="en-CA"/>
              </w:rPr>
              <w:t>17</w:t>
            </w:r>
          </w:p>
        </w:tc>
        <w:tc>
          <w:tcPr>
            <w:tcW w:w="379" w:type="pct"/>
            <w:tcBorders>
              <w:top w:val="single" w:sz="4" w:space="0" w:color="auto"/>
              <w:left w:val="single" w:sz="4" w:space="0" w:color="auto"/>
              <w:bottom w:val="single" w:sz="4" w:space="0" w:color="auto"/>
              <w:right w:val="single" w:sz="4" w:space="0" w:color="auto"/>
            </w:tcBorders>
            <w:hideMark/>
          </w:tcPr>
          <w:p w14:paraId="35D8A830" w14:textId="77777777" w:rsidR="00BF5237" w:rsidRDefault="00BF5237" w:rsidP="00F66803">
            <w:pPr>
              <w:jc w:val="left"/>
              <w:rPr>
                <w:sz w:val="20"/>
                <w:szCs w:val="20"/>
              </w:rPr>
            </w:pPr>
            <w:proofErr w:type="spellStart"/>
            <w:r>
              <w:rPr>
                <w:sz w:val="20"/>
                <w:szCs w:val="20"/>
                <w:lang w:val="en-US" w:eastAsia="en-CA"/>
              </w:rPr>
              <w:t>Turquía</w:t>
            </w:r>
            <w:proofErr w:type="spellEnd"/>
            <w:r>
              <w:rPr>
                <w:sz w:val="20"/>
                <w:szCs w:val="20"/>
                <w:lang w:val="en-US" w:eastAsia="en-CA"/>
              </w:rPr>
              <w:t>*</w:t>
            </w:r>
          </w:p>
        </w:tc>
        <w:tc>
          <w:tcPr>
            <w:tcW w:w="355" w:type="pct"/>
            <w:tcBorders>
              <w:top w:val="single" w:sz="4" w:space="0" w:color="auto"/>
              <w:left w:val="nil"/>
              <w:bottom w:val="single" w:sz="4" w:space="0" w:color="auto"/>
              <w:right w:val="single" w:sz="4" w:space="0" w:color="auto"/>
            </w:tcBorders>
            <w:noWrap/>
            <w:hideMark/>
          </w:tcPr>
          <w:p w14:paraId="53B8FCCC" w14:textId="77777777" w:rsidR="00BF5237" w:rsidRDefault="00BF5237" w:rsidP="00F66803">
            <w:pPr>
              <w:jc w:val="left"/>
              <w:rPr>
                <w:sz w:val="20"/>
                <w:szCs w:val="20"/>
              </w:rPr>
            </w:pPr>
            <w:r>
              <w:rPr>
                <w:sz w:val="20"/>
                <w:szCs w:val="20"/>
              </w:rPr>
              <w:t>ONUDI</w:t>
            </w:r>
          </w:p>
        </w:tc>
        <w:tc>
          <w:tcPr>
            <w:tcW w:w="931" w:type="pct"/>
            <w:tcBorders>
              <w:top w:val="nil"/>
              <w:left w:val="nil"/>
              <w:bottom w:val="single" w:sz="4" w:space="0" w:color="auto"/>
              <w:right w:val="single" w:sz="4" w:space="0" w:color="auto"/>
            </w:tcBorders>
            <w:noWrap/>
            <w:hideMark/>
          </w:tcPr>
          <w:p w14:paraId="7AC70342" w14:textId="77777777" w:rsidR="00BF5237" w:rsidRDefault="00BF5237" w:rsidP="00F66803">
            <w:pPr>
              <w:jc w:val="left"/>
              <w:rPr>
                <w:sz w:val="18"/>
                <w:szCs w:val="18"/>
              </w:rPr>
            </w:pPr>
            <w:proofErr w:type="spellStart"/>
            <w:r>
              <w:rPr>
                <w:sz w:val="18"/>
                <w:szCs w:val="18"/>
              </w:rPr>
              <w:t>Cámaras</w:t>
            </w:r>
            <w:proofErr w:type="spellEnd"/>
            <w:r>
              <w:rPr>
                <w:sz w:val="18"/>
                <w:szCs w:val="18"/>
              </w:rPr>
              <w:t xml:space="preserve"> </w:t>
            </w:r>
            <w:proofErr w:type="gramStart"/>
            <w:r>
              <w:rPr>
                <w:sz w:val="18"/>
                <w:szCs w:val="18"/>
              </w:rPr>
              <w:t>frig./</w:t>
            </w:r>
            <w:proofErr w:type="spellStart"/>
            <w:proofErr w:type="gramEnd"/>
            <w:r>
              <w:rPr>
                <w:sz w:val="18"/>
                <w:szCs w:val="18"/>
              </w:rPr>
              <w:t>supermercados</w:t>
            </w:r>
            <w:proofErr w:type="spellEnd"/>
            <w:r>
              <w:rPr>
                <w:sz w:val="18"/>
                <w:szCs w:val="18"/>
              </w:rPr>
              <w:t xml:space="preserve"> /</w:t>
            </w:r>
          </w:p>
          <w:p w14:paraId="3FD5036C" w14:textId="77777777" w:rsidR="00BF5237" w:rsidRDefault="00BF5237" w:rsidP="00F66803">
            <w:pPr>
              <w:jc w:val="left"/>
              <w:rPr>
                <w:sz w:val="20"/>
                <w:szCs w:val="20"/>
              </w:rPr>
            </w:pPr>
            <w:proofErr w:type="spellStart"/>
            <w:r>
              <w:rPr>
                <w:sz w:val="18"/>
                <w:szCs w:val="18"/>
              </w:rPr>
              <w:t>Enfriadores</w:t>
            </w:r>
            <w:proofErr w:type="spellEnd"/>
          </w:p>
        </w:tc>
        <w:tc>
          <w:tcPr>
            <w:tcW w:w="833" w:type="pct"/>
            <w:tcBorders>
              <w:top w:val="nil"/>
              <w:left w:val="nil"/>
              <w:bottom w:val="single" w:sz="4" w:space="0" w:color="auto"/>
              <w:right w:val="single" w:sz="4" w:space="0" w:color="auto"/>
            </w:tcBorders>
            <w:noWrap/>
            <w:hideMark/>
          </w:tcPr>
          <w:p w14:paraId="69F1173B" w14:textId="77777777" w:rsidR="00BF5237" w:rsidRDefault="00BF5237" w:rsidP="00F66803">
            <w:pPr>
              <w:jc w:val="left"/>
              <w:rPr>
                <w:sz w:val="20"/>
                <w:szCs w:val="20"/>
                <w:lang w:val="pl-PL" w:eastAsia="en-CA"/>
              </w:rPr>
            </w:pPr>
            <w:r>
              <w:rPr>
                <w:sz w:val="20"/>
                <w:szCs w:val="20"/>
                <w:lang w:val="pl-PL" w:eastAsia="en-CA"/>
              </w:rPr>
              <w:t>CO</w:t>
            </w:r>
            <w:r>
              <w:rPr>
                <w:sz w:val="20"/>
                <w:szCs w:val="20"/>
                <w:vertAlign w:val="subscript"/>
                <w:lang w:val="pl-PL" w:eastAsia="en-CA"/>
              </w:rPr>
              <w:t>2</w:t>
            </w:r>
            <w:r>
              <w:rPr>
                <w:sz w:val="20"/>
                <w:szCs w:val="20"/>
                <w:lang w:val="pl-PL" w:eastAsia="en-CA"/>
              </w:rPr>
              <w:t>/ NH</w:t>
            </w:r>
            <w:r>
              <w:rPr>
                <w:sz w:val="20"/>
                <w:szCs w:val="20"/>
                <w:vertAlign w:val="subscript"/>
                <w:lang w:val="pl-PL" w:eastAsia="en-CA"/>
              </w:rPr>
              <w:t>3</w:t>
            </w:r>
            <w:r>
              <w:rPr>
                <w:sz w:val="20"/>
                <w:szCs w:val="20"/>
                <w:lang w:val="pl-PL" w:eastAsia="en-CA"/>
              </w:rPr>
              <w:t>/ R</w:t>
            </w:r>
            <w:r>
              <w:rPr>
                <w:sz w:val="20"/>
                <w:szCs w:val="20"/>
                <w:lang w:val="pl-PL" w:eastAsia="en-CA"/>
              </w:rPr>
              <w:noBreakHyphen/>
              <w:t>448A/ R</w:t>
            </w:r>
            <w:r>
              <w:rPr>
                <w:sz w:val="20"/>
                <w:szCs w:val="20"/>
                <w:lang w:val="pl-PL" w:eastAsia="en-CA"/>
              </w:rPr>
              <w:noBreakHyphen/>
              <w:t>290/ HFO</w:t>
            </w:r>
            <w:r>
              <w:rPr>
                <w:sz w:val="20"/>
                <w:szCs w:val="20"/>
                <w:lang w:val="pl-PL" w:eastAsia="en-CA"/>
              </w:rPr>
              <w:noBreakHyphen/>
              <w:t>1233zd</w:t>
            </w:r>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611519D5" w14:textId="77777777" w:rsidR="00BF5237" w:rsidRDefault="00BF5237" w:rsidP="00F66803">
            <w:pPr>
              <w:jc w:val="right"/>
              <w:rPr>
                <w:sz w:val="20"/>
                <w:szCs w:val="20"/>
                <w:lang w:val="en-CA"/>
              </w:rPr>
            </w:pPr>
            <w:r>
              <w:rPr>
                <w:sz w:val="20"/>
                <w:szCs w:val="20"/>
                <w:lang w:val="en-US" w:eastAsia="en-CA"/>
              </w:rPr>
              <w:t>380 000</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018CF3B3" w14:textId="77777777" w:rsidR="00BF5237" w:rsidRDefault="00BF5237" w:rsidP="00F66803">
            <w:pPr>
              <w:jc w:val="right"/>
              <w:rPr>
                <w:sz w:val="20"/>
                <w:szCs w:val="20"/>
                <w:lang w:eastAsia="en-CA"/>
              </w:rPr>
            </w:pPr>
            <w:r>
              <w:rPr>
                <w:sz w:val="20"/>
                <w:szCs w:val="20"/>
                <w:lang w:val="en-US" w:eastAsia="en-CA"/>
              </w:rPr>
              <w:t xml:space="preserve"> n/d</w:t>
            </w:r>
          </w:p>
        </w:tc>
        <w:tc>
          <w:tcPr>
            <w:tcW w:w="343" w:type="pct"/>
            <w:tcBorders>
              <w:top w:val="nil"/>
              <w:left w:val="single" w:sz="4" w:space="0" w:color="auto"/>
              <w:bottom w:val="single" w:sz="4" w:space="0" w:color="auto"/>
              <w:right w:val="single" w:sz="4" w:space="0" w:color="auto"/>
            </w:tcBorders>
            <w:tcMar>
              <w:top w:w="0" w:type="dxa"/>
              <w:left w:w="85" w:type="dxa"/>
              <w:bottom w:w="0" w:type="dxa"/>
              <w:right w:w="144" w:type="dxa"/>
            </w:tcMar>
            <w:hideMark/>
          </w:tcPr>
          <w:p w14:paraId="176DBC0C" w14:textId="77777777" w:rsidR="00BF5237" w:rsidRDefault="00BF5237" w:rsidP="00F66803">
            <w:pPr>
              <w:jc w:val="right"/>
              <w:rPr>
                <w:sz w:val="20"/>
                <w:szCs w:val="20"/>
              </w:rPr>
            </w:pPr>
            <w:r>
              <w:rPr>
                <w:color w:val="000000"/>
                <w:sz w:val="20"/>
                <w:szCs w:val="20"/>
              </w:rPr>
              <w:t>2</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67D3DDAB" w14:textId="77777777" w:rsidR="00BF5237" w:rsidRDefault="00BF5237" w:rsidP="00F66803">
            <w:pPr>
              <w:jc w:val="right"/>
              <w:rPr>
                <w:sz w:val="20"/>
                <w:szCs w:val="20"/>
                <w:lang w:val="en-CA" w:eastAsia="en-CA"/>
              </w:rPr>
            </w:pPr>
            <w:r>
              <w:rPr>
                <w:sz w:val="20"/>
                <w:szCs w:val="20"/>
                <w:lang w:val="en-US" w:eastAsia="en-CA"/>
              </w:rPr>
              <w:t xml:space="preserve"> n/d</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5EBCF23" w14:textId="77777777" w:rsidR="00BF5237" w:rsidRDefault="00BF5237" w:rsidP="00F66803">
            <w:pPr>
              <w:jc w:val="right"/>
              <w:rPr>
                <w:sz w:val="20"/>
                <w:szCs w:val="20"/>
                <w:lang w:eastAsia="en-CA"/>
              </w:rPr>
            </w:pPr>
            <w:r>
              <w:rPr>
                <w:sz w:val="20"/>
                <w:szCs w:val="20"/>
                <w:lang w:val="en-US" w:eastAsia="en-CA"/>
              </w:rPr>
              <w:t xml:space="preserve"> n/d</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27643FD" w14:textId="77777777" w:rsidR="00BF5237" w:rsidRDefault="00BF5237" w:rsidP="00F66803">
            <w:pPr>
              <w:jc w:val="right"/>
              <w:rPr>
                <w:sz w:val="20"/>
                <w:szCs w:val="20"/>
                <w:lang w:eastAsia="en-CA"/>
              </w:rPr>
            </w:pPr>
            <w:r>
              <w:rPr>
                <w:sz w:val="20"/>
                <w:szCs w:val="20"/>
              </w:rPr>
              <w:t>Dic-23</w:t>
            </w:r>
          </w:p>
        </w:tc>
      </w:tr>
      <w:tr w:rsidR="00BF5237" w14:paraId="20F7E72D" w14:textId="77777777" w:rsidTr="00F66803">
        <w:trPr>
          <w:trHeight w:val="287"/>
        </w:trPr>
        <w:tc>
          <w:tcPr>
            <w:tcW w:w="152" w:type="pct"/>
            <w:tcBorders>
              <w:top w:val="single" w:sz="4" w:space="0" w:color="auto"/>
              <w:left w:val="single" w:sz="4" w:space="0" w:color="auto"/>
              <w:bottom w:val="single" w:sz="4" w:space="0" w:color="auto"/>
              <w:right w:val="single" w:sz="4" w:space="0" w:color="auto"/>
            </w:tcBorders>
            <w:noWrap/>
            <w:hideMark/>
          </w:tcPr>
          <w:p w14:paraId="3DA7EE69" w14:textId="77777777" w:rsidR="00BF5237" w:rsidRDefault="00BF5237" w:rsidP="00F66803">
            <w:pPr>
              <w:jc w:val="left"/>
              <w:rPr>
                <w:sz w:val="20"/>
                <w:szCs w:val="20"/>
                <w:lang w:eastAsia="en-CA"/>
              </w:rPr>
            </w:pPr>
            <w:r>
              <w:rPr>
                <w:sz w:val="20"/>
                <w:szCs w:val="20"/>
                <w:lang w:eastAsia="en-CA"/>
              </w:rPr>
              <w:t>18</w:t>
            </w:r>
          </w:p>
        </w:tc>
        <w:tc>
          <w:tcPr>
            <w:tcW w:w="379" w:type="pct"/>
            <w:tcBorders>
              <w:top w:val="nil"/>
              <w:left w:val="single" w:sz="4" w:space="0" w:color="auto"/>
              <w:bottom w:val="single" w:sz="4" w:space="0" w:color="auto"/>
              <w:right w:val="single" w:sz="4" w:space="0" w:color="auto"/>
            </w:tcBorders>
            <w:hideMark/>
          </w:tcPr>
          <w:p w14:paraId="6E7217E5" w14:textId="77777777" w:rsidR="00BF5237" w:rsidRPr="0082502F" w:rsidRDefault="00BF5237" w:rsidP="00F66803">
            <w:pPr>
              <w:jc w:val="left"/>
              <w:rPr>
                <w:sz w:val="20"/>
                <w:szCs w:val="20"/>
                <w:lang w:val="es-ES"/>
              </w:rPr>
            </w:pPr>
            <w:r w:rsidRPr="0082502F">
              <w:rPr>
                <w:color w:val="000000"/>
                <w:sz w:val="18"/>
                <w:szCs w:val="18"/>
                <w:lang w:val="es-ES"/>
              </w:rPr>
              <w:t xml:space="preserve">San Vicente y las </w:t>
            </w:r>
            <w:proofErr w:type="gramStart"/>
            <w:r w:rsidRPr="0082502F">
              <w:rPr>
                <w:color w:val="000000"/>
                <w:sz w:val="18"/>
                <w:szCs w:val="18"/>
                <w:lang w:val="es-ES"/>
              </w:rPr>
              <w:t>Granadinas</w:t>
            </w:r>
            <w:proofErr w:type="gramEnd"/>
          </w:p>
        </w:tc>
        <w:tc>
          <w:tcPr>
            <w:tcW w:w="355" w:type="pct"/>
            <w:tcBorders>
              <w:top w:val="nil"/>
              <w:left w:val="nil"/>
              <w:bottom w:val="single" w:sz="4" w:space="0" w:color="auto"/>
              <w:right w:val="single" w:sz="4" w:space="0" w:color="auto"/>
            </w:tcBorders>
            <w:noWrap/>
            <w:hideMark/>
          </w:tcPr>
          <w:p w14:paraId="2A0B9FA8" w14:textId="77777777" w:rsidR="00BF5237" w:rsidRDefault="00BF5237" w:rsidP="00F66803">
            <w:pPr>
              <w:jc w:val="left"/>
              <w:rPr>
                <w:sz w:val="20"/>
                <w:szCs w:val="20"/>
              </w:rPr>
            </w:pPr>
            <w:r>
              <w:rPr>
                <w:color w:val="000000"/>
                <w:sz w:val="20"/>
                <w:szCs w:val="20"/>
                <w:lang w:val="en-US" w:eastAsia="en-CA"/>
              </w:rPr>
              <w:t>UNEP</w:t>
            </w:r>
          </w:p>
        </w:tc>
        <w:tc>
          <w:tcPr>
            <w:tcW w:w="931" w:type="pct"/>
            <w:tcBorders>
              <w:top w:val="nil"/>
              <w:left w:val="nil"/>
              <w:bottom w:val="single" w:sz="4" w:space="0" w:color="auto"/>
              <w:right w:val="single" w:sz="4" w:space="0" w:color="auto"/>
            </w:tcBorders>
            <w:noWrap/>
            <w:hideMark/>
          </w:tcPr>
          <w:p w14:paraId="1AF8C66D" w14:textId="77777777" w:rsidR="00BF5237" w:rsidRDefault="00BF5237" w:rsidP="00F66803">
            <w:pPr>
              <w:jc w:val="left"/>
              <w:rPr>
                <w:sz w:val="20"/>
                <w:szCs w:val="20"/>
              </w:rPr>
            </w:pPr>
            <w:proofErr w:type="spellStart"/>
            <w:r>
              <w:rPr>
                <w:sz w:val="20"/>
                <w:szCs w:val="20"/>
                <w:lang w:val="en-US" w:eastAsia="en-CA"/>
              </w:rPr>
              <w:t>Climatización</w:t>
            </w:r>
            <w:proofErr w:type="spellEnd"/>
            <w:r>
              <w:rPr>
                <w:sz w:val="20"/>
                <w:szCs w:val="20"/>
                <w:lang w:val="en-US" w:eastAsia="en-CA"/>
              </w:rPr>
              <w:t xml:space="preserve"> </w:t>
            </w:r>
            <w:proofErr w:type="spellStart"/>
            <w:r>
              <w:rPr>
                <w:sz w:val="20"/>
                <w:szCs w:val="20"/>
                <w:lang w:val="en-US" w:eastAsia="en-CA"/>
              </w:rPr>
              <w:t>comercial</w:t>
            </w:r>
            <w:proofErr w:type="spellEnd"/>
          </w:p>
        </w:tc>
        <w:tc>
          <w:tcPr>
            <w:tcW w:w="833" w:type="pct"/>
            <w:tcBorders>
              <w:top w:val="nil"/>
              <w:left w:val="nil"/>
              <w:bottom w:val="single" w:sz="4" w:space="0" w:color="auto"/>
              <w:right w:val="single" w:sz="4" w:space="0" w:color="auto"/>
            </w:tcBorders>
            <w:noWrap/>
            <w:hideMark/>
          </w:tcPr>
          <w:p w14:paraId="54E107A2" w14:textId="77777777" w:rsidR="00BF5237" w:rsidRDefault="00BF5237" w:rsidP="00F66803">
            <w:pPr>
              <w:jc w:val="left"/>
              <w:rPr>
                <w:sz w:val="20"/>
                <w:szCs w:val="20"/>
                <w:lang w:val="en-CA" w:eastAsia="en-CA"/>
              </w:rPr>
            </w:pPr>
            <w:r>
              <w:rPr>
                <w:sz w:val="20"/>
                <w:szCs w:val="20"/>
                <w:lang w:val="en-US" w:eastAsia="en-CA"/>
              </w:rPr>
              <w:t>R-290</w:t>
            </w:r>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57EEA8FE" w14:textId="77777777" w:rsidR="00BF5237" w:rsidRDefault="00BF5237" w:rsidP="00F66803">
            <w:pPr>
              <w:jc w:val="right"/>
              <w:rPr>
                <w:sz w:val="20"/>
                <w:szCs w:val="20"/>
              </w:rPr>
            </w:pPr>
            <w:r>
              <w:rPr>
                <w:color w:val="000000"/>
                <w:sz w:val="20"/>
                <w:szCs w:val="20"/>
                <w:lang w:val="en-US" w:eastAsia="en-CA"/>
              </w:rPr>
              <w:t>99,800</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79D5FBA0" w14:textId="77777777" w:rsidR="00BF5237" w:rsidRDefault="00BF5237" w:rsidP="00F66803">
            <w:pPr>
              <w:jc w:val="right"/>
              <w:rPr>
                <w:sz w:val="20"/>
                <w:szCs w:val="20"/>
                <w:lang w:eastAsia="en-CA"/>
              </w:rPr>
            </w:pPr>
            <w:r>
              <w:rPr>
                <w:sz w:val="20"/>
                <w:szCs w:val="20"/>
                <w:lang w:val="en-US" w:eastAsia="en-CA"/>
              </w:rPr>
              <w:t>38,876</w:t>
            </w:r>
          </w:p>
        </w:tc>
        <w:tc>
          <w:tcPr>
            <w:tcW w:w="343" w:type="pct"/>
            <w:tcBorders>
              <w:top w:val="nil"/>
              <w:left w:val="single" w:sz="4" w:space="0" w:color="auto"/>
              <w:bottom w:val="single" w:sz="4" w:space="0" w:color="auto"/>
              <w:right w:val="single" w:sz="4" w:space="0" w:color="auto"/>
            </w:tcBorders>
            <w:tcMar>
              <w:top w:w="0" w:type="dxa"/>
              <w:left w:w="85" w:type="dxa"/>
              <w:bottom w:w="0" w:type="dxa"/>
              <w:right w:w="144" w:type="dxa"/>
            </w:tcMar>
            <w:hideMark/>
          </w:tcPr>
          <w:p w14:paraId="212323C9" w14:textId="77777777" w:rsidR="00BF5237" w:rsidRDefault="00BF5237" w:rsidP="00F66803">
            <w:pPr>
              <w:jc w:val="right"/>
              <w:rPr>
                <w:sz w:val="20"/>
                <w:szCs w:val="20"/>
              </w:rPr>
            </w:pPr>
            <w:r>
              <w:rPr>
                <w:sz w:val="20"/>
                <w:szCs w:val="20"/>
                <w:lang w:val="en-US" w:eastAsia="en-CA"/>
              </w:rPr>
              <w:t>n/a</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5C2096D5" w14:textId="77777777" w:rsidR="00BF5237" w:rsidRDefault="00BF5237" w:rsidP="00F66803">
            <w:pPr>
              <w:jc w:val="right"/>
              <w:rPr>
                <w:sz w:val="20"/>
                <w:szCs w:val="20"/>
                <w:lang w:val="en-CA" w:eastAsia="en-CA"/>
              </w:rPr>
            </w:pPr>
            <w:r>
              <w:rPr>
                <w:color w:val="000000"/>
                <w:sz w:val="20"/>
                <w:szCs w:val="20"/>
                <w:lang w:val="en-US" w:eastAsia="en-CA"/>
              </w:rPr>
              <w:t>39</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94747C9" w14:textId="77777777" w:rsidR="00BF5237" w:rsidRDefault="00BF5237" w:rsidP="00F66803">
            <w:pPr>
              <w:jc w:val="right"/>
              <w:rPr>
                <w:sz w:val="20"/>
                <w:szCs w:val="20"/>
                <w:lang w:eastAsia="en-CA"/>
              </w:rPr>
            </w:pPr>
            <w:r>
              <w:rPr>
                <w:color w:val="000000"/>
                <w:sz w:val="20"/>
                <w:szCs w:val="20"/>
                <w:lang w:val="en-US" w:eastAsia="en-CA"/>
              </w:rPr>
              <w:t>n/a</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E99E520" w14:textId="77777777" w:rsidR="00BF5237" w:rsidRDefault="00BF5237" w:rsidP="00F66803">
            <w:pPr>
              <w:jc w:val="right"/>
              <w:rPr>
                <w:sz w:val="20"/>
                <w:szCs w:val="20"/>
                <w:lang w:eastAsia="en-CA"/>
              </w:rPr>
            </w:pPr>
            <w:r>
              <w:rPr>
                <w:sz w:val="20"/>
                <w:szCs w:val="20"/>
              </w:rPr>
              <w:t>Dec-26</w:t>
            </w:r>
          </w:p>
        </w:tc>
      </w:tr>
      <w:tr w:rsidR="00BF5237" w14:paraId="2A4B84F6" w14:textId="77777777" w:rsidTr="00F66803">
        <w:trPr>
          <w:trHeight w:val="251"/>
        </w:trPr>
        <w:tc>
          <w:tcPr>
            <w:tcW w:w="152" w:type="pct"/>
            <w:tcBorders>
              <w:top w:val="single" w:sz="4" w:space="0" w:color="auto"/>
              <w:left w:val="single" w:sz="4" w:space="0" w:color="auto"/>
              <w:bottom w:val="single" w:sz="4" w:space="0" w:color="auto"/>
              <w:right w:val="single" w:sz="4" w:space="0" w:color="auto"/>
            </w:tcBorders>
            <w:noWrap/>
            <w:hideMark/>
          </w:tcPr>
          <w:p w14:paraId="616C6836" w14:textId="77777777" w:rsidR="00BF5237" w:rsidRDefault="00BF5237" w:rsidP="00F66803">
            <w:pPr>
              <w:jc w:val="left"/>
              <w:rPr>
                <w:sz w:val="20"/>
                <w:szCs w:val="20"/>
                <w:lang w:eastAsia="en-CA"/>
              </w:rPr>
            </w:pPr>
            <w:r>
              <w:rPr>
                <w:sz w:val="20"/>
                <w:szCs w:val="20"/>
                <w:lang w:eastAsia="en-CA"/>
              </w:rPr>
              <w:t>19</w:t>
            </w:r>
          </w:p>
        </w:tc>
        <w:tc>
          <w:tcPr>
            <w:tcW w:w="379" w:type="pct"/>
            <w:tcBorders>
              <w:top w:val="nil"/>
              <w:left w:val="single" w:sz="4" w:space="0" w:color="auto"/>
              <w:bottom w:val="single" w:sz="4" w:space="0" w:color="auto"/>
              <w:right w:val="single" w:sz="4" w:space="0" w:color="auto"/>
            </w:tcBorders>
            <w:hideMark/>
          </w:tcPr>
          <w:p w14:paraId="16E6C8AB" w14:textId="77777777" w:rsidR="00BF5237" w:rsidRDefault="00BF5237" w:rsidP="00F66803">
            <w:pPr>
              <w:jc w:val="left"/>
              <w:rPr>
                <w:sz w:val="20"/>
                <w:szCs w:val="20"/>
              </w:rPr>
            </w:pPr>
            <w:proofErr w:type="spellStart"/>
            <w:r>
              <w:rPr>
                <w:color w:val="000000"/>
                <w:sz w:val="20"/>
                <w:szCs w:val="20"/>
              </w:rPr>
              <w:t>Sudáfrica</w:t>
            </w:r>
            <w:proofErr w:type="spellEnd"/>
            <w:r>
              <w:rPr>
                <w:color w:val="000000"/>
                <w:sz w:val="20"/>
                <w:szCs w:val="20"/>
              </w:rPr>
              <w:t>*</w:t>
            </w:r>
          </w:p>
        </w:tc>
        <w:tc>
          <w:tcPr>
            <w:tcW w:w="355" w:type="pct"/>
            <w:tcBorders>
              <w:top w:val="nil"/>
              <w:left w:val="nil"/>
              <w:bottom w:val="single" w:sz="4" w:space="0" w:color="auto"/>
              <w:right w:val="single" w:sz="4" w:space="0" w:color="auto"/>
            </w:tcBorders>
            <w:noWrap/>
            <w:hideMark/>
          </w:tcPr>
          <w:p w14:paraId="2EAD14ED" w14:textId="77777777" w:rsidR="00BF5237" w:rsidRDefault="00BF5237" w:rsidP="00F66803">
            <w:pPr>
              <w:jc w:val="left"/>
              <w:rPr>
                <w:sz w:val="20"/>
                <w:szCs w:val="20"/>
              </w:rPr>
            </w:pPr>
            <w:r>
              <w:rPr>
                <w:color w:val="000000"/>
                <w:sz w:val="20"/>
                <w:szCs w:val="20"/>
              </w:rPr>
              <w:t>ONUDI</w:t>
            </w:r>
          </w:p>
        </w:tc>
        <w:tc>
          <w:tcPr>
            <w:tcW w:w="931" w:type="pct"/>
            <w:tcBorders>
              <w:top w:val="nil"/>
              <w:left w:val="nil"/>
              <w:bottom w:val="single" w:sz="4" w:space="0" w:color="auto"/>
              <w:right w:val="single" w:sz="4" w:space="0" w:color="auto"/>
            </w:tcBorders>
            <w:noWrap/>
            <w:hideMark/>
          </w:tcPr>
          <w:p w14:paraId="4108828B" w14:textId="77777777" w:rsidR="00BF5237" w:rsidRDefault="00BF5237" w:rsidP="00F66803">
            <w:pPr>
              <w:jc w:val="left"/>
              <w:rPr>
                <w:sz w:val="20"/>
                <w:szCs w:val="20"/>
              </w:rPr>
            </w:pPr>
            <w:proofErr w:type="spellStart"/>
            <w:r>
              <w:rPr>
                <w:color w:val="000000"/>
                <w:sz w:val="20"/>
                <w:szCs w:val="20"/>
                <w:lang w:val="en-US"/>
              </w:rPr>
              <w:t>Refrigeración</w:t>
            </w:r>
            <w:proofErr w:type="spellEnd"/>
            <w:r>
              <w:rPr>
                <w:color w:val="000000"/>
                <w:sz w:val="20"/>
                <w:szCs w:val="20"/>
                <w:lang w:val="en-US"/>
              </w:rPr>
              <w:t xml:space="preserve"> </w:t>
            </w:r>
            <w:proofErr w:type="spellStart"/>
            <w:r>
              <w:rPr>
                <w:color w:val="000000"/>
                <w:sz w:val="20"/>
                <w:szCs w:val="20"/>
                <w:lang w:val="en-US"/>
              </w:rPr>
              <w:t>comercial</w:t>
            </w:r>
            <w:proofErr w:type="spellEnd"/>
            <w:r>
              <w:rPr>
                <w:color w:val="000000"/>
                <w:sz w:val="20"/>
                <w:szCs w:val="20"/>
                <w:lang w:val="en-US"/>
              </w:rPr>
              <w:t xml:space="preserve"> e industrial</w:t>
            </w:r>
          </w:p>
        </w:tc>
        <w:tc>
          <w:tcPr>
            <w:tcW w:w="833" w:type="pct"/>
            <w:tcBorders>
              <w:top w:val="nil"/>
              <w:left w:val="nil"/>
              <w:bottom w:val="single" w:sz="4" w:space="0" w:color="auto"/>
              <w:right w:val="single" w:sz="4" w:space="0" w:color="auto"/>
            </w:tcBorders>
            <w:noWrap/>
            <w:hideMark/>
          </w:tcPr>
          <w:p w14:paraId="7E84DC0B" w14:textId="77777777" w:rsidR="00BF5237" w:rsidRDefault="00BF5237" w:rsidP="00F66803">
            <w:pPr>
              <w:jc w:val="left"/>
              <w:rPr>
                <w:sz w:val="20"/>
                <w:szCs w:val="20"/>
                <w:lang w:val="en-CA" w:eastAsia="en-CA"/>
              </w:rPr>
            </w:pPr>
            <w:r>
              <w:rPr>
                <w:color w:val="000000"/>
                <w:sz w:val="20"/>
                <w:szCs w:val="20"/>
                <w:lang w:val="en-US"/>
              </w:rPr>
              <w:t>R-290/ CO</w:t>
            </w:r>
            <w:r>
              <w:rPr>
                <w:color w:val="000000"/>
                <w:sz w:val="20"/>
                <w:szCs w:val="20"/>
                <w:vertAlign w:val="subscript"/>
                <w:lang w:val="en-US"/>
              </w:rPr>
              <w:t>2</w:t>
            </w:r>
            <w:r>
              <w:rPr>
                <w:color w:val="000000"/>
                <w:sz w:val="20"/>
                <w:szCs w:val="20"/>
                <w:lang w:val="en-US"/>
              </w:rPr>
              <w:t>/ NH</w:t>
            </w:r>
            <w:r>
              <w:rPr>
                <w:color w:val="000000"/>
                <w:sz w:val="20"/>
                <w:szCs w:val="20"/>
                <w:vertAlign w:val="subscript"/>
                <w:lang w:val="en-US"/>
              </w:rPr>
              <w:t>3</w:t>
            </w:r>
            <w:r>
              <w:rPr>
                <w:color w:val="000000"/>
                <w:sz w:val="20"/>
                <w:szCs w:val="20"/>
                <w:lang w:val="en-US"/>
              </w:rPr>
              <w:t>/ HFO</w:t>
            </w:r>
          </w:p>
        </w:tc>
        <w:tc>
          <w:tcPr>
            <w:tcW w:w="538" w:type="pct"/>
            <w:tcBorders>
              <w:top w:val="nil"/>
              <w:left w:val="nil"/>
              <w:bottom w:val="single" w:sz="4" w:space="0" w:color="auto"/>
              <w:right w:val="single" w:sz="4" w:space="0" w:color="auto"/>
            </w:tcBorders>
            <w:noWrap/>
            <w:tcMar>
              <w:top w:w="0" w:type="dxa"/>
              <w:left w:w="85" w:type="dxa"/>
              <w:bottom w:w="0" w:type="dxa"/>
              <w:right w:w="144" w:type="dxa"/>
            </w:tcMar>
            <w:hideMark/>
          </w:tcPr>
          <w:p w14:paraId="49FA9220" w14:textId="77777777" w:rsidR="00BF5237" w:rsidRDefault="00BF5237" w:rsidP="00F66803">
            <w:pPr>
              <w:jc w:val="right"/>
              <w:rPr>
                <w:sz w:val="20"/>
                <w:szCs w:val="20"/>
              </w:rPr>
            </w:pPr>
            <w:r>
              <w:rPr>
                <w:color w:val="000000"/>
                <w:sz w:val="20"/>
                <w:szCs w:val="20"/>
              </w:rPr>
              <w:t>200 000</w:t>
            </w:r>
          </w:p>
        </w:tc>
        <w:tc>
          <w:tcPr>
            <w:tcW w:w="441" w:type="pct"/>
            <w:tcBorders>
              <w:top w:val="nil"/>
              <w:left w:val="nil"/>
              <w:bottom w:val="single" w:sz="4" w:space="0" w:color="auto"/>
              <w:right w:val="single" w:sz="4" w:space="0" w:color="auto"/>
            </w:tcBorders>
            <w:noWrap/>
            <w:tcMar>
              <w:top w:w="0" w:type="dxa"/>
              <w:left w:w="85" w:type="dxa"/>
              <w:bottom w:w="0" w:type="dxa"/>
              <w:right w:w="144" w:type="dxa"/>
            </w:tcMar>
            <w:hideMark/>
          </w:tcPr>
          <w:p w14:paraId="2CC4A07B" w14:textId="77777777" w:rsidR="00BF5237" w:rsidRDefault="00BF5237" w:rsidP="00F66803">
            <w:pPr>
              <w:jc w:val="right"/>
              <w:rPr>
                <w:sz w:val="20"/>
                <w:szCs w:val="20"/>
                <w:lang w:eastAsia="en-CA"/>
              </w:rPr>
            </w:pPr>
            <w:r>
              <w:rPr>
                <w:sz w:val="20"/>
                <w:szCs w:val="20"/>
                <w:lang w:val="en-US" w:eastAsia="en-CA"/>
              </w:rPr>
              <w:t>n/d</w:t>
            </w:r>
          </w:p>
        </w:tc>
        <w:tc>
          <w:tcPr>
            <w:tcW w:w="343" w:type="pct"/>
            <w:tcBorders>
              <w:top w:val="nil"/>
              <w:left w:val="single" w:sz="4" w:space="0" w:color="auto"/>
              <w:bottom w:val="single" w:sz="4" w:space="0" w:color="auto"/>
              <w:right w:val="single" w:sz="4" w:space="0" w:color="auto"/>
            </w:tcBorders>
            <w:tcMar>
              <w:top w:w="0" w:type="dxa"/>
              <w:left w:w="85" w:type="dxa"/>
              <w:bottom w:w="0" w:type="dxa"/>
              <w:right w:w="144" w:type="dxa"/>
            </w:tcMar>
            <w:hideMark/>
          </w:tcPr>
          <w:p w14:paraId="0E4D53C5" w14:textId="77777777" w:rsidR="00BF5237" w:rsidRDefault="00BF5237" w:rsidP="00F66803">
            <w:pPr>
              <w:jc w:val="right"/>
              <w:rPr>
                <w:sz w:val="20"/>
                <w:szCs w:val="20"/>
              </w:rPr>
            </w:pPr>
            <w:r>
              <w:rPr>
                <w:sz w:val="20"/>
                <w:szCs w:val="20"/>
              </w:rPr>
              <w:t>1</w:t>
            </w:r>
          </w:p>
        </w:tc>
        <w:tc>
          <w:tcPr>
            <w:tcW w:w="391"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4793722D" w14:textId="77777777" w:rsidR="00BF5237" w:rsidRDefault="00BF5237" w:rsidP="00F66803">
            <w:pPr>
              <w:jc w:val="right"/>
              <w:rPr>
                <w:sz w:val="20"/>
                <w:szCs w:val="20"/>
                <w:lang w:val="en-CA" w:eastAsia="en-CA"/>
              </w:rPr>
            </w:pPr>
            <w:r>
              <w:rPr>
                <w:sz w:val="20"/>
                <w:szCs w:val="20"/>
                <w:lang w:val="en-US" w:eastAsia="en-CA"/>
              </w:rPr>
              <w:t>n/d</w:t>
            </w:r>
          </w:p>
        </w:tc>
        <w:tc>
          <w:tcPr>
            <w:tcW w:w="275"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E8FF85E" w14:textId="77777777" w:rsidR="00BF5237" w:rsidRDefault="00BF5237" w:rsidP="00F66803">
            <w:pPr>
              <w:jc w:val="right"/>
              <w:rPr>
                <w:sz w:val="20"/>
                <w:szCs w:val="20"/>
                <w:lang w:eastAsia="en-CA"/>
              </w:rPr>
            </w:pPr>
            <w:r>
              <w:rPr>
                <w:sz w:val="20"/>
                <w:szCs w:val="20"/>
                <w:lang w:val="en-US" w:eastAsia="en-CA"/>
              </w:rPr>
              <w:t>n/d</w:t>
            </w:r>
          </w:p>
        </w:tc>
        <w:tc>
          <w:tcPr>
            <w:tcW w:w="362"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4382E0C" w14:textId="77777777" w:rsidR="00BF5237" w:rsidRDefault="00BF5237" w:rsidP="00F66803">
            <w:pPr>
              <w:jc w:val="right"/>
              <w:rPr>
                <w:sz w:val="20"/>
                <w:szCs w:val="20"/>
                <w:lang w:eastAsia="en-CA"/>
              </w:rPr>
            </w:pPr>
            <w:r>
              <w:rPr>
                <w:sz w:val="20"/>
                <w:szCs w:val="20"/>
              </w:rPr>
              <w:t>Dic-23</w:t>
            </w:r>
          </w:p>
        </w:tc>
      </w:tr>
      <w:tr w:rsidR="00BF5237" w14:paraId="59D55A33" w14:textId="77777777" w:rsidTr="00F66803">
        <w:trPr>
          <w:trHeight w:val="183"/>
        </w:trPr>
        <w:tc>
          <w:tcPr>
            <w:tcW w:w="15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85" w:type="dxa"/>
            </w:tcMar>
          </w:tcPr>
          <w:p w14:paraId="2E389BEC" w14:textId="77777777" w:rsidR="00BF5237" w:rsidRDefault="00BF5237" w:rsidP="00F66803">
            <w:pPr>
              <w:jc w:val="left"/>
              <w:rPr>
                <w:b/>
                <w:bCs/>
                <w:sz w:val="20"/>
                <w:szCs w:val="20"/>
                <w:lang w:eastAsia="en-CA"/>
              </w:rPr>
            </w:pPr>
          </w:p>
        </w:tc>
        <w:tc>
          <w:tcPr>
            <w:tcW w:w="2498"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85" w:type="dxa"/>
              <w:bottom w:w="28" w:type="dxa"/>
              <w:right w:w="85" w:type="dxa"/>
            </w:tcMar>
            <w:hideMark/>
          </w:tcPr>
          <w:p w14:paraId="4CC27C4F" w14:textId="77777777" w:rsidR="00BF5237" w:rsidRPr="00CB69CC" w:rsidRDefault="00BF5237" w:rsidP="00F66803">
            <w:pPr>
              <w:jc w:val="left"/>
              <w:rPr>
                <w:b/>
                <w:bCs/>
                <w:sz w:val="20"/>
                <w:szCs w:val="20"/>
                <w:lang w:val="es-ES" w:eastAsia="en-CA"/>
              </w:rPr>
            </w:pPr>
            <w:r w:rsidRPr="00CB69CC">
              <w:rPr>
                <w:b/>
                <w:bCs/>
                <w:sz w:val="20"/>
                <w:szCs w:val="20"/>
                <w:lang w:val="es-ES" w:eastAsia="en-CA"/>
              </w:rPr>
              <w:t>Subtotal para proyectos en curso</w:t>
            </w:r>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hideMark/>
          </w:tcPr>
          <w:p w14:paraId="5C27B8CA" w14:textId="77777777" w:rsidR="00BF5237" w:rsidRDefault="00BF5237" w:rsidP="00F66803">
            <w:pPr>
              <w:jc w:val="right"/>
              <w:rPr>
                <w:b/>
                <w:bCs/>
                <w:sz w:val="20"/>
                <w:szCs w:val="20"/>
              </w:rPr>
            </w:pPr>
            <w:r>
              <w:rPr>
                <w:b/>
                <w:bCs/>
                <w:sz w:val="20"/>
                <w:szCs w:val="20"/>
              </w:rPr>
              <w:t>1 689 800</w:t>
            </w:r>
          </w:p>
        </w:tc>
        <w:tc>
          <w:tcPr>
            <w:tcW w:w="441"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hideMark/>
          </w:tcPr>
          <w:p w14:paraId="7AE91245" w14:textId="77777777" w:rsidR="00BF5237" w:rsidRDefault="00BF5237" w:rsidP="00F66803">
            <w:pPr>
              <w:jc w:val="right"/>
              <w:rPr>
                <w:b/>
                <w:bCs/>
                <w:sz w:val="20"/>
                <w:szCs w:val="20"/>
                <w:lang w:eastAsia="en-CA"/>
              </w:rPr>
            </w:pPr>
            <w:r>
              <w:rPr>
                <w:b/>
                <w:bCs/>
                <w:sz w:val="20"/>
                <w:szCs w:val="20"/>
                <w:lang w:eastAsia="en-CA"/>
              </w:rPr>
              <w:t>188 876</w:t>
            </w:r>
          </w:p>
        </w:tc>
        <w:tc>
          <w:tcPr>
            <w:tcW w:w="343" w:type="pct"/>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85" w:type="dxa"/>
              <w:bottom w:w="28" w:type="dxa"/>
              <w:right w:w="144" w:type="dxa"/>
            </w:tcMar>
            <w:hideMark/>
          </w:tcPr>
          <w:p w14:paraId="5A6EC8B1" w14:textId="77777777" w:rsidR="00BF5237" w:rsidRDefault="00BF5237" w:rsidP="00F66803">
            <w:pPr>
              <w:jc w:val="right"/>
              <w:rPr>
                <w:b/>
                <w:bCs/>
                <w:sz w:val="20"/>
                <w:szCs w:val="20"/>
              </w:rPr>
            </w:pPr>
            <w:r>
              <w:rPr>
                <w:b/>
                <w:bCs/>
                <w:sz w:val="20"/>
                <w:szCs w:val="20"/>
              </w:rPr>
              <w:t>88</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hideMark/>
          </w:tcPr>
          <w:p w14:paraId="6716103B" w14:textId="77777777" w:rsidR="00BF5237" w:rsidRDefault="00BF5237" w:rsidP="00F66803">
            <w:pPr>
              <w:jc w:val="right"/>
              <w:rPr>
                <w:b/>
                <w:bCs/>
                <w:sz w:val="20"/>
                <w:szCs w:val="20"/>
                <w:lang w:val="en-CA" w:eastAsia="en-CA"/>
              </w:rPr>
            </w:pPr>
            <w:r>
              <w:rPr>
                <w:b/>
                <w:bCs/>
                <w:sz w:val="20"/>
                <w:szCs w:val="20"/>
                <w:lang w:eastAsia="en-CA"/>
              </w:rPr>
              <w:t>61</w:t>
            </w:r>
          </w:p>
        </w:tc>
        <w:tc>
          <w:tcPr>
            <w:tcW w:w="275"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hideMark/>
          </w:tcPr>
          <w:p w14:paraId="547990C8" w14:textId="77777777" w:rsidR="00BF5237" w:rsidRDefault="00BF5237" w:rsidP="00F66803">
            <w:pPr>
              <w:jc w:val="right"/>
              <w:rPr>
                <w:b/>
                <w:bCs/>
                <w:sz w:val="20"/>
                <w:szCs w:val="20"/>
                <w:lang w:eastAsia="en-CA"/>
              </w:rPr>
            </w:pPr>
            <w:r>
              <w:rPr>
                <w:b/>
                <w:bCs/>
                <w:sz w:val="20"/>
                <w:szCs w:val="20"/>
                <w:lang w:eastAsia="en-CA"/>
              </w:rPr>
              <w:t>0,08</w:t>
            </w:r>
          </w:p>
        </w:tc>
        <w:tc>
          <w:tcPr>
            <w:tcW w:w="362"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tcPr>
          <w:p w14:paraId="56B43154" w14:textId="77777777" w:rsidR="00BF5237" w:rsidRDefault="00BF5237" w:rsidP="00F66803">
            <w:pPr>
              <w:jc w:val="left"/>
              <w:rPr>
                <w:b/>
                <w:bCs/>
                <w:sz w:val="20"/>
                <w:szCs w:val="20"/>
                <w:lang w:eastAsia="en-CA"/>
              </w:rPr>
            </w:pPr>
          </w:p>
        </w:tc>
      </w:tr>
      <w:tr w:rsidR="00BF5237" w14:paraId="7F62D524" w14:textId="77777777" w:rsidTr="00F66803">
        <w:trPr>
          <w:trHeight w:val="103"/>
        </w:trPr>
        <w:tc>
          <w:tcPr>
            <w:tcW w:w="152" w:type="pct"/>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tcPr>
          <w:p w14:paraId="68F24BF0" w14:textId="77777777" w:rsidR="00BF5237" w:rsidRDefault="00BF5237" w:rsidP="00F66803">
            <w:pPr>
              <w:jc w:val="left"/>
              <w:rPr>
                <w:b/>
                <w:bCs/>
                <w:sz w:val="20"/>
                <w:szCs w:val="20"/>
                <w:lang w:eastAsia="en-CA"/>
              </w:rPr>
            </w:pPr>
          </w:p>
        </w:tc>
        <w:tc>
          <w:tcPr>
            <w:tcW w:w="2498" w:type="pct"/>
            <w:gridSpan w:val="4"/>
            <w:tcBorders>
              <w:top w:val="single" w:sz="4" w:space="0" w:color="auto"/>
              <w:left w:val="single" w:sz="4" w:space="0" w:color="auto"/>
              <w:bottom w:val="single" w:sz="4" w:space="0" w:color="auto"/>
              <w:right w:val="single" w:sz="4" w:space="0" w:color="auto"/>
            </w:tcBorders>
            <w:noWrap/>
            <w:tcMar>
              <w:top w:w="28" w:type="dxa"/>
              <w:left w:w="85" w:type="dxa"/>
              <w:bottom w:w="28" w:type="dxa"/>
              <w:right w:w="85" w:type="dxa"/>
            </w:tcMar>
            <w:hideMark/>
          </w:tcPr>
          <w:p w14:paraId="3258283B" w14:textId="77777777" w:rsidR="00BF5237" w:rsidRDefault="00BF5237" w:rsidP="00F66803">
            <w:pPr>
              <w:jc w:val="left"/>
              <w:rPr>
                <w:b/>
                <w:bCs/>
                <w:sz w:val="20"/>
                <w:szCs w:val="20"/>
                <w:lang w:eastAsia="en-CA"/>
              </w:rPr>
            </w:pPr>
            <w:r>
              <w:rPr>
                <w:b/>
                <w:bCs/>
                <w:sz w:val="20"/>
                <w:szCs w:val="20"/>
                <w:lang w:eastAsia="en-CA"/>
              </w:rPr>
              <w:t>Total</w:t>
            </w:r>
          </w:p>
        </w:tc>
        <w:tc>
          <w:tcPr>
            <w:tcW w:w="538" w:type="pct"/>
            <w:tcBorders>
              <w:top w:val="nil"/>
              <w:left w:val="nil"/>
              <w:bottom w:val="single" w:sz="4" w:space="0" w:color="auto"/>
              <w:right w:val="single" w:sz="4" w:space="0" w:color="auto"/>
            </w:tcBorders>
            <w:noWrap/>
            <w:tcMar>
              <w:top w:w="28" w:type="dxa"/>
              <w:left w:w="85" w:type="dxa"/>
              <w:bottom w:w="28" w:type="dxa"/>
              <w:right w:w="144" w:type="dxa"/>
            </w:tcMar>
            <w:hideMark/>
          </w:tcPr>
          <w:p w14:paraId="7B0C2470" w14:textId="77777777" w:rsidR="00BF5237" w:rsidRDefault="00BF5237" w:rsidP="00F66803">
            <w:pPr>
              <w:jc w:val="right"/>
              <w:rPr>
                <w:b/>
                <w:bCs/>
                <w:sz w:val="20"/>
                <w:szCs w:val="20"/>
                <w:lang w:eastAsia="en-CA"/>
              </w:rPr>
            </w:pPr>
            <w:r>
              <w:rPr>
                <w:b/>
                <w:bCs/>
                <w:color w:val="000000"/>
                <w:sz w:val="20"/>
                <w:szCs w:val="20"/>
              </w:rPr>
              <w:t>2 666 463</w:t>
            </w:r>
          </w:p>
        </w:tc>
        <w:tc>
          <w:tcPr>
            <w:tcW w:w="441" w:type="pct"/>
            <w:tcBorders>
              <w:top w:val="nil"/>
              <w:left w:val="nil"/>
              <w:bottom w:val="single" w:sz="4" w:space="0" w:color="auto"/>
              <w:right w:val="single" w:sz="4" w:space="0" w:color="auto"/>
            </w:tcBorders>
            <w:noWrap/>
            <w:tcMar>
              <w:top w:w="28" w:type="dxa"/>
              <w:left w:w="85" w:type="dxa"/>
              <w:bottom w:w="28" w:type="dxa"/>
              <w:right w:w="144" w:type="dxa"/>
            </w:tcMar>
            <w:hideMark/>
          </w:tcPr>
          <w:p w14:paraId="1BDEE80F" w14:textId="77777777" w:rsidR="00BF5237" w:rsidRDefault="00BF5237" w:rsidP="00F66803">
            <w:pPr>
              <w:jc w:val="right"/>
              <w:rPr>
                <w:b/>
                <w:bCs/>
                <w:sz w:val="20"/>
                <w:szCs w:val="20"/>
                <w:lang w:eastAsia="en-CA"/>
              </w:rPr>
            </w:pPr>
            <w:r>
              <w:rPr>
                <w:b/>
                <w:bCs/>
                <w:sz w:val="20"/>
                <w:szCs w:val="20"/>
                <w:lang w:val="en-US" w:eastAsia="en-CA"/>
              </w:rPr>
              <w:t>3 380 054</w:t>
            </w:r>
          </w:p>
        </w:tc>
        <w:tc>
          <w:tcPr>
            <w:tcW w:w="343" w:type="pct"/>
            <w:tcBorders>
              <w:top w:val="nil"/>
              <w:left w:val="single" w:sz="4" w:space="0" w:color="auto"/>
              <w:bottom w:val="single" w:sz="4" w:space="0" w:color="auto"/>
              <w:right w:val="single" w:sz="4" w:space="0" w:color="auto"/>
            </w:tcBorders>
            <w:tcMar>
              <w:top w:w="28" w:type="dxa"/>
              <w:left w:w="85" w:type="dxa"/>
              <w:bottom w:w="28" w:type="dxa"/>
              <w:right w:w="144" w:type="dxa"/>
            </w:tcMar>
            <w:hideMark/>
          </w:tcPr>
          <w:p w14:paraId="5179353B" w14:textId="77777777" w:rsidR="00BF5237" w:rsidRDefault="00BF5237" w:rsidP="00F66803">
            <w:pPr>
              <w:jc w:val="right"/>
              <w:rPr>
                <w:b/>
                <w:bCs/>
                <w:sz w:val="20"/>
                <w:szCs w:val="20"/>
                <w:lang w:eastAsia="en-CA"/>
              </w:rPr>
            </w:pPr>
            <w:r>
              <w:rPr>
                <w:b/>
                <w:bCs/>
                <w:color w:val="000000"/>
                <w:sz w:val="20"/>
                <w:szCs w:val="20"/>
                <w:lang w:val="en-US"/>
              </w:rPr>
              <w:t>676</w:t>
            </w:r>
          </w:p>
        </w:tc>
        <w:tc>
          <w:tcPr>
            <w:tcW w:w="391" w:type="pct"/>
            <w:tcBorders>
              <w:top w:val="single" w:sz="4" w:space="0" w:color="auto"/>
              <w:left w:val="nil"/>
              <w:bottom w:val="single" w:sz="4" w:space="0" w:color="auto"/>
              <w:right w:val="single" w:sz="4" w:space="0" w:color="auto"/>
            </w:tcBorders>
            <w:noWrap/>
            <w:tcMar>
              <w:top w:w="28" w:type="dxa"/>
              <w:left w:w="85" w:type="dxa"/>
              <w:bottom w:w="28" w:type="dxa"/>
              <w:right w:w="144" w:type="dxa"/>
            </w:tcMar>
            <w:hideMark/>
          </w:tcPr>
          <w:p w14:paraId="31FBF199" w14:textId="77777777" w:rsidR="00BF5237" w:rsidRDefault="00BF5237" w:rsidP="00F66803">
            <w:pPr>
              <w:jc w:val="right"/>
              <w:rPr>
                <w:b/>
                <w:bCs/>
                <w:sz w:val="20"/>
                <w:szCs w:val="20"/>
                <w:lang w:eastAsia="en-CA"/>
              </w:rPr>
            </w:pPr>
            <w:r>
              <w:rPr>
                <w:b/>
                <w:bCs/>
                <w:color w:val="000000"/>
                <w:sz w:val="20"/>
                <w:szCs w:val="20"/>
                <w:lang w:val="en-US"/>
              </w:rPr>
              <w:t>207</w:t>
            </w:r>
          </w:p>
        </w:tc>
        <w:tc>
          <w:tcPr>
            <w:tcW w:w="275"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hideMark/>
          </w:tcPr>
          <w:p w14:paraId="29705A44" w14:textId="77777777" w:rsidR="00BF5237" w:rsidRDefault="00BF5237" w:rsidP="00F66803">
            <w:pPr>
              <w:jc w:val="right"/>
              <w:rPr>
                <w:b/>
                <w:bCs/>
                <w:sz w:val="20"/>
                <w:szCs w:val="20"/>
                <w:lang w:eastAsia="en-CA"/>
              </w:rPr>
            </w:pPr>
            <w:r>
              <w:rPr>
                <w:b/>
                <w:bCs/>
                <w:sz w:val="20"/>
                <w:szCs w:val="20"/>
                <w:lang w:val="en-US" w:eastAsia="en-CA"/>
              </w:rPr>
              <w:t>3,78</w:t>
            </w:r>
          </w:p>
        </w:tc>
        <w:tc>
          <w:tcPr>
            <w:tcW w:w="362"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hideMark/>
          </w:tcPr>
          <w:p w14:paraId="5643BAD1" w14:textId="77777777" w:rsidR="00BF5237" w:rsidRDefault="00BF5237" w:rsidP="00F66803">
            <w:pPr>
              <w:rPr>
                <w:b/>
                <w:bCs/>
                <w:sz w:val="20"/>
                <w:szCs w:val="20"/>
                <w:lang w:eastAsia="en-CA"/>
              </w:rPr>
            </w:pPr>
          </w:p>
        </w:tc>
      </w:tr>
    </w:tbl>
    <w:p w14:paraId="0D97B187" w14:textId="77777777" w:rsidR="00BF5237" w:rsidRPr="00257CD7" w:rsidRDefault="00BF5237" w:rsidP="00BF5237">
      <w:pPr>
        <w:rPr>
          <w:sz w:val="18"/>
          <w:szCs w:val="18"/>
          <w:lang w:val="es-ES"/>
        </w:rPr>
      </w:pPr>
      <w:r w:rsidRPr="00257CD7">
        <w:rPr>
          <w:sz w:val="18"/>
          <w:szCs w:val="18"/>
          <w:lang w:val="es-ES"/>
        </w:rPr>
        <w:t>* A fecha de 27 de abril de 2023, los organismos de ejecución designados no han presentado los informes actualizados correspondientes a estos países.</w:t>
      </w:r>
    </w:p>
    <w:p w14:paraId="0F824DCE" w14:textId="77777777" w:rsidR="00BF5237" w:rsidRPr="00257CD7" w:rsidRDefault="00BF5237" w:rsidP="00BF5237">
      <w:pPr>
        <w:rPr>
          <w:b/>
          <w:sz w:val="16"/>
          <w:szCs w:val="16"/>
          <w:lang w:val="es-ES"/>
        </w:rPr>
      </w:pPr>
    </w:p>
    <w:p w14:paraId="14EF8F70" w14:textId="77777777" w:rsidR="00BF5237" w:rsidRPr="009170BC" w:rsidRDefault="00BF5237" w:rsidP="00BF5237">
      <w:pPr>
        <w:keepNext/>
        <w:spacing w:after="60"/>
        <w:rPr>
          <w:b/>
          <w:bCs/>
          <w:lang w:val="es-ES"/>
        </w:rPr>
      </w:pPr>
      <w:r w:rsidRPr="009170BC">
        <w:rPr>
          <w:b/>
          <w:bCs/>
          <w:lang w:val="es-ES"/>
        </w:rPr>
        <w:t>Cuadro 3. Programas de reducción de fugas en usuarios finales*</w:t>
      </w:r>
    </w:p>
    <w:tbl>
      <w:tblPr>
        <w:tblW w:w="5000" w:type="pct"/>
        <w:tblCellMar>
          <w:left w:w="85" w:type="dxa"/>
          <w:right w:w="85" w:type="dxa"/>
        </w:tblCellMar>
        <w:tblLook w:val="04A0" w:firstRow="1" w:lastRow="0" w:firstColumn="1" w:lastColumn="0" w:noHBand="0" w:noVBand="1"/>
      </w:tblPr>
      <w:tblGrid>
        <w:gridCol w:w="370"/>
        <w:gridCol w:w="2143"/>
        <w:gridCol w:w="2003"/>
        <w:gridCol w:w="2314"/>
        <w:gridCol w:w="1322"/>
        <w:gridCol w:w="1035"/>
        <w:gridCol w:w="1171"/>
        <w:gridCol w:w="1023"/>
        <w:gridCol w:w="1039"/>
        <w:gridCol w:w="862"/>
        <w:gridCol w:w="964"/>
      </w:tblGrid>
      <w:tr w:rsidR="00BF5237" w:rsidRPr="004B6FB5" w14:paraId="27A87DFD" w14:textId="77777777" w:rsidTr="00F66803">
        <w:trPr>
          <w:trHeight w:val="311"/>
          <w:tblHeader/>
        </w:trPr>
        <w:tc>
          <w:tcPr>
            <w:tcW w:w="130" w:type="pct"/>
            <w:vMerge w:val="restart"/>
            <w:tcBorders>
              <w:top w:val="single" w:sz="4" w:space="0" w:color="auto"/>
              <w:left w:val="single" w:sz="4" w:space="0" w:color="auto"/>
              <w:bottom w:val="single" w:sz="4" w:space="0" w:color="auto"/>
              <w:right w:val="single" w:sz="4" w:space="0" w:color="auto"/>
            </w:tcBorders>
            <w:tcMar>
              <w:top w:w="28" w:type="dxa"/>
              <w:left w:w="14" w:type="dxa"/>
              <w:bottom w:w="28" w:type="dxa"/>
              <w:right w:w="14" w:type="dxa"/>
            </w:tcMar>
            <w:vAlign w:val="center"/>
            <w:hideMark/>
          </w:tcPr>
          <w:p w14:paraId="455E669F" w14:textId="77777777" w:rsidR="00BF5237" w:rsidRPr="009170BC" w:rsidRDefault="00BF5237" w:rsidP="00F66803">
            <w:pPr>
              <w:rPr>
                <w:b/>
                <w:bCs/>
                <w:lang w:val="es-ES"/>
              </w:rPr>
            </w:pPr>
          </w:p>
        </w:tc>
        <w:tc>
          <w:tcPr>
            <w:tcW w:w="758" w:type="pct"/>
            <w:vMerge w:val="restart"/>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hideMark/>
          </w:tcPr>
          <w:p w14:paraId="5193BEAC" w14:textId="77777777" w:rsidR="00BF5237" w:rsidRDefault="00BF5237" w:rsidP="00F66803">
            <w:pPr>
              <w:jc w:val="center"/>
              <w:rPr>
                <w:b/>
                <w:bCs/>
                <w:color w:val="000000" w:themeColor="text1"/>
                <w:sz w:val="20"/>
                <w:szCs w:val="20"/>
                <w:lang w:val="en-CA" w:eastAsia="en-CA"/>
              </w:rPr>
            </w:pPr>
            <w:r w:rsidRPr="00790A14">
              <w:rPr>
                <w:b/>
                <w:bCs/>
                <w:color w:val="000000" w:themeColor="text1"/>
                <w:sz w:val="18"/>
                <w:szCs w:val="18"/>
                <w:lang w:eastAsia="en-CA"/>
              </w:rPr>
              <w:t>País</w:t>
            </w:r>
          </w:p>
        </w:tc>
        <w:tc>
          <w:tcPr>
            <w:tcW w:w="709" w:type="pct"/>
            <w:vMerge w:val="restart"/>
            <w:tcBorders>
              <w:top w:val="single" w:sz="4" w:space="0" w:color="auto"/>
              <w:left w:val="single" w:sz="4" w:space="0" w:color="auto"/>
              <w:bottom w:val="single" w:sz="4" w:space="0" w:color="auto"/>
              <w:right w:val="single" w:sz="4" w:space="0" w:color="auto"/>
            </w:tcBorders>
            <w:tcMar>
              <w:top w:w="28" w:type="dxa"/>
              <w:left w:w="14" w:type="dxa"/>
              <w:bottom w:w="28" w:type="dxa"/>
              <w:right w:w="14" w:type="dxa"/>
            </w:tcMar>
            <w:vAlign w:val="center"/>
            <w:hideMark/>
          </w:tcPr>
          <w:p w14:paraId="2C06AF51" w14:textId="77777777" w:rsidR="00BF5237" w:rsidRDefault="00BF5237" w:rsidP="00F66803">
            <w:pPr>
              <w:jc w:val="center"/>
              <w:rPr>
                <w:b/>
                <w:bCs/>
                <w:color w:val="000000" w:themeColor="text1"/>
                <w:sz w:val="20"/>
                <w:szCs w:val="20"/>
                <w:lang w:eastAsia="en-CA"/>
              </w:rPr>
            </w:pPr>
            <w:proofErr w:type="spellStart"/>
            <w:r w:rsidRPr="00790A14">
              <w:rPr>
                <w:b/>
                <w:bCs/>
                <w:color w:val="000000" w:themeColor="text1"/>
                <w:sz w:val="18"/>
                <w:szCs w:val="18"/>
                <w:lang w:eastAsia="en-CA"/>
              </w:rPr>
              <w:t>Organismo</w:t>
            </w:r>
            <w:proofErr w:type="spellEnd"/>
            <w:r w:rsidRPr="00790A14">
              <w:rPr>
                <w:b/>
                <w:bCs/>
                <w:color w:val="000000" w:themeColor="text1"/>
                <w:sz w:val="18"/>
                <w:szCs w:val="18"/>
                <w:lang w:eastAsia="en-CA"/>
              </w:rPr>
              <w:t xml:space="preserve"> de </w:t>
            </w:r>
            <w:proofErr w:type="spellStart"/>
            <w:r w:rsidRPr="00790A14">
              <w:rPr>
                <w:b/>
                <w:bCs/>
                <w:color w:val="000000" w:themeColor="text1"/>
                <w:sz w:val="18"/>
                <w:szCs w:val="18"/>
                <w:lang w:eastAsia="en-CA"/>
              </w:rPr>
              <w:t>ejecución</w:t>
            </w:r>
            <w:proofErr w:type="spellEnd"/>
          </w:p>
        </w:tc>
        <w:tc>
          <w:tcPr>
            <w:tcW w:w="818" w:type="pct"/>
            <w:vMerge w:val="restar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1780804F" w14:textId="77777777" w:rsidR="00BF5237" w:rsidRDefault="00BF5237" w:rsidP="00F66803">
            <w:pPr>
              <w:jc w:val="center"/>
              <w:rPr>
                <w:b/>
                <w:bCs/>
                <w:color w:val="000000" w:themeColor="text1"/>
                <w:sz w:val="20"/>
                <w:szCs w:val="20"/>
                <w:lang w:eastAsia="en-CA"/>
              </w:rPr>
            </w:pPr>
            <w:r w:rsidRPr="00790A14">
              <w:rPr>
                <w:b/>
                <w:bCs/>
                <w:color w:val="000000" w:themeColor="text1"/>
                <w:sz w:val="18"/>
                <w:szCs w:val="18"/>
                <w:lang w:eastAsia="en-CA"/>
              </w:rPr>
              <w:t xml:space="preserve">Subsector / </w:t>
            </w:r>
            <w:proofErr w:type="spellStart"/>
            <w:r w:rsidRPr="00790A14">
              <w:rPr>
                <w:b/>
                <w:bCs/>
                <w:color w:val="000000" w:themeColor="text1"/>
                <w:sz w:val="18"/>
                <w:szCs w:val="18"/>
                <w:lang w:eastAsia="en-CA"/>
              </w:rPr>
              <w:t>Applicación</w:t>
            </w:r>
            <w:proofErr w:type="spellEnd"/>
          </w:p>
        </w:tc>
        <w:tc>
          <w:tcPr>
            <w:tcW w:w="470" w:type="pct"/>
            <w:vMerge w:val="restar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37C70DEC" w14:textId="77777777" w:rsidR="00BF5237" w:rsidRDefault="00BF5237" w:rsidP="00F66803">
            <w:pPr>
              <w:jc w:val="center"/>
              <w:rPr>
                <w:b/>
                <w:bCs/>
                <w:color w:val="000000" w:themeColor="text1"/>
                <w:sz w:val="20"/>
                <w:szCs w:val="20"/>
                <w:lang w:eastAsia="en-CA"/>
              </w:rPr>
            </w:pPr>
            <w:proofErr w:type="spellStart"/>
            <w:r w:rsidRPr="00790A14">
              <w:rPr>
                <w:b/>
                <w:bCs/>
                <w:color w:val="000000" w:themeColor="text1"/>
                <w:sz w:val="18"/>
                <w:szCs w:val="18"/>
                <w:lang w:eastAsia="en-CA"/>
              </w:rPr>
              <w:t>Tecnología</w:t>
            </w:r>
            <w:proofErr w:type="spellEnd"/>
            <w:r w:rsidRPr="00790A14">
              <w:rPr>
                <w:b/>
                <w:bCs/>
                <w:color w:val="000000" w:themeColor="text1"/>
                <w:sz w:val="18"/>
                <w:szCs w:val="18"/>
                <w:lang w:eastAsia="en-CA"/>
              </w:rPr>
              <w:t xml:space="preserve"> </w:t>
            </w:r>
            <w:proofErr w:type="spellStart"/>
            <w:r w:rsidRPr="00790A14">
              <w:rPr>
                <w:b/>
                <w:bCs/>
                <w:color w:val="000000" w:themeColor="text1"/>
                <w:sz w:val="18"/>
                <w:szCs w:val="18"/>
                <w:lang w:eastAsia="en-CA"/>
              </w:rPr>
              <w:t>alternativa</w:t>
            </w:r>
            <w:proofErr w:type="spellEnd"/>
            <w:r w:rsidRPr="00790A14">
              <w:rPr>
                <w:b/>
                <w:bCs/>
                <w:color w:val="000000" w:themeColor="text1"/>
                <w:sz w:val="18"/>
                <w:szCs w:val="18"/>
                <w:lang w:eastAsia="en-CA"/>
              </w:rPr>
              <w:t xml:space="preserve"> </w:t>
            </w:r>
            <w:proofErr w:type="spellStart"/>
            <w:r w:rsidRPr="00790A14">
              <w:rPr>
                <w:b/>
                <w:bCs/>
                <w:color w:val="000000" w:themeColor="text1"/>
                <w:sz w:val="18"/>
                <w:szCs w:val="18"/>
                <w:lang w:eastAsia="en-CA"/>
              </w:rPr>
              <w:t>introducida</w:t>
            </w:r>
            <w:proofErr w:type="spellEnd"/>
          </w:p>
        </w:tc>
        <w:tc>
          <w:tcPr>
            <w:tcW w:w="779" w:type="pct"/>
            <w:gridSpan w:val="2"/>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6A6DEB8D" w14:textId="77777777" w:rsidR="00BF5237" w:rsidRDefault="00BF5237" w:rsidP="00F66803">
            <w:pPr>
              <w:jc w:val="center"/>
              <w:rPr>
                <w:b/>
                <w:bCs/>
                <w:color w:val="000000" w:themeColor="text1"/>
                <w:sz w:val="20"/>
                <w:szCs w:val="20"/>
                <w:lang w:eastAsia="en-CA"/>
              </w:rPr>
            </w:pPr>
            <w:proofErr w:type="spellStart"/>
            <w:r w:rsidRPr="00790A14">
              <w:rPr>
                <w:b/>
                <w:bCs/>
                <w:color w:val="000000" w:themeColor="text1"/>
                <w:sz w:val="18"/>
                <w:szCs w:val="18"/>
                <w:lang w:eastAsia="en-CA"/>
              </w:rPr>
              <w:t>Costo</w:t>
            </w:r>
            <w:proofErr w:type="spellEnd"/>
            <w:r w:rsidRPr="00790A14">
              <w:rPr>
                <w:b/>
                <w:bCs/>
                <w:color w:val="000000" w:themeColor="text1"/>
                <w:sz w:val="18"/>
                <w:szCs w:val="18"/>
                <w:lang w:eastAsia="en-CA"/>
              </w:rPr>
              <w:t xml:space="preserve"> ($EUA)</w:t>
            </w:r>
          </w:p>
        </w:tc>
        <w:tc>
          <w:tcPr>
            <w:tcW w:w="684" w:type="pct"/>
            <w:gridSpan w:val="2"/>
            <w:tcBorders>
              <w:top w:val="single" w:sz="4" w:space="0" w:color="auto"/>
              <w:left w:val="nil"/>
              <w:bottom w:val="single" w:sz="4" w:space="0" w:color="auto"/>
              <w:right w:val="single" w:sz="4" w:space="0" w:color="auto"/>
            </w:tcBorders>
            <w:tcMar>
              <w:top w:w="28" w:type="dxa"/>
              <w:left w:w="85" w:type="dxa"/>
              <w:bottom w:w="28" w:type="dxa"/>
              <w:right w:w="85" w:type="dxa"/>
            </w:tcMar>
            <w:vAlign w:val="center"/>
            <w:hideMark/>
          </w:tcPr>
          <w:p w14:paraId="15F271BE" w14:textId="77777777" w:rsidR="00BF5237" w:rsidRPr="009170BC" w:rsidRDefault="00BF5237" w:rsidP="00F66803">
            <w:pPr>
              <w:jc w:val="center"/>
              <w:rPr>
                <w:b/>
                <w:bCs/>
                <w:color w:val="000000" w:themeColor="text1"/>
                <w:sz w:val="20"/>
                <w:szCs w:val="20"/>
                <w:lang w:val="es-ES" w:eastAsia="en-CA"/>
              </w:rPr>
            </w:pPr>
            <w:r w:rsidRPr="00D043EC">
              <w:rPr>
                <w:b/>
                <w:bCs/>
                <w:color w:val="000000" w:themeColor="text1"/>
                <w:sz w:val="18"/>
                <w:szCs w:val="18"/>
                <w:lang w:val="es-ES" w:eastAsia="en-CA"/>
              </w:rPr>
              <w:t>No. de conversiones o sustituciones</w:t>
            </w:r>
          </w:p>
        </w:tc>
        <w:tc>
          <w:tcPr>
            <w:tcW w:w="308" w:type="pct"/>
            <w:vMerge w:val="restart"/>
            <w:tcBorders>
              <w:top w:val="single" w:sz="4" w:space="0" w:color="auto"/>
              <w:left w:val="single" w:sz="4" w:space="0" w:color="auto"/>
              <w:bottom w:val="single" w:sz="4" w:space="0" w:color="auto"/>
              <w:right w:val="single" w:sz="4" w:space="0" w:color="auto"/>
            </w:tcBorders>
            <w:tcMar>
              <w:top w:w="28" w:type="dxa"/>
              <w:left w:w="14" w:type="dxa"/>
              <w:bottom w:w="28" w:type="dxa"/>
              <w:right w:w="14" w:type="dxa"/>
            </w:tcMar>
            <w:vAlign w:val="center"/>
            <w:hideMark/>
          </w:tcPr>
          <w:p w14:paraId="1102409F" w14:textId="77777777" w:rsidR="00BF5237" w:rsidRDefault="00BF5237" w:rsidP="00F66803">
            <w:pPr>
              <w:jc w:val="center"/>
              <w:rPr>
                <w:b/>
                <w:bCs/>
                <w:color w:val="000000" w:themeColor="text1"/>
                <w:sz w:val="20"/>
                <w:szCs w:val="20"/>
                <w:lang w:eastAsia="en-CA"/>
              </w:rPr>
            </w:pPr>
            <w:r w:rsidRPr="00790A14">
              <w:rPr>
                <w:b/>
                <w:bCs/>
                <w:color w:val="000000" w:themeColor="text1"/>
                <w:sz w:val="18"/>
                <w:szCs w:val="18"/>
                <w:lang w:eastAsia="en-CA"/>
              </w:rPr>
              <w:t xml:space="preserve">HCFC </w:t>
            </w:r>
            <w:proofErr w:type="spellStart"/>
            <w:r w:rsidRPr="00790A14">
              <w:rPr>
                <w:b/>
                <w:bCs/>
                <w:color w:val="000000" w:themeColor="text1"/>
                <w:sz w:val="18"/>
                <w:szCs w:val="18"/>
                <w:lang w:eastAsia="en-CA"/>
              </w:rPr>
              <w:t>eliminado</w:t>
            </w:r>
            <w:proofErr w:type="spellEnd"/>
            <w:r w:rsidRPr="00790A14">
              <w:rPr>
                <w:b/>
                <w:bCs/>
                <w:color w:val="000000" w:themeColor="text1"/>
                <w:sz w:val="18"/>
                <w:szCs w:val="18"/>
                <w:lang w:eastAsia="en-CA"/>
              </w:rPr>
              <w:t xml:space="preserve"> (tm)</w:t>
            </w:r>
          </w:p>
        </w:tc>
        <w:tc>
          <w:tcPr>
            <w:tcW w:w="344" w:type="pct"/>
            <w:vMerge w:val="restart"/>
            <w:tcBorders>
              <w:top w:val="single" w:sz="4" w:space="0" w:color="auto"/>
              <w:left w:val="single" w:sz="4" w:space="0" w:color="auto"/>
              <w:bottom w:val="single" w:sz="4" w:space="0" w:color="auto"/>
              <w:right w:val="single" w:sz="4" w:space="0" w:color="auto"/>
            </w:tcBorders>
            <w:tcMar>
              <w:top w:w="28" w:type="dxa"/>
              <w:left w:w="14" w:type="dxa"/>
              <w:bottom w:w="28" w:type="dxa"/>
              <w:right w:w="14" w:type="dxa"/>
            </w:tcMar>
            <w:vAlign w:val="center"/>
            <w:hideMark/>
          </w:tcPr>
          <w:p w14:paraId="1E75C8E3" w14:textId="77777777" w:rsidR="00BF5237" w:rsidRPr="008902F2" w:rsidRDefault="00BF5237" w:rsidP="00F66803">
            <w:pPr>
              <w:jc w:val="center"/>
              <w:rPr>
                <w:b/>
                <w:bCs/>
                <w:color w:val="000000" w:themeColor="text1"/>
                <w:sz w:val="20"/>
                <w:szCs w:val="20"/>
                <w:lang w:val="es-ES" w:eastAsia="en-CA"/>
              </w:rPr>
            </w:pPr>
            <w:r w:rsidRPr="00790A14">
              <w:rPr>
                <w:b/>
                <w:bCs/>
                <w:color w:val="000000" w:themeColor="text1"/>
                <w:sz w:val="18"/>
                <w:szCs w:val="18"/>
                <w:lang w:val="es-ES" w:eastAsia="en-CA"/>
              </w:rPr>
              <w:t>Fecha de terminación del proyecto</w:t>
            </w:r>
          </w:p>
        </w:tc>
      </w:tr>
      <w:tr w:rsidR="00BF5237" w14:paraId="35EE4DED" w14:textId="77777777" w:rsidTr="00F66803">
        <w:trPr>
          <w:trHeight w:val="351"/>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F61E5E" w14:textId="77777777" w:rsidR="00BF5237" w:rsidRPr="008902F2" w:rsidRDefault="00BF5237" w:rsidP="00F66803">
            <w:pPr>
              <w:jc w:val="left"/>
              <w:rPr>
                <w:b/>
                <w:bCs/>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F7AC40" w14:textId="77777777" w:rsidR="00BF5237" w:rsidRPr="008902F2" w:rsidRDefault="00BF5237" w:rsidP="00F66803">
            <w:pPr>
              <w:jc w:val="left"/>
              <w:rPr>
                <w:b/>
                <w:bCs/>
                <w:color w:val="000000" w:themeColor="text1"/>
                <w:sz w:val="20"/>
                <w:szCs w:val="20"/>
                <w:lang w:val="es-ES"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98049E" w14:textId="77777777" w:rsidR="00BF5237" w:rsidRPr="008902F2" w:rsidRDefault="00BF5237" w:rsidP="00F66803">
            <w:pPr>
              <w:jc w:val="left"/>
              <w:rPr>
                <w:b/>
                <w:bCs/>
                <w:color w:val="000000" w:themeColor="text1"/>
                <w:sz w:val="20"/>
                <w:szCs w:val="20"/>
                <w:lang w:val="es-ES" w:eastAsia="en-CA"/>
              </w:rPr>
            </w:pPr>
          </w:p>
        </w:tc>
        <w:tc>
          <w:tcPr>
            <w:tcW w:w="0" w:type="auto"/>
            <w:vMerge/>
            <w:tcBorders>
              <w:top w:val="single" w:sz="4" w:space="0" w:color="auto"/>
              <w:left w:val="nil"/>
              <w:bottom w:val="single" w:sz="4" w:space="0" w:color="auto"/>
              <w:right w:val="single" w:sz="4" w:space="0" w:color="auto"/>
            </w:tcBorders>
            <w:vAlign w:val="center"/>
            <w:hideMark/>
          </w:tcPr>
          <w:p w14:paraId="2FF5F46C" w14:textId="77777777" w:rsidR="00BF5237" w:rsidRPr="008902F2" w:rsidRDefault="00BF5237" w:rsidP="00F66803">
            <w:pPr>
              <w:jc w:val="left"/>
              <w:rPr>
                <w:b/>
                <w:bCs/>
                <w:color w:val="000000" w:themeColor="text1"/>
                <w:sz w:val="20"/>
                <w:szCs w:val="20"/>
                <w:lang w:val="es-ES" w:eastAsia="en-CA"/>
              </w:rPr>
            </w:pPr>
          </w:p>
        </w:tc>
        <w:tc>
          <w:tcPr>
            <w:tcW w:w="0" w:type="auto"/>
            <w:vMerge/>
            <w:tcBorders>
              <w:top w:val="single" w:sz="4" w:space="0" w:color="auto"/>
              <w:left w:val="nil"/>
              <w:bottom w:val="single" w:sz="4" w:space="0" w:color="auto"/>
              <w:right w:val="single" w:sz="4" w:space="0" w:color="auto"/>
            </w:tcBorders>
            <w:vAlign w:val="center"/>
            <w:hideMark/>
          </w:tcPr>
          <w:p w14:paraId="09AE909B" w14:textId="77777777" w:rsidR="00BF5237" w:rsidRPr="008902F2" w:rsidRDefault="00BF5237" w:rsidP="00F66803">
            <w:pPr>
              <w:jc w:val="left"/>
              <w:rPr>
                <w:b/>
                <w:bCs/>
                <w:color w:val="000000" w:themeColor="text1"/>
                <w:sz w:val="20"/>
                <w:szCs w:val="20"/>
                <w:lang w:val="es-ES" w:eastAsia="en-CA"/>
              </w:rPr>
            </w:pPr>
          </w:p>
        </w:tc>
        <w:tc>
          <w:tcPr>
            <w:tcW w:w="369" w:type="pc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08EE34B9" w14:textId="77777777" w:rsidR="00BF5237" w:rsidRDefault="00BF5237" w:rsidP="00F66803">
            <w:pPr>
              <w:jc w:val="center"/>
              <w:rPr>
                <w:b/>
                <w:bCs/>
                <w:color w:val="000000" w:themeColor="text1"/>
                <w:sz w:val="20"/>
                <w:szCs w:val="20"/>
                <w:lang w:eastAsia="en-CA"/>
              </w:rPr>
            </w:pPr>
            <w:proofErr w:type="spellStart"/>
            <w:r w:rsidRPr="00790A14">
              <w:rPr>
                <w:b/>
                <w:bCs/>
                <w:color w:val="000000" w:themeColor="text1"/>
                <w:sz w:val="18"/>
                <w:szCs w:val="18"/>
                <w:lang w:eastAsia="en-CA"/>
              </w:rPr>
              <w:t>Aprobados</w:t>
            </w:r>
            <w:proofErr w:type="spellEnd"/>
          </w:p>
        </w:tc>
        <w:tc>
          <w:tcPr>
            <w:tcW w:w="410" w:type="pct"/>
            <w:tcBorders>
              <w:top w:val="single" w:sz="4" w:space="0" w:color="auto"/>
              <w:left w:val="nil"/>
              <w:bottom w:val="single" w:sz="4" w:space="0" w:color="auto"/>
              <w:right w:val="single" w:sz="4" w:space="0" w:color="auto"/>
            </w:tcBorders>
            <w:tcMar>
              <w:top w:w="28" w:type="dxa"/>
              <w:left w:w="0" w:type="dxa"/>
              <w:bottom w:w="28" w:type="dxa"/>
              <w:right w:w="0" w:type="dxa"/>
            </w:tcMar>
            <w:vAlign w:val="center"/>
            <w:hideMark/>
          </w:tcPr>
          <w:p w14:paraId="35694957" w14:textId="77777777" w:rsidR="00BF5237" w:rsidRDefault="00BF5237" w:rsidP="00F66803">
            <w:pPr>
              <w:jc w:val="center"/>
              <w:rPr>
                <w:b/>
                <w:bCs/>
                <w:color w:val="000000" w:themeColor="text1"/>
                <w:sz w:val="20"/>
                <w:szCs w:val="20"/>
                <w:lang w:eastAsia="en-CA"/>
              </w:rPr>
            </w:pPr>
            <w:proofErr w:type="spellStart"/>
            <w:r w:rsidRPr="00790A14">
              <w:rPr>
                <w:b/>
                <w:bCs/>
                <w:color w:val="000000" w:themeColor="text1"/>
                <w:sz w:val="18"/>
                <w:szCs w:val="18"/>
                <w:lang w:eastAsia="en-CA"/>
              </w:rPr>
              <w:t>Cofinanciación</w:t>
            </w:r>
            <w:proofErr w:type="spellEnd"/>
          </w:p>
        </w:tc>
        <w:tc>
          <w:tcPr>
            <w:tcW w:w="320" w:type="pc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232F67EC" w14:textId="77777777" w:rsidR="00BF5237" w:rsidRDefault="00BF5237" w:rsidP="00F66803">
            <w:pPr>
              <w:jc w:val="center"/>
              <w:rPr>
                <w:b/>
                <w:bCs/>
                <w:color w:val="000000" w:themeColor="text1"/>
                <w:sz w:val="20"/>
                <w:szCs w:val="20"/>
                <w:lang w:eastAsia="en-CA"/>
              </w:rPr>
            </w:pPr>
            <w:proofErr w:type="spellStart"/>
            <w:r w:rsidRPr="00790A14">
              <w:rPr>
                <w:b/>
                <w:bCs/>
                <w:color w:val="000000" w:themeColor="text1"/>
                <w:sz w:val="18"/>
                <w:szCs w:val="18"/>
                <w:lang w:eastAsia="en-CA"/>
              </w:rPr>
              <w:t>Planeadas</w:t>
            </w:r>
            <w:proofErr w:type="spellEnd"/>
          </w:p>
        </w:tc>
        <w:tc>
          <w:tcPr>
            <w:tcW w:w="364" w:type="pct"/>
            <w:tcBorders>
              <w:top w:val="single" w:sz="4" w:space="0" w:color="auto"/>
              <w:left w:val="nil"/>
              <w:bottom w:val="single" w:sz="4" w:space="0" w:color="auto"/>
              <w:right w:val="single" w:sz="4" w:space="0" w:color="auto"/>
            </w:tcBorders>
            <w:tcMar>
              <w:top w:w="28" w:type="dxa"/>
              <w:left w:w="14" w:type="dxa"/>
              <w:bottom w:w="28" w:type="dxa"/>
              <w:right w:w="14" w:type="dxa"/>
            </w:tcMar>
            <w:vAlign w:val="center"/>
            <w:hideMark/>
          </w:tcPr>
          <w:p w14:paraId="6CB28FFD" w14:textId="77777777" w:rsidR="00BF5237" w:rsidRDefault="00BF5237" w:rsidP="00F66803">
            <w:pPr>
              <w:jc w:val="center"/>
              <w:rPr>
                <w:b/>
                <w:bCs/>
                <w:color w:val="000000" w:themeColor="text1"/>
                <w:sz w:val="20"/>
                <w:szCs w:val="20"/>
                <w:lang w:eastAsia="en-CA"/>
              </w:rPr>
            </w:pPr>
            <w:proofErr w:type="spellStart"/>
            <w:r w:rsidRPr="00790A14">
              <w:rPr>
                <w:b/>
                <w:bCs/>
                <w:color w:val="000000" w:themeColor="text1"/>
                <w:sz w:val="18"/>
                <w:szCs w:val="18"/>
                <w:lang w:eastAsia="en-CA"/>
              </w:rPr>
              <w:t>Completadas</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4AD326" w14:textId="77777777" w:rsidR="00BF5237" w:rsidRDefault="00BF5237" w:rsidP="00F66803">
            <w:pPr>
              <w:jc w:val="left"/>
              <w:rPr>
                <w:b/>
                <w:bCs/>
                <w:color w:val="000000" w:themeColor="text1"/>
                <w:sz w:val="20"/>
                <w:szCs w:val="20"/>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93248E" w14:textId="77777777" w:rsidR="00BF5237" w:rsidRDefault="00BF5237" w:rsidP="00F66803">
            <w:pPr>
              <w:jc w:val="left"/>
              <w:rPr>
                <w:b/>
                <w:bCs/>
                <w:color w:val="000000" w:themeColor="text1"/>
                <w:sz w:val="20"/>
                <w:szCs w:val="20"/>
                <w:lang w:val="en-CA" w:eastAsia="en-CA"/>
              </w:rPr>
            </w:pPr>
          </w:p>
        </w:tc>
      </w:tr>
      <w:tr w:rsidR="00BF5237" w14:paraId="58E2E108" w14:textId="77777777" w:rsidTr="00F66803">
        <w:trPr>
          <w:trHeight w:val="217"/>
        </w:trPr>
        <w:tc>
          <w:tcPr>
            <w:tcW w:w="130" w:type="pct"/>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tcPr>
          <w:p w14:paraId="12305DFC" w14:textId="77777777" w:rsidR="00BF5237" w:rsidRDefault="00BF5237" w:rsidP="00F66803">
            <w:pPr>
              <w:jc w:val="left"/>
              <w:rPr>
                <w:b/>
                <w:bCs/>
                <w:color w:val="000000" w:themeColor="text1"/>
                <w:sz w:val="20"/>
                <w:szCs w:val="20"/>
                <w:lang w:eastAsia="en-CA"/>
              </w:rPr>
            </w:pPr>
          </w:p>
        </w:tc>
        <w:tc>
          <w:tcPr>
            <w:tcW w:w="4870" w:type="pct"/>
            <w:gridSpan w:val="10"/>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hideMark/>
          </w:tcPr>
          <w:p w14:paraId="64923AB3" w14:textId="77777777" w:rsidR="00BF5237" w:rsidRDefault="00BF5237" w:rsidP="00F66803">
            <w:pPr>
              <w:jc w:val="left"/>
              <w:rPr>
                <w:b/>
                <w:bCs/>
                <w:i/>
                <w:iCs/>
                <w:color w:val="000000" w:themeColor="text1"/>
                <w:sz w:val="20"/>
                <w:szCs w:val="20"/>
                <w:lang w:eastAsia="en-CA"/>
              </w:rPr>
            </w:pPr>
            <w:proofErr w:type="spellStart"/>
            <w:r>
              <w:rPr>
                <w:b/>
                <w:bCs/>
                <w:i/>
                <w:iCs/>
                <w:color w:val="000000" w:themeColor="text1"/>
                <w:sz w:val="18"/>
                <w:szCs w:val="18"/>
                <w:lang w:eastAsia="en-CA"/>
              </w:rPr>
              <w:t>Proyectos</w:t>
            </w:r>
            <w:proofErr w:type="spellEnd"/>
            <w:r>
              <w:rPr>
                <w:b/>
                <w:bCs/>
                <w:i/>
                <w:iCs/>
                <w:color w:val="000000" w:themeColor="text1"/>
                <w:sz w:val="18"/>
                <w:szCs w:val="18"/>
                <w:lang w:eastAsia="en-CA"/>
              </w:rPr>
              <w:t xml:space="preserve"> </w:t>
            </w:r>
            <w:proofErr w:type="spellStart"/>
            <w:r>
              <w:rPr>
                <w:b/>
                <w:bCs/>
                <w:i/>
                <w:iCs/>
                <w:color w:val="000000" w:themeColor="text1"/>
                <w:sz w:val="18"/>
                <w:szCs w:val="18"/>
                <w:lang w:eastAsia="en-CA"/>
              </w:rPr>
              <w:t>terminados</w:t>
            </w:r>
            <w:proofErr w:type="spellEnd"/>
          </w:p>
        </w:tc>
      </w:tr>
      <w:tr w:rsidR="00BF5237" w14:paraId="7EA007E4" w14:textId="77777777" w:rsidTr="00F66803">
        <w:trPr>
          <w:trHeight w:val="223"/>
        </w:trPr>
        <w:tc>
          <w:tcPr>
            <w:tcW w:w="130" w:type="pct"/>
            <w:tcBorders>
              <w:top w:val="single" w:sz="4" w:space="0" w:color="auto"/>
              <w:left w:val="single" w:sz="4" w:space="0" w:color="auto"/>
              <w:bottom w:val="single" w:sz="4" w:space="0" w:color="auto"/>
              <w:right w:val="single" w:sz="4" w:space="0" w:color="auto"/>
            </w:tcBorders>
            <w:noWrap/>
            <w:hideMark/>
          </w:tcPr>
          <w:p w14:paraId="12DFE15A" w14:textId="77777777" w:rsidR="00BF5237" w:rsidRDefault="00BF5237" w:rsidP="00F66803">
            <w:pPr>
              <w:jc w:val="left"/>
              <w:rPr>
                <w:sz w:val="20"/>
                <w:szCs w:val="20"/>
                <w:lang w:eastAsia="en-CA"/>
              </w:rPr>
            </w:pPr>
            <w:r>
              <w:rPr>
                <w:sz w:val="20"/>
                <w:szCs w:val="20"/>
                <w:lang w:eastAsia="en-CA"/>
              </w:rPr>
              <w:t>1</w:t>
            </w:r>
          </w:p>
        </w:tc>
        <w:tc>
          <w:tcPr>
            <w:tcW w:w="758" w:type="pct"/>
            <w:tcBorders>
              <w:top w:val="single" w:sz="4" w:space="0" w:color="auto"/>
              <w:left w:val="single" w:sz="4" w:space="0" w:color="auto"/>
              <w:bottom w:val="single" w:sz="4" w:space="0" w:color="auto"/>
              <w:right w:val="single" w:sz="4" w:space="0" w:color="auto"/>
            </w:tcBorders>
            <w:hideMark/>
          </w:tcPr>
          <w:p w14:paraId="31D4ED52" w14:textId="77777777" w:rsidR="00BF5237" w:rsidRDefault="00BF5237" w:rsidP="00F66803">
            <w:pPr>
              <w:jc w:val="left"/>
              <w:rPr>
                <w:sz w:val="20"/>
                <w:szCs w:val="20"/>
              </w:rPr>
            </w:pPr>
            <w:r>
              <w:rPr>
                <w:sz w:val="20"/>
                <w:szCs w:val="20"/>
              </w:rPr>
              <w:t xml:space="preserve">Argentina </w:t>
            </w:r>
          </w:p>
        </w:tc>
        <w:tc>
          <w:tcPr>
            <w:tcW w:w="709" w:type="pct"/>
            <w:tcBorders>
              <w:top w:val="single" w:sz="4" w:space="0" w:color="auto"/>
              <w:left w:val="single" w:sz="4" w:space="0" w:color="auto"/>
              <w:bottom w:val="single" w:sz="4" w:space="0" w:color="auto"/>
              <w:right w:val="single" w:sz="4" w:space="0" w:color="auto"/>
            </w:tcBorders>
            <w:noWrap/>
            <w:hideMark/>
          </w:tcPr>
          <w:p w14:paraId="50A14266" w14:textId="77777777" w:rsidR="00BF5237" w:rsidRDefault="00BF5237" w:rsidP="00F66803">
            <w:pPr>
              <w:jc w:val="left"/>
              <w:rPr>
                <w:sz w:val="20"/>
                <w:szCs w:val="20"/>
                <w:lang w:val="en-CA" w:eastAsia="en-CA"/>
              </w:rPr>
            </w:pPr>
            <w:r>
              <w:rPr>
                <w:sz w:val="20"/>
                <w:szCs w:val="20"/>
              </w:rPr>
              <w:t>ONUDI</w:t>
            </w:r>
          </w:p>
        </w:tc>
        <w:tc>
          <w:tcPr>
            <w:tcW w:w="818" w:type="pct"/>
            <w:tcBorders>
              <w:top w:val="single" w:sz="4" w:space="0" w:color="auto"/>
              <w:left w:val="nil"/>
              <w:bottom w:val="single" w:sz="4" w:space="0" w:color="auto"/>
              <w:right w:val="single" w:sz="4" w:space="0" w:color="auto"/>
            </w:tcBorders>
            <w:noWrap/>
            <w:hideMark/>
          </w:tcPr>
          <w:p w14:paraId="557D1433" w14:textId="77777777" w:rsidR="00BF5237" w:rsidRDefault="00BF5237" w:rsidP="00F66803">
            <w:pPr>
              <w:jc w:val="left"/>
              <w:rPr>
                <w:sz w:val="20"/>
                <w:szCs w:val="20"/>
                <w:lang w:eastAsia="en-CA"/>
              </w:rPr>
            </w:pPr>
            <w:proofErr w:type="spellStart"/>
            <w:r>
              <w:rPr>
                <w:sz w:val="20"/>
                <w:szCs w:val="20"/>
                <w:lang w:val="en-US"/>
              </w:rPr>
              <w:t>Refrigeración</w:t>
            </w:r>
            <w:proofErr w:type="spellEnd"/>
            <w:r>
              <w:rPr>
                <w:sz w:val="20"/>
                <w:szCs w:val="20"/>
                <w:lang w:val="en-US"/>
              </w:rPr>
              <w:t xml:space="preserve"> </w:t>
            </w:r>
            <w:proofErr w:type="spellStart"/>
            <w:r>
              <w:rPr>
                <w:sz w:val="20"/>
                <w:szCs w:val="20"/>
                <w:lang w:val="en-US"/>
              </w:rPr>
              <w:t>comercial</w:t>
            </w:r>
            <w:proofErr w:type="spellEnd"/>
          </w:p>
        </w:tc>
        <w:tc>
          <w:tcPr>
            <w:tcW w:w="470" w:type="pct"/>
            <w:tcBorders>
              <w:top w:val="single" w:sz="4" w:space="0" w:color="auto"/>
              <w:left w:val="single" w:sz="4" w:space="0" w:color="auto"/>
              <w:bottom w:val="single" w:sz="4" w:space="0" w:color="auto"/>
              <w:right w:val="single" w:sz="4" w:space="0" w:color="auto"/>
            </w:tcBorders>
            <w:noWrap/>
            <w:hideMark/>
          </w:tcPr>
          <w:p w14:paraId="3A7CDDDE" w14:textId="77777777" w:rsidR="00BF5237" w:rsidRDefault="00BF5237" w:rsidP="00F66803">
            <w:pPr>
              <w:jc w:val="left"/>
              <w:rPr>
                <w:sz w:val="20"/>
                <w:szCs w:val="20"/>
                <w:lang w:eastAsia="en-CA"/>
              </w:rPr>
            </w:pPr>
            <w:r w:rsidRPr="00795E38">
              <w:t xml:space="preserve">No </w:t>
            </w:r>
            <w:proofErr w:type="spellStart"/>
            <w:r w:rsidRPr="00795E38">
              <w:t>aplicable</w:t>
            </w:r>
            <w:proofErr w:type="spellEnd"/>
          </w:p>
        </w:tc>
        <w:tc>
          <w:tcPr>
            <w:tcW w:w="369"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358525B" w14:textId="77777777" w:rsidR="00BF5237" w:rsidRDefault="00BF5237" w:rsidP="00F66803">
            <w:pPr>
              <w:jc w:val="right"/>
              <w:rPr>
                <w:sz w:val="20"/>
                <w:szCs w:val="20"/>
                <w:lang w:eastAsia="en-CA"/>
              </w:rPr>
            </w:pPr>
            <w:r>
              <w:rPr>
                <w:sz w:val="20"/>
                <w:szCs w:val="20"/>
              </w:rPr>
              <w:t>471 000</w:t>
            </w:r>
          </w:p>
        </w:tc>
        <w:tc>
          <w:tcPr>
            <w:tcW w:w="410"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4E5C5C8D" w14:textId="77777777" w:rsidR="00BF5237" w:rsidRDefault="00BF5237" w:rsidP="00F66803">
            <w:pPr>
              <w:jc w:val="right"/>
              <w:rPr>
                <w:sz w:val="20"/>
                <w:szCs w:val="20"/>
                <w:lang w:eastAsia="en-CA"/>
              </w:rPr>
            </w:pPr>
            <w:r>
              <w:rPr>
                <w:sz w:val="20"/>
                <w:szCs w:val="20"/>
              </w:rPr>
              <w:t>n/d</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485771DA" w14:textId="77777777" w:rsidR="00BF5237" w:rsidRDefault="00BF5237" w:rsidP="00F66803">
            <w:pPr>
              <w:jc w:val="right"/>
              <w:rPr>
                <w:sz w:val="20"/>
                <w:szCs w:val="20"/>
              </w:rPr>
            </w:pPr>
            <w:r>
              <w:rPr>
                <w:sz w:val="20"/>
                <w:szCs w:val="20"/>
              </w:rPr>
              <w:t>40</w:t>
            </w:r>
          </w:p>
        </w:tc>
        <w:tc>
          <w:tcPr>
            <w:tcW w:w="364"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5DB78FDC" w14:textId="77777777" w:rsidR="00BF5237" w:rsidRDefault="00BF5237" w:rsidP="00F66803">
            <w:pPr>
              <w:jc w:val="right"/>
              <w:rPr>
                <w:sz w:val="20"/>
                <w:szCs w:val="20"/>
                <w:lang w:val="en-CA" w:eastAsia="en-CA"/>
              </w:rPr>
            </w:pPr>
            <w:r>
              <w:rPr>
                <w:sz w:val="20"/>
                <w:szCs w:val="20"/>
              </w:rPr>
              <w:t>29</w:t>
            </w:r>
          </w:p>
        </w:tc>
        <w:tc>
          <w:tcPr>
            <w:tcW w:w="308"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616D8B1" w14:textId="77777777" w:rsidR="00BF5237" w:rsidRDefault="00BF5237" w:rsidP="00F66803">
            <w:pPr>
              <w:jc w:val="right"/>
              <w:rPr>
                <w:sz w:val="20"/>
                <w:szCs w:val="20"/>
                <w:lang w:eastAsia="en-CA"/>
              </w:rPr>
            </w:pPr>
            <w:r>
              <w:rPr>
                <w:sz w:val="20"/>
                <w:szCs w:val="20"/>
              </w:rPr>
              <w:t>0 ,83</w:t>
            </w:r>
          </w:p>
        </w:tc>
        <w:tc>
          <w:tcPr>
            <w:tcW w:w="34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583DC1D" w14:textId="77777777" w:rsidR="00BF5237" w:rsidRDefault="00BF5237" w:rsidP="00F66803">
            <w:pPr>
              <w:jc w:val="right"/>
              <w:rPr>
                <w:b/>
                <w:bCs/>
                <w:sz w:val="20"/>
                <w:szCs w:val="20"/>
                <w:lang w:eastAsia="en-CA"/>
              </w:rPr>
            </w:pPr>
            <w:r>
              <w:rPr>
                <w:sz w:val="20"/>
                <w:szCs w:val="20"/>
                <w:lang w:val="es-ES"/>
              </w:rPr>
              <w:t>Jul-20</w:t>
            </w:r>
          </w:p>
        </w:tc>
      </w:tr>
      <w:tr w:rsidR="00BF5237" w14:paraId="07A3B71E" w14:textId="77777777" w:rsidTr="00F66803">
        <w:trPr>
          <w:trHeight w:val="127"/>
        </w:trPr>
        <w:tc>
          <w:tcPr>
            <w:tcW w:w="130" w:type="pct"/>
            <w:tcBorders>
              <w:top w:val="single" w:sz="4" w:space="0" w:color="auto"/>
              <w:left w:val="single" w:sz="4" w:space="0" w:color="auto"/>
              <w:bottom w:val="single" w:sz="4" w:space="0" w:color="auto"/>
              <w:right w:val="single" w:sz="4" w:space="0" w:color="auto"/>
            </w:tcBorders>
            <w:noWrap/>
            <w:hideMark/>
          </w:tcPr>
          <w:p w14:paraId="5C5BC158" w14:textId="77777777" w:rsidR="00BF5237" w:rsidRDefault="00BF5237" w:rsidP="00F66803">
            <w:pPr>
              <w:jc w:val="left"/>
              <w:rPr>
                <w:sz w:val="20"/>
                <w:szCs w:val="20"/>
                <w:lang w:eastAsia="en-CA"/>
              </w:rPr>
            </w:pPr>
            <w:r>
              <w:rPr>
                <w:sz w:val="20"/>
                <w:szCs w:val="20"/>
                <w:lang w:eastAsia="en-CA"/>
              </w:rPr>
              <w:t>2</w:t>
            </w:r>
          </w:p>
        </w:tc>
        <w:tc>
          <w:tcPr>
            <w:tcW w:w="758" w:type="pct"/>
            <w:tcBorders>
              <w:top w:val="single" w:sz="4" w:space="0" w:color="auto"/>
              <w:left w:val="single" w:sz="4" w:space="0" w:color="auto"/>
              <w:bottom w:val="single" w:sz="4" w:space="0" w:color="auto"/>
              <w:right w:val="single" w:sz="4" w:space="0" w:color="auto"/>
            </w:tcBorders>
            <w:hideMark/>
          </w:tcPr>
          <w:p w14:paraId="47152F33" w14:textId="77777777" w:rsidR="00BF5237" w:rsidRDefault="00BF5237" w:rsidP="00F66803">
            <w:pPr>
              <w:jc w:val="left"/>
              <w:rPr>
                <w:sz w:val="20"/>
                <w:szCs w:val="20"/>
                <w:lang w:eastAsia="en-CA"/>
              </w:rPr>
            </w:pPr>
            <w:r>
              <w:rPr>
                <w:sz w:val="20"/>
                <w:szCs w:val="20"/>
                <w:lang w:val="en-US" w:eastAsia="en-CA"/>
              </w:rPr>
              <w:t>Brazil</w:t>
            </w:r>
          </w:p>
        </w:tc>
        <w:tc>
          <w:tcPr>
            <w:tcW w:w="709" w:type="pct"/>
            <w:tcBorders>
              <w:top w:val="single" w:sz="4" w:space="0" w:color="auto"/>
              <w:left w:val="single" w:sz="4" w:space="0" w:color="auto"/>
              <w:bottom w:val="single" w:sz="4" w:space="0" w:color="auto"/>
              <w:right w:val="single" w:sz="4" w:space="0" w:color="auto"/>
            </w:tcBorders>
            <w:noWrap/>
            <w:hideMark/>
          </w:tcPr>
          <w:p w14:paraId="12C09664" w14:textId="77777777" w:rsidR="00BF5237" w:rsidRDefault="00BF5237" w:rsidP="00F66803">
            <w:pPr>
              <w:jc w:val="left"/>
              <w:rPr>
                <w:sz w:val="20"/>
                <w:szCs w:val="20"/>
                <w:lang w:eastAsia="en-CA"/>
              </w:rPr>
            </w:pPr>
            <w:proofErr w:type="spellStart"/>
            <w:r>
              <w:rPr>
                <w:sz w:val="20"/>
                <w:szCs w:val="20"/>
                <w:lang w:eastAsia="en-CA"/>
              </w:rPr>
              <w:t>Alemania</w:t>
            </w:r>
            <w:proofErr w:type="spellEnd"/>
          </w:p>
        </w:tc>
        <w:tc>
          <w:tcPr>
            <w:tcW w:w="818" w:type="pct"/>
            <w:tcBorders>
              <w:top w:val="single" w:sz="4" w:space="0" w:color="auto"/>
              <w:left w:val="nil"/>
              <w:bottom w:val="single" w:sz="4" w:space="0" w:color="auto"/>
              <w:right w:val="single" w:sz="4" w:space="0" w:color="auto"/>
            </w:tcBorders>
            <w:noWrap/>
            <w:hideMark/>
          </w:tcPr>
          <w:p w14:paraId="01562C29" w14:textId="77777777" w:rsidR="00BF5237" w:rsidRDefault="00BF5237" w:rsidP="00F66803">
            <w:pPr>
              <w:jc w:val="left"/>
              <w:rPr>
                <w:sz w:val="20"/>
                <w:szCs w:val="20"/>
                <w:lang w:eastAsia="en-CA"/>
              </w:rPr>
            </w:pPr>
            <w:proofErr w:type="spellStart"/>
            <w:r>
              <w:rPr>
                <w:iCs/>
                <w:sz w:val="20"/>
                <w:szCs w:val="20"/>
                <w:lang w:val="en-US"/>
              </w:rPr>
              <w:t>Refrigeración</w:t>
            </w:r>
            <w:proofErr w:type="spellEnd"/>
            <w:r>
              <w:rPr>
                <w:iCs/>
                <w:sz w:val="20"/>
                <w:szCs w:val="20"/>
                <w:lang w:val="en-US"/>
              </w:rPr>
              <w:t xml:space="preserve"> </w:t>
            </w:r>
            <w:proofErr w:type="spellStart"/>
            <w:r>
              <w:rPr>
                <w:iCs/>
                <w:sz w:val="20"/>
                <w:szCs w:val="20"/>
                <w:lang w:val="en-US"/>
              </w:rPr>
              <w:t>comercial</w:t>
            </w:r>
            <w:proofErr w:type="spellEnd"/>
          </w:p>
        </w:tc>
        <w:tc>
          <w:tcPr>
            <w:tcW w:w="470" w:type="pct"/>
            <w:tcBorders>
              <w:top w:val="single" w:sz="4" w:space="0" w:color="auto"/>
              <w:left w:val="single" w:sz="4" w:space="0" w:color="auto"/>
              <w:bottom w:val="single" w:sz="4" w:space="0" w:color="auto"/>
              <w:right w:val="single" w:sz="4" w:space="0" w:color="auto"/>
            </w:tcBorders>
            <w:noWrap/>
            <w:hideMark/>
          </w:tcPr>
          <w:p w14:paraId="61E8CC5A" w14:textId="77777777" w:rsidR="00BF5237" w:rsidRDefault="00BF5237" w:rsidP="00F66803">
            <w:pPr>
              <w:jc w:val="left"/>
              <w:rPr>
                <w:sz w:val="20"/>
                <w:szCs w:val="20"/>
                <w:lang w:eastAsia="en-CA"/>
              </w:rPr>
            </w:pPr>
            <w:r w:rsidRPr="00795E38">
              <w:t xml:space="preserve">No </w:t>
            </w:r>
            <w:proofErr w:type="spellStart"/>
            <w:r w:rsidRPr="00795E38">
              <w:t>aplicable</w:t>
            </w:r>
            <w:proofErr w:type="spellEnd"/>
          </w:p>
        </w:tc>
        <w:tc>
          <w:tcPr>
            <w:tcW w:w="369"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AF48006" w14:textId="77777777" w:rsidR="00BF5237" w:rsidRDefault="00BF5237" w:rsidP="00F66803">
            <w:pPr>
              <w:jc w:val="right"/>
              <w:rPr>
                <w:sz w:val="20"/>
                <w:szCs w:val="20"/>
                <w:lang w:eastAsia="en-CA"/>
              </w:rPr>
            </w:pPr>
            <w:r>
              <w:rPr>
                <w:sz w:val="20"/>
                <w:szCs w:val="20"/>
              </w:rPr>
              <w:t>860 736</w:t>
            </w:r>
          </w:p>
        </w:tc>
        <w:tc>
          <w:tcPr>
            <w:tcW w:w="410"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50E037A0" w14:textId="77777777" w:rsidR="00BF5237" w:rsidRDefault="00BF5237" w:rsidP="00F66803">
            <w:pPr>
              <w:jc w:val="right"/>
              <w:rPr>
                <w:sz w:val="20"/>
                <w:szCs w:val="20"/>
                <w:lang w:eastAsia="en-CA"/>
              </w:rPr>
            </w:pPr>
            <w:r>
              <w:rPr>
                <w:sz w:val="20"/>
                <w:szCs w:val="20"/>
              </w:rPr>
              <w:t>n/d</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44C2DFF9" w14:textId="77777777" w:rsidR="00BF5237" w:rsidRDefault="00BF5237" w:rsidP="00F66803">
            <w:pPr>
              <w:jc w:val="right"/>
              <w:rPr>
                <w:sz w:val="20"/>
                <w:szCs w:val="20"/>
              </w:rPr>
            </w:pPr>
            <w:r>
              <w:rPr>
                <w:sz w:val="20"/>
                <w:szCs w:val="20"/>
              </w:rPr>
              <w:t>5</w:t>
            </w:r>
          </w:p>
        </w:tc>
        <w:tc>
          <w:tcPr>
            <w:tcW w:w="364"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03172E0D" w14:textId="77777777" w:rsidR="00BF5237" w:rsidRDefault="00BF5237" w:rsidP="00F66803">
            <w:pPr>
              <w:jc w:val="right"/>
              <w:rPr>
                <w:sz w:val="20"/>
                <w:szCs w:val="20"/>
                <w:lang w:val="en-CA" w:eastAsia="en-CA"/>
              </w:rPr>
            </w:pPr>
            <w:r>
              <w:rPr>
                <w:sz w:val="20"/>
                <w:szCs w:val="20"/>
              </w:rPr>
              <w:t>3</w:t>
            </w:r>
          </w:p>
        </w:tc>
        <w:tc>
          <w:tcPr>
            <w:tcW w:w="308"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B4E4CFD" w14:textId="77777777" w:rsidR="00BF5237" w:rsidRDefault="00BF5237" w:rsidP="00F66803">
            <w:pPr>
              <w:jc w:val="right"/>
              <w:rPr>
                <w:sz w:val="20"/>
                <w:szCs w:val="20"/>
                <w:lang w:eastAsia="en-CA"/>
              </w:rPr>
            </w:pPr>
            <w:r>
              <w:rPr>
                <w:sz w:val="20"/>
                <w:szCs w:val="20"/>
              </w:rPr>
              <w:t>0 ,77</w:t>
            </w:r>
          </w:p>
        </w:tc>
        <w:tc>
          <w:tcPr>
            <w:tcW w:w="34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5EC5C74" w14:textId="77777777" w:rsidR="00BF5237" w:rsidRDefault="00BF5237" w:rsidP="00F66803">
            <w:pPr>
              <w:jc w:val="right"/>
              <w:rPr>
                <w:sz w:val="20"/>
                <w:szCs w:val="20"/>
                <w:lang w:eastAsia="en-CA"/>
              </w:rPr>
            </w:pPr>
            <w:r>
              <w:rPr>
                <w:sz w:val="20"/>
                <w:szCs w:val="20"/>
              </w:rPr>
              <w:t>Dic-19</w:t>
            </w:r>
          </w:p>
        </w:tc>
      </w:tr>
      <w:tr w:rsidR="00BF5237" w14:paraId="625E666D" w14:textId="77777777" w:rsidTr="00F66803">
        <w:trPr>
          <w:trHeight w:val="173"/>
        </w:trPr>
        <w:tc>
          <w:tcPr>
            <w:tcW w:w="130" w:type="pct"/>
            <w:tcBorders>
              <w:top w:val="single" w:sz="4" w:space="0" w:color="auto"/>
              <w:left w:val="single" w:sz="4" w:space="0" w:color="auto"/>
              <w:bottom w:val="single" w:sz="4" w:space="0" w:color="auto"/>
              <w:right w:val="single" w:sz="4" w:space="0" w:color="auto"/>
            </w:tcBorders>
            <w:noWrap/>
            <w:hideMark/>
          </w:tcPr>
          <w:p w14:paraId="2EB4BFCF" w14:textId="77777777" w:rsidR="00BF5237" w:rsidRDefault="00BF5237" w:rsidP="00F66803">
            <w:pPr>
              <w:jc w:val="left"/>
              <w:rPr>
                <w:sz w:val="20"/>
                <w:szCs w:val="20"/>
                <w:lang w:eastAsia="en-CA"/>
              </w:rPr>
            </w:pPr>
            <w:r>
              <w:rPr>
                <w:sz w:val="20"/>
                <w:szCs w:val="20"/>
                <w:lang w:eastAsia="en-CA"/>
              </w:rPr>
              <w:t>3</w:t>
            </w:r>
          </w:p>
        </w:tc>
        <w:tc>
          <w:tcPr>
            <w:tcW w:w="758" w:type="pct"/>
            <w:tcBorders>
              <w:top w:val="single" w:sz="4" w:space="0" w:color="auto"/>
              <w:left w:val="single" w:sz="4" w:space="0" w:color="auto"/>
              <w:bottom w:val="single" w:sz="4" w:space="0" w:color="auto"/>
              <w:right w:val="single" w:sz="4" w:space="0" w:color="auto"/>
            </w:tcBorders>
            <w:hideMark/>
          </w:tcPr>
          <w:p w14:paraId="672F2DBB" w14:textId="77777777" w:rsidR="00BF5237" w:rsidRDefault="00BF5237" w:rsidP="00F66803">
            <w:pPr>
              <w:jc w:val="left"/>
              <w:rPr>
                <w:sz w:val="20"/>
                <w:szCs w:val="20"/>
                <w:lang w:eastAsia="en-CA"/>
              </w:rPr>
            </w:pPr>
            <w:r>
              <w:rPr>
                <w:sz w:val="20"/>
                <w:szCs w:val="20"/>
              </w:rPr>
              <w:t>Guatemala</w:t>
            </w:r>
          </w:p>
        </w:tc>
        <w:tc>
          <w:tcPr>
            <w:tcW w:w="709" w:type="pct"/>
            <w:tcBorders>
              <w:top w:val="single" w:sz="4" w:space="0" w:color="auto"/>
              <w:left w:val="single" w:sz="4" w:space="0" w:color="auto"/>
              <w:bottom w:val="single" w:sz="4" w:space="0" w:color="auto"/>
              <w:right w:val="single" w:sz="4" w:space="0" w:color="auto"/>
            </w:tcBorders>
            <w:noWrap/>
            <w:hideMark/>
          </w:tcPr>
          <w:p w14:paraId="17FA4E5B" w14:textId="77777777" w:rsidR="00BF5237" w:rsidRDefault="00BF5237" w:rsidP="00F66803">
            <w:pPr>
              <w:jc w:val="left"/>
              <w:rPr>
                <w:sz w:val="20"/>
                <w:szCs w:val="20"/>
                <w:lang w:eastAsia="en-CA"/>
              </w:rPr>
            </w:pPr>
            <w:r>
              <w:rPr>
                <w:sz w:val="20"/>
                <w:szCs w:val="20"/>
              </w:rPr>
              <w:t>ONUDI</w:t>
            </w:r>
          </w:p>
        </w:tc>
        <w:tc>
          <w:tcPr>
            <w:tcW w:w="818" w:type="pct"/>
            <w:tcBorders>
              <w:top w:val="single" w:sz="4" w:space="0" w:color="auto"/>
              <w:left w:val="nil"/>
              <w:bottom w:val="single" w:sz="4" w:space="0" w:color="auto"/>
              <w:right w:val="single" w:sz="4" w:space="0" w:color="auto"/>
            </w:tcBorders>
            <w:noWrap/>
            <w:hideMark/>
          </w:tcPr>
          <w:p w14:paraId="789CB05A" w14:textId="77777777" w:rsidR="00BF5237" w:rsidRDefault="00BF5237" w:rsidP="00F66803">
            <w:pPr>
              <w:jc w:val="left"/>
              <w:rPr>
                <w:sz w:val="20"/>
                <w:szCs w:val="20"/>
                <w:lang w:eastAsia="en-CA"/>
              </w:rPr>
            </w:pPr>
            <w:proofErr w:type="spellStart"/>
            <w:r>
              <w:rPr>
                <w:sz w:val="20"/>
                <w:szCs w:val="20"/>
              </w:rPr>
              <w:t>Refrigeración</w:t>
            </w:r>
            <w:proofErr w:type="spellEnd"/>
            <w:r>
              <w:rPr>
                <w:sz w:val="20"/>
                <w:szCs w:val="20"/>
              </w:rPr>
              <w:t xml:space="preserve"> </w:t>
            </w:r>
            <w:proofErr w:type="spellStart"/>
            <w:r>
              <w:rPr>
                <w:sz w:val="20"/>
                <w:szCs w:val="20"/>
              </w:rPr>
              <w:t>comercial</w:t>
            </w:r>
            <w:proofErr w:type="spellEnd"/>
          </w:p>
        </w:tc>
        <w:tc>
          <w:tcPr>
            <w:tcW w:w="470" w:type="pct"/>
            <w:tcBorders>
              <w:top w:val="single" w:sz="4" w:space="0" w:color="auto"/>
              <w:left w:val="single" w:sz="4" w:space="0" w:color="auto"/>
              <w:bottom w:val="single" w:sz="4" w:space="0" w:color="auto"/>
              <w:right w:val="single" w:sz="4" w:space="0" w:color="auto"/>
            </w:tcBorders>
            <w:noWrap/>
            <w:hideMark/>
          </w:tcPr>
          <w:p w14:paraId="2E266ED9" w14:textId="77777777" w:rsidR="00BF5237" w:rsidRDefault="00BF5237" w:rsidP="00F66803">
            <w:pPr>
              <w:jc w:val="left"/>
              <w:rPr>
                <w:sz w:val="20"/>
                <w:szCs w:val="20"/>
                <w:lang w:eastAsia="en-CA"/>
              </w:rPr>
            </w:pPr>
            <w:r w:rsidRPr="00795E38">
              <w:t xml:space="preserve">No </w:t>
            </w:r>
            <w:proofErr w:type="spellStart"/>
            <w:r w:rsidRPr="00795E38">
              <w:t>aplicable</w:t>
            </w:r>
            <w:proofErr w:type="spellEnd"/>
          </w:p>
        </w:tc>
        <w:tc>
          <w:tcPr>
            <w:tcW w:w="369"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37741F1" w14:textId="77777777" w:rsidR="00BF5237" w:rsidRDefault="00BF5237" w:rsidP="00F66803">
            <w:pPr>
              <w:jc w:val="right"/>
              <w:rPr>
                <w:sz w:val="20"/>
                <w:szCs w:val="20"/>
                <w:lang w:eastAsia="en-CA"/>
              </w:rPr>
            </w:pPr>
            <w:r>
              <w:rPr>
                <w:sz w:val="20"/>
                <w:szCs w:val="20"/>
              </w:rPr>
              <w:t>20 000</w:t>
            </w:r>
          </w:p>
        </w:tc>
        <w:tc>
          <w:tcPr>
            <w:tcW w:w="410"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61297C7C" w14:textId="77777777" w:rsidR="00BF5237" w:rsidRDefault="00BF5237" w:rsidP="00F66803">
            <w:pPr>
              <w:jc w:val="right"/>
              <w:rPr>
                <w:sz w:val="20"/>
                <w:szCs w:val="20"/>
                <w:lang w:eastAsia="en-CA"/>
              </w:rPr>
            </w:pPr>
            <w:r>
              <w:rPr>
                <w:sz w:val="20"/>
                <w:szCs w:val="20"/>
              </w:rPr>
              <w:t>n/d</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0F999B42" w14:textId="77777777" w:rsidR="00BF5237" w:rsidRDefault="00BF5237" w:rsidP="00F66803">
            <w:pPr>
              <w:jc w:val="right"/>
              <w:rPr>
                <w:sz w:val="20"/>
                <w:szCs w:val="20"/>
              </w:rPr>
            </w:pPr>
            <w:r>
              <w:rPr>
                <w:sz w:val="20"/>
                <w:szCs w:val="20"/>
              </w:rPr>
              <w:t>1</w:t>
            </w:r>
          </w:p>
        </w:tc>
        <w:tc>
          <w:tcPr>
            <w:tcW w:w="364"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12E5F045" w14:textId="77777777" w:rsidR="00BF5237" w:rsidRDefault="00BF5237" w:rsidP="00F66803">
            <w:pPr>
              <w:jc w:val="right"/>
              <w:rPr>
                <w:sz w:val="20"/>
                <w:szCs w:val="20"/>
                <w:lang w:val="en-CA" w:eastAsia="en-CA"/>
              </w:rPr>
            </w:pPr>
            <w:r>
              <w:rPr>
                <w:sz w:val="20"/>
                <w:szCs w:val="20"/>
              </w:rPr>
              <w:t>1</w:t>
            </w:r>
          </w:p>
        </w:tc>
        <w:tc>
          <w:tcPr>
            <w:tcW w:w="308"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A3F50E0" w14:textId="77777777" w:rsidR="00BF5237" w:rsidRDefault="00BF5237" w:rsidP="00F66803">
            <w:pPr>
              <w:jc w:val="right"/>
              <w:rPr>
                <w:sz w:val="20"/>
                <w:szCs w:val="20"/>
                <w:lang w:eastAsia="en-CA"/>
              </w:rPr>
            </w:pPr>
            <w:r>
              <w:rPr>
                <w:sz w:val="20"/>
                <w:szCs w:val="20"/>
                <w:lang w:val="en-US"/>
              </w:rPr>
              <w:t>0 ,02</w:t>
            </w:r>
          </w:p>
        </w:tc>
        <w:tc>
          <w:tcPr>
            <w:tcW w:w="34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A0E51A2" w14:textId="77777777" w:rsidR="00BF5237" w:rsidRDefault="00BF5237" w:rsidP="00F66803">
            <w:pPr>
              <w:jc w:val="right"/>
              <w:rPr>
                <w:sz w:val="20"/>
                <w:szCs w:val="20"/>
                <w:lang w:eastAsia="en-CA"/>
              </w:rPr>
            </w:pPr>
            <w:r>
              <w:rPr>
                <w:sz w:val="20"/>
                <w:szCs w:val="20"/>
              </w:rPr>
              <w:t xml:space="preserve"> Dic-21</w:t>
            </w:r>
          </w:p>
        </w:tc>
      </w:tr>
      <w:tr w:rsidR="00BF5237" w14:paraId="3F5FC0F2" w14:textId="77777777" w:rsidTr="00F66803">
        <w:trPr>
          <w:trHeight w:val="219"/>
        </w:trPr>
        <w:tc>
          <w:tcPr>
            <w:tcW w:w="130" w:type="pct"/>
            <w:tcBorders>
              <w:top w:val="single" w:sz="4" w:space="0" w:color="auto"/>
              <w:left w:val="single" w:sz="4" w:space="0" w:color="auto"/>
              <w:bottom w:val="single" w:sz="4" w:space="0" w:color="auto"/>
              <w:right w:val="single" w:sz="4" w:space="0" w:color="auto"/>
            </w:tcBorders>
            <w:noWrap/>
            <w:hideMark/>
          </w:tcPr>
          <w:p w14:paraId="5A8C54BD" w14:textId="77777777" w:rsidR="00BF5237" w:rsidRDefault="00BF5237" w:rsidP="00F66803">
            <w:pPr>
              <w:jc w:val="left"/>
              <w:rPr>
                <w:sz w:val="20"/>
                <w:szCs w:val="20"/>
                <w:lang w:eastAsia="en-CA"/>
              </w:rPr>
            </w:pPr>
            <w:r>
              <w:rPr>
                <w:sz w:val="20"/>
                <w:szCs w:val="20"/>
                <w:lang w:eastAsia="en-CA"/>
              </w:rPr>
              <w:lastRenderedPageBreak/>
              <w:t>4</w:t>
            </w:r>
          </w:p>
        </w:tc>
        <w:tc>
          <w:tcPr>
            <w:tcW w:w="758" w:type="pct"/>
            <w:tcBorders>
              <w:top w:val="single" w:sz="4" w:space="0" w:color="auto"/>
              <w:left w:val="single" w:sz="4" w:space="0" w:color="auto"/>
              <w:bottom w:val="single" w:sz="4" w:space="0" w:color="auto"/>
              <w:right w:val="single" w:sz="4" w:space="0" w:color="auto"/>
            </w:tcBorders>
            <w:hideMark/>
          </w:tcPr>
          <w:p w14:paraId="549BBB23" w14:textId="77777777" w:rsidR="00BF5237" w:rsidRDefault="00BF5237" w:rsidP="00F66803">
            <w:pPr>
              <w:jc w:val="left"/>
              <w:rPr>
                <w:sz w:val="20"/>
                <w:szCs w:val="20"/>
                <w:lang w:eastAsia="en-CA"/>
              </w:rPr>
            </w:pPr>
            <w:r>
              <w:rPr>
                <w:color w:val="000000"/>
                <w:sz w:val="20"/>
                <w:szCs w:val="20"/>
                <w:lang w:val="en-US" w:eastAsia="en-CA"/>
              </w:rPr>
              <w:t>Iran (Islamic Republic of)</w:t>
            </w:r>
          </w:p>
        </w:tc>
        <w:tc>
          <w:tcPr>
            <w:tcW w:w="709" w:type="pct"/>
            <w:tcBorders>
              <w:top w:val="single" w:sz="4" w:space="0" w:color="auto"/>
              <w:left w:val="single" w:sz="4" w:space="0" w:color="auto"/>
              <w:bottom w:val="single" w:sz="4" w:space="0" w:color="auto"/>
              <w:right w:val="single" w:sz="4" w:space="0" w:color="auto"/>
            </w:tcBorders>
            <w:noWrap/>
            <w:hideMark/>
          </w:tcPr>
          <w:p w14:paraId="75671DCE" w14:textId="77777777" w:rsidR="00BF5237" w:rsidRDefault="00BF5237" w:rsidP="00F66803">
            <w:pPr>
              <w:jc w:val="left"/>
              <w:rPr>
                <w:sz w:val="20"/>
                <w:szCs w:val="20"/>
                <w:lang w:eastAsia="en-CA"/>
              </w:rPr>
            </w:pPr>
            <w:proofErr w:type="spellStart"/>
            <w:r>
              <w:rPr>
                <w:color w:val="000000"/>
                <w:sz w:val="20"/>
                <w:szCs w:val="20"/>
                <w:lang w:val="en-US" w:eastAsia="en-CA"/>
              </w:rPr>
              <w:t>Alemania</w:t>
            </w:r>
            <w:proofErr w:type="spellEnd"/>
          </w:p>
        </w:tc>
        <w:tc>
          <w:tcPr>
            <w:tcW w:w="818" w:type="pct"/>
            <w:tcBorders>
              <w:top w:val="single" w:sz="4" w:space="0" w:color="auto"/>
              <w:left w:val="nil"/>
              <w:bottom w:val="single" w:sz="4" w:space="0" w:color="auto"/>
              <w:right w:val="single" w:sz="4" w:space="0" w:color="auto"/>
            </w:tcBorders>
            <w:noWrap/>
            <w:hideMark/>
          </w:tcPr>
          <w:p w14:paraId="0FEF5DDA" w14:textId="77777777" w:rsidR="00BF5237" w:rsidRDefault="00BF5237" w:rsidP="00F66803">
            <w:pPr>
              <w:jc w:val="left"/>
              <w:rPr>
                <w:sz w:val="20"/>
                <w:szCs w:val="20"/>
                <w:lang w:eastAsia="en-CA"/>
              </w:rPr>
            </w:pPr>
            <w:proofErr w:type="spellStart"/>
            <w:r>
              <w:rPr>
                <w:sz w:val="20"/>
                <w:szCs w:val="20"/>
              </w:rPr>
              <w:t>Refrigeración</w:t>
            </w:r>
            <w:proofErr w:type="spellEnd"/>
            <w:r>
              <w:rPr>
                <w:sz w:val="20"/>
                <w:szCs w:val="20"/>
              </w:rPr>
              <w:t xml:space="preserve"> </w:t>
            </w:r>
            <w:proofErr w:type="spellStart"/>
            <w:r>
              <w:rPr>
                <w:sz w:val="20"/>
                <w:szCs w:val="20"/>
              </w:rPr>
              <w:t>comercial</w:t>
            </w:r>
            <w:proofErr w:type="spellEnd"/>
          </w:p>
        </w:tc>
        <w:tc>
          <w:tcPr>
            <w:tcW w:w="470" w:type="pct"/>
            <w:tcBorders>
              <w:top w:val="single" w:sz="4" w:space="0" w:color="auto"/>
              <w:left w:val="single" w:sz="4" w:space="0" w:color="auto"/>
              <w:bottom w:val="single" w:sz="4" w:space="0" w:color="auto"/>
              <w:right w:val="single" w:sz="4" w:space="0" w:color="auto"/>
            </w:tcBorders>
            <w:noWrap/>
            <w:hideMark/>
          </w:tcPr>
          <w:p w14:paraId="6CF02AF7" w14:textId="77777777" w:rsidR="00BF5237" w:rsidRDefault="00BF5237" w:rsidP="00F66803">
            <w:pPr>
              <w:jc w:val="left"/>
              <w:rPr>
                <w:sz w:val="20"/>
                <w:szCs w:val="20"/>
                <w:lang w:eastAsia="en-CA"/>
              </w:rPr>
            </w:pPr>
            <w:r w:rsidRPr="00795E38">
              <w:t xml:space="preserve">No </w:t>
            </w:r>
            <w:proofErr w:type="spellStart"/>
            <w:r w:rsidRPr="00795E38">
              <w:t>aplicable</w:t>
            </w:r>
            <w:proofErr w:type="spellEnd"/>
          </w:p>
        </w:tc>
        <w:tc>
          <w:tcPr>
            <w:tcW w:w="369"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4AD3D77" w14:textId="77777777" w:rsidR="00BF5237" w:rsidRDefault="00BF5237" w:rsidP="00F66803">
            <w:pPr>
              <w:jc w:val="right"/>
              <w:rPr>
                <w:sz w:val="20"/>
                <w:szCs w:val="20"/>
                <w:lang w:eastAsia="en-CA"/>
              </w:rPr>
            </w:pPr>
            <w:r>
              <w:rPr>
                <w:color w:val="000000"/>
                <w:sz w:val="20"/>
                <w:szCs w:val="20"/>
                <w:lang w:val="en-US" w:eastAsia="en-CA"/>
              </w:rPr>
              <w:t>415 000</w:t>
            </w:r>
          </w:p>
        </w:tc>
        <w:tc>
          <w:tcPr>
            <w:tcW w:w="410"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151BE243" w14:textId="77777777" w:rsidR="00BF5237" w:rsidRDefault="00BF5237" w:rsidP="00F66803">
            <w:pPr>
              <w:jc w:val="right"/>
              <w:rPr>
                <w:sz w:val="20"/>
                <w:szCs w:val="20"/>
                <w:lang w:eastAsia="en-CA"/>
              </w:rPr>
            </w:pPr>
            <w:r>
              <w:rPr>
                <w:color w:val="000000"/>
                <w:sz w:val="20"/>
                <w:szCs w:val="20"/>
                <w:lang w:val="en-US" w:eastAsia="en-CA"/>
              </w:rPr>
              <w:t>n/d</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69C3EA9F" w14:textId="77777777" w:rsidR="00BF5237" w:rsidRDefault="00BF5237" w:rsidP="00F66803">
            <w:pPr>
              <w:jc w:val="right"/>
              <w:rPr>
                <w:sz w:val="20"/>
                <w:szCs w:val="20"/>
              </w:rPr>
            </w:pPr>
            <w:r>
              <w:rPr>
                <w:color w:val="000000"/>
                <w:sz w:val="20"/>
                <w:szCs w:val="20"/>
              </w:rPr>
              <w:t>2</w:t>
            </w:r>
          </w:p>
        </w:tc>
        <w:tc>
          <w:tcPr>
            <w:tcW w:w="364"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1C0CBE24" w14:textId="77777777" w:rsidR="00BF5237" w:rsidRDefault="00BF5237" w:rsidP="00F66803">
            <w:pPr>
              <w:jc w:val="right"/>
              <w:rPr>
                <w:sz w:val="20"/>
                <w:szCs w:val="20"/>
                <w:lang w:val="en-CA" w:eastAsia="en-CA"/>
              </w:rPr>
            </w:pPr>
            <w:r>
              <w:rPr>
                <w:color w:val="000000"/>
                <w:sz w:val="20"/>
                <w:szCs w:val="20"/>
                <w:lang w:val="en-US" w:eastAsia="en-CA"/>
              </w:rPr>
              <w:t>3</w:t>
            </w:r>
          </w:p>
        </w:tc>
        <w:tc>
          <w:tcPr>
            <w:tcW w:w="308"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FE71F87" w14:textId="77777777" w:rsidR="00BF5237" w:rsidRDefault="00BF5237" w:rsidP="00F66803">
            <w:pPr>
              <w:jc w:val="right"/>
              <w:rPr>
                <w:sz w:val="20"/>
                <w:szCs w:val="20"/>
                <w:lang w:eastAsia="en-CA"/>
              </w:rPr>
            </w:pPr>
            <w:r>
              <w:rPr>
                <w:sz w:val="20"/>
                <w:szCs w:val="20"/>
              </w:rPr>
              <w:t>n/a</w:t>
            </w:r>
          </w:p>
        </w:tc>
        <w:tc>
          <w:tcPr>
            <w:tcW w:w="34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0B15D93" w14:textId="77777777" w:rsidR="00BF5237" w:rsidRDefault="00BF5237" w:rsidP="00F66803">
            <w:pPr>
              <w:jc w:val="right"/>
              <w:rPr>
                <w:sz w:val="20"/>
                <w:szCs w:val="20"/>
                <w:lang w:eastAsia="en-CA"/>
              </w:rPr>
            </w:pPr>
            <w:r>
              <w:rPr>
                <w:sz w:val="20"/>
                <w:szCs w:val="20"/>
              </w:rPr>
              <w:t xml:space="preserve"> Dic-14</w:t>
            </w:r>
          </w:p>
        </w:tc>
      </w:tr>
      <w:tr w:rsidR="00BF5237" w14:paraId="76372539" w14:textId="77777777" w:rsidTr="00F66803">
        <w:trPr>
          <w:trHeight w:val="370"/>
        </w:trPr>
        <w:tc>
          <w:tcPr>
            <w:tcW w:w="130" w:type="pct"/>
            <w:tcBorders>
              <w:top w:val="single" w:sz="4" w:space="0" w:color="auto"/>
              <w:left w:val="single" w:sz="4" w:space="0" w:color="auto"/>
              <w:bottom w:val="single" w:sz="4" w:space="0" w:color="auto"/>
              <w:right w:val="single" w:sz="4" w:space="0" w:color="auto"/>
            </w:tcBorders>
            <w:noWrap/>
            <w:hideMark/>
          </w:tcPr>
          <w:p w14:paraId="5779D702" w14:textId="77777777" w:rsidR="00BF5237" w:rsidRDefault="00BF5237" w:rsidP="00F66803">
            <w:pPr>
              <w:jc w:val="left"/>
              <w:rPr>
                <w:sz w:val="20"/>
                <w:szCs w:val="20"/>
                <w:lang w:eastAsia="en-CA"/>
              </w:rPr>
            </w:pPr>
            <w:r>
              <w:rPr>
                <w:sz w:val="20"/>
                <w:szCs w:val="20"/>
                <w:lang w:eastAsia="en-CA"/>
              </w:rPr>
              <w:t>5</w:t>
            </w:r>
          </w:p>
        </w:tc>
        <w:tc>
          <w:tcPr>
            <w:tcW w:w="758" w:type="pct"/>
            <w:tcBorders>
              <w:top w:val="single" w:sz="4" w:space="0" w:color="auto"/>
              <w:left w:val="single" w:sz="4" w:space="0" w:color="auto"/>
              <w:bottom w:val="single" w:sz="4" w:space="0" w:color="auto"/>
              <w:right w:val="single" w:sz="4" w:space="0" w:color="auto"/>
            </w:tcBorders>
            <w:hideMark/>
          </w:tcPr>
          <w:p w14:paraId="783A526C" w14:textId="77777777" w:rsidR="00BF5237" w:rsidRDefault="00BF5237" w:rsidP="00F66803">
            <w:pPr>
              <w:jc w:val="left"/>
              <w:rPr>
                <w:sz w:val="20"/>
                <w:szCs w:val="20"/>
                <w:lang w:eastAsia="en-CA"/>
              </w:rPr>
            </w:pPr>
            <w:r>
              <w:rPr>
                <w:sz w:val="20"/>
                <w:szCs w:val="20"/>
              </w:rPr>
              <w:t xml:space="preserve">Venezuela </w:t>
            </w:r>
            <w:r>
              <w:rPr>
                <w:sz w:val="20"/>
                <w:szCs w:val="20"/>
                <w:lang w:eastAsia="en-CA"/>
              </w:rPr>
              <w:t>(Bolivarian Republic of)</w:t>
            </w:r>
          </w:p>
        </w:tc>
        <w:tc>
          <w:tcPr>
            <w:tcW w:w="709" w:type="pct"/>
            <w:tcBorders>
              <w:top w:val="single" w:sz="4" w:space="0" w:color="auto"/>
              <w:left w:val="single" w:sz="4" w:space="0" w:color="auto"/>
              <w:bottom w:val="single" w:sz="4" w:space="0" w:color="auto"/>
              <w:right w:val="single" w:sz="4" w:space="0" w:color="auto"/>
            </w:tcBorders>
            <w:noWrap/>
            <w:hideMark/>
          </w:tcPr>
          <w:p w14:paraId="7078EC3F" w14:textId="77777777" w:rsidR="00BF5237" w:rsidRDefault="00BF5237" w:rsidP="00F66803">
            <w:pPr>
              <w:jc w:val="left"/>
              <w:rPr>
                <w:sz w:val="20"/>
                <w:szCs w:val="20"/>
                <w:lang w:eastAsia="en-CA"/>
              </w:rPr>
            </w:pPr>
            <w:r>
              <w:rPr>
                <w:sz w:val="20"/>
                <w:szCs w:val="20"/>
              </w:rPr>
              <w:t>ONUDI</w:t>
            </w:r>
          </w:p>
        </w:tc>
        <w:tc>
          <w:tcPr>
            <w:tcW w:w="818" w:type="pct"/>
            <w:tcBorders>
              <w:top w:val="single" w:sz="4" w:space="0" w:color="auto"/>
              <w:left w:val="nil"/>
              <w:bottom w:val="single" w:sz="4" w:space="0" w:color="auto"/>
              <w:right w:val="single" w:sz="4" w:space="0" w:color="auto"/>
            </w:tcBorders>
            <w:noWrap/>
            <w:hideMark/>
          </w:tcPr>
          <w:p w14:paraId="6A0C2632" w14:textId="77777777" w:rsidR="00BF5237" w:rsidRDefault="00BF5237" w:rsidP="00F66803">
            <w:pPr>
              <w:jc w:val="left"/>
              <w:rPr>
                <w:sz w:val="20"/>
                <w:szCs w:val="20"/>
                <w:lang w:eastAsia="en-CA"/>
              </w:rPr>
            </w:pPr>
            <w:proofErr w:type="spellStart"/>
            <w:r>
              <w:rPr>
                <w:sz w:val="20"/>
                <w:szCs w:val="20"/>
                <w:lang w:val="en-US" w:eastAsia="en-CA"/>
              </w:rPr>
              <w:t>Refrigeración</w:t>
            </w:r>
            <w:proofErr w:type="spellEnd"/>
            <w:r>
              <w:rPr>
                <w:sz w:val="20"/>
                <w:szCs w:val="20"/>
                <w:lang w:val="en-US" w:eastAsia="en-CA"/>
              </w:rPr>
              <w:t xml:space="preserve"> </w:t>
            </w:r>
            <w:proofErr w:type="spellStart"/>
            <w:r>
              <w:rPr>
                <w:sz w:val="20"/>
                <w:szCs w:val="20"/>
                <w:lang w:val="en-US" w:eastAsia="en-CA"/>
              </w:rPr>
              <w:t>comercial</w:t>
            </w:r>
            <w:proofErr w:type="spellEnd"/>
          </w:p>
        </w:tc>
        <w:tc>
          <w:tcPr>
            <w:tcW w:w="470" w:type="pct"/>
            <w:tcBorders>
              <w:top w:val="single" w:sz="4" w:space="0" w:color="auto"/>
              <w:left w:val="single" w:sz="4" w:space="0" w:color="auto"/>
              <w:bottom w:val="single" w:sz="4" w:space="0" w:color="auto"/>
              <w:right w:val="single" w:sz="4" w:space="0" w:color="auto"/>
            </w:tcBorders>
            <w:noWrap/>
            <w:hideMark/>
          </w:tcPr>
          <w:p w14:paraId="6F2228FF" w14:textId="77777777" w:rsidR="00BF5237" w:rsidRDefault="00BF5237" w:rsidP="00F66803">
            <w:pPr>
              <w:jc w:val="left"/>
              <w:rPr>
                <w:sz w:val="20"/>
                <w:szCs w:val="20"/>
                <w:lang w:eastAsia="en-CA"/>
              </w:rPr>
            </w:pPr>
            <w:r w:rsidRPr="00795E38">
              <w:t xml:space="preserve">No </w:t>
            </w:r>
            <w:proofErr w:type="spellStart"/>
            <w:r w:rsidRPr="00795E38">
              <w:t>aplicable</w:t>
            </w:r>
            <w:proofErr w:type="spellEnd"/>
          </w:p>
        </w:tc>
        <w:tc>
          <w:tcPr>
            <w:tcW w:w="369"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C8BC0DE" w14:textId="77777777" w:rsidR="00BF5237" w:rsidRDefault="00BF5237" w:rsidP="00F66803">
            <w:pPr>
              <w:jc w:val="right"/>
              <w:rPr>
                <w:sz w:val="20"/>
                <w:szCs w:val="20"/>
                <w:lang w:eastAsia="en-CA"/>
              </w:rPr>
            </w:pPr>
            <w:r>
              <w:rPr>
                <w:sz w:val="20"/>
                <w:szCs w:val="20"/>
              </w:rPr>
              <w:t>157 144</w:t>
            </w:r>
          </w:p>
        </w:tc>
        <w:tc>
          <w:tcPr>
            <w:tcW w:w="410"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6872AC6F" w14:textId="77777777" w:rsidR="00BF5237" w:rsidRDefault="00BF5237" w:rsidP="00F66803">
            <w:pPr>
              <w:jc w:val="right"/>
              <w:rPr>
                <w:sz w:val="20"/>
                <w:szCs w:val="20"/>
                <w:lang w:eastAsia="en-CA"/>
              </w:rPr>
            </w:pPr>
            <w:r>
              <w:rPr>
                <w:color w:val="000000"/>
                <w:sz w:val="20"/>
                <w:szCs w:val="20"/>
                <w:lang w:val="en-US" w:eastAsia="en-CA"/>
              </w:rPr>
              <w:t>n/d</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124E097A" w14:textId="77777777" w:rsidR="00BF5237" w:rsidRDefault="00BF5237" w:rsidP="00F66803">
            <w:pPr>
              <w:jc w:val="right"/>
              <w:rPr>
                <w:sz w:val="20"/>
                <w:szCs w:val="20"/>
              </w:rPr>
            </w:pPr>
            <w:r>
              <w:rPr>
                <w:sz w:val="20"/>
                <w:szCs w:val="20"/>
                <w:lang w:val="en-US" w:eastAsia="en-CA"/>
              </w:rPr>
              <w:t>100</w:t>
            </w:r>
          </w:p>
        </w:tc>
        <w:tc>
          <w:tcPr>
            <w:tcW w:w="364"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56CE370E" w14:textId="77777777" w:rsidR="00BF5237" w:rsidRDefault="00BF5237" w:rsidP="00F66803">
            <w:pPr>
              <w:jc w:val="right"/>
              <w:rPr>
                <w:sz w:val="20"/>
                <w:szCs w:val="20"/>
                <w:lang w:val="en-CA" w:eastAsia="en-CA"/>
              </w:rPr>
            </w:pPr>
            <w:r>
              <w:rPr>
                <w:sz w:val="20"/>
                <w:szCs w:val="20"/>
                <w:lang w:val="en-US" w:eastAsia="en-CA"/>
              </w:rPr>
              <w:t>5</w:t>
            </w:r>
          </w:p>
        </w:tc>
        <w:tc>
          <w:tcPr>
            <w:tcW w:w="308"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022F498" w14:textId="77777777" w:rsidR="00BF5237" w:rsidRDefault="00BF5237" w:rsidP="00F66803">
            <w:pPr>
              <w:jc w:val="right"/>
              <w:rPr>
                <w:sz w:val="20"/>
                <w:szCs w:val="20"/>
                <w:lang w:eastAsia="en-CA"/>
              </w:rPr>
            </w:pPr>
            <w:r>
              <w:rPr>
                <w:sz w:val="20"/>
                <w:szCs w:val="20"/>
                <w:lang w:val="en-US"/>
              </w:rPr>
              <w:t>0 ,01</w:t>
            </w:r>
          </w:p>
        </w:tc>
        <w:tc>
          <w:tcPr>
            <w:tcW w:w="34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80E4343" w14:textId="77777777" w:rsidR="00BF5237" w:rsidRDefault="00BF5237" w:rsidP="00F66803">
            <w:pPr>
              <w:jc w:val="right"/>
              <w:rPr>
                <w:sz w:val="20"/>
                <w:szCs w:val="20"/>
                <w:lang w:eastAsia="en-CA"/>
              </w:rPr>
            </w:pPr>
            <w:r>
              <w:rPr>
                <w:sz w:val="20"/>
                <w:szCs w:val="20"/>
                <w:lang w:val="en-US" w:eastAsia="en-CA"/>
              </w:rPr>
              <w:t>Oct-22</w:t>
            </w:r>
          </w:p>
        </w:tc>
      </w:tr>
      <w:tr w:rsidR="00BF5237" w14:paraId="7B2EBA4B" w14:textId="77777777" w:rsidTr="00F66803">
        <w:trPr>
          <w:trHeight w:val="113"/>
        </w:trPr>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85" w:type="dxa"/>
            </w:tcMar>
          </w:tcPr>
          <w:p w14:paraId="3C9BEB47" w14:textId="77777777" w:rsidR="00BF5237" w:rsidRDefault="00BF5237" w:rsidP="00F66803">
            <w:pPr>
              <w:widowControl w:val="0"/>
              <w:jc w:val="left"/>
              <w:rPr>
                <w:b/>
                <w:sz w:val="20"/>
                <w:szCs w:val="20"/>
                <w:lang w:eastAsia="en-CA"/>
              </w:rPr>
            </w:pPr>
          </w:p>
        </w:tc>
        <w:tc>
          <w:tcPr>
            <w:tcW w:w="27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85" w:type="dxa"/>
              <w:bottom w:w="28" w:type="dxa"/>
              <w:right w:w="85" w:type="dxa"/>
            </w:tcMar>
            <w:vAlign w:val="center"/>
            <w:hideMark/>
          </w:tcPr>
          <w:p w14:paraId="449DC81A" w14:textId="77777777" w:rsidR="00BF5237" w:rsidRDefault="00BF5237" w:rsidP="00F66803">
            <w:pPr>
              <w:widowControl w:val="0"/>
              <w:jc w:val="left"/>
              <w:rPr>
                <w:b/>
                <w:sz w:val="20"/>
                <w:szCs w:val="20"/>
                <w:lang w:eastAsia="en-CA"/>
              </w:rPr>
            </w:pPr>
            <w:r w:rsidRPr="00790A14">
              <w:rPr>
                <w:b/>
                <w:sz w:val="18"/>
                <w:szCs w:val="18"/>
                <w:lang w:eastAsia="en-CA"/>
              </w:rPr>
              <w:t xml:space="preserve">Subtotal </w:t>
            </w:r>
            <w:r>
              <w:rPr>
                <w:b/>
                <w:sz w:val="18"/>
                <w:szCs w:val="18"/>
                <w:lang w:eastAsia="en-CA"/>
              </w:rPr>
              <w:t xml:space="preserve">para </w:t>
            </w:r>
            <w:proofErr w:type="spellStart"/>
            <w:r>
              <w:rPr>
                <w:b/>
                <w:sz w:val="18"/>
                <w:szCs w:val="18"/>
                <w:lang w:eastAsia="en-CA"/>
              </w:rPr>
              <w:t>proyectos</w:t>
            </w:r>
            <w:proofErr w:type="spellEnd"/>
            <w:r>
              <w:rPr>
                <w:b/>
                <w:sz w:val="18"/>
                <w:szCs w:val="18"/>
                <w:lang w:eastAsia="en-CA"/>
              </w:rPr>
              <w:t xml:space="preserve"> </w:t>
            </w:r>
            <w:proofErr w:type="spellStart"/>
            <w:r>
              <w:rPr>
                <w:b/>
                <w:sz w:val="18"/>
                <w:szCs w:val="18"/>
                <w:lang w:eastAsia="en-CA"/>
              </w:rPr>
              <w:t>terminados</w:t>
            </w:r>
            <w:proofErr w:type="spellEnd"/>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vAlign w:val="center"/>
            <w:hideMark/>
          </w:tcPr>
          <w:p w14:paraId="741267F5" w14:textId="77777777" w:rsidR="00BF5237" w:rsidRDefault="00BF5237" w:rsidP="00F66803">
            <w:pPr>
              <w:jc w:val="right"/>
              <w:rPr>
                <w:b/>
                <w:sz w:val="20"/>
                <w:szCs w:val="20"/>
                <w:lang w:eastAsia="en-CA"/>
              </w:rPr>
            </w:pPr>
            <w:r>
              <w:rPr>
                <w:b/>
                <w:sz w:val="20"/>
                <w:szCs w:val="20"/>
                <w:lang w:eastAsia="en-CA"/>
              </w:rPr>
              <w:t>1 923 880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vAlign w:val="center"/>
          </w:tcPr>
          <w:p w14:paraId="012B0C08" w14:textId="77777777" w:rsidR="00BF5237" w:rsidRDefault="00BF5237" w:rsidP="00F66803">
            <w:pPr>
              <w:jc w:val="right"/>
              <w:rPr>
                <w:b/>
                <w:sz w:val="20"/>
                <w:szCs w:val="20"/>
                <w:lang w:eastAsia="en-CA"/>
              </w:rPr>
            </w:pPr>
          </w:p>
        </w:tc>
        <w:tc>
          <w:tcPr>
            <w:tcW w:w="320" w:type="pct"/>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85" w:type="dxa"/>
              <w:bottom w:w="28" w:type="dxa"/>
              <w:right w:w="144" w:type="dxa"/>
            </w:tcMar>
            <w:hideMark/>
          </w:tcPr>
          <w:p w14:paraId="6B794347" w14:textId="77777777" w:rsidR="00BF5237" w:rsidRDefault="00BF5237" w:rsidP="00F66803">
            <w:pPr>
              <w:jc w:val="right"/>
              <w:rPr>
                <w:b/>
                <w:sz w:val="20"/>
                <w:szCs w:val="20"/>
                <w:lang w:eastAsia="en-CA"/>
              </w:rPr>
            </w:pPr>
            <w:r w:rsidRPr="00795E38">
              <w:t xml:space="preserve">No </w:t>
            </w:r>
            <w:proofErr w:type="spellStart"/>
            <w:r w:rsidRPr="00795E38">
              <w:t>aplicable</w:t>
            </w:r>
            <w:proofErr w:type="spellEnd"/>
          </w:p>
        </w:tc>
        <w:tc>
          <w:tcPr>
            <w:tcW w:w="364"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vAlign w:val="center"/>
            <w:hideMark/>
          </w:tcPr>
          <w:p w14:paraId="2616F9B9" w14:textId="77777777" w:rsidR="00BF5237" w:rsidRDefault="00BF5237" w:rsidP="00F66803">
            <w:pPr>
              <w:jc w:val="right"/>
              <w:rPr>
                <w:b/>
                <w:sz w:val="20"/>
                <w:szCs w:val="20"/>
                <w:lang w:eastAsia="en-CA"/>
              </w:rPr>
            </w:pPr>
            <w:r>
              <w:rPr>
                <w:b/>
                <w:sz w:val="20"/>
                <w:szCs w:val="20"/>
                <w:lang w:eastAsia="en-CA"/>
              </w:rPr>
              <w:t>41</w:t>
            </w:r>
          </w:p>
        </w:tc>
        <w:tc>
          <w:tcPr>
            <w:tcW w:w="308"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vAlign w:val="center"/>
            <w:hideMark/>
          </w:tcPr>
          <w:p w14:paraId="5A77080B" w14:textId="77777777" w:rsidR="00BF5237" w:rsidRDefault="00BF5237" w:rsidP="00F66803">
            <w:pPr>
              <w:jc w:val="right"/>
              <w:rPr>
                <w:b/>
                <w:sz w:val="20"/>
                <w:szCs w:val="20"/>
                <w:lang w:eastAsia="en-CA"/>
              </w:rPr>
            </w:pPr>
            <w:r>
              <w:rPr>
                <w:b/>
                <w:sz w:val="20"/>
                <w:szCs w:val="20"/>
                <w:lang w:eastAsia="en-CA"/>
              </w:rPr>
              <w:t>0 ,80</w:t>
            </w:r>
          </w:p>
        </w:tc>
        <w:tc>
          <w:tcPr>
            <w:tcW w:w="344"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vAlign w:val="center"/>
          </w:tcPr>
          <w:p w14:paraId="237C8609" w14:textId="77777777" w:rsidR="00BF5237" w:rsidRDefault="00BF5237" w:rsidP="00F66803">
            <w:pPr>
              <w:jc w:val="right"/>
              <w:rPr>
                <w:b/>
                <w:sz w:val="20"/>
                <w:szCs w:val="20"/>
                <w:lang w:eastAsia="en-CA"/>
              </w:rPr>
            </w:pPr>
          </w:p>
        </w:tc>
      </w:tr>
      <w:tr w:rsidR="00BF5237" w14:paraId="0B9F381E" w14:textId="77777777" w:rsidTr="00F66803">
        <w:trPr>
          <w:trHeight w:val="111"/>
        </w:trPr>
        <w:tc>
          <w:tcPr>
            <w:tcW w:w="130" w:type="pct"/>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tcPr>
          <w:p w14:paraId="4AADC3D6" w14:textId="77777777" w:rsidR="00BF5237" w:rsidRDefault="00BF5237" w:rsidP="00F66803">
            <w:pPr>
              <w:widowControl w:val="0"/>
              <w:jc w:val="center"/>
              <w:rPr>
                <w:bCs/>
                <w:i/>
                <w:iCs/>
                <w:sz w:val="20"/>
                <w:szCs w:val="20"/>
                <w:lang w:eastAsia="en-CA"/>
              </w:rPr>
            </w:pPr>
          </w:p>
        </w:tc>
        <w:tc>
          <w:tcPr>
            <w:tcW w:w="4870" w:type="pct"/>
            <w:gridSpan w:val="10"/>
            <w:tcBorders>
              <w:top w:val="single" w:sz="4" w:space="0" w:color="auto"/>
              <w:left w:val="single" w:sz="4" w:space="0" w:color="auto"/>
              <w:bottom w:val="single" w:sz="4" w:space="0" w:color="auto"/>
              <w:right w:val="single" w:sz="4" w:space="0" w:color="auto"/>
            </w:tcBorders>
            <w:noWrap/>
            <w:tcMar>
              <w:top w:w="28" w:type="dxa"/>
              <w:left w:w="85" w:type="dxa"/>
              <w:bottom w:w="28" w:type="dxa"/>
              <w:right w:w="85" w:type="dxa"/>
            </w:tcMar>
            <w:vAlign w:val="center"/>
            <w:hideMark/>
          </w:tcPr>
          <w:p w14:paraId="073EB480" w14:textId="77777777" w:rsidR="00BF5237" w:rsidRDefault="00BF5237" w:rsidP="00F66803">
            <w:pPr>
              <w:widowControl w:val="0"/>
              <w:jc w:val="left"/>
              <w:rPr>
                <w:b/>
                <w:i/>
                <w:iCs/>
                <w:sz w:val="20"/>
                <w:szCs w:val="20"/>
                <w:lang w:eastAsia="en-CA"/>
              </w:rPr>
            </w:pPr>
            <w:proofErr w:type="spellStart"/>
            <w:r>
              <w:rPr>
                <w:b/>
                <w:i/>
                <w:iCs/>
                <w:sz w:val="18"/>
                <w:szCs w:val="18"/>
                <w:lang w:eastAsia="en-CA"/>
              </w:rPr>
              <w:t>Proyectos</w:t>
            </w:r>
            <w:proofErr w:type="spellEnd"/>
            <w:r>
              <w:rPr>
                <w:b/>
                <w:i/>
                <w:iCs/>
                <w:sz w:val="18"/>
                <w:szCs w:val="18"/>
                <w:lang w:eastAsia="en-CA"/>
              </w:rPr>
              <w:t xml:space="preserve"> </w:t>
            </w:r>
            <w:proofErr w:type="spellStart"/>
            <w:r>
              <w:rPr>
                <w:b/>
                <w:i/>
                <w:iCs/>
                <w:sz w:val="18"/>
                <w:szCs w:val="18"/>
                <w:lang w:eastAsia="en-CA"/>
              </w:rPr>
              <w:t>en</w:t>
            </w:r>
            <w:proofErr w:type="spellEnd"/>
            <w:r>
              <w:rPr>
                <w:b/>
                <w:i/>
                <w:iCs/>
                <w:sz w:val="18"/>
                <w:szCs w:val="18"/>
                <w:lang w:eastAsia="en-CA"/>
              </w:rPr>
              <w:t xml:space="preserve"> </w:t>
            </w:r>
            <w:proofErr w:type="spellStart"/>
            <w:r>
              <w:rPr>
                <w:b/>
                <w:i/>
                <w:iCs/>
                <w:sz w:val="18"/>
                <w:szCs w:val="18"/>
                <w:lang w:eastAsia="en-CA"/>
              </w:rPr>
              <w:t>curso</w:t>
            </w:r>
            <w:proofErr w:type="spellEnd"/>
          </w:p>
        </w:tc>
      </w:tr>
      <w:tr w:rsidR="00BF5237" w14:paraId="01A0A445" w14:textId="77777777" w:rsidTr="00F66803">
        <w:trPr>
          <w:trHeight w:val="135"/>
        </w:trPr>
        <w:tc>
          <w:tcPr>
            <w:tcW w:w="130" w:type="pct"/>
            <w:tcBorders>
              <w:top w:val="single" w:sz="4" w:space="0" w:color="auto"/>
              <w:left w:val="single" w:sz="4" w:space="0" w:color="auto"/>
              <w:bottom w:val="single" w:sz="4" w:space="0" w:color="auto"/>
              <w:right w:val="single" w:sz="4" w:space="0" w:color="auto"/>
            </w:tcBorders>
            <w:noWrap/>
            <w:hideMark/>
          </w:tcPr>
          <w:p w14:paraId="7638916A" w14:textId="77777777" w:rsidR="00BF5237" w:rsidRDefault="00BF5237" w:rsidP="00F66803">
            <w:pPr>
              <w:widowControl w:val="0"/>
              <w:jc w:val="left"/>
              <w:rPr>
                <w:sz w:val="20"/>
                <w:szCs w:val="20"/>
                <w:lang w:eastAsia="en-CA"/>
              </w:rPr>
            </w:pPr>
            <w:r>
              <w:rPr>
                <w:sz w:val="20"/>
                <w:szCs w:val="20"/>
                <w:lang w:eastAsia="en-CA"/>
              </w:rPr>
              <w:t>6</w:t>
            </w:r>
          </w:p>
        </w:tc>
        <w:tc>
          <w:tcPr>
            <w:tcW w:w="758" w:type="pct"/>
            <w:tcBorders>
              <w:top w:val="single" w:sz="4" w:space="0" w:color="auto"/>
              <w:left w:val="single" w:sz="4" w:space="0" w:color="auto"/>
              <w:bottom w:val="single" w:sz="4" w:space="0" w:color="auto"/>
              <w:right w:val="single" w:sz="4" w:space="0" w:color="auto"/>
            </w:tcBorders>
            <w:hideMark/>
          </w:tcPr>
          <w:p w14:paraId="732F8A63" w14:textId="77777777" w:rsidR="00BF5237" w:rsidRDefault="00BF5237" w:rsidP="00F66803">
            <w:pPr>
              <w:widowControl w:val="0"/>
              <w:jc w:val="left"/>
              <w:rPr>
                <w:sz w:val="20"/>
                <w:szCs w:val="20"/>
              </w:rPr>
            </w:pPr>
            <w:r>
              <w:rPr>
                <w:sz w:val="20"/>
                <w:szCs w:val="20"/>
              </w:rPr>
              <w:t xml:space="preserve">Chile </w:t>
            </w:r>
          </w:p>
        </w:tc>
        <w:tc>
          <w:tcPr>
            <w:tcW w:w="709" w:type="pct"/>
            <w:tcBorders>
              <w:top w:val="single" w:sz="4" w:space="0" w:color="auto"/>
              <w:left w:val="single" w:sz="4" w:space="0" w:color="auto"/>
              <w:bottom w:val="single" w:sz="4" w:space="0" w:color="auto"/>
              <w:right w:val="single" w:sz="4" w:space="0" w:color="auto"/>
            </w:tcBorders>
            <w:noWrap/>
            <w:hideMark/>
          </w:tcPr>
          <w:p w14:paraId="01DCF3FA" w14:textId="77777777" w:rsidR="00BF5237" w:rsidRDefault="00BF5237" w:rsidP="00F66803">
            <w:pPr>
              <w:keepNext/>
              <w:jc w:val="left"/>
              <w:rPr>
                <w:sz w:val="20"/>
                <w:szCs w:val="20"/>
              </w:rPr>
            </w:pPr>
            <w:r>
              <w:rPr>
                <w:sz w:val="20"/>
                <w:szCs w:val="20"/>
              </w:rPr>
              <w:t>ONUDI</w:t>
            </w:r>
          </w:p>
        </w:tc>
        <w:tc>
          <w:tcPr>
            <w:tcW w:w="818" w:type="pct"/>
            <w:tcBorders>
              <w:top w:val="single" w:sz="4" w:space="0" w:color="auto"/>
              <w:left w:val="nil"/>
              <w:bottom w:val="single" w:sz="4" w:space="0" w:color="auto"/>
              <w:right w:val="single" w:sz="4" w:space="0" w:color="auto"/>
            </w:tcBorders>
            <w:noWrap/>
            <w:hideMark/>
          </w:tcPr>
          <w:p w14:paraId="1488629D" w14:textId="77777777" w:rsidR="00BF5237" w:rsidRDefault="00BF5237" w:rsidP="00F66803">
            <w:pPr>
              <w:keepNext/>
              <w:jc w:val="left"/>
              <w:rPr>
                <w:sz w:val="20"/>
                <w:szCs w:val="20"/>
              </w:rPr>
            </w:pPr>
            <w:proofErr w:type="spellStart"/>
            <w:r>
              <w:rPr>
                <w:sz w:val="20"/>
                <w:szCs w:val="20"/>
                <w:lang w:val="en-US"/>
              </w:rPr>
              <w:t>Refrigeración</w:t>
            </w:r>
            <w:proofErr w:type="spellEnd"/>
            <w:r>
              <w:rPr>
                <w:sz w:val="20"/>
                <w:szCs w:val="20"/>
                <w:lang w:val="en-US"/>
              </w:rPr>
              <w:t xml:space="preserve"> </w:t>
            </w:r>
            <w:proofErr w:type="spellStart"/>
            <w:r>
              <w:rPr>
                <w:sz w:val="20"/>
                <w:szCs w:val="20"/>
                <w:lang w:val="en-US"/>
              </w:rPr>
              <w:t>comercial</w:t>
            </w:r>
            <w:proofErr w:type="spellEnd"/>
          </w:p>
        </w:tc>
        <w:tc>
          <w:tcPr>
            <w:tcW w:w="470" w:type="pct"/>
            <w:tcBorders>
              <w:top w:val="single" w:sz="4" w:space="0" w:color="auto"/>
              <w:left w:val="single" w:sz="4" w:space="0" w:color="auto"/>
              <w:bottom w:val="single" w:sz="4" w:space="0" w:color="auto"/>
              <w:right w:val="single" w:sz="4" w:space="0" w:color="auto"/>
            </w:tcBorders>
            <w:noWrap/>
            <w:hideMark/>
          </w:tcPr>
          <w:p w14:paraId="4F3BDBA1" w14:textId="77777777" w:rsidR="00BF5237" w:rsidRDefault="00BF5237" w:rsidP="00F66803">
            <w:pPr>
              <w:keepNext/>
              <w:jc w:val="left"/>
              <w:rPr>
                <w:sz w:val="20"/>
                <w:szCs w:val="20"/>
              </w:rPr>
            </w:pPr>
            <w:r w:rsidRPr="00795E38">
              <w:t xml:space="preserve">No </w:t>
            </w:r>
            <w:proofErr w:type="spellStart"/>
            <w:r w:rsidRPr="00795E38">
              <w:t>aplicable</w:t>
            </w:r>
            <w:proofErr w:type="spellEnd"/>
          </w:p>
        </w:tc>
        <w:tc>
          <w:tcPr>
            <w:tcW w:w="369"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665A1FB" w14:textId="77777777" w:rsidR="00BF5237" w:rsidRDefault="00BF5237" w:rsidP="00F66803">
            <w:pPr>
              <w:jc w:val="right"/>
              <w:rPr>
                <w:sz w:val="20"/>
                <w:szCs w:val="20"/>
              </w:rPr>
            </w:pPr>
            <w:r>
              <w:rPr>
                <w:sz w:val="20"/>
                <w:szCs w:val="20"/>
              </w:rPr>
              <w:t>190 100</w:t>
            </w:r>
          </w:p>
        </w:tc>
        <w:tc>
          <w:tcPr>
            <w:tcW w:w="410"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4403E2A4" w14:textId="77777777" w:rsidR="00BF5237" w:rsidRDefault="00BF5237" w:rsidP="00F66803">
            <w:pPr>
              <w:jc w:val="right"/>
              <w:rPr>
                <w:color w:val="000000"/>
                <w:sz w:val="20"/>
                <w:szCs w:val="20"/>
                <w:lang w:val="en-US" w:eastAsia="en-CA"/>
              </w:rPr>
            </w:pPr>
            <w:r>
              <w:rPr>
                <w:sz w:val="20"/>
                <w:szCs w:val="20"/>
              </w:rPr>
              <w:t xml:space="preserve"> n/d</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641A79DA" w14:textId="77777777" w:rsidR="00BF5237" w:rsidRDefault="00BF5237" w:rsidP="00F66803">
            <w:pPr>
              <w:jc w:val="right"/>
              <w:rPr>
                <w:sz w:val="20"/>
                <w:szCs w:val="20"/>
              </w:rPr>
            </w:pPr>
            <w:r>
              <w:rPr>
                <w:sz w:val="20"/>
                <w:szCs w:val="20"/>
              </w:rPr>
              <w:t>4</w:t>
            </w:r>
          </w:p>
        </w:tc>
        <w:tc>
          <w:tcPr>
            <w:tcW w:w="364"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66C19CF3" w14:textId="77777777" w:rsidR="00BF5237" w:rsidRDefault="00BF5237" w:rsidP="00F66803">
            <w:pPr>
              <w:jc w:val="right"/>
              <w:rPr>
                <w:sz w:val="20"/>
                <w:szCs w:val="20"/>
              </w:rPr>
            </w:pPr>
            <w:r>
              <w:rPr>
                <w:sz w:val="20"/>
                <w:szCs w:val="20"/>
              </w:rPr>
              <w:t xml:space="preserve"> n/d</w:t>
            </w:r>
          </w:p>
        </w:tc>
        <w:tc>
          <w:tcPr>
            <w:tcW w:w="308"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CAF00AD" w14:textId="77777777" w:rsidR="00BF5237" w:rsidRDefault="00BF5237" w:rsidP="00F66803">
            <w:pPr>
              <w:jc w:val="right"/>
              <w:rPr>
                <w:sz w:val="20"/>
                <w:szCs w:val="20"/>
              </w:rPr>
            </w:pPr>
            <w:r>
              <w:rPr>
                <w:sz w:val="20"/>
                <w:szCs w:val="20"/>
              </w:rPr>
              <w:t xml:space="preserve"> n/d</w:t>
            </w:r>
          </w:p>
        </w:tc>
        <w:tc>
          <w:tcPr>
            <w:tcW w:w="34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50B9C3FD" w14:textId="77777777" w:rsidR="00BF5237" w:rsidRDefault="00BF5237" w:rsidP="00F66803">
            <w:pPr>
              <w:jc w:val="right"/>
              <w:rPr>
                <w:sz w:val="20"/>
                <w:szCs w:val="20"/>
                <w:lang w:val="en-US"/>
              </w:rPr>
            </w:pPr>
            <w:r>
              <w:rPr>
                <w:sz w:val="20"/>
                <w:szCs w:val="20"/>
                <w:lang w:val="es-ES"/>
              </w:rPr>
              <w:t xml:space="preserve"> Dic-24</w:t>
            </w:r>
          </w:p>
        </w:tc>
      </w:tr>
      <w:tr w:rsidR="00BF5237" w14:paraId="4D5FBDCE" w14:textId="77777777" w:rsidTr="00F66803">
        <w:trPr>
          <w:trHeight w:val="240"/>
        </w:trPr>
        <w:tc>
          <w:tcPr>
            <w:tcW w:w="130" w:type="pct"/>
            <w:tcBorders>
              <w:top w:val="single" w:sz="4" w:space="0" w:color="auto"/>
              <w:left w:val="single" w:sz="4" w:space="0" w:color="auto"/>
              <w:bottom w:val="single" w:sz="4" w:space="0" w:color="auto"/>
              <w:right w:val="single" w:sz="4" w:space="0" w:color="auto"/>
            </w:tcBorders>
            <w:noWrap/>
            <w:hideMark/>
          </w:tcPr>
          <w:p w14:paraId="0ACA9900" w14:textId="77777777" w:rsidR="00BF5237" w:rsidRDefault="00BF5237" w:rsidP="00F66803">
            <w:pPr>
              <w:widowControl w:val="0"/>
              <w:jc w:val="left"/>
              <w:rPr>
                <w:sz w:val="20"/>
                <w:szCs w:val="20"/>
                <w:lang w:val="en-CA" w:eastAsia="en-CA"/>
              </w:rPr>
            </w:pPr>
            <w:r>
              <w:rPr>
                <w:sz w:val="20"/>
                <w:szCs w:val="20"/>
                <w:lang w:eastAsia="en-CA"/>
              </w:rPr>
              <w:t>7</w:t>
            </w:r>
          </w:p>
        </w:tc>
        <w:tc>
          <w:tcPr>
            <w:tcW w:w="758" w:type="pct"/>
            <w:tcBorders>
              <w:top w:val="single" w:sz="4" w:space="0" w:color="auto"/>
              <w:left w:val="single" w:sz="4" w:space="0" w:color="auto"/>
              <w:bottom w:val="single" w:sz="4" w:space="0" w:color="auto"/>
              <w:right w:val="single" w:sz="4" w:space="0" w:color="auto"/>
            </w:tcBorders>
            <w:hideMark/>
          </w:tcPr>
          <w:p w14:paraId="195C55BE" w14:textId="77777777" w:rsidR="00BF5237" w:rsidRDefault="00BF5237" w:rsidP="00F66803">
            <w:pPr>
              <w:widowControl w:val="0"/>
              <w:jc w:val="left"/>
              <w:rPr>
                <w:sz w:val="20"/>
                <w:szCs w:val="20"/>
                <w:lang w:eastAsia="en-CA"/>
              </w:rPr>
            </w:pPr>
            <w:r>
              <w:rPr>
                <w:sz w:val="20"/>
                <w:szCs w:val="20"/>
              </w:rPr>
              <w:t>Guatemala</w:t>
            </w:r>
          </w:p>
        </w:tc>
        <w:tc>
          <w:tcPr>
            <w:tcW w:w="709" w:type="pct"/>
            <w:tcBorders>
              <w:top w:val="single" w:sz="4" w:space="0" w:color="auto"/>
              <w:left w:val="single" w:sz="4" w:space="0" w:color="auto"/>
              <w:bottom w:val="single" w:sz="4" w:space="0" w:color="auto"/>
              <w:right w:val="single" w:sz="4" w:space="0" w:color="auto"/>
            </w:tcBorders>
            <w:noWrap/>
            <w:hideMark/>
          </w:tcPr>
          <w:p w14:paraId="0652169B" w14:textId="77777777" w:rsidR="00BF5237" w:rsidRDefault="00BF5237" w:rsidP="00F66803">
            <w:pPr>
              <w:keepNext/>
              <w:jc w:val="left"/>
              <w:rPr>
                <w:sz w:val="20"/>
                <w:szCs w:val="20"/>
                <w:lang w:eastAsia="en-CA"/>
              </w:rPr>
            </w:pPr>
            <w:r>
              <w:rPr>
                <w:sz w:val="20"/>
                <w:szCs w:val="20"/>
              </w:rPr>
              <w:t>ONUDI</w:t>
            </w:r>
          </w:p>
        </w:tc>
        <w:tc>
          <w:tcPr>
            <w:tcW w:w="818" w:type="pct"/>
            <w:tcBorders>
              <w:top w:val="single" w:sz="4" w:space="0" w:color="auto"/>
              <w:left w:val="nil"/>
              <w:bottom w:val="single" w:sz="4" w:space="0" w:color="auto"/>
              <w:right w:val="single" w:sz="4" w:space="0" w:color="auto"/>
            </w:tcBorders>
            <w:noWrap/>
            <w:hideMark/>
          </w:tcPr>
          <w:p w14:paraId="1639F976" w14:textId="77777777" w:rsidR="00BF5237" w:rsidRDefault="00BF5237" w:rsidP="00F66803">
            <w:pPr>
              <w:keepNext/>
              <w:jc w:val="left"/>
              <w:rPr>
                <w:sz w:val="20"/>
                <w:szCs w:val="20"/>
                <w:lang w:eastAsia="en-CA"/>
              </w:rPr>
            </w:pPr>
            <w:proofErr w:type="spellStart"/>
            <w:r>
              <w:rPr>
                <w:sz w:val="20"/>
                <w:szCs w:val="20"/>
              </w:rPr>
              <w:t>Refrigeración</w:t>
            </w:r>
            <w:proofErr w:type="spellEnd"/>
            <w:r>
              <w:rPr>
                <w:sz w:val="20"/>
                <w:szCs w:val="20"/>
              </w:rPr>
              <w:t xml:space="preserve"> </w:t>
            </w:r>
            <w:proofErr w:type="spellStart"/>
            <w:r>
              <w:rPr>
                <w:sz w:val="20"/>
                <w:szCs w:val="20"/>
              </w:rPr>
              <w:t>comercial</w:t>
            </w:r>
            <w:proofErr w:type="spellEnd"/>
          </w:p>
        </w:tc>
        <w:tc>
          <w:tcPr>
            <w:tcW w:w="470" w:type="pct"/>
            <w:tcBorders>
              <w:top w:val="single" w:sz="4" w:space="0" w:color="auto"/>
              <w:left w:val="single" w:sz="4" w:space="0" w:color="auto"/>
              <w:bottom w:val="single" w:sz="4" w:space="0" w:color="auto"/>
              <w:right w:val="single" w:sz="4" w:space="0" w:color="auto"/>
            </w:tcBorders>
            <w:noWrap/>
            <w:hideMark/>
          </w:tcPr>
          <w:p w14:paraId="4923E817" w14:textId="77777777" w:rsidR="00BF5237" w:rsidRDefault="00BF5237" w:rsidP="00F66803">
            <w:pPr>
              <w:keepNext/>
              <w:jc w:val="left"/>
              <w:rPr>
                <w:sz w:val="20"/>
                <w:szCs w:val="20"/>
                <w:lang w:eastAsia="en-CA"/>
              </w:rPr>
            </w:pPr>
            <w:r w:rsidRPr="00795E38">
              <w:t xml:space="preserve">No </w:t>
            </w:r>
            <w:proofErr w:type="spellStart"/>
            <w:r w:rsidRPr="00795E38">
              <w:t>aplicable</w:t>
            </w:r>
            <w:proofErr w:type="spellEnd"/>
          </w:p>
        </w:tc>
        <w:tc>
          <w:tcPr>
            <w:tcW w:w="369"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18B8FBE" w14:textId="77777777" w:rsidR="00BF5237" w:rsidRDefault="00BF5237" w:rsidP="00F66803">
            <w:pPr>
              <w:jc w:val="right"/>
              <w:rPr>
                <w:sz w:val="20"/>
                <w:szCs w:val="20"/>
                <w:lang w:eastAsia="en-CA"/>
              </w:rPr>
            </w:pPr>
            <w:r>
              <w:rPr>
                <w:sz w:val="20"/>
                <w:szCs w:val="20"/>
              </w:rPr>
              <w:t>25 000</w:t>
            </w:r>
          </w:p>
        </w:tc>
        <w:tc>
          <w:tcPr>
            <w:tcW w:w="410"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62160B7E" w14:textId="77777777" w:rsidR="00BF5237" w:rsidRDefault="00BF5237" w:rsidP="00F66803">
            <w:pPr>
              <w:jc w:val="right"/>
              <w:rPr>
                <w:sz w:val="20"/>
                <w:szCs w:val="20"/>
                <w:lang w:eastAsia="en-CA"/>
              </w:rPr>
            </w:pPr>
            <w:r>
              <w:rPr>
                <w:color w:val="000000"/>
                <w:sz w:val="20"/>
                <w:szCs w:val="20"/>
                <w:lang w:val="en-US" w:eastAsia="en-CA"/>
              </w:rPr>
              <w:t xml:space="preserve"> n/d</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02C3C5B5" w14:textId="77777777" w:rsidR="00BF5237" w:rsidRDefault="00BF5237" w:rsidP="00F66803">
            <w:pPr>
              <w:jc w:val="right"/>
              <w:rPr>
                <w:sz w:val="20"/>
                <w:szCs w:val="20"/>
              </w:rPr>
            </w:pPr>
            <w:r>
              <w:rPr>
                <w:sz w:val="20"/>
                <w:szCs w:val="20"/>
              </w:rPr>
              <w:t>1</w:t>
            </w:r>
          </w:p>
        </w:tc>
        <w:tc>
          <w:tcPr>
            <w:tcW w:w="364"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2B846308" w14:textId="77777777" w:rsidR="00BF5237" w:rsidRDefault="00BF5237" w:rsidP="00F66803">
            <w:pPr>
              <w:jc w:val="right"/>
              <w:rPr>
                <w:sz w:val="20"/>
                <w:szCs w:val="20"/>
                <w:lang w:val="en-CA" w:eastAsia="en-CA"/>
              </w:rPr>
            </w:pPr>
            <w:r>
              <w:rPr>
                <w:sz w:val="20"/>
                <w:szCs w:val="20"/>
              </w:rPr>
              <w:t xml:space="preserve"> n/d</w:t>
            </w:r>
          </w:p>
        </w:tc>
        <w:tc>
          <w:tcPr>
            <w:tcW w:w="308"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0D7FF2E" w14:textId="77777777" w:rsidR="00BF5237" w:rsidRDefault="00BF5237" w:rsidP="00F66803">
            <w:pPr>
              <w:jc w:val="right"/>
              <w:rPr>
                <w:sz w:val="20"/>
                <w:szCs w:val="20"/>
                <w:lang w:eastAsia="en-CA"/>
              </w:rPr>
            </w:pPr>
            <w:r>
              <w:rPr>
                <w:sz w:val="20"/>
                <w:szCs w:val="20"/>
              </w:rPr>
              <w:t xml:space="preserve"> n/d</w:t>
            </w:r>
          </w:p>
        </w:tc>
        <w:tc>
          <w:tcPr>
            <w:tcW w:w="34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496546F3" w14:textId="77777777" w:rsidR="00BF5237" w:rsidRDefault="00BF5237" w:rsidP="00F66803">
            <w:pPr>
              <w:jc w:val="right"/>
              <w:rPr>
                <w:sz w:val="20"/>
                <w:szCs w:val="20"/>
                <w:lang w:eastAsia="en-CA"/>
              </w:rPr>
            </w:pPr>
            <w:r>
              <w:rPr>
                <w:sz w:val="20"/>
                <w:szCs w:val="20"/>
                <w:lang w:val="en-US"/>
              </w:rPr>
              <w:t xml:space="preserve"> Dic-27</w:t>
            </w:r>
          </w:p>
        </w:tc>
      </w:tr>
      <w:tr w:rsidR="00BF5237" w14:paraId="6FE2AA94" w14:textId="77777777" w:rsidTr="00F66803">
        <w:trPr>
          <w:trHeight w:val="173"/>
        </w:trPr>
        <w:tc>
          <w:tcPr>
            <w:tcW w:w="130" w:type="pct"/>
            <w:tcBorders>
              <w:top w:val="single" w:sz="4" w:space="0" w:color="auto"/>
              <w:left w:val="single" w:sz="4" w:space="0" w:color="auto"/>
              <w:bottom w:val="single" w:sz="4" w:space="0" w:color="auto"/>
              <w:right w:val="single" w:sz="4" w:space="0" w:color="auto"/>
            </w:tcBorders>
            <w:noWrap/>
            <w:hideMark/>
          </w:tcPr>
          <w:p w14:paraId="6D016665" w14:textId="77777777" w:rsidR="00BF5237" w:rsidRDefault="00BF5237" w:rsidP="00F66803">
            <w:pPr>
              <w:widowControl w:val="0"/>
              <w:jc w:val="left"/>
              <w:rPr>
                <w:sz w:val="20"/>
                <w:szCs w:val="20"/>
                <w:lang w:eastAsia="en-CA"/>
              </w:rPr>
            </w:pPr>
            <w:r>
              <w:rPr>
                <w:sz w:val="20"/>
                <w:szCs w:val="20"/>
                <w:lang w:eastAsia="en-CA"/>
              </w:rPr>
              <w:t>8</w:t>
            </w:r>
          </w:p>
        </w:tc>
        <w:tc>
          <w:tcPr>
            <w:tcW w:w="758" w:type="pct"/>
            <w:tcBorders>
              <w:top w:val="single" w:sz="4" w:space="0" w:color="auto"/>
              <w:left w:val="single" w:sz="4" w:space="0" w:color="auto"/>
              <w:bottom w:val="single" w:sz="4" w:space="0" w:color="auto"/>
              <w:right w:val="single" w:sz="4" w:space="0" w:color="auto"/>
            </w:tcBorders>
            <w:hideMark/>
          </w:tcPr>
          <w:p w14:paraId="69C2135F" w14:textId="77777777" w:rsidR="00BF5237" w:rsidRDefault="00BF5237" w:rsidP="00F66803">
            <w:pPr>
              <w:widowControl w:val="0"/>
              <w:jc w:val="left"/>
              <w:rPr>
                <w:sz w:val="20"/>
                <w:szCs w:val="20"/>
              </w:rPr>
            </w:pPr>
            <w:r>
              <w:rPr>
                <w:sz w:val="20"/>
                <w:szCs w:val="20"/>
              </w:rPr>
              <w:t>Honduras</w:t>
            </w:r>
          </w:p>
        </w:tc>
        <w:tc>
          <w:tcPr>
            <w:tcW w:w="709" w:type="pct"/>
            <w:tcBorders>
              <w:top w:val="single" w:sz="4" w:space="0" w:color="auto"/>
              <w:left w:val="single" w:sz="4" w:space="0" w:color="auto"/>
              <w:bottom w:val="single" w:sz="4" w:space="0" w:color="auto"/>
              <w:right w:val="single" w:sz="4" w:space="0" w:color="auto"/>
            </w:tcBorders>
            <w:noWrap/>
            <w:hideMark/>
          </w:tcPr>
          <w:p w14:paraId="556E05E4" w14:textId="77777777" w:rsidR="00BF5237" w:rsidRDefault="00BF5237" w:rsidP="00F66803">
            <w:pPr>
              <w:jc w:val="left"/>
              <w:rPr>
                <w:sz w:val="20"/>
                <w:szCs w:val="20"/>
                <w:lang w:val="en-CA" w:eastAsia="en-CA"/>
              </w:rPr>
            </w:pPr>
            <w:r>
              <w:rPr>
                <w:sz w:val="20"/>
                <w:szCs w:val="20"/>
              </w:rPr>
              <w:t>ONUDI</w:t>
            </w:r>
          </w:p>
        </w:tc>
        <w:tc>
          <w:tcPr>
            <w:tcW w:w="818" w:type="pct"/>
            <w:tcBorders>
              <w:top w:val="single" w:sz="4" w:space="0" w:color="auto"/>
              <w:left w:val="nil"/>
              <w:bottom w:val="single" w:sz="4" w:space="0" w:color="auto"/>
              <w:right w:val="single" w:sz="4" w:space="0" w:color="auto"/>
            </w:tcBorders>
            <w:noWrap/>
            <w:hideMark/>
          </w:tcPr>
          <w:p w14:paraId="78E4E89F" w14:textId="77777777" w:rsidR="00BF5237" w:rsidRDefault="00BF5237" w:rsidP="00F66803">
            <w:pPr>
              <w:jc w:val="left"/>
              <w:rPr>
                <w:sz w:val="20"/>
                <w:szCs w:val="20"/>
                <w:lang w:eastAsia="en-CA"/>
              </w:rPr>
            </w:pPr>
            <w:proofErr w:type="spellStart"/>
            <w:r>
              <w:rPr>
                <w:sz w:val="20"/>
                <w:szCs w:val="20"/>
              </w:rPr>
              <w:t>Refrigeración</w:t>
            </w:r>
            <w:proofErr w:type="spellEnd"/>
            <w:r>
              <w:rPr>
                <w:sz w:val="20"/>
                <w:szCs w:val="20"/>
              </w:rPr>
              <w:t xml:space="preserve"> </w:t>
            </w:r>
            <w:proofErr w:type="spellStart"/>
            <w:r>
              <w:rPr>
                <w:sz w:val="20"/>
                <w:szCs w:val="20"/>
              </w:rPr>
              <w:t>comercial</w:t>
            </w:r>
            <w:proofErr w:type="spellEnd"/>
          </w:p>
        </w:tc>
        <w:tc>
          <w:tcPr>
            <w:tcW w:w="470" w:type="pct"/>
            <w:tcBorders>
              <w:top w:val="single" w:sz="4" w:space="0" w:color="auto"/>
              <w:left w:val="single" w:sz="4" w:space="0" w:color="auto"/>
              <w:bottom w:val="single" w:sz="4" w:space="0" w:color="auto"/>
              <w:right w:val="single" w:sz="4" w:space="0" w:color="auto"/>
            </w:tcBorders>
            <w:noWrap/>
            <w:hideMark/>
          </w:tcPr>
          <w:p w14:paraId="00BD1214" w14:textId="77777777" w:rsidR="00BF5237" w:rsidRDefault="00BF5237" w:rsidP="00F66803">
            <w:pPr>
              <w:jc w:val="left"/>
              <w:rPr>
                <w:sz w:val="20"/>
                <w:szCs w:val="20"/>
                <w:lang w:eastAsia="en-CA"/>
              </w:rPr>
            </w:pPr>
            <w:r w:rsidRPr="00795E38">
              <w:t xml:space="preserve">No </w:t>
            </w:r>
            <w:proofErr w:type="spellStart"/>
            <w:r w:rsidRPr="00795E38">
              <w:t>aplicable</w:t>
            </w:r>
            <w:proofErr w:type="spellEnd"/>
          </w:p>
        </w:tc>
        <w:tc>
          <w:tcPr>
            <w:tcW w:w="369"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06B358C" w14:textId="77777777" w:rsidR="00BF5237" w:rsidRDefault="00BF5237" w:rsidP="00F66803">
            <w:pPr>
              <w:jc w:val="right"/>
              <w:rPr>
                <w:sz w:val="20"/>
                <w:szCs w:val="20"/>
                <w:lang w:eastAsia="en-CA"/>
              </w:rPr>
            </w:pPr>
            <w:r>
              <w:rPr>
                <w:sz w:val="20"/>
                <w:szCs w:val="20"/>
              </w:rPr>
              <w:t>57 000</w:t>
            </w:r>
          </w:p>
        </w:tc>
        <w:tc>
          <w:tcPr>
            <w:tcW w:w="410"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5BF2231C" w14:textId="77777777" w:rsidR="00BF5237" w:rsidRDefault="00BF5237" w:rsidP="00F66803">
            <w:pPr>
              <w:jc w:val="right"/>
              <w:rPr>
                <w:sz w:val="20"/>
                <w:szCs w:val="20"/>
                <w:lang w:eastAsia="en-CA"/>
              </w:rPr>
            </w:pPr>
            <w:r>
              <w:rPr>
                <w:color w:val="000000"/>
                <w:sz w:val="20"/>
                <w:szCs w:val="20"/>
                <w:lang w:val="en-US" w:eastAsia="en-CA"/>
              </w:rPr>
              <w:t xml:space="preserve"> n/d</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7339DA16" w14:textId="77777777" w:rsidR="00BF5237" w:rsidRDefault="00BF5237" w:rsidP="00F66803">
            <w:pPr>
              <w:jc w:val="right"/>
              <w:rPr>
                <w:sz w:val="20"/>
                <w:szCs w:val="20"/>
              </w:rPr>
            </w:pPr>
            <w:r>
              <w:rPr>
                <w:sz w:val="20"/>
                <w:szCs w:val="20"/>
              </w:rPr>
              <w:t>3</w:t>
            </w:r>
          </w:p>
        </w:tc>
        <w:tc>
          <w:tcPr>
            <w:tcW w:w="364"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0D7073EF" w14:textId="77777777" w:rsidR="00BF5237" w:rsidRDefault="00BF5237" w:rsidP="00F66803">
            <w:pPr>
              <w:jc w:val="right"/>
              <w:rPr>
                <w:sz w:val="20"/>
                <w:szCs w:val="20"/>
                <w:lang w:val="en-CA" w:eastAsia="en-CA"/>
              </w:rPr>
            </w:pPr>
            <w:r>
              <w:rPr>
                <w:color w:val="000000"/>
                <w:sz w:val="20"/>
                <w:szCs w:val="20"/>
                <w:lang w:val="en-US" w:eastAsia="en-CA"/>
              </w:rPr>
              <w:t xml:space="preserve"> n/d</w:t>
            </w:r>
          </w:p>
        </w:tc>
        <w:tc>
          <w:tcPr>
            <w:tcW w:w="308"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E1C47B4" w14:textId="77777777" w:rsidR="00BF5237" w:rsidRDefault="00BF5237" w:rsidP="00F66803">
            <w:pPr>
              <w:jc w:val="right"/>
              <w:rPr>
                <w:sz w:val="20"/>
                <w:szCs w:val="20"/>
                <w:lang w:eastAsia="en-CA"/>
              </w:rPr>
            </w:pPr>
            <w:r>
              <w:rPr>
                <w:color w:val="000000"/>
                <w:sz w:val="20"/>
                <w:szCs w:val="20"/>
                <w:lang w:val="en-US" w:eastAsia="en-CA"/>
              </w:rPr>
              <w:t xml:space="preserve"> n/d</w:t>
            </w:r>
          </w:p>
        </w:tc>
        <w:tc>
          <w:tcPr>
            <w:tcW w:w="34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0DF7A0DB" w14:textId="77777777" w:rsidR="00BF5237" w:rsidRDefault="00BF5237" w:rsidP="00F66803">
            <w:pPr>
              <w:jc w:val="right"/>
              <w:rPr>
                <w:sz w:val="20"/>
                <w:szCs w:val="20"/>
                <w:lang w:eastAsia="en-CA"/>
              </w:rPr>
            </w:pPr>
            <w:r>
              <w:rPr>
                <w:sz w:val="20"/>
                <w:szCs w:val="20"/>
                <w:lang w:val="en-US"/>
              </w:rPr>
              <w:t xml:space="preserve"> Dic-27</w:t>
            </w:r>
          </w:p>
        </w:tc>
      </w:tr>
      <w:tr w:rsidR="00BF5237" w14:paraId="035BDEE0" w14:textId="77777777" w:rsidTr="00F66803">
        <w:trPr>
          <w:trHeight w:val="165"/>
        </w:trPr>
        <w:tc>
          <w:tcPr>
            <w:tcW w:w="130" w:type="pct"/>
            <w:tcBorders>
              <w:top w:val="single" w:sz="4" w:space="0" w:color="auto"/>
              <w:left w:val="single" w:sz="4" w:space="0" w:color="auto"/>
              <w:bottom w:val="single" w:sz="4" w:space="0" w:color="auto"/>
              <w:right w:val="single" w:sz="4" w:space="0" w:color="auto"/>
            </w:tcBorders>
            <w:noWrap/>
            <w:hideMark/>
          </w:tcPr>
          <w:p w14:paraId="65B6D25F" w14:textId="77777777" w:rsidR="00BF5237" w:rsidRDefault="00BF5237" w:rsidP="00F66803">
            <w:pPr>
              <w:jc w:val="left"/>
              <w:rPr>
                <w:iCs/>
                <w:sz w:val="20"/>
                <w:szCs w:val="20"/>
                <w:lang w:eastAsia="en-CA"/>
              </w:rPr>
            </w:pPr>
            <w:r>
              <w:rPr>
                <w:iCs/>
                <w:sz w:val="20"/>
                <w:szCs w:val="20"/>
                <w:lang w:eastAsia="en-CA"/>
              </w:rPr>
              <w:t>9</w:t>
            </w:r>
          </w:p>
        </w:tc>
        <w:tc>
          <w:tcPr>
            <w:tcW w:w="758" w:type="pct"/>
            <w:tcBorders>
              <w:top w:val="single" w:sz="4" w:space="0" w:color="auto"/>
              <w:left w:val="single" w:sz="4" w:space="0" w:color="auto"/>
              <w:bottom w:val="single" w:sz="4" w:space="0" w:color="auto"/>
              <w:right w:val="single" w:sz="4" w:space="0" w:color="auto"/>
            </w:tcBorders>
            <w:hideMark/>
          </w:tcPr>
          <w:p w14:paraId="31B161DA" w14:textId="77777777" w:rsidR="00BF5237" w:rsidRDefault="00BF5237" w:rsidP="00F66803">
            <w:pPr>
              <w:jc w:val="left"/>
              <w:rPr>
                <w:sz w:val="20"/>
                <w:szCs w:val="20"/>
                <w:lang w:eastAsia="en-CA"/>
              </w:rPr>
            </w:pPr>
            <w:r>
              <w:rPr>
                <w:sz w:val="20"/>
                <w:szCs w:val="20"/>
              </w:rPr>
              <w:t>Nicaragua</w:t>
            </w:r>
          </w:p>
        </w:tc>
        <w:tc>
          <w:tcPr>
            <w:tcW w:w="709" w:type="pct"/>
            <w:tcBorders>
              <w:top w:val="single" w:sz="4" w:space="0" w:color="auto"/>
              <w:left w:val="single" w:sz="4" w:space="0" w:color="auto"/>
              <w:bottom w:val="single" w:sz="4" w:space="0" w:color="auto"/>
              <w:right w:val="single" w:sz="4" w:space="0" w:color="auto"/>
            </w:tcBorders>
            <w:noWrap/>
            <w:hideMark/>
          </w:tcPr>
          <w:p w14:paraId="7D03ABC7" w14:textId="77777777" w:rsidR="00BF5237" w:rsidRDefault="00BF5237" w:rsidP="00F66803">
            <w:pPr>
              <w:jc w:val="left"/>
              <w:rPr>
                <w:sz w:val="20"/>
                <w:szCs w:val="20"/>
                <w:lang w:eastAsia="en-CA"/>
              </w:rPr>
            </w:pPr>
            <w:r>
              <w:rPr>
                <w:sz w:val="20"/>
                <w:szCs w:val="20"/>
              </w:rPr>
              <w:t>ONUDI</w:t>
            </w:r>
          </w:p>
        </w:tc>
        <w:tc>
          <w:tcPr>
            <w:tcW w:w="818" w:type="pct"/>
            <w:tcBorders>
              <w:top w:val="single" w:sz="4" w:space="0" w:color="auto"/>
              <w:left w:val="nil"/>
              <w:bottom w:val="single" w:sz="4" w:space="0" w:color="auto"/>
              <w:right w:val="single" w:sz="4" w:space="0" w:color="auto"/>
            </w:tcBorders>
            <w:noWrap/>
            <w:hideMark/>
          </w:tcPr>
          <w:p w14:paraId="10E1EB5B" w14:textId="77777777" w:rsidR="00BF5237" w:rsidRDefault="00BF5237" w:rsidP="00F66803">
            <w:pPr>
              <w:jc w:val="left"/>
              <w:rPr>
                <w:sz w:val="20"/>
                <w:szCs w:val="20"/>
                <w:lang w:eastAsia="en-CA"/>
              </w:rPr>
            </w:pPr>
            <w:proofErr w:type="spellStart"/>
            <w:r>
              <w:rPr>
                <w:sz w:val="20"/>
                <w:szCs w:val="20"/>
              </w:rPr>
              <w:t>Refrigeración</w:t>
            </w:r>
            <w:proofErr w:type="spellEnd"/>
            <w:r>
              <w:rPr>
                <w:sz w:val="20"/>
                <w:szCs w:val="20"/>
              </w:rPr>
              <w:t xml:space="preserve"> </w:t>
            </w:r>
            <w:proofErr w:type="spellStart"/>
            <w:r>
              <w:rPr>
                <w:sz w:val="20"/>
                <w:szCs w:val="20"/>
              </w:rPr>
              <w:t>comercial</w:t>
            </w:r>
            <w:proofErr w:type="spellEnd"/>
          </w:p>
        </w:tc>
        <w:tc>
          <w:tcPr>
            <w:tcW w:w="470" w:type="pct"/>
            <w:tcBorders>
              <w:top w:val="single" w:sz="4" w:space="0" w:color="auto"/>
              <w:left w:val="single" w:sz="4" w:space="0" w:color="auto"/>
              <w:bottom w:val="single" w:sz="4" w:space="0" w:color="auto"/>
              <w:right w:val="single" w:sz="4" w:space="0" w:color="auto"/>
            </w:tcBorders>
            <w:noWrap/>
            <w:hideMark/>
          </w:tcPr>
          <w:p w14:paraId="460EB17D" w14:textId="77777777" w:rsidR="00BF5237" w:rsidRDefault="00BF5237" w:rsidP="00F66803">
            <w:pPr>
              <w:jc w:val="left"/>
              <w:rPr>
                <w:sz w:val="20"/>
                <w:szCs w:val="20"/>
                <w:lang w:eastAsia="en-CA"/>
              </w:rPr>
            </w:pPr>
            <w:r w:rsidRPr="00795E38">
              <w:t xml:space="preserve">No </w:t>
            </w:r>
            <w:proofErr w:type="spellStart"/>
            <w:r w:rsidRPr="00795E38">
              <w:t>aplicable</w:t>
            </w:r>
            <w:proofErr w:type="spellEnd"/>
          </w:p>
        </w:tc>
        <w:tc>
          <w:tcPr>
            <w:tcW w:w="369"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3CBBE16D" w14:textId="77777777" w:rsidR="00BF5237" w:rsidRDefault="00BF5237" w:rsidP="00F66803">
            <w:pPr>
              <w:jc w:val="right"/>
              <w:rPr>
                <w:sz w:val="20"/>
                <w:szCs w:val="20"/>
                <w:lang w:eastAsia="en-CA"/>
              </w:rPr>
            </w:pPr>
            <w:r>
              <w:rPr>
                <w:sz w:val="20"/>
                <w:szCs w:val="20"/>
              </w:rPr>
              <w:t>66 000</w:t>
            </w:r>
          </w:p>
        </w:tc>
        <w:tc>
          <w:tcPr>
            <w:tcW w:w="410"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0EC3E459" w14:textId="77777777" w:rsidR="00BF5237" w:rsidRDefault="00BF5237" w:rsidP="00F66803">
            <w:pPr>
              <w:jc w:val="right"/>
              <w:rPr>
                <w:sz w:val="20"/>
                <w:szCs w:val="20"/>
                <w:lang w:eastAsia="en-CA"/>
              </w:rPr>
            </w:pPr>
            <w:r>
              <w:rPr>
                <w:color w:val="000000"/>
                <w:sz w:val="20"/>
                <w:szCs w:val="20"/>
                <w:lang w:val="en-US" w:eastAsia="en-CA"/>
              </w:rPr>
              <w:t xml:space="preserve"> n/d</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0C1BE454" w14:textId="77777777" w:rsidR="00BF5237" w:rsidRDefault="00BF5237" w:rsidP="00F66803">
            <w:pPr>
              <w:jc w:val="right"/>
              <w:rPr>
                <w:sz w:val="20"/>
                <w:szCs w:val="20"/>
              </w:rPr>
            </w:pPr>
            <w:r>
              <w:rPr>
                <w:sz w:val="20"/>
                <w:szCs w:val="20"/>
              </w:rPr>
              <w:t>1</w:t>
            </w:r>
          </w:p>
        </w:tc>
        <w:tc>
          <w:tcPr>
            <w:tcW w:w="364"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2513349F" w14:textId="77777777" w:rsidR="00BF5237" w:rsidRDefault="00BF5237" w:rsidP="00F66803">
            <w:pPr>
              <w:jc w:val="right"/>
              <w:rPr>
                <w:sz w:val="20"/>
                <w:szCs w:val="20"/>
                <w:lang w:val="en-CA" w:eastAsia="en-CA"/>
              </w:rPr>
            </w:pPr>
            <w:r>
              <w:rPr>
                <w:color w:val="000000"/>
                <w:sz w:val="20"/>
                <w:szCs w:val="20"/>
                <w:lang w:val="en-US" w:eastAsia="en-CA"/>
              </w:rPr>
              <w:t xml:space="preserve"> n/d</w:t>
            </w:r>
          </w:p>
        </w:tc>
        <w:tc>
          <w:tcPr>
            <w:tcW w:w="308"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CD683E3" w14:textId="77777777" w:rsidR="00BF5237" w:rsidRDefault="00BF5237" w:rsidP="00F66803">
            <w:pPr>
              <w:jc w:val="right"/>
              <w:rPr>
                <w:sz w:val="20"/>
                <w:szCs w:val="20"/>
                <w:lang w:eastAsia="en-CA"/>
              </w:rPr>
            </w:pPr>
            <w:r>
              <w:rPr>
                <w:color w:val="000000"/>
                <w:sz w:val="20"/>
                <w:szCs w:val="20"/>
                <w:lang w:val="en-US" w:eastAsia="en-CA"/>
              </w:rPr>
              <w:t xml:space="preserve"> n/d</w:t>
            </w:r>
          </w:p>
        </w:tc>
        <w:tc>
          <w:tcPr>
            <w:tcW w:w="34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C8E8A48" w14:textId="77777777" w:rsidR="00BF5237" w:rsidRDefault="00BF5237" w:rsidP="00F66803">
            <w:pPr>
              <w:jc w:val="right"/>
              <w:rPr>
                <w:sz w:val="20"/>
                <w:szCs w:val="20"/>
                <w:lang w:eastAsia="en-CA"/>
              </w:rPr>
            </w:pPr>
            <w:r>
              <w:rPr>
                <w:sz w:val="20"/>
                <w:szCs w:val="20"/>
                <w:lang w:val="en-US"/>
              </w:rPr>
              <w:t xml:space="preserve"> Dic-27</w:t>
            </w:r>
          </w:p>
        </w:tc>
      </w:tr>
      <w:tr w:rsidR="00BF5237" w14:paraId="79B31AF0" w14:textId="77777777" w:rsidTr="00F66803">
        <w:trPr>
          <w:trHeight w:val="157"/>
        </w:trPr>
        <w:tc>
          <w:tcPr>
            <w:tcW w:w="130" w:type="pct"/>
            <w:tcBorders>
              <w:top w:val="single" w:sz="4" w:space="0" w:color="auto"/>
              <w:left w:val="single" w:sz="4" w:space="0" w:color="auto"/>
              <w:bottom w:val="single" w:sz="4" w:space="0" w:color="auto"/>
              <w:right w:val="single" w:sz="4" w:space="0" w:color="auto"/>
            </w:tcBorders>
            <w:noWrap/>
            <w:hideMark/>
          </w:tcPr>
          <w:p w14:paraId="7681EE72" w14:textId="77777777" w:rsidR="00BF5237" w:rsidRDefault="00BF5237" w:rsidP="00F66803">
            <w:pPr>
              <w:jc w:val="left"/>
              <w:rPr>
                <w:sz w:val="20"/>
                <w:szCs w:val="20"/>
                <w:lang w:eastAsia="en-CA"/>
              </w:rPr>
            </w:pPr>
            <w:r>
              <w:rPr>
                <w:sz w:val="20"/>
                <w:szCs w:val="20"/>
                <w:lang w:eastAsia="en-CA"/>
              </w:rPr>
              <w:t>10</w:t>
            </w:r>
          </w:p>
        </w:tc>
        <w:tc>
          <w:tcPr>
            <w:tcW w:w="758" w:type="pct"/>
            <w:tcBorders>
              <w:top w:val="single" w:sz="4" w:space="0" w:color="auto"/>
              <w:left w:val="single" w:sz="4" w:space="0" w:color="auto"/>
              <w:bottom w:val="single" w:sz="4" w:space="0" w:color="auto"/>
              <w:right w:val="single" w:sz="4" w:space="0" w:color="auto"/>
            </w:tcBorders>
            <w:hideMark/>
          </w:tcPr>
          <w:p w14:paraId="71A578A8" w14:textId="77777777" w:rsidR="00BF5237" w:rsidRDefault="00BF5237" w:rsidP="00F66803">
            <w:pPr>
              <w:jc w:val="left"/>
              <w:rPr>
                <w:sz w:val="20"/>
                <w:szCs w:val="20"/>
              </w:rPr>
            </w:pPr>
            <w:proofErr w:type="spellStart"/>
            <w:r>
              <w:rPr>
                <w:sz w:val="20"/>
                <w:szCs w:val="20"/>
              </w:rPr>
              <w:t>Omán</w:t>
            </w:r>
            <w:proofErr w:type="spellEnd"/>
            <w:r>
              <w:rPr>
                <w:sz w:val="20"/>
                <w:szCs w:val="20"/>
              </w:rPr>
              <w:t>*</w:t>
            </w:r>
          </w:p>
        </w:tc>
        <w:tc>
          <w:tcPr>
            <w:tcW w:w="709" w:type="pct"/>
            <w:tcBorders>
              <w:top w:val="single" w:sz="4" w:space="0" w:color="auto"/>
              <w:left w:val="single" w:sz="4" w:space="0" w:color="auto"/>
              <w:bottom w:val="single" w:sz="4" w:space="0" w:color="auto"/>
              <w:right w:val="single" w:sz="4" w:space="0" w:color="auto"/>
            </w:tcBorders>
            <w:noWrap/>
            <w:hideMark/>
          </w:tcPr>
          <w:p w14:paraId="7412BEF0" w14:textId="77777777" w:rsidR="00BF5237" w:rsidRDefault="00BF5237" w:rsidP="00F66803">
            <w:pPr>
              <w:jc w:val="left"/>
              <w:rPr>
                <w:sz w:val="20"/>
                <w:szCs w:val="20"/>
                <w:lang w:val="en-CA" w:eastAsia="en-CA"/>
              </w:rPr>
            </w:pPr>
            <w:r>
              <w:rPr>
                <w:sz w:val="20"/>
                <w:szCs w:val="20"/>
              </w:rPr>
              <w:t>ONUDI</w:t>
            </w:r>
          </w:p>
        </w:tc>
        <w:tc>
          <w:tcPr>
            <w:tcW w:w="818" w:type="pct"/>
            <w:tcBorders>
              <w:top w:val="single" w:sz="4" w:space="0" w:color="auto"/>
              <w:left w:val="nil"/>
              <w:bottom w:val="single" w:sz="4" w:space="0" w:color="auto"/>
              <w:right w:val="single" w:sz="4" w:space="0" w:color="auto"/>
            </w:tcBorders>
            <w:noWrap/>
            <w:hideMark/>
          </w:tcPr>
          <w:p w14:paraId="0E33EB69" w14:textId="77777777" w:rsidR="00BF5237" w:rsidRDefault="00BF5237" w:rsidP="00F66803">
            <w:pPr>
              <w:jc w:val="left"/>
              <w:rPr>
                <w:sz w:val="20"/>
                <w:szCs w:val="20"/>
                <w:lang w:eastAsia="en-CA"/>
              </w:rPr>
            </w:pPr>
            <w:proofErr w:type="spellStart"/>
            <w:r>
              <w:rPr>
                <w:sz w:val="20"/>
                <w:szCs w:val="20"/>
              </w:rPr>
              <w:t>Refrigeración</w:t>
            </w:r>
            <w:proofErr w:type="spellEnd"/>
            <w:r>
              <w:rPr>
                <w:sz w:val="20"/>
                <w:szCs w:val="20"/>
              </w:rPr>
              <w:t xml:space="preserve"> </w:t>
            </w:r>
            <w:proofErr w:type="spellStart"/>
            <w:r>
              <w:rPr>
                <w:sz w:val="20"/>
                <w:szCs w:val="20"/>
              </w:rPr>
              <w:t>comercial</w:t>
            </w:r>
            <w:proofErr w:type="spellEnd"/>
          </w:p>
        </w:tc>
        <w:tc>
          <w:tcPr>
            <w:tcW w:w="470" w:type="pct"/>
            <w:tcBorders>
              <w:top w:val="single" w:sz="4" w:space="0" w:color="auto"/>
              <w:left w:val="single" w:sz="4" w:space="0" w:color="auto"/>
              <w:bottom w:val="single" w:sz="4" w:space="0" w:color="auto"/>
              <w:right w:val="single" w:sz="4" w:space="0" w:color="auto"/>
            </w:tcBorders>
            <w:noWrap/>
            <w:hideMark/>
          </w:tcPr>
          <w:p w14:paraId="78DAD61C" w14:textId="77777777" w:rsidR="00BF5237" w:rsidRDefault="00BF5237" w:rsidP="00F66803">
            <w:pPr>
              <w:jc w:val="left"/>
              <w:rPr>
                <w:sz w:val="20"/>
                <w:szCs w:val="20"/>
                <w:lang w:eastAsia="en-CA"/>
              </w:rPr>
            </w:pPr>
            <w:r w:rsidRPr="00795E38">
              <w:t xml:space="preserve">No </w:t>
            </w:r>
            <w:proofErr w:type="spellStart"/>
            <w:r w:rsidRPr="00795E38">
              <w:t>aplicable</w:t>
            </w:r>
            <w:proofErr w:type="spellEnd"/>
          </w:p>
        </w:tc>
        <w:tc>
          <w:tcPr>
            <w:tcW w:w="369"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E54EE7F" w14:textId="77777777" w:rsidR="00BF5237" w:rsidRDefault="00BF5237" w:rsidP="00F66803">
            <w:pPr>
              <w:jc w:val="right"/>
              <w:rPr>
                <w:sz w:val="20"/>
                <w:szCs w:val="20"/>
                <w:lang w:eastAsia="en-CA"/>
              </w:rPr>
            </w:pPr>
            <w:r>
              <w:rPr>
                <w:sz w:val="20"/>
                <w:szCs w:val="20"/>
              </w:rPr>
              <w:t>15 000</w:t>
            </w:r>
          </w:p>
        </w:tc>
        <w:tc>
          <w:tcPr>
            <w:tcW w:w="410"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1B4E87EF" w14:textId="77777777" w:rsidR="00BF5237" w:rsidRDefault="00BF5237" w:rsidP="00F66803">
            <w:pPr>
              <w:jc w:val="right"/>
              <w:rPr>
                <w:sz w:val="20"/>
                <w:szCs w:val="20"/>
                <w:lang w:eastAsia="en-CA"/>
              </w:rPr>
            </w:pPr>
            <w:r>
              <w:rPr>
                <w:color w:val="000000"/>
                <w:sz w:val="20"/>
                <w:szCs w:val="20"/>
                <w:lang w:val="en-US" w:eastAsia="en-CA"/>
              </w:rPr>
              <w:t xml:space="preserve"> n/d</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2EC190CD" w14:textId="77777777" w:rsidR="00BF5237" w:rsidRDefault="00BF5237" w:rsidP="00F66803">
            <w:pPr>
              <w:jc w:val="right"/>
              <w:rPr>
                <w:sz w:val="20"/>
                <w:szCs w:val="20"/>
              </w:rPr>
            </w:pPr>
            <w:r>
              <w:rPr>
                <w:sz w:val="20"/>
                <w:szCs w:val="20"/>
              </w:rPr>
              <w:t>20</w:t>
            </w:r>
          </w:p>
        </w:tc>
        <w:tc>
          <w:tcPr>
            <w:tcW w:w="364"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52DCCC0F" w14:textId="77777777" w:rsidR="00BF5237" w:rsidRDefault="00BF5237" w:rsidP="00F66803">
            <w:pPr>
              <w:jc w:val="right"/>
              <w:rPr>
                <w:sz w:val="20"/>
                <w:szCs w:val="20"/>
                <w:lang w:val="en-CA" w:eastAsia="en-CA"/>
              </w:rPr>
            </w:pPr>
            <w:r>
              <w:rPr>
                <w:color w:val="000000"/>
                <w:sz w:val="20"/>
                <w:szCs w:val="20"/>
                <w:lang w:val="en-US" w:eastAsia="en-CA"/>
              </w:rPr>
              <w:t xml:space="preserve"> n/d</w:t>
            </w:r>
          </w:p>
        </w:tc>
        <w:tc>
          <w:tcPr>
            <w:tcW w:w="308"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B8D2F24" w14:textId="77777777" w:rsidR="00BF5237" w:rsidRDefault="00BF5237" w:rsidP="00F66803">
            <w:pPr>
              <w:jc w:val="right"/>
              <w:rPr>
                <w:sz w:val="20"/>
                <w:szCs w:val="20"/>
                <w:lang w:eastAsia="en-CA"/>
              </w:rPr>
            </w:pPr>
            <w:r>
              <w:rPr>
                <w:sz w:val="20"/>
                <w:szCs w:val="20"/>
              </w:rPr>
              <w:t xml:space="preserve"> n/d</w:t>
            </w:r>
          </w:p>
        </w:tc>
        <w:tc>
          <w:tcPr>
            <w:tcW w:w="34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72567428" w14:textId="77777777" w:rsidR="00BF5237" w:rsidRDefault="00BF5237" w:rsidP="00F66803">
            <w:pPr>
              <w:jc w:val="right"/>
              <w:rPr>
                <w:sz w:val="20"/>
                <w:szCs w:val="20"/>
                <w:lang w:eastAsia="en-CA"/>
              </w:rPr>
            </w:pPr>
            <w:r>
              <w:rPr>
                <w:sz w:val="20"/>
                <w:szCs w:val="20"/>
              </w:rPr>
              <w:t xml:space="preserve"> Dic-24</w:t>
            </w:r>
          </w:p>
        </w:tc>
      </w:tr>
      <w:tr w:rsidR="00BF5237" w14:paraId="596ADAE8" w14:textId="77777777" w:rsidTr="00F66803">
        <w:trPr>
          <w:trHeight w:val="413"/>
        </w:trPr>
        <w:tc>
          <w:tcPr>
            <w:tcW w:w="130" w:type="pct"/>
            <w:tcBorders>
              <w:top w:val="single" w:sz="4" w:space="0" w:color="auto"/>
              <w:left w:val="single" w:sz="4" w:space="0" w:color="auto"/>
              <w:bottom w:val="single" w:sz="4" w:space="0" w:color="auto"/>
              <w:right w:val="single" w:sz="4" w:space="0" w:color="auto"/>
            </w:tcBorders>
            <w:noWrap/>
            <w:hideMark/>
          </w:tcPr>
          <w:p w14:paraId="671D657E" w14:textId="77777777" w:rsidR="00BF5237" w:rsidRDefault="00BF5237" w:rsidP="00F66803">
            <w:pPr>
              <w:jc w:val="left"/>
              <w:rPr>
                <w:sz w:val="20"/>
                <w:szCs w:val="20"/>
                <w:lang w:eastAsia="en-CA"/>
              </w:rPr>
            </w:pPr>
            <w:r>
              <w:rPr>
                <w:sz w:val="20"/>
                <w:szCs w:val="20"/>
                <w:lang w:eastAsia="en-CA"/>
              </w:rPr>
              <w:t>11</w:t>
            </w:r>
          </w:p>
        </w:tc>
        <w:tc>
          <w:tcPr>
            <w:tcW w:w="758" w:type="pct"/>
            <w:tcBorders>
              <w:top w:val="single" w:sz="4" w:space="0" w:color="auto"/>
              <w:left w:val="single" w:sz="4" w:space="0" w:color="auto"/>
              <w:bottom w:val="single" w:sz="4" w:space="0" w:color="auto"/>
              <w:right w:val="single" w:sz="4" w:space="0" w:color="auto"/>
            </w:tcBorders>
            <w:hideMark/>
          </w:tcPr>
          <w:p w14:paraId="6DCB79CC" w14:textId="77777777" w:rsidR="00BF5237" w:rsidRDefault="00BF5237" w:rsidP="00F66803">
            <w:pPr>
              <w:jc w:val="left"/>
              <w:rPr>
                <w:sz w:val="20"/>
                <w:szCs w:val="20"/>
              </w:rPr>
            </w:pPr>
            <w:proofErr w:type="spellStart"/>
            <w:r>
              <w:rPr>
                <w:sz w:val="20"/>
                <w:szCs w:val="20"/>
              </w:rPr>
              <w:t>Vietam</w:t>
            </w:r>
            <w:proofErr w:type="spellEnd"/>
            <w:r>
              <w:rPr>
                <w:sz w:val="20"/>
                <w:szCs w:val="20"/>
              </w:rPr>
              <w:t xml:space="preserve"> </w:t>
            </w:r>
          </w:p>
        </w:tc>
        <w:tc>
          <w:tcPr>
            <w:tcW w:w="709" w:type="pct"/>
            <w:tcBorders>
              <w:top w:val="single" w:sz="4" w:space="0" w:color="auto"/>
              <w:left w:val="single" w:sz="4" w:space="0" w:color="auto"/>
              <w:bottom w:val="single" w:sz="4" w:space="0" w:color="auto"/>
              <w:right w:val="single" w:sz="4" w:space="0" w:color="auto"/>
            </w:tcBorders>
            <w:noWrap/>
            <w:hideMark/>
          </w:tcPr>
          <w:p w14:paraId="320C7DF2" w14:textId="77777777" w:rsidR="00BF5237" w:rsidRDefault="00BF5237" w:rsidP="00F66803">
            <w:pPr>
              <w:jc w:val="left"/>
              <w:rPr>
                <w:sz w:val="20"/>
                <w:szCs w:val="20"/>
              </w:rPr>
            </w:pPr>
            <w:r>
              <w:rPr>
                <w:sz w:val="20"/>
                <w:szCs w:val="20"/>
              </w:rPr>
              <w:t>Banco Mundial/</w:t>
            </w:r>
            <w:proofErr w:type="spellStart"/>
            <w:r>
              <w:rPr>
                <w:sz w:val="20"/>
                <w:szCs w:val="20"/>
              </w:rPr>
              <w:t>Japón</w:t>
            </w:r>
            <w:proofErr w:type="spellEnd"/>
          </w:p>
        </w:tc>
        <w:tc>
          <w:tcPr>
            <w:tcW w:w="818" w:type="pct"/>
            <w:tcBorders>
              <w:top w:val="single" w:sz="4" w:space="0" w:color="auto"/>
              <w:left w:val="nil"/>
              <w:bottom w:val="single" w:sz="4" w:space="0" w:color="auto"/>
              <w:right w:val="single" w:sz="4" w:space="0" w:color="auto"/>
            </w:tcBorders>
            <w:noWrap/>
            <w:hideMark/>
          </w:tcPr>
          <w:p w14:paraId="24488A0D" w14:textId="77777777" w:rsidR="00BF5237" w:rsidRDefault="00BF5237" w:rsidP="00F66803">
            <w:pPr>
              <w:jc w:val="left"/>
              <w:rPr>
                <w:sz w:val="20"/>
                <w:szCs w:val="20"/>
              </w:rPr>
            </w:pPr>
            <w:proofErr w:type="spellStart"/>
            <w:r>
              <w:rPr>
                <w:sz w:val="20"/>
                <w:szCs w:val="20"/>
              </w:rPr>
              <w:t>Refrigeración</w:t>
            </w:r>
            <w:proofErr w:type="spellEnd"/>
            <w:r>
              <w:rPr>
                <w:sz w:val="20"/>
                <w:szCs w:val="20"/>
              </w:rPr>
              <w:t xml:space="preserve"> industrial</w:t>
            </w:r>
          </w:p>
        </w:tc>
        <w:tc>
          <w:tcPr>
            <w:tcW w:w="470" w:type="pct"/>
            <w:tcBorders>
              <w:top w:val="single" w:sz="4" w:space="0" w:color="auto"/>
              <w:left w:val="single" w:sz="4" w:space="0" w:color="auto"/>
              <w:bottom w:val="single" w:sz="4" w:space="0" w:color="auto"/>
              <w:right w:val="single" w:sz="4" w:space="0" w:color="auto"/>
            </w:tcBorders>
            <w:noWrap/>
            <w:hideMark/>
          </w:tcPr>
          <w:p w14:paraId="0DE4E619" w14:textId="77777777" w:rsidR="00BF5237" w:rsidRDefault="00BF5237" w:rsidP="00F66803">
            <w:pPr>
              <w:jc w:val="left"/>
              <w:rPr>
                <w:sz w:val="20"/>
                <w:szCs w:val="20"/>
                <w:lang w:val="en-CA" w:eastAsia="en-CA"/>
              </w:rPr>
            </w:pPr>
            <w:r w:rsidRPr="00795E38">
              <w:t xml:space="preserve">No </w:t>
            </w:r>
            <w:proofErr w:type="spellStart"/>
            <w:r w:rsidRPr="00795E38">
              <w:t>aplicable</w:t>
            </w:r>
            <w:proofErr w:type="spellEnd"/>
          </w:p>
        </w:tc>
        <w:tc>
          <w:tcPr>
            <w:tcW w:w="369"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215C0A9A" w14:textId="77777777" w:rsidR="00BF5237" w:rsidRDefault="00BF5237" w:rsidP="00F66803">
            <w:pPr>
              <w:jc w:val="right"/>
              <w:rPr>
                <w:sz w:val="20"/>
                <w:szCs w:val="20"/>
              </w:rPr>
            </w:pPr>
            <w:r>
              <w:rPr>
                <w:color w:val="000000"/>
                <w:sz w:val="20"/>
                <w:szCs w:val="20"/>
              </w:rPr>
              <w:t>52 800</w:t>
            </w:r>
          </w:p>
        </w:tc>
        <w:tc>
          <w:tcPr>
            <w:tcW w:w="410"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630F6E4A" w14:textId="77777777" w:rsidR="00BF5237" w:rsidRDefault="00BF5237" w:rsidP="00F66803">
            <w:pPr>
              <w:jc w:val="right"/>
              <w:rPr>
                <w:sz w:val="20"/>
                <w:szCs w:val="20"/>
                <w:lang w:eastAsia="en-CA"/>
              </w:rPr>
            </w:pPr>
            <w:r>
              <w:rPr>
                <w:color w:val="000000"/>
                <w:sz w:val="20"/>
                <w:szCs w:val="20"/>
                <w:lang w:val="en-US" w:eastAsia="en-CA"/>
              </w:rPr>
              <w:t xml:space="preserve"> n/d</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144" w:type="dxa"/>
            </w:tcMar>
            <w:hideMark/>
          </w:tcPr>
          <w:p w14:paraId="6206FD80" w14:textId="77777777" w:rsidR="00BF5237" w:rsidRDefault="00BF5237" w:rsidP="00F66803">
            <w:pPr>
              <w:jc w:val="right"/>
              <w:rPr>
                <w:sz w:val="20"/>
                <w:szCs w:val="20"/>
              </w:rPr>
            </w:pPr>
            <w:r>
              <w:rPr>
                <w:sz w:val="20"/>
                <w:szCs w:val="20"/>
                <w:lang w:val="en-US" w:eastAsia="en-CA"/>
              </w:rPr>
              <w:t>10</w:t>
            </w:r>
          </w:p>
        </w:tc>
        <w:tc>
          <w:tcPr>
            <w:tcW w:w="364" w:type="pct"/>
            <w:tcBorders>
              <w:top w:val="single" w:sz="4" w:space="0" w:color="auto"/>
              <w:left w:val="nil"/>
              <w:bottom w:val="single" w:sz="4" w:space="0" w:color="auto"/>
              <w:right w:val="single" w:sz="4" w:space="0" w:color="auto"/>
            </w:tcBorders>
            <w:noWrap/>
            <w:tcMar>
              <w:top w:w="0" w:type="dxa"/>
              <w:left w:w="85" w:type="dxa"/>
              <w:bottom w:w="0" w:type="dxa"/>
              <w:right w:w="144" w:type="dxa"/>
            </w:tcMar>
            <w:hideMark/>
          </w:tcPr>
          <w:p w14:paraId="4137F190" w14:textId="77777777" w:rsidR="00BF5237" w:rsidRDefault="00BF5237" w:rsidP="00F66803">
            <w:pPr>
              <w:jc w:val="right"/>
              <w:rPr>
                <w:sz w:val="20"/>
                <w:szCs w:val="20"/>
                <w:lang w:val="en-CA" w:eastAsia="en-CA"/>
              </w:rPr>
            </w:pPr>
            <w:r>
              <w:rPr>
                <w:sz w:val="20"/>
                <w:szCs w:val="20"/>
                <w:lang w:val="en-US" w:eastAsia="en-CA"/>
              </w:rPr>
              <w:t xml:space="preserve"> n/d</w:t>
            </w:r>
          </w:p>
        </w:tc>
        <w:tc>
          <w:tcPr>
            <w:tcW w:w="308"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1A3B07E4" w14:textId="77777777" w:rsidR="00BF5237" w:rsidRDefault="00BF5237" w:rsidP="00F66803">
            <w:pPr>
              <w:jc w:val="right"/>
              <w:rPr>
                <w:sz w:val="20"/>
                <w:szCs w:val="20"/>
                <w:lang w:eastAsia="en-CA"/>
              </w:rPr>
            </w:pPr>
            <w:r>
              <w:rPr>
                <w:sz w:val="20"/>
                <w:szCs w:val="20"/>
                <w:lang w:val="en-US" w:eastAsia="en-CA"/>
              </w:rPr>
              <w:t xml:space="preserve"> n/d</w:t>
            </w:r>
          </w:p>
        </w:tc>
        <w:tc>
          <w:tcPr>
            <w:tcW w:w="344"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144" w:type="dxa"/>
            </w:tcMar>
            <w:hideMark/>
          </w:tcPr>
          <w:p w14:paraId="65AA82DA" w14:textId="77777777" w:rsidR="00BF5237" w:rsidRDefault="00BF5237" w:rsidP="00F66803">
            <w:pPr>
              <w:jc w:val="right"/>
              <w:rPr>
                <w:sz w:val="20"/>
                <w:szCs w:val="20"/>
                <w:lang w:eastAsia="en-CA"/>
              </w:rPr>
            </w:pPr>
            <w:r>
              <w:rPr>
                <w:sz w:val="20"/>
                <w:szCs w:val="20"/>
              </w:rPr>
              <w:t xml:space="preserve"> Dic-23</w:t>
            </w:r>
          </w:p>
        </w:tc>
      </w:tr>
      <w:tr w:rsidR="00BF5237" w14:paraId="4F99E505" w14:textId="77777777" w:rsidTr="00F66803">
        <w:trPr>
          <w:trHeight w:val="97"/>
        </w:trPr>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85" w:type="dxa"/>
            </w:tcMar>
          </w:tcPr>
          <w:p w14:paraId="735CDDD4" w14:textId="77777777" w:rsidR="00BF5237" w:rsidRDefault="00BF5237" w:rsidP="00F66803">
            <w:pPr>
              <w:jc w:val="left"/>
              <w:rPr>
                <w:b/>
                <w:bCs/>
                <w:sz w:val="20"/>
                <w:szCs w:val="20"/>
                <w:lang w:eastAsia="en-CA"/>
              </w:rPr>
            </w:pPr>
          </w:p>
        </w:tc>
        <w:tc>
          <w:tcPr>
            <w:tcW w:w="27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85" w:type="dxa"/>
              <w:bottom w:w="28" w:type="dxa"/>
              <w:right w:w="85" w:type="dxa"/>
            </w:tcMar>
            <w:hideMark/>
          </w:tcPr>
          <w:p w14:paraId="4CB70F44" w14:textId="77777777" w:rsidR="00BF5237" w:rsidRPr="008902F2" w:rsidRDefault="00BF5237" w:rsidP="00F66803">
            <w:pPr>
              <w:jc w:val="left"/>
              <w:rPr>
                <w:b/>
                <w:bCs/>
                <w:sz w:val="20"/>
                <w:szCs w:val="20"/>
                <w:lang w:val="es-ES" w:eastAsia="en-CA"/>
              </w:rPr>
            </w:pPr>
            <w:r w:rsidRPr="008902F2">
              <w:rPr>
                <w:b/>
                <w:bCs/>
                <w:sz w:val="20"/>
                <w:szCs w:val="20"/>
                <w:lang w:val="es-ES" w:eastAsia="en-CA"/>
              </w:rPr>
              <w:t>Subtotal para p</w:t>
            </w:r>
            <w:r w:rsidRPr="008902F2">
              <w:rPr>
                <w:b/>
                <w:sz w:val="18"/>
                <w:szCs w:val="18"/>
                <w:lang w:val="es-ES" w:eastAsia="en-CA"/>
              </w:rPr>
              <w:t>royectos en curso</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hideMark/>
          </w:tcPr>
          <w:p w14:paraId="25D18A48" w14:textId="77777777" w:rsidR="00BF5237" w:rsidRDefault="00BF5237" w:rsidP="00F66803">
            <w:pPr>
              <w:jc w:val="right"/>
              <w:rPr>
                <w:b/>
                <w:bCs/>
                <w:sz w:val="20"/>
                <w:szCs w:val="20"/>
              </w:rPr>
            </w:pPr>
            <w:r>
              <w:rPr>
                <w:b/>
                <w:bCs/>
                <w:sz w:val="20"/>
                <w:szCs w:val="20"/>
              </w:rPr>
              <w:t>405 900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hideMark/>
          </w:tcPr>
          <w:p w14:paraId="72B2B92E" w14:textId="77777777" w:rsidR="00BF5237" w:rsidRDefault="00BF5237" w:rsidP="00F66803">
            <w:pPr>
              <w:jc w:val="right"/>
              <w:rPr>
                <w:b/>
                <w:bCs/>
                <w:sz w:val="20"/>
                <w:szCs w:val="20"/>
                <w:lang w:eastAsia="en-CA"/>
              </w:rPr>
            </w:pPr>
            <w:r>
              <w:rPr>
                <w:b/>
                <w:bCs/>
                <w:sz w:val="20"/>
                <w:szCs w:val="20"/>
                <w:lang w:eastAsia="en-CA"/>
              </w:rPr>
              <w:t xml:space="preserve"> n/d</w:t>
            </w:r>
          </w:p>
        </w:tc>
        <w:tc>
          <w:tcPr>
            <w:tcW w:w="320" w:type="pct"/>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85" w:type="dxa"/>
              <w:bottom w:w="28" w:type="dxa"/>
              <w:right w:w="144" w:type="dxa"/>
            </w:tcMar>
            <w:hideMark/>
          </w:tcPr>
          <w:p w14:paraId="4D770F6C" w14:textId="77777777" w:rsidR="00BF5237" w:rsidRDefault="00BF5237" w:rsidP="00F66803">
            <w:pPr>
              <w:jc w:val="right"/>
              <w:rPr>
                <w:b/>
                <w:bCs/>
                <w:sz w:val="20"/>
                <w:szCs w:val="20"/>
              </w:rPr>
            </w:pPr>
            <w:r>
              <w:rPr>
                <w:b/>
                <w:bCs/>
                <w:sz w:val="20"/>
                <w:szCs w:val="20"/>
              </w:rPr>
              <w:t>19</w:t>
            </w:r>
          </w:p>
        </w:tc>
        <w:tc>
          <w:tcPr>
            <w:tcW w:w="364"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hideMark/>
          </w:tcPr>
          <w:p w14:paraId="6B9789DC" w14:textId="77777777" w:rsidR="00BF5237" w:rsidRDefault="00BF5237" w:rsidP="00F66803">
            <w:pPr>
              <w:jc w:val="right"/>
              <w:rPr>
                <w:b/>
                <w:bCs/>
                <w:sz w:val="20"/>
                <w:szCs w:val="20"/>
                <w:lang w:val="en-CA" w:eastAsia="en-CA"/>
              </w:rPr>
            </w:pPr>
            <w:r>
              <w:rPr>
                <w:b/>
                <w:bCs/>
                <w:sz w:val="20"/>
                <w:szCs w:val="20"/>
                <w:lang w:eastAsia="en-CA"/>
              </w:rPr>
              <w:t xml:space="preserve"> n/d</w:t>
            </w:r>
          </w:p>
        </w:tc>
        <w:tc>
          <w:tcPr>
            <w:tcW w:w="308"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hideMark/>
          </w:tcPr>
          <w:p w14:paraId="2F909EC8" w14:textId="77777777" w:rsidR="00BF5237" w:rsidRDefault="00BF5237" w:rsidP="00F66803">
            <w:pPr>
              <w:jc w:val="right"/>
              <w:rPr>
                <w:b/>
                <w:bCs/>
                <w:sz w:val="20"/>
                <w:szCs w:val="20"/>
                <w:lang w:eastAsia="en-CA"/>
              </w:rPr>
            </w:pPr>
            <w:r>
              <w:rPr>
                <w:b/>
                <w:bCs/>
                <w:sz w:val="20"/>
                <w:szCs w:val="20"/>
                <w:lang w:eastAsia="en-CA"/>
              </w:rPr>
              <w:t xml:space="preserve"> n/d</w:t>
            </w:r>
          </w:p>
        </w:tc>
        <w:tc>
          <w:tcPr>
            <w:tcW w:w="344"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85" w:type="dxa"/>
              <w:bottom w:w="28" w:type="dxa"/>
              <w:right w:w="144" w:type="dxa"/>
            </w:tcMar>
          </w:tcPr>
          <w:p w14:paraId="5A281AD3" w14:textId="77777777" w:rsidR="00BF5237" w:rsidRDefault="00BF5237" w:rsidP="00F66803">
            <w:pPr>
              <w:jc w:val="left"/>
              <w:rPr>
                <w:b/>
                <w:bCs/>
                <w:sz w:val="20"/>
                <w:szCs w:val="20"/>
                <w:lang w:eastAsia="en-CA"/>
              </w:rPr>
            </w:pPr>
          </w:p>
        </w:tc>
      </w:tr>
      <w:tr w:rsidR="00BF5237" w14:paraId="7E239866" w14:textId="77777777" w:rsidTr="00F66803">
        <w:trPr>
          <w:trHeight w:val="43"/>
        </w:trPr>
        <w:tc>
          <w:tcPr>
            <w:tcW w:w="130" w:type="pct"/>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tcPr>
          <w:p w14:paraId="5DF3DEE2" w14:textId="77777777" w:rsidR="00BF5237" w:rsidRDefault="00BF5237" w:rsidP="00F66803">
            <w:pPr>
              <w:jc w:val="left"/>
              <w:rPr>
                <w:b/>
                <w:bCs/>
                <w:sz w:val="20"/>
                <w:szCs w:val="20"/>
                <w:lang w:eastAsia="en-CA"/>
              </w:rPr>
            </w:pPr>
          </w:p>
        </w:tc>
        <w:tc>
          <w:tcPr>
            <w:tcW w:w="2755" w:type="pct"/>
            <w:gridSpan w:val="4"/>
            <w:tcBorders>
              <w:top w:val="single" w:sz="4" w:space="0" w:color="auto"/>
              <w:left w:val="single" w:sz="4" w:space="0" w:color="auto"/>
              <w:bottom w:val="single" w:sz="4" w:space="0" w:color="auto"/>
              <w:right w:val="single" w:sz="4" w:space="0" w:color="auto"/>
            </w:tcBorders>
            <w:noWrap/>
            <w:tcMar>
              <w:top w:w="28" w:type="dxa"/>
              <w:left w:w="85" w:type="dxa"/>
              <w:bottom w:w="28" w:type="dxa"/>
              <w:right w:w="85" w:type="dxa"/>
            </w:tcMar>
            <w:hideMark/>
          </w:tcPr>
          <w:p w14:paraId="6FBA7DC8" w14:textId="77777777" w:rsidR="00BF5237" w:rsidRDefault="00BF5237" w:rsidP="00F66803">
            <w:pPr>
              <w:jc w:val="left"/>
              <w:rPr>
                <w:b/>
                <w:bCs/>
                <w:sz w:val="20"/>
                <w:szCs w:val="20"/>
                <w:lang w:eastAsia="en-CA"/>
              </w:rPr>
            </w:pPr>
            <w:r>
              <w:rPr>
                <w:b/>
                <w:bCs/>
                <w:sz w:val="20"/>
                <w:szCs w:val="20"/>
                <w:lang w:eastAsia="en-CA"/>
              </w:rPr>
              <w:t>Total</w:t>
            </w:r>
          </w:p>
        </w:tc>
        <w:tc>
          <w:tcPr>
            <w:tcW w:w="369"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hideMark/>
          </w:tcPr>
          <w:p w14:paraId="60786142" w14:textId="77777777" w:rsidR="00BF5237" w:rsidRDefault="00BF5237" w:rsidP="00F66803">
            <w:pPr>
              <w:jc w:val="right"/>
              <w:rPr>
                <w:b/>
                <w:bCs/>
                <w:sz w:val="20"/>
                <w:szCs w:val="20"/>
                <w:lang w:eastAsia="en-CA"/>
              </w:rPr>
            </w:pPr>
            <w:r>
              <w:rPr>
                <w:b/>
                <w:bCs/>
                <w:color w:val="000000"/>
                <w:sz w:val="20"/>
                <w:szCs w:val="20"/>
              </w:rPr>
              <w:t>2 329 780</w:t>
            </w:r>
          </w:p>
        </w:tc>
        <w:tc>
          <w:tcPr>
            <w:tcW w:w="410"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hideMark/>
          </w:tcPr>
          <w:p w14:paraId="053807B5" w14:textId="77777777" w:rsidR="00BF5237" w:rsidRDefault="00BF5237" w:rsidP="00F66803">
            <w:pPr>
              <w:jc w:val="right"/>
              <w:rPr>
                <w:b/>
                <w:bCs/>
                <w:sz w:val="20"/>
                <w:szCs w:val="20"/>
                <w:lang w:eastAsia="en-CA"/>
              </w:rPr>
            </w:pPr>
            <w:r>
              <w:rPr>
                <w:b/>
                <w:bCs/>
                <w:color w:val="000000"/>
                <w:sz w:val="20"/>
                <w:szCs w:val="20"/>
                <w:lang w:val="en-US" w:eastAsia="en-CA"/>
              </w:rPr>
              <w:t xml:space="preserve"> n/d</w:t>
            </w:r>
          </w:p>
        </w:tc>
        <w:tc>
          <w:tcPr>
            <w:tcW w:w="320" w:type="pct"/>
            <w:tcBorders>
              <w:top w:val="single" w:sz="4" w:space="0" w:color="auto"/>
              <w:left w:val="single" w:sz="4" w:space="0" w:color="auto"/>
              <w:bottom w:val="single" w:sz="4" w:space="0" w:color="auto"/>
              <w:right w:val="single" w:sz="4" w:space="0" w:color="auto"/>
            </w:tcBorders>
            <w:tcMar>
              <w:top w:w="28" w:type="dxa"/>
              <w:left w:w="85" w:type="dxa"/>
              <w:bottom w:w="28" w:type="dxa"/>
              <w:right w:w="144" w:type="dxa"/>
            </w:tcMar>
            <w:hideMark/>
          </w:tcPr>
          <w:p w14:paraId="518C5F5A" w14:textId="77777777" w:rsidR="00BF5237" w:rsidRDefault="00BF5237" w:rsidP="00F66803">
            <w:pPr>
              <w:jc w:val="right"/>
              <w:rPr>
                <w:b/>
                <w:bCs/>
                <w:sz w:val="20"/>
                <w:szCs w:val="20"/>
                <w:lang w:eastAsia="en-CA"/>
              </w:rPr>
            </w:pPr>
            <w:r>
              <w:rPr>
                <w:b/>
                <w:bCs/>
                <w:color w:val="000000"/>
                <w:sz w:val="20"/>
                <w:szCs w:val="20"/>
              </w:rPr>
              <w:t>127</w:t>
            </w:r>
          </w:p>
        </w:tc>
        <w:tc>
          <w:tcPr>
            <w:tcW w:w="364"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hideMark/>
          </w:tcPr>
          <w:p w14:paraId="1132ED2B" w14:textId="77777777" w:rsidR="00BF5237" w:rsidRDefault="00BF5237" w:rsidP="00F66803">
            <w:pPr>
              <w:jc w:val="right"/>
              <w:rPr>
                <w:b/>
                <w:bCs/>
                <w:sz w:val="20"/>
                <w:szCs w:val="20"/>
                <w:lang w:eastAsia="en-CA"/>
              </w:rPr>
            </w:pPr>
            <w:r>
              <w:rPr>
                <w:b/>
                <w:bCs/>
                <w:sz w:val="20"/>
                <w:szCs w:val="20"/>
              </w:rPr>
              <w:t>41</w:t>
            </w:r>
          </w:p>
        </w:tc>
        <w:tc>
          <w:tcPr>
            <w:tcW w:w="308"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hideMark/>
          </w:tcPr>
          <w:p w14:paraId="69C14C8E" w14:textId="77777777" w:rsidR="00BF5237" w:rsidRDefault="00BF5237" w:rsidP="00F66803">
            <w:pPr>
              <w:jc w:val="right"/>
              <w:rPr>
                <w:b/>
                <w:bCs/>
                <w:sz w:val="20"/>
                <w:szCs w:val="20"/>
                <w:lang w:eastAsia="en-CA"/>
              </w:rPr>
            </w:pPr>
            <w:r>
              <w:rPr>
                <w:b/>
                <w:bCs/>
                <w:sz w:val="20"/>
                <w:szCs w:val="20"/>
              </w:rPr>
              <w:t>0 ,80</w:t>
            </w:r>
          </w:p>
        </w:tc>
        <w:tc>
          <w:tcPr>
            <w:tcW w:w="344" w:type="pct"/>
            <w:tcBorders>
              <w:top w:val="single" w:sz="4" w:space="0" w:color="auto"/>
              <w:left w:val="single" w:sz="4" w:space="0" w:color="auto"/>
              <w:bottom w:val="single" w:sz="4" w:space="0" w:color="auto"/>
              <w:right w:val="single" w:sz="4" w:space="0" w:color="auto"/>
            </w:tcBorders>
            <w:noWrap/>
            <w:tcMar>
              <w:top w:w="28" w:type="dxa"/>
              <w:left w:w="85" w:type="dxa"/>
              <w:bottom w:w="28" w:type="dxa"/>
              <w:right w:w="144" w:type="dxa"/>
            </w:tcMar>
          </w:tcPr>
          <w:p w14:paraId="37A2DDCB" w14:textId="77777777" w:rsidR="00BF5237" w:rsidRDefault="00BF5237" w:rsidP="00F66803">
            <w:pPr>
              <w:rPr>
                <w:b/>
                <w:bCs/>
                <w:sz w:val="20"/>
                <w:szCs w:val="20"/>
                <w:lang w:eastAsia="en-CA"/>
              </w:rPr>
            </w:pPr>
          </w:p>
        </w:tc>
      </w:tr>
    </w:tbl>
    <w:p w14:paraId="369A7139" w14:textId="77777777" w:rsidR="00BF5237" w:rsidRPr="00257CD7" w:rsidRDefault="00BF5237" w:rsidP="00BF5237">
      <w:pPr>
        <w:rPr>
          <w:sz w:val="18"/>
          <w:szCs w:val="18"/>
          <w:lang w:val="es-ES"/>
        </w:rPr>
      </w:pPr>
      <w:r w:rsidRPr="00292C85">
        <w:rPr>
          <w:sz w:val="18"/>
          <w:szCs w:val="18"/>
          <w:lang w:val="es-ES"/>
        </w:rPr>
        <w:t xml:space="preserve">* </w:t>
      </w:r>
      <w:r w:rsidRPr="00257CD7">
        <w:rPr>
          <w:sz w:val="18"/>
          <w:szCs w:val="18"/>
          <w:lang w:val="es-ES"/>
        </w:rPr>
        <w:t>A fecha de 27 de abril de 2023, los organismos de ejecución designados no han presentado los informes actualizados correspondientes a estos países.</w:t>
      </w:r>
    </w:p>
    <w:p w14:paraId="474C2C14" w14:textId="77777777" w:rsidR="0015190E" w:rsidRPr="00BF5237" w:rsidRDefault="0015190E" w:rsidP="0015190E">
      <w:pPr>
        <w:jc w:val="cente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0"/>
        <w:gridCol w:w="2840"/>
        <w:gridCol w:w="2840"/>
        <w:gridCol w:w="2841"/>
      </w:tblGrid>
      <w:tr w:rsidR="0015190E" w:rsidRPr="004B6FB5" w14:paraId="44D2C1B2" w14:textId="77777777" w:rsidTr="008E0470">
        <w:trPr>
          <w:trHeight w:val="384"/>
        </w:trPr>
        <w:tc>
          <w:tcPr>
            <w:tcW w:w="2840" w:type="dxa"/>
          </w:tcPr>
          <w:p w14:paraId="5043D302" w14:textId="77777777" w:rsidR="0015190E" w:rsidRPr="004B6FB5" w:rsidRDefault="0015190E" w:rsidP="0015190E">
            <w:pPr>
              <w:jc w:val="center"/>
              <w:rPr>
                <w:lang w:val="es-ES"/>
              </w:rPr>
            </w:pPr>
          </w:p>
        </w:tc>
        <w:tc>
          <w:tcPr>
            <w:tcW w:w="2840" w:type="dxa"/>
          </w:tcPr>
          <w:p w14:paraId="5502C21A" w14:textId="77777777" w:rsidR="0015190E" w:rsidRPr="004B6FB5" w:rsidRDefault="0015190E" w:rsidP="0015190E">
            <w:pPr>
              <w:jc w:val="center"/>
              <w:rPr>
                <w:lang w:val="es-ES"/>
              </w:rPr>
            </w:pPr>
          </w:p>
        </w:tc>
        <w:tc>
          <w:tcPr>
            <w:tcW w:w="2840" w:type="dxa"/>
            <w:tcBorders>
              <w:bottom w:val="single" w:sz="4" w:space="0" w:color="auto"/>
            </w:tcBorders>
          </w:tcPr>
          <w:p w14:paraId="65DD3922" w14:textId="77777777" w:rsidR="0015190E" w:rsidRPr="004B6FB5" w:rsidRDefault="0015190E" w:rsidP="0015190E">
            <w:pPr>
              <w:jc w:val="center"/>
              <w:rPr>
                <w:lang w:val="es-ES"/>
              </w:rPr>
            </w:pPr>
          </w:p>
        </w:tc>
        <w:tc>
          <w:tcPr>
            <w:tcW w:w="2840" w:type="dxa"/>
          </w:tcPr>
          <w:p w14:paraId="72E5B772" w14:textId="77777777" w:rsidR="0015190E" w:rsidRPr="004B6FB5" w:rsidRDefault="0015190E" w:rsidP="0015190E">
            <w:pPr>
              <w:jc w:val="center"/>
              <w:rPr>
                <w:lang w:val="es-ES"/>
              </w:rPr>
            </w:pPr>
          </w:p>
        </w:tc>
        <w:tc>
          <w:tcPr>
            <w:tcW w:w="2841" w:type="dxa"/>
          </w:tcPr>
          <w:p w14:paraId="71BB9868" w14:textId="77777777" w:rsidR="0015190E" w:rsidRPr="004B6FB5" w:rsidRDefault="0015190E" w:rsidP="0015190E">
            <w:pPr>
              <w:jc w:val="center"/>
              <w:rPr>
                <w:lang w:val="es-ES"/>
              </w:rPr>
            </w:pPr>
          </w:p>
        </w:tc>
      </w:tr>
    </w:tbl>
    <w:p w14:paraId="645DA380" w14:textId="77777777" w:rsidR="0015190E" w:rsidRPr="004B6FB5" w:rsidRDefault="0015190E" w:rsidP="0015190E">
      <w:pPr>
        <w:jc w:val="center"/>
        <w:rPr>
          <w:lang w:val="es-ES"/>
        </w:rPr>
      </w:pPr>
    </w:p>
    <w:p w14:paraId="526FB8D9" w14:textId="77777777" w:rsidR="0087455A" w:rsidRPr="004B6FB5" w:rsidRDefault="0087455A">
      <w:pPr>
        <w:jc w:val="center"/>
        <w:rPr>
          <w:b/>
          <w:bCs/>
          <w:lang w:val="es-ES"/>
        </w:rPr>
      </w:pPr>
    </w:p>
    <w:p w14:paraId="231335B3" w14:textId="77777777" w:rsidR="0087455A" w:rsidRPr="004B6FB5" w:rsidRDefault="0087455A">
      <w:pPr>
        <w:jc w:val="center"/>
        <w:rPr>
          <w:b/>
          <w:bCs/>
          <w:lang w:val="es-ES"/>
        </w:rPr>
      </w:pPr>
    </w:p>
    <w:p w14:paraId="32FFD7D7" w14:textId="77777777" w:rsidR="0087455A" w:rsidRPr="004B6FB5" w:rsidRDefault="0087455A">
      <w:pPr>
        <w:jc w:val="center"/>
        <w:rPr>
          <w:b/>
          <w:bCs/>
          <w:lang w:val="es-ES"/>
        </w:rPr>
      </w:pPr>
    </w:p>
    <w:sectPr w:rsidR="0087455A" w:rsidRPr="004B6FB5" w:rsidSect="00B85225">
      <w:headerReference w:type="even" r:id="rId18"/>
      <w:headerReference w:type="default" r:id="rId19"/>
      <w:footerReference w:type="even"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89F55" w14:textId="77777777" w:rsidR="00AA00A1" w:rsidRDefault="00AA00A1">
      <w:r>
        <w:separator/>
      </w:r>
    </w:p>
  </w:endnote>
  <w:endnote w:type="continuationSeparator" w:id="0">
    <w:p w14:paraId="7F1D606C" w14:textId="77777777" w:rsidR="00AA00A1" w:rsidRDefault="00AA0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98576"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76916"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B62A6"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7724051"/>
      <w:docPartObj>
        <w:docPartGallery w:val="Page Numbers (Bottom of Page)"/>
        <w:docPartUnique/>
      </w:docPartObj>
    </w:sdtPr>
    <w:sdtEndPr>
      <w:rPr>
        <w:noProof/>
      </w:rPr>
    </w:sdtEndPr>
    <w:sdtContent>
      <w:p w14:paraId="4D2196B0" w14:textId="24D8683B" w:rsidR="00C1043F" w:rsidRDefault="00C104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880517" w14:textId="7A38049D" w:rsidR="00C1043F" w:rsidRDefault="00C1043F">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6B78084C"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76E33C26"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BA6C8" w14:textId="77777777" w:rsidR="00AA00A1" w:rsidRDefault="00AA00A1">
      <w:r>
        <w:separator/>
      </w:r>
    </w:p>
  </w:footnote>
  <w:footnote w:type="continuationSeparator" w:id="0">
    <w:p w14:paraId="514A6F7D" w14:textId="77777777" w:rsidR="00AA00A1" w:rsidRDefault="00AA00A1">
      <w:r>
        <w:continuationSeparator/>
      </w:r>
    </w:p>
  </w:footnote>
  <w:footnote w:id="1">
    <w:p w14:paraId="77E5E4A3" w14:textId="77777777" w:rsidR="00116480" w:rsidRPr="004B6FB5" w:rsidRDefault="00116480" w:rsidP="00116480">
      <w:pPr>
        <w:pStyle w:val="FootnoteText"/>
        <w:rPr>
          <w:lang w:val="es-ES"/>
        </w:rPr>
      </w:pPr>
      <w:r>
        <w:rPr>
          <w:rStyle w:val="FootnoteReference"/>
        </w:rPr>
        <w:footnoteRef/>
      </w:r>
      <w:r w:rsidRPr="004B6FB5">
        <w:rPr>
          <w:lang w:val="es-ES"/>
        </w:rPr>
        <w:t xml:space="preserve"> UNEP/OzL.Pro/ExCom/92/1</w:t>
      </w:r>
    </w:p>
  </w:footnote>
  <w:footnote w:id="2">
    <w:p w14:paraId="571221E2" w14:textId="044A9C88" w:rsidR="004809F6" w:rsidRPr="00195B13" w:rsidRDefault="004809F6" w:rsidP="004809F6">
      <w:pPr>
        <w:pStyle w:val="FootnoteText"/>
        <w:rPr>
          <w:lang w:val="es-MX"/>
        </w:rPr>
      </w:pPr>
      <w:r>
        <w:rPr>
          <w:rStyle w:val="FootnoteReference"/>
        </w:rPr>
        <w:footnoteRef/>
      </w:r>
      <w:r w:rsidRPr="00195B13">
        <w:rPr>
          <w:lang w:val="es-MX"/>
        </w:rPr>
        <w:t xml:space="preserve"> </w:t>
      </w:r>
      <w:r w:rsidR="00195B13" w:rsidRPr="00195B13">
        <w:rPr>
          <w:lang w:val="es-MX"/>
        </w:rPr>
        <w:t>En la terminología del Fondo Multilateral, los usuarios finales de sistemas de refrigeración y aire acondicionado son los clientes finales que poseen y utilizan sistemas que contienen sustancias reguladas. Estos usuarios abarcan desde los particulares que poseen un frigorífico o un aparato de aire acondicionado hasta las empresas comerciales e industriales que explotan una amplia variedad de sistemas de diferentes tipos, tamaños y capacidades como parte de su proceso de producción, almacenamiento o climatización</w:t>
      </w:r>
      <w:r w:rsidRPr="00195B13">
        <w:rPr>
          <w:lang w:val="es-MX"/>
        </w:rPr>
        <w:t>.</w:t>
      </w:r>
    </w:p>
  </w:footnote>
  <w:footnote w:id="3">
    <w:p w14:paraId="6DAABA42" w14:textId="4566CD51" w:rsidR="004809F6" w:rsidRPr="00176540" w:rsidRDefault="004809F6" w:rsidP="004809F6">
      <w:pPr>
        <w:pStyle w:val="FootnoteText"/>
        <w:spacing w:after="120"/>
        <w:rPr>
          <w:lang w:val="es-MX"/>
        </w:rPr>
      </w:pPr>
      <w:r w:rsidRPr="00CA3B40">
        <w:rPr>
          <w:rStyle w:val="FootnoteReference"/>
        </w:rPr>
        <w:footnoteRef/>
      </w:r>
      <w:r w:rsidRPr="00176540">
        <w:rPr>
          <w:lang w:val="es-MX"/>
        </w:rPr>
        <w:t xml:space="preserve"> </w:t>
      </w:r>
      <w:r w:rsidR="00176540" w:rsidRPr="00176540">
        <w:rPr>
          <w:lang w:val="es-MX"/>
        </w:rPr>
        <w:t>Se trata de un sistema operativo y eficaz de concesión de licencias de importación con asignación de cuotas, un control fiable del nivel de consumo de CFC, una reducción o incluso inversión del diferencial de precios entre los CFC y los refrigerantes alternativos, la introducción de incentivos económicos para las empresas industriales y comerciales, y un crecimiento económico que contribuyó a movilizar fondos públicos y privados para la modernización de las inversiones</w:t>
      </w:r>
      <w:r w:rsidRPr="00176540">
        <w:rPr>
          <w:lang w:val="es-MX"/>
        </w:rPr>
        <w:t>.</w:t>
      </w:r>
    </w:p>
  </w:footnote>
  <w:footnote w:id="4">
    <w:p w14:paraId="49B86A0A" w14:textId="77777777" w:rsidR="004809F6" w:rsidRDefault="004809F6" w:rsidP="004809F6">
      <w:pPr>
        <w:pStyle w:val="FootnoteText"/>
      </w:pPr>
      <w:r w:rsidRPr="00CA3B40">
        <w:rPr>
          <w:rStyle w:val="FootnoteReference"/>
        </w:rPr>
        <w:footnoteRef/>
      </w:r>
      <w:r w:rsidRPr="00CA3B40">
        <w:t xml:space="preserve"> </w:t>
      </w:r>
      <w:r w:rsidRPr="002776E8">
        <w:t>UNEP/</w:t>
      </w:r>
      <w:proofErr w:type="spellStart"/>
      <w:r w:rsidRPr="002776E8">
        <w:t>OzL.Pro</w:t>
      </w:r>
      <w:proofErr w:type="spellEnd"/>
      <w:r w:rsidRPr="002776E8">
        <w:t>/ExCom/52/18</w:t>
      </w:r>
      <w:r>
        <w:t xml:space="preserve"> and </w:t>
      </w:r>
      <w:r w:rsidRPr="00CA3B40">
        <w:t>UNEP/</w:t>
      </w:r>
      <w:proofErr w:type="spellStart"/>
      <w:r w:rsidRPr="00CA3B40">
        <w:t>OzL.Pro</w:t>
      </w:r>
      <w:proofErr w:type="spellEnd"/>
      <w:r w:rsidRPr="00CA3B40">
        <w:t>/ExCom/58/8</w:t>
      </w:r>
    </w:p>
  </w:footnote>
  <w:footnote w:id="5">
    <w:p w14:paraId="682FDC62" w14:textId="77777777" w:rsidR="005A1766" w:rsidRPr="004B6FB5" w:rsidRDefault="005A1766" w:rsidP="005A1766">
      <w:pPr>
        <w:pStyle w:val="FootnoteText"/>
        <w:rPr>
          <w:lang w:val="es-ES"/>
        </w:rPr>
      </w:pPr>
      <w:r>
        <w:rPr>
          <w:rStyle w:val="FootnoteReference"/>
        </w:rPr>
        <w:footnoteRef/>
      </w:r>
      <w:r w:rsidRPr="004B6FB5">
        <w:rPr>
          <w:lang w:val="es-ES"/>
        </w:rPr>
        <w:t xml:space="preserve"> UNEP/OzL.Pro/ExCom/84/63</w:t>
      </w:r>
    </w:p>
  </w:footnote>
  <w:footnote w:id="6">
    <w:p w14:paraId="0FDDB3BE" w14:textId="467AB5CC" w:rsidR="0080719F" w:rsidRPr="006B39A5" w:rsidRDefault="0080719F" w:rsidP="0080719F">
      <w:pPr>
        <w:pStyle w:val="FootnoteText"/>
        <w:rPr>
          <w:lang w:val="es-MX"/>
        </w:rPr>
      </w:pPr>
      <w:r w:rsidRPr="00A80BD9">
        <w:rPr>
          <w:rStyle w:val="FootnoteReference"/>
        </w:rPr>
        <w:footnoteRef/>
      </w:r>
      <w:r w:rsidRPr="006B39A5">
        <w:rPr>
          <w:lang w:val="es-MX"/>
        </w:rPr>
        <w:t xml:space="preserve"> </w:t>
      </w:r>
      <w:r w:rsidR="006B39A5" w:rsidRPr="006B39A5">
        <w:rPr>
          <w:lang w:val="es-MX"/>
        </w:rPr>
        <w:t>A fecha de 27 de abril de 2023, se había recibido más del 80% de las fichas solicitadas</w:t>
      </w:r>
      <w:r w:rsidRPr="006B39A5">
        <w:rPr>
          <w:lang w:val="es-MX"/>
        </w:rPr>
        <w:t>.</w:t>
      </w:r>
    </w:p>
  </w:footnote>
  <w:footnote w:id="7">
    <w:p w14:paraId="1E0B793B" w14:textId="5AABE7B6" w:rsidR="0019565E" w:rsidRPr="004B6FB5" w:rsidRDefault="0019565E" w:rsidP="0019565E">
      <w:pPr>
        <w:pStyle w:val="FootnoteText"/>
        <w:rPr>
          <w:lang w:val="es-ES"/>
        </w:rPr>
      </w:pPr>
      <w:r>
        <w:rPr>
          <w:rStyle w:val="FootnoteReference"/>
        </w:rPr>
        <w:footnoteRef/>
      </w:r>
      <w:r w:rsidRPr="004B6FB5">
        <w:rPr>
          <w:lang w:val="es-ES"/>
        </w:rPr>
        <w:t xml:space="preserve"> Montreal, 8-9</w:t>
      </w:r>
      <w:r w:rsidR="006B39A5" w:rsidRPr="004B6FB5">
        <w:rPr>
          <w:lang w:val="es-ES"/>
        </w:rPr>
        <w:t xml:space="preserve"> de marzo de </w:t>
      </w:r>
      <w:r w:rsidRPr="004B6FB5">
        <w:rPr>
          <w:lang w:val="es-ES"/>
        </w:rPr>
        <w:t>2023.</w:t>
      </w:r>
    </w:p>
  </w:footnote>
  <w:footnote w:id="8">
    <w:p w14:paraId="05BD52AF" w14:textId="110899BC" w:rsidR="004809F6" w:rsidRPr="00886934" w:rsidRDefault="004809F6" w:rsidP="004809F6">
      <w:pPr>
        <w:pStyle w:val="FootnoteText"/>
        <w:rPr>
          <w:lang w:val="es-MX"/>
        </w:rPr>
      </w:pPr>
      <w:r>
        <w:rPr>
          <w:rStyle w:val="FootnoteReference"/>
        </w:rPr>
        <w:footnoteRef/>
      </w:r>
      <w:r w:rsidRPr="00886934">
        <w:rPr>
          <w:lang w:val="es-MX"/>
        </w:rPr>
        <w:t xml:space="preserve"> </w:t>
      </w:r>
      <w:r w:rsidR="007B353F" w:rsidRPr="00886934">
        <w:rPr>
          <w:lang w:val="es-MX"/>
        </w:rPr>
        <w:t>Para Chile, Ecuador, Guatemala (2), Honduras, Nicaragua, República de Moldova y Venezuela (República</w:t>
      </w:r>
      <w:r w:rsidR="00BF5237">
        <w:rPr>
          <w:lang w:val="es-MX"/>
        </w:rPr>
        <w:t> </w:t>
      </w:r>
      <w:r w:rsidR="007B353F" w:rsidRPr="00886934">
        <w:rPr>
          <w:lang w:val="es-MX"/>
        </w:rPr>
        <w:t>Bolivariana de).</w:t>
      </w:r>
    </w:p>
  </w:footnote>
  <w:footnote w:id="9">
    <w:p w14:paraId="4B19A61E" w14:textId="0D410CA3" w:rsidR="004809F6" w:rsidRPr="00E27D35" w:rsidRDefault="004809F6" w:rsidP="004809F6">
      <w:pPr>
        <w:pStyle w:val="FootnoteText"/>
        <w:rPr>
          <w:lang w:val="es-MX"/>
        </w:rPr>
      </w:pPr>
      <w:r>
        <w:rPr>
          <w:rStyle w:val="FootnoteReference"/>
        </w:rPr>
        <w:footnoteRef/>
      </w:r>
      <w:r w:rsidRPr="00886934">
        <w:rPr>
          <w:lang w:val="es-MX"/>
        </w:rPr>
        <w:t xml:space="preserve"> </w:t>
      </w:r>
      <w:r w:rsidR="00886934" w:rsidRPr="00886934">
        <w:rPr>
          <w:lang w:val="es-MX"/>
        </w:rPr>
        <w:t>Debido a varios factores a nivel de país, y a la luz de las decisiones adoptadas por el Comité Ejecutivo, en particular las decisiones 72/17, 72/41</w:t>
      </w:r>
      <w:r w:rsidR="000A6397">
        <w:rPr>
          <w:lang w:val="es-MX"/>
        </w:rPr>
        <w:t xml:space="preserve"> </w:t>
      </w:r>
      <w:r w:rsidR="00886934" w:rsidRPr="00886934">
        <w:rPr>
          <w:lang w:val="es-MX"/>
        </w:rPr>
        <w:t>c)</w:t>
      </w:r>
      <w:r w:rsidR="000A6397">
        <w:rPr>
          <w:lang w:val="es-MX"/>
        </w:rPr>
        <w:t xml:space="preserve"> </w:t>
      </w:r>
      <w:proofErr w:type="spellStart"/>
      <w:r w:rsidR="00886934" w:rsidRPr="00886934">
        <w:rPr>
          <w:lang w:val="es-MX"/>
        </w:rPr>
        <w:t>iii</w:t>
      </w:r>
      <w:proofErr w:type="spellEnd"/>
      <w:r w:rsidR="00886934" w:rsidRPr="00886934">
        <w:rPr>
          <w:lang w:val="es-MX"/>
        </w:rPr>
        <w:t xml:space="preserve">), y 73/34, las conversiones de usuarios finales fueron pospuestas o rediseñadas para dar prioridad a otras actividades en el sector de servicio y mantenimiento de refrigeración (por ejemplo, fortalecimiento de los institutos de capacitación, programas adicionales de capacitación sobre buenas prácticas de servicio y mantenimiento para técnicos en refrigeración y suministro de herramientas adicionales). </w:t>
      </w:r>
      <w:r w:rsidR="00886934" w:rsidRPr="00E27D35">
        <w:rPr>
          <w:lang w:val="es-MX"/>
        </w:rPr>
        <w:t>Las reasignaciones de actividades relacionadas con el usuario final se han comunicado en los informes sobre la marcha de las actividades de los tramos correspondientes a las etapas I y II de los planes de gestión de la eliminación de los HCFC</w:t>
      </w:r>
      <w:r w:rsidRPr="00E27D35">
        <w:rPr>
          <w:lang w:val="es-MX"/>
        </w:rPr>
        <w:t>.</w:t>
      </w:r>
    </w:p>
  </w:footnote>
  <w:footnote w:id="10">
    <w:p w14:paraId="32069CA0" w14:textId="445D3EEF" w:rsidR="004809F6" w:rsidRPr="00C1043F" w:rsidRDefault="004809F6" w:rsidP="004809F6">
      <w:pPr>
        <w:pStyle w:val="FootnoteText"/>
        <w:rPr>
          <w:lang w:val="es-MX"/>
        </w:rPr>
      </w:pPr>
      <w:r>
        <w:rPr>
          <w:rStyle w:val="FootnoteReference"/>
        </w:rPr>
        <w:footnoteRef/>
      </w:r>
      <w:r w:rsidRPr="00C1043F">
        <w:rPr>
          <w:lang w:val="es-MX"/>
        </w:rPr>
        <w:t xml:space="preserve"> </w:t>
      </w:r>
      <w:r w:rsidR="00E27D35" w:rsidRPr="00C1043F">
        <w:rPr>
          <w:lang w:val="es-MX"/>
        </w:rPr>
        <w:t xml:space="preserve">Para Georgia, Ghana, Guatemala, Honduras, </w:t>
      </w:r>
      <w:proofErr w:type="spellStart"/>
      <w:r w:rsidR="00E27D35" w:rsidRPr="00C1043F">
        <w:rPr>
          <w:lang w:val="es-MX"/>
        </w:rPr>
        <w:t>Lesotho</w:t>
      </w:r>
      <w:proofErr w:type="spellEnd"/>
      <w:r w:rsidR="00E27D35" w:rsidRPr="00C1043F">
        <w:rPr>
          <w:lang w:val="es-MX"/>
        </w:rPr>
        <w:t>, Nicaragua, Nigeria, Perú y Venezuela (República</w:t>
      </w:r>
      <w:r w:rsidR="00BF5237">
        <w:rPr>
          <w:lang w:val="es-MX"/>
        </w:rPr>
        <w:t> </w:t>
      </w:r>
      <w:r w:rsidR="00E27D35" w:rsidRPr="00C1043F">
        <w:rPr>
          <w:lang w:val="es-MX"/>
        </w:rPr>
        <w:t>Bolivariana</w:t>
      </w:r>
      <w:r w:rsidR="00BF5237">
        <w:rPr>
          <w:lang w:val="es-MX"/>
        </w:rPr>
        <w:t> </w:t>
      </w:r>
      <w:r w:rsidR="00E27D35" w:rsidRPr="00C1043F">
        <w:rPr>
          <w:lang w:val="es-MX"/>
        </w:rPr>
        <w:t>de).</w:t>
      </w:r>
    </w:p>
  </w:footnote>
  <w:footnote w:id="11">
    <w:p w14:paraId="42B363CB" w14:textId="4B7E99BB" w:rsidR="004809F6" w:rsidRPr="006A54C2" w:rsidRDefault="004809F6" w:rsidP="004809F6">
      <w:pPr>
        <w:pStyle w:val="FootnoteText"/>
        <w:rPr>
          <w:lang w:val="es-MX"/>
        </w:rPr>
      </w:pPr>
      <w:r>
        <w:rPr>
          <w:rStyle w:val="FootnoteReference"/>
        </w:rPr>
        <w:footnoteRef/>
      </w:r>
      <w:r w:rsidRPr="006A54C2">
        <w:rPr>
          <w:lang w:val="es-MX"/>
        </w:rPr>
        <w:t xml:space="preserve"> </w:t>
      </w:r>
      <w:r w:rsidR="006A54C2" w:rsidRPr="006A54C2">
        <w:rPr>
          <w:lang w:val="es-MX"/>
        </w:rPr>
        <w:t>Por ejemplo, ofrecer ayuda para sustituir equipos de aire acondicionado que utilicen R-410a por equipos que utilicen refrigerantes con menor PCA (es decir, HFC-32) para demostrar su uso y fomentar su aceptación en el mercado.</w:t>
      </w:r>
    </w:p>
  </w:footnote>
  <w:footnote w:id="12">
    <w:p w14:paraId="77082907" w14:textId="0BB615EE" w:rsidR="004809F6" w:rsidRPr="0015190E" w:rsidRDefault="004809F6" w:rsidP="004809F6">
      <w:pPr>
        <w:pStyle w:val="FootnoteText"/>
        <w:rPr>
          <w:lang w:val="pt-BR"/>
        </w:rPr>
      </w:pPr>
      <w:r w:rsidRPr="00845530">
        <w:rPr>
          <w:rStyle w:val="FootnoteReference"/>
        </w:rPr>
        <w:footnoteRef/>
      </w:r>
      <w:r w:rsidRPr="0015190E">
        <w:rPr>
          <w:lang w:val="pt-BR"/>
        </w:rPr>
        <w:t xml:space="preserve"> Brunei Darussalam, Mozambique, </w:t>
      </w:r>
      <w:r w:rsidR="008A1C4A">
        <w:rPr>
          <w:lang w:val="pt-BR"/>
        </w:rPr>
        <w:t xml:space="preserve">y </w:t>
      </w:r>
      <w:r w:rsidRPr="0015190E">
        <w:rPr>
          <w:lang w:val="pt-BR"/>
        </w:rPr>
        <w:t>Timor-Leste.</w:t>
      </w:r>
    </w:p>
  </w:footnote>
  <w:footnote w:id="13">
    <w:p w14:paraId="0F1AD9EC" w14:textId="6BF25A49" w:rsidR="004809F6" w:rsidRPr="00D436CC" w:rsidRDefault="004809F6" w:rsidP="004809F6">
      <w:pPr>
        <w:pStyle w:val="FootnoteText"/>
        <w:rPr>
          <w:lang w:val="es-MX"/>
        </w:rPr>
      </w:pPr>
      <w:r>
        <w:rPr>
          <w:rStyle w:val="FootnoteReference"/>
        </w:rPr>
        <w:footnoteRef/>
      </w:r>
      <w:r w:rsidRPr="00D436CC">
        <w:rPr>
          <w:lang w:val="es-MX"/>
        </w:rPr>
        <w:t xml:space="preserve"> </w:t>
      </w:r>
      <w:r w:rsidR="009D73AF" w:rsidRPr="00D436CC">
        <w:rPr>
          <w:lang w:val="es-MX"/>
        </w:rPr>
        <w:t>Los HCFC eliminados en los proyectos no se notificaron de forma coherente. En algunos informes se hace referencia a la carga de refrigerante eliminada de los equipos, mientras que en otros se refiere al refrigerante necesario para el mantenimiento por año, o a una combinación de ambos. También se espera que la cantidad real de HCFC eliminada sea mayor, ya que no todos los informes incluían esta cifra y aún quedan proyectos por completar</w:t>
      </w:r>
      <w:r w:rsidRPr="00D436CC">
        <w:rPr>
          <w:lang w:val="es-MX"/>
        </w:rPr>
        <w:t xml:space="preserve">. </w:t>
      </w:r>
    </w:p>
  </w:footnote>
  <w:footnote w:id="14">
    <w:p w14:paraId="1426E743" w14:textId="35F1A48E" w:rsidR="004809F6" w:rsidRPr="00BC29D4" w:rsidRDefault="004809F6" w:rsidP="004809F6">
      <w:pPr>
        <w:pStyle w:val="FootnoteText"/>
        <w:rPr>
          <w:lang w:val="es-MX"/>
        </w:rPr>
      </w:pPr>
      <w:r>
        <w:rPr>
          <w:rStyle w:val="FootnoteReference"/>
        </w:rPr>
        <w:footnoteRef/>
      </w:r>
      <w:r w:rsidRPr="00BC29D4">
        <w:rPr>
          <w:lang w:val="es-MX"/>
        </w:rPr>
        <w:t xml:space="preserve"> </w:t>
      </w:r>
      <w:r w:rsidR="00F076DB" w:rsidRPr="00BC29D4">
        <w:rPr>
          <w:lang w:val="es-MX"/>
        </w:rPr>
        <w:t>Remítase a</w:t>
      </w:r>
      <w:r w:rsidR="00732BDC">
        <w:rPr>
          <w:lang w:val="es-MX"/>
        </w:rPr>
        <w:t xml:space="preserve">l </w:t>
      </w:r>
      <w:r w:rsidR="00F076DB" w:rsidRPr="00BC29D4">
        <w:rPr>
          <w:lang w:val="es-MX"/>
        </w:rPr>
        <w:t>pie de página</w:t>
      </w:r>
      <w:r w:rsidRPr="00BC29D4">
        <w:rPr>
          <w:lang w:val="es-MX"/>
        </w:rPr>
        <w:t xml:space="preserve"> #13.</w:t>
      </w:r>
    </w:p>
  </w:footnote>
  <w:footnote w:id="15">
    <w:p w14:paraId="3382B57B" w14:textId="3247C7E4" w:rsidR="004809F6" w:rsidRPr="00260713" w:rsidRDefault="004809F6" w:rsidP="004809F6">
      <w:pPr>
        <w:pStyle w:val="FootnoteText"/>
        <w:rPr>
          <w:lang w:val="es-MX"/>
        </w:rPr>
      </w:pPr>
      <w:r>
        <w:rPr>
          <w:rStyle w:val="FootnoteReference"/>
        </w:rPr>
        <w:footnoteRef/>
      </w:r>
      <w:r w:rsidRPr="00260713">
        <w:rPr>
          <w:lang w:val="es-MX"/>
        </w:rPr>
        <w:t xml:space="preserve"> </w:t>
      </w:r>
      <w:r w:rsidR="00260713" w:rsidRPr="00260713">
        <w:rPr>
          <w:lang w:val="es-MX"/>
        </w:rPr>
        <w:t>Varios proyectos aprobados recientemente se han centrado en el desarrollo de la cadena de suministro mediante la importación de grandes cantidades de equipos pequeños para su introducción a los usuarios finales a través de distribuidores y minoristas de electrodomésticos establecidos localmente (por ejemplo, la creación de una cadena de suministro de aparatos de aire acondicionado a base de R-290 en Kenia). Sin embargo, aún no se dispone de información sobre sus resultados</w:t>
      </w:r>
      <w:r w:rsidRPr="00260713">
        <w:rPr>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ED6CA" w14:textId="2C652B0D" w:rsidR="0087455A" w:rsidRDefault="00AE27F1">
    <w:r>
      <w:fldChar w:fldCharType="begin"/>
    </w:r>
    <w:r>
      <w:instrText xml:space="preserve"> DOCPROPERTY "Document number"  \* MERGEFORMAT </w:instrText>
    </w:r>
    <w:r>
      <w:fldChar w:fldCharType="separate"/>
    </w:r>
    <w:r w:rsidR="00C1043F">
      <w:t>UNEP/</w:t>
    </w:r>
    <w:proofErr w:type="spellStart"/>
    <w:r w:rsidR="00C1043F">
      <w:t>OzL.Pro</w:t>
    </w:r>
    <w:proofErr w:type="spellEnd"/>
    <w:r w:rsidR="00C1043F">
      <w:t>/ExCom/92/43</w:t>
    </w:r>
    <w:r>
      <w:fldChar w:fldCharType="end"/>
    </w:r>
  </w:p>
  <w:p w14:paraId="0DB2E6E4" w14:textId="77777777" w:rsidR="0087455A" w:rsidRDefault="0087455A"/>
  <w:p w14:paraId="235074B3"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F7FE0" w14:textId="2BCE7D39" w:rsidR="0087455A" w:rsidRDefault="00AE27F1">
    <w:pPr>
      <w:jc w:val="right"/>
    </w:pPr>
    <w:r>
      <w:fldChar w:fldCharType="begin"/>
    </w:r>
    <w:r>
      <w:instrText xml:space="preserve"> DOCPROPERTY "Document number"  \* MERGEFORMAT </w:instrText>
    </w:r>
    <w:r>
      <w:fldChar w:fldCharType="separate"/>
    </w:r>
    <w:r w:rsidR="00C1043F">
      <w:t>UNEP/</w:t>
    </w:r>
    <w:proofErr w:type="spellStart"/>
    <w:r w:rsidR="00C1043F">
      <w:t>OzL.Pro</w:t>
    </w:r>
    <w:proofErr w:type="spellEnd"/>
    <w:r w:rsidR="00C1043F">
      <w:t>/ExCom/92/43</w:t>
    </w:r>
    <w:r>
      <w:fldChar w:fldCharType="end"/>
    </w:r>
  </w:p>
  <w:p w14:paraId="39095FD6" w14:textId="77777777" w:rsidR="0087455A" w:rsidRDefault="0087455A"/>
  <w:p w14:paraId="37AE55B5"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B1001" w14:textId="77777777" w:rsidR="00BF5237" w:rsidRPr="00116480" w:rsidRDefault="00BF5237" w:rsidP="00BF5237">
    <w:pPr>
      <w:jc w:val="left"/>
      <w:rPr>
        <w:lang w:val="pt-BR"/>
      </w:rPr>
    </w:pPr>
    <w:r>
      <w:fldChar w:fldCharType="begin"/>
    </w:r>
    <w:r w:rsidRPr="00116480">
      <w:rPr>
        <w:lang w:val="pt-BR"/>
      </w:rPr>
      <w:instrText xml:space="preserve"> DOCPROPERTY "Document number"  \* MERGEFORMAT </w:instrText>
    </w:r>
    <w:r>
      <w:fldChar w:fldCharType="separate"/>
    </w:r>
    <w:r>
      <w:rPr>
        <w:lang w:val="pt-BR"/>
      </w:rPr>
      <w:t>UNEP/OzL.Pro/ExCom/92/43</w:t>
    </w:r>
    <w:r>
      <w:fldChar w:fldCharType="end"/>
    </w:r>
  </w:p>
  <w:p w14:paraId="23A1FA4E" w14:textId="77777777" w:rsidR="00BF5237" w:rsidRPr="00116480" w:rsidRDefault="00BF5237" w:rsidP="00BF5237">
    <w:pPr>
      <w:jc w:val="left"/>
      <w:rPr>
        <w:lang w:val="pt-BR"/>
      </w:rPr>
    </w:pPr>
    <w:r w:rsidRPr="00116480">
      <w:rPr>
        <w:lang w:val="pt-BR"/>
      </w:rPr>
      <w:t>Anexo I</w:t>
    </w:r>
  </w:p>
  <w:p w14:paraId="78906180" w14:textId="77777777" w:rsidR="00C1043F" w:rsidRPr="00BF5237" w:rsidRDefault="00C1043F" w:rsidP="00BF5237">
    <w:pPr>
      <w:jc w:val="left"/>
      <w:rPr>
        <w:lang w:val="pt-BR"/>
      </w:rPr>
    </w:pPr>
  </w:p>
  <w:p w14:paraId="55F9542C" w14:textId="77777777" w:rsidR="00C1043F" w:rsidRDefault="00C1043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86E37" w14:textId="77777777" w:rsidR="00C1043F" w:rsidRDefault="00C1043F"/>
  <w:p w14:paraId="180C47F2" w14:textId="77777777" w:rsidR="00BF5237" w:rsidRPr="00116480" w:rsidRDefault="00BF5237" w:rsidP="00BF5237">
    <w:pPr>
      <w:jc w:val="right"/>
      <w:rPr>
        <w:lang w:val="pt-BR"/>
      </w:rPr>
    </w:pPr>
    <w:r>
      <w:fldChar w:fldCharType="begin"/>
    </w:r>
    <w:r w:rsidRPr="00116480">
      <w:rPr>
        <w:lang w:val="pt-BR"/>
      </w:rPr>
      <w:instrText xml:space="preserve"> DOCPROPERTY "Document number"  \* MERGEFORMAT </w:instrText>
    </w:r>
    <w:r>
      <w:fldChar w:fldCharType="separate"/>
    </w:r>
    <w:r>
      <w:rPr>
        <w:lang w:val="pt-BR"/>
      </w:rPr>
      <w:t>UNEP/OzL.Pro/ExCom/92/43</w:t>
    </w:r>
    <w:r>
      <w:fldChar w:fldCharType="end"/>
    </w:r>
  </w:p>
  <w:p w14:paraId="2A30DEF0" w14:textId="77777777" w:rsidR="00BF5237" w:rsidRPr="00116480" w:rsidRDefault="00BF5237" w:rsidP="00BF5237">
    <w:pPr>
      <w:jc w:val="right"/>
      <w:rPr>
        <w:lang w:val="pt-BR"/>
      </w:rPr>
    </w:pPr>
    <w:r w:rsidRPr="00116480">
      <w:rPr>
        <w:lang w:val="pt-BR"/>
      </w:rPr>
      <w:t>Anexo I</w:t>
    </w:r>
  </w:p>
  <w:p w14:paraId="27C9050E" w14:textId="77777777" w:rsidR="00C1043F" w:rsidRPr="00BF5237" w:rsidRDefault="00C1043F">
    <w:pPr>
      <w:pStyle w:val="Header"/>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CDCDD" w14:textId="53ABDA42" w:rsidR="0087455A" w:rsidRPr="00116480" w:rsidRDefault="00AE27F1">
    <w:pPr>
      <w:jc w:val="right"/>
      <w:rPr>
        <w:lang w:val="pt-BR"/>
      </w:rPr>
    </w:pPr>
    <w:r>
      <w:fldChar w:fldCharType="begin"/>
    </w:r>
    <w:r w:rsidRPr="00116480">
      <w:rPr>
        <w:lang w:val="pt-BR"/>
      </w:rPr>
      <w:instrText xml:space="preserve"> DOCPROPERTY "Document number"  \* MERGEFORMAT </w:instrText>
    </w:r>
    <w:r>
      <w:fldChar w:fldCharType="separate"/>
    </w:r>
    <w:r w:rsidR="00BF5237">
      <w:rPr>
        <w:lang w:val="pt-BR"/>
      </w:rPr>
      <w:t>UNEP/OzL.Pro/ExCom/92/43</w:t>
    </w:r>
    <w:r>
      <w:fldChar w:fldCharType="end"/>
    </w:r>
  </w:p>
  <w:p w14:paraId="6BD1D570" w14:textId="77777777" w:rsidR="0087455A" w:rsidRPr="00116480" w:rsidRDefault="00B60EEC" w:rsidP="00B60EEC">
    <w:pPr>
      <w:jc w:val="right"/>
      <w:rPr>
        <w:lang w:val="pt-BR"/>
      </w:rPr>
    </w:pPr>
    <w:r w:rsidRPr="00116480">
      <w:rPr>
        <w:lang w:val="pt-BR"/>
      </w:rPr>
      <w:t>Anexo I</w:t>
    </w:r>
  </w:p>
  <w:p w14:paraId="6BF60AA4" w14:textId="77777777" w:rsidR="0087455A" w:rsidRPr="00116480"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CC46926"/>
    <w:multiLevelType w:val="multilevel"/>
    <w:tmpl w:val="0409001D"/>
    <w:styleLink w:val="Style1"/>
    <w:lvl w:ilvl="0">
      <w:start w:val="1"/>
      <w:numFmt w:val="lowerLetter"/>
      <w:lvlText w:val="%1)"/>
      <w:lvlJc w:val="left"/>
      <w:pPr>
        <w:ind w:left="360" w:hanging="360"/>
      </w:pPr>
    </w:lvl>
    <w:lvl w:ilvl="1">
      <w:start w:val="1"/>
      <w:numFmt w:val="lowerRoman"/>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911E15"/>
    <w:multiLevelType w:val="hybridMultilevel"/>
    <w:tmpl w:val="66CC1D76"/>
    <w:styleLink w:val="Style1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30152018">
    <w:abstractNumId w:val="11"/>
  </w:num>
  <w:num w:numId="3" w16cid:durableId="2127001580">
    <w:abstractNumId w:val="14"/>
  </w:num>
  <w:num w:numId="4" w16cid:durableId="884561869">
    <w:abstractNumId w:val="15"/>
  </w:num>
  <w:num w:numId="5" w16cid:durableId="1577741968">
    <w:abstractNumId w:val="17"/>
  </w:num>
  <w:num w:numId="6" w16cid:durableId="564873771">
    <w:abstractNumId w:val="12"/>
  </w:num>
  <w:num w:numId="7" w16cid:durableId="1193686397">
    <w:abstractNumId w:val="16"/>
  </w:num>
  <w:num w:numId="8" w16cid:durableId="1275794815">
    <w:abstractNumId w:val="13"/>
  </w:num>
  <w:num w:numId="9" w16cid:durableId="1919627359">
    <w:abstractNumId w:val="10"/>
  </w:num>
  <w:num w:numId="10" w16cid:durableId="246110505">
    <w:abstractNumId w:val="10"/>
  </w:num>
  <w:num w:numId="11" w16cid:durableId="1460418287">
    <w:abstractNumId w:val="9"/>
  </w:num>
  <w:num w:numId="12" w16cid:durableId="567569778">
    <w:abstractNumId w:val="7"/>
  </w:num>
  <w:num w:numId="13" w16cid:durableId="257953144">
    <w:abstractNumId w:val="6"/>
  </w:num>
  <w:num w:numId="14" w16cid:durableId="1780684827">
    <w:abstractNumId w:val="5"/>
  </w:num>
  <w:num w:numId="15" w16cid:durableId="2120950579">
    <w:abstractNumId w:val="4"/>
  </w:num>
  <w:num w:numId="16" w16cid:durableId="546380377">
    <w:abstractNumId w:val="8"/>
  </w:num>
  <w:num w:numId="17" w16cid:durableId="1822772976">
    <w:abstractNumId w:val="3"/>
  </w:num>
  <w:num w:numId="18" w16cid:durableId="399912610">
    <w:abstractNumId w:val="2"/>
  </w:num>
  <w:num w:numId="19" w16cid:durableId="1116874217">
    <w:abstractNumId w:val="1"/>
  </w:num>
  <w:num w:numId="20" w16cid:durableId="271520057">
    <w:abstractNumId w:val="0"/>
  </w:num>
  <w:num w:numId="21" w16cid:durableId="30254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CA0"/>
    <w:rsid w:val="00002BD8"/>
    <w:rsid w:val="00005014"/>
    <w:rsid w:val="000163B6"/>
    <w:rsid w:val="00031721"/>
    <w:rsid w:val="0003390B"/>
    <w:rsid w:val="00042EDB"/>
    <w:rsid w:val="00064429"/>
    <w:rsid w:val="00065F4D"/>
    <w:rsid w:val="00075283"/>
    <w:rsid w:val="000A4204"/>
    <w:rsid w:val="000A6397"/>
    <w:rsid w:val="000D6841"/>
    <w:rsid w:val="000F5B4B"/>
    <w:rsid w:val="00103212"/>
    <w:rsid w:val="00106F6E"/>
    <w:rsid w:val="0011164B"/>
    <w:rsid w:val="00114CAA"/>
    <w:rsid w:val="00116480"/>
    <w:rsid w:val="0014272B"/>
    <w:rsid w:val="0015190E"/>
    <w:rsid w:val="00154051"/>
    <w:rsid w:val="00156780"/>
    <w:rsid w:val="001620CC"/>
    <w:rsid w:val="00176492"/>
    <w:rsid w:val="00176540"/>
    <w:rsid w:val="001775C5"/>
    <w:rsid w:val="001858F4"/>
    <w:rsid w:val="00185CA0"/>
    <w:rsid w:val="00187C0B"/>
    <w:rsid w:val="0019565B"/>
    <w:rsid w:val="0019565E"/>
    <w:rsid w:val="00195B13"/>
    <w:rsid w:val="00197404"/>
    <w:rsid w:val="001B59C2"/>
    <w:rsid w:val="001B7639"/>
    <w:rsid w:val="001B7E31"/>
    <w:rsid w:val="001C2D22"/>
    <w:rsid w:val="001D0D51"/>
    <w:rsid w:val="001E4735"/>
    <w:rsid w:val="001F0591"/>
    <w:rsid w:val="001F4047"/>
    <w:rsid w:val="00217059"/>
    <w:rsid w:val="00221B21"/>
    <w:rsid w:val="00221C7D"/>
    <w:rsid w:val="00232A12"/>
    <w:rsid w:val="00233869"/>
    <w:rsid w:val="00235D4C"/>
    <w:rsid w:val="0024162E"/>
    <w:rsid w:val="002425B4"/>
    <w:rsid w:val="00242FF7"/>
    <w:rsid w:val="00244477"/>
    <w:rsid w:val="002537C8"/>
    <w:rsid w:val="00260703"/>
    <w:rsid w:val="00260713"/>
    <w:rsid w:val="00286622"/>
    <w:rsid w:val="00294CB6"/>
    <w:rsid w:val="002959B4"/>
    <w:rsid w:val="002961C7"/>
    <w:rsid w:val="00297DF7"/>
    <w:rsid w:val="002D1B4C"/>
    <w:rsid w:val="002D3EC8"/>
    <w:rsid w:val="002D5329"/>
    <w:rsid w:val="002D5A1A"/>
    <w:rsid w:val="002D5CD7"/>
    <w:rsid w:val="002E0027"/>
    <w:rsid w:val="002E2941"/>
    <w:rsid w:val="002E6308"/>
    <w:rsid w:val="002F1ECC"/>
    <w:rsid w:val="003044A7"/>
    <w:rsid w:val="00311029"/>
    <w:rsid w:val="0033001E"/>
    <w:rsid w:val="003408C2"/>
    <w:rsid w:val="00344EAB"/>
    <w:rsid w:val="00347CBF"/>
    <w:rsid w:val="00352DD0"/>
    <w:rsid w:val="003532B5"/>
    <w:rsid w:val="00353B35"/>
    <w:rsid w:val="003626A8"/>
    <w:rsid w:val="00362B37"/>
    <w:rsid w:val="00366F5A"/>
    <w:rsid w:val="00375828"/>
    <w:rsid w:val="003863A4"/>
    <w:rsid w:val="00394A9B"/>
    <w:rsid w:val="00395ACB"/>
    <w:rsid w:val="0039693D"/>
    <w:rsid w:val="003B2F87"/>
    <w:rsid w:val="003B5770"/>
    <w:rsid w:val="003B7115"/>
    <w:rsid w:val="003C160C"/>
    <w:rsid w:val="003C3893"/>
    <w:rsid w:val="003E2AD8"/>
    <w:rsid w:val="003E3B1D"/>
    <w:rsid w:val="003E408D"/>
    <w:rsid w:val="003E4A85"/>
    <w:rsid w:val="003E7D7C"/>
    <w:rsid w:val="003F4537"/>
    <w:rsid w:val="003F5B31"/>
    <w:rsid w:val="0040074E"/>
    <w:rsid w:val="004158C4"/>
    <w:rsid w:val="00420347"/>
    <w:rsid w:val="00421284"/>
    <w:rsid w:val="00422998"/>
    <w:rsid w:val="00434EFD"/>
    <w:rsid w:val="0043695F"/>
    <w:rsid w:val="004408FD"/>
    <w:rsid w:val="0044756A"/>
    <w:rsid w:val="00455352"/>
    <w:rsid w:val="0046389F"/>
    <w:rsid w:val="0046610F"/>
    <w:rsid w:val="00472565"/>
    <w:rsid w:val="00476E28"/>
    <w:rsid w:val="004809F6"/>
    <w:rsid w:val="004823A7"/>
    <w:rsid w:val="00484EC0"/>
    <w:rsid w:val="004B6FB5"/>
    <w:rsid w:val="004B7B85"/>
    <w:rsid w:val="004C6A3C"/>
    <w:rsid w:val="004C70FA"/>
    <w:rsid w:val="004E3A11"/>
    <w:rsid w:val="004F03D6"/>
    <w:rsid w:val="004F679F"/>
    <w:rsid w:val="0050273D"/>
    <w:rsid w:val="00503D6C"/>
    <w:rsid w:val="0051108E"/>
    <w:rsid w:val="00514F8A"/>
    <w:rsid w:val="0052573F"/>
    <w:rsid w:val="00536498"/>
    <w:rsid w:val="00550728"/>
    <w:rsid w:val="00567798"/>
    <w:rsid w:val="00572BF6"/>
    <w:rsid w:val="0059667B"/>
    <w:rsid w:val="005A1766"/>
    <w:rsid w:val="005A2977"/>
    <w:rsid w:val="005A650E"/>
    <w:rsid w:val="005A7A90"/>
    <w:rsid w:val="005B1F58"/>
    <w:rsid w:val="005C0146"/>
    <w:rsid w:val="005C0202"/>
    <w:rsid w:val="005C77E6"/>
    <w:rsid w:val="005D4D51"/>
    <w:rsid w:val="005E38B9"/>
    <w:rsid w:val="005F745B"/>
    <w:rsid w:val="00617739"/>
    <w:rsid w:val="0062343E"/>
    <w:rsid w:val="00667063"/>
    <w:rsid w:val="00667DD0"/>
    <w:rsid w:val="0067105C"/>
    <w:rsid w:val="006718E2"/>
    <w:rsid w:val="00676479"/>
    <w:rsid w:val="00680403"/>
    <w:rsid w:val="006954DB"/>
    <w:rsid w:val="006A54C2"/>
    <w:rsid w:val="006B39A5"/>
    <w:rsid w:val="006B5AB4"/>
    <w:rsid w:val="006D70A1"/>
    <w:rsid w:val="006D781D"/>
    <w:rsid w:val="006E58B6"/>
    <w:rsid w:val="006F246B"/>
    <w:rsid w:val="007011B6"/>
    <w:rsid w:val="00707557"/>
    <w:rsid w:val="00716B84"/>
    <w:rsid w:val="007254C1"/>
    <w:rsid w:val="0073028E"/>
    <w:rsid w:val="00732BDC"/>
    <w:rsid w:val="00744AB0"/>
    <w:rsid w:val="00753C55"/>
    <w:rsid w:val="00756EDD"/>
    <w:rsid w:val="00760A17"/>
    <w:rsid w:val="0076194B"/>
    <w:rsid w:val="0077301A"/>
    <w:rsid w:val="00777797"/>
    <w:rsid w:val="00791B2E"/>
    <w:rsid w:val="00792A47"/>
    <w:rsid w:val="00793489"/>
    <w:rsid w:val="00793F9A"/>
    <w:rsid w:val="007A32A3"/>
    <w:rsid w:val="007A721D"/>
    <w:rsid w:val="007B353F"/>
    <w:rsid w:val="007C1C82"/>
    <w:rsid w:val="007E4FCD"/>
    <w:rsid w:val="007F18FD"/>
    <w:rsid w:val="007F328A"/>
    <w:rsid w:val="0080719F"/>
    <w:rsid w:val="0081169A"/>
    <w:rsid w:val="008119DE"/>
    <w:rsid w:val="008150FE"/>
    <w:rsid w:val="00831BC5"/>
    <w:rsid w:val="00832983"/>
    <w:rsid w:val="008456E5"/>
    <w:rsid w:val="00856A62"/>
    <w:rsid w:val="008614EE"/>
    <w:rsid w:val="008655EF"/>
    <w:rsid w:val="00871CBD"/>
    <w:rsid w:val="0087455A"/>
    <w:rsid w:val="0088251A"/>
    <w:rsid w:val="00886934"/>
    <w:rsid w:val="00886EA1"/>
    <w:rsid w:val="008A1C4A"/>
    <w:rsid w:val="008A1CB0"/>
    <w:rsid w:val="008A24F3"/>
    <w:rsid w:val="008A7D7A"/>
    <w:rsid w:val="008B7B22"/>
    <w:rsid w:val="008C279C"/>
    <w:rsid w:val="008C492C"/>
    <w:rsid w:val="008D0BBD"/>
    <w:rsid w:val="008D7F29"/>
    <w:rsid w:val="008F0279"/>
    <w:rsid w:val="00913AD8"/>
    <w:rsid w:val="00917B5A"/>
    <w:rsid w:val="00920F8E"/>
    <w:rsid w:val="00925AFC"/>
    <w:rsid w:val="0092635C"/>
    <w:rsid w:val="009269AE"/>
    <w:rsid w:val="00942B1A"/>
    <w:rsid w:val="00964AC9"/>
    <w:rsid w:val="00965160"/>
    <w:rsid w:val="009B3520"/>
    <w:rsid w:val="009D2396"/>
    <w:rsid w:val="009D73AF"/>
    <w:rsid w:val="009E2B47"/>
    <w:rsid w:val="009F123B"/>
    <w:rsid w:val="009F519D"/>
    <w:rsid w:val="00A006B8"/>
    <w:rsid w:val="00A120F5"/>
    <w:rsid w:val="00A25E87"/>
    <w:rsid w:val="00A27A13"/>
    <w:rsid w:val="00A317B2"/>
    <w:rsid w:val="00A345DD"/>
    <w:rsid w:val="00A373BD"/>
    <w:rsid w:val="00A37707"/>
    <w:rsid w:val="00A41EB8"/>
    <w:rsid w:val="00A569B2"/>
    <w:rsid w:val="00A672F1"/>
    <w:rsid w:val="00A746D1"/>
    <w:rsid w:val="00A83BF8"/>
    <w:rsid w:val="00A9482D"/>
    <w:rsid w:val="00AA00A1"/>
    <w:rsid w:val="00AA29EB"/>
    <w:rsid w:val="00AA3424"/>
    <w:rsid w:val="00AB358F"/>
    <w:rsid w:val="00AB370A"/>
    <w:rsid w:val="00AB56E5"/>
    <w:rsid w:val="00AB7718"/>
    <w:rsid w:val="00AC0099"/>
    <w:rsid w:val="00AC1212"/>
    <w:rsid w:val="00AC7A52"/>
    <w:rsid w:val="00AD3C2B"/>
    <w:rsid w:val="00AE0CEF"/>
    <w:rsid w:val="00AF22D0"/>
    <w:rsid w:val="00B0104C"/>
    <w:rsid w:val="00B03330"/>
    <w:rsid w:val="00B03E41"/>
    <w:rsid w:val="00B06D0C"/>
    <w:rsid w:val="00B2045A"/>
    <w:rsid w:val="00B31BC0"/>
    <w:rsid w:val="00B46AC6"/>
    <w:rsid w:val="00B51046"/>
    <w:rsid w:val="00B60510"/>
    <w:rsid w:val="00B60EEC"/>
    <w:rsid w:val="00B7073B"/>
    <w:rsid w:val="00B711AE"/>
    <w:rsid w:val="00B77642"/>
    <w:rsid w:val="00B84ACF"/>
    <w:rsid w:val="00B85225"/>
    <w:rsid w:val="00B931C3"/>
    <w:rsid w:val="00BC29D4"/>
    <w:rsid w:val="00BD42E2"/>
    <w:rsid w:val="00BD4C07"/>
    <w:rsid w:val="00BD7834"/>
    <w:rsid w:val="00BE580F"/>
    <w:rsid w:val="00BF2D29"/>
    <w:rsid w:val="00BF5237"/>
    <w:rsid w:val="00C07E0D"/>
    <w:rsid w:val="00C1043F"/>
    <w:rsid w:val="00C129B6"/>
    <w:rsid w:val="00C14E67"/>
    <w:rsid w:val="00C331A4"/>
    <w:rsid w:val="00C37CBA"/>
    <w:rsid w:val="00C40D2C"/>
    <w:rsid w:val="00C458BA"/>
    <w:rsid w:val="00C556AF"/>
    <w:rsid w:val="00C70497"/>
    <w:rsid w:val="00C879E3"/>
    <w:rsid w:val="00C87B18"/>
    <w:rsid w:val="00CA1429"/>
    <w:rsid w:val="00CA3F03"/>
    <w:rsid w:val="00CB0163"/>
    <w:rsid w:val="00CC18A3"/>
    <w:rsid w:val="00CD1DE8"/>
    <w:rsid w:val="00CD457F"/>
    <w:rsid w:val="00CE24A9"/>
    <w:rsid w:val="00CE7031"/>
    <w:rsid w:val="00CF229B"/>
    <w:rsid w:val="00D12099"/>
    <w:rsid w:val="00D17E02"/>
    <w:rsid w:val="00D26DD6"/>
    <w:rsid w:val="00D32C6F"/>
    <w:rsid w:val="00D337A1"/>
    <w:rsid w:val="00D34998"/>
    <w:rsid w:val="00D436CC"/>
    <w:rsid w:val="00D466B9"/>
    <w:rsid w:val="00D473C9"/>
    <w:rsid w:val="00D65EFE"/>
    <w:rsid w:val="00D66C05"/>
    <w:rsid w:val="00D7706E"/>
    <w:rsid w:val="00D84B6F"/>
    <w:rsid w:val="00D860F7"/>
    <w:rsid w:val="00D86106"/>
    <w:rsid w:val="00D90C24"/>
    <w:rsid w:val="00D95B06"/>
    <w:rsid w:val="00DA3B68"/>
    <w:rsid w:val="00DB13FF"/>
    <w:rsid w:val="00DB3490"/>
    <w:rsid w:val="00DB50AF"/>
    <w:rsid w:val="00DB7722"/>
    <w:rsid w:val="00DB795B"/>
    <w:rsid w:val="00DC3B22"/>
    <w:rsid w:val="00DC4E47"/>
    <w:rsid w:val="00DD509A"/>
    <w:rsid w:val="00DD5AB6"/>
    <w:rsid w:val="00DF0C39"/>
    <w:rsid w:val="00DF2867"/>
    <w:rsid w:val="00E0064A"/>
    <w:rsid w:val="00E06360"/>
    <w:rsid w:val="00E1449B"/>
    <w:rsid w:val="00E1627F"/>
    <w:rsid w:val="00E17F97"/>
    <w:rsid w:val="00E25D36"/>
    <w:rsid w:val="00E25DAA"/>
    <w:rsid w:val="00E27D35"/>
    <w:rsid w:val="00E3487E"/>
    <w:rsid w:val="00E40358"/>
    <w:rsid w:val="00E53B6C"/>
    <w:rsid w:val="00E55682"/>
    <w:rsid w:val="00E71E61"/>
    <w:rsid w:val="00E8078E"/>
    <w:rsid w:val="00EA0F0E"/>
    <w:rsid w:val="00EA7A62"/>
    <w:rsid w:val="00EB190F"/>
    <w:rsid w:val="00EC3F8B"/>
    <w:rsid w:val="00EC7C8E"/>
    <w:rsid w:val="00ED7631"/>
    <w:rsid w:val="00F076DB"/>
    <w:rsid w:val="00F10CD9"/>
    <w:rsid w:val="00F11B11"/>
    <w:rsid w:val="00F12136"/>
    <w:rsid w:val="00F12B29"/>
    <w:rsid w:val="00F25F7C"/>
    <w:rsid w:val="00F404C1"/>
    <w:rsid w:val="00F429F4"/>
    <w:rsid w:val="00F552BA"/>
    <w:rsid w:val="00F61FAB"/>
    <w:rsid w:val="00F65C6F"/>
    <w:rsid w:val="00F8458C"/>
    <w:rsid w:val="00F9224D"/>
    <w:rsid w:val="00FB3407"/>
    <w:rsid w:val="00FB546E"/>
    <w:rsid w:val="00FD5262"/>
    <w:rsid w:val="00FD5EBE"/>
    <w:rsid w:val="00FE1E44"/>
    <w:rsid w:val="00FE7B1E"/>
    <w:rsid w:val="00FF1A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F519B1"/>
  <w15:docId w15:val="{BE0E277C-8019-49AD-A026-95214F538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2959B4"/>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2959B4"/>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TIT 2 IND,Dot pt"/>
    <w:basedOn w:val="Normal"/>
    <w:link w:val="ListParagraphChar"/>
    <w:uiPriority w:val="34"/>
    <w:qFormat/>
    <w:rsid w:val="004809F6"/>
    <w:pPr>
      <w:ind w:left="720"/>
      <w:contextualSpacing/>
    </w:pPr>
    <w:rPr>
      <w:rFonts w:ascii="Calibri" w:hAnsi="Calibri" w:cs="Calibri"/>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qFormat/>
    <w:rsid w:val="004809F6"/>
    <w:rPr>
      <w:rFonts w:ascii="Calibri" w:hAnsi="Calibri" w:cs="Calibri"/>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809F6"/>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4809F6"/>
    <w:rPr>
      <w:sz w:val="22"/>
      <w:szCs w:val="22"/>
      <w:lang w:val="en-GB"/>
    </w:rPr>
  </w:style>
  <w:style w:type="paragraph" w:styleId="NoSpacing">
    <w:name w:val="No Spacing"/>
    <w:link w:val="NoSpacingChar"/>
    <w:uiPriority w:val="1"/>
    <w:qFormat/>
    <w:rsid w:val="004809F6"/>
    <w:pPr>
      <w:jc w:val="both"/>
    </w:pPr>
    <w:rPr>
      <w:sz w:val="22"/>
      <w:szCs w:val="22"/>
      <w:lang w:val="en-GB"/>
    </w:rPr>
  </w:style>
  <w:style w:type="paragraph" w:styleId="NormalWeb">
    <w:name w:val="Normal (Web)"/>
    <w:basedOn w:val="Normal"/>
    <w:uiPriority w:val="99"/>
    <w:semiHidden/>
    <w:unhideWhenUsed/>
    <w:rsid w:val="004809F6"/>
    <w:pPr>
      <w:spacing w:before="100" w:beforeAutospacing="1" w:after="100" w:afterAutospacing="1"/>
      <w:jc w:val="left"/>
    </w:pPr>
    <w:rPr>
      <w:sz w:val="24"/>
      <w:szCs w:val="24"/>
      <w:lang w:val="en-US"/>
    </w:rPr>
  </w:style>
  <w:style w:type="character" w:customStyle="1" w:styleId="HeaderChar">
    <w:name w:val="Header Char"/>
    <w:basedOn w:val="DefaultParagraphFont"/>
    <w:link w:val="Header"/>
    <w:rsid w:val="004809F6"/>
    <w:rPr>
      <w:sz w:val="22"/>
      <w:szCs w:val="22"/>
      <w:lang w:val="en-GB"/>
    </w:rPr>
  </w:style>
  <w:style w:type="paragraph" w:styleId="EndnoteText">
    <w:name w:val="endnote text"/>
    <w:basedOn w:val="Normal"/>
    <w:link w:val="EndnoteTextChar"/>
    <w:uiPriority w:val="99"/>
    <w:unhideWhenUsed/>
    <w:rsid w:val="004809F6"/>
    <w:rPr>
      <w:sz w:val="20"/>
      <w:szCs w:val="20"/>
    </w:rPr>
  </w:style>
  <w:style w:type="character" w:customStyle="1" w:styleId="EndnoteTextChar">
    <w:name w:val="Endnote Text Char"/>
    <w:basedOn w:val="DefaultParagraphFont"/>
    <w:link w:val="EndnoteText"/>
    <w:uiPriority w:val="99"/>
    <w:rsid w:val="004809F6"/>
    <w:rPr>
      <w:lang w:val="en-GB"/>
    </w:rPr>
  </w:style>
  <w:style w:type="character" w:styleId="EndnoteReference">
    <w:name w:val="endnote reference"/>
    <w:basedOn w:val="DefaultParagraphFont"/>
    <w:uiPriority w:val="99"/>
    <w:semiHidden/>
    <w:unhideWhenUsed/>
    <w:rsid w:val="004809F6"/>
    <w:rPr>
      <w:vertAlign w:val="superscript"/>
    </w:rPr>
  </w:style>
  <w:style w:type="numbering" w:customStyle="1" w:styleId="Style1">
    <w:name w:val="Style1"/>
    <w:uiPriority w:val="99"/>
    <w:rsid w:val="004809F6"/>
    <w:pPr>
      <w:numPr>
        <w:numId w:val="8"/>
      </w:numPr>
    </w:pPr>
  </w:style>
  <w:style w:type="character" w:styleId="Hyperlink">
    <w:name w:val="Hyperlink"/>
    <w:basedOn w:val="DefaultParagraphFont"/>
    <w:uiPriority w:val="99"/>
    <w:unhideWhenUsed/>
    <w:rsid w:val="004809F6"/>
    <w:rPr>
      <w:color w:val="0000FF" w:themeColor="hyperlink"/>
      <w:u w:val="single"/>
    </w:rPr>
  </w:style>
  <w:style w:type="character" w:customStyle="1" w:styleId="NoSpacingChar">
    <w:name w:val="No Spacing Char"/>
    <w:basedOn w:val="DefaultParagraphFont"/>
    <w:link w:val="NoSpacing"/>
    <w:uiPriority w:val="1"/>
    <w:rsid w:val="004809F6"/>
    <w:rPr>
      <w:sz w:val="22"/>
      <w:szCs w:val="22"/>
      <w:lang w:val="en-GB"/>
    </w:rPr>
  </w:style>
  <w:style w:type="paragraph" w:customStyle="1" w:styleId="pf0">
    <w:name w:val="pf0"/>
    <w:basedOn w:val="Normal"/>
    <w:rsid w:val="004809F6"/>
    <w:pPr>
      <w:spacing w:before="100" w:beforeAutospacing="1" w:after="100" w:afterAutospacing="1"/>
      <w:jc w:val="left"/>
    </w:pPr>
    <w:rPr>
      <w:sz w:val="24"/>
      <w:szCs w:val="24"/>
      <w:lang w:val="en-CA" w:eastAsia="en-CA"/>
    </w:rPr>
  </w:style>
  <w:style w:type="character" w:customStyle="1" w:styleId="cf01">
    <w:name w:val="cf01"/>
    <w:basedOn w:val="DefaultParagraphFont"/>
    <w:rsid w:val="004809F6"/>
    <w:rPr>
      <w:rFonts w:ascii="Segoe UI" w:hAnsi="Segoe UI" w:cs="Segoe UI" w:hint="default"/>
      <w:sz w:val="18"/>
      <w:szCs w:val="18"/>
    </w:rPr>
  </w:style>
  <w:style w:type="paragraph" w:customStyle="1" w:styleId="Normal1">
    <w:name w:val="Normal1"/>
    <w:rsid w:val="004809F6"/>
    <w:pPr>
      <w:spacing w:line="276" w:lineRule="auto"/>
    </w:pPr>
    <w:rPr>
      <w:rFonts w:ascii="Arial" w:eastAsia="Arial" w:hAnsi="Arial" w:cs="Arial"/>
      <w:sz w:val="22"/>
      <w:szCs w:val="22"/>
      <w:lang w:val="en-GB" w:eastAsia="en-GB"/>
    </w:rPr>
  </w:style>
  <w:style w:type="table" w:customStyle="1" w:styleId="TableGrid10">
    <w:name w:val="Table Grid1"/>
    <w:basedOn w:val="TableNormal"/>
    <w:uiPriority w:val="39"/>
    <w:qFormat/>
    <w:rsid w:val="004809F6"/>
    <w:pPr>
      <w:jc w:val="both"/>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4809F6"/>
    <w:rPr>
      <w:rFonts w:ascii="Segoe UI" w:hAnsi="Segoe UI" w:cs="Segoe UI" w:hint="default"/>
      <w:sz w:val="18"/>
      <w:szCs w:val="18"/>
    </w:rPr>
  </w:style>
  <w:style w:type="paragraph" w:styleId="Revision">
    <w:name w:val="Revision"/>
    <w:hidden/>
    <w:uiPriority w:val="99"/>
    <w:semiHidden/>
    <w:rsid w:val="004809F6"/>
    <w:rPr>
      <w:sz w:val="22"/>
      <w:szCs w:val="22"/>
      <w:lang w:val="en-GB"/>
    </w:rPr>
  </w:style>
  <w:style w:type="numbering" w:customStyle="1" w:styleId="Style11">
    <w:name w:val="Style11"/>
    <w:uiPriority w:val="99"/>
    <w:rsid w:val="0015190E"/>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OneDrive\Documents\UNMFS\ExCom92\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UNEP/OzL.Pro/ExCom/92/43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64730D2615B9B4E8304706C416B1FAA" ma:contentTypeVersion="5" ma:contentTypeDescription="Create a new document." ma:contentTypeScope="" ma:versionID="48e49fbf4e5dd1fe3d45357ceb65906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DF8D82F4-E061-4860-8CDA-9E352FC85247}"/>
</file>

<file path=docProps/app.xml><?xml version="1.0" encoding="utf-8"?>
<Properties xmlns="http://schemas.openxmlformats.org/officeDocument/2006/extended-properties" xmlns:vt="http://schemas.openxmlformats.org/officeDocument/2006/docPropsVTypes">
  <Template>S92-template</Template>
  <TotalTime>7</TotalTime>
  <Pages>18</Pages>
  <Words>8366</Words>
  <Characters>44926</Characters>
  <Application>Microsoft Office Word</Application>
  <DocSecurity>0</DocSecurity>
  <Lines>374</Lines>
  <Paragraphs>106</Paragraphs>
  <ScaleCrop>false</ScaleCrop>
  <HeadingPairs>
    <vt:vector size="2" baseType="variant">
      <vt:variant>
        <vt:lpstr>Title</vt:lpstr>
      </vt:variant>
      <vt:variant>
        <vt:i4>1</vt:i4>
      </vt:variant>
    </vt:vector>
  </HeadingPairs>
  <TitlesOfParts>
    <vt:vector size="1" baseType="lpstr">
      <vt:lpstr>Informe sobre los programas de incentivos para usuarios finales </vt:lpstr>
    </vt:vector>
  </TitlesOfParts>
  <Company>UNMFS</Company>
  <LinksUpToDate>false</LinksUpToDate>
  <CharactersWithSpaces>53186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los programas de incentivos para usuarios finales en el marco de los planes de gestión de eliminación de los HCFC aprobados (decisión 84/84 e)) </dc:title>
  <dc:creator>Admin</dc:creator>
  <cp:lastModifiedBy>HBE</cp:lastModifiedBy>
  <cp:revision>6</cp:revision>
  <cp:lastPrinted>2001-05-26T16:40:00Z</cp:lastPrinted>
  <dcterms:created xsi:type="dcterms:W3CDTF">2023-05-18T21:42:00Z</dcterms:created>
  <dcterms:modified xsi:type="dcterms:W3CDTF">2023-05-19T02:14:00Z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UNEP/OzL.Pro/ExCom/92/43</vt:lpwstr>
  </property>
  <property fmtid="{D5CDD505-2E9C-101B-9397-08002B2CF9AE}" pid="3" name="Revision date">
    <vt:lpwstr>4/29/2023</vt:lpwstr>
  </property>
  <property fmtid="{D5CDD505-2E9C-101B-9397-08002B2CF9AE}" pid="4" name="ContentTypeId">
    <vt:lpwstr>0x010100A64730D2615B9B4E8304706C416B1FAA</vt:lpwstr>
  </property>
  <property fmtid="{D5CDD505-2E9C-101B-9397-08002B2CF9AE}" pid="5" name="Order">
    <vt:r8>148000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