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9874AC" w:rsidRPr="000179B8" w14:paraId="35FDD2BA" w14:textId="77777777" w:rsidTr="009C59F7">
        <w:trPr>
          <w:trHeight w:val="720"/>
        </w:trPr>
        <w:tc>
          <w:tcPr>
            <w:tcW w:w="5490" w:type="dxa"/>
            <w:gridSpan w:val="2"/>
            <w:tcBorders>
              <w:bottom w:val="single" w:sz="18" w:space="0" w:color="auto"/>
            </w:tcBorders>
          </w:tcPr>
          <w:p w14:paraId="31B5FD63" w14:textId="77777777" w:rsidR="00C15867" w:rsidRPr="000179B8"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179B8">
              <w:rPr>
                <w:rFonts w:ascii="Univers" w:hAnsi="Univers"/>
                <w:b/>
                <w:sz w:val="28"/>
                <w:szCs w:val="28"/>
              </w:rPr>
              <w:t>UNITED</w:t>
            </w:r>
            <w:r w:rsidRPr="000179B8">
              <w:rPr>
                <w:rFonts w:ascii="Univers" w:hAnsi="Univers"/>
                <w:b/>
                <w:sz w:val="28"/>
                <w:szCs w:val="28"/>
              </w:rPr>
              <w:br/>
              <w:t>NATIONS</w:t>
            </w:r>
          </w:p>
        </w:tc>
        <w:tc>
          <w:tcPr>
            <w:tcW w:w="4590" w:type="dxa"/>
            <w:tcBorders>
              <w:bottom w:val="single" w:sz="18" w:space="0" w:color="auto"/>
            </w:tcBorders>
          </w:tcPr>
          <w:p w14:paraId="2DC692E3" w14:textId="77777777" w:rsidR="00C15867" w:rsidRPr="000179B8" w:rsidRDefault="00C15867" w:rsidP="009C59F7">
            <w:pPr>
              <w:jc w:val="right"/>
              <w:rPr>
                <w:sz w:val="52"/>
                <w:szCs w:val="52"/>
              </w:rPr>
            </w:pPr>
            <w:r w:rsidRPr="000179B8">
              <w:rPr>
                <w:rFonts w:ascii="Univers Bold" w:hAnsi="Univers Bold"/>
                <w:b/>
                <w:sz w:val="72"/>
              </w:rPr>
              <w:t>EP</w:t>
            </w:r>
          </w:p>
        </w:tc>
      </w:tr>
      <w:tr w:rsidR="009874AC" w:rsidRPr="000179B8" w14:paraId="3ED2D6DD"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589EF40" w14:textId="77777777" w:rsidR="00C15867" w:rsidRPr="000179B8" w:rsidRDefault="00E52838" w:rsidP="009C59F7">
            <w:pPr>
              <w:spacing w:before="120"/>
            </w:pPr>
            <w:r w:rsidRPr="000179B8">
              <w:rPr>
                <w:noProof/>
                <w:lang w:val="en-US" w:eastAsia="zh-CN"/>
              </w:rPr>
              <mc:AlternateContent>
                <mc:Choice Requires="wpg">
                  <w:drawing>
                    <wp:anchor distT="0" distB="0" distL="114300" distR="114300" simplePos="0" relativeHeight="251660288" behindDoc="0" locked="0" layoutInCell="1" allowOverlap="1" wp14:anchorId="0366E462" wp14:editId="1D5444B7">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1CBDB91A"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77AC679A" w14:textId="77777777" w:rsidR="00C15867" w:rsidRPr="000179B8"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0179B8">
              <w:rPr>
                <w:rFonts w:ascii="Univers" w:hAnsi="Univers"/>
                <w:b/>
                <w:sz w:val="32"/>
              </w:rPr>
              <w:t>United Nations</w:t>
            </w:r>
          </w:p>
          <w:p w14:paraId="2C0F7ABA" w14:textId="77777777" w:rsidR="00C15867" w:rsidRPr="000179B8"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0179B8">
              <w:rPr>
                <w:rFonts w:ascii="Univers" w:hAnsi="Univers"/>
                <w:b/>
                <w:sz w:val="32"/>
              </w:rPr>
              <w:t>Environment</w:t>
            </w:r>
          </w:p>
          <w:p w14:paraId="68E40E1B" w14:textId="77777777" w:rsidR="00C15867" w:rsidRPr="000179B8"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0179B8">
              <w:rPr>
                <w:rFonts w:ascii="Univers" w:hAnsi="Univers"/>
                <w:b/>
                <w:sz w:val="32"/>
              </w:rPr>
              <w:t>Programme</w:t>
            </w:r>
          </w:p>
          <w:p w14:paraId="0FFE082A" w14:textId="77777777" w:rsidR="00C15867" w:rsidRPr="000179B8" w:rsidRDefault="00C15867" w:rsidP="009C59F7">
            <w:pPr>
              <w:spacing w:before="720"/>
              <w:ind w:left="158"/>
            </w:pPr>
          </w:p>
        </w:tc>
        <w:tc>
          <w:tcPr>
            <w:tcW w:w="4590" w:type="dxa"/>
            <w:tcBorders>
              <w:top w:val="nil"/>
              <w:left w:val="nil"/>
              <w:bottom w:val="single" w:sz="36" w:space="0" w:color="auto"/>
              <w:right w:val="nil"/>
            </w:tcBorders>
          </w:tcPr>
          <w:p w14:paraId="1F8BEB62" w14:textId="77777777" w:rsidR="00C15867" w:rsidRPr="000179B8" w:rsidRDefault="00C15867" w:rsidP="009C59F7">
            <w:r w:rsidRPr="000179B8">
              <w:t>Distr.</w:t>
            </w:r>
          </w:p>
          <w:p w14:paraId="55D1C3F3" w14:textId="77777777" w:rsidR="00923540" w:rsidRPr="000179B8" w:rsidRDefault="00923540" w:rsidP="00923540">
            <w:r w:rsidRPr="000179B8">
              <w:t>GENERAL</w:t>
            </w:r>
          </w:p>
          <w:p w14:paraId="6B5727B4" w14:textId="77777777" w:rsidR="00C15867" w:rsidRPr="000179B8" w:rsidRDefault="00C15867" w:rsidP="009C59F7"/>
          <w:p w14:paraId="099B09D9" w14:textId="77777777" w:rsidR="00C15867" w:rsidRPr="000179B8" w:rsidRDefault="00C15867" w:rsidP="009C59F7"/>
          <w:p w14:paraId="1BD57B36" w14:textId="7A023C62" w:rsidR="00C15867" w:rsidRPr="000179B8" w:rsidRDefault="00F556A1" w:rsidP="009C59F7">
            <w:r w:rsidRPr="000179B8">
              <w:fldChar w:fldCharType="begin"/>
            </w:r>
            <w:r w:rsidRPr="000179B8">
              <w:instrText xml:space="preserve"> DOCPROPERTY "Document number"  \* MERGEFORMAT </w:instrText>
            </w:r>
            <w:r w:rsidRPr="000179B8">
              <w:fldChar w:fldCharType="separate"/>
            </w:r>
            <w:r w:rsidR="009C3CDC" w:rsidRPr="000179B8">
              <w:t>UNEP/</w:t>
            </w:r>
            <w:proofErr w:type="spellStart"/>
            <w:r w:rsidR="009C3CDC" w:rsidRPr="000179B8">
              <w:t>OzL.Pro</w:t>
            </w:r>
            <w:proofErr w:type="spellEnd"/>
            <w:r w:rsidR="009C3CDC" w:rsidRPr="000179B8">
              <w:t>/ExCom/93/49</w:t>
            </w:r>
            <w:r w:rsidRPr="000179B8">
              <w:fldChar w:fldCharType="end"/>
            </w:r>
          </w:p>
          <w:p w14:paraId="67E494FD" w14:textId="79CC3AE6" w:rsidR="00C15867" w:rsidRPr="000179B8" w:rsidRDefault="00BC2495" w:rsidP="009C59F7">
            <w:r w:rsidRPr="000179B8">
              <w:fldChar w:fldCharType="begin"/>
            </w:r>
            <w:r w:rsidR="00851352" w:rsidRPr="000179B8">
              <w:instrText xml:space="preserve"> DOCPROPERTY "Revision date" \@ "d MMMM YYYY"  \* MERGEFORMAT </w:instrText>
            </w:r>
            <w:r w:rsidRPr="000179B8">
              <w:fldChar w:fldCharType="separate"/>
            </w:r>
            <w:r w:rsidR="007B7825">
              <w:t>7 November 2023</w:t>
            </w:r>
            <w:r w:rsidRPr="000179B8">
              <w:fldChar w:fldCharType="end"/>
            </w:r>
          </w:p>
          <w:p w14:paraId="4734ADF6" w14:textId="77777777" w:rsidR="00C15867" w:rsidRPr="000179B8" w:rsidRDefault="00C15867" w:rsidP="009C59F7">
            <w:pPr>
              <w:rPr>
                <w:caps/>
              </w:rPr>
            </w:pPr>
          </w:p>
          <w:p w14:paraId="4B02A077" w14:textId="77777777" w:rsidR="00C15867" w:rsidRPr="000179B8" w:rsidRDefault="00C15867" w:rsidP="009C59F7">
            <w:r w:rsidRPr="000179B8">
              <w:t>ORIGINAL: ENGLISH</w:t>
            </w:r>
          </w:p>
        </w:tc>
      </w:tr>
    </w:tbl>
    <w:p w14:paraId="3989A9C3" w14:textId="77777777" w:rsidR="00CA59FB" w:rsidRPr="000179B8" w:rsidRDefault="00C15867" w:rsidP="00CA59FB">
      <w:pPr>
        <w:jc w:val="left"/>
      </w:pPr>
      <w:r w:rsidRPr="000179B8">
        <w:t>EXECUTIVE COMMITTEE OF</w:t>
      </w:r>
      <w:r w:rsidRPr="000179B8">
        <w:br/>
        <w:t xml:space="preserve">  THE MULTILATERAL FUND FOR THE</w:t>
      </w:r>
      <w:r w:rsidRPr="000179B8">
        <w:br/>
        <w:t xml:space="preserve">  IMPLEMENTATION OF THE MONTREAL PROTOCOL</w:t>
      </w:r>
      <w:r w:rsidRPr="000179B8">
        <w:br/>
      </w:r>
      <w:r w:rsidR="00CA59FB" w:rsidRPr="000179B8">
        <w:t>Ninety-</w:t>
      </w:r>
      <w:r w:rsidR="006A7A3B" w:rsidRPr="000179B8">
        <w:t>third</w:t>
      </w:r>
      <w:r w:rsidR="00CA59FB" w:rsidRPr="000179B8">
        <w:t xml:space="preserve"> Meeting</w:t>
      </w:r>
    </w:p>
    <w:p w14:paraId="714270A2" w14:textId="77777777" w:rsidR="00CA59FB" w:rsidRPr="000179B8" w:rsidRDefault="00CA59FB" w:rsidP="00CA59FB">
      <w:pPr>
        <w:jc w:val="left"/>
      </w:pPr>
      <w:r w:rsidRPr="000179B8">
        <w:t xml:space="preserve">Montreal, </w:t>
      </w:r>
      <w:r w:rsidR="006A7A3B" w:rsidRPr="000179B8">
        <w:t>15</w:t>
      </w:r>
      <w:r w:rsidR="00407147" w:rsidRPr="000179B8">
        <w:t>-</w:t>
      </w:r>
      <w:r w:rsidR="006A7A3B" w:rsidRPr="000179B8">
        <w:t>19 December</w:t>
      </w:r>
      <w:r w:rsidR="00DA2387" w:rsidRPr="000179B8">
        <w:t xml:space="preserve"> 2023</w:t>
      </w:r>
    </w:p>
    <w:p w14:paraId="1CE7EC0B" w14:textId="17FFE3D1" w:rsidR="0079781A" w:rsidRPr="000179B8" w:rsidRDefault="0079781A" w:rsidP="0079781A">
      <w:pPr>
        <w:jc w:val="left"/>
      </w:pPr>
      <w:r w:rsidRPr="000179B8">
        <w:t xml:space="preserve">Item </w:t>
      </w:r>
      <w:r w:rsidR="00210ABC" w:rsidRPr="000179B8">
        <w:t xml:space="preserve">9(d) </w:t>
      </w:r>
      <w:r w:rsidRPr="000179B8">
        <w:t>of the provisional agenda</w:t>
      </w:r>
      <w:r w:rsidRPr="000179B8">
        <w:rPr>
          <w:rStyle w:val="FootnoteReference"/>
        </w:rPr>
        <w:footnoteReference w:id="1"/>
      </w:r>
    </w:p>
    <w:p w14:paraId="085718C6" w14:textId="77777777" w:rsidR="00C15867" w:rsidRPr="000179B8" w:rsidRDefault="00C15867" w:rsidP="00CA59FB">
      <w:pPr>
        <w:jc w:val="left"/>
      </w:pPr>
    </w:p>
    <w:p w14:paraId="105E0EF1" w14:textId="77777777" w:rsidR="00066CE8" w:rsidRPr="000179B8" w:rsidRDefault="00261C13" w:rsidP="00E753E8">
      <w:pPr>
        <w:pStyle w:val="Heading5"/>
        <w:numPr>
          <w:ilvl w:val="0"/>
          <w:numId w:val="0"/>
        </w:numPr>
        <w:ind w:left="3600"/>
      </w:pPr>
      <w:r w:rsidRPr="000179B8">
        <w:tab/>
      </w:r>
    </w:p>
    <w:p w14:paraId="036FF112" w14:textId="77777777" w:rsidR="00066CE8" w:rsidRPr="000179B8" w:rsidRDefault="00066CE8" w:rsidP="00857077">
      <w:pPr>
        <w:jc w:val="left"/>
      </w:pPr>
    </w:p>
    <w:p w14:paraId="787FF7E2" w14:textId="77777777" w:rsidR="004E7F9C" w:rsidRPr="000179B8" w:rsidRDefault="004E7F9C" w:rsidP="005C670D">
      <w:pPr>
        <w:pStyle w:val="Title1"/>
        <w:jc w:val="right"/>
        <w:rPr>
          <w:b w:val="0"/>
          <w:lang w:val="en-CA"/>
        </w:rPr>
      </w:pPr>
    </w:p>
    <w:p w14:paraId="5E462704" w14:textId="77777777" w:rsidR="00210ABC" w:rsidRPr="000179B8" w:rsidRDefault="00210ABC" w:rsidP="00210ABC">
      <w:pPr>
        <w:jc w:val="center"/>
        <w:rPr>
          <w:b/>
        </w:rPr>
      </w:pPr>
      <w:r w:rsidRPr="000179B8">
        <w:rPr>
          <w:b/>
        </w:rPr>
        <w:t>PROJECT PROPOSAL: CONGO (THE)</w:t>
      </w:r>
    </w:p>
    <w:p w14:paraId="4453ABA1" w14:textId="77777777" w:rsidR="00210ABC" w:rsidRPr="000179B8" w:rsidRDefault="00210ABC" w:rsidP="00210ABC"/>
    <w:p w14:paraId="58EC1DE6" w14:textId="77777777" w:rsidR="00210ABC" w:rsidRPr="000179B8" w:rsidRDefault="00210ABC" w:rsidP="00210ABC"/>
    <w:p w14:paraId="7543D54C" w14:textId="77777777" w:rsidR="00210ABC" w:rsidRPr="000179B8" w:rsidRDefault="00210ABC" w:rsidP="00210ABC">
      <w:pPr>
        <w:ind w:firstLine="720"/>
      </w:pPr>
      <w:r w:rsidRPr="000179B8">
        <w:t xml:space="preserve">This document consists of the comments and recommendation of the Secretariat on the following project proposal: </w:t>
      </w:r>
    </w:p>
    <w:p w14:paraId="465AAF28" w14:textId="77777777" w:rsidR="00210ABC" w:rsidRPr="000179B8" w:rsidRDefault="00210ABC" w:rsidP="00210ABC">
      <w:pPr>
        <w:spacing w:before="240" w:after="240"/>
        <w:rPr>
          <w:u w:val="single"/>
        </w:rPr>
      </w:pPr>
      <w:r w:rsidRPr="000179B8">
        <w:rPr>
          <w:u w:val="single"/>
        </w:rPr>
        <w:t>Phase-down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179B8" w:rsidRPr="000179B8" w14:paraId="3A8BDCD8" w14:textId="77777777" w:rsidTr="00CF1F41">
        <w:tc>
          <w:tcPr>
            <w:tcW w:w="6941" w:type="dxa"/>
          </w:tcPr>
          <w:p w14:paraId="1FFE76C3" w14:textId="77777777" w:rsidR="00210ABC" w:rsidRPr="000179B8" w:rsidRDefault="00210ABC" w:rsidP="00210ABC">
            <w:pPr>
              <w:pStyle w:val="ListParagraph"/>
              <w:numPr>
                <w:ilvl w:val="0"/>
                <w:numId w:val="21"/>
              </w:numPr>
              <w:ind w:hanging="830"/>
              <w:rPr>
                <w:lang w:val="en-CA"/>
              </w:rPr>
            </w:pPr>
            <w:r w:rsidRPr="000179B8">
              <w:rPr>
                <w:lang w:val="en-CA"/>
              </w:rPr>
              <w:t>Kigali HFC implementation plan (stage I, first tranche)</w:t>
            </w:r>
          </w:p>
        </w:tc>
        <w:tc>
          <w:tcPr>
            <w:tcW w:w="2409" w:type="dxa"/>
          </w:tcPr>
          <w:p w14:paraId="001ED988" w14:textId="77777777" w:rsidR="00210ABC" w:rsidRPr="000179B8" w:rsidRDefault="00210ABC" w:rsidP="00CF1F41">
            <w:pPr>
              <w:jc w:val="right"/>
            </w:pPr>
            <w:r w:rsidRPr="000179B8">
              <w:t>UNIDO and UNEP</w:t>
            </w:r>
          </w:p>
        </w:tc>
      </w:tr>
    </w:tbl>
    <w:p w14:paraId="22A42B48" w14:textId="77777777" w:rsidR="00210ABC" w:rsidRPr="000179B8" w:rsidRDefault="00210ABC" w:rsidP="00210ABC"/>
    <w:p w14:paraId="0F1D1EBC" w14:textId="77777777" w:rsidR="00210ABC" w:rsidRPr="000179B8" w:rsidRDefault="00210ABC" w:rsidP="00210ABC"/>
    <w:p w14:paraId="6B30C0E6" w14:textId="77777777" w:rsidR="00210ABC" w:rsidRPr="000179B8" w:rsidRDefault="00210ABC" w:rsidP="00210ABC"/>
    <w:p w14:paraId="48653702" w14:textId="77777777" w:rsidR="00210ABC" w:rsidRPr="000179B8" w:rsidRDefault="00210ABC" w:rsidP="00210ABC"/>
    <w:p w14:paraId="6DFC2084" w14:textId="77777777" w:rsidR="00210ABC" w:rsidRPr="000179B8" w:rsidRDefault="00210ABC" w:rsidP="00210ABC">
      <w:pPr>
        <w:jc w:val="left"/>
      </w:pPr>
    </w:p>
    <w:p w14:paraId="7C784B28" w14:textId="77777777" w:rsidR="00210ABC" w:rsidRPr="000179B8" w:rsidRDefault="00210ABC" w:rsidP="00210ABC">
      <w:pPr>
        <w:jc w:val="left"/>
      </w:pPr>
      <w:r w:rsidRPr="000179B8">
        <w:br w:type="page"/>
      </w:r>
    </w:p>
    <w:p w14:paraId="2DE82A41" w14:textId="77777777" w:rsidR="00210ABC" w:rsidRPr="000179B8" w:rsidRDefault="00210ABC" w:rsidP="00210ABC">
      <w:pPr>
        <w:jc w:val="center"/>
        <w:rPr>
          <w:b/>
        </w:rPr>
      </w:pPr>
      <w:r w:rsidRPr="000179B8">
        <w:rPr>
          <w:b/>
        </w:rPr>
        <w:lastRenderedPageBreak/>
        <w:t>PROJECT EVALUATION SHEET – MULTI-YEAR PROJECTS</w:t>
      </w:r>
    </w:p>
    <w:p w14:paraId="3EA9C8AB" w14:textId="77777777" w:rsidR="00210ABC" w:rsidRPr="000179B8" w:rsidRDefault="00210ABC" w:rsidP="00210ABC">
      <w:pPr>
        <w:jc w:val="center"/>
        <w:rPr>
          <w:sz w:val="10"/>
        </w:rPr>
      </w:pPr>
    </w:p>
    <w:p w14:paraId="128425C9" w14:textId="77777777" w:rsidR="00210ABC" w:rsidRPr="000179B8" w:rsidRDefault="00210ABC" w:rsidP="00210ABC">
      <w:pPr>
        <w:jc w:val="center"/>
        <w:rPr>
          <w:b/>
        </w:rPr>
      </w:pPr>
      <w:r w:rsidRPr="000179B8">
        <w:rPr>
          <w:b/>
        </w:rPr>
        <w:t>Congo (the)</w:t>
      </w:r>
    </w:p>
    <w:p w14:paraId="72AA4571" w14:textId="77777777" w:rsidR="00210ABC" w:rsidRPr="000179B8" w:rsidRDefault="00210ABC" w:rsidP="00210ABC">
      <w:pPr>
        <w:jc w:val="center"/>
        <w:rPr>
          <w:b/>
          <w:sz w:val="10"/>
        </w:rPr>
      </w:pPr>
    </w:p>
    <w:tbl>
      <w:tblPr>
        <w:tblStyle w:val="TableGrid"/>
        <w:tblW w:w="5439" w:type="pct"/>
        <w:jc w:val="center"/>
        <w:tblCellMar>
          <w:top w:w="28" w:type="dxa"/>
          <w:bottom w:w="28" w:type="dxa"/>
        </w:tblCellMar>
        <w:tblLook w:val="04A0" w:firstRow="1" w:lastRow="0" w:firstColumn="1" w:lastColumn="0" w:noHBand="0" w:noVBand="1"/>
      </w:tblPr>
      <w:tblGrid>
        <w:gridCol w:w="5085"/>
        <w:gridCol w:w="5086"/>
      </w:tblGrid>
      <w:tr w:rsidR="000179B8" w:rsidRPr="000179B8" w14:paraId="03A8EA5B" w14:textId="77777777" w:rsidTr="00CF1F41">
        <w:trPr>
          <w:trHeight w:val="248"/>
          <w:jc w:val="center"/>
        </w:trPr>
        <w:tc>
          <w:tcPr>
            <w:tcW w:w="2500" w:type="pct"/>
            <w:shd w:val="clear" w:color="auto" w:fill="auto"/>
          </w:tcPr>
          <w:p w14:paraId="0936ED73" w14:textId="77777777" w:rsidR="00210ABC" w:rsidRPr="000179B8" w:rsidRDefault="00210ABC" w:rsidP="00CF1F41">
            <w:pPr>
              <w:rPr>
                <w:b/>
                <w:sz w:val="20"/>
              </w:rPr>
            </w:pPr>
            <w:r w:rsidRPr="000179B8">
              <w:rPr>
                <w:b/>
                <w:sz w:val="20"/>
              </w:rPr>
              <w:t>(I) PROJECT TITLE</w:t>
            </w:r>
          </w:p>
        </w:tc>
        <w:tc>
          <w:tcPr>
            <w:tcW w:w="2500" w:type="pct"/>
            <w:shd w:val="clear" w:color="auto" w:fill="auto"/>
          </w:tcPr>
          <w:p w14:paraId="1B400FC0" w14:textId="77777777" w:rsidR="00210ABC" w:rsidRPr="000179B8" w:rsidRDefault="00210ABC" w:rsidP="00CF1F41">
            <w:pPr>
              <w:jc w:val="center"/>
              <w:rPr>
                <w:b/>
                <w:sz w:val="20"/>
              </w:rPr>
            </w:pPr>
            <w:r w:rsidRPr="000179B8">
              <w:rPr>
                <w:b/>
                <w:sz w:val="20"/>
              </w:rPr>
              <w:t>AGENCY</w:t>
            </w:r>
          </w:p>
        </w:tc>
      </w:tr>
      <w:tr w:rsidR="000179B8" w:rsidRPr="000179B8" w14:paraId="7A6153AA" w14:textId="77777777" w:rsidTr="00CF1F41">
        <w:trPr>
          <w:trHeight w:val="40"/>
          <w:jc w:val="center"/>
        </w:trPr>
        <w:tc>
          <w:tcPr>
            <w:tcW w:w="2500" w:type="pct"/>
            <w:shd w:val="clear" w:color="auto" w:fill="auto"/>
            <w:vAlign w:val="center"/>
          </w:tcPr>
          <w:p w14:paraId="023361FB" w14:textId="77777777" w:rsidR="00210ABC" w:rsidRPr="000179B8" w:rsidRDefault="00210ABC" w:rsidP="00CF1F41">
            <w:pPr>
              <w:jc w:val="center"/>
              <w:rPr>
                <w:sz w:val="20"/>
              </w:rPr>
            </w:pPr>
            <w:r w:rsidRPr="000179B8">
              <w:rPr>
                <w:sz w:val="20"/>
              </w:rPr>
              <w:t>Kigali HFC implementation plan (stage I)</w:t>
            </w:r>
          </w:p>
        </w:tc>
        <w:tc>
          <w:tcPr>
            <w:tcW w:w="2500" w:type="pct"/>
            <w:shd w:val="clear" w:color="auto" w:fill="auto"/>
            <w:vAlign w:val="center"/>
          </w:tcPr>
          <w:p w14:paraId="08428126" w14:textId="77777777" w:rsidR="00210ABC" w:rsidRPr="000179B8" w:rsidRDefault="00210ABC" w:rsidP="00CF1F41">
            <w:pPr>
              <w:jc w:val="center"/>
              <w:rPr>
                <w:sz w:val="20"/>
              </w:rPr>
            </w:pPr>
            <w:r w:rsidRPr="000179B8">
              <w:rPr>
                <w:sz w:val="20"/>
              </w:rPr>
              <w:t>UNIDO (lead), UNEP</w:t>
            </w:r>
          </w:p>
        </w:tc>
      </w:tr>
    </w:tbl>
    <w:p w14:paraId="02D38ED2" w14:textId="77777777" w:rsidR="00210ABC" w:rsidRPr="000179B8" w:rsidRDefault="00210ABC" w:rsidP="00210ABC">
      <w:pPr>
        <w:jc w:val="center"/>
        <w:rPr>
          <w:sz w:val="10"/>
          <w:szCs w:val="10"/>
        </w:rPr>
      </w:pPr>
    </w:p>
    <w:tbl>
      <w:tblPr>
        <w:tblStyle w:val="TableGrid"/>
        <w:tblW w:w="5439" w:type="pct"/>
        <w:jc w:val="center"/>
        <w:tblCellMar>
          <w:top w:w="28" w:type="dxa"/>
          <w:bottom w:w="28" w:type="dxa"/>
        </w:tblCellMar>
        <w:tblLook w:val="04A0" w:firstRow="1" w:lastRow="0" w:firstColumn="1" w:lastColumn="0" w:noHBand="0" w:noVBand="1"/>
      </w:tblPr>
      <w:tblGrid>
        <w:gridCol w:w="4398"/>
        <w:gridCol w:w="1723"/>
        <w:gridCol w:w="1530"/>
        <w:gridCol w:w="2520"/>
      </w:tblGrid>
      <w:tr w:rsidR="000179B8" w:rsidRPr="000179B8" w14:paraId="3DC43AE0" w14:textId="77777777" w:rsidTr="00CF1F41">
        <w:trPr>
          <w:trHeight w:val="77"/>
          <w:jc w:val="center"/>
        </w:trPr>
        <w:tc>
          <w:tcPr>
            <w:tcW w:w="4397" w:type="dxa"/>
            <w:shd w:val="clear" w:color="auto" w:fill="auto"/>
          </w:tcPr>
          <w:p w14:paraId="091AD267" w14:textId="77777777" w:rsidR="00210ABC" w:rsidRPr="000179B8" w:rsidRDefault="00210ABC" w:rsidP="00CF1F41">
            <w:pPr>
              <w:jc w:val="left"/>
              <w:rPr>
                <w:b/>
                <w:sz w:val="20"/>
              </w:rPr>
            </w:pPr>
            <w:r w:rsidRPr="000179B8">
              <w:rPr>
                <w:b/>
                <w:sz w:val="20"/>
              </w:rPr>
              <w:t>(II) LATEST ARTICLE 7 DATA (Annex F)</w:t>
            </w:r>
          </w:p>
        </w:tc>
        <w:tc>
          <w:tcPr>
            <w:tcW w:w="1723" w:type="dxa"/>
            <w:shd w:val="clear" w:color="auto" w:fill="auto"/>
          </w:tcPr>
          <w:p w14:paraId="6506712A" w14:textId="77777777" w:rsidR="00210ABC" w:rsidRPr="000179B8" w:rsidRDefault="00210ABC" w:rsidP="00CF1F41">
            <w:pPr>
              <w:jc w:val="left"/>
              <w:rPr>
                <w:sz w:val="20"/>
              </w:rPr>
            </w:pPr>
            <w:r w:rsidRPr="000179B8">
              <w:rPr>
                <w:b/>
                <w:bCs/>
                <w:sz w:val="20"/>
              </w:rPr>
              <w:t>Year:</w:t>
            </w:r>
            <w:r w:rsidRPr="000179B8">
              <w:rPr>
                <w:sz w:val="20"/>
              </w:rPr>
              <w:t xml:space="preserve"> 2022</w:t>
            </w:r>
          </w:p>
        </w:tc>
        <w:tc>
          <w:tcPr>
            <w:tcW w:w="1530" w:type="dxa"/>
            <w:shd w:val="clear" w:color="auto" w:fill="auto"/>
          </w:tcPr>
          <w:p w14:paraId="43304E7C" w14:textId="77777777" w:rsidR="00210ABC" w:rsidRPr="000179B8" w:rsidRDefault="00210ABC" w:rsidP="00CF1F41">
            <w:pPr>
              <w:ind w:left="-109"/>
              <w:jc w:val="right"/>
              <w:rPr>
                <w:sz w:val="20"/>
              </w:rPr>
            </w:pPr>
            <w:r w:rsidRPr="000179B8">
              <w:rPr>
                <w:sz w:val="20"/>
              </w:rPr>
              <w:t>165.35 mt</w:t>
            </w:r>
          </w:p>
        </w:tc>
        <w:tc>
          <w:tcPr>
            <w:tcW w:w="2520" w:type="dxa"/>
            <w:shd w:val="clear" w:color="auto" w:fill="auto"/>
          </w:tcPr>
          <w:p w14:paraId="2F3FCDBB" w14:textId="77777777" w:rsidR="00210ABC" w:rsidRPr="000179B8" w:rsidRDefault="00210ABC" w:rsidP="00CF1F41">
            <w:pPr>
              <w:ind w:left="-110"/>
              <w:jc w:val="right"/>
              <w:rPr>
                <w:sz w:val="20"/>
              </w:rPr>
            </w:pPr>
            <w:r w:rsidRPr="000179B8">
              <w:rPr>
                <w:sz w:val="20"/>
              </w:rPr>
              <w:t>292,240 CO</w:t>
            </w:r>
            <w:r w:rsidRPr="000179B8">
              <w:rPr>
                <w:sz w:val="20"/>
                <w:vertAlign w:val="subscript"/>
              </w:rPr>
              <w:t>2</w:t>
            </w:r>
            <w:r w:rsidRPr="000179B8">
              <w:rPr>
                <w:sz w:val="20"/>
              </w:rPr>
              <w:t>-eq tonnes</w:t>
            </w:r>
          </w:p>
        </w:tc>
      </w:tr>
    </w:tbl>
    <w:p w14:paraId="2C138934" w14:textId="77777777" w:rsidR="00210ABC" w:rsidRPr="000179B8" w:rsidRDefault="00210ABC" w:rsidP="00210ABC">
      <w:pPr>
        <w:jc w:val="center"/>
        <w:rPr>
          <w:sz w:val="10"/>
          <w:szCs w:val="10"/>
        </w:rPr>
      </w:pPr>
    </w:p>
    <w:tbl>
      <w:tblPr>
        <w:tblStyle w:val="TableGrid"/>
        <w:tblW w:w="5439" w:type="pct"/>
        <w:jc w:val="center"/>
        <w:tblLook w:val="04A0" w:firstRow="1" w:lastRow="0" w:firstColumn="1" w:lastColumn="0" w:noHBand="0" w:noVBand="1"/>
      </w:tblPr>
      <w:tblGrid>
        <w:gridCol w:w="1248"/>
        <w:gridCol w:w="804"/>
        <w:gridCol w:w="627"/>
        <w:gridCol w:w="1137"/>
        <w:gridCol w:w="1131"/>
        <w:gridCol w:w="1210"/>
        <w:gridCol w:w="1251"/>
        <w:gridCol w:w="804"/>
        <w:gridCol w:w="712"/>
        <w:gridCol w:w="1247"/>
      </w:tblGrid>
      <w:tr w:rsidR="000179B8" w:rsidRPr="000179B8" w14:paraId="4468C61E" w14:textId="77777777" w:rsidTr="00CF1F41">
        <w:trPr>
          <w:trHeight w:val="250"/>
          <w:jc w:val="center"/>
        </w:trPr>
        <w:tc>
          <w:tcPr>
            <w:tcW w:w="4037" w:type="pct"/>
            <w:gridSpan w:val="8"/>
            <w:shd w:val="clear" w:color="auto" w:fill="auto"/>
          </w:tcPr>
          <w:p w14:paraId="048363F7" w14:textId="77777777" w:rsidR="00210ABC" w:rsidRPr="000179B8" w:rsidRDefault="00210ABC" w:rsidP="00CF1F41">
            <w:pPr>
              <w:jc w:val="left"/>
              <w:rPr>
                <w:b/>
                <w:sz w:val="20"/>
              </w:rPr>
            </w:pPr>
            <w:r w:rsidRPr="000179B8">
              <w:rPr>
                <w:b/>
                <w:sz w:val="20"/>
              </w:rPr>
              <w:t>(III) LATEST COUNTRY PROGRAMME SECTORAL DATA (CO</w:t>
            </w:r>
            <w:r w:rsidRPr="000179B8">
              <w:rPr>
                <w:b/>
                <w:sz w:val="20"/>
                <w:vertAlign w:val="subscript"/>
              </w:rPr>
              <w:t>2</w:t>
            </w:r>
            <w:r w:rsidRPr="000179B8">
              <w:rPr>
                <w:b/>
                <w:sz w:val="20"/>
              </w:rPr>
              <w:t>-eq tonnes)</w:t>
            </w:r>
          </w:p>
        </w:tc>
        <w:tc>
          <w:tcPr>
            <w:tcW w:w="963" w:type="pct"/>
            <w:gridSpan w:val="2"/>
            <w:shd w:val="clear" w:color="auto" w:fill="auto"/>
          </w:tcPr>
          <w:p w14:paraId="3F9EA690" w14:textId="77777777" w:rsidR="00210ABC" w:rsidRPr="000179B8" w:rsidRDefault="00210ABC" w:rsidP="00CF1F41">
            <w:pPr>
              <w:spacing w:after="60"/>
              <w:jc w:val="right"/>
              <w:rPr>
                <w:b/>
                <w:sz w:val="20"/>
              </w:rPr>
            </w:pPr>
            <w:r w:rsidRPr="000179B8">
              <w:rPr>
                <w:b/>
                <w:sz w:val="20"/>
              </w:rPr>
              <w:t xml:space="preserve">Year: </w:t>
            </w:r>
            <w:r w:rsidRPr="000179B8">
              <w:rPr>
                <w:bCs/>
                <w:sz w:val="20"/>
              </w:rPr>
              <w:t>2022</w:t>
            </w:r>
          </w:p>
        </w:tc>
      </w:tr>
      <w:tr w:rsidR="000179B8" w:rsidRPr="000179B8" w14:paraId="1AB9D33A" w14:textId="77777777" w:rsidTr="00CF1F41">
        <w:trPr>
          <w:trHeight w:val="250"/>
          <w:jc w:val="center"/>
        </w:trPr>
        <w:tc>
          <w:tcPr>
            <w:tcW w:w="614" w:type="pct"/>
            <w:vMerge w:val="restart"/>
            <w:shd w:val="clear" w:color="auto" w:fill="auto"/>
            <w:tcMar>
              <w:left w:w="85" w:type="dxa"/>
              <w:right w:w="85" w:type="dxa"/>
            </w:tcMar>
            <w:vAlign w:val="center"/>
          </w:tcPr>
          <w:p w14:paraId="028544A5" w14:textId="77777777" w:rsidR="00210ABC" w:rsidRPr="000179B8" w:rsidRDefault="00210ABC" w:rsidP="00CF1F41">
            <w:pPr>
              <w:jc w:val="center"/>
              <w:rPr>
                <w:sz w:val="20"/>
              </w:rPr>
            </w:pPr>
            <w:r w:rsidRPr="000179B8">
              <w:rPr>
                <w:sz w:val="20"/>
              </w:rPr>
              <w:t>Chemical</w:t>
            </w:r>
          </w:p>
        </w:tc>
        <w:tc>
          <w:tcPr>
            <w:tcW w:w="395" w:type="pct"/>
            <w:vMerge w:val="restart"/>
            <w:shd w:val="clear" w:color="auto" w:fill="auto"/>
            <w:tcMar>
              <w:left w:w="85" w:type="dxa"/>
              <w:right w:w="85" w:type="dxa"/>
            </w:tcMar>
            <w:vAlign w:val="center"/>
          </w:tcPr>
          <w:p w14:paraId="4DA715F4" w14:textId="77777777" w:rsidR="00210ABC" w:rsidRPr="000179B8" w:rsidRDefault="00210ABC" w:rsidP="00CF1F41">
            <w:pPr>
              <w:jc w:val="center"/>
              <w:rPr>
                <w:sz w:val="20"/>
              </w:rPr>
            </w:pPr>
            <w:r w:rsidRPr="000179B8">
              <w:rPr>
                <w:sz w:val="20"/>
              </w:rPr>
              <w:t>Aerosol</w:t>
            </w:r>
          </w:p>
        </w:tc>
        <w:tc>
          <w:tcPr>
            <w:tcW w:w="308" w:type="pct"/>
            <w:vMerge w:val="restart"/>
            <w:shd w:val="clear" w:color="auto" w:fill="auto"/>
            <w:tcMar>
              <w:left w:w="85" w:type="dxa"/>
              <w:right w:w="85" w:type="dxa"/>
            </w:tcMar>
            <w:vAlign w:val="center"/>
          </w:tcPr>
          <w:p w14:paraId="1E020B56" w14:textId="77777777" w:rsidR="00210ABC" w:rsidRPr="000179B8" w:rsidRDefault="00210ABC" w:rsidP="00CF1F41">
            <w:pPr>
              <w:jc w:val="center"/>
              <w:rPr>
                <w:sz w:val="20"/>
              </w:rPr>
            </w:pPr>
            <w:r w:rsidRPr="000179B8">
              <w:rPr>
                <w:sz w:val="20"/>
              </w:rPr>
              <w:t>Foam</w:t>
            </w:r>
          </w:p>
        </w:tc>
        <w:tc>
          <w:tcPr>
            <w:tcW w:w="559" w:type="pct"/>
            <w:vMerge w:val="restart"/>
            <w:shd w:val="clear" w:color="auto" w:fill="auto"/>
            <w:tcMar>
              <w:left w:w="85" w:type="dxa"/>
              <w:right w:w="85" w:type="dxa"/>
            </w:tcMar>
            <w:vAlign w:val="center"/>
          </w:tcPr>
          <w:p w14:paraId="4F79969E" w14:textId="77777777" w:rsidR="00210ABC" w:rsidRPr="000179B8" w:rsidRDefault="00210ABC" w:rsidP="00CF1F41">
            <w:pPr>
              <w:jc w:val="center"/>
              <w:rPr>
                <w:sz w:val="20"/>
              </w:rPr>
            </w:pPr>
            <w:r w:rsidRPr="000179B8">
              <w:rPr>
                <w:sz w:val="20"/>
              </w:rPr>
              <w:t>Firefighting</w:t>
            </w:r>
          </w:p>
        </w:tc>
        <w:tc>
          <w:tcPr>
            <w:tcW w:w="1766" w:type="pct"/>
            <w:gridSpan w:val="3"/>
            <w:shd w:val="clear" w:color="auto" w:fill="auto"/>
            <w:tcMar>
              <w:left w:w="85" w:type="dxa"/>
              <w:right w:w="85" w:type="dxa"/>
            </w:tcMar>
            <w:vAlign w:val="center"/>
          </w:tcPr>
          <w:p w14:paraId="069403F8" w14:textId="77777777" w:rsidR="00210ABC" w:rsidRPr="000179B8" w:rsidRDefault="00210ABC" w:rsidP="00CF1F41">
            <w:pPr>
              <w:jc w:val="center"/>
              <w:rPr>
                <w:sz w:val="20"/>
              </w:rPr>
            </w:pPr>
            <w:r w:rsidRPr="000179B8">
              <w:rPr>
                <w:sz w:val="20"/>
              </w:rPr>
              <w:t>AC and refrigeration</w:t>
            </w:r>
          </w:p>
        </w:tc>
        <w:tc>
          <w:tcPr>
            <w:tcW w:w="394" w:type="pct"/>
            <w:vMerge w:val="restart"/>
            <w:shd w:val="clear" w:color="auto" w:fill="auto"/>
            <w:tcMar>
              <w:left w:w="85" w:type="dxa"/>
              <w:right w:w="85" w:type="dxa"/>
            </w:tcMar>
            <w:vAlign w:val="center"/>
          </w:tcPr>
          <w:p w14:paraId="7768E907" w14:textId="77777777" w:rsidR="00210ABC" w:rsidRPr="000179B8" w:rsidRDefault="00210ABC" w:rsidP="00CF1F41">
            <w:pPr>
              <w:jc w:val="center"/>
              <w:rPr>
                <w:sz w:val="20"/>
              </w:rPr>
            </w:pPr>
            <w:r w:rsidRPr="000179B8">
              <w:rPr>
                <w:sz w:val="20"/>
              </w:rPr>
              <w:t>Solvent</w:t>
            </w:r>
          </w:p>
        </w:tc>
        <w:tc>
          <w:tcPr>
            <w:tcW w:w="350" w:type="pct"/>
            <w:vMerge w:val="restart"/>
            <w:shd w:val="clear" w:color="auto" w:fill="auto"/>
            <w:tcMar>
              <w:left w:w="85" w:type="dxa"/>
              <w:right w:w="85" w:type="dxa"/>
            </w:tcMar>
            <w:vAlign w:val="center"/>
          </w:tcPr>
          <w:p w14:paraId="0EC0AAA1" w14:textId="77777777" w:rsidR="00210ABC" w:rsidRPr="000179B8" w:rsidRDefault="00210ABC" w:rsidP="00CF1F41">
            <w:pPr>
              <w:jc w:val="center"/>
              <w:rPr>
                <w:sz w:val="20"/>
              </w:rPr>
            </w:pPr>
            <w:r w:rsidRPr="000179B8">
              <w:rPr>
                <w:sz w:val="20"/>
              </w:rPr>
              <w:t>Other</w:t>
            </w:r>
          </w:p>
        </w:tc>
        <w:tc>
          <w:tcPr>
            <w:tcW w:w="613" w:type="pct"/>
            <w:vMerge w:val="restart"/>
            <w:shd w:val="clear" w:color="auto" w:fill="auto"/>
            <w:tcMar>
              <w:left w:w="85" w:type="dxa"/>
              <w:right w:w="85" w:type="dxa"/>
            </w:tcMar>
            <w:vAlign w:val="center"/>
          </w:tcPr>
          <w:p w14:paraId="105EAA59" w14:textId="77777777" w:rsidR="00210ABC" w:rsidRPr="000179B8" w:rsidRDefault="00210ABC" w:rsidP="00CF1F41">
            <w:pPr>
              <w:jc w:val="center"/>
              <w:rPr>
                <w:sz w:val="20"/>
              </w:rPr>
            </w:pPr>
            <w:r w:rsidRPr="000179B8">
              <w:rPr>
                <w:sz w:val="20"/>
              </w:rPr>
              <w:t>Total sector consumption</w:t>
            </w:r>
          </w:p>
        </w:tc>
      </w:tr>
      <w:tr w:rsidR="000179B8" w:rsidRPr="000179B8" w14:paraId="64DD5128" w14:textId="77777777" w:rsidTr="00CF1F41">
        <w:trPr>
          <w:trHeight w:val="107"/>
          <w:jc w:val="center"/>
        </w:trPr>
        <w:tc>
          <w:tcPr>
            <w:tcW w:w="614" w:type="pct"/>
            <w:vMerge/>
            <w:shd w:val="clear" w:color="auto" w:fill="auto"/>
            <w:tcMar>
              <w:left w:w="85" w:type="dxa"/>
              <w:right w:w="85" w:type="dxa"/>
            </w:tcMar>
            <w:vAlign w:val="center"/>
          </w:tcPr>
          <w:p w14:paraId="65E92911" w14:textId="77777777" w:rsidR="00210ABC" w:rsidRPr="000179B8" w:rsidRDefault="00210ABC" w:rsidP="00CF1F41">
            <w:pPr>
              <w:jc w:val="center"/>
              <w:rPr>
                <w:sz w:val="20"/>
              </w:rPr>
            </w:pPr>
          </w:p>
        </w:tc>
        <w:tc>
          <w:tcPr>
            <w:tcW w:w="395" w:type="pct"/>
            <w:vMerge/>
            <w:shd w:val="clear" w:color="auto" w:fill="auto"/>
            <w:tcMar>
              <w:left w:w="85" w:type="dxa"/>
              <w:right w:w="85" w:type="dxa"/>
            </w:tcMar>
            <w:vAlign w:val="center"/>
          </w:tcPr>
          <w:p w14:paraId="3CD95894" w14:textId="77777777" w:rsidR="00210ABC" w:rsidRPr="000179B8" w:rsidRDefault="00210ABC" w:rsidP="00CF1F41">
            <w:pPr>
              <w:jc w:val="center"/>
              <w:rPr>
                <w:sz w:val="20"/>
              </w:rPr>
            </w:pPr>
          </w:p>
        </w:tc>
        <w:tc>
          <w:tcPr>
            <w:tcW w:w="308" w:type="pct"/>
            <w:vMerge/>
            <w:shd w:val="clear" w:color="auto" w:fill="auto"/>
            <w:tcMar>
              <w:left w:w="85" w:type="dxa"/>
              <w:right w:w="85" w:type="dxa"/>
            </w:tcMar>
            <w:vAlign w:val="center"/>
          </w:tcPr>
          <w:p w14:paraId="7927F2B7" w14:textId="77777777" w:rsidR="00210ABC" w:rsidRPr="000179B8" w:rsidRDefault="00210ABC" w:rsidP="00CF1F41">
            <w:pPr>
              <w:jc w:val="center"/>
              <w:rPr>
                <w:sz w:val="20"/>
              </w:rPr>
            </w:pPr>
          </w:p>
        </w:tc>
        <w:tc>
          <w:tcPr>
            <w:tcW w:w="559" w:type="pct"/>
            <w:vMerge/>
            <w:shd w:val="clear" w:color="auto" w:fill="auto"/>
            <w:tcMar>
              <w:left w:w="85" w:type="dxa"/>
              <w:right w:w="85" w:type="dxa"/>
            </w:tcMar>
            <w:vAlign w:val="center"/>
          </w:tcPr>
          <w:p w14:paraId="0C97453A" w14:textId="77777777" w:rsidR="00210ABC" w:rsidRPr="000179B8" w:rsidRDefault="00210ABC" w:rsidP="00CF1F41">
            <w:pPr>
              <w:jc w:val="center"/>
              <w:rPr>
                <w:sz w:val="20"/>
              </w:rPr>
            </w:pPr>
          </w:p>
        </w:tc>
        <w:tc>
          <w:tcPr>
            <w:tcW w:w="1151" w:type="pct"/>
            <w:gridSpan w:val="2"/>
            <w:shd w:val="clear" w:color="auto" w:fill="auto"/>
            <w:tcMar>
              <w:left w:w="85" w:type="dxa"/>
              <w:right w:w="85" w:type="dxa"/>
            </w:tcMar>
          </w:tcPr>
          <w:p w14:paraId="22478788" w14:textId="77777777" w:rsidR="00210ABC" w:rsidRPr="000179B8" w:rsidRDefault="00210ABC" w:rsidP="00CF1F41">
            <w:pPr>
              <w:jc w:val="center"/>
              <w:rPr>
                <w:sz w:val="20"/>
              </w:rPr>
            </w:pPr>
            <w:r w:rsidRPr="000179B8">
              <w:rPr>
                <w:sz w:val="20"/>
              </w:rPr>
              <w:t>Manufacturing</w:t>
            </w:r>
          </w:p>
        </w:tc>
        <w:tc>
          <w:tcPr>
            <w:tcW w:w="615" w:type="pct"/>
            <w:vMerge w:val="restart"/>
            <w:shd w:val="clear" w:color="auto" w:fill="auto"/>
            <w:tcMar>
              <w:left w:w="85" w:type="dxa"/>
              <w:right w:w="85" w:type="dxa"/>
            </w:tcMar>
            <w:vAlign w:val="center"/>
          </w:tcPr>
          <w:p w14:paraId="2D272E7F" w14:textId="77777777" w:rsidR="00210ABC" w:rsidRPr="000179B8" w:rsidRDefault="00210ABC" w:rsidP="00CF1F41">
            <w:pPr>
              <w:jc w:val="center"/>
              <w:rPr>
                <w:sz w:val="20"/>
              </w:rPr>
            </w:pPr>
            <w:r w:rsidRPr="000179B8">
              <w:rPr>
                <w:sz w:val="20"/>
              </w:rPr>
              <w:t>Servicing</w:t>
            </w:r>
          </w:p>
        </w:tc>
        <w:tc>
          <w:tcPr>
            <w:tcW w:w="394" w:type="pct"/>
            <w:vMerge/>
            <w:shd w:val="clear" w:color="auto" w:fill="auto"/>
            <w:tcMar>
              <w:left w:w="85" w:type="dxa"/>
              <w:right w:w="85" w:type="dxa"/>
            </w:tcMar>
            <w:vAlign w:val="center"/>
          </w:tcPr>
          <w:p w14:paraId="532F798E" w14:textId="77777777" w:rsidR="00210ABC" w:rsidRPr="000179B8" w:rsidRDefault="00210ABC" w:rsidP="00CF1F41">
            <w:pPr>
              <w:jc w:val="center"/>
              <w:rPr>
                <w:sz w:val="20"/>
              </w:rPr>
            </w:pPr>
          </w:p>
        </w:tc>
        <w:tc>
          <w:tcPr>
            <w:tcW w:w="350" w:type="pct"/>
            <w:vMerge/>
            <w:shd w:val="clear" w:color="auto" w:fill="auto"/>
            <w:tcMar>
              <w:left w:w="85" w:type="dxa"/>
              <w:right w:w="85" w:type="dxa"/>
            </w:tcMar>
            <w:vAlign w:val="center"/>
          </w:tcPr>
          <w:p w14:paraId="5F5717FF" w14:textId="77777777" w:rsidR="00210ABC" w:rsidRPr="000179B8" w:rsidRDefault="00210ABC" w:rsidP="00CF1F41">
            <w:pPr>
              <w:jc w:val="center"/>
              <w:rPr>
                <w:sz w:val="20"/>
              </w:rPr>
            </w:pPr>
          </w:p>
        </w:tc>
        <w:tc>
          <w:tcPr>
            <w:tcW w:w="613" w:type="pct"/>
            <w:vMerge/>
            <w:shd w:val="clear" w:color="auto" w:fill="auto"/>
            <w:tcMar>
              <w:left w:w="85" w:type="dxa"/>
              <w:right w:w="85" w:type="dxa"/>
            </w:tcMar>
            <w:vAlign w:val="center"/>
          </w:tcPr>
          <w:p w14:paraId="2B40828E" w14:textId="77777777" w:rsidR="00210ABC" w:rsidRPr="000179B8" w:rsidRDefault="00210ABC" w:rsidP="00CF1F41">
            <w:pPr>
              <w:jc w:val="center"/>
              <w:rPr>
                <w:sz w:val="20"/>
              </w:rPr>
            </w:pPr>
          </w:p>
        </w:tc>
      </w:tr>
      <w:tr w:rsidR="000179B8" w:rsidRPr="000179B8" w14:paraId="6EEC0D18" w14:textId="77777777" w:rsidTr="00CF1F41">
        <w:trPr>
          <w:trHeight w:val="96"/>
          <w:jc w:val="center"/>
        </w:trPr>
        <w:tc>
          <w:tcPr>
            <w:tcW w:w="614" w:type="pct"/>
            <w:vMerge/>
            <w:shd w:val="clear" w:color="auto" w:fill="auto"/>
            <w:tcMar>
              <w:left w:w="85" w:type="dxa"/>
              <w:right w:w="85" w:type="dxa"/>
            </w:tcMar>
            <w:vAlign w:val="center"/>
          </w:tcPr>
          <w:p w14:paraId="197F67FD" w14:textId="77777777" w:rsidR="00210ABC" w:rsidRPr="000179B8" w:rsidRDefault="00210ABC" w:rsidP="00CF1F41">
            <w:pPr>
              <w:jc w:val="center"/>
              <w:rPr>
                <w:sz w:val="20"/>
              </w:rPr>
            </w:pPr>
          </w:p>
        </w:tc>
        <w:tc>
          <w:tcPr>
            <w:tcW w:w="395" w:type="pct"/>
            <w:vMerge/>
            <w:shd w:val="clear" w:color="auto" w:fill="auto"/>
            <w:tcMar>
              <w:left w:w="85" w:type="dxa"/>
              <w:right w:w="85" w:type="dxa"/>
            </w:tcMar>
            <w:vAlign w:val="center"/>
          </w:tcPr>
          <w:p w14:paraId="47C5236F" w14:textId="77777777" w:rsidR="00210ABC" w:rsidRPr="000179B8" w:rsidRDefault="00210ABC" w:rsidP="00CF1F41">
            <w:pPr>
              <w:jc w:val="center"/>
              <w:rPr>
                <w:sz w:val="20"/>
              </w:rPr>
            </w:pPr>
          </w:p>
        </w:tc>
        <w:tc>
          <w:tcPr>
            <w:tcW w:w="308" w:type="pct"/>
            <w:vMerge/>
            <w:shd w:val="clear" w:color="auto" w:fill="auto"/>
            <w:tcMar>
              <w:left w:w="85" w:type="dxa"/>
              <w:right w:w="85" w:type="dxa"/>
            </w:tcMar>
            <w:vAlign w:val="center"/>
          </w:tcPr>
          <w:p w14:paraId="70ED40F3" w14:textId="77777777" w:rsidR="00210ABC" w:rsidRPr="000179B8" w:rsidRDefault="00210ABC" w:rsidP="00CF1F41">
            <w:pPr>
              <w:jc w:val="center"/>
              <w:rPr>
                <w:sz w:val="20"/>
              </w:rPr>
            </w:pPr>
          </w:p>
        </w:tc>
        <w:tc>
          <w:tcPr>
            <w:tcW w:w="559" w:type="pct"/>
            <w:vMerge/>
            <w:shd w:val="clear" w:color="auto" w:fill="auto"/>
            <w:tcMar>
              <w:left w:w="85" w:type="dxa"/>
              <w:right w:w="85" w:type="dxa"/>
            </w:tcMar>
            <w:vAlign w:val="center"/>
          </w:tcPr>
          <w:p w14:paraId="58E18C22" w14:textId="77777777" w:rsidR="00210ABC" w:rsidRPr="000179B8" w:rsidRDefault="00210ABC" w:rsidP="00CF1F41">
            <w:pPr>
              <w:jc w:val="center"/>
              <w:rPr>
                <w:sz w:val="20"/>
              </w:rPr>
            </w:pPr>
          </w:p>
        </w:tc>
        <w:tc>
          <w:tcPr>
            <w:tcW w:w="556" w:type="pct"/>
            <w:shd w:val="clear" w:color="auto" w:fill="auto"/>
            <w:tcMar>
              <w:left w:w="85" w:type="dxa"/>
              <w:right w:w="85" w:type="dxa"/>
            </w:tcMar>
            <w:vAlign w:val="center"/>
          </w:tcPr>
          <w:p w14:paraId="5FC9D6E1" w14:textId="77777777" w:rsidR="00210ABC" w:rsidRPr="000179B8" w:rsidRDefault="00210ABC" w:rsidP="00CF1F41">
            <w:pPr>
              <w:jc w:val="center"/>
              <w:rPr>
                <w:sz w:val="20"/>
              </w:rPr>
            </w:pPr>
            <w:r w:rsidRPr="000179B8">
              <w:rPr>
                <w:sz w:val="20"/>
              </w:rPr>
              <w:t>AC</w:t>
            </w:r>
          </w:p>
        </w:tc>
        <w:tc>
          <w:tcPr>
            <w:tcW w:w="595" w:type="pct"/>
            <w:shd w:val="clear" w:color="auto" w:fill="auto"/>
            <w:tcMar>
              <w:left w:w="85" w:type="dxa"/>
              <w:right w:w="85" w:type="dxa"/>
            </w:tcMar>
            <w:vAlign w:val="center"/>
          </w:tcPr>
          <w:p w14:paraId="5D457078" w14:textId="77777777" w:rsidR="00210ABC" w:rsidRPr="000179B8" w:rsidRDefault="00210ABC" w:rsidP="00CF1F41">
            <w:pPr>
              <w:jc w:val="center"/>
              <w:rPr>
                <w:sz w:val="20"/>
              </w:rPr>
            </w:pPr>
            <w:r w:rsidRPr="000179B8">
              <w:rPr>
                <w:sz w:val="20"/>
              </w:rPr>
              <w:t>Other</w:t>
            </w:r>
          </w:p>
        </w:tc>
        <w:tc>
          <w:tcPr>
            <w:tcW w:w="615" w:type="pct"/>
            <w:vMerge/>
            <w:shd w:val="clear" w:color="auto" w:fill="auto"/>
            <w:tcMar>
              <w:left w:w="85" w:type="dxa"/>
              <w:right w:w="85" w:type="dxa"/>
            </w:tcMar>
            <w:vAlign w:val="center"/>
          </w:tcPr>
          <w:p w14:paraId="4BF899AA" w14:textId="77777777" w:rsidR="00210ABC" w:rsidRPr="000179B8" w:rsidRDefault="00210ABC" w:rsidP="00CF1F41">
            <w:pPr>
              <w:jc w:val="center"/>
              <w:rPr>
                <w:sz w:val="20"/>
              </w:rPr>
            </w:pPr>
          </w:p>
        </w:tc>
        <w:tc>
          <w:tcPr>
            <w:tcW w:w="394" w:type="pct"/>
            <w:vMerge/>
            <w:shd w:val="clear" w:color="auto" w:fill="auto"/>
            <w:tcMar>
              <w:left w:w="85" w:type="dxa"/>
              <w:right w:w="85" w:type="dxa"/>
            </w:tcMar>
            <w:vAlign w:val="center"/>
          </w:tcPr>
          <w:p w14:paraId="1B2BE215" w14:textId="77777777" w:rsidR="00210ABC" w:rsidRPr="000179B8" w:rsidRDefault="00210ABC" w:rsidP="00CF1F41">
            <w:pPr>
              <w:jc w:val="center"/>
              <w:rPr>
                <w:sz w:val="20"/>
              </w:rPr>
            </w:pPr>
          </w:p>
        </w:tc>
        <w:tc>
          <w:tcPr>
            <w:tcW w:w="350" w:type="pct"/>
            <w:vMerge/>
            <w:shd w:val="clear" w:color="auto" w:fill="auto"/>
            <w:tcMar>
              <w:left w:w="85" w:type="dxa"/>
              <w:right w:w="85" w:type="dxa"/>
            </w:tcMar>
            <w:vAlign w:val="center"/>
          </w:tcPr>
          <w:p w14:paraId="7D8CF280" w14:textId="77777777" w:rsidR="00210ABC" w:rsidRPr="000179B8" w:rsidRDefault="00210ABC" w:rsidP="00CF1F41">
            <w:pPr>
              <w:jc w:val="center"/>
              <w:rPr>
                <w:sz w:val="20"/>
              </w:rPr>
            </w:pPr>
          </w:p>
        </w:tc>
        <w:tc>
          <w:tcPr>
            <w:tcW w:w="613" w:type="pct"/>
            <w:vMerge/>
            <w:shd w:val="clear" w:color="auto" w:fill="auto"/>
            <w:tcMar>
              <w:left w:w="85" w:type="dxa"/>
              <w:right w:w="85" w:type="dxa"/>
            </w:tcMar>
            <w:vAlign w:val="center"/>
          </w:tcPr>
          <w:p w14:paraId="23402584" w14:textId="77777777" w:rsidR="00210ABC" w:rsidRPr="000179B8" w:rsidRDefault="00210ABC" w:rsidP="00CF1F41">
            <w:pPr>
              <w:jc w:val="center"/>
              <w:rPr>
                <w:sz w:val="20"/>
              </w:rPr>
            </w:pPr>
          </w:p>
        </w:tc>
      </w:tr>
      <w:tr w:rsidR="000179B8" w:rsidRPr="000179B8" w14:paraId="5369B367" w14:textId="77777777" w:rsidTr="00CF1F41">
        <w:trPr>
          <w:trHeight w:val="250"/>
          <w:jc w:val="center"/>
        </w:trPr>
        <w:tc>
          <w:tcPr>
            <w:tcW w:w="614" w:type="pct"/>
            <w:shd w:val="clear" w:color="auto" w:fill="auto"/>
          </w:tcPr>
          <w:p w14:paraId="70BF513E" w14:textId="77777777" w:rsidR="00210ABC" w:rsidRPr="000179B8" w:rsidRDefault="00210ABC" w:rsidP="00CF1F41">
            <w:pPr>
              <w:spacing w:after="60"/>
              <w:jc w:val="left"/>
              <w:rPr>
                <w:sz w:val="20"/>
              </w:rPr>
            </w:pPr>
            <w:r w:rsidRPr="000179B8">
              <w:rPr>
                <w:sz w:val="20"/>
              </w:rPr>
              <w:t>HFC-134a</w:t>
            </w:r>
          </w:p>
        </w:tc>
        <w:tc>
          <w:tcPr>
            <w:tcW w:w="395" w:type="pct"/>
            <w:shd w:val="clear" w:color="auto" w:fill="auto"/>
          </w:tcPr>
          <w:p w14:paraId="769CBDB8" w14:textId="77777777" w:rsidR="00210ABC" w:rsidRPr="000179B8" w:rsidRDefault="00210ABC" w:rsidP="00CF1F41">
            <w:pPr>
              <w:spacing w:after="60"/>
              <w:jc w:val="right"/>
              <w:rPr>
                <w:sz w:val="20"/>
              </w:rPr>
            </w:pPr>
          </w:p>
        </w:tc>
        <w:tc>
          <w:tcPr>
            <w:tcW w:w="308" w:type="pct"/>
            <w:shd w:val="clear" w:color="auto" w:fill="auto"/>
          </w:tcPr>
          <w:p w14:paraId="762721F8" w14:textId="77777777" w:rsidR="00210ABC" w:rsidRPr="000179B8" w:rsidRDefault="00210ABC" w:rsidP="00CF1F41">
            <w:pPr>
              <w:spacing w:after="60"/>
              <w:jc w:val="right"/>
              <w:rPr>
                <w:sz w:val="20"/>
              </w:rPr>
            </w:pPr>
          </w:p>
        </w:tc>
        <w:tc>
          <w:tcPr>
            <w:tcW w:w="559" w:type="pct"/>
            <w:shd w:val="clear" w:color="auto" w:fill="auto"/>
          </w:tcPr>
          <w:p w14:paraId="564F171C" w14:textId="77777777" w:rsidR="00210ABC" w:rsidRPr="000179B8" w:rsidRDefault="00210ABC" w:rsidP="00CF1F41">
            <w:pPr>
              <w:spacing w:after="60"/>
              <w:jc w:val="right"/>
              <w:rPr>
                <w:sz w:val="20"/>
              </w:rPr>
            </w:pPr>
          </w:p>
        </w:tc>
        <w:tc>
          <w:tcPr>
            <w:tcW w:w="556" w:type="pct"/>
            <w:shd w:val="clear" w:color="auto" w:fill="auto"/>
          </w:tcPr>
          <w:p w14:paraId="33367C4B" w14:textId="77777777" w:rsidR="00210ABC" w:rsidRPr="000179B8" w:rsidRDefault="00210ABC" w:rsidP="00CF1F41">
            <w:pPr>
              <w:spacing w:after="60"/>
              <w:jc w:val="right"/>
              <w:rPr>
                <w:sz w:val="20"/>
              </w:rPr>
            </w:pPr>
          </w:p>
        </w:tc>
        <w:tc>
          <w:tcPr>
            <w:tcW w:w="595" w:type="pct"/>
            <w:shd w:val="clear" w:color="auto" w:fill="auto"/>
          </w:tcPr>
          <w:p w14:paraId="4C4B0B08" w14:textId="77777777" w:rsidR="00210ABC" w:rsidRPr="000179B8" w:rsidRDefault="00210ABC" w:rsidP="00CF1F41">
            <w:pPr>
              <w:spacing w:after="60"/>
              <w:jc w:val="right"/>
              <w:rPr>
                <w:sz w:val="20"/>
              </w:rPr>
            </w:pPr>
          </w:p>
        </w:tc>
        <w:tc>
          <w:tcPr>
            <w:tcW w:w="615" w:type="pct"/>
            <w:shd w:val="clear" w:color="auto" w:fill="auto"/>
          </w:tcPr>
          <w:p w14:paraId="75F31E2D" w14:textId="77777777" w:rsidR="00210ABC" w:rsidRPr="000179B8" w:rsidRDefault="00210ABC" w:rsidP="00CF1F41">
            <w:pPr>
              <w:spacing w:after="60"/>
              <w:jc w:val="right"/>
              <w:rPr>
                <w:sz w:val="20"/>
              </w:rPr>
            </w:pPr>
            <w:r w:rsidRPr="000179B8">
              <w:rPr>
                <w:sz w:val="20"/>
              </w:rPr>
              <w:t>112.02</w:t>
            </w:r>
          </w:p>
        </w:tc>
        <w:tc>
          <w:tcPr>
            <w:tcW w:w="394" w:type="pct"/>
            <w:shd w:val="clear" w:color="auto" w:fill="auto"/>
          </w:tcPr>
          <w:p w14:paraId="0AD9903F" w14:textId="77777777" w:rsidR="00210ABC" w:rsidRPr="000179B8" w:rsidRDefault="00210ABC" w:rsidP="00CF1F41">
            <w:pPr>
              <w:spacing w:after="60"/>
              <w:jc w:val="right"/>
              <w:rPr>
                <w:sz w:val="20"/>
              </w:rPr>
            </w:pPr>
          </w:p>
        </w:tc>
        <w:tc>
          <w:tcPr>
            <w:tcW w:w="350" w:type="pct"/>
            <w:shd w:val="clear" w:color="auto" w:fill="auto"/>
          </w:tcPr>
          <w:p w14:paraId="577F89F1" w14:textId="77777777" w:rsidR="00210ABC" w:rsidRPr="000179B8" w:rsidRDefault="00210ABC" w:rsidP="00CF1F41">
            <w:pPr>
              <w:spacing w:after="60"/>
              <w:jc w:val="right"/>
              <w:rPr>
                <w:sz w:val="20"/>
              </w:rPr>
            </w:pPr>
          </w:p>
        </w:tc>
        <w:tc>
          <w:tcPr>
            <w:tcW w:w="613" w:type="pct"/>
            <w:shd w:val="clear" w:color="auto" w:fill="auto"/>
          </w:tcPr>
          <w:p w14:paraId="52DBC036" w14:textId="77777777" w:rsidR="00210ABC" w:rsidRPr="000179B8" w:rsidRDefault="00210ABC" w:rsidP="00CF1F41">
            <w:pPr>
              <w:spacing w:after="60"/>
              <w:jc w:val="right"/>
              <w:rPr>
                <w:sz w:val="20"/>
              </w:rPr>
            </w:pPr>
            <w:r w:rsidRPr="000179B8">
              <w:rPr>
                <w:sz w:val="20"/>
              </w:rPr>
              <w:t>112.02</w:t>
            </w:r>
          </w:p>
        </w:tc>
      </w:tr>
      <w:tr w:rsidR="000179B8" w:rsidRPr="000179B8" w14:paraId="3AB09A83" w14:textId="77777777" w:rsidTr="00CF1F41">
        <w:trPr>
          <w:trHeight w:val="250"/>
          <w:jc w:val="center"/>
        </w:trPr>
        <w:tc>
          <w:tcPr>
            <w:tcW w:w="614" w:type="pct"/>
            <w:shd w:val="clear" w:color="auto" w:fill="auto"/>
          </w:tcPr>
          <w:p w14:paraId="191463D1" w14:textId="77777777" w:rsidR="00210ABC" w:rsidRPr="000179B8" w:rsidRDefault="00210ABC" w:rsidP="00CF1F41">
            <w:pPr>
              <w:spacing w:after="60"/>
              <w:jc w:val="left"/>
              <w:rPr>
                <w:sz w:val="20"/>
              </w:rPr>
            </w:pPr>
            <w:r w:rsidRPr="000179B8">
              <w:rPr>
                <w:sz w:val="20"/>
              </w:rPr>
              <w:t>R-404A</w:t>
            </w:r>
          </w:p>
        </w:tc>
        <w:tc>
          <w:tcPr>
            <w:tcW w:w="395" w:type="pct"/>
            <w:shd w:val="clear" w:color="auto" w:fill="auto"/>
          </w:tcPr>
          <w:p w14:paraId="3E4603E5" w14:textId="77777777" w:rsidR="00210ABC" w:rsidRPr="000179B8" w:rsidRDefault="00210ABC" w:rsidP="00CF1F41">
            <w:pPr>
              <w:spacing w:after="60"/>
              <w:jc w:val="right"/>
              <w:rPr>
                <w:sz w:val="20"/>
              </w:rPr>
            </w:pPr>
          </w:p>
        </w:tc>
        <w:tc>
          <w:tcPr>
            <w:tcW w:w="308" w:type="pct"/>
            <w:shd w:val="clear" w:color="auto" w:fill="auto"/>
          </w:tcPr>
          <w:p w14:paraId="1F104029" w14:textId="77777777" w:rsidR="00210ABC" w:rsidRPr="000179B8" w:rsidRDefault="00210ABC" w:rsidP="00CF1F41">
            <w:pPr>
              <w:spacing w:after="60"/>
              <w:jc w:val="right"/>
              <w:rPr>
                <w:sz w:val="20"/>
              </w:rPr>
            </w:pPr>
          </w:p>
        </w:tc>
        <w:tc>
          <w:tcPr>
            <w:tcW w:w="559" w:type="pct"/>
            <w:shd w:val="clear" w:color="auto" w:fill="auto"/>
          </w:tcPr>
          <w:p w14:paraId="4D7A21D0" w14:textId="77777777" w:rsidR="00210ABC" w:rsidRPr="000179B8" w:rsidRDefault="00210ABC" w:rsidP="00CF1F41">
            <w:pPr>
              <w:spacing w:after="60"/>
              <w:jc w:val="right"/>
              <w:rPr>
                <w:sz w:val="20"/>
              </w:rPr>
            </w:pPr>
          </w:p>
        </w:tc>
        <w:tc>
          <w:tcPr>
            <w:tcW w:w="556" w:type="pct"/>
            <w:shd w:val="clear" w:color="auto" w:fill="auto"/>
          </w:tcPr>
          <w:p w14:paraId="616FF5E3" w14:textId="77777777" w:rsidR="00210ABC" w:rsidRPr="000179B8" w:rsidRDefault="00210ABC" w:rsidP="00CF1F41">
            <w:pPr>
              <w:spacing w:after="60"/>
              <w:jc w:val="right"/>
              <w:rPr>
                <w:sz w:val="20"/>
              </w:rPr>
            </w:pPr>
          </w:p>
        </w:tc>
        <w:tc>
          <w:tcPr>
            <w:tcW w:w="595" w:type="pct"/>
            <w:shd w:val="clear" w:color="auto" w:fill="auto"/>
          </w:tcPr>
          <w:p w14:paraId="1F38F0B1" w14:textId="77777777" w:rsidR="00210ABC" w:rsidRPr="000179B8" w:rsidRDefault="00210ABC" w:rsidP="00CF1F41">
            <w:pPr>
              <w:spacing w:after="60"/>
              <w:jc w:val="right"/>
              <w:rPr>
                <w:sz w:val="20"/>
              </w:rPr>
            </w:pPr>
          </w:p>
        </w:tc>
        <w:tc>
          <w:tcPr>
            <w:tcW w:w="615" w:type="pct"/>
            <w:shd w:val="clear" w:color="auto" w:fill="auto"/>
          </w:tcPr>
          <w:p w14:paraId="66766701" w14:textId="77777777" w:rsidR="00210ABC" w:rsidRPr="000179B8" w:rsidRDefault="00210ABC" w:rsidP="00CF1F41">
            <w:pPr>
              <w:spacing w:after="60"/>
              <w:jc w:val="right"/>
              <w:rPr>
                <w:sz w:val="20"/>
              </w:rPr>
            </w:pPr>
            <w:r w:rsidRPr="000179B8">
              <w:rPr>
                <w:sz w:val="20"/>
              </w:rPr>
              <w:t>11.30</w:t>
            </w:r>
          </w:p>
        </w:tc>
        <w:tc>
          <w:tcPr>
            <w:tcW w:w="394" w:type="pct"/>
            <w:shd w:val="clear" w:color="auto" w:fill="auto"/>
          </w:tcPr>
          <w:p w14:paraId="675A6DBF" w14:textId="77777777" w:rsidR="00210ABC" w:rsidRPr="000179B8" w:rsidRDefault="00210ABC" w:rsidP="00CF1F41">
            <w:pPr>
              <w:spacing w:after="60"/>
              <w:jc w:val="right"/>
              <w:rPr>
                <w:sz w:val="20"/>
              </w:rPr>
            </w:pPr>
          </w:p>
        </w:tc>
        <w:tc>
          <w:tcPr>
            <w:tcW w:w="350" w:type="pct"/>
            <w:shd w:val="clear" w:color="auto" w:fill="auto"/>
          </w:tcPr>
          <w:p w14:paraId="1331372B" w14:textId="77777777" w:rsidR="00210ABC" w:rsidRPr="000179B8" w:rsidRDefault="00210ABC" w:rsidP="00CF1F41">
            <w:pPr>
              <w:spacing w:after="60"/>
              <w:jc w:val="right"/>
              <w:rPr>
                <w:sz w:val="20"/>
              </w:rPr>
            </w:pPr>
          </w:p>
        </w:tc>
        <w:tc>
          <w:tcPr>
            <w:tcW w:w="613" w:type="pct"/>
            <w:shd w:val="clear" w:color="auto" w:fill="auto"/>
          </w:tcPr>
          <w:p w14:paraId="621E2CFC" w14:textId="77777777" w:rsidR="00210ABC" w:rsidRPr="000179B8" w:rsidRDefault="00210ABC" w:rsidP="00CF1F41">
            <w:pPr>
              <w:spacing w:after="60"/>
              <w:jc w:val="right"/>
              <w:rPr>
                <w:sz w:val="20"/>
              </w:rPr>
            </w:pPr>
            <w:r w:rsidRPr="000179B8">
              <w:rPr>
                <w:sz w:val="20"/>
              </w:rPr>
              <w:t>11.30</w:t>
            </w:r>
          </w:p>
        </w:tc>
      </w:tr>
      <w:tr w:rsidR="000179B8" w:rsidRPr="000179B8" w14:paraId="169EAB6C" w14:textId="77777777" w:rsidTr="00CF1F41">
        <w:trPr>
          <w:trHeight w:val="250"/>
          <w:jc w:val="center"/>
        </w:trPr>
        <w:tc>
          <w:tcPr>
            <w:tcW w:w="614" w:type="pct"/>
            <w:shd w:val="clear" w:color="auto" w:fill="auto"/>
          </w:tcPr>
          <w:p w14:paraId="24245AB3" w14:textId="77777777" w:rsidR="00210ABC" w:rsidRPr="000179B8" w:rsidRDefault="00210ABC" w:rsidP="00CF1F41">
            <w:pPr>
              <w:spacing w:after="60"/>
              <w:jc w:val="left"/>
              <w:rPr>
                <w:sz w:val="20"/>
              </w:rPr>
            </w:pPr>
            <w:r w:rsidRPr="000179B8">
              <w:rPr>
                <w:sz w:val="20"/>
              </w:rPr>
              <w:t>R-410A</w:t>
            </w:r>
          </w:p>
        </w:tc>
        <w:tc>
          <w:tcPr>
            <w:tcW w:w="395" w:type="pct"/>
            <w:shd w:val="clear" w:color="auto" w:fill="auto"/>
          </w:tcPr>
          <w:p w14:paraId="21B846F7" w14:textId="77777777" w:rsidR="00210ABC" w:rsidRPr="000179B8" w:rsidRDefault="00210ABC" w:rsidP="00CF1F41">
            <w:pPr>
              <w:spacing w:after="60"/>
              <w:jc w:val="right"/>
              <w:rPr>
                <w:sz w:val="20"/>
              </w:rPr>
            </w:pPr>
          </w:p>
        </w:tc>
        <w:tc>
          <w:tcPr>
            <w:tcW w:w="308" w:type="pct"/>
            <w:shd w:val="clear" w:color="auto" w:fill="auto"/>
          </w:tcPr>
          <w:p w14:paraId="35874594" w14:textId="77777777" w:rsidR="00210ABC" w:rsidRPr="000179B8" w:rsidRDefault="00210ABC" w:rsidP="00CF1F41">
            <w:pPr>
              <w:spacing w:after="60"/>
              <w:jc w:val="right"/>
              <w:rPr>
                <w:sz w:val="20"/>
              </w:rPr>
            </w:pPr>
          </w:p>
        </w:tc>
        <w:tc>
          <w:tcPr>
            <w:tcW w:w="559" w:type="pct"/>
            <w:shd w:val="clear" w:color="auto" w:fill="auto"/>
          </w:tcPr>
          <w:p w14:paraId="2184FC0F" w14:textId="77777777" w:rsidR="00210ABC" w:rsidRPr="000179B8" w:rsidRDefault="00210ABC" w:rsidP="00CF1F41">
            <w:pPr>
              <w:spacing w:after="60"/>
              <w:jc w:val="right"/>
              <w:rPr>
                <w:sz w:val="20"/>
              </w:rPr>
            </w:pPr>
          </w:p>
        </w:tc>
        <w:tc>
          <w:tcPr>
            <w:tcW w:w="556" w:type="pct"/>
            <w:shd w:val="clear" w:color="auto" w:fill="auto"/>
          </w:tcPr>
          <w:p w14:paraId="05C69542" w14:textId="77777777" w:rsidR="00210ABC" w:rsidRPr="000179B8" w:rsidRDefault="00210ABC" w:rsidP="00CF1F41">
            <w:pPr>
              <w:spacing w:after="60"/>
              <w:jc w:val="right"/>
              <w:rPr>
                <w:sz w:val="20"/>
              </w:rPr>
            </w:pPr>
          </w:p>
        </w:tc>
        <w:tc>
          <w:tcPr>
            <w:tcW w:w="595" w:type="pct"/>
            <w:shd w:val="clear" w:color="auto" w:fill="auto"/>
          </w:tcPr>
          <w:p w14:paraId="2E58B53B" w14:textId="77777777" w:rsidR="00210ABC" w:rsidRPr="000179B8" w:rsidRDefault="00210ABC" w:rsidP="00CF1F41">
            <w:pPr>
              <w:spacing w:after="60"/>
              <w:jc w:val="right"/>
              <w:rPr>
                <w:sz w:val="20"/>
              </w:rPr>
            </w:pPr>
          </w:p>
        </w:tc>
        <w:tc>
          <w:tcPr>
            <w:tcW w:w="615" w:type="pct"/>
            <w:shd w:val="clear" w:color="auto" w:fill="auto"/>
          </w:tcPr>
          <w:p w14:paraId="1C2D7160" w14:textId="77777777" w:rsidR="00210ABC" w:rsidRPr="000179B8" w:rsidRDefault="00210ABC" w:rsidP="00CF1F41">
            <w:pPr>
              <w:spacing w:after="60"/>
              <w:jc w:val="right"/>
              <w:rPr>
                <w:sz w:val="20"/>
              </w:rPr>
            </w:pPr>
            <w:r w:rsidRPr="000179B8">
              <w:rPr>
                <w:sz w:val="20"/>
              </w:rPr>
              <w:t>42.03</w:t>
            </w:r>
          </w:p>
        </w:tc>
        <w:tc>
          <w:tcPr>
            <w:tcW w:w="394" w:type="pct"/>
            <w:shd w:val="clear" w:color="auto" w:fill="auto"/>
          </w:tcPr>
          <w:p w14:paraId="16633AA8" w14:textId="77777777" w:rsidR="00210ABC" w:rsidRPr="000179B8" w:rsidRDefault="00210ABC" w:rsidP="00CF1F41">
            <w:pPr>
              <w:spacing w:after="60"/>
              <w:jc w:val="right"/>
              <w:rPr>
                <w:sz w:val="20"/>
              </w:rPr>
            </w:pPr>
          </w:p>
        </w:tc>
        <w:tc>
          <w:tcPr>
            <w:tcW w:w="350" w:type="pct"/>
            <w:shd w:val="clear" w:color="auto" w:fill="auto"/>
          </w:tcPr>
          <w:p w14:paraId="77CDFD25" w14:textId="77777777" w:rsidR="00210ABC" w:rsidRPr="000179B8" w:rsidRDefault="00210ABC" w:rsidP="00CF1F41">
            <w:pPr>
              <w:spacing w:after="60"/>
              <w:jc w:val="right"/>
              <w:rPr>
                <w:sz w:val="20"/>
              </w:rPr>
            </w:pPr>
          </w:p>
        </w:tc>
        <w:tc>
          <w:tcPr>
            <w:tcW w:w="613" w:type="pct"/>
            <w:shd w:val="clear" w:color="auto" w:fill="auto"/>
          </w:tcPr>
          <w:p w14:paraId="34756489" w14:textId="77777777" w:rsidR="00210ABC" w:rsidRPr="000179B8" w:rsidRDefault="00210ABC" w:rsidP="00CF1F41">
            <w:pPr>
              <w:spacing w:after="60"/>
              <w:jc w:val="right"/>
              <w:rPr>
                <w:sz w:val="20"/>
              </w:rPr>
            </w:pPr>
            <w:r w:rsidRPr="000179B8">
              <w:rPr>
                <w:sz w:val="20"/>
              </w:rPr>
              <w:t>42.03</w:t>
            </w:r>
          </w:p>
        </w:tc>
      </w:tr>
    </w:tbl>
    <w:p w14:paraId="602304EE" w14:textId="77777777" w:rsidR="00210ABC" w:rsidRPr="000179B8" w:rsidRDefault="00210ABC" w:rsidP="00210ABC">
      <w:pPr>
        <w:jc w:val="center"/>
        <w:rPr>
          <w:sz w:val="10"/>
          <w:szCs w:val="10"/>
        </w:rPr>
      </w:pPr>
    </w:p>
    <w:tbl>
      <w:tblPr>
        <w:tblStyle w:val="TableGrid"/>
        <w:tblW w:w="5439" w:type="pct"/>
        <w:jc w:val="center"/>
        <w:tblLook w:val="04A0" w:firstRow="1" w:lastRow="0" w:firstColumn="1" w:lastColumn="0" w:noHBand="0" w:noVBand="1"/>
      </w:tblPr>
      <w:tblGrid>
        <w:gridCol w:w="5851"/>
        <w:gridCol w:w="1979"/>
        <w:gridCol w:w="2341"/>
      </w:tblGrid>
      <w:tr w:rsidR="000179B8" w:rsidRPr="000179B8" w14:paraId="715D1B26" w14:textId="77777777" w:rsidTr="00CF1F41">
        <w:trPr>
          <w:trHeight w:val="272"/>
          <w:jc w:val="center"/>
        </w:trPr>
        <w:tc>
          <w:tcPr>
            <w:tcW w:w="2876" w:type="pct"/>
            <w:shd w:val="clear" w:color="auto" w:fill="auto"/>
          </w:tcPr>
          <w:p w14:paraId="3A810F3B" w14:textId="77777777" w:rsidR="00210ABC" w:rsidRPr="000179B8" w:rsidRDefault="00210ABC" w:rsidP="00CF1F41">
            <w:pPr>
              <w:jc w:val="left"/>
              <w:rPr>
                <w:b/>
                <w:sz w:val="19"/>
                <w:szCs w:val="19"/>
              </w:rPr>
            </w:pPr>
            <w:r w:rsidRPr="000179B8">
              <w:rPr>
                <w:b/>
                <w:sz w:val="19"/>
                <w:szCs w:val="19"/>
              </w:rPr>
              <w:t>(IV) AV</w:t>
            </w:r>
            <w:r w:rsidRPr="000179B8">
              <w:rPr>
                <w:b/>
                <w:bCs/>
                <w:sz w:val="19"/>
                <w:szCs w:val="19"/>
              </w:rPr>
              <w:t>ERAGE 2020-2022 HFC CONSUMPTION IN SERVICING</w:t>
            </w:r>
          </w:p>
        </w:tc>
        <w:tc>
          <w:tcPr>
            <w:tcW w:w="973" w:type="pct"/>
            <w:shd w:val="clear" w:color="auto" w:fill="auto"/>
          </w:tcPr>
          <w:p w14:paraId="04320C13" w14:textId="77777777" w:rsidR="00210ABC" w:rsidRPr="000179B8" w:rsidRDefault="00210ABC" w:rsidP="00CF1F41">
            <w:pPr>
              <w:jc w:val="right"/>
              <w:rPr>
                <w:bCs/>
                <w:sz w:val="19"/>
                <w:szCs w:val="19"/>
              </w:rPr>
            </w:pPr>
            <w:r w:rsidRPr="000179B8">
              <w:rPr>
                <w:bCs/>
                <w:sz w:val="19"/>
                <w:szCs w:val="19"/>
              </w:rPr>
              <w:t>163.10 mt</w:t>
            </w:r>
          </w:p>
        </w:tc>
        <w:tc>
          <w:tcPr>
            <w:tcW w:w="1151" w:type="pct"/>
            <w:shd w:val="clear" w:color="auto" w:fill="auto"/>
          </w:tcPr>
          <w:p w14:paraId="0F05ECE1" w14:textId="77777777" w:rsidR="00210ABC" w:rsidRPr="000179B8" w:rsidRDefault="00210ABC" w:rsidP="00CF1F41">
            <w:pPr>
              <w:jc w:val="right"/>
              <w:rPr>
                <w:bCs/>
                <w:sz w:val="19"/>
                <w:szCs w:val="19"/>
              </w:rPr>
            </w:pPr>
            <w:r w:rsidRPr="000179B8">
              <w:rPr>
                <w:bCs/>
                <w:sz w:val="19"/>
                <w:szCs w:val="19"/>
              </w:rPr>
              <w:t>287,702 CO</w:t>
            </w:r>
            <w:r w:rsidRPr="000179B8">
              <w:rPr>
                <w:bCs/>
                <w:sz w:val="19"/>
                <w:szCs w:val="19"/>
                <w:vertAlign w:val="subscript"/>
              </w:rPr>
              <w:t>2</w:t>
            </w:r>
            <w:r w:rsidRPr="000179B8">
              <w:rPr>
                <w:bCs/>
                <w:sz w:val="19"/>
                <w:szCs w:val="19"/>
              </w:rPr>
              <w:t>-eq tonnes</w:t>
            </w:r>
          </w:p>
        </w:tc>
      </w:tr>
    </w:tbl>
    <w:p w14:paraId="1BE76F7A" w14:textId="77777777" w:rsidR="00210ABC" w:rsidRPr="000179B8" w:rsidRDefault="00210ABC" w:rsidP="00210ABC">
      <w:pPr>
        <w:jc w:val="center"/>
        <w:rPr>
          <w:sz w:val="10"/>
          <w:szCs w:val="10"/>
        </w:rPr>
      </w:pPr>
    </w:p>
    <w:tbl>
      <w:tblPr>
        <w:tblStyle w:val="TableGrid"/>
        <w:tblW w:w="5439" w:type="pct"/>
        <w:jc w:val="center"/>
        <w:tblLook w:val="04A0" w:firstRow="1" w:lastRow="0" w:firstColumn="1" w:lastColumn="0" w:noHBand="0" w:noVBand="1"/>
      </w:tblPr>
      <w:tblGrid>
        <w:gridCol w:w="3601"/>
        <w:gridCol w:w="1790"/>
        <w:gridCol w:w="2408"/>
        <w:gridCol w:w="2372"/>
      </w:tblGrid>
      <w:tr w:rsidR="000179B8" w:rsidRPr="000179B8" w14:paraId="26FB66E7" w14:textId="77777777" w:rsidTr="00CF1F41">
        <w:trPr>
          <w:trHeight w:val="272"/>
          <w:jc w:val="center"/>
        </w:trPr>
        <w:tc>
          <w:tcPr>
            <w:tcW w:w="5000" w:type="pct"/>
            <w:gridSpan w:val="4"/>
            <w:shd w:val="clear" w:color="auto" w:fill="auto"/>
          </w:tcPr>
          <w:p w14:paraId="18AC59BD" w14:textId="77777777" w:rsidR="00210ABC" w:rsidRPr="000179B8" w:rsidRDefault="00210ABC" w:rsidP="00CF1F41">
            <w:pPr>
              <w:jc w:val="left"/>
              <w:rPr>
                <w:b/>
                <w:sz w:val="19"/>
                <w:szCs w:val="19"/>
              </w:rPr>
            </w:pPr>
            <w:r w:rsidRPr="000179B8">
              <w:rPr>
                <w:b/>
                <w:sz w:val="19"/>
                <w:szCs w:val="19"/>
              </w:rPr>
              <w:t>(V) CONSUMPTION DATA (CO</w:t>
            </w:r>
            <w:r w:rsidRPr="000179B8">
              <w:rPr>
                <w:b/>
                <w:sz w:val="19"/>
                <w:szCs w:val="19"/>
                <w:vertAlign w:val="subscript"/>
              </w:rPr>
              <w:t>2</w:t>
            </w:r>
            <w:r w:rsidRPr="000179B8">
              <w:rPr>
                <w:b/>
                <w:sz w:val="19"/>
                <w:szCs w:val="19"/>
              </w:rPr>
              <w:t>-eq tonnes)</w:t>
            </w:r>
          </w:p>
        </w:tc>
      </w:tr>
      <w:tr w:rsidR="000179B8" w:rsidRPr="000179B8" w14:paraId="467E10B8" w14:textId="77777777" w:rsidTr="00CF1F41">
        <w:trPr>
          <w:trHeight w:val="478"/>
          <w:jc w:val="center"/>
        </w:trPr>
        <w:tc>
          <w:tcPr>
            <w:tcW w:w="1770" w:type="pct"/>
            <w:shd w:val="clear" w:color="auto" w:fill="auto"/>
          </w:tcPr>
          <w:p w14:paraId="15A76B16" w14:textId="77777777" w:rsidR="00210ABC" w:rsidRPr="000179B8" w:rsidRDefault="00210ABC" w:rsidP="00CF1F41">
            <w:pPr>
              <w:ind w:right="-107"/>
              <w:jc w:val="left"/>
              <w:rPr>
                <w:sz w:val="19"/>
                <w:szCs w:val="19"/>
              </w:rPr>
            </w:pPr>
            <w:r w:rsidRPr="000179B8">
              <w:rPr>
                <w:sz w:val="19"/>
                <w:szCs w:val="19"/>
              </w:rPr>
              <w:t>Baseline: average 2020-2022 HFC consumption plus 65% of HCFC baseline</w:t>
            </w:r>
          </w:p>
        </w:tc>
        <w:tc>
          <w:tcPr>
            <w:tcW w:w="880" w:type="pct"/>
            <w:shd w:val="clear" w:color="auto" w:fill="auto"/>
          </w:tcPr>
          <w:p w14:paraId="52C3E330" w14:textId="77777777" w:rsidR="00210ABC" w:rsidRPr="000179B8" w:rsidRDefault="00210ABC" w:rsidP="00CF1F41">
            <w:pPr>
              <w:jc w:val="right"/>
              <w:rPr>
                <w:sz w:val="19"/>
                <w:szCs w:val="19"/>
              </w:rPr>
            </w:pPr>
            <w:r w:rsidRPr="000179B8">
              <w:rPr>
                <w:sz w:val="20"/>
              </w:rPr>
              <w:t>504,649</w:t>
            </w:r>
          </w:p>
        </w:tc>
        <w:tc>
          <w:tcPr>
            <w:tcW w:w="1184" w:type="pct"/>
            <w:shd w:val="clear" w:color="auto" w:fill="auto"/>
          </w:tcPr>
          <w:p w14:paraId="3FEF8B1E" w14:textId="77777777" w:rsidR="00210ABC" w:rsidRPr="000179B8" w:rsidRDefault="00210ABC" w:rsidP="00CF1F41">
            <w:pPr>
              <w:jc w:val="left"/>
              <w:rPr>
                <w:sz w:val="19"/>
                <w:szCs w:val="19"/>
              </w:rPr>
            </w:pPr>
            <w:r w:rsidRPr="000179B8">
              <w:rPr>
                <w:sz w:val="19"/>
                <w:szCs w:val="19"/>
              </w:rPr>
              <w:t>Starting point for sustained aggregate reductions</w:t>
            </w:r>
          </w:p>
        </w:tc>
        <w:tc>
          <w:tcPr>
            <w:tcW w:w="1167" w:type="pct"/>
            <w:shd w:val="clear" w:color="auto" w:fill="auto"/>
          </w:tcPr>
          <w:p w14:paraId="63B8E034" w14:textId="77777777" w:rsidR="00210ABC" w:rsidRPr="000179B8" w:rsidRDefault="00210ABC" w:rsidP="00CF1F41">
            <w:pPr>
              <w:jc w:val="right"/>
              <w:rPr>
                <w:sz w:val="19"/>
                <w:szCs w:val="19"/>
              </w:rPr>
            </w:pPr>
            <w:r w:rsidRPr="000179B8">
              <w:rPr>
                <w:sz w:val="19"/>
                <w:szCs w:val="19"/>
              </w:rPr>
              <w:t>[n/a]*</w:t>
            </w:r>
          </w:p>
        </w:tc>
      </w:tr>
      <w:tr w:rsidR="000179B8" w:rsidRPr="000179B8" w14:paraId="52CB8134" w14:textId="77777777" w:rsidTr="00CF1F41">
        <w:trPr>
          <w:trHeight w:val="233"/>
          <w:jc w:val="center"/>
        </w:trPr>
        <w:tc>
          <w:tcPr>
            <w:tcW w:w="5000" w:type="pct"/>
            <w:gridSpan w:val="4"/>
            <w:shd w:val="clear" w:color="auto" w:fill="auto"/>
          </w:tcPr>
          <w:p w14:paraId="6D5436E9" w14:textId="77777777" w:rsidR="00210ABC" w:rsidRPr="000179B8" w:rsidRDefault="00210ABC" w:rsidP="00CF1F41">
            <w:pPr>
              <w:jc w:val="left"/>
              <w:rPr>
                <w:sz w:val="19"/>
                <w:szCs w:val="19"/>
              </w:rPr>
            </w:pPr>
            <w:r w:rsidRPr="000179B8">
              <w:rPr>
                <w:b/>
                <w:sz w:val="19"/>
                <w:szCs w:val="19"/>
              </w:rPr>
              <w:t>CONSUMPTION ELIGIBLE FOR FUNDING</w:t>
            </w:r>
          </w:p>
        </w:tc>
      </w:tr>
      <w:tr w:rsidR="000179B8" w:rsidRPr="000179B8" w14:paraId="46A947CE" w14:textId="77777777" w:rsidTr="00CF1F41">
        <w:trPr>
          <w:trHeight w:val="272"/>
          <w:jc w:val="center"/>
        </w:trPr>
        <w:tc>
          <w:tcPr>
            <w:tcW w:w="1770" w:type="pct"/>
          </w:tcPr>
          <w:p w14:paraId="64288BC5" w14:textId="77777777" w:rsidR="00210ABC" w:rsidRPr="000179B8" w:rsidRDefault="00210ABC" w:rsidP="00CF1F41">
            <w:pPr>
              <w:jc w:val="left"/>
              <w:rPr>
                <w:sz w:val="19"/>
                <w:szCs w:val="19"/>
              </w:rPr>
            </w:pPr>
            <w:r w:rsidRPr="000179B8">
              <w:rPr>
                <w:sz w:val="19"/>
                <w:szCs w:val="19"/>
              </w:rPr>
              <w:t>Already approved</w:t>
            </w:r>
          </w:p>
        </w:tc>
        <w:tc>
          <w:tcPr>
            <w:tcW w:w="880" w:type="pct"/>
            <w:shd w:val="clear" w:color="auto" w:fill="auto"/>
          </w:tcPr>
          <w:p w14:paraId="0286E348" w14:textId="77777777" w:rsidR="00210ABC" w:rsidRPr="000179B8" w:rsidRDefault="00210ABC" w:rsidP="00CF1F41">
            <w:pPr>
              <w:jc w:val="right"/>
              <w:rPr>
                <w:sz w:val="19"/>
                <w:szCs w:val="19"/>
              </w:rPr>
            </w:pPr>
            <w:r w:rsidRPr="000179B8">
              <w:rPr>
                <w:sz w:val="19"/>
                <w:szCs w:val="19"/>
              </w:rPr>
              <w:t>0</w:t>
            </w:r>
          </w:p>
        </w:tc>
        <w:tc>
          <w:tcPr>
            <w:tcW w:w="1184" w:type="pct"/>
            <w:shd w:val="clear" w:color="auto" w:fill="auto"/>
          </w:tcPr>
          <w:p w14:paraId="0BC9E50D" w14:textId="77777777" w:rsidR="00210ABC" w:rsidRPr="000179B8" w:rsidRDefault="00210ABC" w:rsidP="00CF1F41">
            <w:pPr>
              <w:jc w:val="left"/>
              <w:rPr>
                <w:sz w:val="19"/>
                <w:szCs w:val="19"/>
              </w:rPr>
            </w:pPr>
            <w:r w:rsidRPr="000179B8">
              <w:rPr>
                <w:sz w:val="19"/>
                <w:szCs w:val="19"/>
              </w:rPr>
              <w:t>Remaining</w:t>
            </w:r>
          </w:p>
        </w:tc>
        <w:tc>
          <w:tcPr>
            <w:tcW w:w="1167" w:type="pct"/>
            <w:shd w:val="clear" w:color="auto" w:fill="auto"/>
          </w:tcPr>
          <w:p w14:paraId="5B64D76D" w14:textId="77777777" w:rsidR="00210ABC" w:rsidRPr="000179B8" w:rsidRDefault="00210ABC" w:rsidP="00CF1F41">
            <w:pPr>
              <w:jc w:val="right"/>
              <w:rPr>
                <w:sz w:val="19"/>
                <w:szCs w:val="19"/>
              </w:rPr>
            </w:pPr>
            <w:r w:rsidRPr="000179B8">
              <w:rPr>
                <w:sz w:val="19"/>
                <w:szCs w:val="19"/>
              </w:rPr>
              <w:t>[n/a]*</w:t>
            </w:r>
          </w:p>
        </w:tc>
      </w:tr>
    </w:tbl>
    <w:p w14:paraId="673484DF" w14:textId="77777777" w:rsidR="00210ABC" w:rsidRPr="000179B8" w:rsidRDefault="00210ABC" w:rsidP="00210ABC">
      <w:pPr>
        <w:rPr>
          <w:sz w:val="19"/>
          <w:szCs w:val="19"/>
        </w:rPr>
      </w:pPr>
      <w:r w:rsidRPr="000179B8">
        <w:rPr>
          <w:sz w:val="19"/>
          <w:szCs w:val="19"/>
        </w:rPr>
        <w:t>*For countries with average 2020-2022 HFC consumption in servicing only and below 360 mt.</w:t>
      </w:r>
    </w:p>
    <w:p w14:paraId="64DA5373" w14:textId="77777777" w:rsidR="00210ABC" w:rsidRPr="000179B8" w:rsidRDefault="00210ABC" w:rsidP="00210ABC">
      <w:pPr>
        <w:jc w:val="center"/>
        <w:rPr>
          <w:sz w:val="10"/>
          <w:szCs w:val="10"/>
        </w:rPr>
      </w:pPr>
    </w:p>
    <w:tbl>
      <w:tblPr>
        <w:tblStyle w:val="TableGrid"/>
        <w:tblW w:w="5439" w:type="pct"/>
        <w:jc w:val="center"/>
        <w:tblLook w:val="04A0" w:firstRow="1" w:lastRow="0" w:firstColumn="1" w:lastColumn="0" w:noHBand="0" w:noVBand="1"/>
      </w:tblPr>
      <w:tblGrid>
        <w:gridCol w:w="1169"/>
        <w:gridCol w:w="3150"/>
        <w:gridCol w:w="1463"/>
        <w:gridCol w:w="1463"/>
        <w:gridCol w:w="1463"/>
        <w:gridCol w:w="1463"/>
      </w:tblGrid>
      <w:tr w:rsidR="000179B8" w:rsidRPr="000179B8" w14:paraId="4261EC2F" w14:textId="77777777" w:rsidTr="00CF1F41">
        <w:trPr>
          <w:trHeight w:val="258"/>
          <w:jc w:val="center"/>
        </w:trPr>
        <w:tc>
          <w:tcPr>
            <w:tcW w:w="2124" w:type="pct"/>
            <w:gridSpan w:val="2"/>
            <w:shd w:val="clear" w:color="auto" w:fill="auto"/>
            <w:vAlign w:val="center"/>
          </w:tcPr>
          <w:p w14:paraId="26C046F5" w14:textId="77777777" w:rsidR="00210ABC" w:rsidRPr="000179B8" w:rsidRDefault="00210ABC" w:rsidP="00CF1F41">
            <w:pPr>
              <w:spacing w:after="60"/>
              <w:jc w:val="left"/>
              <w:rPr>
                <w:b/>
                <w:sz w:val="20"/>
              </w:rPr>
            </w:pPr>
            <w:r w:rsidRPr="000179B8">
              <w:rPr>
                <w:b/>
                <w:sz w:val="20"/>
              </w:rPr>
              <w:t>(VI) ENDORSED BUSINESS PLAN</w:t>
            </w:r>
          </w:p>
        </w:tc>
        <w:tc>
          <w:tcPr>
            <w:tcW w:w="719" w:type="pct"/>
            <w:vAlign w:val="center"/>
          </w:tcPr>
          <w:p w14:paraId="396EF939" w14:textId="77777777" w:rsidR="00210ABC" w:rsidRPr="000179B8" w:rsidRDefault="00210ABC" w:rsidP="00CF1F41">
            <w:pPr>
              <w:spacing w:after="60"/>
              <w:jc w:val="center"/>
              <w:rPr>
                <w:b/>
                <w:sz w:val="20"/>
              </w:rPr>
            </w:pPr>
            <w:r w:rsidRPr="000179B8">
              <w:rPr>
                <w:b/>
                <w:sz w:val="20"/>
              </w:rPr>
              <w:t>2023</w:t>
            </w:r>
          </w:p>
        </w:tc>
        <w:tc>
          <w:tcPr>
            <w:tcW w:w="719" w:type="pct"/>
            <w:vAlign w:val="center"/>
          </w:tcPr>
          <w:p w14:paraId="715BDFD6" w14:textId="77777777" w:rsidR="00210ABC" w:rsidRPr="000179B8" w:rsidRDefault="00210ABC" w:rsidP="00CF1F41">
            <w:pPr>
              <w:spacing w:after="60"/>
              <w:jc w:val="center"/>
              <w:rPr>
                <w:b/>
                <w:sz w:val="20"/>
              </w:rPr>
            </w:pPr>
            <w:r w:rsidRPr="000179B8">
              <w:rPr>
                <w:b/>
                <w:sz w:val="20"/>
              </w:rPr>
              <w:t>2024</w:t>
            </w:r>
          </w:p>
        </w:tc>
        <w:tc>
          <w:tcPr>
            <w:tcW w:w="719" w:type="pct"/>
            <w:vAlign w:val="center"/>
          </w:tcPr>
          <w:p w14:paraId="6CA716AA" w14:textId="77777777" w:rsidR="00210ABC" w:rsidRPr="000179B8" w:rsidRDefault="00210ABC" w:rsidP="00CF1F41">
            <w:pPr>
              <w:spacing w:after="60"/>
              <w:jc w:val="center"/>
              <w:rPr>
                <w:b/>
                <w:sz w:val="20"/>
              </w:rPr>
            </w:pPr>
            <w:r w:rsidRPr="000179B8">
              <w:rPr>
                <w:b/>
                <w:sz w:val="20"/>
              </w:rPr>
              <w:t>2025</w:t>
            </w:r>
          </w:p>
        </w:tc>
        <w:tc>
          <w:tcPr>
            <w:tcW w:w="719" w:type="pct"/>
            <w:shd w:val="clear" w:color="auto" w:fill="auto"/>
            <w:vAlign w:val="center"/>
          </w:tcPr>
          <w:p w14:paraId="611D76C2" w14:textId="77777777" w:rsidR="00210ABC" w:rsidRPr="000179B8" w:rsidRDefault="00210ABC" w:rsidP="00CF1F41">
            <w:pPr>
              <w:spacing w:after="60"/>
              <w:jc w:val="center"/>
              <w:rPr>
                <w:b/>
                <w:sz w:val="20"/>
              </w:rPr>
            </w:pPr>
            <w:r w:rsidRPr="000179B8">
              <w:rPr>
                <w:b/>
                <w:sz w:val="20"/>
              </w:rPr>
              <w:t>Total</w:t>
            </w:r>
          </w:p>
        </w:tc>
      </w:tr>
      <w:tr w:rsidR="000179B8" w:rsidRPr="000179B8" w14:paraId="2292164C" w14:textId="77777777" w:rsidTr="00CF1F41">
        <w:trPr>
          <w:trHeight w:val="258"/>
          <w:jc w:val="center"/>
        </w:trPr>
        <w:tc>
          <w:tcPr>
            <w:tcW w:w="575" w:type="pct"/>
            <w:vMerge w:val="restart"/>
            <w:shd w:val="clear" w:color="auto" w:fill="auto"/>
            <w:vAlign w:val="center"/>
          </w:tcPr>
          <w:p w14:paraId="41AE9CA4" w14:textId="77777777" w:rsidR="00210ABC" w:rsidRPr="000179B8" w:rsidRDefault="00210ABC" w:rsidP="00CF1F41">
            <w:pPr>
              <w:spacing w:after="60"/>
              <w:jc w:val="center"/>
              <w:rPr>
                <w:sz w:val="20"/>
              </w:rPr>
            </w:pPr>
            <w:r w:rsidRPr="000179B8">
              <w:rPr>
                <w:sz w:val="20"/>
              </w:rPr>
              <w:t>UNIDO</w:t>
            </w:r>
          </w:p>
        </w:tc>
        <w:tc>
          <w:tcPr>
            <w:tcW w:w="1549" w:type="pct"/>
            <w:shd w:val="clear" w:color="auto" w:fill="auto"/>
          </w:tcPr>
          <w:p w14:paraId="62BC2A0D" w14:textId="77777777" w:rsidR="00210ABC" w:rsidRPr="000179B8" w:rsidRDefault="00210ABC" w:rsidP="00CF1F41">
            <w:pPr>
              <w:spacing w:after="60"/>
              <w:jc w:val="left"/>
              <w:rPr>
                <w:sz w:val="20"/>
              </w:rPr>
            </w:pPr>
            <w:r w:rsidRPr="000179B8">
              <w:rPr>
                <w:sz w:val="20"/>
              </w:rPr>
              <w:t>HFC phase-down (CO</w:t>
            </w:r>
            <w:r w:rsidRPr="000179B8">
              <w:rPr>
                <w:sz w:val="20"/>
                <w:vertAlign w:val="subscript"/>
              </w:rPr>
              <w:t>2</w:t>
            </w:r>
            <w:r w:rsidRPr="000179B8">
              <w:rPr>
                <w:sz w:val="20"/>
              </w:rPr>
              <w:t>-eq tonnes)</w:t>
            </w:r>
          </w:p>
        </w:tc>
        <w:tc>
          <w:tcPr>
            <w:tcW w:w="719" w:type="pct"/>
            <w:shd w:val="clear" w:color="auto" w:fill="auto"/>
          </w:tcPr>
          <w:p w14:paraId="67A612D5" w14:textId="77777777" w:rsidR="00210ABC" w:rsidRPr="000179B8" w:rsidRDefault="00210ABC" w:rsidP="00CF1F41">
            <w:pPr>
              <w:spacing w:after="60"/>
              <w:jc w:val="right"/>
              <w:rPr>
                <w:sz w:val="20"/>
              </w:rPr>
            </w:pPr>
            <w:r w:rsidRPr="000179B8">
              <w:rPr>
                <w:sz w:val="20"/>
              </w:rPr>
              <w:t>0.0</w:t>
            </w:r>
          </w:p>
        </w:tc>
        <w:tc>
          <w:tcPr>
            <w:tcW w:w="719" w:type="pct"/>
          </w:tcPr>
          <w:p w14:paraId="692D549C" w14:textId="77777777" w:rsidR="00210ABC" w:rsidRPr="000179B8" w:rsidRDefault="00210ABC" w:rsidP="00CF1F41">
            <w:pPr>
              <w:spacing w:after="60"/>
              <w:jc w:val="right"/>
              <w:rPr>
                <w:sz w:val="20"/>
              </w:rPr>
            </w:pPr>
            <w:r w:rsidRPr="000179B8">
              <w:rPr>
                <w:sz w:val="20"/>
              </w:rPr>
              <w:t>0.0</w:t>
            </w:r>
          </w:p>
        </w:tc>
        <w:tc>
          <w:tcPr>
            <w:tcW w:w="719" w:type="pct"/>
          </w:tcPr>
          <w:p w14:paraId="0B13DFB5" w14:textId="77777777" w:rsidR="00210ABC" w:rsidRPr="000179B8" w:rsidRDefault="00210ABC" w:rsidP="00CF1F41">
            <w:pPr>
              <w:spacing w:after="60"/>
              <w:jc w:val="right"/>
              <w:rPr>
                <w:sz w:val="20"/>
              </w:rPr>
            </w:pPr>
            <w:r w:rsidRPr="000179B8">
              <w:rPr>
                <w:sz w:val="20"/>
              </w:rPr>
              <w:t>0.0</w:t>
            </w:r>
          </w:p>
        </w:tc>
        <w:tc>
          <w:tcPr>
            <w:tcW w:w="719" w:type="pct"/>
          </w:tcPr>
          <w:p w14:paraId="1479DFF9" w14:textId="77777777" w:rsidR="00210ABC" w:rsidRPr="000179B8" w:rsidRDefault="00210ABC" w:rsidP="00CF1F41">
            <w:pPr>
              <w:spacing w:after="60"/>
              <w:jc w:val="right"/>
              <w:rPr>
                <w:sz w:val="20"/>
              </w:rPr>
            </w:pPr>
            <w:r w:rsidRPr="000179B8">
              <w:rPr>
                <w:sz w:val="20"/>
              </w:rPr>
              <w:t>0.0</w:t>
            </w:r>
          </w:p>
        </w:tc>
      </w:tr>
      <w:tr w:rsidR="000179B8" w:rsidRPr="000179B8" w14:paraId="1D684987" w14:textId="77777777" w:rsidTr="00CF1F41">
        <w:trPr>
          <w:trHeight w:val="258"/>
          <w:jc w:val="center"/>
        </w:trPr>
        <w:tc>
          <w:tcPr>
            <w:tcW w:w="575" w:type="pct"/>
            <w:vMerge/>
            <w:shd w:val="clear" w:color="auto" w:fill="auto"/>
            <w:vAlign w:val="center"/>
          </w:tcPr>
          <w:p w14:paraId="596E15FC" w14:textId="77777777" w:rsidR="00210ABC" w:rsidRPr="000179B8" w:rsidRDefault="00210ABC" w:rsidP="00CF1F41">
            <w:pPr>
              <w:spacing w:after="60"/>
              <w:jc w:val="center"/>
              <w:rPr>
                <w:sz w:val="20"/>
              </w:rPr>
            </w:pPr>
          </w:p>
        </w:tc>
        <w:tc>
          <w:tcPr>
            <w:tcW w:w="1549" w:type="pct"/>
            <w:shd w:val="clear" w:color="auto" w:fill="auto"/>
          </w:tcPr>
          <w:p w14:paraId="6F4E3D1C" w14:textId="77777777" w:rsidR="00210ABC" w:rsidRPr="000179B8" w:rsidRDefault="00210ABC" w:rsidP="00CF1F41">
            <w:pPr>
              <w:spacing w:after="60"/>
              <w:jc w:val="left"/>
              <w:rPr>
                <w:sz w:val="20"/>
              </w:rPr>
            </w:pPr>
            <w:r w:rsidRPr="000179B8">
              <w:rPr>
                <w:sz w:val="20"/>
              </w:rPr>
              <w:t>Funding (US $)</w:t>
            </w:r>
          </w:p>
        </w:tc>
        <w:tc>
          <w:tcPr>
            <w:tcW w:w="719" w:type="pct"/>
            <w:shd w:val="clear" w:color="auto" w:fill="auto"/>
          </w:tcPr>
          <w:p w14:paraId="278B4FD6" w14:textId="77777777" w:rsidR="00210ABC" w:rsidRPr="000179B8" w:rsidRDefault="00210ABC" w:rsidP="00CF1F41">
            <w:pPr>
              <w:spacing w:after="60"/>
              <w:jc w:val="right"/>
              <w:rPr>
                <w:sz w:val="20"/>
              </w:rPr>
            </w:pPr>
            <w:r w:rsidRPr="000179B8">
              <w:rPr>
                <w:sz w:val="20"/>
              </w:rPr>
              <w:t>0</w:t>
            </w:r>
          </w:p>
        </w:tc>
        <w:tc>
          <w:tcPr>
            <w:tcW w:w="719" w:type="pct"/>
          </w:tcPr>
          <w:p w14:paraId="2682978A" w14:textId="77777777" w:rsidR="00210ABC" w:rsidRPr="000179B8" w:rsidRDefault="00210ABC" w:rsidP="00CF1F41">
            <w:pPr>
              <w:spacing w:after="60"/>
              <w:jc w:val="right"/>
              <w:rPr>
                <w:sz w:val="20"/>
              </w:rPr>
            </w:pPr>
            <w:r w:rsidRPr="000179B8">
              <w:rPr>
                <w:sz w:val="20"/>
              </w:rPr>
              <w:t>44,940</w:t>
            </w:r>
          </w:p>
        </w:tc>
        <w:tc>
          <w:tcPr>
            <w:tcW w:w="719" w:type="pct"/>
          </w:tcPr>
          <w:p w14:paraId="7AFC57F4" w14:textId="77777777" w:rsidR="00210ABC" w:rsidRPr="000179B8" w:rsidRDefault="00210ABC" w:rsidP="00CF1F41">
            <w:pPr>
              <w:spacing w:after="60"/>
              <w:jc w:val="right"/>
              <w:rPr>
                <w:sz w:val="20"/>
              </w:rPr>
            </w:pPr>
            <w:r w:rsidRPr="000179B8">
              <w:rPr>
                <w:sz w:val="20"/>
              </w:rPr>
              <w:t>0</w:t>
            </w:r>
          </w:p>
        </w:tc>
        <w:tc>
          <w:tcPr>
            <w:tcW w:w="719" w:type="pct"/>
          </w:tcPr>
          <w:p w14:paraId="3DC72F24" w14:textId="77777777" w:rsidR="00210ABC" w:rsidRPr="000179B8" w:rsidRDefault="00210ABC" w:rsidP="00CF1F41">
            <w:pPr>
              <w:spacing w:after="60"/>
              <w:jc w:val="right"/>
              <w:rPr>
                <w:sz w:val="20"/>
              </w:rPr>
            </w:pPr>
            <w:r w:rsidRPr="000179B8">
              <w:rPr>
                <w:sz w:val="20"/>
              </w:rPr>
              <w:t>44,940</w:t>
            </w:r>
          </w:p>
        </w:tc>
      </w:tr>
      <w:tr w:rsidR="000179B8" w:rsidRPr="000179B8" w14:paraId="38256F61" w14:textId="77777777" w:rsidTr="00CF1F41">
        <w:trPr>
          <w:trHeight w:val="258"/>
          <w:jc w:val="center"/>
        </w:trPr>
        <w:tc>
          <w:tcPr>
            <w:tcW w:w="575" w:type="pct"/>
            <w:vMerge w:val="restart"/>
            <w:shd w:val="clear" w:color="auto" w:fill="auto"/>
            <w:vAlign w:val="center"/>
          </w:tcPr>
          <w:p w14:paraId="44D98487" w14:textId="77777777" w:rsidR="00210ABC" w:rsidRPr="000179B8" w:rsidRDefault="00210ABC" w:rsidP="00CF1F41">
            <w:pPr>
              <w:spacing w:after="60"/>
              <w:jc w:val="center"/>
              <w:rPr>
                <w:sz w:val="20"/>
              </w:rPr>
            </w:pPr>
            <w:r w:rsidRPr="000179B8">
              <w:rPr>
                <w:sz w:val="20"/>
              </w:rPr>
              <w:t>UNEP</w:t>
            </w:r>
          </w:p>
        </w:tc>
        <w:tc>
          <w:tcPr>
            <w:tcW w:w="1549" w:type="pct"/>
            <w:shd w:val="clear" w:color="auto" w:fill="auto"/>
          </w:tcPr>
          <w:p w14:paraId="67BE09A1" w14:textId="77777777" w:rsidR="00210ABC" w:rsidRPr="000179B8" w:rsidRDefault="00210ABC" w:rsidP="00CF1F41">
            <w:pPr>
              <w:spacing w:after="60"/>
              <w:jc w:val="left"/>
              <w:rPr>
                <w:sz w:val="20"/>
              </w:rPr>
            </w:pPr>
            <w:r w:rsidRPr="000179B8">
              <w:rPr>
                <w:sz w:val="20"/>
              </w:rPr>
              <w:t>HFC phase-down (CO</w:t>
            </w:r>
            <w:r w:rsidRPr="000179B8">
              <w:rPr>
                <w:sz w:val="20"/>
                <w:vertAlign w:val="subscript"/>
              </w:rPr>
              <w:t>2</w:t>
            </w:r>
            <w:r w:rsidRPr="000179B8">
              <w:rPr>
                <w:sz w:val="20"/>
              </w:rPr>
              <w:t>-eq tonnes)</w:t>
            </w:r>
          </w:p>
        </w:tc>
        <w:tc>
          <w:tcPr>
            <w:tcW w:w="719" w:type="pct"/>
            <w:shd w:val="clear" w:color="auto" w:fill="auto"/>
          </w:tcPr>
          <w:p w14:paraId="0084567C" w14:textId="77777777" w:rsidR="00210ABC" w:rsidRPr="000179B8" w:rsidRDefault="00210ABC" w:rsidP="00CF1F41">
            <w:pPr>
              <w:spacing w:after="60"/>
              <w:jc w:val="right"/>
              <w:rPr>
                <w:sz w:val="20"/>
              </w:rPr>
            </w:pPr>
            <w:r w:rsidRPr="000179B8">
              <w:rPr>
                <w:sz w:val="20"/>
              </w:rPr>
              <w:t>0.0</w:t>
            </w:r>
          </w:p>
        </w:tc>
        <w:tc>
          <w:tcPr>
            <w:tcW w:w="719" w:type="pct"/>
          </w:tcPr>
          <w:p w14:paraId="6FF68339" w14:textId="77777777" w:rsidR="00210ABC" w:rsidRPr="000179B8" w:rsidRDefault="00210ABC" w:rsidP="00CF1F41">
            <w:pPr>
              <w:spacing w:after="60"/>
              <w:jc w:val="right"/>
              <w:rPr>
                <w:sz w:val="20"/>
              </w:rPr>
            </w:pPr>
            <w:r w:rsidRPr="000179B8">
              <w:rPr>
                <w:sz w:val="20"/>
              </w:rPr>
              <w:t>0.0</w:t>
            </w:r>
          </w:p>
        </w:tc>
        <w:tc>
          <w:tcPr>
            <w:tcW w:w="719" w:type="pct"/>
          </w:tcPr>
          <w:p w14:paraId="5F151A0B" w14:textId="77777777" w:rsidR="00210ABC" w:rsidRPr="000179B8" w:rsidRDefault="00210ABC" w:rsidP="00CF1F41">
            <w:pPr>
              <w:spacing w:after="60"/>
              <w:jc w:val="right"/>
              <w:rPr>
                <w:sz w:val="20"/>
              </w:rPr>
            </w:pPr>
            <w:r w:rsidRPr="000179B8">
              <w:rPr>
                <w:sz w:val="20"/>
              </w:rPr>
              <w:t>0.0</w:t>
            </w:r>
          </w:p>
        </w:tc>
        <w:tc>
          <w:tcPr>
            <w:tcW w:w="719" w:type="pct"/>
          </w:tcPr>
          <w:p w14:paraId="4794F26F" w14:textId="77777777" w:rsidR="00210ABC" w:rsidRPr="000179B8" w:rsidRDefault="00210ABC" w:rsidP="00CF1F41">
            <w:pPr>
              <w:spacing w:after="60"/>
              <w:jc w:val="right"/>
              <w:rPr>
                <w:sz w:val="20"/>
              </w:rPr>
            </w:pPr>
            <w:r w:rsidRPr="000179B8">
              <w:rPr>
                <w:sz w:val="20"/>
              </w:rPr>
              <w:t>0.0</w:t>
            </w:r>
          </w:p>
        </w:tc>
      </w:tr>
      <w:tr w:rsidR="000179B8" w:rsidRPr="000179B8" w14:paraId="5F137A43" w14:textId="77777777" w:rsidTr="00CF1F41">
        <w:trPr>
          <w:trHeight w:val="258"/>
          <w:jc w:val="center"/>
        </w:trPr>
        <w:tc>
          <w:tcPr>
            <w:tcW w:w="575" w:type="pct"/>
            <w:vMerge/>
            <w:shd w:val="clear" w:color="auto" w:fill="auto"/>
          </w:tcPr>
          <w:p w14:paraId="0F2EBB07" w14:textId="77777777" w:rsidR="00210ABC" w:rsidRPr="000179B8" w:rsidRDefault="00210ABC" w:rsidP="00CF1F41">
            <w:pPr>
              <w:spacing w:after="60"/>
              <w:jc w:val="center"/>
              <w:rPr>
                <w:sz w:val="20"/>
              </w:rPr>
            </w:pPr>
          </w:p>
        </w:tc>
        <w:tc>
          <w:tcPr>
            <w:tcW w:w="1549" w:type="pct"/>
            <w:shd w:val="clear" w:color="auto" w:fill="auto"/>
          </w:tcPr>
          <w:p w14:paraId="0EC9A668" w14:textId="77777777" w:rsidR="00210ABC" w:rsidRPr="000179B8" w:rsidRDefault="00210ABC" w:rsidP="00CF1F41">
            <w:pPr>
              <w:spacing w:after="60"/>
              <w:jc w:val="left"/>
              <w:rPr>
                <w:sz w:val="20"/>
              </w:rPr>
            </w:pPr>
            <w:r w:rsidRPr="000179B8">
              <w:rPr>
                <w:sz w:val="20"/>
              </w:rPr>
              <w:t>Funding (US $)</w:t>
            </w:r>
          </w:p>
        </w:tc>
        <w:tc>
          <w:tcPr>
            <w:tcW w:w="719" w:type="pct"/>
            <w:shd w:val="clear" w:color="auto" w:fill="auto"/>
          </w:tcPr>
          <w:p w14:paraId="6901935C" w14:textId="77777777" w:rsidR="00210ABC" w:rsidRPr="000179B8" w:rsidRDefault="00210ABC" w:rsidP="00CF1F41">
            <w:pPr>
              <w:spacing w:after="60"/>
              <w:jc w:val="right"/>
              <w:rPr>
                <w:sz w:val="20"/>
              </w:rPr>
            </w:pPr>
            <w:r w:rsidRPr="000179B8">
              <w:rPr>
                <w:sz w:val="20"/>
              </w:rPr>
              <w:t>0</w:t>
            </w:r>
          </w:p>
        </w:tc>
        <w:tc>
          <w:tcPr>
            <w:tcW w:w="719" w:type="pct"/>
          </w:tcPr>
          <w:p w14:paraId="7C7F175F" w14:textId="77777777" w:rsidR="00210ABC" w:rsidRPr="000179B8" w:rsidRDefault="00210ABC" w:rsidP="00CF1F41">
            <w:pPr>
              <w:spacing w:after="60"/>
              <w:jc w:val="right"/>
              <w:rPr>
                <w:sz w:val="20"/>
              </w:rPr>
            </w:pPr>
            <w:r w:rsidRPr="000179B8">
              <w:rPr>
                <w:sz w:val="20"/>
              </w:rPr>
              <w:t>47,460</w:t>
            </w:r>
          </w:p>
        </w:tc>
        <w:tc>
          <w:tcPr>
            <w:tcW w:w="719" w:type="pct"/>
          </w:tcPr>
          <w:p w14:paraId="32B08761" w14:textId="77777777" w:rsidR="00210ABC" w:rsidRPr="000179B8" w:rsidRDefault="00210ABC" w:rsidP="00CF1F41">
            <w:pPr>
              <w:spacing w:after="60"/>
              <w:jc w:val="right"/>
              <w:rPr>
                <w:sz w:val="20"/>
              </w:rPr>
            </w:pPr>
            <w:r w:rsidRPr="000179B8">
              <w:rPr>
                <w:sz w:val="20"/>
              </w:rPr>
              <w:t>0</w:t>
            </w:r>
          </w:p>
        </w:tc>
        <w:tc>
          <w:tcPr>
            <w:tcW w:w="719" w:type="pct"/>
          </w:tcPr>
          <w:p w14:paraId="3946756C" w14:textId="77777777" w:rsidR="00210ABC" w:rsidRPr="000179B8" w:rsidRDefault="00210ABC" w:rsidP="00CF1F41">
            <w:pPr>
              <w:spacing w:after="60"/>
              <w:jc w:val="right"/>
              <w:rPr>
                <w:sz w:val="20"/>
              </w:rPr>
            </w:pPr>
            <w:r w:rsidRPr="000179B8">
              <w:rPr>
                <w:sz w:val="20"/>
              </w:rPr>
              <w:t>47,460</w:t>
            </w:r>
          </w:p>
        </w:tc>
      </w:tr>
    </w:tbl>
    <w:p w14:paraId="094647DE" w14:textId="77777777" w:rsidR="00210ABC" w:rsidRPr="000179B8" w:rsidRDefault="00210ABC" w:rsidP="00210ABC">
      <w:pPr>
        <w:ind w:right="-420"/>
        <w:jc w:val="center"/>
        <w:rPr>
          <w:sz w:val="10"/>
          <w:szCs w:val="10"/>
        </w:rPr>
      </w:pPr>
    </w:p>
    <w:tbl>
      <w:tblPr>
        <w:tblStyle w:val="TableGrid"/>
        <w:tblW w:w="5869" w:type="pct"/>
        <w:jc w:val="center"/>
        <w:tblLayout w:type="fixed"/>
        <w:tblLook w:val="04A0" w:firstRow="1" w:lastRow="0" w:firstColumn="1" w:lastColumn="0" w:noHBand="0" w:noVBand="1"/>
      </w:tblPr>
      <w:tblGrid>
        <w:gridCol w:w="1510"/>
        <w:gridCol w:w="810"/>
        <w:gridCol w:w="1277"/>
        <w:gridCol w:w="806"/>
        <w:gridCol w:w="810"/>
        <w:gridCol w:w="810"/>
        <w:gridCol w:w="810"/>
        <w:gridCol w:w="810"/>
        <w:gridCol w:w="806"/>
        <w:gridCol w:w="810"/>
        <w:gridCol w:w="801"/>
        <w:gridCol w:w="915"/>
      </w:tblGrid>
      <w:tr w:rsidR="000179B8" w:rsidRPr="000179B8" w14:paraId="33C792C4" w14:textId="77777777" w:rsidTr="00CF1F41">
        <w:trPr>
          <w:trHeight w:val="216"/>
          <w:jc w:val="center"/>
        </w:trPr>
        <w:tc>
          <w:tcPr>
            <w:tcW w:w="1639" w:type="pct"/>
            <w:gridSpan w:val="3"/>
            <w:shd w:val="clear" w:color="auto" w:fill="auto"/>
            <w:tcMar>
              <w:left w:w="72" w:type="dxa"/>
              <w:right w:w="72" w:type="dxa"/>
            </w:tcMar>
          </w:tcPr>
          <w:p w14:paraId="683FB5DC" w14:textId="77777777" w:rsidR="00210ABC" w:rsidRPr="000179B8" w:rsidRDefault="00210ABC" w:rsidP="00CF1F41">
            <w:pPr>
              <w:jc w:val="left"/>
              <w:rPr>
                <w:b/>
                <w:sz w:val="20"/>
              </w:rPr>
            </w:pPr>
            <w:r w:rsidRPr="000179B8">
              <w:rPr>
                <w:b/>
                <w:sz w:val="20"/>
              </w:rPr>
              <w:t>(VII) PROJECT DATA</w:t>
            </w:r>
          </w:p>
        </w:tc>
        <w:tc>
          <w:tcPr>
            <w:tcW w:w="367" w:type="pct"/>
            <w:shd w:val="clear" w:color="auto" w:fill="auto"/>
            <w:tcMar>
              <w:left w:w="72" w:type="dxa"/>
              <w:right w:w="72" w:type="dxa"/>
            </w:tcMar>
            <w:vAlign w:val="center"/>
          </w:tcPr>
          <w:p w14:paraId="6F30AB2F" w14:textId="77777777" w:rsidR="00210ABC" w:rsidRPr="000179B8" w:rsidRDefault="00210ABC" w:rsidP="00CF1F41">
            <w:pPr>
              <w:jc w:val="center"/>
              <w:rPr>
                <w:b/>
                <w:sz w:val="20"/>
              </w:rPr>
            </w:pPr>
            <w:r w:rsidRPr="000179B8">
              <w:rPr>
                <w:b/>
                <w:sz w:val="20"/>
              </w:rPr>
              <w:t>2023</w:t>
            </w:r>
          </w:p>
        </w:tc>
        <w:tc>
          <w:tcPr>
            <w:tcW w:w="369" w:type="pct"/>
            <w:shd w:val="clear" w:color="auto" w:fill="auto"/>
            <w:tcMar>
              <w:left w:w="72" w:type="dxa"/>
              <w:right w:w="72" w:type="dxa"/>
            </w:tcMar>
            <w:vAlign w:val="center"/>
          </w:tcPr>
          <w:p w14:paraId="39242A5A" w14:textId="77777777" w:rsidR="00210ABC" w:rsidRPr="000179B8" w:rsidRDefault="00210ABC" w:rsidP="00CF1F41">
            <w:pPr>
              <w:jc w:val="center"/>
              <w:rPr>
                <w:b/>
                <w:sz w:val="20"/>
              </w:rPr>
            </w:pPr>
            <w:r w:rsidRPr="000179B8">
              <w:rPr>
                <w:b/>
                <w:sz w:val="20"/>
              </w:rPr>
              <w:t>2024</w:t>
            </w:r>
          </w:p>
        </w:tc>
        <w:tc>
          <w:tcPr>
            <w:tcW w:w="369" w:type="pct"/>
            <w:shd w:val="clear" w:color="auto" w:fill="auto"/>
            <w:tcMar>
              <w:left w:w="72" w:type="dxa"/>
              <w:right w:w="72" w:type="dxa"/>
            </w:tcMar>
            <w:vAlign w:val="center"/>
          </w:tcPr>
          <w:p w14:paraId="3B799756" w14:textId="77777777" w:rsidR="00210ABC" w:rsidRPr="000179B8" w:rsidRDefault="00210ABC" w:rsidP="00CF1F41">
            <w:pPr>
              <w:jc w:val="center"/>
              <w:rPr>
                <w:b/>
                <w:sz w:val="20"/>
              </w:rPr>
            </w:pPr>
            <w:r w:rsidRPr="000179B8">
              <w:rPr>
                <w:b/>
                <w:sz w:val="20"/>
              </w:rPr>
              <w:t>2025</w:t>
            </w:r>
          </w:p>
        </w:tc>
        <w:tc>
          <w:tcPr>
            <w:tcW w:w="369" w:type="pct"/>
            <w:tcMar>
              <w:left w:w="72" w:type="dxa"/>
              <w:right w:w="72" w:type="dxa"/>
            </w:tcMar>
            <w:vAlign w:val="center"/>
          </w:tcPr>
          <w:p w14:paraId="42AF9383" w14:textId="77777777" w:rsidR="00210ABC" w:rsidRPr="000179B8" w:rsidRDefault="00210ABC" w:rsidP="00CF1F41">
            <w:pPr>
              <w:jc w:val="center"/>
              <w:rPr>
                <w:b/>
                <w:sz w:val="20"/>
              </w:rPr>
            </w:pPr>
            <w:r w:rsidRPr="000179B8">
              <w:rPr>
                <w:b/>
                <w:sz w:val="20"/>
              </w:rPr>
              <w:t>2026</w:t>
            </w:r>
          </w:p>
        </w:tc>
        <w:tc>
          <w:tcPr>
            <w:tcW w:w="369" w:type="pct"/>
            <w:tcMar>
              <w:left w:w="72" w:type="dxa"/>
              <w:right w:w="72" w:type="dxa"/>
            </w:tcMar>
            <w:vAlign w:val="center"/>
          </w:tcPr>
          <w:p w14:paraId="64BAD730" w14:textId="77777777" w:rsidR="00210ABC" w:rsidRPr="000179B8" w:rsidRDefault="00210ABC" w:rsidP="00CF1F41">
            <w:pPr>
              <w:jc w:val="center"/>
              <w:rPr>
                <w:b/>
                <w:sz w:val="20"/>
              </w:rPr>
            </w:pPr>
            <w:r w:rsidRPr="000179B8">
              <w:rPr>
                <w:b/>
                <w:sz w:val="20"/>
              </w:rPr>
              <w:t>2027</w:t>
            </w:r>
          </w:p>
        </w:tc>
        <w:tc>
          <w:tcPr>
            <w:tcW w:w="367" w:type="pct"/>
            <w:tcMar>
              <w:left w:w="72" w:type="dxa"/>
              <w:right w:w="72" w:type="dxa"/>
            </w:tcMar>
          </w:tcPr>
          <w:p w14:paraId="6EDE3B07" w14:textId="77777777" w:rsidR="00210ABC" w:rsidRPr="000179B8" w:rsidRDefault="00210ABC" w:rsidP="00CF1F41">
            <w:pPr>
              <w:jc w:val="center"/>
              <w:rPr>
                <w:b/>
                <w:sz w:val="20"/>
              </w:rPr>
            </w:pPr>
            <w:r w:rsidRPr="000179B8">
              <w:rPr>
                <w:b/>
                <w:sz w:val="20"/>
              </w:rPr>
              <w:t>2028</w:t>
            </w:r>
          </w:p>
        </w:tc>
        <w:tc>
          <w:tcPr>
            <w:tcW w:w="369" w:type="pct"/>
            <w:tcMar>
              <w:left w:w="72" w:type="dxa"/>
              <w:right w:w="72" w:type="dxa"/>
            </w:tcMar>
          </w:tcPr>
          <w:p w14:paraId="5E8B7FA4" w14:textId="77777777" w:rsidR="00210ABC" w:rsidRPr="000179B8" w:rsidRDefault="00210ABC" w:rsidP="00CF1F41">
            <w:pPr>
              <w:jc w:val="center"/>
              <w:rPr>
                <w:b/>
                <w:sz w:val="20"/>
              </w:rPr>
            </w:pPr>
            <w:r w:rsidRPr="000179B8">
              <w:rPr>
                <w:b/>
                <w:sz w:val="20"/>
              </w:rPr>
              <w:t>2029</w:t>
            </w:r>
          </w:p>
        </w:tc>
        <w:tc>
          <w:tcPr>
            <w:tcW w:w="365" w:type="pct"/>
            <w:tcMar>
              <w:left w:w="72" w:type="dxa"/>
              <w:right w:w="72" w:type="dxa"/>
            </w:tcMar>
          </w:tcPr>
          <w:p w14:paraId="28AC9969" w14:textId="77777777" w:rsidR="00210ABC" w:rsidRPr="000179B8" w:rsidRDefault="00210ABC" w:rsidP="00CF1F41">
            <w:pPr>
              <w:jc w:val="center"/>
              <w:rPr>
                <w:b/>
                <w:sz w:val="20"/>
              </w:rPr>
            </w:pPr>
            <w:r w:rsidRPr="000179B8">
              <w:rPr>
                <w:b/>
                <w:sz w:val="20"/>
              </w:rPr>
              <w:t>2030</w:t>
            </w:r>
          </w:p>
        </w:tc>
        <w:tc>
          <w:tcPr>
            <w:tcW w:w="419" w:type="pct"/>
            <w:shd w:val="clear" w:color="auto" w:fill="auto"/>
            <w:tcMar>
              <w:left w:w="72" w:type="dxa"/>
              <w:right w:w="72" w:type="dxa"/>
            </w:tcMar>
            <w:vAlign w:val="center"/>
          </w:tcPr>
          <w:p w14:paraId="00861B07" w14:textId="77777777" w:rsidR="00210ABC" w:rsidRPr="000179B8" w:rsidRDefault="00210ABC" w:rsidP="00CF1F41">
            <w:pPr>
              <w:jc w:val="center"/>
              <w:rPr>
                <w:b/>
                <w:sz w:val="20"/>
              </w:rPr>
            </w:pPr>
            <w:r w:rsidRPr="000179B8">
              <w:rPr>
                <w:b/>
                <w:sz w:val="20"/>
              </w:rPr>
              <w:t>Total</w:t>
            </w:r>
          </w:p>
        </w:tc>
      </w:tr>
      <w:tr w:rsidR="000179B8" w:rsidRPr="000179B8" w14:paraId="4DC88EDB" w14:textId="77777777" w:rsidTr="00CF1F41">
        <w:trPr>
          <w:trHeight w:val="290"/>
          <w:jc w:val="center"/>
        </w:trPr>
        <w:tc>
          <w:tcPr>
            <w:tcW w:w="688" w:type="pct"/>
            <w:vMerge w:val="restart"/>
            <w:shd w:val="clear" w:color="auto" w:fill="auto"/>
            <w:tcMar>
              <w:left w:w="72" w:type="dxa"/>
              <w:right w:w="72" w:type="dxa"/>
            </w:tcMar>
            <w:vAlign w:val="center"/>
          </w:tcPr>
          <w:p w14:paraId="0A563E07" w14:textId="77777777" w:rsidR="00210ABC" w:rsidRPr="000179B8" w:rsidRDefault="00210ABC" w:rsidP="00CF1F41">
            <w:pPr>
              <w:tabs>
                <w:tab w:val="left" w:pos="8280"/>
              </w:tabs>
              <w:spacing w:after="60"/>
              <w:jc w:val="left"/>
              <w:rPr>
                <w:sz w:val="20"/>
              </w:rPr>
            </w:pPr>
            <w:r w:rsidRPr="000179B8">
              <w:rPr>
                <w:sz w:val="20"/>
              </w:rPr>
              <w:t>Consumption (CO</w:t>
            </w:r>
            <w:r w:rsidRPr="000179B8">
              <w:rPr>
                <w:sz w:val="20"/>
                <w:vertAlign w:val="subscript"/>
              </w:rPr>
              <w:t>2</w:t>
            </w:r>
            <w:r w:rsidRPr="000179B8">
              <w:rPr>
                <w:sz w:val="20"/>
                <w:vertAlign w:val="subscript"/>
              </w:rPr>
              <w:noBreakHyphen/>
            </w:r>
            <w:r w:rsidRPr="000179B8">
              <w:rPr>
                <w:sz w:val="20"/>
              </w:rPr>
              <w:t>eq tonnes)</w:t>
            </w:r>
          </w:p>
        </w:tc>
        <w:tc>
          <w:tcPr>
            <w:tcW w:w="951" w:type="pct"/>
            <w:gridSpan w:val="2"/>
            <w:shd w:val="clear" w:color="auto" w:fill="auto"/>
            <w:tcMar>
              <w:left w:w="72" w:type="dxa"/>
              <w:right w:w="72" w:type="dxa"/>
            </w:tcMar>
          </w:tcPr>
          <w:p w14:paraId="299642D6" w14:textId="77777777" w:rsidR="00210ABC" w:rsidRPr="000179B8" w:rsidRDefault="00210ABC" w:rsidP="00CF1F41">
            <w:pPr>
              <w:tabs>
                <w:tab w:val="left" w:pos="8280"/>
              </w:tabs>
              <w:spacing w:after="60"/>
              <w:ind w:right="-108"/>
              <w:jc w:val="left"/>
              <w:rPr>
                <w:sz w:val="20"/>
              </w:rPr>
            </w:pPr>
            <w:r w:rsidRPr="000179B8">
              <w:rPr>
                <w:sz w:val="20"/>
              </w:rPr>
              <w:t>Montreal Protocol limits</w:t>
            </w:r>
          </w:p>
        </w:tc>
        <w:tc>
          <w:tcPr>
            <w:tcW w:w="367" w:type="pct"/>
            <w:shd w:val="clear" w:color="auto" w:fill="auto"/>
            <w:tcMar>
              <w:left w:w="72" w:type="dxa"/>
              <w:right w:w="72" w:type="dxa"/>
            </w:tcMar>
          </w:tcPr>
          <w:p w14:paraId="048ED4FD" w14:textId="77777777" w:rsidR="00210ABC" w:rsidRPr="000179B8" w:rsidRDefault="00210ABC" w:rsidP="00CF1F41">
            <w:pPr>
              <w:tabs>
                <w:tab w:val="left" w:pos="8280"/>
              </w:tabs>
              <w:spacing w:after="60"/>
              <w:jc w:val="right"/>
              <w:rPr>
                <w:sz w:val="20"/>
              </w:rPr>
            </w:pPr>
            <w:r w:rsidRPr="000179B8">
              <w:rPr>
                <w:sz w:val="20"/>
              </w:rPr>
              <w:t>n/a</w:t>
            </w:r>
          </w:p>
        </w:tc>
        <w:tc>
          <w:tcPr>
            <w:tcW w:w="369" w:type="pct"/>
            <w:tcMar>
              <w:left w:w="72" w:type="dxa"/>
              <w:right w:w="72" w:type="dxa"/>
            </w:tcMar>
          </w:tcPr>
          <w:p w14:paraId="768DA372" w14:textId="77777777" w:rsidR="00210ABC" w:rsidRPr="000179B8" w:rsidRDefault="00210ABC" w:rsidP="00CF1F41">
            <w:pPr>
              <w:tabs>
                <w:tab w:val="left" w:pos="8280"/>
              </w:tabs>
              <w:spacing w:after="60"/>
              <w:jc w:val="right"/>
              <w:rPr>
                <w:sz w:val="20"/>
              </w:rPr>
            </w:pPr>
            <w:r w:rsidRPr="000179B8">
              <w:rPr>
                <w:sz w:val="20"/>
              </w:rPr>
              <w:t>504,649</w:t>
            </w:r>
          </w:p>
        </w:tc>
        <w:tc>
          <w:tcPr>
            <w:tcW w:w="369" w:type="pct"/>
            <w:tcMar>
              <w:left w:w="72" w:type="dxa"/>
              <w:right w:w="72" w:type="dxa"/>
            </w:tcMar>
          </w:tcPr>
          <w:p w14:paraId="32C43115" w14:textId="77777777" w:rsidR="00210ABC" w:rsidRPr="000179B8" w:rsidRDefault="00210ABC" w:rsidP="00CF1F41">
            <w:pPr>
              <w:tabs>
                <w:tab w:val="left" w:pos="8280"/>
              </w:tabs>
              <w:spacing w:after="60"/>
              <w:jc w:val="right"/>
              <w:rPr>
                <w:sz w:val="20"/>
              </w:rPr>
            </w:pPr>
            <w:r w:rsidRPr="000179B8">
              <w:rPr>
                <w:sz w:val="20"/>
              </w:rPr>
              <w:t>504,649</w:t>
            </w:r>
          </w:p>
        </w:tc>
        <w:tc>
          <w:tcPr>
            <w:tcW w:w="369" w:type="pct"/>
            <w:tcMar>
              <w:left w:w="72" w:type="dxa"/>
              <w:right w:w="72" w:type="dxa"/>
            </w:tcMar>
          </w:tcPr>
          <w:p w14:paraId="2B9BBAA3" w14:textId="77777777" w:rsidR="00210ABC" w:rsidRPr="000179B8" w:rsidRDefault="00210ABC" w:rsidP="00CF1F41">
            <w:pPr>
              <w:tabs>
                <w:tab w:val="left" w:pos="8280"/>
              </w:tabs>
              <w:spacing w:after="60"/>
              <w:jc w:val="right"/>
              <w:rPr>
                <w:sz w:val="20"/>
              </w:rPr>
            </w:pPr>
            <w:r w:rsidRPr="000179B8">
              <w:rPr>
                <w:sz w:val="20"/>
              </w:rPr>
              <w:t>504,649</w:t>
            </w:r>
          </w:p>
        </w:tc>
        <w:tc>
          <w:tcPr>
            <w:tcW w:w="369" w:type="pct"/>
            <w:tcMar>
              <w:left w:w="72" w:type="dxa"/>
              <w:right w:w="72" w:type="dxa"/>
            </w:tcMar>
          </w:tcPr>
          <w:p w14:paraId="1053C80C" w14:textId="77777777" w:rsidR="00210ABC" w:rsidRPr="000179B8" w:rsidRDefault="00210ABC" w:rsidP="00CF1F41">
            <w:pPr>
              <w:tabs>
                <w:tab w:val="left" w:pos="8280"/>
              </w:tabs>
              <w:spacing w:after="60"/>
              <w:jc w:val="right"/>
              <w:rPr>
                <w:sz w:val="20"/>
              </w:rPr>
            </w:pPr>
            <w:r w:rsidRPr="000179B8">
              <w:rPr>
                <w:sz w:val="20"/>
              </w:rPr>
              <w:t>504,649</w:t>
            </w:r>
          </w:p>
        </w:tc>
        <w:tc>
          <w:tcPr>
            <w:tcW w:w="367" w:type="pct"/>
            <w:tcMar>
              <w:left w:w="72" w:type="dxa"/>
              <w:right w:w="72" w:type="dxa"/>
            </w:tcMar>
          </w:tcPr>
          <w:p w14:paraId="792E3D1D" w14:textId="77777777" w:rsidR="00210ABC" w:rsidRPr="000179B8" w:rsidRDefault="00210ABC" w:rsidP="00CF1F41">
            <w:pPr>
              <w:tabs>
                <w:tab w:val="left" w:pos="8280"/>
              </w:tabs>
              <w:spacing w:after="60"/>
              <w:jc w:val="right"/>
              <w:rPr>
                <w:sz w:val="20"/>
              </w:rPr>
            </w:pPr>
            <w:r w:rsidRPr="000179B8">
              <w:rPr>
                <w:sz w:val="20"/>
              </w:rPr>
              <w:t>504,649</w:t>
            </w:r>
          </w:p>
        </w:tc>
        <w:tc>
          <w:tcPr>
            <w:tcW w:w="369" w:type="pct"/>
            <w:tcMar>
              <w:left w:w="72" w:type="dxa"/>
              <w:right w:w="72" w:type="dxa"/>
            </w:tcMar>
          </w:tcPr>
          <w:p w14:paraId="7DEB69AF" w14:textId="77777777" w:rsidR="00210ABC" w:rsidRPr="000179B8" w:rsidRDefault="00210ABC" w:rsidP="00CF1F41">
            <w:pPr>
              <w:tabs>
                <w:tab w:val="left" w:pos="8280"/>
              </w:tabs>
              <w:spacing w:after="60"/>
              <w:jc w:val="right"/>
              <w:rPr>
                <w:sz w:val="20"/>
              </w:rPr>
            </w:pPr>
            <w:r w:rsidRPr="000179B8">
              <w:rPr>
                <w:sz w:val="20"/>
              </w:rPr>
              <w:t>454,184</w:t>
            </w:r>
          </w:p>
        </w:tc>
        <w:tc>
          <w:tcPr>
            <w:tcW w:w="365" w:type="pct"/>
            <w:tcMar>
              <w:left w:w="72" w:type="dxa"/>
              <w:right w:w="72" w:type="dxa"/>
            </w:tcMar>
          </w:tcPr>
          <w:p w14:paraId="4B424AFF" w14:textId="77777777" w:rsidR="00210ABC" w:rsidRPr="000179B8" w:rsidRDefault="00210ABC" w:rsidP="00CF1F41">
            <w:pPr>
              <w:tabs>
                <w:tab w:val="left" w:pos="8280"/>
              </w:tabs>
              <w:spacing w:after="60"/>
              <w:jc w:val="right"/>
              <w:rPr>
                <w:sz w:val="20"/>
              </w:rPr>
            </w:pPr>
            <w:r w:rsidRPr="000179B8">
              <w:rPr>
                <w:sz w:val="20"/>
              </w:rPr>
              <w:t>454,184</w:t>
            </w:r>
          </w:p>
        </w:tc>
        <w:tc>
          <w:tcPr>
            <w:tcW w:w="419" w:type="pct"/>
            <w:tcMar>
              <w:left w:w="72" w:type="dxa"/>
              <w:right w:w="72" w:type="dxa"/>
            </w:tcMar>
          </w:tcPr>
          <w:p w14:paraId="4943EC2E" w14:textId="77777777" w:rsidR="00210ABC" w:rsidRPr="000179B8" w:rsidRDefault="00210ABC" w:rsidP="00CF1F41">
            <w:pPr>
              <w:tabs>
                <w:tab w:val="left" w:pos="8280"/>
              </w:tabs>
              <w:spacing w:after="60"/>
              <w:jc w:val="right"/>
              <w:rPr>
                <w:sz w:val="20"/>
              </w:rPr>
            </w:pPr>
            <w:r w:rsidRPr="000179B8">
              <w:rPr>
                <w:sz w:val="20"/>
              </w:rPr>
              <w:t>n/a</w:t>
            </w:r>
          </w:p>
        </w:tc>
      </w:tr>
      <w:tr w:rsidR="000179B8" w:rsidRPr="000179B8" w14:paraId="72C48C25" w14:textId="77777777" w:rsidTr="00CF1F41">
        <w:trPr>
          <w:trHeight w:val="290"/>
          <w:jc w:val="center"/>
        </w:trPr>
        <w:tc>
          <w:tcPr>
            <w:tcW w:w="688" w:type="pct"/>
            <w:vMerge/>
            <w:shd w:val="clear" w:color="auto" w:fill="auto"/>
            <w:tcMar>
              <w:left w:w="72" w:type="dxa"/>
              <w:right w:w="72" w:type="dxa"/>
            </w:tcMar>
          </w:tcPr>
          <w:p w14:paraId="221D41D9" w14:textId="77777777" w:rsidR="00210ABC" w:rsidRPr="000179B8" w:rsidRDefault="00210ABC" w:rsidP="00CF1F41">
            <w:pPr>
              <w:tabs>
                <w:tab w:val="left" w:pos="8280"/>
              </w:tabs>
              <w:spacing w:after="60"/>
              <w:jc w:val="left"/>
              <w:rPr>
                <w:sz w:val="20"/>
              </w:rPr>
            </w:pPr>
          </w:p>
        </w:tc>
        <w:tc>
          <w:tcPr>
            <w:tcW w:w="951" w:type="pct"/>
            <w:gridSpan w:val="2"/>
            <w:shd w:val="clear" w:color="auto" w:fill="auto"/>
            <w:tcMar>
              <w:left w:w="72" w:type="dxa"/>
              <w:right w:w="72" w:type="dxa"/>
            </w:tcMar>
          </w:tcPr>
          <w:p w14:paraId="5773F6F3" w14:textId="77777777" w:rsidR="00210ABC" w:rsidRPr="000179B8" w:rsidRDefault="00210ABC" w:rsidP="00CF1F41">
            <w:pPr>
              <w:tabs>
                <w:tab w:val="left" w:pos="8280"/>
              </w:tabs>
              <w:spacing w:after="60"/>
              <w:jc w:val="left"/>
              <w:rPr>
                <w:sz w:val="20"/>
              </w:rPr>
            </w:pPr>
            <w:r w:rsidRPr="000179B8">
              <w:rPr>
                <w:sz w:val="20"/>
              </w:rPr>
              <w:t>Maximum allowable</w:t>
            </w:r>
          </w:p>
        </w:tc>
        <w:tc>
          <w:tcPr>
            <w:tcW w:w="367" w:type="pct"/>
            <w:shd w:val="clear" w:color="auto" w:fill="auto"/>
            <w:tcMar>
              <w:left w:w="72" w:type="dxa"/>
              <w:right w:w="72" w:type="dxa"/>
            </w:tcMar>
          </w:tcPr>
          <w:p w14:paraId="16D5AF4E" w14:textId="77777777" w:rsidR="00210ABC" w:rsidRPr="000179B8" w:rsidRDefault="00210ABC" w:rsidP="00CF1F41">
            <w:pPr>
              <w:tabs>
                <w:tab w:val="left" w:pos="8280"/>
              </w:tabs>
              <w:spacing w:after="60"/>
              <w:jc w:val="right"/>
              <w:rPr>
                <w:sz w:val="20"/>
              </w:rPr>
            </w:pPr>
            <w:r w:rsidRPr="000179B8">
              <w:rPr>
                <w:sz w:val="20"/>
              </w:rPr>
              <w:t>304,964</w:t>
            </w:r>
          </w:p>
        </w:tc>
        <w:tc>
          <w:tcPr>
            <w:tcW w:w="369" w:type="pct"/>
            <w:tcMar>
              <w:left w:w="72" w:type="dxa"/>
              <w:right w:w="72" w:type="dxa"/>
            </w:tcMar>
          </w:tcPr>
          <w:p w14:paraId="1EB313D0" w14:textId="77777777" w:rsidR="00210ABC" w:rsidRPr="000179B8" w:rsidRDefault="00210ABC" w:rsidP="00CF1F41">
            <w:pPr>
              <w:tabs>
                <w:tab w:val="left" w:pos="8280"/>
              </w:tabs>
              <w:spacing w:after="60"/>
              <w:jc w:val="right"/>
              <w:rPr>
                <w:sz w:val="20"/>
              </w:rPr>
            </w:pPr>
            <w:r w:rsidRPr="000179B8">
              <w:rPr>
                <w:sz w:val="20"/>
              </w:rPr>
              <w:t>330,903</w:t>
            </w:r>
          </w:p>
        </w:tc>
        <w:tc>
          <w:tcPr>
            <w:tcW w:w="369" w:type="pct"/>
            <w:tcMar>
              <w:left w:w="72" w:type="dxa"/>
              <w:right w:w="72" w:type="dxa"/>
            </w:tcMar>
          </w:tcPr>
          <w:p w14:paraId="570BC92F" w14:textId="77777777" w:rsidR="00210ABC" w:rsidRPr="000179B8" w:rsidRDefault="00210ABC" w:rsidP="00CF1F41">
            <w:pPr>
              <w:tabs>
                <w:tab w:val="left" w:pos="8280"/>
              </w:tabs>
              <w:spacing w:after="60"/>
              <w:jc w:val="right"/>
              <w:rPr>
                <w:sz w:val="20"/>
              </w:rPr>
            </w:pPr>
            <w:r w:rsidRPr="000179B8">
              <w:rPr>
                <w:sz w:val="20"/>
              </w:rPr>
              <w:t>319,196</w:t>
            </w:r>
          </w:p>
        </w:tc>
        <w:tc>
          <w:tcPr>
            <w:tcW w:w="369" w:type="pct"/>
            <w:tcMar>
              <w:left w:w="72" w:type="dxa"/>
              <w:right w:w="72" w:type="dxa"/>
            </w:tcMar>
          </w:tcPr>
          <w:p w14:paraId="7A31F9DF" w14:textId="77777777" w:rsidR="00210ABC" w:rsidRPr="000179B8" w:rsidRDefault="00210ABC" w:rsidP="00CF1F41">
            <w:pPr>
              <w:tabs>
                <w:tab w:val="left" w:pos="8280"/>
              </w:tabs>
              <w:spacing w:after="60"/>
              <w:jc w:val="right"/>
              <w:rPr>
                <w:sz w:val="20"/>
              </w:rPr>
            </w:pPr>
            <w:r w:rsidRPr="000179B8">
              <w:rPr>
                <w:sz w:val="20"/>
              </w:rPr>
              <w:t>303,718</w:t>
            </w:r>
          </w:p>
        </w:tc>
        <w:tc>
          <w:tcPr>
            <w:tcW w:w="369" w:type="pct"/>
            <w:tcMar>
              <w:left w:w="72" w:type="dxa"/>
              <w:right w:w="72" w:type="dxa"/>
            </w:tcMar>
          </w:tcPr>
          <w:p w14:paraId="6A4BCC22" w14:textId="77777777" w:rsidR="00210ABC" w:rsidRPr="000179B8" w:rsidRDefault="00210ABC" w:rsidP="00CF1F41">
            <w:pPr>
              <w:tabs>
                <w:tab w:val="left" w:pos="8280"/>
              </w:tabs>
              <w:spacing w:after="60"/>
              <w:jc w:val="right"/>
              <w:rPr>
                <w:sz w:val="20"/>
              </w:rPr>
            </w:pPr>
            <w:r w:rsidRPr="000179B8">
              <w:rPr>
                <w:sz w:val="20"/>
              </w:rPr>
              <w:t>291,384</w:t>
            </w:r>
          </w:p>
        </w:tc>
        <w:tc>
          <w:tcPr>
            <w:tcW w:w="367" w:type="pct"/>
            <w:tcMar>
              <w:left w:w="72" w:type="dxa"/>
              <w:right w:w="72" w:type="dxa"/>
            </w:tcMar>
          </w:tcPr>
          <w:p w14:paraId="78E31262" w14:textId="77777777" w:rsidR="00210ABC" w:rsidRPr="000179B8" w:rsidRDefault="00210ABC" w:rsidP="00CF1F41">
            <w:pPr>
              <w:tabs>
                <w:tab w:val="left" w:pos="8280"/>
              </w:tabs>
              <w:spacing w:after="60"/>
              <w:jc w:val="right"/>
              <w:rPr>
                <w:sz w:val="20"/>
              </w:rPr>
            </w:pPr>
            <w:r w:rsidRPr="000179B8">
              <w:rPr>
                <w:sz w:val="20"/>
              </w:rPr>
              <w:t>281,270</w:t>
            </w:r>
          </w:p>
        </w:tc>
        <w:tc>
          <w:tcPr>
            <w:tcW w:w="369" w:type="pct"/>
            <w:tcMar>
              <w:left w:w="72" w:type="dxa"/>
              <w:right w:w="72" w:type="dxa"/>
            </w:tcMar>
          </w:tcPr>
          <w:p w14:paraId="3A45383B" w14:textId="77777777" w:rsidR="00210ABC" w:rsidRPr="000179B8" w:rsidRDefault="00210ABC" w:rsidP="00CF1F41">
            <w:pPr>
              <w:tabs>
                <w:tab w:val="left" w:pos="8280"/>
              </w:tabs>
              <w:spacing w:after="60"/>
              <w:jc w:val="right"/>
              <w:rPr>
                <w:sz w:val="20"/>
              </w:rPr>
            </w:pPr>
            <w:r w:rsidRPr="000179B8">
              <w:rPr>
                <w:sz w:val="20"/>
              </w:rPr>
              <w:t>258,932</w:t>
            </w:r>
          </w:p>
        </w:tc>
        <w:tc>
          <w:tcPr>
            <w:tcW w:w="365" w:type="pct"/>
            <w:tcMar>
              <w:left w:w="72" w:type="dxa"/>
              <w:right w:w="72" w:type="dxa"/>
            </w:tcMar>
          </w:tcPr>
          <w:p w14:paraId="0C8B0860" w14:textId="77777777" w:rsidR="00210ABC" w:rsidRPr="000179B8" w:rsidRDefault="00210ABC" w:rsidP="00CF1F41">
            <w:pPr>
              <w:tabs>
                <w:tab w:val="left" w:pos="8280"/>
              </w:tabs>
              <w:spacing w:after="60"/>
              <w:jc w:val="right"/>
              <w:rPr>
                <w:sz w:val="20"/>
              </w:rPr>
            </w:pPr>
            <w:r w:rsidRPr="000179B8">
              <w:rPr>
                <w:sz w:val="20"/>
              </w:rPr>
              <w:t>258,932</w:t>
            </w:r>
          </w:p>
        </w:tc>
        <w:tc>
          <w:tcPr>
            <w:tcW w:w="419" w:type="pct"/>
            <w:tcMar>
              <w:left w:w="72" w:type="dxa"/>
              <w:right w:w="72" w:type="dxa"/>
            </w:tcMar>
          </w:tcPr>
          <w:p w14:paraId="4CCD15A7" w14:textId="77777777" w:rsidR="00210ABC" w:rsidRPr="000179B8" w:rsidRDefault="00210ABC" w:rsidP="00CF1F41">
            <w:pPr>
              <w:tabs>
                <w:tab w:val="left" w:pos="8280"/>
              </w:tabs>
              <w:spacing w:after="60"/>
              <w:jc w:val="right"/>
              <w:rPr>
                <w:sz w:val="20"/>
              </w:rPr>
            </w:pPr>
            <w:r w:rsidRPr="000179B8">
              <w:rPr>
                <w:sz w:val="20"/>
              </w:rPr>
              <w:t>n/a</w:t>
            </w:r>
          </w:p>
        </w:tc>
      </w:tr>
      <w:tr w:rsidR="000179B8" w:rsidRPr="000179B8" w14:paraId="179A9FF6" w14:textId="77777777" w:rsidTr="00CF1F41">
        <w:trPr>
          <w:trHeight w:val="128"/>
          <w:jc w:val="center"/>
        </w:trPr>
        <w:tc>
          <w:tcPr>
            <w:tcW w:w="688" w:type="pct"/>
            <w:vMerge w:val="restart"/>
            <w:shd w:val="clear" w:color="auto" w:fill="auto"/>
            <w:tcMar>
              <w:left w:w="72" w:type="dxa"/>
              <w:right w:w="72" w:type="dxa"/>
            </w:tcMar>
            <w:vAlign w:val="center"/>
          </w:tcPr>
          <w:p w14:paraId="79415788" w14:textId="77777777" w:rsidR="00210ABC" w:rsidRPr="000179B8" w:rsidRDefault="00210ABC" w:rsidP="00CF1F41">
            <w:pPr>
              <w:tabs>
                <w:tab w:val="left" w:pos="8280"/>
              </w:tabs>
              <w:spacing w:after="60"/>
              <w:ind w:right="-110"/>
              <w:jc w:val="left"/>
              <w:rPr>
                <w:sz w:val="20"/>
              </w:rPr>
            </w:pPr>
            <w:r w:rsidRPr="000179B8">
              <w:rPr>
                <w:sz w:val="20"/>
              </w:rPr>
              <w:t>Amounts requested in principle (US $)</w:t>
            </w:r>
          </w:p>
        </w:tc>
        <w:tc>
          <w:tcPr>
            <w:tcW w:w="369" w:type="pct"/>
            <w:vMerge w:val="restart"/>
            <w:shd w:val="clear" w:color="auto" w:fill="auto"/>
            <w:tcMar>
              <w:left w:w="72" w:type="dxa"/>
              <w:right w:w="72" w:type="dxa"/>
            </w:tcMar>
            <w:vAlign w:val="center"/>
          </w:tcPr>
          <w:p w14:paraId="5AC7F26B" w14:textId="77777777" w:rsidR="00210ABC" w:rsidRPr="000179B8" w:rsidRDefault="00210ABC" w:rsidP="00CF1F41">
            <w:pPr>
              <w:tabs>
                <w:tab w:val="left" w:pos="8280"/>
              </w:tabs>
              <w:spacing w:after="60"/>
              <w:ind w:left="-249" w:right="-246"/>
              <w:jc w:val="center"/>
              <w:rPr>
                <w:sz w:val="20"/>
              </w:rPr>
            </w:pPr>
            <w:r w:rsidRPr="000179B8">
              <w:rPr>
                <w:sz w:val="20"/>
              </w:rPr>
              <w:t>UNIDO</w:t>
            </w:r>
          </w:p>
        </w:tc>
        <w:tc>
          <w:tcPr>
            <w:tcW w:w="582" w:type="pct"/>
            <w:shd w:val="clear" w:color="auto" w:fill="auto"/>
            <w:tcMar>
              <w:left w:w="72" w:type="dxa"/>
              <w:right w:w="72" w:type="dxa"/>
            </w:tcMar>
          </w:tcPr>
          <w:p w14:paraId="43ABD002" w14:textId="77777777" w:rsidR="00210ABC" w:rsidRPr="000179B8" w:rsidRDefault="00210ABC" w:rsidP="00CF1F41">
            <w:pPr>
              <w:tabs>
                <w:tab w:val="left" w:pos="8280"/>
              </w:tabs>
              <w:spacing w:after="60"/>
              <w:jc w:val="left"/>
              <w:rPr>
                <w:sz w:val="20"/>
              </w:rPr>
            </w:pPr>
            <w:r w:rsidRPr="000179B8">
              <w:rPr>
                <w:sz w:val="20"/>
              </w:rPr>
              <w:t>Project costs</w:t>
            </w:r>
          </w:p>
        </w:tc>
        <w:tc>
          <w:tcPr>
            <w:tcW w:w="367" w:type="pct"/>
            <w:shd w:val="clear" w:color="auto" w:fill="auto"/>
            <w:tcMar>
              <w:left w:w="72" w:type="dxa"/>
              <w:right w:w="72" w:type="dxa"/>
            </w:tcMar>
          </w:tcPr>
          <w:p w14:paraId="3157AE1A" w14:textId="77777777" w:rsidR="00210ABC" w:rsidRPr="000179B8" w:rsidRDefault="00210ABC" w:rsidP="00CF1F41">
            <w:pPr>
              <w:tabs>
                <w:tab w:val="left" w:pos="8280"/>
              </w:tabs>
              <w:spacing w:after="60"/>
              <w:jc w:val="right"/>
              <w:rPr>
                <w:sz w:val="20"/>
              </w:rPr>
            </w:pPr>
            <w:r w:rsidRPr="000179B8">
              <w:rPr>
                <w:sz w:val="20"/>
              </w:rPr>
              <w:t>67,750</w:t>
            </w:r>
          </w:p>
        </w:tc>
        <w:tc>
          <w:tcPr>
            <w:tcW w:w="369" w:type="pct"/>
            <w:tcMar>
              <w:left w:w="72" w:type="dxa"/>
              <w:right w:w="72" w:type="dxa"/>
            </w:tcMar>
          </w:tcPr>
          <w:p w14:paraId="0BBED8F7" w14:textId="77777777" w:rsidR="00210ABC" w:rsidRPr="000179B8" w:rsidRDefault="00210ABC" w:rsidP="00CF1F41">
            <w:pPr>
              <w:tabs>
                <w:tab w:val="left" w:pos="8280"/>
              </w:tabs>
              <w:spacing w:after="60"/>
              <w:jc w:val="right"/>
              <w:rPr>
                <w:sz w:val="20"/>
              </w:rPr>
            </w:pPr>
            <w:r w:rsidRPr="000179B8">
              <w:rPr>
                <w:sz w:val="20"/>
              </w:rPr>
              <w:t>0</w:t>
            </w:r>
          </w:p>
        </w:tc>
        <w:tc>
          <w:tcPr>
            <w:tcW w:w="369" w:type="pct"/>
            <w:tcMar>
              <w:left w:w="72" w:type="dxa"/>
              <w:right w:w="72" w:type="dxa"/>
            </w:tcMar>
          </w:tcPr>
          <w:p w14:paraId="33963414" w14:textId="77777777" w:rsidR="00210ABC" w:rsidRPr="000179B8" w:rsidRDefault="00210ABC" w:rsidP="00CF1F41">
            <w:pPr>
              <w:tabs>
                <w:tab w:val="left" w:pos="8280"/>
              </w:tabs>
              <w:spacing w:after="60"/>
              <w:jc w:val="right"/>
              <w:rPr>
                <w:sz w:val="20"/>
              </w:rPr>
            </w:pPr>
            <w:r w:rsidRPr="000179B8">
              <w:rPr>
                <w:sz w:val="20"/>
              </w:rPr>
              <w:t>0</w:t>
            </w:r>
          </w:p>
        </w:tc>
        <w:tc>
          <w:tcPr>
            <w:tcW w:w="369" w:type="pct"/>
            <w:tcMar>
              <w:left w:w="72" w:type="dxa"/>
              <w:right w:w="72" w:type="dxa"/>
            </w:tcMar>
          </w:tcPr>
          <w:p w14:paraId="2458AD86" w14:textId="77777777" w:rsidR="00210ABC" w:rsidRPr="000179B8" w:rsidRDefault="00210ABC" w:rsidP="00CF1F41">
            <w:pPr>
              <w:tabs>
                <w:tab w:val="left" w:pos="8280"/>
              </w:tabs>
              <w:spacing w:after="60"/>
              <w:jc w:val="right"/>
              <w:rPr>
                <w:sz w:val="20"/>
              </w:rPr>
            </w:pPr>
            <w:r w:rsidRPr="000179B8">
              <w:rPr>
                <w:sz w:val="20"/>
              </w:rPr>
              <w:t>96,500</w:t>
            </w:r>
          </w:p>
        </w:tc>
        <w:tc>
          <w:tcPr>
            <w:tcW w:w="369" w:type="pct"/>
            <w:tcMar>
              <w:left w:w="72" w:type="dxa"/>
              <w:right w:w="72" w:type="dxa"/>
            </w:tcMar>
          </w:tcPr>
          <w:p w14:paraId="7905A161" w14:textId="77777777" w:rsidR="00210ABC" w:rsidRPr="000179B8" w:rsidRDefault="00210ABC" w:rsidP="00CF1F41">
            <w:pPr>
              <w:tabs>
                <w:tab w:val="left" w:pos="8280"/>
              </w:tabs>
              <w:spacing w:after="60"/>
              <w:jc w:val="right"/>
              <w:rPr>
                <w:sz w:val="20"/>
              </w:rPr>
            </w:pPr>
            <w:r w:rsidRPr="000179B8">
              <w:rPr>
                <w:sz w:val="20"/>
              </w:rPr>
              <w:t>0</w:t>
            </w:r>
          </w:p>
        </w:tc>
        <w:tc>
          <w:tcPr>
            <w:tcW w:w="367" w:type="pct"/>
            <w:tcMar>
              <w:left w:w="72" w:type="dxa"/>
              <w:right w:w="72" w:type="dxa"/>
            </w:tcMar>
          </w:tcPr>
          <w:p w14:paraId="680CECD0" w14:textId="77777777" w:rsidR="00210ABC" w:rsidRPr="000179B8" w:rsidRDefault="00210ABC" w:rsidP="00CF1F41">
            <w:pPr>
              <w:tabs>
                <w:tab w:val="left" w:pos="8280"/>
              </w:tabs>
              <w:spacing w:after="60"/>
              <w:jc w:val="right"/>
              <w:rPr>
                <w:sz w:val="20"/>
              </w:rPr>
            </w:pPr>
            <w:r w:rsidRPr="000179B8">
              <w:rPr>
                <w:sz w:val="20"/>
              </w:rPr>
              <w:t>0</w:t>
            </w:r>
          </w:p>
        </w:tc>
        <w:tc>
          <w:tcPr>
            <w:tcW w:w="369" w:type="pct"/>
            <w:tcMar>
              <w:left w:w="72" w:type="dxa"/>
              <w:right w:w="72" w:type="dxa"/>
            </w:tcMar>
          </w:tcPr>
          <w:p w14:paraId="52E5DB07" w14:textId="77777777" w:rsidR="00210ABC" w:rsidRPr="000179B8" w:rsidRDefault="00210ABC" w:rsidP="00CF1F41">
            <w:pPr>
              <w:tabs>
                <w:tab w:val="left" w:pos="8280"/>
              </w:tabs>
              <w:spacing w:after="60"/>
              <w:jc w:val="right"/>
              <w:rPr>
                <w:sz w:val="20"/>
              </w:rPr>
            </w:pPr>
            <w:r w:rsidRPr="000179B8">
              <w:rPr>
                <w:sz w:val="20"/>
              </w:rPr>
              <w:t>0</w:t>
            </w:r>
          </w:p>
        </w:tc>
        <w:tc>
          <w:tcPr>
            <w:tcW w:w="365" w:type="pct"/>
            <w:tcMar>
              <w:left w:w="72" w:type="dxa"/>
              <w:right w:w="72" w:type="dxa"/>
            </w:tcMar>
          </w:tcPr>
          <w:p w14:paraId="571071DC" w14:textId="77777777" w:rsidR="00210ABC" w:rsidRPr="000179B8" w:rsidRDefault="00210ABC" w:rsidP="00CF1F41">
            <w:pPr>
              <w:tabs>
                <w:tab w:val="left" w:pos="8280"/>
              </w:tabs>
              <w:spacing w:after="60"/>
              <w:jc w:val="right"/>
              <w:rPr>
                <w:sz w:val="20"/>
              </w:rPr>
            </w:pPr>
            <w:r w:rsidRPr="000179B8">
              <w:rPr>
                <w:sz w:val="20"/>
              </w:rPr>
              <w:t>12,750</w:t>
            </w:r>
          </w:p>
        </w:tc>
        <w:tc>
          <w:tcPr>
            <w:tcW w:w="419" w:type="pct"/>
            <w:tcMar>
              <w:left w:w="72" w:type="dxa"/>
              <w:right w:w="72" w:type="dxa"/>
            </w:tcMar>
          </w:tcPr>
          <w:p w14:paraId="2CECE85A" w14:textId="77777777" w:rsidR="00210ABC" w:rsidRPr="000179B8" w:rsidRDefault="00210ABC" w:rsidP="00CF1F41">
            <w:pPr>
              <w:tabs>
                <w:tab w:val="left" w:pos="8280"/>
              </w:tabs>
              <w:spacing w:after="60"/>
              <w:jc w:val="right"/>
              <w:rPr>
                <w:sz w:val="20"/>
              </w:rPr>
            </w:pPr>
            <w:r w:rsidRPr="000179B8">
              <w:rPr>
                <w:sz w:val="20"/>
              </w:rPr>
              <w:t>177,000</w:t>
            </w:r>
          </w:p>
        </w:tc>
      </w:tr>
      <w:tr w:rsidR="000179B8" w:rsidRPr="000179B8" w14:paraId="66C9A378" w14:textId="77777777" w:rsidTr="00CF1F41">
        <w:trPr>
          <w:trHeight w:val="44"/>
          <w:jc w:val="center"/>
        </w:trPr>
        <w:tc>
          <w:tcPr>
            <w:tcW w:w="688" w:type="pct"/>
            <w:vMerge/>
            <w:shd w:val="clear" w:color="auto" w:fill="auto"/>
            <w:tcMar>
              <w:left w:w="72" w:type="dxa"/>
              <w:right w:w="72" w:type="dxa"/>
            </w:tcMar>
          </w:tcPr>
          <w:p w14:paraId="21F75CFD" w14:textId="77777777" w:rsidR="00210ABC" w:rsidRPr="000179B8" w:rsidRDefault="00210ABC" w:rsidP="00CF1F41">
            <w:pPr>
              <w:tabs>
                <w:tab w:val="left" w:pos="8280"/>
              </w:tabs>
              <w:spacing w:after="60"/>
              <w:jc w:val="left"/>
              <w:rPr>
                <w:sz w:val="20"/>
              </w:rPr>
            </w:pPr>
          </w:p>
        </w:tc>
        <w:tc>
          <w:tcPr>
            <w:tcW w:w="369" w:type="pct"/>
            <w:vMerge/>
            <w:shd w:val="clear" w:color="auto" w:fill="auto"/>
            <w:tcMar>
              <w:left w:w="72" w:type="dxa"/>
              <w:right w:w="72" w:type="dxa"/>
            </w:tcMar>
            <w:vAlign w:val="center"/>
          </w:tcPr>
          <w:p w14:paraId="29B7075D" w14:textId="77777777" w:rsidR="00210ABC" w:rsidRPr="000179B8" w:rsidRDefault="00210ABC" w:rsidP="00CF1F41">
            <w:pPr>
              <w:tabs>
                <w:tab w:val="left" w:pos="8280"/>
              </w:tabs>
              <w:spacing w:after="60"/>
              <w:ind w:left="-249" w:right="-246"/>
              <w:jc w:val="left"/>
              <w:rPr>
                <w:sz w:val="20"/>
              </w:rPr>
            </w:pPr>
          </w:p>
        </w:tc>
        <w:tc>
          <w:tcPr>
            <w:tcW w:w="582" w:type="pct"/>
            <w:shd w:val="clear" w:color="auto" w:fill="auto"/>
            <w:tcMar>
              <w:left w:w="72" w:type="dxa"/>
              <w:right w:w="72" w:type="dxa"/>
            </w:tcMar>
          </w:tcPr>
          <w:p w14:paraId="6DA25020" w14:textId="77777777" w:rsidR="00210ABC" w:rsidRPr="000179B8" w:rsidRDefault="00210ABC" w:rsidP="00CF1F41">
            <w:pPr>
              <w:tabs>
                <w:tab w:val="left" w:pos="8280"/>
              </w:tabs>
              <w:spacing w:after="60"/>
              <w:jc w:val="left"/>
              <w:rPr>
                <w:sz w:val="20"/>
              </w:rPr>
            </w:pPr>
            <w:r w:rsidRPr="000179B8">
              <w:rPr>
                <w:sz w:val="20"/>
              </w:rPr>
              <w:t>Support costs</w:t>
            </w:r>
          </w:p>
        </w:tc>
        <w:tc>
          <w:tcPr>
            <w:tcW w:w="367" w:type="pct"/>
            <w:shd w:val="clear" w:color="auto" w:fill="auto"/>
            <w:tcMar>
              <w:left w:w="72" w:type="dxa"/>
              <w:right w:w="72" w:type="dxa"/>
            </w:tcMar>
          </w:tcPr>
          <w:p w14:paraId="06E8D78F" w14:textId="77777777" w:rsidR="00210ABC" w:rsidRPr="000179B8" w:rsidRDefault="00210ABC" w:rsidP="00CF1F41">
            <w:pPr>
              <w:tabs>
                <w:tab w:val="left" w:pos="8280"/>
              </w:tabs>
              <w:spacing w:after="60"/>
              <w:jc w:val="right"/>
              <w:rPr>
                <w:sz w:val="20"/>
              </w:rPr>
            </w:pPr>
            <w:r w:rsidRPr="000179B8">
              <w:rPr>
                <w:sz w:val="20"/>
              </w:rPr>
              <w:t>6,098</w:t>
            </w:r>
          </w:p>
        </w:tc>
        <w:tc>
          <w:tcPr>
            <w:tcW w:w="369" w:type="pct"/>
            <w:tcMar>
              <w:left w:w="72" w:type="dxa"/>
              <w:right w:w="72" w:type="dxa"/>
            </w:tcMar>
          </w:tcPr>
          <w:p w14:paraId="2DA24D36" w14:textId="77777777" w:rsidR="00210ABC" w:rsidRPr="000179B8" w:rsidRDefault="00210ABC" w:rsidP="00CF1F41">
            <w:pPr>
              <w:tabs>
                <w:tab w:val="left" w:pos="8280"/>
              </w:tabs>
              <w:spacing w:after="60"/>
              <w:jc w:val="right"/>
              <w:rPr>
                <w:sz w:val="20"/>
              </w:rPr>
            </w:pPr>
            <w:r w:rsidRPr="000179B8">
              <w:rPr>
                <w:sz w:val="20"/>
              </w:rPr>
              <w:t>0</w:t>
            </w:r>
          </w:p>
        </w:tc>
        <w:tc>
          <w:tcPr>
            <w:tcW w:w="369" w:type="pct"/>
            <w:tcMar>
              <w:left w:w="72" w:type="dxa"/>
              <w:right w:w="72" w:type="dxa"/>
            </w:tcMar>
          </w:tcPr>
          <w:p w14:paraId="4678D64D" w14:textId="77777777" w:rsidR="00210ABC" w:rsidRPr="000179B8" w:rsidRDefault="00210ABC" w:rsidP="00CF1F41">
            <w:pPr>
              <w:tabs>
                <w:tab w:val="left" w:pos="8280"/>
              </w:tabs>
              <w:spacing w:after="60"/>
              <w:jc w:val="right"/>
              <w:rPr>
                <w:sz w:val="20"/>
              </w:rPr>
            </w:pPr>
            <w:r w:rsidRPr="000179B8">
              <w:rPr>
                <w:sz w:val="20"/>
              </w:rPr>
              <w:t>0</w:t>
            </w:r>
          </w:p>
        </w:tc>
        <w:tc>
          <w:tcPr>
            <w:tcW w:w="369" w:type="pct"/>
            <w:tcMar>
              <w:left w:w="72" w:type="dxa"/>
              <w:right w:w="72" w:type="dxa"/>
            </w:tcMar>
          </w:tcPr>
          <w:p w14:paraId="24C21EF7" w14:textId="77777777" w:rsidR="00210ABC" w:rsidRPr="000179B8" w:rsidRDefault="00210ABC" w:rsidP="00CF1F41">
            <w:pPr>
              <w:tabs>
                <w:tab w:val="left" w:pos="8280"/>
              </w:tabs>
              <w:spacing w:after="60"/>
              <w:jc w:val="right"/>
              <w:rPr>
                <w:sz w:val="20"/>
              </w:rPr>
            </w:pPr>
            <w:r w:rsidRPr="000179B8">
              <w:rPr>
                <w:sz w:val="20"/>
              </w:rPr>
              <w:t>8,685</w:t>
            </w:r>
          </w:p>
        </w:tc>
        <w:tc>
          <w:tcPr>
            <w:tcW w:w="369" w:type="pct"/>
            <w:tcMar>
              <w:left w:w="72" w:type="dxa"/>
              <w:right w:w="72" w:type="dxa"/>
            </w:tcMar>
          </w:tcPr>
          <w:p w14:paraId="462ABF26" w14:textId="77777777" w:rsidR="00210ABC" w:rsidRPr="000179B8" w:rsidRDefault="00210ABC" w:rsidP="00CF1F41">
            <w:pPr>
              <w:tabs>
                <w:tab w:val="left" w:pos="8280"/>
              </w:tabs>
              <w:spacing w:after="60"/>
              <w:jc w:val="right"/>
              <w:rPr>
                <w:sz w:val="20"/>
              </w:rPr>
            </w:pPr>
            <w:r w:rsidRPr="000179B8">
              <w:rPr>
                <w:sz w:val="20"/>
              </w:rPr>
              <w:t>0</w:t>
            </w:r>
          </w:p>
        </w:tc>
        <w:tc>
          <w:tcPr>
            <w:tcW w:w="367" w:type="pct"/>
            <w:tcMar>
              <w:left w:w="72" w:type="dxa"/>
              <w:right w:w="72" w:type="dxa"/>
            </w:tcMar>
          </w:tcPr>
          <w:p w14:paraId="70F3F157" w14:textId="77777777" w:rsidR="00210ABC" w:rsidRPr="000179B8" w:rsidRDefault="00210ABC" w:rsidP="00CF1F41">
            <w:pPr>
              <w:tabs>
                <w:tab w:val="left" w:pos="8280"/>
              </w:tabs>
              <w:spacing w:after="60"/>
              <w:jc w:val="right"/>
              <w:rPr>
                <w:sz w:val="20"/>
              </w:rPr>
            </w:pPr>
            <w:r w:rsidRPr="000179B8">
              <w:rPr>
                <w:sz w:val="20"/>
              </w:rPr>
              <w:t>0</w:t>
            </w:r>
          </w:p>
        </w:tc>
        <w:tc>
          <w:tcPr>
            <w:tcW w:w="369" w:type="pct"/>
            <w:tcMar>
              <w:left w:w="72" w:type="dxa"/>
              <w:right w:w="72" w:type="dxa"/>
            </w:tcMar>
          </w:tcPr>
          <w:p w14:paraId="597E7CF5" w14:textId="77777777" w:rsidR="00210ABC" w:rsidRPr="000179B8" w:rsidRDefault="00210ABC" w:rsidP="00CF1F41">
            <w:pPr>
              <w:tabs>
                <w:tab w:val="left" w:pos="8280"/>
              </w:tabs>
              <w:spacing w:after="60"/>
              <w:jc w:val="right"/>
              <w:rPr>
                <w:sz w:val="20"/>
              </w:rPr>
            </w:pPr>
            <w:r w:rsidRPr="000179B8">
              <w:rPr>
                <w:sz w:val="20"/>
              </w:rPr>
              <w:t>0</w:t>
            </w:r>
          </w:p>
        </w:tc>
        <w:tc>
          <w:tcPr>
            <w:tcW w:w="365" w:type="pct"/>
            <w:tcMar>
              <w:left w:w="72" w:type="dxa"/>
              <w:right w:w="72" w:type="dxa"/>
            </w:tcMar>
          </w:tcPr>
          <w:p w14:paraId="648CA1A3" w14:textId="77777777" w:rsidR="00210ABC" w:rsidRPr="000179B8" w:rsidRDefault="00210ABC" w:rsidP="00CF1F41">
            <w:pPr>
              <w:tabs>
                <w:tab w:val="left" w:pos="8280"/>
              </w:tabs>
              <w:spacing w:after="60"/>
              <w:jc w:val="right"/>
              <w:rPr>
                <w:sz w:val="20"/>
              </w:rPr>
            </w:pPr>
            <w:r w:rsidRPr="000179B8">
              <w:rPr>
                <w:sz w:val="20"/>
              </w:rPr>
              <w:t>1,147</w:t>
            </w:r>
          </w:p>
        </w:tc>
        <w:tc>
          <w:tcPr>
            <w:tcW w:w="419" w:type="pct"/>
            <w:tcMar>
              <w:left w:w="72" w:type="dxa"/>
              <w:right w:w="72" w:type="dxa"/>
            </w:tcMar>
          </w:tcPr>
          <w:p w14:paraId="0221D3DE" w14:textId="77777777" w:rsidR="00210ABC" w:rsidRPr="000179B8" w:rsidRDefault="00210ABC" w:rsidP="00CF1F41">
            <w:pPr>
              <w:tabs>
                <w:tab w:val="left" w:pos="8280"/>
              </w:tabs>
              <w:spacing w:after="60"/>
              <w:jc w:val="right"/>
              <w:rPr>
                <w:sz w:val="20"/>
              </w:rPr>
            </w:pPr>
            <w:r w:rsidRPr="000179B8">
              <w:rPr>
                <w:sz w:val="20"/>
              </w:rPr>
              <w:t>15,930</w:t>
            </w:r>
          </w:p>
        </w:tc>
      </w:tr>
      <w:tr w:rsidR="000179B8" w:rsidRPr="000179B8" w14:paraId="0440DAC8" w14:textId="77777777" w:rsidTr="00CF1F41">
        <w:trPr>
          <w:trHeight w:val="94"/>
          <w:jc w:val="center"/>
        </w:trPr>
        <w:tc>
          <w:tcPr>
            <w:tcW w:w="688" w:type="pct"/>
            <w:vMerge/>
            <w:shd w:val="clear" w:color="auto" w:fill="auto"/>
            <w:tcMar>
              <w:left w:w="72" w:type="dxa"/>
              <w:right w:w="72" w:type="dxa"/>
            </w:tcMar>
          </w:tcPr>
          <w:p w14:paraId="609118CC" w14:textId="77777777" w:rsidR="00210ABC" w:rsidRPr="000179B8" w:rsidRDefault="00210ABC" w:rsidP="00CF1F41">
            <w:pPr>
              <w:tabs>
                <w:tab w:val="left" w:pos="8280"/>
              </w:tabs>
              <w:spacing w:after="60"/>
              <w:jc w:val="left"/>
              <w:rPr>
                <w:sz w:val="20"/>
              </w:rPr>
            </w:pPr>
          </w:p>
        </w:tc>
        <w:tc>
          <w:tcPr>
            <w:tcW w:w="369" w:type="pct"/>
            <w:vMerge w:val="restart"/>
            <w:shd w:val="clear" w:color="auto" w:fill="auto"/>
            <w:tcMar>
              <w:left w:w="72" w:type="dxa"/>
              <w:right w:w="72" w:type="dxa"/>
            </w:tcMar>
            <w:vAlign w:val="center"/>
          </w:tcPr>
          <w:p w14:paraId="397131A9" w14:textId="77777777" w:rsidR="00210ABC" w:rsidRPr="000179B8" w:rsidRDefault="00210ABC" w:rsidP="00CF1F41">
            <w:pPr>
              <w:tabs>
                <w:tab w:val="left" w:pos="8280"/>
              </w:tabs>
              <w:spacing w:after="60"/>
              <w:ind w:left="-249" w:right="-246"/>
              <w:jc w:val="center"/>
              <w:rPr>
                <w:sz w:val="19"/>
                <w:szCs w:val="19"/>
              </w:rPr>
            </w:pPr>
            <w:r w:rsidRPr="000179B8">
              <w:rPr>
                <w:sz w:val="20"/>
                <w:szCs w:val="20"/>
              </w:rPr>
              <w:t>UNEP</w:t>
            </w:r>
          </w:p>
        </w:tc>
        <w:tc>
          <w:tcPr>
            <w:tcW w:w="582" w:type="pct"/>
            <w:shd w:val="clear" w:color="auto" w:fill="auto"/>
            <w:tcMar>
              <w:left w:w="72" w:type="dxa"/>
              <w:right w:w="72" w:type="dxa"/>
            </w:tcMar>
          </w:tcPr>
          <w:p w14:paraId="468AFB48" w14:textId="77777777" w:rsidR="00210ABC" w:rsidRPr="000179B8" w:rsidRDefault="00210ABC" w:rsidP="00CF1F41">
            <w:pPr>
              <w:tabs>
                <w:tab w:val="left" w:pos="8280"/>
              </w:tabs>
              <w:spacing w:after="60"/>
              <w:jc w:val="left"/>
              <w:rPr>
                <w:sz w:val="20"/>
              </w:rPr>
            </w:pPr>
            <w:r w:rsidRPr="000179B8">
              <w:rPr>
                <w:sz w:val="20"/>
              </w:rPr>
              <w:t>Project costs</w:t>
            </w:r>
          </w:p>
        </w:tc>
        <w:tc>
          <w:tcPr>
            <w:tcW w:w="367" w:type="pct"/>
            <w:shd w:val="clear" w:color="auto" w:fill="auto"/>
            <w:tcMar>
              <w:left w:w="72" w:type="dxa"/>
              <w:right w:w="72" w:type="dxa"/>
            </w:tcMar>
          </w:tcPr>
          <w:p w14:paraId="5CD6DFA8" w14:textId="77777777" w:rsidR="00210ABC" w:rsidRPr="000179B8" w:rsidRDefault="00210ABC" w:rsidP="00CF1F41">
            <w:pPr>
              <w:tabs>
                <w:tab w:val="left" w:pos="8280"/>
              </w:tabs>
              <w:spacing w:after="60"/>
              <w:jc w:val="right"/>
              <w:rPr>
                <w:sz w:val="20"/>
              </w:rPr>
            </w:pPr>
            <w:r w:rsidRPr="000179B8">
              <w:rPr>
                <w:sz w:val="20"/>
              </w:rPr>
              <w:t>13,750</w:t>
            </w:r>
          </w:p>
        </w:tc>
        <w:tc>
          <w:tcPr>
            <w:tcW w:w="369" w:type="pct"/>
            <w:tcMar>
              <w:left w:w="72" w:type="dxa"/>
              <w:right w:w="72" w:type="dxa"/>
            </w:tcMar>
          </w:tcPr>
          <w:p w14:paraId="3A4F1C74" w14:textId="77777777" w:rsidR="00210ABC" w:rsidRPr="000179B8" w:rsidRDefault="00210ABC" w:rsidP="00CF1F41">
            <w:pPr>
              <w:tabs>
                <w:tab w:val="left" w:pos="8280"/>
              </w:tabs>
              <w:spacing w:after="60"/>
              <w:jc w:val="right"/>
              <w:rPr>
                <w:sz w:val="20"/>
              </w:rPr>
            </w:pPr>
            <w:r w:rsidRPr="000179B8">
              <w:rPr>
                <w:sz w:val="20"/>
              </w:rPr>
              <w:t>0</w:t>
            </w:r>
          </w:p>
        </w:tc>
        <w:tc>
          <w:tcPr>
            <w:tcW w:w="369" w:type="pct"/>
            <w:tcMar>
              <w:left w:w="72" w:type="dxa"/>
              <w:right w:w="72" w:type="dxa"/>
            </w:tcMar>
          </w:tcPr>
          <w:p w14:paraId="0803619D" w14:textId="77777777" w:rsidR="00210ABC" w:rsidRPr="000179B8" w:rsidRDefault="00210ABC" w:rsidP="00CF1F41">
            <w:pPr>
              <w:tabs>
                <w:tab w:val="left" w:pos="8280"/>
              </w:tabs>
              <w:spacing w:after="60"/>
              <w:jc w:val="right"/>
              <w:rPr>
                <w:sz w:val="20"/>
              </w:rPr>
            </w:pPr>
            <w:r w:rsidRPr="000179B8">
              <w:rPr>
                <w:sz w:val="20"/>
              </w:rPr>
              <w:t>0</w:t>
            </w:r>
          </w:p>
        </w:tc>
        <w:tc>
          <w:tcPr>
            <w:tcW w:w="369" w:type="pct"/>
            <w:tcMar>
              <w:left w:w="72" w:type="dxa"/>
              <w:right w:w="72" w:type="dxa"/>
            </w:tcMar>
          </w:tcPr>
          <w:p w14:paraId="04C484DA" w14:textId="77777777" w:rsidR="00210ABC" w:rsidRPr="000179B8" w:rsidRDefault="00210ABC" w:rsidP="00CF1F41">
            <w:pPr>
              <w:tabs>
                <w:tab w:val="left" w:pos="8280"/>
              </w:tabs>
              <w:spacing w:after="60"/>
              <w:jc w:val="right"/>
              <w:rPr>
                <w:sz w:val="20"/>
              </w:rPr>
            </w:pPr>
            <w:r w:rsidRPr="000179B8">
              <w:rPr>
                <w:sz w:val="20"/>
              </w:rPr>
              <w:t>27,500</w:t>
            </w:r>
          </w:p>
        </w:tc>
        <w:tc>
          <w:tcPr>
            <w:tcW w:w="369" w:type="pct"/>
            <w:tcMar>
              <w:left w:w="72" w:type="dxa"/>
              <w:right w:w="72" w:type="dxa"/>
            </w:tcMar>
          </w:tcPr>
          <w:p w14:paraId="0229573F" w14:textId="77777777" w:rsidR="00210ABC" w:rsidRPr="000179B8" w:rsidRDefault="00210ABC" w:rsidP="00CF1F41">
            <w:pPr>
              <w:tabs>
                <w:tab w:val="left" w:pos="8280"/>
              </w:tabs>
              <w:spacing w:after="60"/>
              <w:jc w:val="right"/>
              <w:rPr>
                <w:sz w:val="20"/>
              </w:rPr>
            </w:pPr>
            <w:r w:rsidRPr="000179B8">
              <w:rPr>
                <w:sz w:val="20"/>
              </w:rPr>
              <w:t>0</w:t>
            </w:r>
          </w:p>
        </w:tc>
        <w:tc>
          <w:tcPr>
            <w:tcW w:w="367" w:type="pct"/>
            <w:tcMar>
              <w:left w:w="72" w:type="dxa"/>
              <w:right w:w="72" w:type="dxa"/>
            </w:tcMar>
          </w:tcPr>
          <w:p w14:paraId="0704BA45" w14:textId="77777777" w:rsidR="00210ABC" w:rsidRPr="000179B8" w:rsidRDefault="00210ABC" w:rsidP="00CF1F41">
            <w:pPr>
              <w:tabs>
                <w:tab w:val="left" w:pos="8280"/>
              </w:tabs>
              <w:spacing w:after="60"/>
              <w:jc w:val="right"/>
              <w:rPr>
                <w:sz w:val="20"/>
              </w:rPr>
            </w:pPr>
            <w:r w:rsidRPr="000179B8">
              <w:rPr>
                <w:sz w:val="20"/>
              </w:rPr>
              <w:t>0</w:t>
            </w:r>
          </w:p>
        </w:tc>
        <w:tc>
          <w:tcPr>
            <w:tcW w:w="369" w:type="pct"/>
            <w:tcMar>
              <w:left w:w="72" w:type="dxa"/>
              <w:right w:w="72" w:type="dxa"/>
            </w:tcMar>
          </w:tcPr>
          <w:p w14:paraId="5B6AAD41" w14:textId="77777777" w:rsidR="00210ABC" w:rsidRPr="000179B8" w:rsidRDefault="00210ABC" w:rsidP="00CF1F41">
            <w:pPr>
              <w:tabs>
                <w:tab w:val="left" w:pos="8280"/>
              </w:tabs>
              <w:spacing w:after="60"/>
              <w:jc w:val="right"/>
              <w:rPr>
                <w:sz w:val="20"/>
              </w:rPr>
            </w:pPr>
            <w:r w:rsidRPr="000179B8">
              <w:rPr>
                <w:sz w:val="20"/>
              </w:rPr>
              <w:t>0</w:t>
            </w:r>
          </w:p>
        </w:tc>
        <w:tc>
          <w:tcPr>
            <w:tcW w:w="365" w:type="pct"/>
            <w:tcMar>
              <w:left w:w="72" w:type="dxa"/>
              <w:right w:w="72" w:type="dxa"/>
            </w:tcMar>
          </w:tcPr>
          <w:p w14:paraId="26856C53" w14:textId="77777777" w:rsidR="00210ABC" w:rsidRPr="000179B8" w:rsidRDefault="00210ABC" w:rsidP="00CF1F41">
            <w:pPr>
              <w:tabs>
                <w:tab w:val="left" w:pos="8280"/>
              </w:tabs>
              <w:spacing w:after="60"/>
              <w:jc w:val="right"/>
              <w:rPr>
                <w:sz w:val="20"/>
              </w:rPr>
            </w:pPr>
            <w:r w:rsidRPr="000179B8">
              <w:rPr>
                <w:sz w:val="20"/>
              </w:rPr>
              <w:t>9,750</w:t>
            </w:r>
          </w:p>
        </w:tc>
        <w:tc>
          <w:tcPr>
            <w:tcW w:w="419" w:type="pct"/>
            <w:tcMar>
              <w:left w:w="72" w:type="dxa"/>
              <w:right w:w="72" w:type="dxa"/>
            </w:tcMar>
          </w:tcPr>
          <w:p w14:paraId="67996EE9" w14:textId="77777777" w:rsidR="00210ABC" w:rsidRPr="000179B8" w:rsidRDefault="00210ABC" w:rsidP="00CF1F41">
            <w:pPr>
              <w:tabs>
                <w:tab w:val="left" w:pos="8280"/>
              </w:tabs>
              <w:spacing w:after="60"/>
              <w:jc w:val="right"/>
              <w:rPr>
                <w:sz w:val="20"/>
              </w:rPr>
            </w:pPr>
            <w:r w:rsidRPr="000179B8">
              <w:rPr>
                <w:sz w:val="20"/>
              </w:rPr>
              <w:t>51,000</w:t>
            </w:r>
          </w:p>
        </w:tc>
      </w:tr>
      <w:tr w:rsidR="000179B8" w:rsidRPr="000179B8" w14:paraId="18D5D881" w14:textId="77777777" w:rsidTr="00CF1F41">
        <w:trPr>
          <w:trHeight w:val="44"/>
          <w:jc w:val="center"/>
        </w:trPr>
        <w:tc>
          <w:tcPr>
            <w:tcW w:w="688" w:type="pct"/>
            <w:vMerge/>
            <w:shd w:val="clear" w:color="auto" w:fill="auto"/>
            <w:tcMar>
              <w:left w:w="72" w:type="dxa"/>
              <w:right w:w="72" w:type="dxa"/>
            </w:tcMar>
          </w:tcPr>
          <w:p w14:paraId="4715E0FB" w14:textId="77777777" w:rsidR="00210ABC" w:rsidRPr="000179B8" w:rsidRDefault="00210ABC" w:rsidP="00CF1F41">
            <w:pPr>
              <w:tabs>
                <w:tab w:val="left" w:pos="8280"/>
              </w:tabs>
              <w:spacing w:after="60"/>
              <w:jc w:val="center"/>
              <w:rPr>
                <w:sz w:val="20"/>
              </w:rPr>
            </w:pPr>
          </w:p>
        </w:tc>
        <w:tc>
          <w:tcPr>
            <w:tcW w:w="369" w:type="pct"/>
            <w:vMerge/>
            <w:shd w:val="clear" w:color="auto" w:fill="auto"/>
            <w:tcMar>
              <w:left w:w="72" w:type="dxa"/>
              <w:right w:w="72" w:type="dxa"/>
            </w:tcMar>
          </w:tcPr>
          <w:p w14:paraId="2D64CB1C" w14:textId="77777777" w:rsidR="00210ABC" w:rsidRPr="000179B8" w:rsidRDefault="00210ABC" w:rsidP="00CF1F41">
            <w:pPr>
              <w:tabs>
                <w:tab w:val="left" w:pos="8280"/>
              </w:tabs>
              <w:spacing w:after="60"/>
              <w:jc w:val="center"/>
              <w:rPr>
                <w:sz w:val="20"/>
              </w:rPr>
            </w:pPr>
          </w:p>
        </w:tc>
        <w:tc>
          <w:tcPr>
            <w:tcW w:w="582" w:type="pct"/>
            <w:shd w:val="clear" w:color="auto" w:fill="auto"/>
            <w:tcMar>
              <w:left w:w="72" w:type="dxa"/>
              <w:right w:w="72" w:type="dxa"/>
            </w:tcMar>
          </w:tcPr>
          <w:p w14:paraId="0ED0C76B" w14:textId="77777777" w:rsidR="00210ABC" w:rsidRPr="000179B8" w:rsidRDefault="00210ABC" w:rsidP="00CF1F41">
            <w:pPr>
              <w:tabs>
                <w:tab w:val="left" w:pos="8280"/>
              </w:tabs>
              <w:spacing w:after="60"/>
              <w:jc w:val="left"/>
              <w:rPr>
                <w:sz w:val="20"/>
              </w:rPr>
            </w:pPr>
            <w:r w:rsidRPr="000179B8">
              <w:rPr>
                <w:sz w:val="20"/>
              </w:rPr>
              <w:t>Support costs</w:t>
            </w:r>
          </w:p>
        </w:tc>
        <w:tc>
          <w:tcPr>
            <w:tcW w:w="367" w:type="pct"/>
            <w:shd w:val="clear" w:color="auto" w:fill="auto"/>
            <w:tcMar>
              <w:left w:w="72" w:type="dxa"/>
              <w:right w:w="72" w:type="dxa"/>
            </w:tcMar>
          </w:tcPr>
          <w:p w14:paraId="7A7F09F7" w14:textId="77777777" w:rsidR="00210ABC" w:rsidRPr="000179B8" w:rsidRDefault="00210ABC" w:rsidP="00CF1F41">
            <w:pPr>
              <w:tabs>
                <w:tab w:val="left" w:pos="8280"/>
              </w:tabs>
              <w:spacing w:after="60"/>
              <w:jc w:val="right"/>
              <w:rPr>
                <w:sz w:val="20"/>
              </w:rPr>
            </w:pPr>
            <w:r w:rsidRPr="000179B8">
              <w:rPr>
                <w:sz w:val="20"/>
              </w:rPr>
              <w:t>1,788</w:t>
            </w:r>
          </w:p>
        </w:tc>
        <w:tc>
          <w:tcPr>
            <w:tcW w:w="369" w:type="pct"/>
            <w:tcMar>
              <w:left w:w="72" w:type="dxa"/>
              <w:right w:w="72" w:type="dxa"/>
            </w:tcMar>
          </w:tcPr>
          <w:p w14:paraId="76AE4E79" w14:textId="77777777" w:rsidR="00210ABC" w:rsidRPr="000179B8" w:rsidRDefault="00210ABC" w:rsidP="00CF1F41">
            <w:pPr>
              <w:tabs>
                <w:tab w:val="left" w:pos="8280"/>
              </w:tabs>
              <w:spacing w:after="60"/>
              <w:jc w:val="right"/>
              <w:rPr>
                <w:sz w:val="20"/>
              </w:rPr>
            </w:pPr>
            <w:r w:rsidRPr="000179B8">
              <w:rPr>
                <w:sz w:val="20"/>
              </w:rPr>
              <w:t>0</w:t>
            </w:r>
          </w:p>
        </w:tc>
        <w:tc>
          <w:tcPr>
            <w:tcW w:w="369" w:type="pct"/>
            <w:tcMar>
              <w:left w:w="72" w:type="dxa"/>
              <w:right w:w="72" w:type="dxa"/>
            </w:tcMar>
          </w:tcPr>
          <w:p w14:paraId="18058101" w14:textId="77777777" w:rsidR="00210ABC" w:rsidRPr="000179B8" w:rsidRDefault="00210ABC" w:rsidP="00CF1F41">
            <w:pPr>
              <w:tabs>
                <w:tab w:val="left" w:pos="8280"/>
              </w:tabs>
              <w:spacing w:after="60"/>
              <w:jc w:val="right"/>
              <w:rPr>
                <w:sz w:val="20"/>
              </w:rPr>
            </w:pPr>
            <w:r w:rsidRPr="000179B8">
              <w:rPr>
                <w:sz w:val="20"/>
              </w:rPr>
              <w:t>0</w:t>
            </w:r>
          </w:p>
        </w:tc>
        <w:tc>
          <w:tcPr>
            <w:tcW w:w="369" w:type="pct"/>
            <w:tcMar>
              <w:left w:w="72" w:type="dxa"/>
              <w:right w:w="72" w:type="dxa"/>
            </w:tcMar>
          </w:tcPr>
          <w:p w14:paraId="2632BF62" w14:textId="77777777" w:rsidR="00210ABC" w:rsidRPr="000179B8" w:rsidRDefault="00210ABC" w:rsidP="00CF1F41">
            <w:pPr>
              <w:tabs>
                <w:tab w:val="left" w:pos="8280"/>
              </w:tabs>
              <w:spacing w:after="60"/>
              <w:jc w:val="right"/>
              <w:rPr>
                <w:sz w:val="20"/>
              </w:rPr>
            </w:pPr>
            <w:r w:rsidRPr="000179B8">
              <w:rPr>
                <w:sz w:val="20"/>
              </w:rPr>
              <w:t>3,575</w:t>
            </w:r>
          </w:p>
        </w:tc>
        <w:tc>
          <w:tcPr>
            <w:tcW w:w="369" w:type="pct"/>
            <w:tcMar>
              <w:left w:w="72" w:type="dxa"/>
              <w:right w:w="72" w:type="dxa"/>
            </w:tcMar>
          </w:tcPr>
          <w:p w14:paraId="03E4D90A" w14:textId="77777777" w:rsidR="00210ABC" w:rsidRPr="000179B8" w:rsidRDefault="00210ABC" w:rsidP="00CF1F41">
            <w:pPr>
              <w:tabs>
                <w:tab w:val="left" w:pos="8280"/>
              </w:tabs>
              <w:spacing w:after="60"/>
              <w:jc w:val="right"/>
              <w:rPr>
                <w:sz w:val="20"/>
              </w:rPr>
            </w:pPr>
            <w:r w:rsidRPr="000179B8">
              <w:rPr>
                <w:sz w:val="20"/>
              </w:rPr>
              <w:t>0</w:t>
            </w:r>
          </w:p>
        </w:tc>
        <w:tc>
          <w:tcPr>
            <w:tcW w:w="367" w:type="pct"/>
            <w:tcMar>
              <w:left w:w="72" w:type="dxa"/>
              <w:right w:w="72" w:type="dxa"/>
            </w:tcMar>
          </w:tcPr>
          <w:p w14:paraId="7D66FE37" w14:textId="77777777" w:rsidR="00210ABC" w:rsidRPr="000179B8" w:rsidRDefault="00210ABC" w:rsidP="00CF1F41">
            <w:pPr>
              <w:tabs>
                <w:tab w:val="left" w:pos="8280"/>
              </w:tabs>
              <w:spacing w:after="60"/>
              <w:jc w:val="right"/>
              <w:rPr>
                <w:sz w:val="20"/>
              </w:rPr>
            </w:pPr>
            <w:r w:rsidRPr="000179B8">
              <w:rPr>
                <w:sz w:val="20"/>
              </w:rPr>
              <w:t>0</w:t>
            </w:r>
          </w:p>
        </w:tc>
        <w:tc>
          <w:tcPr>
            <w:tcW w:w="369" w:type="pct"/>
            <w:tcMar>
              <w:left w:w="72" w:type="dxa"/>
              <w:right w:w="72" w:type="dxa"/>
            </w:tcMar>
          </w:tcPr>
          <w:p w14:paraId="73337CE9" w14:textId="77777777" w:rsidR="00210ABC" w:rsidRPr="000179B8" w:rsidRDefault="00210ABC" w:rsidP="00CF1F41">
            <w:pPr>
              <w:tabs>
                <w:tab w:val="left" w:pos="8280"/>
              </w:tabs>
              <w:spacing w:after="60"/>
              <w:jc w:val="right"/>
              <w:rPr>
                <w:sz w:val="20"/>
              </w:rPr>
            </w:pPr>
            <w:r w:rsidRPr="000179B8">
              <w:rPr>
                <w:sz w:val="20"/>
              </w:rPr>
              <w:t>0</w:t>
            </w:r>
          </w:p>
        </w:tc>
        <w:tc>
          <w:tcPr>
            <w:tcW w:w="365" w:type="pct"/>
            <w:tcMar>
              <w:left w:w="72" w:type="dxa"/>
              <w:right w:w="72" w:type="dxa"/>
            </w:tcMar>
          </w:tcPr>
          <w:p w14:paraId="194BFD71" w14:textId="77777777" w:rsidR="00210ABC" w:rsidRPr="000179B8" w:rsidRDefault="00210ABC" w:rsidP="00CF1F41">
            <w:pPr>
              <w:tabs>
                <w:tab w:val="left" w:pos="8280"/>
              </w:tabs>
              <w:spacing w:after="60"/>
              <w:jc w:val="right"/>
              <w:rPr>
                <w:sz w:val="20"/>
              </w:rPr>
            </w:pPr>
            <w:r w:rsidRPr="000179B8">
              <w:rPr>
                <w:sz w:val="20"/>
              </w:rPr>
              <w:t>1,267</w:t>
            </w:r>
          </w:p>
        </w:tc>
        <w:tc>
          <w:tcPr>
            <w:tcW w:w="419" w:type="pct"/>
            <w:tcMar>
              <w:left w:w="72" w:type="dxa"/>
              <w:right w:w="72" w:type="dxa"/>
            </w:tcMar>
          </w:tcPr>
          <w:p w14:paraId="1346A934" w14:textId="77777777" w:rsidR="00210ABC" w:rsidRPr="000179B8" w:rsidRDefault="00210ABC" w:rsidP="00CF1F41">
            <w:pPr>
              <w:tabs>
                <w:tab w:val="left" w:pos="8280"/>
              </w:tabs>
              <w:spacing w:after="60"/>
              <w:jc w:val="right"/>
              <w:rPr>
                <w:sz w:val="20"/>
              </w:rPr>
            </w:pPr>
            <w:r w:rsidRPr="000179B8">
              <w:rPr>
                <w:sz w:val="20"/>
              </w:rPr>
              <w:t>6,630</w:t>
            </w:r>
          </w:p>
        </w:tc>
      </w:tr>
      <w:tr w:rsidR="000179B8" w:rsidRPr="000179B8" w14:paraId="29D7F3E6" w14:textId="77777777" w:rsidTr="00CF1F41">
        <w:trPr>
          <w:trHeight w:val="157"/>
          <w:jc w:val="center"/>
        </w:trPr>
        <w:tc>
          <w:tcPr>
            <w:tcW w:w="688" w:type="pct"/>
            <w:vMerge w:val="restart"/>
            <w:shd w:val="clear" w:color="auto" w:fill="auto"/>
            <w:tcMar>
              <w:left w:w="72" w:type="dxa"/>
              <w:right w:w="72" w:type="dxa"/>
            </w:tcMar>
            <w:vAlign w:val="center"/>
          </w:tcPr>
          <w:p w14:paraId="5EDF9192" w14:textId="77777777" w:rsidR="00210ABC" w:rsidRPr="000179B8" w:rsidRDefault="00210ABC" w:rsidP="00CF1F41">
            <w:pPr>
              <w:tabs>
                <w:tab w:val="left" w:pos="8280"/>
              </w:tabs>
              <w:spacing w:after="60"/>
              <w:jc w:val="left"/>
              <w:rPr>
                <w:sz w:val="20"/>
              </w:rPr>
            </w:pPr>
            <w:r w:rsidRPr="000179B8">
              <w:rPr>
                <w:sz w:val="20"/>
              </w:rPr>
              <w:t>Amounts recommended in principle (US $)</w:t>
            </w:r>
          </w:p>
        </w:tc>
        <w:tc>
          <w:tcPr>
            <w:tcW w:w="951" w:type="pct"/>
            <w:gridSpan w:val="2"/>
            <w:shd w:val="clear" w:color="auto" w:fill="auto"/>
            <w:tcMar>
              <w:left w:w="72" w:type="dxa"/>
              <w:right w:w="72" w:type="dxa"/>
            </w:tcMar>
          </w:tcPr>
          <w:p w14:paraId="41E07D88" w14:textId="77777777" w:rsidR="00210ABC" w:rsidRPr="000179B8" w:rsidRDefault="00210ABC" w:rsidP="00CF1F41">
            <w:pPr>
              <w:tabs>
                <w:tab w:val="left" w:pos="8280"/>
              </w:tabs>
              <w:spacing w:after="60"/>
              <w:ind w:right="-219"/>
              <w:jc w:val="left"/>
              <w:rPr>
                <w:sz w:val="20"/>
              </w:rPr>
            </w:pPr>
            <w:r w:rsidRPr="000179B8">
              <w:rPr>
                <w:sz w:val="20"/>
              </w:rPr>
              <w:t>Total project costs</w:t>
            </w:r>
          </w:p>
        </w:tc>
        <w:tc>
          <w:tcPr>
            <w:tcW w:w="367" w:type="pct"/>
            <w:shd w:val="clear" w:color="auto" w:fill="auto"/>
            <w:tcMar>
              <w:left w:w="72" w:type="dxa"/>
              <w:right w:w="72" w:type="dxa"/>
            </w:tcMar>
          </w:tcPr>
          <w:p w14:paraId="5C3CAF09" w14:textId="77777777" w:rsidR="00210ABC" w:rsidRPr="000179B8" w:rsidRDefault="00210ABC" w:rsidP="00CF1F41">
            <w:pPr>
              <w:tabs>
                <w:tab w:val="left" w:pos="8280"/>
              </w:tabs>
              <w:spacing w:after="60"/>
              <w:jc w:val="right"/>
              <w:rPr>
                <w:sz w:val="20"/>
              </w:rPr>
            </w:pPr>
            <w:r w:rsidRPr="000179B8">
              <w:rPr>
                <w:sz w:val="20"/>
              </w:rPr>
              <w:t>81,500</w:t>
            </w:r>
          </w:p>
        </w:tc>
        <w:tc>
          <w:tcPr>
            <w:tcW w:w="369" w:type="pct"/>
            <w:tcMar>
              <w:left w:w="72" w:type="dxa"/>
              <w:right w:w="72" w:type="dxa"/>
            </w:tcMar>
          </w:tcPr>
          <w:p w14:paraId="1F13C3F0" w14:textId="77777777" w:rsidR="00210ABC" w:rsidRPr="000179B8" w:rsidRDefault="00210ABC" w:rsidP="00CF1F41">
            <w:pPr>
              <w:tabs>
                <w:tab w:val="left" w:pos="8280"/>
              </w:tabs>
              <w:spacing w:after="60"/>
              <w:jc w:val="right"/>
              <w:rPr>
                <w:sz w:val="20"/>
              </w:rPr>
            </w:pPr>
            <w:r w:rsidRPr="000179B8">
              <w:rPr>
                <w:sz w:val="20"/>
              </w:rPr>
              <w:t>0</w:t>
            </w:r>
          </w:p>
        </w:tc>
        <w:tc>
          <w:tcPr>
            <w:tcW w:w="369" w:type="pct"/>
            <w:tcMar>
              <w:left w:w="72" w:type="dxa"/>
              <w:right w:w="72" w:type="dxa"/>
            </w:tcMar>
          </w:tcPr>
          <w:p w14:paraId="54509598" w14:textId="77777777" w:rsidR="00210ABC" w:rsidRPr="000179B8" w:rsidRDefault="00210ABC" w:rsidP="00CF1F41">
            <w:pPr>
              <w:tabs>
                <w:tab w:val="left" w:pos="8280"/>
              </w:tabs>
              <w:spacing w:after="60"/>
              <w:jc w:val="right"/>
              <w:rPr>
                <w:sz w:val="20"/>
              </w:rPr>
            </w:pPr>
            <w:r w:rsidRPr="000179B8">
              <w:rPr>
                <w:sz w:val="20"/>
              </w:rPr>
              <w:t>0</w:t>
            </w:r>
          </w:p>
        </w:tc>
        <w:tc>
          <w:tcPr>
            <w:tcW w:w="369" w:type="pct"/>
            <w:tcMar>
              <w:left w:w="72" w:type="dxa"/>
              <w:right w:w="72" w:type="dxa"/>
            </w:tcMar>
          </w:tcPr>
          <w:p w14:paraId="3287C608" w14:textId="77777777" w:rsidR="00210ABC" w:rsidRPr="000179B8" w:rsidRDefault="00210ABC" w:rsidP="00CF1F41">
            <w:pPr>
              <w:tabs>
                <w:tab w:val="left" w:pos="8280"/>
              </w:tabs>
              <w:spacing w:after="60"/>
              <w:jc w:val="right"/>
              <w:rPr>
                <w:sz w:val="20"/>
              </w:rPr>
            </w:pPr>
            <w:r w:rsidRPr="000179B8">
              <w:rPr>
                <w:sz w:val="20"/>
              </w:rPr>
              <w:t>124,000</w:t>
            </w:r>
          </w:p>
        </w:tc>
        <w:tc>
          <w:tcPr>
            <w:tcW w:w="369" w:type="pct"/>
            <w:tcMar>
              <w:left w:w="72" w:type="dxa"/>
              <w:right w:w="72" w:type="dxa"/>
            </w:tcMar>
          </w:tcPr>
          <w:p w14:paraId="1DC4E445" w14:textId="77777777" w:rsidR="00210ABC" w:rsidRPr="000179B8" w:rsidRDefault="00210ABC" w:rsidP="00CF1F41">
            <w:pPr>
              <w:tabs>
                <w:tab w:val="left" w:pos="8280"/>
              </w:tabs>
              <w:spacing w:after="60"/>
              <w:jc w:val="right"/>
              <w:rPr>
                <w:sz w:val="20"/>
              </w:rPr>
            </w:pPr>
            <w:r w:rsidRPr="000179B8">
              <w:rPr>
                <w:sz w:val="20"/>
              </w:rPr>
              <w:t>0</w:t>
            </w:r>
          </w:p>
        </w:tc>
        <w:tc>
          <w:tcPr>
            <w:tcW w:w="367" w:type="pct"/>
            <w:tcMar>
              <w:left w:w="72" w:type="dxa"/>
              <w:right w:w="72" w:type="dxa"/>
            </w:tcMar>
          </w:tcPr>
          <w:p w14:paraId="2575E9DC" w14:textId="77777777" w:rsidR="00210ABC" w:rsidRPr="000179B8" w:rsidRDefault="00210ABC" w:rsidP="00CF1F41">
            <w:pPr>
              <w:tabs>
                <w:tab w:val="left" w:pos="8280"/>
              </w:tabs>
              <w:spacing w:after="60"/>
              <w:jc w:val="right"/>
              <w:rPr>
                <w:sz w:val="20"/>
              </w:rPr>
            </w:pPr>
            <w:r w:rsidRPr="000179B8">
              <w:rPr>
                <w:sz w:val="20"/>
              </w:rPr>
              <w:t>0</w:t>
            </w:r>
          </w:p>
        </w:tc>
        <w:tc>
          <w:tcPr>
            <w:tcW w:w="369" w:type="pct"/>
            <w:tcMar>
              <w:left w:w="72" w:type="dxa"/>
              <w:right w:w="72" w:type="dxa"/>
            </w:tcMar>
          </w:tcPr>
          <w:p w14:paraId="379958A4" w14:textId="77777777" w:rsidR="00210ABC" w:rsidRPr="000179B8" w:rsidRDefault="00210ABC" w:rsidP="00CF1F41">
            <w:pPr>
              <w:tabs>
                <w:tab w:val="left" w:pos="8280"/>
              </w:tabs>
              <w:spacing w:after="60"/>
              <w:jc w:val="right"/>
              <w:rPr>
                <w:sz w:val="20"/>
              </w:rPr>
            </w:pPr>
            <w:r w:rsidRPr="000179B8">
              <w:rPr>
                <w:sz w:val="20"/>
              </w:rPr>
              <w:t>0</w:t>
            </w:r>
          </w:p>
        </w:tc>
        <w:tc>
          <w:tcPr>
            <w:tcW w:w="365" w:type="pct"/>
            <w:tcMar>
              <w:left w:w="72" w:type="dxa"/>
              <w:right w:w="72" w:type="dxa"/>
            </w:tcMar>
          </w:tcPr>
          <w:p w14:paraId="10EA5C81" w14:textId="77777777" w:rsidR="00210ABC" w:rsidRPr="000179B8" w:rsidRDefault="00210ABC" w:rsidP="00CF1F41">
            <w:pPr>
              <w:tabs>
                <w:tab w:val="left" w:pos="8280"/>
              </w:tabs>
              <w:spacing w:after="60"/>
              <w:jc w:val="right"/>
              <w:rPr>
                <w:sz w:val="20"/>
              </w:rPr>
            </w:pPr>
            <w:r w:rsidRPr="000179B8">
              <w:rPr>
                <w:sz w:val="20"/>
              </w:rPr>
              <w:t>22,500</w:t>
            </w:r>
          </w:p>
        </w:tc>
        <w:tc>
          <w:tcPr>
            <w:tcW w:w="419" w:type="pct"/>
            <w:tcMar>
              <w:left w:w="72" w:type="dxa"/>
              <w:right w:w="72" w:type="dxa"/>
            </w:tcMar>
          </w:tcPr>
          <w:p w14:paraId="09EB7AF0" w14:textId="77777777" w:rsidR="00210ABC" w:rsidRPr="000179B8" w:rsidRDefault="00210ABC" w:rsidP="00CF1F41">
            <w:pPr>
              <w:tabs>
                <w:tab w:val="left" w:pos="8280"/>
              </w:tabs>
              <w:spacing w:after="60"/>
              <w:jc w:val="right"/>
              <w:rPr>
                <w:sz w:val="20"/>
              </w:rPr>
            </w:pPr>
            <w:r w:rsidRPr="000179B8">
              <w:rPr>
                <w:sz w:val="20"/>
              </w:rPr>
              <w:t>228,000*</w:t>
            </w:r>
          </w:p>
        </w:tc>
      </w:tr>
      <w:tr w:rsidR="000179B8" w:rsidRPr="000179B8" w14:paraId="68B41296" w14:textId="77777777" w:rsidTr="00CF1F41">
        <w:trPr>
          <w:trHeight w:val="201"/>
          <w:jc w:val="center"/>
        </w:trPr>
        <w:tc>
          <w:tcPr>
            <w:tcW w:w="688" w:type="pct"/>
            <w:vMerge/>
            <w:shd w:val="clear" w:color="auto" w:fill="auto"/>
            <w:tcMar>
              <w:left w:w="72" w:type="dxa"/>
              <w:right w:w="72" w:type="dxa"/>
            </w:tcMar>
          </w:tcPr>
          <w:p w14:paraId="5CB4868F" w14:textId="77777777" w:rsidR="00210ABC" w:rsidRPr="000179B8" w:rsidRDefault="00210ABC" w:rsidP="00CF1F41">
            <w:pPr>
              <w:tabs>
                <w:tab w:val="left" w:pos="8280"/>
              </w:tabs>
              <w:spacing w:after="60"/>
              <w:jc w:val="left"/>
              <w:rPr>
                <w:sz w:val="20"/>
              </w:rPr>
            </w:pPr>
          </w:p>
        </w:tc>
        <w:tc>
          <w:tcPr>
            <w:tcW w:w="951" w:type="pct"/>
            <w:gridSpan w:val="2"/>
            <w:shd w:val="clear" w:color="auto" w:fill="auto"/>
            <w:tcMar>
              <w:left w:w="72" w:type="dxa"/>
              <w:right w:w="72" w:type="dxa"/>
            </w:tcMar>
          </w:tcPr>
          <w:p w14:paraId="149B0B25" w14:textId="77777777" w:rsidR="00210ABC" w:rsidRPr="000179B8" w:rsidRDefault="00210ABC" w:rsidP="00CF1F41">
            <w:pPr>
              <w:tabs>
                <w:tab w:val="left" w:pos="8280"/>
              </w:tabs>
              <w:spacing w:after="60"/>
              <w:ind w:right="-219"/>
              <w:jc w:val="left"/>
              <w:rPr>
                <w:sz w:val="20"/>
              </w:rPr>
            </w:pPr>
            <w:r w:rsidRPr="000179B8">
              <w:rPr>
                <w:sz w:val="20"/>
              </w:rPr>
              <w:t>Total support costs</w:t>
            </w:r>
          </w:p>
        </w:tc>
        <w:tc>
          <w:tcPr>
            <w:tcW w:w="367" w:type="pct"/>
            <w:shd w:val="clear" w:color="auto" w:fill="auto"/>
            <w:tcMar>
              <w:left w:w="72" w:type="dxa"/>
              <w:right w:w="72" w:type="dxa"/>
            </w:tcMar>
          </w:tcPr>
          <w:p w14:paraId="1B075333" w14:textId="77777777" w:rsidR="00210ABC" w:rsidRPr="000179B8" w:rsidRDefault="00210ABC" w:rsidP="00CF1F41">
            <w:pPr>
              <w:tabs>
                <w:tab w:val="left" w:pos="8280"/>
              </w:tabs>
              <w:spacing w:after="60"/>
              <w:jc w:val="right"/>
              <w:rPr>
                <w:sz w:val="20"/>
              </w:rPr>
            </w:pPr>
            <w:r w:rsidRPr="000179B8">
              <w:rPr>
                <w:sz w:val="20"/>
              </w:rPr>
              <w:t>7,886</w:t>
            </w:r>
          </w:p>
        </w:tc>
        <w:tc>
          <w:tcPr>
            <w:tcW w:w="369" w:type="pct"/>
            <w:tcMar>
              <w:left w:w="72" w:type="dxa"/>
              <w:right w:w="72" w:type="dxa"/>
            </w:tcMar>
          </w:tcPr>
          <w:p w14:paraId="030F8D52" w14:textId="77777777" w:rsidR="00210ABC" w:rsidRPr="000179B8" w:rsidRDefault="00210ABC" w:rsidP="00CF1F41">
            <w:pPr>
              <w:tabs>
                <w:tab w:val="left" w:pos="8280"/>
              </w:tabs>
              <w:spacing w:after="60"/>
              <w:jc w:val="right"/>
              <w:rPr>
                <w:sz w:val="20"/>
              </w:rPr>
            </w:pPr>
            <w:r w:rsidRPr="000179B8">
              <w:rPr>
                <w:sz w:val="20"/>
              </w:rPr>
              <w:t>0</w:t>
            </w:r>
          </w:p>
        </w:tc>
        <w:tc>
          <w:tcPr>
            <w:tcW w:w="369" w:type="pct"/>
            <w:tcMar>
              <w:left w:w="72" w:type="dxa"/>
              <w:right w:w="72" w:type="dxa"/>
            </w:tcMar>
          </w:tcPr>
          <w:p w14:paraId="06AD2256" w14:textId="77777777" w:rsidR="00210ABC" w:rsidRPr="000179B8" w:rsidRDefault="00210ABC" w:rsidP="00CF1F41">
            <w:pPr>
              <w:tabs>
                <w:tab w:val="left" w:pos="8280"/>
              </w:tabs>
              <w:spacing w:after="60"/>
              <w:jc w:val="right"/>
              <w:rPr>
                <w:sz w:val="20"/>
              </w:rPr>
            </w:pPr>
            <w:r w:rsidRPr="000179B8">
              <w:rPr>
                <w:sz w:val="20"/>
              </w:rPr>
              <w:t>0</w:t>
            </w:r>
          </w:p>
        </w:tc>
        <w:tc>
          <w:tcPr>
            <w:tcW w:w="369" w:type="pct"/>
            <w:tcMar>
              <w:left w:w="72" w:type="dxa"/>
              <w:right w:w="72" w:type="dxa"/>
            </w:tcMar>
          </w:tcPr>
          <w:p w14:paraId="3B0B02C7" w14:textId="77777777" w:rsidR="00210ABC" w:rsidRPr="000179B8" w:rsidRDefault="00210ABC" w:rsidP="00CF1F41">
            <w:pPr>
              <w:tabs>
                <w:tab w:val="left" w:pos="8280"/>
              </w:tabs>
              <w:spacing w:after="60"/>
              <w:jc w:val="right"/>
              <w:rPr>
                <w:sz w:val="20"/>
              </w:rPr>
            </w:pPr>
            <w:r w:rsidRPr="000179B8">
              <w:rPr>
                <w:sz w:val="20"/>
              </w:rPr>
              <w:t>12,260</w:t>
            </w:r>
          </w:p>
        </w:tc>
        <w:tc>
          <w:tcPr>
            <w:tcW w:w="369" w:type="pct"/>
            <w:tcMar>
              <w:left w:w="72" w:type="dxa"/>
              <w:right w:w="72" w:type="dxa"/>
            </w:tcMar>
          </w:tcPr>
          <w:p w14:paraId="30766C58" w14:textId="77777777" w:rsidR="00210ABC" w:rsidRPr="000179B8" w:rsidRDefault="00210ABC" w:rsidP="00CF1F41">
            <w:pPr>
              <w:tabs>
                <w:tab w:val="left" w:pos="8280"/>
              </w:tabs>
              <w:spacing w:after="60"/>
              <w:jc w:val="right"/>
              <w:rPr>
                <w:sz w:val="20"/>
              </w:rPr>
            </w:pPr>
            <w:r w:rsidRPr="000179B8">
              <w:rPr>
                <w:sz w:val="20"/>
              </w:rPr>
              <w:t>0</w:t>
            </w:r>
          </w:p>
        </w:tc>
        <w:tc>
          <w:tcPr>
            <w:tcW w:w="367" w:type="pct"/>
            <w:tcMar>
              <w:left w:w="72" w:type="dxa"/>
              <w:right w:w="72" w:type="dxa"/>
            </w:tcMar>
          </w:tcPr>
          <w:p w14:paraId="4A273147" w14:textId="77777777" w:rsidR="00210ABC" w:rsidRPr="000179B8" w:rsidRDefault="00210ABC" w:rsidP="00CF1F41">
            <w:pPr>
              <w:tabs>
                <w:tab w:val="left" w:pos="8280"/>
              </w:tabs>
              <w:spacing w:after="60"/>
              <w:jc w:val="right"/>
              <w:rPr>
                <w:sz w:val="20"/>
              </w:rPr>
            </w:pPr>
            <w:r w:rsidRPr="000179B8">
              <w:rPr>
                <w:sz w:val="20"/>
              </w:rPr>
              <w:t>0</w:t>
            </w:r>
          </w:p>
        </w:tc>
        <w:tc>
          <w:tcPr>
            <w:tcW w:w="369" w:type="pct"/>
            <w:tcMar>
              <w:left w:w="72" w:type="dxa"/>
              <w:right w:w="72" w:type="dxa"/>
            </w:tcMar>
          </w:tcPr>
          <w:p w14:paraId="5C9A4B4E" w14:textId="77777777" w:rsidR="00210ABC" w:rsidRPr="000179B8" w:rsidRDefault="00210ABC" w:rsidP="00CF1F41">
            <w:pPr>
              <w:tabs>
                <w:tab w:val="left" w:pos="8280"/>
              </w:tabs>
              <w:spacing w:after="60"/>
              <w:jc w:val="right"/>
              <w:rPr>
                <w:sz w:val="20"/>
              </w:rPr>
            </w:pPr>
            <w:r w:rsidRPr="000179B8">
              <w:rPr>
                <w:sz w:val="20"/>
              </w:rPr>
              <w:t>0</w:t>
            </w:r>
          </w:p>
        </w:tc>
        <w:tc>
          <w:tcPr>
            <w:tcW w:w="365" w:type="pct"/>
            <w:tcMar>
              <w:left w:w="72" w:type="dxa"/>
              <w:right w:w="72" w:type="dxa"/>
            </w:tcMar>
          </w:tcPr>
          <w:p w14:paraId="2647D95D" w14:textId="77777777" w:rsidR="00210ABC" w:rsidRPr="000179B8" w:rsidRDefault="00210ABC" w:rsidP="00CF1F41">
            <w:pPr>
              <w:tabs>
                <w:tab w:val="left" w:pos="8280"/>
              </w:tabs>
              <w:spacing w:after="60"/>
              <w:jc w:val="right"/>
              <w:rPr>
                <w:sz w:val="20"/>
              </w:rPr>
            </w:pPr>
            <w:r w:rsidRPr="000179B8">
              <w:rPr>
                <w:sz w:val="20"/>
              </w:rPr>
              <w:t>2,414</w:t>
            </w:r>
          </w:p>
        </w:tc>
        <w:tc>
          <w:tcPr>
            <w:tcW w:w="419" w:type="pct"/>
            <w:tcMar>
              <w:left w:w="72" w:type="dxa"/>
              <w:right w:w="72" w:type="dxa"/>
            </w:tcMar>
          </w:tcPr>
          <w:p w14:paraId="2D6A7916" w14:textId="77777777" w:rsidR="00210ABC" w:rsidRPr="000179B8" w:rsidRDefault="00210ABC" w:rsidP="00CF1F41">
            <w:pPr>
              <w:tabs>
                <w:tab w:val="left" w:pos="8280"/>
              </w:tabs>
              <w:spacing w:after="60"/>
              <w:jc w:val="right"/>
              <w:rPr>
                <w:sz w:val="20"/>
              </w:rPr>
            </w:pPr>
            <w:r w:rsidRPr="000179B8">
              <w:rPr>
                <w:sz w:val="20"/>
              </w:rPr>
              <w:t>22,560</w:t>
            </w:r>
          </w:p>
        </w:tc>
      </w:tr>
      <w:tr w:rsidR="000179B8" w:rsidRPr="000179B8" w14:paraId="370064AB" w14:textId="77777777" w:rsidTr="00CF1F41">
        <w:trPr>
          <w:trHeight w:val="62"/>
          <w:jc w:val="center"/>
        </w:trPr>
        <w:tc>
          <w:tcPr>
            <w:tcW w:w="688" w:type="pct"/>
            <w:vMerge/>
            <w:shd w:val="clear" w:color="auto" w:fill="auto"/>
            <w:tcMar>
              <w:left w:w="72" w:type="dxa"/>
              <w:right w:w="72" w:type="dxa"/>
            </w:tcMar>
          </w:tcPr>
          <w:p w14:paraId="5F39FD46" w14:textId="77777777" w:rsidR="00210ABC" w:rsidRPr="000179B8" w:rsidRDefault="00210ABC" w:rsidP="00CF1F41">
            <w:pPr>
              <w:tabs>
                <w:tab w:val="left" w:pos="8280"/>
              </w:tabs>
              <w:spacing w:after="60"/>
              <w:jc w:val="left"/>
              <w:rPr>
                <w:sz w:val="20"/>
              </w:rPr>
            </w:pPr>
          </w:p>
        </w:tc>
        <w:tc>
          <w:tcPr>
            <w:tcW w:w="951" w:type="pct"/>
            <w:gridSpan w:val="2"/>
            <w:shd w:val="clear" w:color="auto" w:fill="auto"/>
            <w:tcMar>
              <w:left w:w="72" w:type="dxa"/>
              <w:right w:w="72" w:type="dxa"/>
            </w:tcMar>
          </w:tcPr>
          <w:p w14:paraId="4EB65F23" w14:textId="77777777" w:rsidR="00210ABC" w:rsidRPr="000179B8" w:rsidRDefault="00210ABC" w:rsidP="00CF1F41">
            <w:pPr>
              <w:tabs>
                <w:tab w:val="left" w:pos="8280"/>
              </w:tabs>
              <w:spacing w:after="60"/>
              <w:ind w:right="-219"/>
              <w:jc w:val="left"/>
              <w:rPr>
                <w:sz w:val="20"/>
              </w:rPr>
            </w:pPr>
            <w:r w:rsidRPr="000179B8">
              <w:rPr>
                <w:sz w:val="20"/>
              </w:rPr>
              <w:t>Total funds</w:t>
            </w:r>
          </w:p>
        </w:tc>
        <w:tc>
          <w:tcPr>
            <w:tcW w:w="367" w:type="pct"/>
            <w:shd w:val="clear" w:color="auto" w:fill="auto"/>
            <w:tcMar>
              <w:left w:w="72" w:type="dxa"/>
              <w:right w:w="72" w:type="dxa"/>
            </w:tcMar>
          </w:tcPr>
          <w:p w14:paraId="456CB375" w14:textId="77777777" w:rsidR="00210ABC" w:rsidRPr="000179B8" w:rsidRDefault="00210ABC" w:rsidP="00CF1F41">
            <w:pPr>
              <w:tabs>
                <w:tab w:val="left" w:pos="8280"/>
              </w:tabs>
              <w:spacing w:after="60"/>
              <w:jc w:val="right"/>
              <w:rPr>
                <w:sz w:val="20"/>
              </w:rPr>
            </w:pPr>
            <w:r w:rsidRPr="000179B8">
              <w:rPr>
                <w:sz w:val="20"/>
              </w:rPr>
              <w:t>89,386</w:t>
            </w:r>
          </w:p>
        </w:tc>
        <w:tc>
          <w:tcPr>
            <w:tcW w:w="369" w:type="pct"/>
            <w:shd w:val="clear" w:color="auto" w:fill="auto"/>
            <w:tcMar>
              <w:left w:w="72" w:type="dxa"/>
              <w:right w:w="72" w:type="dxa"/>
            </w:tcMar>
          </w:tcPr>
          <w:p w14:paraId="762D5F00" w14:textId="77777777" w:rsidR="00210ABC" w:rsidRPr="000179B8" w:rsidRDefault="00210ABC" w:rsidP="00CF1F41">
            <w:pPr>
              <w:tabs>
                <w:tab w:val="left" w:pos="8280"/>
              </w:tabs>
              <w:spacing w:after="60"/>
              <w:jc w:val="right"/>
              <w:rPr>
                <w:sz w:val="20"/>
              </w:rPr>
            </w:pPr>
            <w:r w:rsidRPr="000179B8">
              <w:rPr>
                <w:sz w:val="20"/>
              </w:rPr>
              <w:t>0</w:t>
            </w:r>
          </w:p>
        </w:tc>
        <w:tc>
          <w:tcPr>
            <w:tcW w:w="369" w:type="pct"/>
            <w:shd w:val="clear" w:color="auto" w:fill="auto"/>
            <w:tcMar>
              <w:left w:w="72" w:type="dxa"/>
              <w:right w:w="72" w:type="dxa"/>
            </w:tcMar>
          </w:tcPr>
          <w:p w14:paraId="45A2787D" w14:textId="77777777" w:rsidR="00210ABC" w:rsidRPr="000179B8" w:rsidRDefault="00210ABC" w:rsidP="00CF1F41">
            <w:pPr>
              <w:tabs>
                <w:tab w:val="left" w:pos="8280"/>
              </w:tabs>
              <w:spacing w:after="60"/>
              <w:jc w:val="right"/>
              <w:rPr>
                <w:sz w:val="20"/>
              </w:rPr>
            </w:pPr>
            <w:r w:rsidRPr="000179B8">
              <w:rPr>
                <w:sz w:val="20"/>
              </w:rPr>
              <w:t>0</w:t>
            </w:r>
          </w:p>
        </w:tc>
        <w:tc>
          <w:tcPr>
            <w:tcW w:w="369" w:type="pct"/>
            <w:shd w:val="clear" w:color="auto" w:fill="auto"/>
            <w:tcMar>
              <w:left w:w="72" w:type="dxa"/>
              <w:right w:w="72" w:type="dxa"/>
            </w:tcMar>
          </w:tcPr>
          <w:p w14:paraId="04F5260F" w14:textId="77777777" w:rsidR="00210ABC" w:rsidRPr="000179B8" w:rsidRDefault="00210ABC" w:rsidP="00CF1F41">
            <w:pPr>
              <w:tabs>
                <w:tab w:val="left" w:pos="8280"/>
              </w:tabs>
              <w:spacing w:after="60"/>
              <w:jc w:val="right"/>
              <w:rPr>
                <w:sz w:val="20"/>
              </w:rPr>
            </w:pPr>
            <w:r w:rsidRPr="000179B8">
              <w:rPr>
                <w:sz w:val="20"/>
              </w:rPr>
              <w:t>136,260</w:t>
            </w:r>
          </w:p>
        </w:tc>
        <w:tc>
          <w:tcPr>
            <w:tcW w:w="369" w:type="pct"/>
            <w:shd w:val="clear" w:color="auto" w:fill="auto"/>
            <w:tcMar>
              <w:left w:w="72" w:type="dxa"/>
              <w:right w:w="72" w:type="dxa"/>
            </w:tcMar>
          </w:tcPr>
          <w:p w14:paraId="4BC1CE56" w14:textId="77777777" w:rsidR="00210ABC" w:rsidRPr="000179B8" w:rsidRDefault="00210ABC" w:rsidP="00CF1F41">
            <w:pPr>
              <w:tabs>
                <w:tab w:val="left" w:pos="8280"/>
              </w:tabs>
              <w:spacing w:after="60"/>
              <w:jc w:val="right"/>
              <w:rPr>
                <w:sz w:val="20"/>
              </w:rPr>
            </w:pPr>
            <w:r w:rsidRPr="000179B8">
              <w:rPr>
                <w:sz w:val="20"/>
              </w:rPr>
              <w:t>0</w:t>
            </w:r>
          </w:p>
        </w:tc>
        <w:tc>
          <w:tcPr>
            <w:tcW w:w="367" w:type="pct"/>
            <w:shd w:val="clear" w:color="auto" w:fill="auto"/>
            <w:tcMar>
              <w:left w:w="72" w:type="dxa"/>
              <w:right w:w="72" w:type="dxa"/>
            </w:tcMar>
          </w:tcPr>
          <w:p w14:paraId="65159E9E" w14:textId="77777777" w:rsidR="00210ABC" w:rsidRPr="000179B8" w:rsidRDefault="00210ABC" w:rsidP="00CF1F41">
            <w:pPr>
              <w:tabs>
                <w:tab w:val="left" w:pos="8280"/>
              </w:tabs>
              <w:spacing w:after="60"/>
              <w:jc w:val="right"/>
              <w:rPr>
                <w:sz w:val="20"/>
              </w:rPr>
            </w:pPr>
            <w:r w:rsidRPr="000179B8">
              <w:rPr>
                <w:sz w:val="20"/>
              </w:rPr>
              <w:t>0</w:t>
            </w:r>
          </w:p>
        </w:tc>
        <w:tc>
          <w:tcPr>
            <w:tcW w:w="369" w:type="pct"/>
            <w:shd w:val="clear" w:color="auto" w:fill="auto"/>
            <w:tcMar>
              <w:left w:w="72" w:type="dxa"/>
              <w:right w:w="72" w:type="dxa"/>
            </w:tcMar>
          </w:tcPr>
          <w:p w14:paraId="09730A63" w14:textId="77777777" w:rsidR="00210ABC" w:rsidRPr="000179B8" w:rsidRDefault="00210ABC" w:rsidP="00CF1F41">
            <w:pPr>
              <w:tabs>
                <w:tab w:val="left" w:pos="8280"/>
              </w:tabs>
              <w:spacing w:after="60"/>
              <w:jc w:val="right"/>
              <w:rPr>
                <w:sz w:val="20"/>
              </w:rPr>
            </w:pPr>
            <w:r w:rsidRPr="000179B8">
              <w:rPr>
                <w:sz w:val="20"/>
              </w:rPr>
              <w:t>0</w:t>
            </w:r>
          </w:p>
        </w:tc>
        <w:tc>
          <w:tcPr>
            <w:tcW w:w="365" w:type="pct"/>
            <w:tcMar>
              <w:left w:w="72" w:type="dxa"/>
              <w:right w:w="72" w:type="dxa"/>
            </w:tcMar>
          </w:tcPr>
          <w:p w14:paraId="1D623C87" w14:textId="77777777" w:rsidR="00210ABC" w:rsidRPr="000179B8" w:rsidRDefault="00210ABC" w:rsidP="00CF1F41">
            <w:pPr>
              <w:tabs>
                <w:tab w:val="left" w:pos="8280"/>
              </w:tabs>
              <w:spacing w:after="60"/>
              <w:jc w:val="right"/>
              <w:rPr>
                <w:sz w:val="20"/>
              </w:rPr>
            </w:pPr>
            <w:r w:rsidRPr="000179B8">
              <w:rPr>
                <w:sz w:val="20"/>
              </w:rPr>
              <w:t>24,914</w:t>
            </w:r>
          </w:p>
        </w:tc>
        <w:tc>
          <w:tcPr>
            <w:tcW w:w="419" w:type="pct"/>
            <w:tcMar>
              <w:left w:w="72" w:type="dxa"/>
              <w:right w:w="72" w:type="dxa"/>
            </w:tcMar>
          </w:tcPr>
          <w:p w14:paraId="5CB8C23C" w14:textId="77777777" w:rsidR="00210ABC" w:rsidRPr="000179B8" w:rsidRDefault="00210ABC" w:rsidP="00CF1F41">
            <w:pPr>
              <w:tabs>
                <w:tab w:val="left" w:pos="8280"/>
              </w:tabs>
              <w:spacing w:after="60"/>
              <w:jc w:val="right"/>
              <w:rPr>
                <w:sz w:val="20"/>
              </w:rPr>
            </w:pPr>
            <w:r w:rsidRPr="000179B8">
              <w:rPr>
                <w:sz w:val="20"/>
              </w:rPr>
              <w:t>250,560</w:t>
            </w:r>
          </w:p>
        </w:tc>
      </w:tr>
    </w:tbl>
    <w:p w14:paraId="2522CB0A" w14:textId="77777777" w:rsidR="00210ABC" w:rsidRPr="000179B8" w:rsidRDefault="00210ABC" w:rsidP="00210ABC">
      <w:pPr>
        <w:ind w:right="-561"/>
        <w:rPr>
          <w:sz w:val="19"/>
          <w:szCs w:val="19"/>
        </w:rPr>
      </w:pPr>
      <w:r w:rsidRPr="000179B8">
        <w:rPr>
          <w:sz w:val="19"/>
          <w:szCs w:val="19"/>
        </w:rPr>
        <w:t>*In line with decision 92/37: US $190,000 plus 20 per cent for committing to reduce consumption by 10 per cent of the average HFC consumption in servicing in baseline years.</w:t>
      </w:r>
    </w:p>
    <w:p w14:paraId="42D40D15" w14:textId="77777777" w:rsidR="00210ABC" w:rsidRPr="000179B8" w:rsidRDefault="00210ABC" w:rsidP="00210ABC">
      <w:pPr>
        <w:ind w:right="-561"/>
        <w:jc w:val="center"/>
        <w:rPr>
          <w:sz w:val="10"/>
          <w:szCs w:val="10"/>
        </w:rPr>
      </w:pPr>
    </w:p>
    <w:tbl>
      <w:tblPr>
        <w:tblStyle w:val="TableGrid10"/>
        <w:tblW w:w="5439" w:type="pct"/>
        <w:jc w:val="center"/>
        <w:tblLook w:val="04A0" w:firstRow="1" w:lastRow="0" w:firstColumn="1" w:lastColumn="0" w:noHBand="0" w:noVBand="1"/>
      </w:tblPr>
      <w:tblGrid>
        <w:gridCol w:w="3391"/>
        <w:gridCol w:w="3391"/>
        <w:gridCol w:w="3389"/>
      </w:tblGrid>
      <w:tr w:rsidR="000179B8" w:rsidRPr="000179B8" w14:paraId="09E53980" w14:textId="77777777" w:rsidTr="00CF1F41">
        <w:trPr>
          <w:trHeight w:hRule="exact" w:val="260"/>
          <w:jc w:val="center"/>
        </w:trPr>
        <w:tc>
          <w:tcPr>
            <w:tcW w:w="5000" w:type="pct"/>
            <w:gridSpan w:val="3"/>
            <w:shd w:val="clear" w:color="auto" w:fill="auto"/>
          </w:tcPr>
          <w:p w14:paraId="5C06BF49" w14:textId="77777777" w:rsidR="00210ABC" w:rsidRPr="000179B8" w:rsidRDefault="00210ABC" w:rsidP="00CF1F41">
            <w:pPr>
              <w:spacing w:after="60"/>
              <w:rPr>
                <w:b/>
                <w:sz w:val="20"/>
              </w:rPr>
            </w:pPr>
            <w:r w:rsidRPr="000179B8">
              <w:rPr>
                <w:b/>
                <w:sz w:val="20"/>
              </w:rPr>
              <w:t>(VIII) Request for approval of funding for the first tranche (2023)</w:t>
            </w:r>
          </w:p>
        </w:tc>
      </w:tr>
      <w:tr w:rsidR="000179B8" w:rsidRPr="000179B8" w14:paraId="14F6A496" w14:textId="77777777" w:rsidTr="00CF1F41">
        <w:trPr>
          <w:trHeight w:hRule="exact" w:val="278"/>
          <w:jc w:val="center"/>
        </w:trPr>
        <w:tc>
          <w:tcPr>
            <w:tcW w:w="1667" w:type="pct"/>
            <w:shd w:val="clear" w:color="auto" w:fill="auto"/>
          </w:tcPr>
          <w:p w14:paraId="39DB9F25" w14:textId="77777777" w:rsidR="00210ABC" w:rsidRPr="000179B8" w:rsidRDefault="00210ABC" w:rsidP="00CF1F41">
            <w:pPr>
              <w:jc w:val="center"/>
              <w:rPr>
                <w:b/>
                <w:sz w:val="20"/>
              </w:rPr>
            </w:pPr>
            <w:r w:rsidRPr="000179B8">
              <w:rPr>
                <w:b/>
                <w:sz w:val="20"/>
              </w:rPr>
              <w:t>Implementing agency</w:t>
            </w:r>
          </w:p>
        </w:tc>
        <w:tc>
          <w:tcPr>
            <w:tcW w:w="1667" w:type="pct"/>
            <w:shd w:val="clear" w:color="auto" w:fill="auto"/>
          </w:tcPr>
          <w:p w14:paraId="39751865" w14:textId="77777777" w:rsidR="00210ABC" w:rsidRPr="000179B8" w:rsidRDefault="00210ABC" w:rsidP="00CF1F41">
            <w:pPr>
              <w:jc w:val="center"/>
              <w:rPr>
                <w:b/>
                <w:sz w:val="20"/>
              </w:rPr>
            </w:pPr>
            <w:r w:rsidRPr="000179B8">
              <w:rPr>
                <w:b/>
                <w:sz w:val="20"/>
              </w:rPr>
              <w:t>Funds recommended (US $)</w:t>
            </w:r>
          </w:p>
        </w:tc>
        <w:tc>
          <w:tcPr>
            <w:tcW w:w="1667" w:type="pct"/>
            <w:shd w:val="clear" w:color="auto" w:fill="auto"/>
          </w:tcPr>
          <w:p w14:paraId="5C35BF3E" w14:textId="77777777" w:rsidR="00210ABC" w:rsidRPr="000179B8" w:rsidRDefault="00210ABC" w:rsidP="00CF1F41">
            <w:pPr>
              <w:jc w:val="center"/>
              <w:rPr>
                <w:b/>
                <w:sz w:val="20"/>
              </w:rPr>
            </w:pPr>
            <w:r w:rsidRPr="000179B8">
              <w:rPr>
                <w:b/>
                <w:sz w:val="20"/>
              </w:rPr>
              <w:t>Support costs (US $)</w:t>
            </w:r>
          </w:p>
        </w:tc>
      </w:tr>
      <w:tr w:rsidR="000179B8" w:rsidRPr="000179B8" w14:paraId="59375688" w14:textId="77777777" w:rsidTr="00CF1F41">
        <w:trPr>
          <w:trHeight w:hRule="exact" w:val="282"/>
          <w:jc w:val="center"/>
        </w:trPr>
        <w:tc>
          <w:tcPr>
            <w:tcW w:w="1667" w:type="pct"/>
            <w:shd w:val="clear" w:color="auto" w:fill="auto"/>
          </w:tcPr>
          <w:p w14:paraId="5514DA05" w14:textId="77777777" w:rsidR="00210ABC" w:rsidRPr="000179B8" w:rsidRDefault="00210ABC" w:rsidP="00CF1F41">
            <w:pPr>
              <w:rPr>
                <w:sz w:val="20"/>
              </w:rPr>
            </w:pPr>
            <w:r w:rsidRPr="000179B8">
              <w:rPr>
                <w:sz w:val="20"/>
              </w:rPr>
              <w:t>UNIDO</w:t>
            </w:r>
          </w:p>
        </w:tc>
        <w:tc>
          <w:tcPr>
            <w:tcW w:w="1667" w:type="pct"/>
            <w:shd w:val="clear" w:color="auto" w:fill="auto"/>
          </w:tcPr>
          <w:p w14:paraId="1BFCCF41" w14:textId="77777777" w:rsidR="00210ABC" w:rsidRPr="000179B8" w:rsidRDefault="00210ABC" w:rsidP="00CF1F41">
            <w:pPr>
              <w:jc w:val="right"/>
              <w:rPr>
                <w:sz w:val="20"/>
              </w:rPr>
            </w:pPr>
            <w:r w:rsidRPr="000179B8">
              <w:rPr>
                <w:sz w:val="20"/>
              </w:rPr>
              <w:t>67,750</w:t>
            </w:r>
          </w:p>
        </w:tc>
        <w:tc>
          <w:tcPr>
            <w:tcW w:w="1667" w:type="pct"/>
            <w:shd w:val="clear" w:color="auto" w:fill="auto"/>
          </w:tcPr>
          <w:p w14:paraId="4CA7B77F" w14:textId="77777777" w:rsidR="00210ABC" w:rsidRPr="000179B8" w:rsidRDefault="00210ABC" w:rsidP="00CF1F41">
            <w:pPr>
              <w:jc w:val="right"/>
              <w:rPr>
                <w:sz w:val="20"/>
              </w:rPr>
            </w:pPr>
            <w:r w:rsidRPr="000179B8">
              <w:rPr>
                <w:sz w:val="20"/>
              </w:rPr>
              <w:t>6,098</w:t>
            </w:r>
          </w:p>
        </w:tc>
      </w:tr>
      <w:tr w:rsidR="000179B8" w:rsidRPr="000179B8" w14:paraId="0F277338" w14:textId="77777777" w:rsidTr="00CF1F41">
        <w:trPr>
          <w:trHeight w:hRule="exact" w:val="286"/>
          <w:jc w:val="center"/>
        </w:trPr>
        <w:tc>
          <w:tcPr>
            <w:tcW w:w="1667" w:type="pct"/>
            <w:shd w:val="clear" w:color="auto" w:fill="auto"/>
          </w:tcPr>
          <w:p w14:paraId="3AFF7F9D" w14:textId="77777777" w:rsidR="00210ABC" w:rsidRPr="000179B8" w:rsidRDefault="00210ABC" w:rsidP="00CF1F41">
            <w:pPr>
              <w:rPr>
                <w:sz w:val="20"/>
              </w:rPr>
            </w:pPr>
            <w:r w:rsidRPr="000179B8">
              <w:rPr>
                <w:sz w:val="20"/>
              </w:rPr>
              <w:t>UNEP</w:t>
            </w:r>
          </w:p>
        </w:tc>
        <w:tc>
          <w:tcPr>
            <w:tcW w:w="1667" w:type="pct"/>
            <w:shd w:val="clear" w:color="auto" w:fill="auto"/>
          </w:tcPr>
          <w:p w14:paraId="76CF8C90" w14:textId="77777777" w:rsidR="00210ABC" w:rsidRPr="000179B8" w:rsidRDefault="00210ABC" w:rsidP="00CF1F41">
            <w:pPr>
              <w:jc w:val="right"/>
              <w:rPr>
                <w:sz w:val="20"/>
              </w:rPr>
            </w:pPr>
            <w:r w:rsidRPr="000179B8">
              <w:rPr>
                <w:sz w:val="20"/>
              </w:rPr>
              <w:t>13,750</w:t>
            </w:r>
          </w:p>
        </w:tc>
        <w:tc>
          <w:tcPr>
            <w:tcW w:w="1667" w:type="pct"/>
            <w:shd w:val="clear" w:color="auto" w:fill="auto"/>
          </w:tcPr>
          <w:p w14:paraId="13506B0C" w14:textId="77777777" w:rsidR="00210ABC" w:rsidRPr="000179B8" w:rsidRDefault="00210ABC" w:rsidP="00CF1F41">
            <w:pPr>
              <w:jc w:val="right"/>
              <w:rPr>
                <w:sz w:val="20"/>
              </w:rPr>
            </w:pPr>
            <w:r w:rsidRPr="000179B8">
              <w:rPr>
                <w:sz w:val="20"/>
              </w:rPr>
              <w:t>1,788</w:t>
            </w:r>
          </w:p>
        </w:tc>
      </w:tr>
      <w:tr w:rsidR="000179B8" w:rsidRPr="000179B8" w14:paraId="374889A6" w14:textId="77777777" w:rsidTr="00CF1F41">
        <w:trPr>
          <w:trHeight w:hRule="exact" w:val="290"/>
          <w:jc w:val="center"/>
        </w:trPr>
        <w:tc>
          <w:tcPr>
            <w:tcW w:w="1667" w:type="pct"/>
            <w:shd w:val="clear" w:color="auto" w:fill="auto"/>
          </w:tcPr>
          <w:p w14:paraId="777BE63C" w14:textId="77777777" w:rsidR="00210ABC" w:rsidRPr="000179B8" w:rsidRDefault="00210ABC" w:rsidP="00CF1F41">
            <w:pPr>
              <w:rPr>
                <w:b/>
                <w:bCs/>
                <w:sz w:val="20"/>
              </w:rPr>
            </w:pPr>
            <w:r w:rsidRPr="000179B8">
              <w:rPr>
                <w:b/>
                <w:bCs/>
                <w:sz w:val="20"/>
              </w:rPr>
              <w:t>Total</w:t>
            </w:r>
          </w:p>
        </w:tc>
        <w:tc>
          <w:tcPr>
            <w:tcW w:w="1667" w:type="pct"/>
            <w:shd w:val="clear" w:color="auto" w:fill="auto"/>
          </w:tcPr>
          <w:p w14:paraId="673C8328" w14:textId="77777777" w:rsidR="00210ABC" w:rsidRPr="000179B8" w:rsidRDefault="00210ABC" w:rsidP="00CF1F41">
            <w:pPr>
              <w:jc w:val="right"/>
              <w:rPr>
                <w:b/>
                <w:bCs/>
                <w:sz w:val="20"/>
              </w:rPr>
            </w:pPr>
            <w:r w:rsidRPr="000179B8">
              <w:rPr>
                <w:b/>
                <w:bCs/>
                <w:sz w:val="20"/>
              </w:rPr>
              <w:t>81,500</w:t>
            </w:r>
          </w:p>
        </w:tc>
        <w:tc>
          <w:tcPr>
            <w:tcW w:w="1667" w:type="pct"/>
            <w:shd w:val="clear" w:color="auto" w:fill="auto"/>
          </w:tcPr>
          <w:p w14:paraId="17807D03" w14:textId="77777777" w:rsidR="00210ABC" w:rsidRPr="000179B8" w:rsidRDefault="00210ABC" w:rsidP="00CF1F41">
            <w:pPr>
              <w:jc w:val="right"/>
              <w:rPr>
                <w:b/>
                <w:bCs/>
                <w:sz w:val="20"/>
              </w:rPr>
            </w:pPr>
            <w:r w:rsidRPr="000179B8">
              <w:rPr>
                <w:b/>
                <w:bCs/>
                <w:sz w:val="20"/>
              </w:rPr>
              <w:t>7,886</w:t>
            </w:r>
          </w:p>
        </w:tc>
      </w:tr>
    </w:tbl>
    <w:p w14:paraId="74D56990" w14:textId="77777777" w:rsidR="00210ABC" w:rsidRPr="000179B8" w:rsidRDefault="00210ABC" w:rsidP="00210ABC">
      <w:pPr>
        <w:jc w:val="center"/>
        <w:rPr>
          <w:sz w:val="10"/>
          <w:szCs w:val="10"/>
        </w:rPr>
      </w:pPr>
    </w:p>
    <w:tbl>
      <w:tblPr>
        <w:tblStyle w:val="TableGrid"/>
        <w:tblW w:w="5439" w:type="pct"/>
        <w:jc w:val="center"/>
        <w:tblLook w:val="04A0" w:firstRow="1" w:lastRow="0" w:firstColumn="1" w:lastColumn="0" w:noHBand="0" w:noVBand="1"/>
      </w:tblPr>
      <w:tblGrid>
        <w:gridCol w:w="3419"/>
        <w:gridCol w:w="6752"/>
      </w:tblGrid>
      <w:tr w:rsidR="000179B8" w:rsidRPr="000179B8" w14:paraId="3B5824AB" w14:textId="77777777" w:rsidTr="00CF1F41">
        <w:trPr>
          <w:trHeight w:hRule="exact" w:val="271"/>
          <w:jc w:val="center"/>
        </w:trPr>
        <w:tc>
          <w:tcPr>
            <w:tcW w:w="1681" w:type="pct"/>
            <w:shd w:val="clear" w:color="auto" w:fill="auto"/>
          </w:tcPr>
          <w:p w14:paraId="3A3FA55C" w14:textId="77777777" w:rsidR="00210ABC" w:rsidRPr="000179B8" w:rsidRDefault="00210ABC" w:rsidP="00CF1F41">
            <w:pPr>
              <w:jc w:val="left"/>
              <w:rPr>
                <w:b/>
                <w:sz w:val="20"/>
              </w:rPr>
            </w:pPr>
            <w:r w:rsidRPr="000179B8">
              <w:rPr>
                <w:b/>
                <w:sz w:val="20"/>
              </w:rPr>
              <w:t>Secretariat's recommendation:</w:t>
            </w:r>
          </w:p>
        </w:tc>
        <w:tc>
          <w:tcPr>
            <w:tcW w:w="3319" w:type="pct"/>
            <w:shd w:val="clear" w:color="auto" w:fill="auto"/>
          </w:tcPr>
          <w:p w14:paraId="36B79190" w14:textId="77777777" w:rsidR="00210ABC" w:rsidRPr="000179B8" w:rsidRDefault="00210ABC" w:rsidP="00CF1F41">
            <w:pPr>
              <w:jc w:val="center"/>
              <w:rPr>
                <w:sz w:val="20"/>
              </w:rPr>
            </w:pPr>
            <w:r w:rsidRPr="000179B8">
              <w:rPr>
                <w:sz w:val="20"/>
              </w:rPr>
              <w:t xml:space="preserve">Individual consideration </w:t>
            </w:r>
            <w:r w:rsidRPr="000179B8">
              <w:rPr>
                <w:sz w:val="20"/>
              </w:rPr>
              <w:noBreakHyphen/>
              <w:t xml:space="preserve"> all technical and cost issues resolved</w:t>
            </w:r>
          </w:p>
        </w:tc>
      </w:tr>
    </w:tbl>
    <w:p w14:paraId="3F83886A" w14:textId="77777777" w:rsidR="00210ABC" w:rsidRPr="000179B8" w:rsidRDefault="00210ABC" w:rsidP="00210ABC">
      <w:pPr>
        <w:jc w:val="left"/>
        <w:rPr>
          <w:b/>
        </w:rPr>
      </w:pPr>
      <w:r w:rsidRPr="000179B8">
        <w:rPr>
          <w:b/>
        </w:rPr>
        <w:br w:type="page"/>
      </w:r>
    </w:p>
    <w:p w14:paraId="3415319C" w14:textId="77777777" w:rsidR="00210ABC" w:rsidRPr="000179B8" w:rsidRDefault="00210ABC" w:rsidP="00210ABC">
      <w:pPr>
        <w:widowControl w:val="0"/>
        <w:tabs>
          <w:tab w:val="left" w:pos="2880"/>
          <w:tab w:val="left" w:pos="5760"/>
        </w:tabs>
        <w:spacing w:before="240" w:after="240"/>
        <w:jc w:val="center"/>
        <w:rPr>
          <w:b/>
        </w:rPr>
      </w:pPr>
      <w:r w:rsidRPr="000179B8">
        <w:rPr>
          <w:b/>
        </w:rPr>
        <w:lastRenderedPageBreak/>
        <w:t>PROJECT DESCRIPTION</w:t>
      </w:r>
    </w:p>
    <w:p w14:paraId="2C1D051D" w14:textId="77777777" w:rsidR="00210ABC" w:rsidRPr="000179B8" w:rsidRDefault="00210ABC" w:rsidP="009874AC">
      <w:pPr>
        <w:pStyle w:val="Heading1"/>
      </w:pPr>
      <w:r w:rsidRPr="000179B8">
        <w:t>On behalf of the Government of the Congo, UNIDO as the lead implementing agency has submitted a request for stage I of the Kigali HFC implementation plan (KIP), at a total cost of US $250,560, consisting of US $177,000, plus agency support costs of US $15,930 for UNIDO and US $51,000, plus agency support costs of US $6,630 for UNEP, as originally submitted.</w:t>
      </w:r>
      <w:r w:rsidRPr="000179B8">
        <w:rPr>
          <w:vertAlign w:val="superscript"/>
        </w:rPr>
        <w:footnoteReference w:id="2"/>
      </w:r>
      <w:r w:rsidRPr="000179B8">
        <w:t xml:space="preserve"> </w:t>
      </w:r>
    </w:p>
    <w:p w14:paraId="705A0266" w14:textId="77777777" w:rsidR="00210ABC" w:rsidRPr="000179B8" w:rsidRDefault="00210ABC" w:rsidP="009874AC">
      <w:pPr>
        <w:pStyle w:val="Heading1"/>
      </w:pPr>
      <w:r w:rsidRPr="000179B8">
        <w:t>The implementation of stage I of the KIP will assist the Government of the Congo in meeting the target of 10 per cent reduction from the average HFC consumption in the baseline years by 1 January 2029, which is equivalent to 48.7 per cent of the HFC baseline.</w:t>
      </w:r>
    </w:p>
    <w:p w14:paraId="481AED3A" w14:textId="77777777" w:rsidR="00210ABC" w:rsidRPr="000179B8" w:rsidRDefault="00210ABC" w:rsidP="009874AC">
      <w:pPr>
        <w:pStyle w:val="Heading1"/>
      </w:pPr>
      <w:r w:rsidRPr="000179B8">
        <w:t>The first tranche of stage I of the KIP being requested at this meeting amounts to US $75,761, consisting of US $55,250, plus agency support costs of US $4,973 for UNIDO and US $13,750, plus agency support costs of US $1,788 for UNEP, as originally submitted, for the period of January 2024 to September 2025.</w:t>
      </w:r>
    </w:p>
    <w:p w14:paraId="4C0BB2BF" w14:textId="77777777" w:rsidR="00210ABC" w:rsidRPr="000179B8" w:rsidRDefault="00210ABC" w:rsidP="00210ABC">
      <w:pPr>
        <w:spacing w:after="240"/>
        <w:rPr>
          <w:b/>
        </w:rPr>
      </w:pPr>
      <w:r w:rsidRPr="000179B8">
        <w:rPr>
          <w:b/>
        </w:rPr>
        <w:t>Background</w:t>
      </w:r>
    </w:p>
    <w:p w14:paraId="77D519B5" w14:textId="77777777" w:rsidR="00210ABC" w:rsidRPr="000179B8" w:rsidRDefault="00210ABC" w:rsidP="009874AC">
      <w:pPr>
        <w:pStyle w:val="Heading1"/>
      </w:pPr>
      <w:r w:rsidRPr="000179B8">
        <w:t xml:space="preserve">The Government of the Congo ratified all amendments to the Montreal Protocol, including the Kigali Amendment on 16 June 2022. The Congo has an HCFC consumption baseline of 10.14 ODP tonnes or 184.4 metric tonnes (mt). </w:t>
      </w:r>
    </w:p>
    <w:p w14:paraId="45482A2B" w14:textId="77777777" w:rsidR="00210ABC" w:rsidRPr="000179B8" w:rsidRDefault="00210ABC" w:rsidP="00210ABC">
      <w:pPr>
        <w:spacing w:after="240"/>
        <w:outlineLvl w:val="0"/>
        <w:rPr>
          <w:bCs/>
          <w:u w:val="single"/>
        </w:rPr>
      </w:pPr>
      <w:r w:rsidRPr="000179B8">
        <w:rPr>
          <w:bCs/>
          <w:u w:val="single"/>
        </w:rPr>
        <w:t>Status of implementation of the HCFC phase-out management plan</w:t>
      </w:r>
    </w:p>
    <w:p w14:paraId="7C867F5F" w14:textId="77777777" w:rsidR="00210ABC" w:rsidRPr="000179B8" w:rsidRDefault="00210ABC" w:rsidP="009874AC">
      <w:pPr>
        <w:pStyle w:val="Heading1"/>
      </w:pPr>
      <w:r w:rsidRPr="000179B8">
        <w:t>Stage I of the HCFC phase-out management plan (HPMP) for the Congo was approved at the 63</w:t>
      </w:r>
      <w:r w:rsidRPr="000179B8">
        <w:rPr>
          <w:vertAlign w:val="superscript"/>
        </w:rPr>
        <w:t>rd</w:t>
      </w:r>
      <w:r w:rsidRPr="000179B8">
        <w:t> meeting of the Executive Committee</w:t>
      </w:r>
      <w:r w:rsidRPr="000179B8">
        <w:rPr>
          <w:vertAlign w:val="superscript"/>
        </w:rPr>
        <w:footnoteReference w:id="3"/>
      </w:r>
      <w:r w:rsidRPr="000179B8">
        <w:t xml:space="preserve"> to meet the 35 per cent reduction from the baseline by 2020, which would result in the phase</w:t>
      </w:r>
      <w:r w:rsidRPr="000179B8">
        <w:noBreakHyphen/>
        <w:t xml:space="preserve">out of 3.55 ODP tonnes of HCFCs, at a total cost of US $350,000, plus agency support costs. Stage I of the HPMP is expected to be completed by 31 December 2023. </w:t>
      </w:r>
    </w:p>
    <w:p w14:paraId="4ED151DA" w14:textId="77777777" w:rsidR="00210ABC" w:rsidRPr="000179B8" w:rsidRDefault="00210ABC" w:rsidP="009874AC">
      <w:pPr>
        <w:pStyle w:val="Heading1"/>
      </w:pPr>
      <w:r w:rsidRPr="000179B8">
        <w:t>Stage II of the HPMP to completely phase out HCFC consumption by 1 January 2030 is currently under preparation and is expected to be submitted in 2024.</w:t>
      </w:r>
    </w:p>
    <w:p w14:paraId="4F3DF93A" w14:textId="77777777" w:rsidR="00210ABC" w:rsidRPr="000179B8" w:rsidRDefault="00210ABC" w:rsidP="00210ABC">
      <w:pPr>
        <w:pStyle w:val="Heading1"/>
        <w:keepNext/>
        <w:widowControl w:val="0"/>
        <w:numPr>
          <w:ilvl w:val="0"/>
          <w:numId w:val="0"/>
        </w:numPr>
        <w:suppressAutoHyphens/>
        <w:spacing w:before="240"/>
      </w:pPr>
      <w:r w:rsidRPr="000179B8">
        <w:rPr>
          <w:u w:val="single"/>
        </w:rPr>
        <w:t>Status of implementation of HFC-related activities</w:t>
      </w:r>
      <w:r w:rsidRPr="000179B8">
        <w:t xml:space="preserve"> </w:t>
      </w:r>
    </w:p>
    <w:p w14:paraId="178F0887" w14:textId="77777777" w:rsidR="00210ABC" w:rsidRPr="000179B8" w:rsidRDefault="00210ABC" w:rsidP="009874AC">
      <w:pPr>
        <w:pStyle w:val="Heading1"/>
      </w:pPr>
      <w:r w:rsidRPr="000179B8">
        <w:t>At the 75</w:t>
      </w:r>
      <w:r w:rsidRPr="000179B8">
        <w:rPr>
          <w:vertAlign w:val="superscript"/>
        </w:rPr>
        <w:t>th</w:t>
      </w:r>
      <w:r w:rsidRPr="000179B8">
        <w:t xml:space="preserve"> meeting, the Congo received funding to conduct a survey on the use of alternatives to ozone</w:t>
      </w:r>
      <w:r w:rsidRPr="000179B8">
        <w:noBreakHyphen/>
        <w:t xml:space="preserve">depleting substances (ODS) (US $70,000), which was completed in December 2017. This survey assisted the country in assessing the consumption of different ODS alternatives including HFCs and their consumption pattern during the years 2012 to 2015.  </w:t>
      </w:r>
    </w:p>
    <w:p w14:paraId="6546F071" w14:textId="77777777" w:rsidR="00210ABC" w:rsidRPr="000179B8" w:rsidRDefault="00210ABC" w:rsidP="009874AC">
      <w:pPr>
        <w:pStyle w:val="Heading1"/>
      </w:pPr>
      <w:r w:rsidRPr="000179B8">
        <w:t>At the 80</w:t>
      </w:r>
      <w:r w:rsidRPr="000179B8">
        <w:rPr>
          <w:vertAlign w:val="superscript"/>
        </w:rPr>
        <w:t>th</w:t>
      </w:r>
      <w:r w:rsidRPr="000179B8">
        <w:t> meeting, the Congo received funding to implement the enabling activities for HFC phase</w:t>
      </w:r>
      <w:r w:rsidRPr="000179B8">
        <w:noBreakHyphen/>
        <w:t xml:space="preserve">down (US $150,000), which were completed in December 2021. These activities assisted the country </w:t>
      </w:r>
      <w:r w:rsidRPr="000179B8">
        <w:rPr>
          <w:i/>
          <w:iCs/>
        </w:rPr>
        <w:t>inter alia</w:t>
      </w:r>
      <w:r w:rsidRPr="000179B8">
        <w:t xml:space="preserve"> in ratifying the Kigali Amendment; identifying gaps in regulation and enforcement that need to be addressed both for the implementation of the HCFC phase-out and the preparation of HFC phase-down; identifying gaps in the verification needs for HFCs and communicating with the stakeholders involved in overseeing monitoring and reporting systems for HFCs; developing a proposal for national Harmonized Systems (HS) codes for HFCs; completing the field survey of the refrigeration and air-conditioning (RAC) service sector; collecting import data for equipment and refrigerant consumption trends; identifying and defining training needs for RAC technicians while adopting HFC-free alternatives with a focus on the informal sector; and raising public awareness on HFC phase</w:t>
      </w:r>
      <w:r w:rsidRPr="000179B8">
        <w:noBreakHyphen/>
        <w:t xml:space="preserve">down through public information. Implementation of these activities enabled the KIP preparation as this allowed the national stakeholders to </w:t>
      </w:r>
      <w:r w:rsidRPr="000179B8">
        <w:lastRenderedPageBreak/>
        <w:t>be fully involved in the process, helped in a better understanding of HFC consumption levels and trends and facilitated implementation of initial measures including licensing system for HFCs.</w:t>
      </w:r>
    </w:p>
    <w:p w14:paraId="6D83113D" w14:textId="77777777" w:rsidR="00210ABC" w:rsidRPr="000179B8" w:rsidRDefault="00210ABC" w:rsidP="00210ABC">
      <w:pPr>
        <w:keepNext/>
        <w:keepLines/>
        <w:spacing w:after="240"/>
        <w:rPr>
          <w:b/>
          <w:bCs/>
        </w:rPr>
      </w:pPr>
      <w:r w:rsidRPr="000179B8">
        <w:rPr>
          <w:b/>
          <w:bCs/>
        </w:rPr>
        <w:t>Stage I of the Kigali HFC implementation plan</w:t>
      </w:r>
    </w:p>
    <w:p w14:paraId="58394A78" w14:textId="77777777" w:rsidR="00210ABC" w:rsidRPr="000179B8" w:rsidRDefault="00210ABC" w:rsidP="00210ABC">
      <w:pPr>
        <w:keepNext/>
        <w:keepLines/>
        <w:spacing w:after="240"/>
        <w:rPr>
          <w:u w:val="single"/>
        </w:rPr>
      </w:pPr>
      <w:r w:rsidRPr="000179B8">
        <w:rPr>
          <w:u w:val="single"/>
        </w:rPr>
        <w:t>Policy, regulatory and institutional frameworks</w:t>
      </w:r>
    </w:p>
    <w:p w14:paraId="28EABA6E" w14:textId="77777777" w:rsidR="00210ABC" w:rsidRPr="000179B8" w:rsidRDefault="00210ABC" w:rsidP="009874AC">
      <w:pPr>
        <w:pStyle w:val="Heading1"/>
      </w:pPr>
      <w:r w:rsidRPr="000179B8">
        <w:t xml:space="preserve">The </w:t>
      </w:r>
      <w:proofErr w:type="spellStart"/>
      <w:r w:rsidRPr="000179B8">
        <w:t>Ministère</w:t>
      </w:r>
      <w:proofErr w:type="spellEnd"/>
      <w:r w:rsidRPr="000179B8">
        <w:t xml:space="preserve"> de </w:t>
      </w:r>
      <w:proofErr w:type="spellStart"/>
      <w:r w:rsidRPr="000179B8">
        <w:t>l'Environnement</w:t>
      </w:r>
      <w:proofErr w:type="spellEnd"/>
      <w:r w:rsidRPr="000179B8">
        <w:t xml:space="preserve">, du </w:t>
      </w:r>
      <w:proofErr w:type="spellStart"/>
      <w:r w:rsidRPr="000179B8">
        <w:t>Développement</w:t>
      </w:r>
      <w:proofErr w:type="spellEnd"/>
      <w:r w:rsidRPr="000179B8">
        <w:t xml:space="preserve"> Durable et du Bassin du Congo (Ministry of the Environment, Sustainable Development and the Congo Basin) is the national body to implement the Montreal Protocol. The national ozone unit (NOU) has been established within the Ministry as the dedicated unit for the implementation of the Montreal Protocol and its amendments, in particular the Kigali Amendment. </w:t>
      </w:r>
    </w:p>
    <w:p w14:paraId="4FFEE9D3" w14:textId="77777777" w:rsidR="00210ABC" w:rsidRPr="000179B8" w:rsidRDefault="00210ABC" w:rsidP="009874AC">
      <w:pPr>
        <w:pStyle w:val="Heading1"/>
      </w:pPr>
      <w:r w:rsidRPr="000179B8">
        <w:t xml:space="preserve">The NOU is the responsible authority to operate the licensing system, allocate quotas and supervise the implementation of all projects approved under the Multilateral Fund including the KIP. </w:t>
      </w:r>
    </w:p>
    <w:p w14:paraId="015D11A8" w14:textId="77777777" w:rsidR="00210ABC" w:rsidRPr="000179B8" w:rsidRDefault="00210ABC" w:rsidP="009874AC">
      <w:pPr>
        <w:pStyle w:val="Heading1"/>
      </w:pPr>
      <w:r w:rsidRPr="000179B8">
        <w:t xml:space="preserve">Among key stakeholders involved in the implementation of the KIP, the Direction Générale des Douanes et des Droits </w:t>
      </w:r>
      <w:proofErr w:type="spellStart"/>
      <w:r w:rsidRPr="000179B8">
        <w:t>Indirects</w:t>
      </w:r>
      <w:proofErr w:type="spellEnd"/>
      <w:r w:rsidRPr="000179B8">
        <w:t xml:space="preserve"> (Directorate General of Customs and Excise) within the </w:t>
      </w:r>
      <w:proofErr w:type="spellStart"/>
      <w:r w:rsidRPr="000179B8">
        <w:t>Ministère</w:t>
      </w:r>
      <w:proofErr w:type="spellEnd"/>
      <w:r w:rsidRPr="000179B8">
        <w:t xml:space="preserve"> de </w:t>
      </w:r>
      <w:proofErr w:type="spellStart"/>
      <w:r w:rsidRPr="000179B8">
        <w:t>l'Économie</w:t>
      </w:r>
      <w:proofErr w:type="spellEnd"/>
      <w:r w:rsidRPr="000179B8">
        <w:t xml:space="preserve"> et des Finances (Ministry of Economy and Finance) is responsible for monitoring HFCs based on the HS codes 2022, and the </w:t>
      </w:r>
      <w:proofErr w:type="spellStart"/>
      <w:r w:rsidRPr="000179B8">
        <w:t>Ministère</w:t>
      </w:r>
      <w:proofErr w:type="spellEnd"/>
      <w:r w:rsidRPr="000179B8">
        <w:t xml:space="preserve"> du commerce, des </w:t>
      </w:r>
      <w:proofErr w:type="spellStart"/>
      <w:r w:rsidRPr="000179B8">
        <w:t>approvisionnements</w:t>
      </w:r>
      <w:proofErr w:type="spellEnd"/>
      <w:r w:rsidRPr="000179B8">
        <w:t xml:space="preserve"> et de la </w:t>
      </w:r>
      <w:proofErr w:type="spellStart"/>
      <w:r w:rsidRPr="000179B8">
        <w:t>consommation</w:t>
      </w:r>
      <w:proofErr w:type="spellEnd"/>
      <w:r w:rsidRPr="000179B8">
        <w:t xml:space="preserve"> (Ministry of Commerce, Supply and Consumption) will issue HFC import authorizations to licensed importers after prior approval by the Ministry of the Environment. The other stakeholders are the </w:t>
      </w:r>
      <w:proofErr w:type="spellStart"/>
      <w:r w:rsidRPr="000179B8">
        <w:t>Ministère</w:t>
      </w:r>
      <w:proofErr w:type="spellEnd"/>
      <w:r w:rsidRPr="000179B8">
        <w:t xml:space="preserve"> de la promotion de la femme et de </w:t>
      </w:r>
      <w:proofErr w:type="spellStart"/>
      <w:r w:rsidRPr="000179B8">
        <w:t>l'intégration</w:t>
      </w:r>
      <w:proofErr w:type="spellEnd"/>
      <w:r w:rsidRPr="000179B8">
        <w:t xml:space="preserve"> de la femme au </w:t>
      </w:r>
      <w:proofErr w:type="spellStart"/>
      <w:r w:rsidRPr="000179B8">
        <w:t>développement</w:t>
      </w:r>
      <w:proofErr w:type="spellEnd"/>
      <w:r w:rsidRPr="000179B8">
        <w:t xml:space="preserve"> (Ministry for the Promotion of Women and the Integration of Women in Development), and </w:t>
      </w:r>
      <w:proofErr w:type="spellStart"/>
      <w:r w:rsidRPr="000179B8">
        <w:t>Agence</w:t>
      </w:r>
      <w:proofErr w:type="spellEnd"/>
      <w:r w:rsidRPr="000179B8">
        <w:t xml:space="preserve"> </w:t>
      </w:r>
      <w:proofErr w:type="spellStart"/>
      <w:r w:rsidRPr="000179B8">
        <w:t>Congolaise</w:t>
      </w:r>
      <w:proofErr w:type="spellEnd"/>
      <w:r w:rsidRPr="000179B8">
        <w:t xml:space="preserve"> de Normalisation et de la </w:t>
      </w:r>
      <w:proofErr w:type="spellStart"/>
      <w:r w:rsidRPr="000179B8">
        <w:t>Qualité</w:t>
      </w:r>
      <w:proofErr w:type="spellEnd"/>
      <w:r w:rsidRPr="000179B8">
        <w:t xml:space="preserve"> (Standardisation and quality agency of the Congo), which is the institution in charge of implementing standards in the Congo. </w:t>
      </w:r>
    </w:p>
    <w:p w14:paraId="6A7B10E0" w14:textId="77777777" w:rsidR="00210ABC" w:rsidRPr="000179B8" w:rsidRDefault="00210ABC" w:rsidP="009874AC">
      <w:pPr>
        <w:pStyle w:val="Heading1"/>
      </w:pPr>
      <w:r w:rsidRPr="000179B8">
        <w:t xml:space="preserve">In addition, the Congo belongs to the </w:t>
      </w:r>
      <w:proofErr w:type="spellStart"/>
      <w:r w:rsidRPr="000179B8">
        <w:t>Communauté</w:t>
      </w:r>
      <w:proofErr w:type="spellEnd"/>
      <w:r w:rsidRPr="000179B8">
        <w:t xml:space="preserve"> </w:t>
      </w:r>
      <w:proofErr w:type="spellStart"/>
      <w:r w:rsidRPr="000179B8">
        <w:t>Economique</w:t>
      </w:r>
      <w:proofErr w:type="spellEnd"/>
      <w:r w:rsidRPr="000179B8">
        <w:t xml:space="preserve"> et </w:t>
      </w:r>
      <w:proofErr w:type="spellStart"/>
      <w:r w:rsidRPr="000179B8">
        <w:t>Monétaire</w:t>
      </w:r>
      <w:proofErr w:type="spellEnd"/>
      <w:r w:rsidRPr="000179B8">
        <w:t xml:space="preserve"> de </w:t>
      </w:r>
      <w:proofErr w:type="spellStart"/>
      <w:r w:rsidRPr="000179B8">
        <w:t>l'Afrique</w:t>
      </w:r>
      <w:proofErr w:type="spellEnd"/>
      <w:r w:rsidRPr="000179B8">
        <w:t xml:space="preserve"> Centrale (CEMAC) (Economic and Monetary Community of Central Africa), which is the institution in charge of developing minimum energy performance standards (MEPS) for electric appliances.</w:t>
      </w:r>
    </w:p>
    <w:p w14:paraId="0E436015" w14:textId="77777777" w:rsidR="00210ABC" w:rsidRPr="000179B8" w:rsidRDefault="00210ABC" w:rsidP="00210ABC">
      <w:pPr>
        <w:keepNext/>
        <w:keepLines/>
        <w:spacing w:after="240"/>
        <w:outlineLvl w:val="0"/>
        <w:rPr>
          <w:u w:val="single"/>
        </w:rPr>
      </w:pPr>
      <w:r w:rsidRPr="000179B8">
        <w:rPr>
          <w:u w:val="single"/>
        </w:rPr>
        <w:t>HFC consumption</w:t>
      </w:r>
    </w:p>
    <w:p w14:paraId="49C9CA7D" w14:textId="77777777" w:rsidR="00210ABC" w:rsidRPr="000179B8" w:rsidRDefault="00210ABC" w:rsidP="009874AC">
      <w:pPr>
        <w:pStyle w:val="Heading1"/>
      </w:pPr>
      <w:r w:rsidRPr="000179B8">
        <w:t>The Congo only imports HFCs for use in the RAC servicing sector. In 2022, the Congo consumed HFC-134a (54.8 per cent of total HFC consumption in CO</w:t>
      </w:r>
      <w:r w:rsidRPr="000179B8">
        <w:rPr>
          <w:vertAlign w:val="subscript"/>
        </w:rPr>
        <w:t>2</w:t>
      </w:r>
      <w:r w:rsidRPr="000179B8">
        <w:noBreakHyphen/>
        <w:t>equivalent (CO</w:t>
      </w:r>
      <w:r w:rsidRPr="000179B8">
        <w:rPr>
          <w:vertAlign w:val="subscript"/>
        </w:rPr>
        <w:t>2</w:t>
      </w:r>
      <w:r w:rsidRPr="000179B8">
        <w:noBreakHyphen/>
        <w:t>eq) tonnes), R-410A (30.0 per cent), and R-404A (15.2 per cent). Table 1 presents the country’s HFC consumption as reported to the Ozone Secretariat under Article 7 of the Montreal Protocol.</w:t>
      </w:r>
    </w:p>
    <w:p w14:paraId="5D69F47A" w14:textId="77777777" w:rsidR="00210ABC" w:rsidRPr="000179B8" w:rsidRDefault="00210ABC" w:rsidP="00210ABC">
      <w:pPr>
        <w:pStyle w:val="Heading1"/>
        <w:keepNext/>
        <w:numPr>
          <w:ilvl w:val="0"/>
          <w:numId w:val="0"/>
        </w:numPr>
        <w:spacing w:after="0"/>
      </w:pPr>
      <w:r w:rsidRPr="000179B8">
        <w:rPr>
          <w:b/>
          <w:bCs/>
        </w:rPr>
        <w:t>Table 1. HFC consumption in the Congo (2019–2022 Article 7 data)</w:t>
      </w:r>
    </w:p>
    <w:tbl>
      <w:tblPr>
        <w:tblStyle w:val="TableGrid"/>
        <w:tblW w:w="5000" w:type="pct"/>
        <w:tblLayout w:type="fixed"/>
        <w:tblLook w:val="04A0" w:firstRow="1" w:lastRow="0" w:firstColumn="1" w:lastColumn="0" w:noHBand="0" w:noVBand="1"/>
      </w:tblPr>
      <w:tblGrid>
        <w:gridCol w:w="1697"/>
        <w:gridCol w:w="865"/>
        <w:gridCol w:w="1260"/>
        <w:gridCol w:w="1260"/>
        <w:gridCol w:w="1260"/>
        <w:gridCol w:w="1260"/>
        <w:gridCol w:w="1748"/>
      </w:tblGrid>
      <w:tr w:rsidR="000179B8" w:rsidRPr="000179B8" w14:paraId="462018A8" w14:textId="77777777" w:rsidTr="00CF1F41">
        <w:trPr>
          <w:tblHeader/>
        </w:trPr>
        <w:tc>
          <w:tcPr>
            <w:tcW w:w="907" w:type="pct"/>
            <w:shd w:val="clear" w:color="auto" w:fill="auto"/>
            <w:vAlign w:val="center"/>
          </w:tcPr>
          <w:p w14:paraId="44D4C8B5" w14:textId="77777777" w:rsidR="00210ABC" w:rsidRPr="000179B8" w:rsidRDefault="00210ABC" w:rsidP="00CF1F41">
            <w:pPr>
              <w:keepNext/>
              <w:tabs>
                <w:tab w:val="left" w:pos="3141"/>
              </w:tabs>
              <w:suppressAutoHyphens/>
              <w:jc w:val="center"/>
              <w:rPr>
                <w:rFonts w:asciiTheme="majorBidi" w:hAnsiTheme="majorBidi" w:cstheme="majorBidi"/>
                <w:b/>
                <w:bCs/>
                <w:sz w:val="20"/>
                <w:szCs w:val="20"/>
              </w:rPr>
            </w:pPr>
            <w:r w:rsidRPr="000179B8">
              <w:rPr>
                <w:rFonts w:asciiTheme="majorBidi" w:hAnsiTheme="majorBidi" w:cstheme="majorBidi"/>
                <w:b/>
                <w:bCs/>
                <w:sz w:val="20"/>
                <w:szCs w:val="20"/>
              </w:rPr>
              <w:t>HFC</w:t>
            </w:r>
          </w:p>
        </w:tc>
        <w:tc>
          <w:tcPr>
            <w:tcW w:w="461" w:type="pct"/>
            <w:shd w:val="clear" w:color="auto" w:fill="auto"/>
            <w:vAlign w:val="center"/>
          </w:tcPr>
          <w:p w14:paraId="3224A02C" w14:textId="77777777" w:rsidR="00210ABC" w:rsidRPr="000179B8" w:rsidRDefault="00210ABC" w:rsidP="00CF1F41">
            <w:pPr>
              <w:keepNext/>
              <w:tabs>
                <w:tab w:val="left" w:pos="3141"/>
              </w:tabs>
              <w:suppressAutoHyphens/>
              <w:jc w:val="center"/>
              <w:rPr>
                <w:rFonts w:asciiTheme="majorBidi" w:hAnsiTheme="majorBidi" w:cstheme="majorBidi"/>
                <w:b/>
                <w:bCs/>
                <w:sz w:val="20"/>
                <w:szCs w:val="20"/>
              </w:rPr>
            </w:pPr>
            <w:r w:rsidRPr="000179B8">
              <w:rPr>
                <w:rFonts w:asciiTheme="majorBidi" w:hAnsiTheme="majorBidi" w:cstheme="majorBidi"/>
                <w:b/>
                <w:bCs/>
                <w:sz w:val="20"/>
                <w:szCs w:val="20"/>
              </w:rPr>
              <w:t>GWP</w:t>
            </w:r>
          </w:p>
        </w:tc>
        <w:tc>
          <w:tcPr>
            <w:tcW w:w="674" w:type="pct"/>
            <w:shd w:val="clear" w:color="auto" w:fill="auto"/>
            <w:vAlign w:val="center"/>
          </w:tcPr>
          <w:p w14:paraId="42217859" w14:textId="77777777" w:rsidR="00210ABC" w:rsidRPr="000179B8" w:rsidRDefault="00210ABC" w:rsidP="00CF1F41">
            <w:pPr>
              <w:keepNext/>
              <w:tabs>
                <w:tab w:val="left" w:pos="3141"/>
              </w:tabs>
              <w:suppressAutoHyphens/>
              <w:jc w:val="center"/>
              <w:rPr>
                <w:rFonts w:asciiTheme="majorBidi" w:hAnsiTheme="majorBidi" w:cstheme="majorBidi"/>
                <w:b/>
                <w:bCs/>
                <w:sz w:val="20"/>
                <w:szCs w:val="20"/>
              </w:rPr>
            </w:pPr>
            <w:r w:rsidRPr="000179B8">
              <w:rPr>
                <w:rFonts w:asciiTheme="majorBidi" w:hAnsiTheme="majorBidi" w:cstheme="majorBidi"/>
                <w:b/>
                <w:bCs/>
                <w:sz w:val="20"/>
                <w:szCs w:val="20"/>
              </w:rPr>
              <w:t>2019</w:t>
            </w:r>
          </w:p>
        </w:tc>
        <w:tc>
          <w:tcPr>
            <w:tcW w:w="674" w:type="pct"/>
            <w:shd w:val="clear" w:color="auto" w:fill="auto"/>
            <w:vAlign w:val="center"/>
          </w:tcPr>
          <w:p w14:paraId="1912C94C" w14:textId="77777777" w:rsidR="00210ABC" w:rsidRPr="000179B8" w:rsidRDefault="00210ABC" w:rsidP="00CF1F41">
            <w:pPr>
              <w:keepNext/>
              <w:tabs>
                <w:tab w:val="left" w:pos="3141"/>
              </w:tabs>
              <w:suppressAutoHyphens/>
              <w:jc w:val="center"/>
              <w:rPr>
                <w:rFonts w:asciiTheme="majorBidi" w:hAnsiTheme="majorBidi" w:cstheme="majorBidi"/>
                <w:b/>
                <w:bCs/>
                <w:sz w:val="20"/>
                <w:szCs w:val="20"/>
              </w:rPr>
            </w:pPr>
            <w:r w:rsidRPr="000179B8">
              <w:rPr>
                <w:rFonts w:asciiTheme="majorBidi" w:hAnsiTheme="majorBidi" w:cstheme="majorBidi"/>
                <w:b/>
                <w:bCs/>
                <w:sz w:val="20"/>
                <w:szCs w:val="20"/>
              </w:rPr>
              <w:t>2020</w:t>
            </w:r>
          </w:p>
        </w:tc>
        <w:tc>
          <w:tcPr>
            <w:tcW w:w="674" w:type="pct"/>
            <w:shd w:val="clear" w:color="auto" w:fill="auto"/>
            <w:vAlign w:val="center"/>
          </w:tcPr>
          <w:p w14:paraId="00C12FB8" w14:textId="77777777" w:rsidR="00210ABC" w:rsidRPr="000179B8" w:rsidRDefault="00210ABC" w:rsidP="00CF1F41">
            <w:pPr>
              <w:keepNext/>
              <w:tabs>
                <w:tab w:val="left" w:pos="3141"/>
              </w:tabs>
              <w:suppressAutoHyphens/>
              <w:jc w:val="center"/>
              <w:rPr>
                <w:rFonts w:asciiTheme="majorBidi" w:hAnsiTheme="majorBidi" w:cstheme="majorBidi"/>
                <w:b/>
                <w:bCs/>
                <w:sz w:val="20"/>
                <w:szCs w:val="20"/>
              </w:rPr>
            </w:pPr>
            <w:r w:rsidRPr="000179B8">
              <w:rPr>
                <w:rFonts w:asciiTheme="majorBidi" w:hAnsiTheme="majorBidi" w:cstheme="majorBidi"/>
                <w:b/>
                <w:bCs/>
                <w:sz w:val="20"/>
                <w:szCs w:val="20"/>
              </w:rPr>
              <w:t>2021</w:t>
            </w:r>
          </w:p>
        </w:tc>
        <w:tc>
          <w:tcPr>
            <w:tcW w:w="674" w:type="pct"/>
            <w:vAlign w:val="center"/>
          </w:tcPr>
          <w:p w14:paraId="0E5067C9" w14:textId="77777777" w:rsidR="00210ABC" w:rsidRPr="000179B8" w:rsidRDefault="00210ABC" w:rsidP="00CF1F41">
            <w:pPr>
              <w:keepNext/>
              <w:tabs>
                <w:tab w:val="left" w:pos="3141"/>
              </w:tabs>
              <w:suppressAutoHyphens/>
              <w:jc w:val="center"/>
              <w:rPr>
                <w:rFonts w:asciiTheme="majorBidi" w:hAnsiTheme="majorBidi" w:cstheme="majorBidi"/>
                <w:b/>
                <w:bCs/>
                <w:sz w:val="20"/>
                <w:szCs w:val="20"/>
              </w:rPr>
            </w:pPr>
            <w:r w:rsidRPr="000179B8">
              <w:rPr>
                <w:rFonts w:asciiTheme="majorBidi" w:hAnsiTheme="majorBidi" w:cstheme="majorBidi"/>
                <w:b/>
                <w:bCs/>
                <w:sz w:val="20"/>
                <w:szCs w:val="20"/>
              </w:rPr>
              <w:t>2022</w:t>
            </w:r>
          </w:p>
        </w:tc>
        <w:tc>
          <w:tcPr>
            <w:tcW w:w="936" w:type="pct"/>
            <w:vAlign w:val="center"/>
          </w:tcPr>
          <w:p w14:paraId="3DAA3781" w14:textId="77777777" w:rsidR="00210ABC" w:rsidRPr="000179B8" w:rsidRDefault="00210ABC" w:rsidP="00CF1F41">
            <w:pPr>
              <w:keepNext/>
              <w:tabs>
                <w:tab w:val="left" w:pos="3141"/>
              </w:tabs>
              <w:suppressAutoHyphens/>
              <w:ind w:left="-157" w:right="-105"/>
              <w:jc w:val="center"/>
              <w:rPr>
                <w:rFonts w:asciiTheme="majorBidi" w:hAnsiTheme="majorBidi" w:cstheme="majorBidi"/>
                <w:b/>
                <w:bCs/>
                <w:sz w:val="20"/>
                <w:szCs w:val="20"/>
              </w:rPr>
            </w:pPr>
            <w:r w:rsidRPr="000179B8">
              <w:rPr>
                <w:rFonts w:asciiTheme="majorBidi" w:hAnsiTheme="majorBidi" w:cstheme="majorBidi"/>
                <w:b/>
                <w:bCs/>
                <w:sz w:val="20"/>
                <w:szCs w:val="20"/>
              </w:rPr>
              <w:t>Share of</w:t>
            </w:r>
            <w:r w:rsidRPr="000179B8">
              <w:rPr>
                <w:rFonts w:asciiTheme="majorBidi" w:hAnsiTheme="majorBidi" w:cstheme="majorBidi"/>
                <w:b/>
                <w:bCs/>
                <w:sz w:val="20"/>
                <w:szCs w:val="20"/>
              </w:rPr>
              <w:br/>
              <w:t>HFC consumption</w:t>
            </w:r>
            <w:r w:rsidRPr="000179B8">
              <w:rPr>
                <w:rFonts w:asciiTheme="majorBidi" w:hAnsiTheme="majorBidi" w:cstheme="majorBidi"/>
                <w:b/>
                <w:bCs/>
                <w:sz w:val="20"/>
                <w:szCs w:val="20"/>
              </w:rPr>
              <w:br/>
              <w:t>in 2022 (%)</w:t>
            </w:r>
          </w:p>
        </w:tc>
      </w:tr>
      <w:tr w:rsidR="000179B8" w:rsidRPr="000179B8" w14:paraId="4596A524" w14:textId="77777777" w:rsidTr="00CF1F41">
        <w:tc>
          <w:tcPr>
            <w:tcW w:w="5000" w:type="pct"/>
            <w:gridSpan w:val="7"/>
            <w:shd w:val="clear" w:color="auto" w:fill="auto"/>
          </w:tcPr>
          <w:p w14:paraId="585EBD72" w14:textId="77777777" w:rsidR="00210ABC" w:rsidRPr="000179B8" w:rsidRDefault="00210ABC" w:rsidP="00CF1F41">
            <w:pPr>
              <w:keepNext/>
              <w:tabs>
                <w:tab w:val="left" w:pos="3141"/>
              </w:tabs>
              <w:suppressAutoHyphens/>
              <w:jc w:val="left"/>
              <w:rPr>
                <w:rFonts w:asciiTheme="majorBidi" w:hAnsiTheme="majorBidi" w:cstheme="majorBidi"/>
                <w:sz w:val="20"/>
                <w:szCs w:val="20"/>
              </w:rPr>
            </w:pPr>
            <w:r w:rsidRPr="000179B8">
              <w:rPr>
                <w:rFonts w:asciiTheme="majorBidi" w:hAnsiTheme="majorBidi" w:cstheme="majorBidi"/>
                <w:b/>
                <w:bCs/>
                <w:sz w:val="20"/>
                <w:szCs w:val="20"/>
              </w:rPr>
              <w:t>Mt</w:t>
            </w:r>
          </w:p>
        </w:tc>
      </w:tr>
      <w:tr w:rsidR="000179B8" w:rsidRPr="000179B8" w14:paraId="6E3AC287" w14:textId="77777777" w:rsidTr="00CF1F41">
        <w:tc>
          <w:tcPr>
            <w:tcW w:w="907" w:type="pct"/>
            <w:shd w:val="clear" w:color="auto" w:fill="auto"/>
          </w:tcPr>
          <w:p w14:paraId="3F4A310B" w14:textId="77777777" w:rsidR="00210ABC" w:rsidRPr="000179B8" w:rsidRDefault="00210ABC" w:rsidP="00CF1F41">
            <w:pPr>
              <w:keepNext/>
              <w:keepLines/>
              <w:tabs>
                <w:tab w:val="left" w:pos="3141"/>
              </w:tabs>
              <w:suppressAutoHyphens/>
              <w:rPr>
                <w:rFonts w:asciiTheme="majorBidi" w:hAnsiTheme="majorBidi" w:cstheme="majorBidi"/>
                <w:sz w:val="20"/>
                <w:szCs w:val="20"/>
              </w:rPr>
            </w:pPr>
            <w:r w:rsidRPr="000179B8">
              <w:rPr>
                <w:rFonts w:asciiTheme="majorBidi" w:hAnsiTheme="majorBidi" w:cstheme="majorBidi"/>
                <w:sz w:val="20"/>
                <w:szCs w:val="20"/>
              </w:rPr>
              <w:t>HFC-134a</w:t>
            </w:r>
          </w:p>
        </w:tc>
        <w:tc>
          <w:tcPr>
            <w:tcW w:w="461" w:type="pct"/>
            <w:shd w:val="clear" w:color="auto" w:fill="auto"/>
          </w:tcPr>
          <w:p w14:paraId="1C483A1B" w14:textId="77777777" w:rsidR="00210ABC" w:rsidRPr="000179B8" w:rsidRDefault="00210ABC" w:rsidP="00CF1F41">
            <w:pPr>
              <w:keepNext/>
              <w:keepLines/>
              <w:tabs>
                <w:tab w:val="left" w:pos="3141"/>
              </w:tabs>
              <w:suppressAutoHyphens/>
              <w:jc w:val="right"/>
              <w:rPr>
                <w:rFonts w:asciiTheme="majorBidi" w:hAnsiTheme="majorBidi" w:cstheme="majorBidi"/>
                <w:sz w:val="20"/>
                <w:szCs w:val="20"/>
              </w:rPr>
            </w:pPr>
            <w:r w:rsidRPr="000179B8">
              <w:rPr>
                <w:rFonts w:asciiTheme="majorBidi" w:hAnsiTheme="majorBidi" w:cstheme="majorBidi"/>
                <w:sz w:val="20"/>
                <w:szCs w:val="20"/>
              </w:rPr>
              <w:t>1,430</w:t>
            </w:r>
          </w:p>
        </w:tc>
        <w:tc>
          <w:tcPr>
            <w:tcW w:w="674" w:type="pct"/>
            <w:shd w:val="clear" w:color="auto" w:fill="auto"/>
            <w:vAlign w:val="bottom"/>
          </w:tcPr>
          <w:p w14:paraId="19E9DFC0" w14:textId="77777777" w:rsidR="00210ABC" w:rsidRPr="000179B8" w:rsidRDefault="00210ABC" w:rsidP="00CF1F41">
            <w:pPr>
              <w:keepNext/>
              <w:keepLines/>
              <w:tabs>
                <w:tab w:val="left" w:pos="3141"/>
              </w:tabs>
              <w:suppressAutoHyphens/>
              <w:jc w:val="right"/>
              <w:rPr>
                <w:rFonts w:asciiTheme="majorBidi" w:hAnsiTheme="majorBidi" w:cstheme="majorBidi"/>
                <w:sz w:val="20"/>
                <w:szCs w:val="20"/>
              </w:rPr>
            </w:pPr>
            <w:r w:rsidRPr="000179B8">
              <w:rPr>
                <w:rFonts w:asciiTheme="majorBidi" w:hAnsiTheme="majorBidi" w:cstheme="majorBidi"/>
                <w:sz w:val="20"/>
                <w:szCs w:val="20"/>
              </w:rPr>
              <w:t>104.10</w:t>
            </w:r>
          </w:p>
        </w:tc>
        <w:tc>
          <w:tcPr>
            <w:tcW w:w="674" w:type="pct"/>
            <w:shd w:val="clear" w:color="auto" w:fill="auto"/>
            <w:vAlign w:val="center"/>
          </w:tcPr>
          <w:p w14:paraId="3C39763B" w14:textId="77777777" w:rsidR="00210ABC" w:rsidRPr="000179B8" w:rsidRDefault="00210ABC" w:rsidP="00CF1F41">
            <w:pPr>
              <w:keepNext/>
              <w:keepLines/>
              <w:tabs>
                <w:tab w:val="left" w:pos="3141"/>
              </w:tabs>
              <w:suppressAutoHyphens/>
              <w:jc w:val="right"/>
              <w:rPr>
                <w:rFonts w:asciiTheme="majorBidi" w:hAnsiTheme="majorBidi" w:cstheme="majorBidi"/>
                <w:sz w:val="20"/>
                <w:szCs w:val="20"/>
              </w:rPr>
            </w:pPr>
            <w:r w:rsidRPr="000179B8">
              <w:rPr>
                <w:rFonts w:asciiTheme="majorBidi" w:hAnsiTheme="majorBidi" w:cstheme="majorBidi"/>
                <w:sz w:val="20"/>
                <w:szCs w:val="20"/>
              </w:rPr>
              <w:t>109.80</w:t>
            </w:r>
          </w:p>
        </w:tc>
        <w:tc>
          <w:tcPr>
            <w:tcW w:w="674" w:type="pct"/>
            <w:shd w:val="clear" w:color="auto" w:fill="auto"/>
            <w:vAlign w:val="center"/>
          </w:tcPr>
          <w:p w14:paraId="03799918" w14:textId="77777777" w:rsidR="00210ABC" w:rsidRPr="000179B8" w:rsidRDefault="00210ABC" w:rsidP="00CF1F41">
            <w:pPr>
              <w:keepNext/>
              <w:keepLines/>
              <w:tabs>
                <w:tab w:val="left" w:pos="3141"/>
              </w:tabs>
              <w:suppressAutoHyphens/>
              <w:jc w:val="right"/>
              <w:rPr>
                <w:rFonts w:asciiTheme="majorBidi" w:hAnsiTheme="majorBidi" w:cstheme="majorBidi"/>
                <w:sz w:val="20"/>
                <w:szCs w:val="20"/>
              </w:rPr>
            </w:pPr>
            <w:r w:rsidRPr="000179B8">
              <w:rPr>
                <w:rFonts w:asciiTheme="majorBidi" w:hAnsiTheme="majorBidi" w:cstheme="majorBidi"/>
                <w:sz w:val="20"/>
                <w:szCs w:val="20"/>
              </w:rPr>
              <w:t>111.40</w:t>
            </w:r>
          </w:p>
        </w:tc>
        <w:tc>
          <w:tcPr>
            <w:tcW w:w="674" w:type="pct"/>
            <w:shd w:val="clear" w:color="auto" w:fill="auto"/>
            <w:vAlign w:val="center"/>
          </w:tcPr>
          <w:p w14:paraId="6AF2D128" w14:textId="77777777" w:rsidR="00210ABC" w:rsidRPr="000179B8" w:rsidRDefault="00210ABC" w:rsidP="00CF1F41">
            <w:pPr>
              <w:keepNext/>
              <w:keepLines/>
              <w:tabs>
                <w:tab w:val="left" w:pos="3141"/>
              </w:tabs>
              <w:suppressAutoHyphens/>
              <w:jc w:val="right"/>
              <w:rPr>
                <w:rFonts w:asciiTheme="majorBidi" w:hAnsiTheme="majorBidi" w:cstheme="majorBidi"/>
                <w:sz w:val="20"/>
                <w:szCs w:val="20"/>
              </w:rPr>
            </w:pPr>
            <w:r w:rsidRPr="000179B8">
              <w:rPr>
                <w:rFonts w:asciiTheme="majorBidi" w:hAnsiTheme="majorBidi" w:cstheme="majorBidi"/>
                <w:sz w:val="20"/>
                <w:szCs w:val="20"/>
              </w:rPr>
              <w:t>112.02</w:t>
            </w:r>
          </w:p>
        </w:tc>
        <w:tc>
          <w:tcPr>
            <w:tcW w:w="936" w:type="pct"/>
          </w:tcPr>
          <w:p w14:paraId="004EE884" w14:textId="77777777" w:rsidR="00210ABC" w:rsidRPr="000179B8" w:rsidRDefault="00210ABC" w:rsidP="00CF1F41">
            <w:pPr>
              <w:keepNext/>
              <w:keepLines/>
              <w:tabs>
                <w:tab w:val="left" w:pos="3141"/>
              </w:tabs>
              <w:suppressAutoHyphens/>
              <w:jc w:val="center"/>
              <w:rPr>
                <w:rFonts w:asciiTheme="majorBidi" w:hAnsiTheme="majorBidi" w:cstheme="majorBidi"/>
                <w:sz w:val="20"/>
                <w:szCs w:val="20"/>
              </w:rPr>
            </w:pPr>
            <w:r w:rsidRPr="000179B8">
              <w:rPr>
                <w:rFonts w:asciiTheme="majorBidi" w:hAnsiTheme="majorBidi" w:cstheme="majorBidi"/>
                <w:sz w:val="20"/>
                <w:szCs w:val="20"/>
              </w:rPr>
              <w:t>67.8</w:t>
            </w:r>
          </w:p>
        </w:tc>
      </w:tr>
      <w:tr w:rsidR="000179B8" w:rsidRPr="000179B8" w14:paraId="47A424E3" w14:textId="77777777" w:rsidTr="00CF1F41">
        <w:tc>
          <w:tcPr>
            <w:tcW w:w="907" w:type="pct"/>
            <w:shd w:val="clear" w:color="auto" w:fill="auto"/>
          </w:tcPr>
          <w:p w14:paraId="5F45A62F" w14:textId="77777777" w:rsidR="00210ABC" w:rsidRPr="000179B8" w:rsidRDefault="00210ABC" w:rsidP="00CF1F41">
            <w:pPr>
              <w:keepNext/>
              <w:keepLines/>
              <w:tabs>
                <w:tab w:val="left" w:pos="3141"/>
              </w:tabs>
              <w:suppressAutoHyphens/>
              <w:rPr>
                <w:rFonts w:asciiTheme="majorBidi" w:hAnsiTheme="majorBidi" w:cstheme="majorBidi"/>
                <w:sz w:val="20"/>
                <w:szCs w:val="20"/>
              </w:rPr>
            </w:pPr>
            <w:r w:rsidRPr="000179B8">
              <w:rPr>
                <w:rFonts w:asciiTheme="majorBidi" w:hAnsiTheme="majorBidi" w:cstheme="majorBidi"/>
                <w:sz w:val="20"/>
                <w:szCs w:val="20"/>
              </w:rPr>
              <w:t xml:space="preserve">R-404A </w:t>
            </w:r>
          </w:p>
        </w:tc>
        <w:tc>
          <w:tcPr>
            <w:tcW w:w="461" w:type="pct"/>
            <w:shd w:val="clear" w:color="auto" w:fill="auto"/>
          </w:tcPr>
          <w:p w14:paraId="0E054BF1" w14:textId="77777777" w:rsidR="00210ABC" w:rsidRPr="000179B8" w:rsidRDefault="00210ABC" w:rsidP="00CF1F41">
            <w:pPr>
              <w:keepNext/>
              <w:keepLines/>
              <w:suppressAutoHyphens/>
              <w:jc w:val="right"/>
              <w:rPr>
                <w:rFonts w:asciiTheme="majorBidi" w:hAnsiTheme="majorBidi" w:cstheme="majorBidi"/>
                <w:sz w:val="20"/>
                <w:szCs w:val="20"/>
              </w:rPr>
            </w:pPr>
            <w:r w:rsidRPr="000179B8">
              <w:rPr>
                <w:rFonts w:asciiTheme="majorBidi" w:hAnsiTheme="majorBidi" w:cstheme="majorBidi"/>
                <w:sz w:val="20"/>
                <w:szCs w:val="20"/>
              </w:rPr>
              <w:t>3,922</w:t>
            </w:r>
          </w:p>
        </w:tc>
        <w:tc>
          <w:tcPr>
            <w:tcW w:w="674" w:type="pct"/>
            <w:shd w:val="clear" w:color="auto" w:fill="auto"/>
            <w:vAlign w:val="bottom"/>
          </w:tcPr>
          <w:p w14:paraId="7C3F217B" w14:textId="77777777" w:rsidR="00210ABC" w:rsidRPr="000179B8" w:rsidRDefault="00210ABC" w:rsidP="00CF1F41">
            <w:pPr>
              <w:keepNext/>
              <w:keepLines/>
              <w:tabs>
                <w:tab w:val="left" w:pos="3141"/>
              </w:tabs>
              <w:suppressAutoHyphens/>
              <w:jc w:val="right"/>
              <w:rPr>
                <w:rFonts w:asciiTheme="majorBidi" w:hAnsiTheme="majorBidi" w:cstheme="majorBidi"/>
                <w:sz w:val="20"/>
                <w:szCs w:val="20"/>
              </w:rPr>
            </w:pPr>
            <w:r w:rsidRPr="000179B8">
              <w:rPr>
                <w:rFonts w:asciiTheme="majorBidi" w:hAnsiTheme="majorBidi" w:cstheme="majorBidi"/>
                <w:sz w:val="20"/>
                <w:szCs w:val="20"/>
              </w:rPr>
              <w:t>10.54</w:t>
            </w:r>
          </w:p>
        </w:tc>
        <w:tc>
          <w:tcPr>
            <w:tcW w:w="674" w:type="pct"/>
            <w:shd w:val="clear" w:color="auto" w:fill="auto"/>
            <w:vAlign w:val="center"/>
          </w:tcPr>
          <w:p w14:paraId="1CF47016" w14:textId="77777777" w:rsidR="00210ABC" w:rsidRPr="000179B8" w:rsidRDefault="00210ABC" w:rsidP="00CF1F41">
            <w:pPr>
              <w:keepNext/>
              <w:keepLines/>
              <w:tabs>
                <w:tab w:val="left" w:pos="3141"/>
              </w:tabs>
              <w:suppressAutoHyphens/>
              <w:jc w:val="right"/>
              <w:rPr>
                <w:rFonts w:asciiTheme="majorBidi" w:hAnsiTheme="majorBidi" w:cstheme="majorBidi"/>
                <w:sz w:val="20"/>
                <w:szCs w:val="20"/>
              </w:rPr>
            </w:pPr>
            <w:r w:rsidRPr="000179B8">
              <w:rPr>
                <w:rFonts w:asciiTheme="majorBidi" w:hAnsiTheme="majorBidi" w:cstheme="majorBidi"/>
                <w:sz w:val="20"/>
                <w:szCs w:val="20"/>
              </w:rPr>
              <w:t>10.83</w:t>
            </w:r>
          </w:p>
        </w:tc>
        <w:tc>
          <w:tcPr>
            <w:tcW w:w="674" w:type="pct"/>
            <w:shd w:val="clear" w:color="auto" w:fill="auto"/>
            <w:vAlign w:val="center"/>
          </w:tcPr>
          <w:p w14:paraId="687CADF8" w14:textId="77777777" w:rsidR="00210ABC" w:rsidRPr="000179B8" w:rsidRDefault="00210ABC" w:rsidP="00CF1F41">
            <w:pPr>
              <w:keepNext/>
              <w:keepLines/>
              <w:tabs>
                <w:tab w:val="left" w:pos="3141"/>
              </w:tabs>
              <w:suppressAutoHyphens/>
              <w:jc w:val="right"/>
              <w:rPr>
                <w:rFonts w:asciiTheme="majorBidi" w:hAnsiTheme="majorBidi" w:cstheme="majorBidi"/>
                <w:sz w:val="20"/>
                <w:szCs w:val="20"/>
              </w:rPr>
            </w:pPr>
            <w:r w:rsidRPr="000179B8">
              <w:rPr>
                <w:rFonts w:asciiTheme="majorBidi" w:hAnsiTheme="majorBidi" w:cstheme="majorBidi"/>
                <w:sz w:val="20"/>
                <w:szCs w:val="20"/>
              </w:rPr>
              <w:t>11.00</w:t>
            </w:r>
          </w:p>
        </w:tc>
        <w:tc>
          <w:tcPr>
            <w:tcW w:w="674" w:type="pct"/>
            <w:shd w:val="clear" w:color="auto" w:fill="auto"/>
            <w:vAlign w:val="center"/>
          </w:tcPr>
          <w:p w14:paraId="122AE2DB" w14:textId="77777777" w:rsidR="00210ABC" w:rsidRPr="000179B8" w:rsidRDefault="00210ABC" w:rsidP="00CF1F41">
            <w:pPr>
              <w:keepNext/>
              <w:keepLines/>
              <w:tabs>
                <w:tab w:val="left" w:pos="3141"/>
              </w:tabs>
              <w:suppressAutoHyphens/>
              <w:jc w:val="right"/>
              <w:rPr>
                <w:rFonts w:asciiTheme="majorBidi" w:hAnsiTheme="majorBidi" w:cstheme="majorBidi"/>
                <w:sz w:val="20"/>
                <w:szCs w:val="20"/>
              </w:rPr>
            </w:pPr>
            <w:r w:rsidRPr="000179B8">
              <w:rPr>
                <w:rFonts w:asciiTheme="majorBidi" w:hAnsiTheme="majorBidi" w:cstheme="majorBidi"/>
                <w:sz w:val="20"/>
                <w:szCs w:val="20"/>
              </w:rPr>
              <w:t>11.30</w:t>
            </w:r>
          </w:p>
        </w:tc>
        <w:tc>
          <w:tcPr>
            <w:tcW w:w="936" w:type="pct"/>
          </w:tcPr>
          <w:p w14:paraId="124DA448" w14:textId="77777777" w:rsidR="00210ABC" w:rsidRPr="000179B8" w:rsidRDefault="00210ABC" w:rsidP="00CF1F41">
            <w:pPr>
              <w:keepNext/>
              <w:keepLines/>
              <w:tabs>
                <w:tab w:val="left" w:pos="3141"/>
              </w:tabs>
              <w:suppressAutoHyphens/>
              <w:jc w:val="center"/>
              <w:rPr>
                <w:rFonts w:asciiTheme="majorBidi" w:hAnsiTheme="majorBidi" w:cstheme="majorBidi"/>
                <w:sz w:val="20"/>
                <w:szCs w:val="20"/>
              </w:rPr>
            </w:pPr>
            <w:r w:rsidRPr="000179B8">
              <w:rPr>
                <w:rFonts w:asciiTheme="majorBidi" w:hAnsiTheme="majorBidi" w:cstheme="majorBidi"/>
                <w:sz w:val="20"/>
                <w:szCs w:val="20"/>
              </w:rPr>
              <w:t>6.8</w:t>
            </w:r>
          </w:p>
        </w:tc>
      </w:tr>
      <w:tr w:rsidR="000179B8" w:rsidRPr="000179B8" w14:paraId="1EC22D0E" w14:textId="77777777" w:rsidTr="00CF1F41">
        <w:tc>
          <w:tcPr>
            <w:tcW w:w="907" w:type="pct"/>
            <w:shd w:val="clear" w:color="auto" w:fill="auto"/>
          </w:tcPr>
          <w:p w14:paraId="7F280448" w14:textId="77777777" w:rsidR="00210ABC" w:rsidRPr="000179B8" w:rsidRDefault="00210ABC" w:rsidP="00CF1F41">
            <w:pPr>
              <w:keepNext/>
              <w:keepLines/>
              <w:tabs>
                <w:tab w:val="left" w:pos="3141"/>
              </w:tabs>
              <w:suppressAutoHyphens/>
              <w:rPr>
                <w:rFonts w:asciiTheme="majorBidi" w:hAnsiTheme="majorBidi" w:cstheme="majorBidi"/>
                <w:sz w:val="20"/>
                <w:szCs w:val="20"/>
              </w:rPr>
            </w:pPr>
            <w:r w:rsidRPr="000179B8">
              <w:rPr>
                <w:rFonts w:asciiTheme="majorBidi" w:hAnsiTheme="majorBidi" w:cstheme="majorBidi"/>
                <w:sz w:val="20"/>
                <w:szCs w:val="20"/>
              </w:rPr>
              <w:t>R-410A</w:t>
            </w:r>
          </w:p>
        </w:tc>
        <w:tc>
          <w:tcPr>
            <w:tcW w:w="461" w:type="pct"/>
            <w:shd w:val="clear" w:color="auto" w:fill="auto"/>
          </w:tcPr>
          <w:p w14:paraId="3D394CF8" w14:textId="77777777" w:rsidR="00210ABC" w:rsidRPr="000179B8" w:rsidRDefault="00210ABC" w:rsidP="00CF1F41">
            <w:pPr>
              <w:keepNext/>
              <w:keepLines/>
              <w:tabs>
                <w:tab w:val="left" w:pos="3141"/>
              </w:tabs>
              <w:suppressAutoHyphens/>
              <w:jc w:val="right"/>
              <w:rPr>
                <w:rFonts w:asciiTheme="majorBidi" w:hAnsiTheme="majorBidi" w:cstheme="majorBidi"/>
                <w:sz w:val="20"/>
                <w:szCs w:val="20"/>
              </w:rPr>
            </w:pPr>
            <w:r w:rsidRPr="000179B8">
              <w:rPr>
                <w:rFonts w:asciiTheme="majorBidi" w:hAnsiTheme="majorBidi" w:cstheme="majorBidi"/>
                <w:sz w:val="20"/>
                <w:szCs w:val="20"/>
              </w:rPr>
              <w:t>2088</w:t>
            </w:r>
          </w:p>
        </w:tc>
        <w:tc>
          <w:tcPr>
            <w:tcW w:w="674" w:type="pct"/>
            <w:shd w:val="clear" w:color="auto" w:fill="auto"/>
            <w:vAlign w:val="bottom"/>
          </w:tcPr>
          <w:p w14:paraId="5A4AA806" w14:textId="77777777" w:rsidR="00210ABC" w:rsidRPr="000179B8" w:rsidRDefault="00210ABC" w:rsidP="00CF1F41">
            <w:pPr>
              <w:keepNext/>
              <w:keepLines/>
              <w:tabs>
                <w:tab w:val="left" w:pos="3141"/>
              </w:tabs>
              <w:suppressAutoHyphens/>
              <w:jc w:val="right"/>
              <w:rPr>
                <w:rFonts w:asciiTheme="majorBidi" w:hAnsiTheme="majorBidi" w:cstheme="majorBidi"/>
                <w:sz w:val="20"/>
                <w:szCs w:val="20"/>
              </w:rPr>
            </w:pPr>
            <w:r w:rsidRPr="000179B8">
              <w:rPr>
                <w:rFonts w:asciiTheme="majorBidi" w:hAnsiTheme="majorBidi" w:cstheme="majorBidi"/>
                <w:sz w:val="20"/>
                <w:szCs w:val="20"/>
              </w:rPr>
              <w:t>37.54</w:t>
            </w:r>
          </w:p>
        </w:tc>
        <w:tc>
          <w:tcPr>
            <w:tcW w:w="674" w:type="pct"/>
            <w:shd w:val="clear" w:color="auto" w:fill="auto"/>
            <w:vAlign w:val="center"/>
          </w:tcPr>
          <w:p w14:paraId="7D1CD787" w14:textId="77777777" w:rsidR="00210ABC" w:rsidRPr="000179B8" w:rsidRDefault="00210ABC" w:rsidP="00CF1F41">
            <w:pPr>
              <w:keepNext/>
              <w:keepLines/>
              <w:tabs>
                <w:tab w:val="left" w:pos="3141"/>
              </w:tabs>
              <w:suppressAutoHyphens/>
              <w:jc w:val="right"/>
              <w:rPr>
                <w:rFonts w:asciiTheme="majorBidi" w:hAnsiTheme="majorBidi" w:cstheme="majorBidi"/>
                <w:sz w:val="20"/>
                <w:szCs w:val="20"/>
              </w:rPr>
            </w:pPr>
            <w:r w:rsidRPr="000179B8">
              <w:rPr>
                <w:rFonts w:asciiTheme="majorBidi" w:hAnsiTheme="majorBidi" w:cstheme="majorBidi"/>
                <w:sz w:val="20"/>
                <w:szCs w:val="20"/>
              </w:rPr>
              <w:t>39.30</w:t>
            </w:r>
          </w:p>
        </w:tc>
        <w:tc>
          <w:tcPr>
            <w:tcW w:w="674" w:type="pct"/>
            <w:shd w:val="clear" w:color="auto" w:fill="auto"/>
            <w:vAlign w:val="center"/>
          </w:tcPr>
          <w:p w14:paraId="56853EB7" w14:textId="77777777" w:rsidR="00210ABC" w:rsidRPr="000179B8" w:rsidRDefault="00210ABC" w:rsidP="00CF1F41">
            <w:pPr>
              <w:keepNext/>
              <w:keepLines/>
              <w:tabs>
                <w:tab w:val="left" w:pos="3141"/>
              </w:tabs>
              <w:suppressAutoHyphens/>
              <w:jc w:val="right"/>
              <w:rPr>
                <w:rFonts w:asciiTheme="majorBidi" w:hAnsiTheme="majorBidi" w:cstheme="majorBidi"/>
                <w:sz w:val="20"/>
                <w:szCs w:val="20"/>
              </w:rPr>
            </w:pPr>
            <w:r w:rsidRPr="000179B8">
              <w:rPr>
                <w:rFonts w:asciiTheme="majorBidi" w:hAnsiTheme="majorBidi" w:cstheme="majorBidi"/>
                <w:sz w:val="20"/>
                <w:szCs w:val="20"/>
              </w:rPr>
              <w:t>41.63</w:t>
            </w:r>
          </w:p>
        </w:tc>
        <w:tc>
          <w:tcPr>
            <w:tcW w:w="674" w:type="pct"/>
            <w:shd w:val="clear" w:color="auto" w:fill="auto"/>
            <w:vAlign w:val="center"/>
          </w:tcPr>
          <w:p w14:paraId="50C3E93E" w14:textId="77777777" w:rsidR="00210ABC" w:rsidRPr="000179B8" w:rsidRDefault="00210ABC" w:rsidP="00CF1F41">
            <w:pPr>
              <w:keepNext/>
              <w:keepLines/>
              <w:tabs>
                <w:tab w:val="left" w:pos="3141"/>
              </w:tabs>
              <w:suppressAutoHyphens/>
              <w:jc w:val="right"/>
              <w:rPr>
                <w:rFonts w:asciiTheme="majorBidi" w:hAnsiTheme="majorBidi" w:cstheme="majorBidi"/>
                <w:sz w:val="20"/>
                <w:szCs w:val="20"/>
              </w:rPr>
            </w:pPr>
            <w:r w:rsidRPr="000179B8">
              <w:rPr>
                <w:rFonts w:asciiTheme="majorBidi" w:hAnsiTheme="majorBidi" w:cstheme="majorBidi"/>
                <w:sz w:val="20"/>
                <w:szCs w:val="20"/>
              </w:rPr>
              <w:t>42.03</w:t>
            </w:r>
          </w:p>
        </w:tc>
        <w:tc>
          <w:tcPr>
            <w:tcW w:w="936" w:type="pct"/>
          </w:tcPr>
          <w:p w14:paraId="06D7C58C" w14:textId="77777777" w:rsidR="00210ABC" w:rsidRPr="000179B8" w:rsidRDefault="00210ABC" w:rsidP="00CF1F41">
            <w:pPr>
              <w:keepNext/>
              <w:keepLines/>
              <w:tabs>
                <w:tab w:val="left" w:pos="3141"/>
              </w:tabs>
              <w:suppressAutoHyphens/>
              <w:jc w:val="center"/>
              <w:rPr>
                <w:rFonts w:asciiTheme="majorBidi" w:hAnsiTheme="majorBidi" w:cstheme="majorBidi"/>
                <w:sz w:val="20"/>
                <w:szCs w:val="20"/>
              </w:rPr>
            </w:pPr>
            <w:r w:rsidRPr="000179B8">
              <w:rPr>
                <w:rFonts w:asciiTheme="majorBidi" w:hAnsiTheme="majorBidi" w:cstheme="majorBidi"/>
                <w:sz w:val="20"/>
                <w:szCs w:val="20"/>
              </w:rPr>
              <w:t>25.4</w:t>
            </w:r>
          </w:p>
        </w:tc>
      </w:tr>
      <w:tr w:rsidR="000179B8" w:rsidRPr="000179B8" w14:paraId="377A1839" w14:textId="77777777" w:rsidTr="00CF1F41">
        <w:tc>
          <w:tcPr>
            <w:tcW w:w="1369" w:type="pct"/>
            <w:gridSpan w:val="2"/>
            <w:shd w:val="clear" w:color="auto" w:fill="auto"/>
          </w:tcPr>
          <w:p w14:paraId="1A473779" w14:textId="77777777" w:rsidR="00210ABC" w:rsidRPr="000179B8" w:rsidRDefault="00210ABC" w:rsidP="00CF1F41">
            <w:pPr>
              <w:keepNext/>
              <w:keepLines/>
              <w:tabs>
                <w:tab w:val="left" w:pos="3141"/>
              </w:tabs>
              <w:suppressAutoHyphens/>
              <w:rPr>
                <w:rFonts w:asciiTheme="majorBidi" w:hAnsiTheme="majorBidi" w:cstheme="majorBidi"/>
                <w:b/>
                <w:bCs/>
                <w:sz w:val="20"/>
                <w:szCs w:val="20"/>
                <w:lang w:eastAsia="en-CA"/>
              </w:rPr>
            </w:pPr>
            <w:r w:rsidRPr="000179B8">
              <w:rPr>
                <w:rFonts w:asciiTheme="majorBidi" w:hAnsiTheme="majorBidi" w:cstheme="majorBidi"/>
                <w:b/>
                <w:bCs/>
                <w:sz w:val="20"/>
                <w:szCs w:val="20"/>
                <w:lang w:eastAsia="en-CA"/>
              </w:rPr>
              <w:t>Total (mt)</w:t>
            </w:r>
          </w:p>
        </w:tc>
        <w:tc>
          <w:tcPr>
            <w:tcW w:w="674" w:type="pct"/>
            <w:shd w:val="clear" w:color="auto" w:fill="auto"/>
            <w:vAlign w:val="center"/>
          </w:tcPr>
          <w:p w14:paraId="3927D814" w14:textId="77777777" w:rsidR="00210ABC" w:rsidRPr="000179B8" w:rsidRDefault="00210ABC" w:rsidP="00CF1F41">
            <w:pPr>
              <w:keepNext/>
              <w:keepLines/>
              <w:tabs>
                <w:tab w:val="left" w:pos="3141"/>
              </w:tabs>
              <w:suppressAutoHyphens/>
              <w:jc w:val="right"/>
              <w:rPr>
                <w:rFonts w:asciiTheme="majorBidi" w:hAnsiTheme="majorBidi" w:cstheme="majorBidi"/>
                <w:b/>
                <w:bCs/>
                <w:sz w:val="20"/>
                <w:szCs w:val="20"/>
              </w:rPr>
            </w:pPr>
            <w:r w:rsidRPr="000179B8">
              <w:rPr>
                <w:rFonts w:asciiTheme="majorBidi" w:hAnsiTheme="majorBidi" w:cstheme="majorBidi"/>
                <w:b/>
                <w:bCs/>
                <w:sz w:val="20"/>
                <w:szCs w:val="20"/>
              </w:rPr>
              <w:t>152.18</w:t>
            </w:r>
          </w:p>
        </w:tc>
        <w:tc>
          <w:tcPr>
            <w:tcW w:w="674" w:type="pct"/>
          </w:tcPr>
          <w:p w14:paraId="489936CE" w14:textId="77777777" w:rsidR="00210ABC" w:rsidRPr="000179B8" w:rsidRDefault="00210ABC" w:rsidP="00CF1F41">
            <w:pPr>
              <w:keepNext/>
              <w:keepLines/>
              <w:tabs>
                <w:tab w:val="left" w:pos="3141"/>
              </w:tabs>
              <w:suppressAutoHyphens/>
              <w:jc w:val="right"/>
              <w:rPr>
                <w:rFonts w:asciiTheme="majorBidi" w:hAnsiTheme="majorBidi" w:cstheme="majorBidi"/>
                <w:b/>
                <w:bCs/>
                <w:sz w:val="20"/>
                <w:szCs w:val="20"/>
              </w:rPr>
            </w:pPr>
            <w:r w:rsidRPr="000179B8">
              <w:rPr>
                <w:rFonts w:asciiTheme="majorBidi" w:hAnsiTheme="majorBidi" w:cstheme="majorBidi"/>
                <w:b/>
                <w:bCs/>
                <w:sz w:val="20"/>
                <w:szCs w:val="20"/>
              </w:rPr>
              <w:t>159.93</w:t>
            </w:r>
          </w:p>
        </w:tc>
        <w:tc>
          <w:tcPr>
            <w:tcW w:w="674" w:type="pct"/>
            <w:shd w:val="clear" w:color="auto" w:fill="auto"/>
            <w:vAlign w:val="center"/>
          </w:tcPr>
          <w:p w14:paraId="38D857E0" w14:textId="77777777" w:rsidR="00210ABC" w:rsidRPr="000179B8" w:rsidRDefault="00210ABC" w:rsidP="00CF1F41">
            <w:pPr>
              <w:keepNext/>
              <w:keepLines/>
              <w:tabs>
                <w:tab w:val="left" w:pos="3141"/>
              </w:tabs>
              <w:suppressAutoHyphens/>
              <w:jc w:val="right"/>
              <w:rPr>
                <w:rFonts w:asciiTheme="majorBidi" w:hAnsiTheme="majorBidi" w:cstheme="majorBidi"/>
                <w:b/>
                <w:bCs/>
                <w:sz w:val="20"/>
                <w:szCs w:val="20"/>
              </w:rPr>
            </w:pPr>
            <w:r w:rsidRPr="000179B8">
              <w:rPr>
                <w:rFonts w:asciiTheme="majorBidi" w:hAnsiTheme="majorBidi" w:cstheme="majorBidi"/>
                <w:b/>
                <w:bCs/>
                <w:sz w:val="20"/>
                <w:szCs w:val="20"/>
              </w:rPr>
              <w:t>164.03</w:t>
            </w:r>
          </w:p>
        </w:tc>
        <w:tc>
          <w:tcPr>
            <w:tcW w:w="674" w:type="pct"/>
            <w:shd w:val="clear" w:color="auto" w:fill="auto"/>
            <w:vAlign w:val="center"/>
          </w:tcPr>
          <w:p w14:paraId="5EAFFA73" w14:textId="77777777" w:rsidR="00210ABC" w:rsidRPr="000179B8" w:rsidRDefault="00210ABC" w:rsidP="00CF1F41">
            <w:pPr>
              <w:keepNext/>
              <w:keepLines/>
              <w:tabs>
                <w:tab w:val="left" w:pos="3141"/>
              </w:tabs>
              <w:suppressAutoHyphens/>
              <w:jc w:val="right"/>
              <w:rPr>
                <w:rFonts w:asciiTheme="majorBidi" w:hAnsiTheme="majorBidi" w:cstheme="majorBidi"/>
                <w:b/>
                <w:bCs/>
                <w:sz w:val="20"/>
                <w:szCs w:val="20"/>
              </w:rPr>
            </w:pPr>
            <w:r w:rsidRPr="000179B8">
              <w:rPr>
                <w:rFonts w:asciiTheme="majorBidi" w:hAnsiTheme="majorBidi" w:cstheme="majorBidi"/>
                <w:b/>
                <w:bCs/>
                <w:sz w:val="20"/>
                <w:szCs w:val="20"/>
              </w:rPr>
              <w:t>165.35</w:t>
            </w:r>
          </w:p>
        </w:tc>
        <w:tc>
          <w:tcPr>
            <w:tcW w:w="936" w:type="pct"/>
            <w:shd w:val="clear" w:color="auto" w:fill="auto"/>
            <w:vAlign w:val="center"/>
          </w:tcPr>
          <w:p w14:paraId="2027F1F5" w14:textId="77777777" w:rsidR="00210ABC" w:rsidRPr="000179B8" w:rsidRDefault="00210ABC" w:rsidP="00CF1F41">
            <w:pPr>
              <w:keepNext/>
              <w:keepLines/>
              <w:tabs>
                <w:tab w:val="left" w:pos="3141"/>
              </w:tabs>
              <w:suppressAutoHyphens/>
              <w:jc w:val="center"/>
              <w:rPr>
                <w:rFonts w:asciiTheme="majorBidi" w:hAnsiTheme="majorBidi" w:cstheme="majorBidi"/>
                <w:b/>
                <w:bCs/>
                <w:sz w:val="20"/>
                <w:szCs w:val="20"/>
              </w:rPr>
            </w:pPr>
            <w:r w:rsidRPr="000179B8">
              <w:rPr>
                <w:rFonts w:asciiTheme="majorBidi" w:hAnsiTheme="majorBidi" w:cstheme="majorBidi"/>
                <w:b/>
                <w:bCs/>
                <w:sz w:val="20"/>
                <w:szCs w:val="20"/>
                <w:lang w:val="en-GB"/>
              </w:rPr>
              <w:t>100</w:t>
            </w:r>
          </w:p>
        </w:tc>
      </w:tr>
      <w:tr w:rsidR="000179B8" w:rsidRPr="000179B8" w14:paraId="3A456DAB" w14:textId="77777777" w:rsidTr="00CF1F41">
        <w:tc>
          <w:tcPr>
            <w:tcW w:w="5000" w:type="pct"/>
            <w:gridSpan w:val="7"/>
            <w:shd w:val="clear" w:color="auto" w:fill="auto"/>
          </w:tcPr>
          <w:p w14:paraId="620022D7" w14:textId="77777777" w:rsidR="00210ABC" w:rsidRPr="000179B8" w:rsidRDefault="00210ABC" w:rsidP="00CF1F41">
            <w:pPr>
              <w:keepNext/>
              <w:keepLines/>
              <w:tabs>
                <w:tab w:val="left" w:pos="3141"/>
              </w:tabs>
              <w:suppressAutoHyphens/>
              <w:rPr>
                <w:rFonts w:asciiTheme="majorBidi" w:hAnsiTheme="majorBidi" w:cstheme="majorBidi"/>
                <w:b/>
                <w:bCs/>
                <w:sz w:val="20"/>
                <w:szCs w:val="20"/>
              </w:rPr>
            </w:pPr>
            <w:r w:rsidRPr="000179B8">
              <w:rPr>
                <w:rFonts w:asciiTheme="majorBidi" w:hAnsiTheme="majorBidi" w:cstheme="majorBidi"/>
                <w:b/>
                <w:bCs/>
                <w:sz w:val="20"/>
                <w:szCs w:val="20"/>
              </w:rPr>
              <w:t>CO</w:t>
            </w:r>
            <w:r w:rsidRPr="000179B8">
              <w:rPr>
                <w:rFonts w:asciiTheme="majorBidi" w:hAnsiTheme="majorBidi" w:cstheme="majorBidi"/>
                <w:b/>
                <w:bCs/>
                <w:sz w:val="20"/>
                <w:szCs w:val="20"/>
                <w:vertAlign w:val="subscript"/>
              </w:rPr>
              <w:t>2</w:t>
            </w:r>
            <w:r w:rsidRPr="000179B8">
              <w:rPr>
                <w:rFonts w:asciiTheme="majorBidi" w:hAnsiTheme="majorBidi" w:cstheme="majorBidi"/>
                <w:b/>
                <w:bCs/>
                <w:sz w:val="20"/>
                <w:szCs w:val="20"/>
              </w:rPr>
              <w:t>-eq tonnes</w:t>
            </w:r>
          </w:p>
        </w:tc>
      </w:tr>
      <w:tr w:rsidR="000179B8" w:rsidRPr="000179B8" w14:paraId="20C6AB39" w14:textId="77777777" w:rsidTr="00CF1F41">
        <w:tc>
          <w:tcPr>
            <w:tcW w:w="907" w:type="pct"/>
          </w:tcPr>
          <w:p w14:paraId="148D119D" w14:textId="77777777" w:rsidR="00210ABC" w:rsidRPr="000179B8" w:rsidRDefault="00210ABC" w:rsidP="00CF1F41">
            <w:pPr>
              <w:shd w:val="clear" w:color="auto" w:fill="FFFFFF" w:themeFill="background1"/>
              <w:suppressAutoHyphens/>
              <w:rPr>
                <w:rFonts w:asciiTheme="majorBidi" w:hAnsiTheme="majorBidi" w:cstheme="majorBidi"/>
                <w:sz w:val="20"/>
                <w:szCs w:val="20"/>
              </w:rPr>
            </w:pPr>
            <w:r w:rsidRPr="000179B8">
              <w:rPr>
                <w:rFonts w:asciiTheme="majorBidi" w:hAnsiTheme="majorBidi" w:cstheme="majorBidi"/>
                <w:sz w:val="20"/>
                <w:szCs w:val="20"/>
              </w:rPr>
              <w:t>HFC-134a</w:t>
            </w:r>
          </w:p>
        </w:tc>
        <w:tc>
          <w:tcPr>
            <w:tcW w:w="461" w:type="pct"/>
            <w:shd w:val="clear" w:color="auto" w:fill="auto"/>
          </w:tcPr>
          <w:p w14:paraId="02E97B5F" w14:textId="77777777" w:rsidR="00210ABC" w:rsidRPr="000179B8" w:rsidRDefault="00210ABC" w:rsidP="00CF1F41">
            <w:pPr>
              <w:shd w:val="clear" w:color="auto" w:fill="FFFFFF" w:themeFill="background1"/>
              <w:suppressAutoHyphens/>
              <w:jc w:val="right"/>
              <w:rPr>
                <w:rFonts w:asciiTheme="majorBidi" w:hAnsiTheme="majorBidi" w:cstheme="majorBidi"/>
                <w:sz w:val="20"/>
                <w:szCs w:val="20"/>
              </w:rPr>
            </w:pPr>
            <w:r w:rsidRPr="000179B8">
              <w:rPr>
                <w:rFonts w:asciiTheme="majorBidi" w:hAnsiTheme="majorBidi" w:cstheme="majorBidi"/>
                <w:sz w:val="20"/>
                <w:szCs w:val="20"/>
              </w:rPr>
              <w:t>1,430</w:t>
            </w:r>
          </w:p>
        </w:tc>
        <w:tc>
          <w:tcPr>
            <w:tcW w:w="674" w:type="pct"/>
            <w:shd w:val="clear" w:color="auto" w:fill="auto"/>
          </w:tcPr>
          <w:p w14:paraId="522E9BFD" w14:textId="77777777" w:rsidR="00210ABC" w:rsidRPr="000179B8" w:rsidRDefault="00210ABC" w:rsidP="00CF1F41">
            <w:pPr>
              <w:keepNext/>
              <w:keepLines/>
              <w:tabs>
                <w:tab w:val="left" w:pos="3141"/>
              </w:tabs>
              <w:suppressAutoHyphens/>
              <w:jc w:val="right"/>
              <w:rPr>
                <w:rFonts w:asciiTheme="majorBidi" w:hAnsiTheme="majorBidi" w:cstheme="majorBidi"/>
                <w:sz w:val="20"/>
                <w:szCs w:val="20"/>
              </w:rPr>
            </w:pPr>
            <w:r w:rsidRPr="000179B8">
              <w:rPr>
                <w:rFonts w:asciiTheme="majorBidi" w:hAnsiTheme="majorBidi" w:cstheme="majorBidi"/>
                <w:sz w:val="20"/>
                <w:szCs w:val="20"/>
              </w:rPr>
              <w:t>148,863</w:t>
            </w:r>
          </w:p>
        </w:tc>
        <w:tc>
          <w:tcPr>
            <w:tcW w:w="674" w:type="pct"/>
          </w:tcPr>
          <w:p w14:paraId="612326C1" w14:textId="77777777" w:rsidR="00210ABC" w:rsidRPr="000179B8" w:rsidRDefault="00210ABC" w:rsidP="00CF1F41">
            <w:pPr>
              <w:shd w:val="clear" w:color="auto" w:fill="FFFFFF" w:themeFill="background1"/>
              <w:suppressAutoHyphens/>
              <w:jc w:val="right"/>
              <w:rPr>
                <w:rFonts w:asciiTheme="majorBidi" w:hAnsiTheme="majorBidi" w:cstheme="majorBidi"/>
                <w:sz w:val="20"/>
                <w:szCs w:val="20"/>
              </w:rPr>
            </w:pPr>
            <w:r w:rsidRPr="000179B8">
              <w:rPr>
                <w:rFonts w:asciiTheme="majorBidi" w:hAnsiTheme="majorBidi" w:cstheme="majorBidi"/>
                <w:sz w:val="20"/>
                <w:szCs w:val="20"/>
              </w:rPr>
              <w:t>157,014</w:t>
            </w:r>
          </w:p>
        </w:tc>
        <w:tc>
          <w:tcPr>
            <w:tcW w:w="674" w:type="pct"/>
          </w:tcPr>
          <w:p w14:paraId="1C92B5E6" w14:textId="77777777" w:rsidR="00210ABC" w:rsidRPr="000179B8" w:rsidRDefault="00210ABC" w:rsidP="00CF1F41">
            <w:pPr>
              <w:shd w:val="clear" w:color="auto" w:fill="FFFFFF" w:themeFill="background1"/>
              <w:suppressAutoHyphens/>
              <w:jc w:val="right"/>
              <w:rPr>
                <w:rFonts w:asciiTheme="majorBidi" w:hAnsiTheme="majorBidi" w:cstheme="majorBidi"/>
                <w:sz w:val="20"/>
                <w:szCs w:val="20"/>
              </w:rPr>
            </w:pPr>
            <w:r w:rsidRPr="000179B8">
              <w:rPr>
                <w:rFonts w:asciiTheme="majorBidi" w:hAnsiTheme="majorBidi" w:cstheme="majorBidi"/>
                <w:sz w:val="20"/>
                <w:szCs w:val="20"/>
              </w:rPr>
              <w:t>159,302</w:t>
            </w:r>
          </w:p>
        </w:tc>
        <w:tc>
          <w:tcPr>
            <w:tcW w:w="674" w:type="pct"/>
            <w:shd w:val="clear" w:color="auto" w:fill="FFFFFF" w:themeFill="background1"/>
          </w:tcPr>
          <w:p w14:paraId="4358EEBA" w14:textId="77777777" w:rsidR="00210ABC" w:rsidRPr="000179B8" w:rsidRDefault="00210ABC" w:rsidP="00CF1F41">
            <w:pPr>
              <w:shd w:val="clear" w:color="auto" w:fill="FFFFFF" w:themeFill="background1"/>
              <w:suppressAutoHyphens/>
              <w:jc w:val="right"/>
              <w:rPr>
                <w:rFonts w:asciiTheme="majorBidi" w:hAnsiTheme="majorBidi" w:cstheme="majorBidi"/>
                <w:sz w:val="20"/>
                <w:szCs w:val="20"/>
              </w:rPr>
            </w:pPr>
            <w:r w:rsidRPr="000179B8">
              <w:rPr>
                <w:rFonts w:asciiTheme="majorBidi" w:hAnsiTheme="majorBidi" w:cstheme="majorBidi"/>
                <w:sz w:val="20"/>
                <w:szCs w:val="20"/>
              </w:rPr>
              <w:t>160,189</w:t>
            </w:r>
          </w:p>
        </w:tc>
        <w:tc>
          <w:tcPr>
            <w:tcW w:w="936" w:type="pct"/>
          </w:tcPr>
          <w:p w14:paraId="45CB3BEC" w14:textId="77777777" w:rsidR="00210ABC" w:rsidRPr="000179B8" w:rsidRDefault="00210ABC" w:rsidP="00CF1F41">
            <w:pPr>
              <w:shd w:val="clear" w:color="auto" w:fill="FFFFFF" w:themeFill="background1"/>
              <w:suppressAutoHyphens/>
              <w:jc w:val="center"/>
              <w:rPr>
                <w:rFonts w:asciiTheme="majorBidi" w:hAnsiTheme="majorBidi" w:cstheme="majorBidi"/>
                <w:sz w:val="20"/>
                <w:szCs w:val="20"/>
              </w:rPr>
            </w:pPr>
            <w:r w:rsidRPr="000179B8">
              <w:rPr>
                <w:rFonts w:asciiTheme="majorBidi" w:hAnsiTheme="majorBidi" w:cstheme="majorBidi"/>
                <w:sz w:val="20"/>
                <w:szCs w:val="20"/>
              </w:rPr>
              <w:t>54.8</w:t>
            </w:r>
          </w:p>
        </w:tc>
      </w:tr>
      <w:tr w:rsidR="000179B8" w:rsidRPr="000179B8" w14:paraId="066E248A" w14:textId="77777777" w:rsidTr="00CF1F41">
        <w:tc>
          <w:tcPr>
            <w:tcW w:w="907" w:type="pct"/>
          </w:tcPr>
          <w:p w14:paraId="00A35F0F" w14:textId="77777777" w:rsidR="00210ABC" w:rsidRPr="000179B8" w:rsidRDefault="00210ABC" w:rsidP="00CF1F41">
            <w:pPr>
              <w:shd w:val="clear" w:color="auto" w:fill="FFFFFF" w:themeFill="background1"/>
              <w:suppressAutoHyphens/>
              <w:rPr>
                <w:rFonts w:asciiTheme="majorBidi" w:hAnsiTheme="majorBidi" w:cstheme="majorBidi"/>
                <w:sz w:val="20"/>
                <w:szCs w:val="20"/>
              </w:rPr>
            </w:pPr>
            <w:r w:rsidRPr="000179B8">
              <w:rPr>
                <w:rFonts w:asciiTheme="majorBidi" w:hAnsiTheme="majorBidi" w:cstheme="majorBidi"/>
                <w:sz w:val="20"/>
                <w:szCs w:val="20"/>
              </w:rPr>
              <w:t>R-404A</w:t>
            </w:r>
          </w:p>
        </w:tc>
        <w:tc>
          <w:tcPr>
            <w:tcW w:w="461" w:type="pct"/>
            <w:shd w:val="clear" w:color="auto" w:fill="auto"/>
          </w:tcPr>
          <w:p w14:paraId="16828284" w14:textId="77777777" w:rsidR="00210ABC" w:rsidRPr="000179B8" w:rsidRDefault="00210ABC" w:rsidP="00CF1F41">
            <w:pPr>
              <w:shd w:val="clear" w:color="auto" w:fill="FFFFFF" w:themeFill="background1"/>
              <w:suppressAutoHyphens/>
              <w:jc w:val="right"/>
              <w:rPr>
                <w:rFonts w:asciiTheme="majorBidi" w:hAnsiTheme="majorBidi" w:cstheme="majorBidi"/>
                <w:sz w:val="20"/>
                <w:szCs w:val="20"/>
              </w:rPr>
            </w:pPr>
            <w:r w:rsidRPr="000179B8">
              <w:rPr>
                <w:rFonts w:asciiTheme="majorBidi" w:hAnsiTheme="majorBidi" w:cstheme="majorBidi"/>
                <w:sz w:val="20"/>
                <w:szCs w:val="20"/>
              </w:rPr>
              <w:t>3,922</w:t>
            </w:r>
          </w:p>
        </w:tc>
        <w:tc>
          <w:tcPr>
            <w:tcW w:w="674" w:type="pct"/>
            <w:shd w:val="clear" w:color="auto" w:fill="auto"/>
          </w:tcPr>
          <w:p w14:paraId="27D5C10C" w14:textId="77777777" w:rsidR="00210ABC" w:rsidRPr="000179B8" w:rsidRDefault="00210ABC" w:rsidP="00CF1F41">
            <w:pPr>
              <w:keepNext/>
              <w:keepLines/>
              <w:tabs>
                <w:tab w:val="left" w:pos="3141"/>
              </w:tabs>
              <w:suppressAutoHyphens/>
              <w:jc w:val="right"/>
              <w:rPr>
                <w:rFonts w:asciiTheme="majorBidi" w:hAnsiTheme="majorBidi" w:cstheme="majorBidi"/>
                <w:sz w:val="20"/>
                <w:szCs w:val="20"/>
              </w:rPr>
            </w:pPr>
            <w:r w:rsidRPr="000179B8">
              <w:rPr>
                <w:rFonts w:asciiTheme="majorBidi" w:hAnsiTheme="majorBidi" w:cstheme="majorBidi"/>
                <w:sz w:val="20"/>
                <w:szCs w:val="20"/>
              </w:rPr>
              <w:t>41,333</w:t>
            </w:r>
          </w:p>
        </w:tc>
        <w:tc>
          <w:tcPr>
            <w:tcW w:w="674" w:type="pct"/>
          </w:tcPr>
          <w:p w14:paraId="4E5BA617" w14:textId="77777777" w:rsidR="00210ABC" w:rsidRPr="000179B8" w:rsidRDefault="00210ABC" w:rsidP="00CF1F41">
            <w:pPr>
              <w:shd w:val="clear" w:color="auto" w:fill="FFFFFF" w:themeFill="background1"/>
              <w:suppressAutoHyphens/>
              <w:jc w:val="right"/>
              <w:rPr>
                <w:rFonts w:asciiTheme="majorBidi" w:hAnsiTheme="majorBidi" w:cstheme="majorBidi"/>
                <w:sz w:val="20"/>
                <w:szCs w:val="20"/>
              </w:rPr>
            </w:pPr>
            <w:r w:rsidRPr="000179B8">
              <w:rPr>
                <w:rFonts w:asciiTheme="majorBidi" w:hAnsiTheme="majorBidi" w:cstheme="majorBidi"/>
                <w:sz w:val="20"/>
                <w:szCs w:val="20"/>
              </w:rPr>
              <w:t>42,471</w:t>
            </w:r>
          </w:p>
        </w:tc>
        <w:tc>
          <w:tcPr>
            <w:tcW w:w="674" w:type="pct"/>
          </w:tcPr>
          <w:p w14:paraId="2CFF8F72" w14:textId="77777777" w:rsidR="00210ABC" w:rsidRPr="000179B8" w:rsidRDefault="00210ABC" w:rsidP="00CF1F41">
            <w:pPr>
              <w:shd w:val="clear" w:color="auto" w:fill="FFFFFF" w:themeFill="background1"/>
              <w:suppressAutoHyphens/>
              <w:jc w:val="right"/>
              <w:rPr>
                <w:rFonts w:asciiTheme="majorBidi" w:hAnsiTheme="majorBidi" w:cstheme="majorBidi"/>
                <w:sz w:val="20"/>
                <w:szCs w:val="20"/>
              </w:rPr>
            </w:pPr>
            <w:r w:rsidRPr="000179B8">
              <w:rPr>
                <w:rFonts w:asciiTheme="majorBidi" w:hAnsiTheme="majorBidi" w:cstheme="majorBidi"/>
                <w:sz w:val="20"/>
                <w:szCs w:val="20"/>
              </w:rPr>
              <w:t>43,138</w:t>
            </w:r>
          </w:p>
        </w:tc>
        <w:tc>
          <w:tcPr>
            <w:tcW w:w="674" w:type="pct"/>
            <w:shd w:val="clear" w:color="auto" w:fill="FFFFFF" w:themeFill="background1"/>
          </w:tcPr>
          <w:p w14:paraId="632EC45B" w14:textId="77777777" w:rsidR="00210ABC" w:rsidRPr="000179B8" w:rsidRDefault="00210ABC" w:rsidP="00CF1F41">
            <w:pPr>
              <w:shd w:val="clear" w:color="auto" w:fill="FFFFFF" w:themeFill="background1"/>
              <w:suppressAutoHyphens/>
              <w:jc w:val="right"/>
              <w:rPr>
                <w:rFonts w:asciiTheme="majorBidi" w:hAnsiTheme="majorBidi" w:cstheme="majorBidi"/>
                <w:sz w:val="20"/>
                <w:szCs w:val="20"/>
              </w:rPr>
            </w:pPr>
            <w:r w:rsidRPr="000179B8">
              <w:rPr>
                <w:rFonts w:asciiTheme="majorBidi" w:hAnsiTheme="majorBidi" w:cstheme="majorBidi"/>
                <w:sz w:val="20"/>
                <w:szCs w:val="20"/>
              </w:rPr>
              <w:t>44,314</w:t>
            </w:r>
          </w:p>
        </w:tc>
        <w:tc>
          <w:tcPr>
            <w:tcW w:w="936" w:type="pct"/>
          </w:tcPr>
          <w:p w14:paraId="142FBCE4" w14:textId="77777777" w:rsidR="00210ABC" w:rsidRPr="000179B8" w:rsidRDefault="00210ABC" w:rsidP="00CF1F41">
            <w:pPr>
              <w:shd w:val="clear" w:color="auto" w:fill="FFFFFF" w:themeFill="background1"/>
              <w:suppressAutoHyphens/>
              <w:jc w:val="center"/>
              <w:rPr>
                <w:rFonts w:asciiTheme="majorBidi" w:hAnsiTheme="majorBidi" w:cstheme="majorBidi"/>
                <w:sz w:val="20"/>
                <w:szCs w:val="20"/>
              </w:rPr>
            </w:pPr>
            <w:r w:rsidRPr="000179B8">
              <w:rPr>
                <w:rFonts w:asciiTheme="majorBidi" w:hAnsiTheme="majorBidi" w:cstheme="majorBidi"/>
                <w:sz w:val="20"/>
                <w:szCs w:val="20"/>
              </w:rPr>
              <w:t>15.2</w:t>
            </w:r>
          </w:p>
        </w:tc>
      </w:tr>
      <w:tr w:rsidR="000179B8" w:rsidRPr="000179B8" w14:paraId="2E78867A" w14:textId="77777777" w:rsidTr="00CF1F41">
        <w:tc>
          <w:tcPr>
            <w:tcW w:w="907" w:type="pct"/>
          </w:tcPr>
          <w:p w14:paraId="4A7C6DF7" w14:textId="77777777" w:rsidR="00210ABC" w:rsidRPr="000179B8" w:rsidRDefault="00210ABC" w:rsidP="00CF1F41">
            <w:pPr>
              <w:shd w:val="clear" w:color="auto" w:fill="FFFFFF" w:themeFill="background1"/>
              <w:suppressAutoHyphens/>
              <w:rPr>
                <w:rFonts w:asciiTheme="majorBidi" w:hAnsiTheme="majorBidi" w:cstheme="majorBidi"/>
                <w:sz w:val="20"/>
                <w:szCs w:val="20"/>
              </w:rPr>
            </w:pPr>
            <w:r w:rsidRPr="000179B8">
              <w:rPr>
                <w:rFonts w:asciiTheme="majorBidi" w:hAnsiTheme="majorBidi" w:cstheme="majorBidi"/>
                <w:sz w:val="20"/>
                <w:szCs w:val="20"/>
              </w:rPr>
              <w:t>R-410A</w:t>
            </w:r>
          </w:p>
        </w:tc>
        <w:tc>
          <w:tcPr>
            <w:tcW w:w="461" w:type="pct"/>
          </w:tcPr>
          <w:p w14:paraId="22938089" w14:textId="77777777" w:rsidR="00210ABC" w:rsidRPr="000179B8" w:rsidRDefault="00210ABC" w:rsidP="00CF1F41">
            <w:pPr>
              <w:shd w:val="clear" w:color="auto" w:fill="FFFFFF" w:themeFill="background1"/>
              <w:suppressAutoHyphens/>
              <w:jc w:val="right"/>
              <w:rPr>
                <w:rFonts w:asciiTheme="majorBidi" w:hAnsiTheme="majorBidi" w:cstheme="majorBidi"/>
                <w:sz w:val="20"/>
                <w:szCs w:val="20"/>
              </w:rPr>
            </w:pPr>
            <w:r w:rsidRPr="000179B8">
              <w:rPr>
                <w:rFonts w:asciiTheme="majorBidi" w:hAnsiTheme="majorBidi" w:cstheme="majorBidi"/>
                <w:sz w:val="20"/>
                <w:szCs w:val="20"/>
              </w:rPr>
              <w:t>2,088</w:t>
            </w:r>
          </w:p>
        </w:tc>
        <w:tc>
          <w:tcPr>
            <w:tcW w:w="674" w:type="pct"/>
            <w:shd w:val="clear" w:color="auto" w:fill="auto"/>
          </w:tcPr>
          <w:p w14:paraId="0FB6DF84" w14:textId="77777777" w:rsidR="00210ABC" w:rsidRPr="000179B8" w:rsidRDefault="00210ABC" w:rsidP="00CF1F41">
            <w:pPr>
              <w:keepNext/>
              <w:keepLines/>
              <w:tabs>
                <w:tab w:val="left" w:pos="3141"/>
              </w:tabs>
              <w:suppressAutoHyphens/>
              <w:jc w:val="right"/>
              <w:rPr>
                <w:rFonts w:asciiTheme="majorBidi" w:hAnsiTheme="majorBidi" w:cstheme="majorBidi"/>
                <w:sz w:val="20"/>
                <w:szCs w:val="20"/>
              </w:rPr>
            </w:pPr>
            <w:r w:rsidRPr="000179B8">
              <w:rPr>
                <w:rFonts w:asciiTheme="majorBidi" w:hAnsiTheme="majorBidi" w:cstheme="majorBidi"/>
                <w:sz w:val="20"/>
                <w:szCs w:val="20"/>
              </w:rPr>
              <w:t>78,365</w:t>
            </w:r>
          </w:p>
        </w:tc>
        <w:tc>
          <w:tcPr>
            <w:tcW w:w="674" w:type="pct"/>
          </w:tcPr>
          <w:p w14:paraId="75A972F6" w14:textId="77777777" w:rsidR="00210ABC" w:rsidRPr="000179B8" w:rsidRDefault="00210ABC" w:rsidP="00CF1F41">
            <w:pPr>
              <w:shd w:val="clear" w:color="auto" w:fill="FFFFFF" w:themeFill="background1"/>
              <w:suppressAutoHyphens/>
              <w:jc w:val="right"/>
              <w:rPr>
                <w:rFonts w:asciiTheme="majorBidi" w:hAnsiTheme="majorBidi" w:cstheme="majorBidi"/>
                <w:sz w:val="20"/>
                <w:szCs w:val="20"/>
              </w:rPr>
            </w:pPr>
            <w:r w:rsidRPr="000179B8">
              <w:rPr>
                <w:rFonts w:asciiTheme="majorBidi" w:hAnsiTheme="majorBidi" w:cstheme="majorBidi"/>
                <w:sz w:val="20"/>
                <w:szCs w:val="20"/>
              </w:rPr>
              <w:t>82,039</w:t>
            </w:r>
          </w:p>
        </w:tc>
        <w:tc>
          <w:tcPr>
            <w:tcW w:w="674" w:type="pct"/>
          </w:tcPr>
          <w:p w14:paraId="00AC476D" w14:textId="77777777" w:rsidR="00210ABC" w:rsidRPr="000179B8" w:rsidRDefault="00210ABC" w:rsidP="00CF1F41">
            <w:pPr>
              <w:shd w:val="clear" w:color="auto" w:fill="FFFFFF" w:themeFill="background1"/>
              <w:suppressAutoHyphens/>
              <w:jc w:val="right"/>
              <w:rPr>
                <w:rFonts w:asciiTheme="majorBidi" w:hAnsiTheme="majorBidi" w:cstheme="majorBidi"/>
                <w:sz w:val="20"/>
                <w:szCs w:val="20"/>
              </w:rPr>
            </w:pPr>
            <w:r w:rsidRPr="000179B8">
              <w:rPr>
                <w:rFonts w:asciiTheme="majorBidi" w:hAnsiTheme="majorBidi" w:cstheme="majorBidi"/>
                <w:sz w:val="20"/>
                <w:szCs w:val="20"/>
              </w:rPr>
              <w:t>86,903</w:t>
            </w:r>
          </w:p>
        </w:tc>
        <w:tc>
          <w:tcPr>
            <w:tcW w:w="674" w:type="pct"/>
            <w:shd w:val="clear" w:color="auto" w:fill="FFFFFF" w:themeFill="background1"/>
          </w:tcPr>
          <w:p w14:paraId="6C3CBE0B" w14:textId="77777777" w:rsidR="00210ABC" w:rsidRPr="000179B8" w:rsidRDefault="00210ABC" w:rsidP="00CF1F41">
            <w:pPr>
              <w:shd w:val="clear" w:color="auto" w:fill="FFFFFF" w:themeFill="background1"/>
              <w:suppressAutoHyphens/>
              <w:jc w:val="right"/>
              <w:rPr>
                <w:rFonts w:asciiTheme="majorBidi" w:hAnsiTheme="majorBidi" w:cstheme="majorBidi"/>
                <w:sz w:val="20"/>
                <w:szCs w:val="20"/>
              </w:rPr>
            </w:pPr>
            <w:r w:rsidRPr="000179B8">
              <w:rPr>
                <w:rFonts w:asciiTheme="majorBidi" w:hAnsiTheme="majorBidi" w:cstheme="majorBidi"/>
                <w:sz w:val="20"/>
                <w:szCs w:val="20"/>
              </w:rPr>
              <w:t>87,738</w:t>
            </w:r>
          </w:p>
        </w:tc>
        <w:tc>
          <w:tcPr>
            <w:tcW w:w="936" w:type="pct"/>
          </w:tcPr>
          <w:p w14:paraId="71539498" w14:textId="77777777" w:rsidR="00210ABC" w:rsidRPr="000179B8" w:rsidRDefault="00210ABC" w:rsidP="00CF1F41">
            <w:pPr>
              <w:shd w:val="clear" w:color="auto" w:fill="FFFFFF" w:themeFill="background1"/>
              <w:suppressAutoHyphens/>
              <w:jc w:val="center"/>
              <w:rPr>
                <w:rFonts w:asciiTheme="majorBidi" w:hAnsiTheme="majorBidi" w:cstheme="majorBidi"/>
                <w:sz w:val="20"/>
                <w:szCs w:val="20"/>
              </w:rPr>
            </w:pPr>
            <w:r w:rsidRPr="000179B8">
              <w:rPr>
                <w:rFonts w:asciiTheme="majorBidi" w:hAnsiTheme="majorBidi" w:cstheme="majorBidi"/>
                <w:sz w:val="20"/>
                <w:szCs w:val="20"/>
              </w:rPr>
              <w:t>30.0</w:t>
            </w:r>
          </w:p>
        </w:tc>
      </w:tr>
      <w:tr w:rsidR="000179B8" w:rsidRPr="000179B8" w14:paraId="5C70F06D" w14:textId="77777777" w:rsidTr="00CF1F41">
        <w:tc>
          <w:tcPr>
            <w:tcW w:w="1369" w:type="pct"/>
            <w:gridSpan w:val="2"/>
          </w:tcPr>
          <w:p w14:paraId="60CBC884" w14:textId="77777777" w:rsidR="00210ABC" w:rsidRPr="000179B8" w:rsidRDefault="00210ABC" w:rsidP="00CF1F41">
            <w:pPr>
              <w:shd w:val="clear" w:color="auto" w:fill="FFFFFF" w:themeFill="background1"/>
              <w:suppressAutoHyphens/>
              <w:rPr>
                <w:rFonts w:asciiTheme="majorBidi" w:hAnsiTheme="majorBidi" w:cstheme="majorBidi"/>
                <w:b/>
                <w:bCs/>
                <w:sz w:val="20"/>
                <w:szCs w:val="20"/>
              </w:rPr>
            </w:pPr>
            <w:r w:rsidRPr="000179B8">
              <w:rPr>
                <w:rFonts w:asciiTheme="majorBidi" w:hAnsiTheme="majorBidi" w:cstheme="majorBidi"/>
                <w:b/>
                <w:bCs/>
                <w:sz w:val="20"/>
                <w:szCs w:val="20"/>
              </w:rPr>
              <w:t>Total (CO</w:t>
            </w:r>
            <w:r w:rsidRPr="000179B8">
              <w:rPr>
                <w:rFonts w:asciiTheme="majorBidi" w:hAnsiTheme="majorBidi" w:cstheme="majorBidi"/>
                <w:b/>
                <w:bCs/>
                <w:sz w:val="20"/>
                <w:szCs w:val="20"/>
                <w:vertAlign w:val="subscript"/>
              </w:rPr>
              <w:t>2</w:t>
            </w:r>
            <w:r w:rsidRPr="000179B8">
              <w:rPr>
                <w:rFonts w:asciiTheme="majorBidi" w:hAnsiTheme="majorBidi" w:cstheme="majorBidi"/>
                <w:b/>
                <w:bCs/>
                <w:sz w:val="20"/>
                <w:szCs w:val="20"/>
              </w:rPr>
              <w:t xml:space="preserve">-eq tonnes) </w:t>
            </w:r>
          </w:p>
        </w:tc>
        <w:tc>
          <w:tcPr>
            <w:tcW w:w="674" w:type="pct"/>
            <w:shd w:val="clear" w:color="auto" w:fill="auto"/>
          </w:tcPr>
          <w:p w14:paraId="04D853C3" w14:textId="77777777" w:rsidR="00210ABC" w:rsidRPr="000179B8" w:rsidRDefault="00210ABC" w:rsidP="00CF1F41">
            <w:pPr>
              <w:keepNext/>
              <w:keepLines/>
              <w:tabs>
                <w:tab w:val="left" w:pos="3141"/>
              </w:tabs>
              <w:suppressAutoHyphens/>
              <w:jc w:val="right"/>
              <w:rPr>
                <w:rFonts w:asciiTheme="majorBidi" w:hAnsiTheme="majorBidi" w:cstheme="majorBidi"/>
                <w:b/>
                <w:bCs/>
                <w:sz w:val="20"/>
                <w:szCs w:val="20"/>
              </w:rPr>
            </w:pPr>
            <w:r w:rsidRPr="000179B8">
              <w:rPr>
                <w:rFonts w:asciiTheme="majorBidi" w:hAnsiTheme="majorBidi" w:cstheme="majorBidi"/>
                <w:b/>
                <w:bCs/>
                <w:sz w:val="20"/>
                <w:szCs w:val="20"/>
              </w:rPr>
              <w:t>268,561</w:t>
            </w:r>
          </w:p>
        </w:tc>
        <w:tc>
          <w:tcPr>
            <w:tcW w:w="674" w:type="pct"/>
          </w:tcPr>
          <w:p w14:paraId="7A121137" w14:textId="77777777" w:rsidR="00210ABC" w:rsidRPr="000179B8" w:rsidRDefault="00210ABC" w:rsidP="00CF1F41">
            <w:pPr>
              <w:shd w:val="clear" w:color="auto" w:fill="FFFFFF" w:themeFill="background1"/>
              <w:suppressAutoHyphens/>
              <w:jc w:val="right"/>
              <w:rPr>
                <w:rFonts w:asciiTheme="majorBidi" w:hAnsiTheme="majorBidi" w:cstheme="majorBidi"/>
                <w:b/>
                <w:bCs/>
                <w:sz w:val="20"/>
                <w:szCs w:val="20"/>
              </w:rPr>
            </w:pPr>
            <w:r w:rsidRPr="000179B8">
              <w:rPr>
                <w:rFonts w:asciiTheme="majorBidi" w:hAnsiTheme="majorBidi" w:cstheme="majorBidi"/>
                <w:b/>
                <w:bCs/>
                <w:sz w:val="20"/>
                <w:szCs w:val="20"/>
              </w:rPr>
              <w:t>281,524</w:t>
            </w:r>
          </w:p>
        </w:tc>
        <w:tc>
          <w:tcPr>
            <w:tcW w:w="674" w:type="pct"/>
          </w:tcPr>
          <w:p w14:paraId="222B5FB9" w14:textId="77777777" w:rsidR="00210ABC" w:rsidRPr="000179B8" w:rsidRDefault="00210ABC" w:rsidP="00CF1F41">
            <w:pPr>
              <w:shd w:val="clear" w:color="auto" w:fill="FFFFFF" w:themeFill="background1"/>
              <w:suppressAutoHyphens/>
              <w:jc w:val="right"/>
              <w:rPr>
                <w:rFonts w:asciiTheme="majorBidi" w:hAnsiTheme="majorBidi" w:cstheme="majorBidi"/>
                <w:b/>
                <w:bCs/>
                <w:sz w:val="20"/>
                <w:szCs w:val="20"/>
              </w:rPr>
            </w:pPr>
            <w:r w:rsidRPr="000179B8">
              <w:rPr>
                <w:rFonts w:asciiTheme="majorBidi" w:hAnsiTheme="majorBidi" w:cstheme="majorBidi"/>
                <w:b/>
                <w:bCs/>
                <w:sz w:val="20"/>
                <w:szCs w:val="20"/>
              </w:rPr>
              <w:t>289,342</w:t>
            </w:r>
          </w:p>
        </w:tc>
        <w:tc>
          <w:tcPr>
            <w:tcW w:w="674" w:type="pct"/>
            <w:shd w:val="clear" w:color="auto" w:fill="FFFFFF" w:themeFill="background1"/>
          </w:tcPr>
          <w:p w14:paraId="7503EFAE" w14:textId="77777777" w:rsidR="00210ABC" w:rsidRPr="000179B8" w:rsidRDefault="00210ABC" w:rsidP="00CF1F41">
            <w:pPr>
              <w:suppressAutoHyphens/>
              <w:jc w:val="right"/>
              <w:rPr>
                <w:rFonts w:asciiTheme="majorBidi" w:hAnsiTheme="majorBidi" w:cstheme="majorBidi"/>
                <w:b/>
                <w:bCs/>
                <w:sz w:val="20"/>
                <w:szCs w:val="20"/>
              </w:rPr>
            </w:pPr>
            <w:r w:rsidRPr="000179B8">
              <w:rPr>
                <w:rFonts w:asciiTheme="majorBidi" w:hAnsiTheme="majorBidi" w:cstheme="majorBidi"/>
                <w:b/>
                <w:bCs/>
                <w:sz w:val="20"/>
                <w:szCs w:val="20"/>
              </w:rPr>
              <w:t>292,240</w:t>
            </w:r>
          </w:p>
        </w:tc>
        <w:tc>
          <w:tcPr>
            <w:tcW w:w="936" w:type="pct"/>
          </w:tcPr>
          <w:p w14:paraId="330EDE3F" w14:textId="77777777" w:rsidR="00210ABC" w:rsidRPr="000179B8" w:rsidRDefault="00210ABC" w:rsidP="00CF1F41">
            <w:pPr>
              <w:shd w:val="clear" w:color="auto" w:fill="FFFFFF" w:themeFill="background1"/>
              <w:suppressAutoHyphens/>
              <w:jc w:val="center"/>
              <w:rPr>
                <w:rFonts w:asciiTheme="majorBidi" w:hAnsiTheme="majorBidi" w:cstheme="majorBidi"/>
                <w:b/>
                <w:bCs/>
                <w:sz w:val="20"/>
                <w:szCs w:val="20"/>
              </w:rPr>
            </w:pPr>
            <w:r w:rsidRPr="000179B8">
              <w:rPr>
                <w:rFonts w:asciiTheme="majorBidi" w:hAnsiTheme="majorBidi" w:cstheme="majorBidi"/>
                <w:b/>
                <w:bCs/>
                <w:sz w:val="20"/>
                <w:szCs w:val="20"/>
              </w:rPr>
              <w:t>100</w:t>
            </w:r>
          </w:p>
        </w:tc>
      </w:tr>
    </w:tbl>
    <w:p w14:paraId="73C461C2" w14:textId="77777777" w:rsidR="00210ABC" w:rsidRPr="000179B8" w:rsidRDefault="00210ABC" w:rsidP="00210ABC">
      <w:pPr>
        <w:pStyle w:val="Heading1"/>
        <w:numPr>
          <w:ilvl w:val="0"/>
          <w:numId w:val="0"/>
        </w:numPr>
        <w:spacing w:after="0"/>
      </w:pPr>
    </w:p>
    <w:p w14:paraId="4FE73959" w14:textId="77777777" w:rsidR="00210ABC" w:rsidRPr="000179B8" w:rsidRDefault="00210ABC" w:rsidP="009874AC">
      <w:pPr>
        <w:pStyle w:val="Heading1"/>
      </w:pPr>
      <w:r w:rsidRPr="000179B8">
        <w:lastRenderedPageBreak/>
        <w:t>Between 2019 and 2022, there was an increase in consumption of HFCs in different refrigeration equipment that mainly consumes HFC-134a and R-404A, and residential and commercial air conditioners that consumes R-410A.</w:t>
      </w:r>
    </w:p>
    <w:p w14:paraId="748FFE7E" w14:textId="77777777" w:rsidR="00210ABC" w:rsidRPr="000179B8" w:rsidRDefault="00210ABC" w:rsidP="00210ABC">
      <w:pPr>
        <w:rPr>
          <w:i/>
          <w:iCs/>
        </w:rPr>
      </w:pPr>
      <w:r w:rsidRPr="000179B8">
        <w:rPr>
          <w:i/>
          <w:iCs/>
        </w:rPr>
        <w:t>Country programme implementation report</w:t>
      </w:r>
    </w:p>
    <w:p w14:paraId="53232EF1" w14:textId="77777777" w:rsidR="00210ABC" w:rsidRPr="000179B8" w:rsidRDefault="00210ABC" w:rsidP="00210ABC"/>
    <w:p w14:paraId="07CCC778" w14:textId="77777777" w:rsidR="00210ABC" w:rsidRPr="000179B8" w:rsidRDefault="00210ABC" w:rsidP="009874AC">
      <w:pPr>
        <w:pStyle w:val="Heading1"/>
      </w:pPr>
      <w:r w:rsidRPr="000179B8">
        <w:t xml:space="preserve">The sectoral HFC consumption data provided by the Government of the Congo in its country programme implementation reports for the years 2020-2022 is consistent with the data reported under Article 7 of the Montreal Protocol. </w:t>
      </w:r>
    </w:p>
    <w:p w14:paraId="560CF9FE" w14:textId="77777777" w:rsidR="00210ABC" w:rsidRPr="000179B8" w:rsidRDefault="00210ABC" w:rsidP="00210ABC">
      <w:pPr>
        <w:pStyle w:val="Heading1"/>
        <w:numPr>
          <w:ilvl w:val="0"/>
          <w:numId w:val="0"/>
        </w:numPr>
        <w:spacing w:before="240"/>
        <w:rPr>
          <w:u w:val="single"/>
        </w:rPr>
      </w:pPr>
      <w:r w:rsidRPr="000179B8">
        <w:rPr>
          <w:u w:val="single"/>
        </w:rPr>
        <w:t>HFC distribution by sector</w:t>
      </w:r>
    </w:p>
    <w:p w14:paraId="4ADF7657" w14:textId="77777777" w:rsidR="00210ABC" w:rsidRPr="000179B8" w:rsidRDefault="00210ABC" w:rsidP="009874AC">
      <w:pPr>
        <w:pStyle w:val="Heading1"/>
        <w:rPr>
          <w:lang w:eastAsia="en-CA"/>
        </w:rPr>
      </w:pPr>
      <w:r w:rsidRPr="000179B8">
        <w:t xml:space="preserve">HFCs are mainly consumed for servicing in commercial refrigeration (27.6 per cent in mt and </w:t>
      </w:r>
      <w:r w:rsidRPr="000179B8">
        <w:rPr>
          <w:lang w:eastAsia="en-CA"/>
        </w:rPr>
        <w:t>30.2 per cent</w:t>
      </w:r>
      <w:r w:rsidRPr="000179B8">
        <w:t xml:space="preserve"> in CO</w:t>
      </w:r>
      <w:r w:rsidRPr="000179B8">
        <w:rPr>
          <w:vertAlign w:val="subscript"/>
        </w:rPr>
        <w:t>2</w:t>
      </w:r>
      <w:r w:rsidRPr="000179B8">
        <w:noBreakHyphen/>
        <w:t>eq tonnes), followed by the residential air-conditioning (25.4 per cent in mt and 30 per cent in CO</w:t>
      </w:r>
      <w:r w:rsidRPr="000179B8">
        <w:rPr>
          <w:vertAlign w:val="subscript"/>
        </w:rPr>
        <w:t>2</w:t>
      </w:r>
      <w:r w:rsidRPr="000179B8">
        <w:noBreakHyphen/>
        <w:t>eq tonnes), industrial and transport refrigeration (18.9 per cent in mt and 16.1 per cent in CO</w:t>
      </w:r>
      <w:r w:rsidRPr="000179B8">
        <w:rPr>
          <w:vertAlign w:val="subscript"/>
        </w:rPr>
        <w:t>2</w:t>
      </w:r>
      <w:r w:rsidRPr="000179B8">
        <w:noBreakHyphen/>
        <w:t>eq tonnes), domestic refrigeration (11.7 per cent in mt and 9.5 per cent in CO</w:t>
      </w:r>
      <w:r w:rsidRPr="000179B8">
        <w:rPr>
          <w:vertAlign w:val="subscript"/>
        </w:rPr>
        <w:t>2</w:t>
      </w:r>
      <w:r w:rsidRPr="000179B8">
        <w:t xml:space="preserve">-eq tonnes) and other subsectors, as shown in table 2. </w:t>
      </w:r>
    </w:p>
    <w:p w14:paraId="79CBC51D" w14:textId="77777777" w:rsidR="00210ABC" w:rsidRPr="000179B8" w:rsidRDefault="00210ABC" w:rsidP="00210ABC">
      <w:pPr>
        <w:keepNext/>
        <w:suppressAutoHyphens/>
        <w:outlineLvl w:val="0"/>
        <w:rPr>
          <w:b/>
          <w:bCs/>
        </w:rPr>
      </w:pPr>
      <w:r w:rsidRPr="000179B8">
        <w:rPr>
          <w:b/>
          <w:bCs/>
        </w:rPr>
        <w:t>Table 2. HFC consumption by sector (2022)</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29" w:type="dxa"/>
          <w:bottom w:w="29" w:type="dxa"/>
          <w:right w:w="29" w:type="dxa"/>
        </w:tblCellMar>
        <w:tblLook w:val="04A0" w:firstRow="1" w:lastRow="0" w:firstColumn="1" w:lastColumn="0" w:noHBand="0" w:noVBand="1"/>
      </w:tblPr>
      <w:tblGrid>
        <w:gridCol w:w="1413"/>
        <w:gridCol w:w="1732"/>
        <w:gridCol w:w="1180"/>
        <w:gridCol w:w="1181"/>
        <w:gridCol w:w="1181"/>
        <w:gridCol w:w="1181"/>
        <w:gridCol w:w="1492"/>
      </w:tblGrid>
      <w:tr w:rsidR="009874AC" w:rsidRPr="000179B8" w14:paraId="59BF95E5" w14:textId="77777777" w:rsidTr="00CF1F41">
        <w:trPr>
          <w:trHeight w:val="285"/>
          <w:tblHeader/>
          <w:jc w:val="center"/>
        </w:trPr>
        <w:tc>
          <w:tcPr>
            <w:tcW w:w="3145" w:type="dxa"/>
            <w:gridSpan w:val="2"/>
            <w:shd w:val="clear" w:color="auto" w:fill="auto"/>
            <w:vAlign w:val="center"/>
          </w:tcPr>
          <w:p w14:paraId="1955DDC0" w14:textId="77777777" w:rsidR="00210ABC" w:rsidRPr="000179B8" w:rsidRDefault="00210ABC" w:rsidP="00CF1F41">
            <w:pPr>
              <w:jc w:val="center"/>
              <w:rPr>
                <w:rFonts w:asciiTheme="majorBidi" w:hAnsiTheme="majorBidi" w:cstheme="majorBidi"/>
                <w:b/>
                <w:sz w:val="20"/>
                <w:szCs w:val="20"/>
              </w:rPr>
            </w:pPr>
            <w:r w:rsidRPr="000179B8">
              <w:rPr>
                <w:rFonts w:asciiTheme="majorBidi" w:hAnsiTheme="majorBidi" w:cstheme="majorBidi"/>
                <w:b/>
                <w:sz w:val="20"/>
                <w:szCs w:val="20"/>
              </w:rPr>
              <w:t>Sector</w:t>
            </w:r>
          </w:p>
        </w:tc>
        <w:tc>
          <w:tcPr>
            <w:tcW w:w="1180" w:type="dxa"/>
            <w:shd w:val="clear" w:color="auto" w:fill="auto"/>
            <w:vAlign w:val="center"/>
          </w:tcPr>
          <w:p w14:paraId="0E28DE1A" w14:textId="77777777" w:rsidR="00210ABC" w:rsidRPr="000179B8" w:rsidRDefault="00210ABC" w:rsidP="00CF1F41">
            <w:pPr>
              <w:jc w:val="center"/>
              <w:rPr>
                <w:rFonts w:asciiTheme="majorBidi" w:hAnsiTheme="majorBidi" w:cstheme="majorBidi"/>
                <w:sz w:val="20"/>
                <w:szCs w:val="20"/>
              </w:rPr>
            </w:pPr>
            <w:r w:rsidRPr="000179B8">
              <w:rPr>
                <w:rFonts w:asciiTheme="majorBidi" w:hAnsiTheme="majorBidi" w:cstheme="majorBidi"/>
                <w:b/>
                <w:sz w:val="20"/>
                <w:szCs w:val="20"/>
              </w:rPr>
              <w:t>HFC-134a</w:t>
            </w:r>
          </w:p>
        </w:tc>
        <w:tc>
          <w:tcPr>
            <w:tcW w:w="1181" w:type="dxa"/>
            <w:shd w:val="clear" w:color="auto" w:fill="auto"/>
            <w:vAlign w:val="center"/>
          </w:tcPr>
          <w:p w14:paraId="50DD4CA2" w14:textId="77777777" w:rsidR="00210ABC" w:rsidRPr="000179B8" w:rsidRDefault="00210ABC" w:rsidP="00CF1F41">
            <w:pPr>
              <w:jc w:val="center"/>
              <w:rPr>
                <w:rFonts w:asciiTheme="majorBidi" w:hAnsiTheme="majorBidi" w:cstheme="majorBidi"/>
                <w:sz w:val="20"/>
                <w:szCs w:val="20"/>
              </w:rPr>
            </w:pPr>
            <w:r w:rsidRPr="000179B8">
              <w:rPr>
                <w:rFonts w:asciiTheme="majorBidi" w:hAnsiTheme="majorBidi" w:cstheme="majorBidi"/>
                <w:b/>
                <w:sz w:val="20"/>
                <w:szCs w:val="20"/>
              </w:rPr>
              <w:t>R-404A</w:t>
            </w:r>
          </w:p>
        </w:tc>
        <w:tc>
          <w:tcPr>
            <w:tcW w:w="1181" w:type="dxa"/>
            <w:shd w:val="clear" w:color="auto" w:fill="auto"/>
            <w:vAlign w:val="center"/>
          </w:tcPr>
          <w:p w14:paraId="54D1BDBD" w14:textId="77777777" w:rsidR="00210ABC" w:rsidRPr="000179B8" w:rsidRDefault="00210ABC" w:rsidP="00CF1F41">
            <w:pPr>
              <w:jc w:val="center"/>
              <w:rPr>
                <w:rFonts w:asciiTheme="majorBidi" w:hAnsiTheme="majorBidi" w:cstheme="majorBidi"/>
                <w:sz w:val="20"/>
                <w:szCs w:val="20"/>
              </w:rPr>
            </w:pPr>
            <w:r w:rsidRPr="000179B8">
              <w:rPr>
                <w:rFonts w:asciiTheme="majorBidi" w:hAnsiTheme="majorBidi" w:cstheme="majorBidi"/>
                <w:b/>
                <w:sz w:val="20"/>
                <w:szCs w:val="20"/>
              </w:rPr>
              <w:t>R-410A</w:t>
            </w:r>
          </w:p>
        </w:tc>
        <w:tc>
          <w:tcPr>
            <w:tcW w:w="1181" w:type="dxa"/>
            <w:shd w:val="clear" w:color="auto" w:fill="auto"/>
            <w:vAlign w:val="center"/>
          </w:tcPr>
          <w:p w14:paraId="0D68E22A" w14:textId="77777777" w:rsidR="00210ABC" w:rsidRPr="000179B8" w:rsidRDefault="00210ABC" w:rsidP="00CF1F41">
            <w:pPr>
              <w:jc w:val="center"/>
              <w:rPr>
                <w:rFonts w:asciiTheme="majorBidi" w:hAnsiTheme="majorBidi" w:cstheme="majorBidi"/>
                <w:sz w:val="20"/>
                <w:szCs w:val="20"/>
              </w:rPr>
            </w:pPr>
            <w:r w:rsidRPr="000179B8">
              <w:rPr>
                <w:rFonts w:asciiTheme="majorBidi" w:hAnsiTheme="majorBidi" w:cstheme="majorBidi"/>
                <w:b/>
                <w:sz w:val="20"/>
                <w:szCs w:val="20"/>
              </w:rPr>
              <w:t>Total</w:t>
            </w:r>
          </w:p>
        </w:tc>
        <w:tc>
          <w:tcPr>
            <w:tcW w:w="1492" w:type="dxa"/>
            <w:shd w:val="clear" w:color="auto" w:fill="auto"/>
            <w:vAlign w:val="center"/>
          </w:tcPr>
          <w:p w14:paraId="0BB92B52" w14:textId="77777777" w:rsidR="00210ABC" w:rsidRPr="000179B8" w:rsidRDefault="00210ABC" w:rsidP="00CF1F41">
            <w:pPr>
              <w:jc w:val="center"/>
              <w:rPr>
                <w:rFonts w:asciiTheme="majorBidi" w:hAnsiTheme="majorBidi" w:cstheme="majorBidi"/>
                <w:sz w:val="20"/>
                <w:szCs w:val="20"/>
              </w:rPr>
            </w:pPr>
            <w:r w:rsidRPr="000179B8">
              <w:rPr>
                <w:rFonts w:asciiTheme="majorBidi" w:hAnsiTheme="majorBidi" w:cstheme="majorBidi"/>
                <w:b/>
                <w:sz w:val="20"/>
                <w:szCs w:val="20"/>
              </w:rPr>
              <w:t>Share of total (%)</w:t>
            </w:r>
          </w:p>
        </w:tc>
      </w:tr>
      <w:tr w:rsidR="009874AC" w:rsidRPr="000179B8" w14:paraId="10FF4990" w14:textId="77777777" w:rsidTr="00CF1F41">
        <w:trPr>
          <w:trHeight w:val="17"/>
          <w:jc w:val="center"/>
        </w:trPr>
        <w:tc>
          <w:tcPr>
            <w:tcW w:w="9360" w:type="dxa"/>
            <w:gridSpan w:val="7"/>
            <w:shd w:val="clear" w:color="auto" w:fill="auto"/>
            <w:vAlign w:val="center"/>
          </w:tcPr>
          <w:p w14:paraId="25E6595F" w14:textId="77777777" w:rsidR="00210ABC" w:rsidRPr="000179B8" w:rsidRDefault="00210ABC" w:rsidP="00CF1F41">
            <w:pPr>
              <w:jc w:val="center"/>
              <w:rPr>
                <w:rFonts w:asciiTheme="majorBidi" w:hAnsiTheme="majorBidi" w:cstheme="majorBidi"/>
                <w:sz w:val="20"/>
                <w:szCs w:val="20"/>
              </w:rPr>
            </w:pPr>
            <w:r w:rsidRPr="000179B8">
              <w:rPr>
                <w:rFonts w:asciiTheme="majorBidi" w:hAnsiTheme="majorBidi" w:cstheme="majorBidi"/>
                <w:b/>
                <w:sz w:val="20"/>
                <w:szCs w:val="20"/>
              </w:rPr>
              <w:t>Mt</w:t>
            </w:r>
          </w:p>
        </w:tc>
      </w:tr>
      <w:tr w:rsidR="009874AC" w:rsidRPr="000179B8" w14:paraId="54BABBD9" w14:textId="77777777" w:rsidTr="00CF1F41">
        <w:trPr>
          <w:trHeight w:val="60"/>
          <w:jc w:val="center"/>
        </w:trPr>
        <w:tc>
          <w:tcPr>
            <w:tcW w:w="9360" w:type="dxa"/>
            <w:gridSpan w:val="7"/>
            <w:shd w:val="clear" w:color="auto" w:fill="auto"/>
            <w:vAlign w:val="center"/>
          </w:tcPr>
          <w:p w14:paraId="2CB5C7B2" w14:textId="77777777" w:rsidR="00210ABC" w:rsidRPr="000179B8" w:rsidRDefault="00210ABC" w:rsidP="00CF1F41">
            <w:pPr>
              <w:suppressAutoHyphens/>
              <w:ind w:left="521"/>
              <w:jc w:val="left"/>
              <w:rPr>
                <w:rFonts w:asciiTheme="majorBidi" w:hAnsiTheme="majorBidi" w:cstheme="majorBidi"/>
                <w:b/>
                <w:bCs/>
                <w:sz w:val="20"/>
                <w:szCs w:val="20"/>
                <w:lang w:eastAsia="en-CA"/>
              </w:rPr>
            </w:pPr>
            <w:r w:rsidRPr="000179B8">
              <w:rPr>
                <w:rFonts w:asciiTheme="majorBidi" w:hAnsiTheme="majorBidi" w:cstheme="majorBidi"/>
                <w:b/>
                <w:bCs/>
                <w:sz w:val="20"/>
                <w:szCs w:val="20"/>
                <w:lang w:eastAsia="en-CA"/>
              </w:rPr>
              <w:t>Refrigeration subsectors</w:t>
            </w:r>
          </w:p>
        </w:tc>
      </w:tr>
      <w:tr w:rsidR="009874AC" w:rsidRPr="000179B8" w14:paraId="7D44C924" w14:textId="77777777" w:rsidTr="00CF1F41">
        <w:trPr>
          <w:trHeight w:val="114"/>
          <w:jc w:val="center"/>
        </w:trPr>
        <w:tc>
          <w:tcPr>
            <w:tcW w:w="3145" w:type="dxa"/>
            <w:gridSpan w:val="2"/>
            <w:shd w:val="clear" w:color="auto" w:fill="auto"/>
            <w:vAlign w:val="center"/>
          </w:tcPr>
          <w:p w14:paraId="1AC558EA" w14:textId="77777777" w:rsidR="00210ABC" w:rsidRPr="000179B8" w:rsidRDefault="00210ABC" w:rsidP="00CF1F41">
            <w:pPr>
              <w:jc w:val="left"/>
              <w:rPr>
                <w:rFonts w:asciiTheme="majorBidi" w:hAnsiTheme="majorBidi" w:cstheme="majorBidi"/>
                <w:sz w:val="20"/>
                <w:szCs w:val="20"/>
              </w:rPr>
            </w:pPr>
            <w:r w:rsidRPr="000179B8">
              <w:rPr>
                <w:rFonts w:asciiTheme="majorBidi" w:hAnsiTheme="majorBidi" w:cstheme="majorBidi"/>
                <w:sz w:val="20"/>
                <w:szCs w:val="20"/>
              </w:rPr>
              <w:t>Domestic refrigeration</w:t>
            </w:r>
          </w:p>
        </w:tc>
        <w:tc>
          <w:tcPr>
            <w:tcW w:w="1180" w:type="dxa"/>
            <w:shd w:val="clear" w:color="auto" w:fill="auto"/>
            <w:vAlign w:val="center"/>
          </w:tcPr>
          <w:p w14:paraId="1FF0BDC2"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rPr>
              <w:t>19.38</w:t>
            </w:r>
          </w:p>
        </w:tc>
        <w:tc>
          <w:tcPr>
            <w:tcW w:w="1181" w:type="dxa"/>
            <w:shd w:val="clear" w:color="auto" w:fill="auto"/>
            <w:vAlign w:val="center"/>
          </w:tcPr>
          <w:p w14:paraId="71AC9084"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rPr>
              <w:t>0.00</w:t>
            </w:r>
          </w:p>
        </w:tc>
        <w:tc>
          <w:tcPr>
            <w:tcW w:w="1181" w:type="dxa"/>
            <w:shd w:val="clear" w:color="auto" w:fill="auto"/>
            <w:vAlign w:val="center"/>
          </w:tcPr>
          <w:p w14:paraId="04311E61"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rPr>
              <w:t>0.00</w:t>
            </w:r>
          </w:p>
        </w:tc>
        <w:tc>
          <w:tcPr>
            <w:tcW w:w="1181" w:type="dxa"/>
            <w:shd w:val="clear" w:color="auto" w:fill="auto"/>
            <w:vAlign w:val="center"/>
          </w:tcPr>
          <w:p w14:paraId="6B671D9E"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rPr>
              <w:t>19.38</w:t>
            </w:r>
          </w:p>
        </w:tc>
        <w:tc>
          <w:tcPr>
            <w:tcW w:w="1492" w:type="dxa"/>
            <w:shd w:val="clear" w:color="auto" w:fill="auto"/>
            <w:vAlign w:val="center"/>
          </w:tcPr>
          <w:p w14:paraId="6DE820F2" w14:textId="77777777" w:rsidR="00210ABC" w:rsidRPr="000179B8" w:rsidRDefault="00210ABC" w:rsidP="00CF1F41">
            <w:pPr>
              <w:jc w:val="center"/>
              <w:rPr>
                <w:rFonts w:asciiTheme="majorBidi" w:hAnsiTheme="majorBidi" w:cstheme="majorBidi"/>
                <w:sz w:val="20"/>
                <w:szCs w:val="20"/>
              </w:rPr>
            </w:pPr>
            <w:r w:rsidRPr="000179B8">
              <w:rPr>
                <w:rFonts w:asciiTheme="majorBidi" w:hAnsiTheme="majorBidi" w:cstheme="majorBidi"/>
                <w:sz w:val="20"/>
                <w:szCs w:val="20"/>
              </w:rPr>
              <w:t>11.7</w:t>
            </w:r>
          </w:p>
        </w:tc>
      </w:tr>
      <w:tr w:rsidR="009874AC" w:rsidRPr="000179B8" w14:paraId="4AC6D126" w14:textId="77777777" w:rsidTr="00CF1F41">
        <w:trPr>
          <w:trHeight w:val="20"/>
          <w:jc w:val="center"/>
        </w:trPr>
        <w:tc>
          <w:tcPr>
            <w:tcW w:w="1413" w:type="dxa"/>
            <w:vMerge w:val="restart"/>
            <w:shd w:val="clear" w:color="auto" w:fill="auto"/>
            <w:vAlign w:val="center"/>
          </w:tcPr>
          <w:p w14:paraId="52E55334" w14:textId="77777777" w:rsidR="00210ABC" w:rsidRPr="000179B8" w:rsidRDefault="00210ABC" w:rsidP="00CF1F41">
            <w:pPr>
              <w:jc w:val="left"/>
              <w:rPr>
                <w:rFonts w:asciiTheme="majorBidi" w:hAnsiTheme="majorBidi" w:cstheme="majorBidi"/>
                <w:sz w:val="20"/>
                <w:szCs w:val="20"/>
              </w:rPr>
            </w:pPr>
            <w:r w:rsidRPr="000179B8">
              <w:rPr>
                <w:rFonts w:asciiTheme="majorBidi" w:hAnsiTheme="majorBidi" w:cstheme="majorBidi"/>
                <w:sz w:val="20"/>
                <w:szCs w:val="20"/>
              </w:rPr>
              <w:t>Commercial refrigeration</w:t>
            </w:r>
          </w:p>
        </w:tc>
        <w:tc>
          <w:tcPr>
            <w:tcW w:w="1732" w:type="dxa"/>
            <w:shd w:val="clear" w:color="auto" w:fill="auto"/>
            <w:vAlign w:val="center"/>
          </w:tcPr>
          <w:p w14:paraId="42B5C5BC" w14:textId="77777777" w:rsidR="00210ABC" w:rsidRPr="000179B8" w:rsidRDefault="00210ABC" w:rsidP="00CF1F41">
            <w:pPr>
              <w:jc w:val="left"/>
              <w:rPr>
                <w:rFonts w:asciiTheme="majorBidi" w:hAnsiTheme="majorBidi" w:cstheme="majorBidi"/>
                <w:sz w:val="20"/>
                <w:szCs w:val="20"/>
              </w:rPr>
            </w:pPr>
            <w:r w:rsidRPr="000179B8">
              <w:rPr>
                <w:rFonts w:asciiTheme="majorBidi" w:hAnsiTheme="majorBidi" w:cstheme="majorBidi"/>
                <w:sz w:val="20"/>
                <w:szCs w:val="20"/>
              </w:rPr>
              <w:t>Stand-alone units</w:t>
            </w:r>
          </w:p>
        </w:tc>
        <w:tc>
          <w:tcPr>
            <w:tcW w:w="1180" w:type="dxa"/>
            <w:shd w:val="clear" w:color="auto" w:fill="auto"/>
            <w:vAlign w:val="center"/>
          </w:tcPr>
          <w:p w14:paraId="526FA0F3"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rPr>
              <w:t>21.72</w:t>
            </w:r>
          </w:p>
        </w:tc>
        <w:tc>
          <w:tcPr>
            <w:tcW w:w="1181" w:type="dxa"/>
            <w:shd w:val="clear" w:color="auto" w:fill="auto"/>
            <w:vAlign w:val="center"/>
          </w:tcPr>
          <w:p w14:paraId="1F7E7A73"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rPr>
              <w:t>7.89</w:t>
            </w:r>
          </w:p>
        </w:tc>
        <w:tc>
          <w:tcPr>
            <w:tcW w:w="1181" w:type="dxa"/>
            <w:shd w:val="clear" w:color="auto" w:fill="auto"/>
            <w:vAlign w:val="center"/>
          </w:tcPr>
          <w:p w14:paraId="522C3E08"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rPr>
              <w:t>0.00</w:t>
            </w:r>
          </w:p>
        </w:tc>
        <w:tc>
          <w:tcPr>
            <w:tcW w:w="1181" w:type="dxa"/>
            <w:shd w:val="clear" w:color="auto" w:fill="auto"/>
            <w:vAlign w:val="center"/>
          </w:tcPr>
          <w:p w14:paraId="065491DA"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rPr>
              <w:t>29.61</w:t>
            </w:r>
          </w:p>
        </w:tc>
        <w:tc>
          <w:tcPr>
            <w:tcW w:w="1492" w:type="dxa"/>
            <w:shd w:val="clear" w:color="auto" w:fill="auto"/>
            <w:vAlign w:val="center"/>
          </w:tcPr>
          <w:p w14:paraId="756BFC9C" w14:textId="77777777" w:rsidR="00210ABC" w:rsidRPr="000179B8" w:rsidRDefault="00210ABC" w:rsidP="00CF1F41">
            <w:pPr>
              <w:jc w:val="center"/>
              <w:rPr>
                <w:rFonts w:asciiTheme="majorBidi" w:hAnsiTheme="majorBidi" w:cstheme="majorBidi"/>
                <w:sz w:val="20"/>
                <w:szCs w:val="20"/>
              </w:rPr>
            </w:pPr>
            <w:r w:rsidRPr="000179B8">
              <w:rPr>
                <w:rFonts w:asciiTheme="majorBidi" w:hAnsiTheme="majorBidi" w:cstheme="majorBidi"/>
                <w:sz w:val="20"/>
                <w:szCs w:val="20"/>
              </w:rPr>
              <w:t>17.9</w:t>
            </w:r>
          </w:p>
        </w:tc>
      </w:tr>
      <w:tr w:rsidR="009874AC" w:rsidRPr="000179B8" w14:paraId="5BAE4906" w14:textId="77777777" w:rsidTr="00CF1F41">
        <w:trPr>
          <w:trHeight w:val="51"/>
          <w:jc w:val="center"/>
        </w:trPr>
        <w:tc>
          <w:tcPr>
            <w:tcW w:w="1413" w:type="dxa"/>
            <w:vMerge/>
            <w:shd w:val="clear" w:color="auto" w:fill="auto"/>
            <w:vAlign w:val="center"/>
          </w:tcPr>
          <w:p w14:paraId="48528EF9" w14:textId="77777777" w:rsidR="00210ABC" w:rsidRPr="000179B8" w:rsidRDefault="00210ABC" w:rsidP="00CF1F41">
            <w:pPr>
              <w:jc w:val="left"/>
              <w:rPr>
                <w:rFonts w:asciiTheme="majorBidi" w:hAnsiTheme="majorBidi" w:cstheme="majorBidi"/>
                <w:sz w:val="20"/>
                <w:szCs w:val="20"/>
              </w:rPr>
            </w:pPr>
          </w:p>
        </w:tc>
        <w:tc>
          <w:tcPr>
            <w:tcW w:w="1732" w:type="dxa"/>
            <w:shd w:val="clear" w:color="auto" w:fill="auto"/>
            <w:vAlign w:val="center"/>
          </w:tcPr>
          <w:p w14:paraId="2243BD14" w14:textId="77777777" w:rsidR="00210ABC" w:rsidRPr="000179B8" w:rsidRDefault="00210ABC" w:rsidP="00CF1F41">
            <w:pPr>
              <w:jc w:val="left"/>
              <w:rPr>
                <w:rFonts w:asciiTheme="majorBidi" w:hAnsiTheme="majorBidi" w:cstheme="majorBidi"/>
                <w:sz w:val="20"/>
                <w:szCs w:val="20"/>
              </w:rPr>
            </w:pPr>
            <w:r w:rsidRPr="000179B8">
              <w:rPr>
                <w:rFonts w:asciiTheme="majorBidi" w:hAnsiTheme="majorBidi" w:cstheme="majorBidi"/>
                <w:sz w:val="20"/>
                <w:szCs w:val="20"/>
              </w:rPr>
              <w:t>Condenser units</w:t>
            </w:r>
          </w:p>
        </w:tc>
        <w:tc>
          <w:tcPr>
            <w:tcW w:w="1180" w:type="dxa"/>
            <w:shd w:val="clear" w:color="auto" w:fill="auto"/>
            <w:vAlign w:val="center"/>
          </w:tcPr>
          <w:p w14:paraId="1BB95AD8"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rPr>
              <w:t>4.61</w:t>
            </w:r>
          </w:p>
        </w:tc>
        <w:tc>
          <w:tcPr>
            <w:tcW w:w="1181" w:type="dxa"/>
            <w:shd w:val="clear" w:color="auto" w:fill="auto"/>
            <w:vAlign w:val="center"/>
          </w:tcPr>
          <w:p w14:paraId="30DEDB40"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rPr>
              <w:t>0.00</w:t>
            </w:r>
          </w:p>
        </w:tc>
        <w:tc>
          <w:tcPr>
            <w:tcW w:w="1181" w:type="dxa"/>
            <w:shd w:val="clear" w:color="auto" w:fill="auto"/>
            <w:vAlign w:val="center"/>
          </w:tcPr>
          <w:p w14:paraId="708DE45D"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rPr>
              <w:t>0.00</w:t>
            </w:r>
          </w:p>
        </w:tc>
        <w:tc>
          <w:tcPr>
            <w:tcW w:w="1181" w:type="dxa"/>
            <w:shd w:val="clear" w:color="auto" w:fill="auto"/>
            <w:vAlign w:val="center"/>
          </w:tcPr>
          <w:p w14:paraId="0E7EB3E2"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rPr>
              <w:t>4.61</w:t>
            </w:r>
          </w:p>
        </w:tc>
        <w:tc>
          <w:tcPr>
            <w:tcW w:w="1492" w:type="dxa"/>
            <w:shd w:val="clear" w:color="auto" w:fill="auto"/>
          </w:tcPr>
          <w:p w14:paraId="2DC78E63" w14:textId="77777777" w:rsidR="00210ABC" w:rsidRPr="000179B8" w:rsidRDefault="00210ABC" w:rsidP="00CF1F41">
            <w:pPr>
              <w:jc w:val="center"/>
              <w:rPr>
                <w:rFonts w:asciiTheme="majorBidi" w:hAnsiTheme="majorBidi" w:cstheme="majorBidi"/>
                <w:sz w:val="20"/>
                <w:szCs w:val="20"/>
              </w:rPr>
            </w:pPr>
            <w:r w:rsidRPr="000179B8">
              <w:rPr>
                <w:rFonts w:asciiTheme="majorBidi" w:hAnsiTheme="majorBidi" w:cstheme="majorBidi"/>
                <w:sz w:val="20"/>
                <w:szCs w:val="20"/>
              </w:rPr>
              <w:t>2.8</w:t>
            </w:r>
          </w:p>
        </w:tc>
      </w:tr>
      <w:tr w:rsidR="009874AC" w:rsidRPr="000179B8" w14:paraId="6FC31448" w14:textId="77777777" w:rsidTr="00CF1F41">
        <w:trPr>
          <w:trHeight w:val="20"/>
          <w:jc w:val="center"/>
        </w:trPr>
        <w:tc>
          <w:tcPr>
            <w:tcW w:w="1413" w:type="dxa"/>
            <w:vMerge/>
            <w:shd w:val="clear" w:color="auto" w:fill="auto"/>
            <w:vAlign w:val="center"/>
          </w:tcPr>
          <w:p w14:paraId="48345BF2" w14:textId="77777777" w:rsidR="00210ABC" w:rsidRPr="000179B8" w:rsidRDefault="00210ABC" w:rsidP="00CF1F41">
            <w:pPr>
              <w:jc w:val="left"/>
              <w:rPr>
                <w:rFonts w:asciiTheme="majorBidi" w:hAnsiTheme="majorBidi" w:cstheme="majorBidi"/>
                <w:sz w:val="20"/>
                <w:szCs w:val="20"/>
              </w:rPr>
            </w:pPr>
          </w:p>
        </w:tc>
        <w:tc>
          <w:tcPr>
            <w:tcW w:w="1732" w:type="dxa"/>
            <w:shd w:val="clear" w:color="auto" w:fill="auto"/>
            <w:vAlign w:val="center"/>
          </w:tcPr>
          <w:p w14:paraId="1BB83AEB" w14:textId="77777777" w:rsidR="00210ABC" w:rsidRPr="000179B8" w:rsidRDefault="00210ABC" w:rsidP="00CF1F41">
            <w:pPr>
              <w:jc w:val="left"/>
              <w:rPr>
                <w:rFonts w:asciiTheme="majorBidi" w:hAnsiTheme="majorBidi" w:cstheme="majorBidi"/>
                <w:sz w:val="20"/>
                <w:szCs w:val="20"/>
              </w:rPr>
            </w:pPr>
            <w:r w:rsidRPr="000179B8">
              <w:rPr>
                <w:rFonts w:asciiTheme="majorBidi" w:hAnsiTheme="majorBidi" w:cstheme="majorBidi"/>
                <w:sz w:val="20"/>
                <w:szCs w:val="20"/>
              </w:rPr>
              <w:t>Centralized systems</w:t>
            </w:r>
          </w:p>
        </w:tc>
        <w:tc>
          <w:tcPr>
            <w:tcW w:w="1180" w:type="dxa"/>
            <w:shd w:val="clear" w:color="auto" w:fill="auto"/>
            <w:vAlign w:val="center"/>
          </w:tcPr>
          <w:p w14:paraId="05B90159"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rPr>
              <w:t>9.94</w:t>
            </w:r>
          </w:p>
        </w:tc>
        <w:tc>
          <w:tcPr>
            <w:tcW w:w="1181" w:type="dxa"/>
            <w:shd w:val="clear" w:color="auto" w:fill="auto"/>
            <w:vAlign w:val="center"/>
          </w:tcPr>
          <w:p w14:paraId="25755ABF"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rPr>
              <w:t>1.41</w:t>
            </w:r>
          </w:p>
        </w:tc>
        <w:tc>
          <w:tcPr>
            <w:tcW w:w="1181" w:type="dxa"/>
            <w:shd w:val="clear" w:color="auto" w:fill="auto"/>
            <w:vAlign w:val="center"/>
          </w:tcPr>
          <w:p w14:paraId="222719B2"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rPr>
              <w:t>0.00</w:t>
            </w:r>
          </w:p>
        </w:tc>
        <w:tc>
          <w:tcPr>
            <w:tcW w:w="1181" w:type="dxa"/>
            <w:shd w:val="clear" w:color="auto" w:fill="auto"/>
            <w:vAlign w:val="center"/>
          </w:tcPr>
          <w:p w14:paraId="51118001"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rPr>
              <w:t>11.34</w:t>
            </w:r>
          </w:p>
        </w:tc>
        <w:tc>
          <w:tcPr>
            <w:tcW w:w="1492" w:type="dxa"/>
            <w:shd w:val="clear" w:color="auto" w:fill="auto"/>
          </w:tcPr>
          <w:p w14:paraId="27688500" w14:textId="77777777" w:rsidR="00210ABC" w:rsidRPr="000179B8" w:rsidRDefault="00210ABC" w:rsidP="00CF1F41">
            <w:pPr>
              <w:jc w:val="center"/>
              <w:rPr>
                <w:rFonts w:asciiTheme="majorBidi" w:hAnsiTheme="majorBidi" w:cstheme="majorBidi"/>
                <w:sz w:val="20"/>
                <w:szCs w:val="20"/>
              </w:rPr>
            </w:pPr>
            <w:r w:rsidRPr="000179B8">
              <w:rPr>
                <w:rFonts w:asciiTheme="majorBidi" w:hAnsiTheme="majorBidi" w:cstheme="majorBidi"/>
                <w:sz w:val="20"/>
                <w:szCs w:val="20"/>
              </w:rPr>
              <w:t>6.9</w:t>
            </w:r>
          </w:p>
        </w:tc>
      </w:tr>
      <w:tr w:rsidR="009874AC" w:rsidRPr="000179B8" w14:paraId="7DE35FCE" w14:textId="77777777" w:rsidTr="00CF1F41">
        <w:trPr>
          <w:trHeight w:val="87"/>
          <w:jc w:val="center"/>
        </w:trPr>
        <w:tc>
          <w:tcPr>
            <w:tcW w:w="1413" w:type="dxa"/>
            <w:vMerge/>
            <w:shd w:val="clear" w:color="auto" w:fill="auto"/>
            <w:vAlign w:val="center"/>
          </w:tcPr>
          <w:p w14:paraId="29EE12B5" w14:textId="77777777" w:rsidR="00210ABC" w:rsidRPr="000179B8" w:rsidRDefault="00210ABC" w:rsidP="00CF1F41">
            <w:pPr>
              <w:jc w:val="left"/>
              <w:rPr>
                <w:rFonts w:asciiTheme="majorBidi" w:hAnsiTheme="majorBidi" w:cstheme="majorBidi"/>
                <w:sz w:val="20"/>
                <w:szCs w:val="20"/>
              </w:rPr>
            </w:pPr>
          </w:p>
        </w:tc>
        <w:tc>
          <w:tcPr>
            <w:tcW w:w="1732" w:type="dxa"/>
            <w:shd w:val="clear" w:color="auto" w:fill="auto"/>
            <w:vAlign w:val="center"/>
          </w:tcPr>
          <w:p w14:paraId="2D5069AB" w14:textId="77777777" w:rsidR="00210ABC" w:rsidRPr="000179B8" w:rsidRDefault="00210ABC" w:rsidP="00CF1F41">
            <w:pPr>
              <w:jc w:val="left"/>
              <w:rPr>
                <w:rFonts w:asciiTheme="majorBidi" w:hAnsiTheme="majorBidi" w:cstheme="majorBidi"/>
                <w:i/>
                <w:iCs/>
                <w:sz w:val="20"/>
                <w:szCs w:val="20"/>
              </w:rPr>
            </w:pPr>
            <w:r w:rsidRPr="000179B8">
              <w:rPr>
                <w:rFonts w:asciiTheme="majorBidi" w:hAnsiTheme="majorBidi" w:cstheme="majorBidi"/>
                <w:i/>
                <w:iCs/>
                <w:sz w:val="20"/>
                <w:szCs w:val="20"/>
              </w:rPr>
              <w:t>Subtotal</w:t>
            </w:r>
          </w:p>
        </w:tc>
        <w:tc>
          <w:tcPr>
            <w:tcW w:w="1180" w:type="dxa"/>
            <w:shd w:val="clear" w:color="auto" w:fill="auto"/>
          </w:tcPr>
          <w:p w14:paraId="00F29CA4" w14:textId="77777777" w:rsidR="00210ABC" w:rsidRPr="000179B8" w:rsidRDefault="00210ABC" w:rsidP="00CF1F41">
            <w:pPr>
              <w:jc w:val="right"/>
              <w:rPr>
                <w:rFonts w:asciiTheme="majorBidi" w:hAnsiTheme="majorBidi" w:cstheme="majorBidi"/>
                <w:i/>
                <w:iCs/>
                <w:sz w:val="20"/>
                <w:szCs w:val="20"/>
              </w:rPr>
            </w:pPr>
            <w:r w:rsidRPr="000179B8">
              <w:rPr>
                <w:rFonts w:asciiTheme="majorBidi" w:hAnsiTheme="majorBidi" w:cstheme="majorBidi"/>
                <w:i/>
                <w:iCs/>
                <w:sz w:val="20"/>
                <w:szCs w:val="20"/>
              </w:rPr>
              <w:t>36.27</w:t>
            </w:r>
          </w:p>
        </w:tc>
        <w:tc>
          <w:tcPr>
            <w:tcW w:w="1181" w:type="dxa"/>
            <w:shd w:val="clear" w:color="auto" w:fill="auto"/>
          </w:tcPr>
          <w:p w14:paraId="766FF90C" w14:textId="77777777" w:rsidR="00210ABC" w:rsidRPr="000179B8" w:rsidRDefault="00210ABC" w:rsidP="00CF1F41">
            <w:pPr>
              <w:jc w:val="right"/>
              <w:rPr>
                <w:rFonts w:asciiTheme="majorBidi" w:hAnsiTheme="majorBidi" w:cstheme="majorBidi"/>
                <w:i/>
                <w:iCs/>
                <w:sz w:val="20"/>
                <w:szCs w:val="20"/>
              </w:rPr>
            </w:pPr>
            <w:r w:rsidRPr="000179B8">
              <w:rPr>
                <w:rFonts w:asciiTheme="majorBidi" w:hAnsiTheme="majorBidi" w:cstheme="majorBidi"/>
                <w:i/>
                <w:iCs/>
                <w:sz w:val="20"/>
                <w:szCs w:val="20"/>
              </w:rPr>
              <w:t>9.30</w:t>
            </w:r>
          </w:p>
        </w:tc>
        <w:tc>
          <w:tcPr>
            <w:tcW w:w="1181" w:type="dxa"/>
            <w:shd w:val="clear" w:color="auto" w:fill="auto"/>
          </w:tcPr>
          <w:p w14:paraId="40B2276A" w14:textId="77777777" w:rsidR="00210ABC" w:rsidRPr="000179B8" w:rsidRDefault="00210ABC" w:rsidP="00CF1F41">
            <w:pPr>
              <w:jc w:val="right"/>
              <w:rPr>
                <w:rFonts w:asciiTheme="majorBidi" w:hAnsiTheme="majorBidi" w:cstheme="majorBidi"/>
                <w:i/>
                <w:iCs/>
                <w:sz w:val="20"/>
                <w:szCs w:val="20"/>
              </w:rPr>
            </w:pPr>
            <w:r w:rsidRPr="000179B8">
              <w:rPr>
                <w:rFonts w:asciiTheme="majorBidi" w:hAnsiTheme="majorBidi" w:cstheme="majorBidi"/>
                <w:i/>
                <w:iCs/>
                <w:sz w:val="20"/>
                <w:szCs w:val="20"/>
              </w:rPr>
              <w:t>0.00</w:t>
            </w:r>
          </w:p>
        </w:tc>
        <w:tc>
          <w:tcPr>
            <w:tcW w:w="1181" w:type="dxa"/>
            <w:shd w:val="clear" w:color="auto" w:fill="auto"/>
          </w:tcPr>
          <w:p w14:paraId="0D9EDBA9" w14:textId="77777777" w:rsidR="00210ABC" w:rsidRPr="000179B8" w:rsidRDefault="00210ABC" w:rsidP="00CF1F41">
            <w:pPr>
              <w:jc w:val="right"/>
              <w:rPr>
                <w:rFonts w:asciiTheme="majorBidi" w:hAnsiTheme="majorBidi" w:cstheme="majorBidi"/>
                <w:i/>
                <w:iCs/>
                <w:sz w:val="20"/>
                <w:szCs w:val="20"/>
              </w:rPr>
            </w:pPr>
            <w:r w:rsidRPr="000179B8">
              <w:rPr>
                <w:rFonts w:asciiTheme="majorBidi" w:hAnsiTheme="majorBidi" w:cstheme="majorBidi"/>
                <w:i/>
                <w:iCs/>
                <w:sz w:val="20"/>
                <w:szCs w:val="20"/>
              </w:rPr>
              <w:t>45.56</w:t>
            </w:r>
          </w:p>
        </w:tc>
        <w:tc>
          <w:tcPr>
            <w:tcW w:w="1492" w:type="dxa"/>
            <w:shd w:val="clear" w:color="auto" w:fill="auto"/>
          </w:tcPr>
          <w:p w14:paraId="225DA72E" w14:textId="77777777" w:rsidR="00210ABC" w:rsidRPr="000179B8" w:rsidRDefault="00210ABC" w:rsidP="00CF1F41">
            <w:pPr>
              <w:jc w:val="center"/>
              <w:rPr>
                <w:rFonts w:asciiTheme="majorBidi" w:hAnsiTheme="majorBidi" w:cstheme="majorBidi"/>
                <w:i/>
                <w:iCs/>
                <w:sz w:val="20"/>
                <w:szCs w:val="20"/>
              </w:rPr>
            </w:pPr>
            <w:r w:rsidRPr="000179B8">
              <w:rPr>
                <w:rFonts w:asciiTheme="majorBidi" w:hAnsiTheme="majorBidi" w:cstheme="majorBidi"/>
                <w:i/>
                <w:iCs/>
                <w:sz w:val="20"/>
                <w:szCs w:val="20"/>
              </w:rPr>
              <w:t>27.6</w:t>
            </w:r>
          </w:p>
        </w:tc>
      </w:tr>
      <w:tr w:rsidR="009874AC" w:rsidRPr="000179B8" w14:paraId="18B488F9" w14:textId="77777777" w:rsidTr="00CF1F41">
        <w:trPr>
          <w:trHeight w:val="87"/>
          <w:jc w:val="center"/>
        </w:trPr>
        <w:tc>
          <w:tcPr>
            <w:tcW w:w="3145" w:type="dxa"/>
            <w:gridSpan w:val="2"/>
            <w:shd w:val="clear" w:color="auto" w:fill="auto"/>
            <w:vAlign w:val="center"/>
          </w:tcPr>
          <w:p w14:paraId="16DF68B6" w14:textId="77777777" w:rsidR="00210ABC" w:rsidRPr="000179B8" w:rsidRDefault="00210ABC" w:rsidP="00CF1F41">
            <w:pPr>
              <w:jc w:val="left"/>
              <w:rPr>
                <w:rFonts w:asciiTheme="majorBidi" w:hAnsiTheme="majorBidi" w:cstheme="majorBidi"/>
                <w:sz w:val="20"/>
                <w:szCs w:val="20"/>
              </w:rPr>
            </w:pPr>
            <w:r w:rsidRPr="000179B8">
              <w:rPr>
                <w:rFonts w:asciiTheme="majorBidi" w:hAnsiTheme="majorBidi" w:cstheme="majorBidi"/>
                <w:sz w:val="20"/>
                <w:szCs w:val="20"/>
              </w:rPr>
              <w:t>Transport refrigeration</w:t>
            </w:r>
          </w:p>
        </w:tc>
        <w:tc>
          <w:tcPr>
            <w:tcW w:w="1180" w:type="dxa"/>
            <w:shd w:val="clear" w:color="auto" w:fill="auto"/>
            <w:vAlign w:val="center"/>
          </w:tcPr>
          <w:p w14:paraId="13C0BFCC"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rPr>
              <w:t>30.24</w:t>
            </w:r>
          </w:p>
        </w:tc>
        <w:tc>
          <w:tcPr>
            <w:tcW w:w="1181" w:type="dxa"/>
            <w:shd w:val="clear" w:color="auto" w:fill="auto"/>
            <w:vAlign w:val="center"/>
          </w:tcPr>
          <w:p w14:paraId="648AB8FE"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rPr>
              <w:t>1.01</w:t>
            </w:r>
          </w:p>
        </w:tc>
        <w:tc>
          <w:tcPr>
            <w:tcW w:w="1181" w:type="dxa"/>
            <w:shd w:val="clear" w:color="auto" w:fill="auto"/>
            <w:vAlign w:val="center"/>
          </w:tcPr>
          <w:p w14:paraId="38E7D7D8"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rPr>
              <w:t>0.00</w:t>
            </w:r>
          </w:p>
        </w:tc>
        <w:tc>
          <w:tcPr>
            <w:tcW w:w="1181" w:type="dxa"/>
            <w:shd w:val="clear" w:color="auto" w:fill="auto"/>
            <w:vAlign w:val="center"/>
          </w:tcPr>
          <w:p w14:paraId="31503EB4"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rPr>
              <w:t>31.25</w:t>
            </w:r>
          </w:p>
        </w:tc>
        <w:tc>
          <w:tcPr>
            <w:tcW w:w="1492" w:type="dxa"/>
            <w:shd w:val="clear" w:color="auto" w:fill="auto"/>
          </w:tcPr>
          <w:p w14:paraId="6E8252EF" w14:textId="77777777" w:rsidR="00210ABC" w:rsidRPr="000179B8" w:rsidRDefault="00210ABC" w:rsidP="00CF1F41">
            <w:pPr>
              <w:jc w:val="center"/>
              <w:rPr>
                <w:rFonts w:asciiTheme="majorBidi" w:hAnsiTheme="majorBidi" w:cstheme="majorBidi"/>
                <w:sz w:val="20"/>
                <w:szCs w:val="20"/>
              </w:rPr>
            </w:pPr>
            <w:r w:rsidRPr="000179B8">
              <w:rPr>
                <w:rFonts w:asciiTheme="majorBidi" w:hAnsiTheme="majorBidi" w:cstheme="majorBidi"/>
                <w:sz w:val="20"/>
                <w:szCs w:val="20"/>
              </w:rPr>
              <w:t>18.9</w:t>
            </w:r>
          </w:p>
        </w:tc>
      </w:tr>
      <w:tr w:rsidR="009874AC" w:rsidRPr="000179B8" w14:paraId="0B7FC3D3" w14:textId="77777777" w:rsidTr="00CF1F41">
        <w:trPr>
          <w:trHeight w:val="87"/>
          <w:jc w:val="center"/>
        </w:trPr>
        <w:tc>
          <w:tcPr>
            <w:tcW w:w="3145" w:type="dxa"/>
            <w:gridSpan w:val="2"/>
            <w:shd w:val="clear" w:color="auto" w:fill="auto"/>
            <w:vAlign w:val="center"/>
          </w:tcPr>
          <w:p w14:paraId="60F76C88" w14:textId="77777777" w:rsidR="00210ABC" w:rsidRPr="000179B8" w:rsidRDefault="00210ABC" w:rsidP="00CF1F41">
            <w:pPr>
              <w:jc w:val="left"/>
              <w:rPr>
                <w:rFonts w:asciiTheme="majorBidi" w:hAnsiTheme="majorBidi" w:cstheme="majorBidi"/>
                <w:i/>
                <w:iCs/>
                <w:sz w:val="20"/>
                <w:szCs w:val="20"/>
              </w:rPr>
            </w:pPr>
            <w:r w:rsidRPr="000179B8">
              <w:rPr>
                <w:rFonts w:asciiTheme="majorBidi" w:hAnsiTheme="majorBidi" w:cstheme="majorBidi"/>
                <w:i/>
                <w:iCs/>
                <w:sz w:val="20"/>
                <w:szCs w:val="20"/>
              </w:rPr>
              <w:t>Subtotal Refrigeration</w:t>
            </w:r>
          </w:p>
        </w:tc>
        <w:tc>
          <w:tcPr>
            <w:tcW w:w="1180" w:type="dxa"/>
            <w:shd w:val="clear" w:color="auto" w:fill="auto"/>
          </w:tcPr>
          <w:p w14:paraId="0F0B8077" w14:textId="77777777" w:rsidR="00210ABC" w:rsidRPr="000179B8" w:rsidRDefault="00210ABC" w:rsidP="00CF1F41">
            <w:pPr>
              <w:jc w:val="right"/>
              <w:rPr>
                <w:rFonts w:asciiTheme="majorBidi" w:hAnsiTheme="majorBidi" w:cstheme="majorBidi"/>
                <w:i/>
                <w:iCs/>
                <w:sz w:val="20"/>
                <w:szCs w:val="20"/>
              </w:rPr>
            </w:pPr>
            <w:r w:rsidRPr="000179B8">
              <w:rPr>
                <w:rFonts w:asciiTheme="majorBidi" w:hAnsiTheme="majorBidi" w:cstheme="majorBidi"/>
                <w:i/>
                <w:iCs/>
                <w:sz w:val="20"/>
                <w:szCs w:val="20"/>
              </w:rPr>
              <w:t>85.89</w:t>
            </w:r>
          </w:p>
        </w:tc>
        <w:tc>
          <w:tcPr>
            <w:tcW w:w="1181" w:type="dxa"/>
            <w:shd w:val="clear" w:color="auto" w:fill="auto"/>
          </w:tcPr>
          <w:p w14:paraId="474C0DA7" w14:textId="77777777" w:rsidR="00210ABC" w:rsidRPr="000179B8" w:rsidRDefault="00210ABC" w:rsidP="00CF1F41">
            <w:pPr>
              <w:jc w:val="right"/>
              <w:rPr>
                <w:rFonts w:asciiTheme="majorBidi" w:hAnsiTheme="majorBidi" w:cstheme="majorBidi"/>
                <w:i/>
                <w:iCs/>
                <w:sz w:val="20"/>
                <w:szCs w:val="20"/>
              </w:rPr>
            </w:pPr>
            <w:r w:rsidRPr="000179B8">
              <w:rPr>
                <w:rFonts w:asciiTheme="majorBidi" w:hAnsiTheme="majorBidi" w:cstheme="majorBidi"/>
                <w:i/>
                <w:iCs/>
                <w:sz w:val="20"/>
                <w:szCs w:val="20"/>
              </w:rPr>
              <w:t>10.31</w:t>
            </w:r>
          </w:p>
        </w:tc>
        <w:tc>
          <w:tcPr>
            <w:tcW w:w="1181" w:type="dxa"/>
            <w:shd w:val="clear" w:color="auto" w:fill="auto"/>
          </w:tcPr>
          <w:p w14:paraId="4BB490E4" w14:textId="77777777" w:rsidR="00210ABC" w:rsidRPr="000179B8" w:rsidRDefault="00210ABC" w:rsidP="00CF1F41">
            <w:pPr>
              <w:jc w:val="right"/>
              <w:rPr>
                <w:rFonts w:asciiTheme="majorBidi" w:hAnsiTheme="majorBidi" w:cstheme="majorBidi"/>
                <w:i/>
                <w:iCs/>
                <w:sz w:val="20"/>
                <w:szCs w:val="20"/>
              </w:rPr>
            </w:pPr>
            <w:r w:rsidRPr="000179B8">
              <w:rPr>
                <w:rFonts w:asciiTheme="majorBidi" w:hAnsiTheme="majorBidi" w:cstheme="majorBidi"/>
                <w:i/>
                <w:iCs/>
                <w:sz w:val="20"/>
                <w:szCs w:val="20"/>
              </w:rPr>
              <w:t>0.00</w:t>
            </w:r>
          </w:p>
        </w:tc>
        <w:tc>
          <w:tcPr>
            <w:tcW w:w="1181" w:type="dxa"/>
            <w:shd w:val="clear" w:color="auto" w:fill="auto"/>
          </w:tcPr>
          <w:p w14:paraId="692750C5" w14:textId="77777777" w:rsidR="00210ABC" w:rsidRPr="000179B8" w:rsidRDefault="00210ABC" w:rsidP="00CF1F41">
            <w:pPr>
              <w:jc w:val="right"/>
              <w:rPr>
                <w:rFonts w:asciiTheme="majorBidi" w:hAnsiTheme="majorBidi" w:cstheme="majorBidi"/>
                <w:i/>
                <w:iCs/>
                <w:sz w:val="20"/>
                <w:szCs w:val="20"/>
              </w:rPr>
            </w:pPr>
            <w:r w:rsidRPr="000179B8">
              <w:rPr>
                <w:rFonts w:asciiTheme="majorBidi" w:hAnsiTheme="majorBidi" w:cstheme="majorBidi"/>
                <w:i/>
                <w:iCs/>
                <w:sz w:val="20"/>
                <w:szCs w:val="20"/>
              </w:rPr>
              <w:t>96.19</w:t>
            </w:r>
          </w:p>
        </w:tc>
        <w:tc>
          <w:tcPr>
            <w:tcW w:w="1492" w:type="dxa"/>
            <w:shd w:val="clear" w:color="auto" w:fill="auto"/>
          </w:tcPr>
          <w:p w14:paraId="24527C85" w14:textId="77777777" w:rsidR="00210ABC" w:rsidRPr="000179B8" w:rsidRDefault="00210ABC" w:rsidP="00CF1F41">
            <w:pPr>
              <w:jc w:val="center"/>
              <w:rPr>
                <w:rFonts w:asciiTheme="majorBidi" w:hAnsiTheme="majorBidi" w:cstheme="majorBidi"/>
                <w:i/>
                <w:iCs/>
                <w:sz w:val="20"/>
                <w:szCs w:val="20"/>
              </w:rPr>
            </w:pPr>
            <w:r w:rsidRPr="000179B8">
              <w:rPr>
                <w:rFonts w:asciiTheme="majorBidi" w:hAnsiTheme="majorBidi" w:cstheme="majorBidi"/>
                <w:i/>
                <w:iCs/>
                <w:sz w:val="20"/>
                <w:szCs w:val="20"/>
              </w:rPr>
              <w:t>58.2</w:t>
            </w:r>
          </w:p>
        </w:tc>
      </w:tr>
      <w:tr w:rsidR="009874AC" w:rsidRPr="000179B8" w14:paraId="66B57C1D" w14:textId="77777777" w:rsidTr="00CF1F41">
        <w:trPr>
          <w:trHeight w:val="60"/>
          <w:jc w:val="center"/>
        </w:trPr>
        <w:tc>
          <w:tcPr>
            <w:tcW w:w="9360" w:type="dxa"/>
            <w:gridSpan w:val="7"/>
            <w:shd w:val="clear" w:color="auto" w:fill="auto"/>
            <w:vAlign w:val="center"/>
          </w:tcPr>
          <w:p w14:paraId="3F883065" w14:textId="77777777" w:rsidR="00210ABC" w:rsidRPr="000179B8" w:rsidRDefault="00210ABC" w:rsidP="00CF1F41">
            <w:pPr>
              <w:suppressAutoHyphens/>
              <w:ind w:left="521"/>
              <w:jc w:val="left"/>
              <w:rPr>
                <w:rFonts w:asciiTheme="majorBidi" w:hAnsiTheme="majorBidi" w:cstheme="majorBidi"/>
                <w:b/>
                <w:bCs/>
                <w:sz w:val="20"/>
                <w:szCs w:val="20"/>
                <w:lang w:eastAsia="en-CA"/>
              </w:rPr>
            </w:pPr>
            <w:r w:rsidRPr="000179B8">
              <w:rPr>
                <w:rFonts w:asciiTheme="majorBidi" w:hAnsiTheme="majorBidi" w:cstheme="majorBidi"/>
                <w:b/>
                <w:bCs/>
                <w:sz w:val="20"/>
                <w:szCs w:val="20"/>
                <w:lang w:eastAsia="en-CA"/>
              </w:rPr>
              <w:t>Air-conditioning subsectors</w:t>
            </w:r>
          </w:p>
        </w:tc>
      </w:tr>
      <w:tr w:rsidR="009874AC" w:rsidRPr="000179B8" w14:paraId="4C124C4F" w14:textId="77777777" w:rsidTr="00CF1F41">
        <w:trPr>
          <w:trHeight w:val="60"/>
          <w:jc w:val="center"/>
        </w:trPr>
        <w:tc>
          <w:tcPr>
            <w:tcW w:w="3145" w:type="dxa"/>
            <w:gridSpan w:val="2"/>
            <w:shd w:val="clear" w:color="auto" w:fill="auto"/>
            <w:vAlign w:val="center"/>
          </w:tcPr>
          <w:p w14:paraId="5B67542D" w14:textId="77777777" w:rsidR="00210ABC" w:rsidRPr="000179B8" w:rsidRDefault="00210ABC" w:rsidP="00CF1F41">
            <w:pPr>
              <w:jc w:val="left"/>
              <w:rPr>
                <w:rFonts w:asciiTheme="majorBidi" w:hAnsiTheme="majorBidi" w:cstheme="majorBidi"/>
                <w:sz w:val="20"/>
                <w:szCs w:val="20"/>
              </w:rPr>
            </w:pPr>
            <w:r w:rsidRPr="000179B8">
              <w:rPr>
                <w:rFonts w:asciiTheme="majorBidi" w:hAnsiTheme="majorBidi" w:cstheme="majorBidi"/>
                <w:sz w:val="20"/>
                <w:szCs w:val="20"/>
              </w:rPr>
              <w:t>Residential AC</w:t>
            </w:r>
          </w:p>
        </w:tc>
        <w:tc>
          <w:tcPr>
            <w:tcW w:w="1180" w:type="dxa"/>
            <w:shd w:val="clear" w:color="auto" w:fill="auto"/>
            <w:vAlign w:val="center"/>
          </w:tcPr>
          <w:p w14:paraId="261534EA"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rPr>
              <w:t>0.00</w:t>
            </w:r>
          </w:p>
        </w:tc>
        <w:tc>
          <w:tcPr>
            <w:tcW w:w="1181" w:type="dxa"/>
            <w:shd w:val="clear" w:color="auto" w:fill="auto"/>
            <w:vAlign w:val="center"/>
          </w:tcPr>
          <w:p w14:paraId="169BC46F"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rPr>
              <w:t>0.00</w:t>
            </w:r>
          </w:p>
        </w:tc>
        <w:tc>
          <w:tcPr>
            <w:tcW w:w="1181" w:type="dxa"/>
            <w:shd w:val="clear" w:color="auto" w:fill="auto"/>
            <w:vAlign w:val="center"/>
          </w:tcPr>
          <w:p w14:paraId="70CB9E7A"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rPr>
              <w:t>42.03</w:t>
            </w:r>
          </w:p>
        </w:tc>
        <w:tc>
          <w:tcPr>
            <w:tcW w:w="1181" w:type="dxa"/>
            <w:shd w:val="clear" w:color="auto" w:fill="auto"/>
            <w:vAlign w:val="center"/>
          </w:tcPr>
          <w:p w14:paraId="4E8BAB73"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rPr>
              <w:t>42.03</w:t>
            </w:r>
          </w:p>
        </w:tc>
        <w:tc>
          <w:tcPr>
            <w:tcW w:w="1492" w:type="dxa"/>
            <w:shd w:val="clear" w:color="auto" w:fill="auto"/>
          </w:tcPr>
          <w:p w14:paraId="5F3D41CD" w14:textId="77777777" w:rsidR="00210ABC" w:rsidRPr="000179B8" w:rsidRDefault="00210ABC" w:rsidP="00CF1F41">
            <w:pPr>
              <w:jc w:val="center"/>
              <w:rPr>
                <w:rFonts w:asciiTheme="majorBidi" w:hAnsiTheme="majorBidi" w:cstheme="majorBidi"/>
                <w:sz w:val="20"/>
                <w:szCs w:val="20"/>
              </w:rPr>
            </w:pPr>
            <w:r w:rsidRPr="000179B8">
              <w:rPr>
                <w:rFonts w:asciiTheme="majorBidi" w:hAnsiTheme="majorBidi" w:cstheme="majorBidi"/>
                <w:sz w:val="20"/>
                <w:szCs w:val="20"/>
              </w:rPr>
              <w:t>25.4</w:t>
            </w:r>
          </w:p>
        </w:tc>
      </w:tr>
      <w:tr w:rsidR="009874AC" w:rsidRPr="000179B8" w14:paraId="24BA2836" w14:textId="77777777" w:rsidTr="00CF1F41">
        <w:trPr>
          <w:trHeight w:val="24"/>
          <w:jc w:val="center"/>
        </w:trPr>
        <w:tc>
          <w:tcPr>
            <w:tcW w:w="3145" w:type="dxa"/>
            <w:gridSpan w:val="2"/>
            <w:shd w:val="clear" w:color="auto" w:fill="auto"/>
            <w:vAlign w:val="center"/>
          </w:tcPr>
          <w:p w14:paraId="75064FAF" w14:textId="77777777" w:rsidR="00210ABC" w:rsidRPr="000179B8" w:rsidRDefault="00210ABC" w:rsidP="00CF1F41">
            <w:pPr>
              <w:jc w:val="left"/>
              <w:rPr>
                <w:rFonts w:asciiTheme="majorBidi" w:hAnsiTheme="majorBidi" w:cstheme="majorBidi"/>
                <w:sz w:val="20"/>
                <w:szCs w:val="20"/>
              </w:rPr>
            </w:pPr>
            <w:r w:rsidRPr="000179B8">
              <w:rPr>
                <w:rFonts w:asciiTheme="majorBidi" w:hAnsiTheme="majorBidi" w:cstheme="majorBidi"/>
                <w:sz w:val="20"/>
                <w:szCs w:val="20"/>
              </w:rPr>
              <w:t>Chillers</w:t>
            </w:r>
          </w:p>
        </w:tc>
        <w:tc>
          <w:tcPr>
            <w:tcW w:w="1180" w:type="dxa"/>
            <w:shd w:val="clear" w:color="auto" w:fill="auto"/>
            <w:vAlign w:val="center"/>
          </w:tcPr>
          <w:p w14:paraId="0E2BD660"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rPr>
              <w:t>0.89</w:t>
            </w:r>
          </w:p>
        </w:tc>
        <w:tc>
          <w:tcPr>
            <w:tcW w:w="1181" w:type="dxa"/>
            <w:shd w:val="clear" w:color="auto" w:fill="auto"/>
            <w:vAlign w:val="center"/>
          </w:tcPr>
          <w:p w14:paraId="42CBE6A2"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rPr>
              <w:t>0.00</w:t>
            </w:r>
          </w:p>
        </w:tc>
        <w:tc>
          <w:tcPr>
            <w:tcW w:w="1181" w:type="dxa"/>
            <w:shd w:val="clear" w:color="auto" w:fill="auto"/>
            <w:vAlign w:val="center"/>
          </w:tcPr>
          <w:p w14:paraId="235BB2D0"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rPr>
              <w:t>0.00</w:t>
            </w:r>
          </w:p>
        </w:tc>
        <w:tc>
          <w:tcPr>
            <w:tcW w:w="1181" w:type="dxa"/>
            <w:shd w:val="clear" w:color="auto" w:fill="auto"/>
            <w:vAlign w:val="center"/>
          </w:tcPr>
          <w:p w14:paraId="0FE7A6DD"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rPr>
              <w:t>0.89</w:t>
            </w:r>
          </w:p>
        </w:tc>
        <w:tc>
          <w:tcPr>
            <w:tcW w:w="1492" w:type="dxa"/>
            <w:shd w:val="clear" w:color="auto" w:fill="auto"/>
          </w:tcPr>
          <w:p w14:paraId="44F922D5" w14:textId="77777777" w:rsidR="00210ABC" w:rsidRPr="000179B8" w:rsidRDefault="00210ABC" w:rsidP="00CF1F41">
            <w:pPr>
              <w:jc w:val="center"/>
              <w:rPr>
                <w:rFonts w:asciiTheme="majorBidi" w:hAnsiTheme="majorBidi" w:cstheme="majorBidi"/>
                <w:sz w:val="20"/>
                <w:szCs w:val="20"/>
              </w:rPr>
            </w:pPr>
            <w:r w:rsidRPr="000179B8">
              <w:rPr>
                <w:rFonts w:asciiTheme="majorBidi" w:hAnsiTheme="majorBidi" w:cstheme="majorBidi"/>
                <w:sz w:val="20"/>
                <w:szCs w:val="20"/>
              </w:rPr>
              <w:t>0.5</w:t>
            </w:r>
          </w:p>
        </w:tc>
      </w:tr>
      <w:tr w:rsidR="009874AC" w:rsidRPr="000179B8" w14:paraId="103013DA" w14:textId="77777777" w:rsidTr="00CF1F41">
        <w:trPr>
          <w:trHeight w:val="96"/>
          <w:jc w:val="center"/>
        </w:trPr>
        <w:tc>
          <w:tcPr>
            <w:tcW w:w="3145" w:type="dxa"/>
            <w:gridSpan w:val="2"/>
            <w:shd w:val="clear" w:color="auto" w:fill="auto"/>
            <w:vAlign w:val="center"/>
          </w:tcPr>
          <w:p w14:paraId="14A56980" w14:textId="77777777" w:rsidR="00210ABC" w:rsidRPr="000179B8" w:rsidRDefault="00210ABC" w:rsidP="00CF1F41">
            <w:pPr>
              <w:jc w:val="left"/>
              <w:rPr>
                <w:rFonts w:asciiTheme="majorBidi" w:hAnsiTheme="majorBidi" w:cstheme="majorBidi"/>
                <w:sz w:val="20"/>
                <w:szCs w:val="20"/>
              </w:rPr>
            </w:pPr>
            <w:r w:rsidRPr="000179B8">
              <w:rPr>
                <w:rFonts w:asciiTheme="majorBidi" w:hAnsiTheme="majorBidi" w:cstheme="majorBidi"/>
                <w:sz w:val="20"/>
                <w:szCs w:val="20"/>
              </w:rPr>
              <w:t>Mobile air-conditioning (MAC)</w:t>
            </w:r>
          </w:p>
        </w:tc>
        <w:tc>
          <w:tcPr>
            <w:tcW w:w="1180" w:type="dxa"/>
            <w:shd w:val="clear" w:color="auto" w:fill="auto"/>
            <w:vAlign w:val="center"/>
          </w:tcPr>
          <w:p w14:paraId="28CD0AB9"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rPr>
              <w:t>4.40</w:t>
            </w:r>
          </w:p>
        </w:tc>
        <w:tc>
          <w:tcPr>
            <w:tcW w:w="1181" w:type="dxa"/>
            <w:shd w:val="clear" w:color="auto" w:fill="auto"/>
            <w:vAlign w:val="center"/>
          </w:tcPr>
          <w:p w14:paraId="5D213006"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rPr>
              <w:t>0.00</w:t>
            </w:r>
          </w:p>
        </w:tc>
        <w:tc>
          <w:tcPr>
            <w:tcW w:w="1181" w:type="dxa"/>
            <w:shd w:val="clear" w:color="auto" w:fill="auto"/>
            <w:vAlign w:val="center"/>
          </w:tcPr>
          <w:p w14:paraId="5D3C47B2"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rPr>
              <w:t>0.00</w:t>
            </w:r>
          </w:p>
        </w:tc>
        <w:tc>
          <w:tcPr>
            <w:tcW w:w="1181" w:type="dxa"/>
            <w:shd w:val="clear" w:color="auto" w:fill="auto"/>
            <w:vAlign w:val="center"/>
          </w:tcPr>
          <w:p w14:paraId="6C97589E"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rPr>
              <w:t>4.40</w:t>
            </w:r>
          </w:p>
        </w:tc>
        <w:tc>
          <w:tcPr>
            <w:tcW w:w="1492" w:type="dxa"/>
            <w:shd w:val="clear" w:color="auto" w:fill="auto"/>
          </w:tcPr>
          <w:p w14:paraId="052FA741" w14:textId="77777777" w:rsidR="00210ABC" w:rsidRPr="000179B8" w:rsidRDefault="00210ABC" w:rsidP="00CF1F41">
            <w:pPr>
              <w:jc w:val="center"/>
              <w:rPr>
                <w:rFonts w:asciiTheme="majorBidi" w:hAnsiTheme="majorBidi" w:cstheme="majorBidi"/>
                <w:sz w:val="20"/>
                <w:szCs w:val="20"/>
              </w:rPr>
            </w:pPr>
            <w:r w:rsidRPr="000179B8">
              <w:rPr>
                <w:rFonts w:asciiTheme="majorBidi" w:hAnsiTheme="majorBidi" w:cstheme="majorBidi"/>
                <w:sz w:val="20"/>
                <w:szCs w:val="20"/>
              </w:rPr>
              <w:t>2.7</w:t>
            </w:r>
          </w:p>
        </w:tc>
      </w:tr>
      <w:tr w:rsidR="009874AC" w:rsidRPr="000179B8" w14:paraId="005146C2" w14:textId="77777777" w:rsidTr="00CF1F41">
        <w:trPr>
          <w:trHeight w:val="96"/>
          <w:jc w:val="center"/>
        </w:trPr>
        <w:tc>
          <w:tcPr>
            <w:tcW w:w="3145" w:type="dxa"/>
            <w:gridSpan w:val="2"/>
            <w:shd w:val="clear" w:color="auto" w:fill="auto"/>
            <w:vAlign w:val="center"/>
          </w:tcPr>
          <w:p w14:paraId="1F763E41" w14:textId="77777777" w:rsidR="00210ABC" w:rsidRPr="000179B8" w:rsidRDefault="00210ABC" w:rsidP="00CF1F41">
            <w:pPr>
              <w:jc w:val="left"/>
              <w:rPr>
                <w:rFonts w:asciiTheme="majorBidi" w:hAnsiTheme="majorBidi" w:cstheme="majorBidi"/>
                <w:i/>
                <w:iCs/>
                <w:sz w:val="20"/>
                <w:szCs w:val="20"/>
              </w:rPr>
            </w:pPr>
            <w:r w:rsidRPr="000179B8">
              <w:rPr>
                <w:rFonts w:asciiTheme="majorBidi" w:hAnsiTheme="majorBidi" w:cstheme="majorBidi"/>
                <w:i/>
                <w:iCs/>
                <w:sz w:val="20"/>
                <w:szCs w:val="20"/>
              </w:rPr>
              <w:t>Subtotal Air-conditioning</w:t>
            </w:r>
          </w:p>
        </w:tc>
        <w:tc>
          <w:tcPr>
            <w:tcW w:w="1180" w:type="dxa"/>
            <w:shd w:val="clear" w:color="auto" w:fill="auto"/>
          </w:tcPr>
          <w:p w14:paraId="163F15F6" w14:textId="77777777" w:rsidR="00210ABC" w:rsidRPr="000179B8" w:rsidRDefault="00210ABC" w:rsidP="00CF1F41">
            <w:pPr>
              <w:jc w:val="right"/>
              <w:rPr>
                <w:rFonts w:asciiTheme="majorBidi" w:hAnsiTheme="majorBidi" w:cstheme="majorBidi"/>
                <w:i/>
                <w:iCs/>
                <w:sz w:val="20"/>
                <w:szCs w:val="20"/>
              </w:rPr>
            </w:pPr>
            <w:r w:rsidRPr="000179B8">
              <w:rPr>
                <w:rFonts w:asciiTheme="majorBidi" w:hAnsiTheme="majorBidi" w:cstheme="majorBidi"/>
                <w:i/>
                <w:iCs/>
                <w:sz w:val="20"/>
                <w:szCs w:val="20"/>
              </w:rPr>
              <w:t>5.29</w:t>
            </w:r>
          </w:p>
        </w:tc>
        <w:tc>
          <w:tcPr>
            <w:tcW w:w="1181" w:type="dxa"/>
            <w:shd w:val="clear" w:color="auto" w:fill="auto"/>
          </w:tcPr>
          <w:p w14:paraId="0D3A49C0" w14:textId="77777777" w:rsidR="00210ABC" w:rsidRPr="000179B8" w:rsidRDefault="00210ABC" w:rsidP="00CF1F41">
            <w:pPr>
              <w:jc w:val="right"/>
              <w:rPr>
                <w:rFonts w:asciiTheme="majorBidi" w:hAnsiTheme="majorBidi" w:cstheme="majorBidi"/>
                <w:i/>
                <w:iCs/>
                <w:sz w:val="20"/>
                <w:szCs w:val="20"/>
              </w:rPr>
            </w:pPr>
            <w:r w:rsidRPr="000179B8">
              <w:rPr>
                <w:rFonts w:asciiTheme="majorBidi" w:hAnsiTheme="majorBidi" w:cstheme="majorBidi"/>
                <w:i/>
                <w:iCs/>
                <w:sz w:val="20"/>
                <w:szCs w:val="20"/>
              </w:rPr>
              <w:t>0.00</w:t>
            </w:r>
          </w:p>
        </w:tc>
        <w:tc>
          <w:tcPr>
            <w:tcW w:w="1181" w:type="dxa"/>
            <w:shd w:val="clear" w:color="auto" w:fill="auto"/>
          </w:tcPr>
          <w:p w14:paraId="102BF3E4" w14:textId="77777777" w:rsidR="00210ABC" w:rsidRPr="000179B8" w:rsidRDefault="00210ABC" w:rsidP="00CF1F41">
            <w:pPr>
              <w:jc w:val="right"/>
              <w:rPr>
                <w:rFonts w:asciiTheme="majorBidi" w:hAnsiTheme="majorBidi" w:cstheme="majorBidi"/>
                <w:i/>
                <w:iCs/>
                <w:sz w:val="20"/>
                <w:szCs w:val="20"/>
              </w:rPr>
            </w:pPr>
            <w:r w:rsidRPr="000179B8">
              <w:rPr>
                <w:rFonts w:asciiTheme="majorBidi" w:hAnsiTheme="majorBidi" w:cstheme="majorBidi"/>
                <w:i/>
                <w:iCs/>
                <w:sz w:val="20"/>
                <w:szCs w:val="20"/>
              </w:rPr>
              <w:t>42.03</w:t>
            </w:r>
          </w:p>
        </w:tc>
        <w:tc>
          <w:tcPr>
            <w:tcW w:w="1181" w:type="dxa"/>
            <w:shd w:val="clear" w:color="auto" w:fill="auto"/>
          </w:tcPr>
          <w:p w14:paraId="01381A98" w14:textId="77777777" w:rsidR="00210ABC" w:rsidRPr="000179B8" w:rsidRDefault="00210ABC" w:rsidP="00CF1F41">
            <w:pPr>
              <w:jc w:val="right"/>
              <w:rPr>
                <w:rFonts w:asciiTheme="majorBidi" w:hAnsiTheme="majorBidi" w:cstheme="majorBidi"/>
                <w:i/>
                <w:iCs/>
                <w:sz w:val="20"/>
                <w:szCs w:val="20"/>
              </w:rPr>
            </w:pPr>
            <w:r w:rsidRPr="000179B8">
              <w:rPr>
                <w:rFonts w:asciiTheme="majorBidi" w:hAnsiTheme="majorBidi" w:cstheme="majorBidi"/>
                <w:i/>
                <w:iCs/>
                <w:sz w:val="20"/>
                <w:szCs w:val="20"/>
              </w:rPr>
              <w:t>47.32</w:t>
            </w:r>
          </w:p>
        </w:tc>
        <w:tc>
          <w:tcPr>
            <w:tcW w:w="1492" w:type="dxa"/>
            <w:shd w:val="clear" w:color="auto" w:fill="auto"/>
          </w:tcPr>
          <w:p w14:paraId="6060E580" w14:textId="77777777" w:rsidR="00210ABC" w:rsidRPr="000179B8" w:rsidRDefault="00210ABC" w:rsidP="00CF1F41">
            <w:pPr>
              <w:jc w:val="center"/>
              <w:rPr>
                <w:rFonts w:asciiTheme="majorBidi" w:hAnsiTheme="majorBidi" w:cstheme="majorBidi"/>
                <w:i/>
                <w:iCs/>
                <w:sz w:val="20"/>
                <w:szCs w:val="20"/>
              </w:rPr>
            </w:pPr>
            <w:r w:rsidRPr="000179B8">
              <w:rPr>
                <w:rFonts w:asciiTheme="majorBidi" w:hAnsiTheme="majorBidi" w:cstheme="majorBidi"/>
                <w:i/>
                <w:iCs/>
                <w:sz w:val="20"/>
                <w:szCs w:val="20"/>
              </w:rPr>
              <w:t>28.6</w:t>
            </w:r>
          </w:p>
        </w:tc>
      </w:tr>
      <w:tr w:rsidR="009874AC" w:rsidRPr="000179B8" w14:paraId="0FCA0243" w14:textId="77777777" w:rsidTr="00CF1F41">
        <w:trPr>
          <w:trHeight w:val="17"/>
          <w:jc w:val="center"/>
        </w:trPr>
        <w:tc>
          <w:tcPr>
            <w:tcW w:w="3145" w:type="dxa"/>
            <w:gridSpan w:val="2"/>
            <w:shd w:val="clear" w:color="auto" w:fill="auto"/>
            <w:vAlign w:val="center"/>
          </w:tcPr>
          <w:p w14:paraId="49142497" w14:textId="77777777" w:rsidR="00210ABC" w:rsidRPr="000179B8" w:rsidRDefault="00210ABC" w:rsidP="00CF1F41">
            <w:pPr>
              <w:jc w:val="left"/>
              <w:rPr>
                <w:rFonts w:asciiTheme="majorBidi" w:hAnsiTheme="majorBidi" w:cstheme="majorBidi"/>
                <w:i/>
                <w:iCs/>
                <w:sz w:val="20"/>
                <w:szCs w:val="20"/>
              </w:rPr>
            </w:pPr>
            <w:r w:rsidRPr="000179B8">
              <w:rPr>
                <w:b/>
                <w:bCs/>
                <w:i/>
                <w:iCs/>
                <w:sz w:val="20"/>
                <w:szCs w:val="20"/>
                <w:lang w:eastAsia="en-CA"/>
              </w:rPr>
              <w:t>Subtotal for servicing</w:t>
            </w:r>
          </w:p>
        </w:tc>
        <w:tc>
          <w:tcPr>
            <w:tcW w:w="1180" w:type="dxa"/>
            <w:shd w:val="clear" w:color="auto" w:fill="auto"/>
            <w:vAlign w:val="center"/>
          </w:tcPr>
          <w:p w14:paraId="24CCA3D4" w14:textId="77777777" w:rsidR="00210ABC" w:rsidRPr="000179B8" w:rsidRDefault="00210ABC" w:rsidP="00CF1F41">
            <w:pPr>
              <w:jc w:val="right"/>
              <w:rPr>
                <w:rFonts w:asciiTheme="majorBidi" w:hAnsiTheme="majorBidi" w:cstheme="majorBidi"/>
                <w:i/>
                <w:iCs/>
                <w:sz w:val="20"/>
                <w:szCs w:val="20"/>
              </w:rPr>
            </w:pPr>
            <w:r w:rsidRPr="000179B8">
              <w:rPr>
                <w:rFonts w:asciiTheme="majorBidi" w:hAnsiTheme="majorBidi" w:cstheme="majorBidi"/>
                <w:b/>
                <w:i/>
                <w:iCs/>
                <w:sz w:val="20"/>
                <w:szCs w:val="20"/>
              </w:rPr>
              <w:t>91.18</w:t>
            </w:r>
          </w:p>
        </w:tc>
        <w:tc>
          <w:tcPr>
            <w:tcW w:w="1181" w:type="dxa"/>
            <w:shd w:val="clear" w:color="auto" w:fill="auto"/>
            <w:vAlign w:val="center"/>
          </w:tcPr>
          <w:p w14:paraId="59B5BE40" w14:textId="77777777" w:rsidR="00210ABC" w:rsidRPr="000179B8" w:rsidRDefault="00210ABC" w:rsidP="00CF1F41">
            <w:pPr>
              <w:jc w:val="right"/>
              <w:rPr>
                <w:rFonts w:asciiTheme="majorBidi" w:hAnsiTheme="majorBidi" w:cstheme="majorBidi"/>
                <w:i/>
                <w:iCs/>
                <w:sz w:val="20"/>
                <w:szCs w:val="20"/>
              </w:rPr>
            </w:pPr>
            <w:r w:rsidRPr="000179B8">
              <w:rPr>
                <w:rFonts w:asciiTheme="majorBidi" w:hAnsiTheme="majorBidi" w:cstheme="majorBidi"/>
                <w:b/>
                <w:i/>
                <w:iCs/>
                <w:sz w:val="20"/>
                <w:szCs w:val="20"/>
              </w:rPr>
              <w:t>10.31</w:t>
            </w:r>
          </w:p>
        </w:tc>
        <w:tc>
          <w:tcPr>
            <w:tcW w:w="1181" w:type="dxa"/>
            <w:shd w:val="clear" w:color="auto" w:fill="auto"/>
            <w:vAlign w:val="center"/>
          </w:tcPr>
          <w:p w14:paraId="2C508CF8" w14:textId="77777777" w:rsidR="00210ABC" w:rsidRPr="000179B8" w:rsidRDefault="00210ABC" w:rsidP="00CF1F41">
            <w:pPr>
              <w:jc w:val="right"/>
              <w:rPr>
                <w:rFonts w:asciiTheme="majorBidi" w:hAnsiTheme="majorBidi" w:cstheme="majorBidi"/>
                <w:i/>
                <w:iCs/>
                <w:sz w:val="20"/>
                <w:szCs w:val="20"/>
              </w:rPr>
            </w:pPr>
            <w:r w:rsidRPr="000179B8">
              <w:rPr>
                <w:rFonts w:asciiTheme="majorBidi" w:hAnsiTheme="majorBidi" w:cstheme="majorBidi"/>
                <w:b/>
                <w:i/>
                <w:iCs/>
                <w:sz w:val="20"/>
                <w:szCs w:val="20"/>
              </w:rPr>
              <w:t>42.03</w:t>
            </w:r>
          </w:p>
        </w:tc>
        <w:tc>
          <w:tcPr>
            <w:tcW w:w="1181" w:type="dxa"/>
            <w:shd w:val="clear" w:color="auto" w:fill="auto"/>
            <w:vAlign w:val="center"/>
          </w:tcPr>
          <w:p w14:paraId="293CD944" w14:textId="77777777" w:rsidR="00210ABC" w:rsidRPr="000179B8" w:rsidRDefault="00210ABC" w:rsidP="00CF1F41">
            <w:pPr>
              <w:jc w:val="right"/>
              <w:rPr>
                <w:rFonts w:asciiTheme="majorBidi" w:hAnsiTheme="majorBidi" w:cstheme="majorBidi"/>
                <w:i/>
                <w:iCs/>
                <w:sz w:val="20"/>
                <w:szCs w:val="20"/>
              </w:rPr>
            </w:pPr>
            <w:r w:rsidRPr="000179B8">
              <w:rPr>
                <w:rFonts w:asciiTheme="majorBidi" w:hAnsiTheme="majorBidi" w:cstheme="majorBidi"/>
                <w:b/>
                <w:i/>
                <w:iCs/>
                <w:sz w:val="20"/>
                <w:szCs w:val="20"/>
              </w:rPr>
              <w:t>143.50</w:t>
            </w:r>
          </w:p>
        </w:tc>
        <w:tc>
          <w:tcPr>
            <w:tcW w:w="1492" w:type="dxa"/>
            <w:shd w:val="clear" w:color="auto" w:fill="auto"/>
            <w:vAlign w:val="center"/>
          </w:tcPr>
          <w:p w14:paraId="1E67D102" w14:textId="77777777" w:rsidR="00210ABC" w:rsidRPr="000179B8" w:rsidRDefault="00210ABC" w:rsidP="00CF1F41">
            <w:pPr>
              <w:jc w:val="center"/>
              <w:rPr>
                <w:rFonts w:asciiTheme="majorBidi" w:hAnsiTheme="majorBidi" w:cstheme="majorBidi"/>
                <w:i/>
                <w:iCs/>
                <w:sz w:val="20"/>
                <w:szCs w:val="20"/>
              </w:rPr>
            </w:pPr>
            <w:r w:rsidRPr="000179B8">
              <w:rPr>
                <w:rFonts w:asciiTheme="majorBidi" w:hAnsiTheme="majorBidi" w:cstheme="majorBidi"/>
                <w:b/>
                <w:i/>
                <w:iCs/>
                <w:sz w:val="20"/>
                <w:szCs w:val="20"/>
              </w:rPr>
              <w:t>86.8</w:t>
            </w:r>
          </w:p>
        </w:tc>
      </w:tr>
      <w:tr w:rsidR="009874AC" w:rsidRPr="000179B8" w14:paraId="47E87E10" w14:textId="77777777" w:rsidTr="00CF1F41">
        <w:trPr>
          <w:trHeight w:val="33"/>
          <w:jc w:val="center"/>
        </w:trPr>
        <w:tc>
          <w:tcPr>
            <w:tcW w:w="3145" w:type="dxa"/>
            <w:gridSpan w:val="2"/>
            <w:shd w:val="clear" w:color="auto" w:fill="auto"/>
            <w:vAlign w:val="center"/>
          </w:tcPr>
          <w:p w14:paraId="53C57139" w14:textId="77777777" w:rsidR="00210ABC" w:rsidRPr="000179B8" w:rsidRDefault="00210ABC" w:rsidP="00CF1F41">
            <w:pPr>
              <w:jc w:val="left"/>
              <w:rPr>
                <w:rFonts w:asciiTheme="majorBidi" w:hAnsiTheme="majorBidi" w:cstheme="majorBidi"/>
                <w:sz w:val="20"/>
                <w:szCs w:val="20"/>
              </w:rPr>
            </w:pPr>
            <w:r w:rsidRPr="000179B8">
              <w:rPr>
                <w:rFonts w:asciiTheme="majorBidi" w:hAnsiTheme="majorBidi" w:cstheme="majorBidi"/>
                <w:sz w:val="20"/>
                <w:szCs w:val="20"/>
              </w:rPr>
              <w:t>Local installation and assembly</w:t>
            </w:r>
          </w:p>
        </w:tc>
        <w:tc>
          <w:tcPr>
            <w:tcW w:w="1180" w:type="dxa"/>
            <w:shd w:val="clear" w:color="auto" w:fill="auto"/>
            <w:vAlign w:val="center"/>
          </w:tcPr>
          <w:p w14:paraId="589569FA"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rPr>
              <w:t>20.84</w:t>
            </w:r>
          </w:p>
        </w:tc>
        <w:tc>
          <w:tcPr>
            <w:tcW w:w="1181" w:type="dxa"/>
            <w:shd w:val="clear" w:color="auto" w:fill="auto"/>
            <w:vAlign w:val="center"/>
          </w:tcPr>
          <w:p w14:paraId="770F8697"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rPr>
              <w:t>0.99</w:t>
            </w:r>
          </w:p>
        </w:tc>
        <w:tc>
          <w:tcPr>
            <w:tcW w:w="1181" w:type="dxa"/>
            <w:shd w:val="clear" w:color="auto" w:fill="auto"/>
            <w:vAlign w:val="center"/>
          </w:tcPr>
          <w:p w14:paraId="29AB48D7"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rPr>
              <w:t>0.00</w:t>
            </w:r>
          </w:p>
        </w:tc>
        <w:tc>
          <w:tcPr>
            <w:tcW w:w="1181" w:type="dxa"/>
            <w:shd w:val="clear" w:color="auto" w:fill="auto"/>
            <w:vAlign w:val="center"/>
          </w:tcPr>
          <w:p w14:paraId="2B162EDB"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rPr>
              <w:t>21.85</w:t>
            </w:r>
          </w:p>
        </w:tc>
        <w:tc>
          <w:tcPr>
            <w:tcW w:w="1492" w:type="dxa"/>
            <w:shd w:val="clear" w:color="auto" w:fill="auto"/>
            <w:vAlign w:val="center"/>
          </w:tcPr>
          <w:p w14:paraId="0D105DBB" w14:textId="77777777" w:rsidR="00210ABC" w:rsidRPr="000179B8" w:rsidRDefault="00210ABC" w:rsidP="00CF1F41">
            <w:pPr>
              <w:jc w:val="center"/>
              <w:rPr>
                <w:rFonts w:asciiTheme="majorBidi" w:hAnsiTheme="majorBidi" w:cstheme="majorBidi"/>
                <w:sz w:val="20"/>
                <w:szCs w:val="20"/>
              </w:rPr>
            </w:pPr>
            <w:r w:rsidRPr="000179B8">
              <w:rPr>
                <w:rFonts w:asciiTheme="majorBidi" w:hAnsiTheme="majorBidi" w:cstheme="majorBidi"/>
                <w:sz w:val="20"/>
                <w:szCs w:val="20"/>
              </w:rPr>
              <w:t>13.2</w:t>
            </w:r>
          </w:p>
        </w:tc>
      </w:tr>
      <w:tr w:rsidR="009874AC" w:rsidRPr="000179B8" w14:paraId="0434197C" w14:textId="77777777" w:rsidTr="00CF1F41">
        <w:trPr>
          <w:trHeight w:val="33"/>
          <w:jc w:val="center"/>
        </w:trPr>
        <w:tc>
          <w:tcPr>
            <w:tcW w:w="3145" w:type="dxa"/>
            <w:gridSpan w:val="2"/>
            <w:shd w:val="clear" w:color="auto" w:fill="auto"/>
            <w:vAlign w:val="center"/>
          </w:tcPr>
          <w:p w14:paraId="3D390F51" w14:textId="77777777" w:rsidR="00210ABC" w:rsidRPr="000179B8" w:rsidRDefault="00210ABC" w:rsidP="00CF1F41">
            <w:pPr>
              <w:jc w:val="left"/>
              <w:rPr>
                <w:rFonts w:asciiTheme="majorBidi" w:hAnsiTheme="majorBidi" w:cstheme="majorBidi"/>
                <w:b/>
                <w:bCs/>
                <w:sz w:val="20"/>
                <w:szCs w:val="20"/>
              </w:rPr>
            </w:pPr>
            <w:r w:rsidRPr="000179B8">
              <w:rPr>
                <w:rFonts w:asciiTheme="majorBidi" w:hAnsiTheme="majorBidi" w:cstheme="majorBidi"/>
                <w:b/>
                <w:bCs/>
                <w:sz w:val="20"/>
                <w:szCs w:val="20"/>
              </w:rPr>
              <w:t>Total</w:t>
            </w:r>
          </w:p>
        </w:tc>
        <w:tc>
          <w:tcPr>
            <w:tcW w:w="1180" w:type="dxa"/>
            <w:shd w:val="clear" w:color="auto" w:fill="auto"/>
          </w:tcPr>
          <w:p w14:paraId="510D78A8" w14:textId="77777777" w:rsidR="00210ABC" w:rsidRPr="000179B8" w:rsidRDefault="00210ABC" w:rsidP="00CF1F41">
            <w:pPr>
              <w:jc w:val="right"/>
              <w:rPr>
                <w:rFonts w:asciiTheme="majorBidi" w:hAnsiTheme="majorBidi" w:cstheme="majorBidi"/>
                <w:b/>
                <w:bCs/>
                <w:sz w:val="20"/>
                <w:szCs w:val="20"/>
              </w:rPr>
            </w:pPr>
            <w:r w:rsidRPr="000179B8">
              <w:rPr>
                <w:b/>
                <w:bCs/>
                <w:sz w:val="20"/>
                <w:szCs w:val="20"/>
              </w:rPr>
              <w:t>112.02</w:t>
            </w:r>
          </w:p>
        </w:tc>
        <w:tc>
          <w:tcPr>
            <w:tcW w:w="1181" w:type="dxa"/>
            <w:shd w:val="clear" w:color="auto" w:fill="auto"/>
          </w:tcPr>
          <w:p w14:paraId="0CDAA3E5" w14:textId="77777777" w:rsidR="00210ABC" w:rsidRPr="000179B8" w:rsidRDefault="00210ABC" w:rsidP="00CF1F41">
            <w:pPr>
              <w:jc w:val="right"/>
              <w:rPr>
                <w:rFonts w:asciiTheme="majorBidi" w:hAnsiTheme="majorBidi" w:cstheme="majorBidi"/>
                <w:b/>
                <w:bCs/>
                <w:sz w:val="20"/>
                <w:szCs w:val="20"/>
              </w:rPr>
            </w:pPr>
            <w:r w:rsidRPr="000179B8">
              <w:rPr>
                <w:b/>
                <w:bCs/>
                <w:sz w:val="20"/>
                <w:szCs w:val="20"/>
              </w:rPr>
              <w:t>11.30</w:t>
            </w:r>
          </w:p>
        </w:tc>
        <w:tc>
          <w:tcPr>
            <w:tcW w:w="1181" w:type="dxa"/>
            <w:shd w:val="clear" w:color="auto" w:fill="auto"/>
          </w:tcPr>
          <w:p w14:paraId="3ACE3A05" w14:textId="77777777" w:rsidR="00210ABC" w:rsidRPr="000179B8" w:rsidRDefault="00210ABC" w:rsidP="00CF1F41">
            <w:pPr>
              <w:jc w:val="right"/>
              <w:rPr>
                <w:rFonts w:asciiTheme="majorBidi" w:hAnsiTheme="majorBidi" w:cstheme="majorBidi"/>
                <w:b/>
                <w:bCs/>
                <w:sz w:val="20"/>
                <w:szCs w:val="20"/>
              </w:rPr>
            </w:pPr>
            <w:r w:rsidRPr="000179B8">
              <w:rPr>
                <w:b/>
                <w:bCs/>
                <w:sz w:val="20"/>
                <w:szCs w:val="20"/>
              </w:rPr>
              <w:t>42.03</w:t>
            </w:r>
          </w:p>
        </w:tc>
        <w:tc>
          <w:tcPr>
            <w:tcW w:w="1181" w:type="dxa"/>
            <w:shd w:val="clear" w:color="auto" w:fill="auto"/>
          </w:tcPr>
          <w:p w14:paraId="1494A3A4" w14:textId="77777777" w:rsidR="00210ABC" w:rsidRPr="000179B8" w:rsidRDefault="00210ABC" w:rsidP="00CF1F41">
            <w:pPr>
              <w:jc w:val="right"/>
              <w:rPr>
                <w:rFonts w:asciiTheme="majorBidi" w:hAnsiTheme="majorBidi" w:cstheme="majorBidi"/>
                <w:b/>
                <w:bCs/>
                <w:sz w:val="20"/>
                <w:szCs w:val="20"/>
              </w:rPr>
            </w:pPr>
            <w:r w:rsidRPr="000179B8">
              <w:rPr>
                <w:b/>
                <w:bCs/>
                <w:sz w:val="20"/>
                <w:szCs w:val="20"/>
              </w:rPr>
              <w:t>165.35</w:t>
            </w:r>
          </w:p>
        </w:tc>
        <w:tc>
          <w:tcPr>
            <w:tcW w:w="1492" w:type="dxa"/>
            <w:shd w:val="clear" w:color="auto" w:fill="auto"/>
            <w:vAlign w:val="center"/>
          </w:tcPr>
          <w:p w14:paraId="25568B8B" w14:textId="77777777" w:rsidR="00210ABC" w:rsidRPr="000179B8" w:rsidRDefault="00210ABC" w:rsidP="00CF1F41">
            <w:pPr>
              <w:jc w:val="center"/>
              <w:rPr>
                <w:rFonts w:asciiTheme="majorBidi" w:hAnsiTheme="majorBidi" w:cstheme="majorBidi"/>
                <w:b/>
                <w:bCs/>
                <w:sz w:val="20"/>
                <w:szCs w:val="20"/>
              </w:rPr>
            </w:pPr>
            <w:r w:rsidRPr="000179B8">
              <w:rPr>
                <w:rFonts w:asciiTheme="majorBidi" w:hAnsiTheme="majorBidi" w:cstheme="majorBidi"/>
                <w:b/>
                <w:sz w:val="20"/>
                <w:szCs w:val="20"/>
              </w:rPr>
              <w:t>100</w:t>
            </w:r>
          </w:p>
        </w:tc>
      </w:tr>
      <w:tr w:rsidR="009874AC" w:rsidRPr="000179B8" w14:paraId="028B0660" w14:textId="77777777" w:rsidTr="00CF1F41">
        <w:trPr>
          <w:trHeight w:val="17"/>
          <w:jc w:val="center"/>
        </w:trPr>
        <w:tc>
          <w:tcPr>
            <w:tcW w:w="9360" w:type="dxa"/>
            <w:gridSpan w:val="7"/>
            <w:shd w:val="clear" w:color="auto" w:fill="auto"/>
            <w:vAlign w:val="center"/>
          </w:tcPr>
          <w:p w14:paraId="5DC2502F" w14:textId="77777777" w:rsidR="00210ABC" w:rsidRPr="000179B8" w:rsidRDefault="00210ABC" w:rsidP="00CF1F41">
            <w:pPr>
              <w:jc w:val="center"/>
              <w:rPr>
                <w:rFonts w:asciiTheme="majorBidi" w:hAnsiTheme="majorBidi" w:cstheme="majorBidi"/>
                <w:sz w:val="20"/>
                <w:szCs w:val="20"/>
              </w:rPr>
            </w:pPr>
            <w:r w:rsidRPr="000179B8">
              <w:rPr>
                <w:b/>
                <w:bCs/>
                <w:sz w:val="20"/>
                <w:szCs w:val="20"/>
                <w:lang w:eastAsia="en-CA"/>
              </w:rPr>
              <w:t>CO</w:t>
            </w:r>
            <w:r w:rsidRPr="000179B8">
              <w:rPr>
                <w:b/>
                <w:bCs/>
                <w:sz w:val="20"/>
                <w:szCs w:val="20"/>
                <w:vertAlign w:val="subscript"/>
                <w:lang w:eastAsia="en-CA"/>
              </w:rPr>
              <w:t>2</w:t>
            </w:r>
            <w:r w:rsidRPr="000179B8">
              <w:rPr>
                <w:b/>
                <w:bCs/>
                <w:sz w:val="20"/>
                <w:szCs w:val="20"/>
                <w:lang w:eastAsia="en-CA"/>
              </w:rPr>
              <w:t>-eq tonnes</w:t>
            </w:r>
          </w:p>
        </w:tc>
      </w:tr>
      <w:tr w:rsidR="009874AC" w:rsidRPr="000179B8" w14:paraId="166BFB21" w14:textId="77777777" w:rsidTr="00CF1F41">
        <w:trPr>
          <w:trHeight w:val="17"/>
          <w:jc w:val="center"/>
        </w:trPr>
        <w:tc>
          <w:tcPr>
            <w:tcW w:w="9360" w:type="dxa"/>
            <w:gridSpan w:val="7"/>
            <w:shd w:val="clear" w:color="auto" w:fill="auto"/>
            <w:vAlign w:val="center"/>
          </w:tcPr>
          <w:p w14:paraId="2A80488C" w14:textId="77777777" w:rsidR="00210ABC" w:rsidRPr="000179B8" w:rsidRDefault="00210ABC" w:rsidP="00CF1F41">
            <w:pPr>
              <w:suppressAutoHyphens/>
              <w:ind w:left="521"/>
              <w:jc w:val="left"/>
              <w:rPr>
                <w:rFonts w:asciiTheme="majorBidi" w:hAnsiTheme="majorBidi" w:cstheme="majorBidi"/>
                <w:b/>
                <w:bCs/>
                <w:sz w:val="20"/>
                <w:szCs w:val="20"/>
                <w:lang w:eastAsia="en-CA"/>
              </w:rPr>
            </w:pPr>
            <w:r w:rsidRPr="000179B8">
              <w:rPr>
                <w:rFonts w:asciiTheme="majorBidi" w:hAnsiTheme="majorBidi" w:cstheme="majorBidi"/>
                <w:b/>
                <w:bCs/>
                <w:sz w:val="20"/>
                <w:szCs w:val="20"/>
                <w:lang w:eastAsia="en-CA"/>
              </w:rPr>
              <w:t>Refrigeration subsectors</w:t>
            </w:r>
          </w:p>
        </w:tc>
      </w:tr>
      <w:tr w:rsidR="009874AC" w:rsidRPr="000179B8" w14:paraId="79E07C1F" w14:textId="77777777" w:rsidTr="00CF1F41">
        <w:trPr>
          <w:trHeight w:val="17"/>
          <w:jc w:val="center"/>
        </w:trPr>
        <w:tc>
          <w:tcPr>
            <w:tcW w:w="3145" w:type="dxa"/>
            <w:gridSpan w:val="2"/>
            <w:shd w:val="clear" w:color="auto" w:fill="auto"/>
            <w:vAlign w:val="center"/>
          </w:tcPr>
          <w:p w14:paraId="478DEA6B" w14:textId="77777777" w:rsidR="00210ABC" w:rsidRPr="000179B8" w:rsidRDefault="00210ABC" w:rsidP="00CF1F41">
            <w:pPr>
              <w:jc w:val="left"/>
              <w:rPr>
                <w:rFonts w:asciiTheme="majorBidi" w:hAnsiTheme="majorBidi" w:cstheme="majorBidi"/>
                <w:sz w:val="20"/>
                <w:szCs w:val="20"/>
              </w:rPr>
            </w:pPr>
            <w:r w:rsidRPr="000179B8">
              <w:rPr>
                <w:rFonts w:asciiTheme="majorBidi" w:hAnsiTheme="majorBidi" w:cstheme="majorBidi"/>
                <w:sz w:val="20"/>
                <w:szCs w:val="20"/>
              </w:rPr>
              <w:t>Domestic refrigeration</w:t>
            </w:r>
          </w:p>
        </w:tc>
        <w:tc>
          <w:tcPr>
            <w:tcW w:w="1180" w:type="dxa"/>
            <w:shd w:val="clear" w:color="auto" w:fill="auto"/>
            <w:vAlign w:val="center"/>
          </w:tcPr>
          <w:p w14:paraId="2A66E503"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rPr>
              <w:t>27,713</w:t>
            </w:r>
          </w:p>
        </w:tc>
        <w:tc>
          <w:tcPr>
            <w:tcW w:w="1181" w:type="dxa"/>
            <w:shd w:val="clear" w:color="auto" w:fill="auto"/>
            <w:vAlign w:val="center"/>
          </w:tcPr>
          <w:p w14:paraId="486C6B46"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rPr>
              <w:t>0</w:t>
            </w:r>
          </w:p>
        </w:tc>
        <w:tc>
          <w:tcPr>
            <w:tcW w:w="1181" w:type="dxa"/>
            <w:shd w:val="clear" w:color="auto" w:fill="auto"/>
            <w:vAlign w:val="center"/>
          </w:tcPr>
          <w:p w14:paraId="025C2557"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rPr>
              <w:t>0</w:t>
            </w:r>
          </w:p>
        </w:tc>
        <w:tc>
          <w:tcPr>
            <w:tcW w:w="1181" w:type="dxa"/>
            <w:shd w:val="clear" w:color="auto" w:fill="auto"/>
            <w:vAlign w:val="center"/>
          </w:tcPr>
          <w:p w14:paraId="241123F8"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rPr>
              <w:t>27,713</w:t>
            </w:r>
          </w:p>
        </w:tc>
        <w:tc>
          <w:tcPr>
            <w:tcW w:w="1492" w:type="dxa"/>
            <w:shd w:val="clear" w:color="auto" w:fill="auto"/>
            <w:vAlign w:val="center"/>
          </w:tcPr>
          <w:p w14:paraId="409D9EC3" w14:textId="77777777" w:rsidR="00210ABC" w:rsidRPr="000179B8" w:rsidRDefault="00210ABC" w:rsidP="00CF1F41">
            <w:pPr>
              <w:jc w:val="center"/>
              <w:rPr>
                <w:rFonts w:asciiTheme="majorBidi" w:hAnsiTheme="majorBidi" w:cstheme="majorBidi"/>
                <w:sz w:val="20"/>
                <w:szCs w:val="20"/>
              </w:rPr>
            </w:pPr>
            <w:r w:rsidRPr="000179B8">
              <w:rPr>
                <w:rFonts w:asciiTheme="majorBidi" w:hAnsiTheme="majorBidi" w:cstheme="majorBidi"/>
                <w:sz w:val="20"/>
                <w:szCs w:val="20"/>
              </w:rPr>
              <w:t>9.5</w:t>
            </w:r>
          </w:p>
        </w:tc>
      </w:tr>
      <w:tr w:rsidR="009874AC" w:rsidRPr="000179B8" w14:paraId="59D4B3A7" w14:textId="77777777" w:rsidTr="00CF1F41">
        <w:trPr>
          <w:trHeight w:val="105"/>
          <w:jc w:val="center"/>
        </w:trPr>
        <w:tc>
          <w:tcPr>
            <w:tcW w:w="1413" w:type="dxa"/>
            <w:vMerge w:val="restart"/>
            <w:shd w:val="clear" w:color="auto" w:fill="auto"/>
            <w:vAlign w:val="center"/>
          </w:tcPr>
          <w:p w14:paraId="3406B6EF" w14:textId="77777777" w:rsidR="00210ABC" w:rsidRPr="000179B8" w:rsidRDefault="00210ABC" w:rsidP="00CF1F41">
            <w:pPr>
              <w:jc w:val="left"/>
              <w:rPr>
                <w:rFonts w:asciiTheme="majorBidi" w:hAnsiTheme="majorBidi" w:cstheme="majorBidi"/>
                <w:sz w:val="20"/>
                <w:szCs w:val="20"/>
              </w:rPr>
            </w:pPr>
            <w:r w:rsidRPr="000179B8">
              <w:rPr>
                <w:rFonts w:asciiTheme="majorBidi" w:hAnsiTheme="majorBidi" w:cstheme="majorBidi"/>
                <w:sz w:val="20"/>
                <w:szCs w:val="20"/>
              </w:rPr>
              <w:t>Commercial refrigeration</w:t>
            </w:r>
          </w:p>
        </w:tc>
        <w:tc>
          <w:tcPr>
            <w:tcW w:w="1732" w:type="dxa"/>
            <w:shd w:val="clear" w:color="auto" w:fill="auto"/>
            <w:vAlign w:val="center"/>
          </w:tcPr>
          <w:p w14:paraId="00A4CA77" w14:textId="77777777" w:rsidR="00210ABC" w:rsidRPr="000179B8" w:rsidRDefault="00210ABC" w:rsidP="00CF1F41">
            <w:pPr>
              <w:jc w:val="left"/>
              <w:rPr>
                <w:rFonts w:asciiTheme="majorBidi" w:hAnsiTheme="majorBidi" w:cstheme="majorBidi"/>
                <w:sz w:val="20"/>
                <w:szCs w:val="20"/>
              </w:rPr>
            </w:pPr>
            <w:r w:rsidRPr="000179B8">
              <w:rPr>
                <w:rFonts w:asciiTheme="majorBidi" w:hAnsiTheme="majorBidi" w:cstheme="majorBidi"/>
                <w:sz w:val="20"/>
                <w:szCs w:val="20"/>
              </w:rPr>
              <w:t>Stand-alone units</w:t>
            </w:r>
          </w:p>
        </w:tc>
        <w:tc>
          <w:tcPr>
            <w:tcW w:w="1180" w:type="dxa"/>
            <w:shd w:val="clear" w:color="auto" w:fill="auto"/>
            <w:vAlign w:val="center"/>
          </w:tcPr>
          <w:p w14:paraId="4CF7F053"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rPr>
              <w:t>31,060</w:t>
            </w:r>
          </w:p>
        </w:tc>
        <w:tc>
          <w:tcPr>
            <w:tcW w:w="1181" w:type="dxa"/>
            <w:shd w:val="clear" w:color="auto" w:fill="auto"/>
            <w:vAlign w:val="center"/>
          </w:tcPr>
          <w:p w14:paraId="5ECB89BA"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rPr>
              <w:t>30,941</w:t>
            </w:r>
          </w:p>
        </w:tc>
        <w:tc>
          <w:tcPr>
            <w:tcW w:w="1181" w:type="dxa"/>
            <w:shd w:val="clear" w:color="auto" w:fill="auto"/>
            <w:vAlign w:val="center"/>
          </w:tcPr>
          <w:p w14:paraId="416F8740"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rPr>
              <w:t>0</w:t>
            </w:r>
          </w:p>
        </w:tc>
        <w:tc>
          <w:tcPr>
            <w:tcW w:w="1181" w:type="dxa"/>
            <w:shd w:val="clear" w:color="auto" w:fill="auto"/>
            <w:vAlign w:val="center"/>
          </w:tcPr>
          <w:p w14:paraId="6EA4848E"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rPr>
              <w:t>62,001</w:t>
            </w:r>
          </w:p>
        </w:tc>
        <w:tc>
          <w:tcPr>
            <w:tcW w:w="1492" w:type="dxa"/>
            <w:shd w:val="clear" w:color="auto" w:fill="auto"/>
            <w:vAlign w:val="center"/>
          </w:tcPr>
          <w:p w14:paraId="387E216A" w14:textId="77777777" w:rsidR="00210ABC" w:rsidRPr="000179B8" w:rsidRDefault="00210ABC" w:rsidP="00CF1F41">
            <w:pPr>
              <w:jc w:val="center"/>
              <w:rPr>
                <w:rFonts w:asciiTheme="majorBidi" w:hAnsiTheme="majorBidi" w:cstheme="majorBidi"/>
                <w:sz w:val="20"/>
                <w:szCs w:val="20"/>
              </w:rPr>
            </w:pPr>
            <w:r w:rsidRPr="000179B8">
              <w:rPr>
                <w:rFonts w:asciiTheme="majorBidi" w:hAnsiTheme="majorBidi" w:cstheme="majorBidi"/>
                <w:sz w:val="20"/>
                <w:szCs w:val="20"/>
              </w:rPr>
              <w:t>21.2</w:t>
            </w:r>
          </w:p>
        </w:tc>
      </w:tr>
      <w:tr w:rsidR="009874AC" w:rsidRPr="000179B8" w14:paraId="649334C3" w14:textId="77777777" w:rsidTr="00CF1F41">
        <w:trPr>
          <w:trHeight w:val="168"/>
          <w:jc w:val="center"/>
        </w:trPr>
        <w:tc>
          <w:tcPr>
            <w:tcW w:w="1413" w:type="dxa"/>
            <w:vMerge/>
            <w:shd w:val="clear" w:color="auto" w:fill="auto"/>
            <w:vAlign w:val="center"/>
          </w:tcPr>
          <w:p w14:paraId="4FFCE6D5" w14:textId="77777777" w:rsidR="00210ABC" w:rsidRPr="000179B8" w:rsidRDefault="00210ABC" w:rsidP="00CF1F41">
            <w:pPr>
              <w:jc w:val="left"/>
              <w:rPr>
                <w:rFonts w:asciiTheme="majorBidi" w:hAnsiTheme="majorBidi" w:cstheme="majorBidi"/>
                <w:sz w:val="20"/>
                <w:szCs w:val="20"/>
              </w:rPr>
            </w:pPr>
          </w:p>
        </w:tc>
        <w:tc>
          <w:tcPr>
            <w:tcW w:w="1732" w:type="dxa"/>
            <w:shd w:val="clear" w:color="auto" w:fill="auto"/>
            <w:vAlign w:val="center"/>
          </w:tcPr>
          <w:p w14:paraId="34305910" w14:textId="77777777" w:rsidR="00210ABC" w:rsidRPr="000179B8" w:rsidRDefault="00210ABC" w:rsidP="00CF1F41">
            <w:pPr>
              <w:jc w:val="left"/>
              <w:rPr>
                <w:rFonts w:asciiTheme="majorBidi" w:hAnsiTheme="majorBidi" w:cstheme="majorBidi"/>
                <w:sz w:val="20"/>
                <w:szCs w:val="20"/>
              </w:rPr>
            </w:pPr>
            <w:r w:rsidRPr="000179B8">
              <w:rPr>
                <w:rFonts w:asciiTheme="majorBidi" w:hAnsiTheme="majorBidi" w:cstheme="majorBidi"/>
                <w:sz w:val="20"/>
                <w:szCs w:val="20"/>
              </w:rPr>
              <w:t>Condenser units</w:t>
            </w:r>
          </w:p>
        </w:tc>
        <w:tc>
          <w:tcPr>
            <w:tcW w:w="1180" w:type="dxa"/>
            <w:shd w:val="clear" w:color="auto" w:fill="auto"/>
            <w:vAlign w:val="center"/>
          </w:tcPr>
          <w:p w14:paraId="3DD592EE"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rPr>
              <w:t>6,592</w:t>
            </w:r>
          </w:p>
        </w:tc>
        <w:tc>
          <w:tcPr>
            <w:tcW w:w="1181" w:type="dxa"/>
            <w:shd w:val="clear" w:color="auto" w:fill="auto"/>
            <w:vAlign w:val="center"/>
          </w:tcPr>
          <w:p w14:paraId="45727F50"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rPr>
              <w:t>0</w:t>
            </w:r>
          </w:p>
        </w:tc>
        <w:tc>
          <w:tcPr>
            <w:tcW w:w="1181" w:type="dxa"/>
            <w:shd w:val="clear" w:color="auto" w:fill="auto"/>
            <w:vAlign w:val="center"/>
          </w:tcPr>
          <w:p w14:paraId="548B0B82"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rPr>
              <w:t>0</w:t>
            </w:r>
          </w:p>
        </w:tc>
        <w:tc>
          <w:tcPr>
            <w:tcW w:w="1181" w:type="dxa"/>
            <w:shd w:val="clear" w:color="auto" w:fill="auto"/>
            <w:vAlign w:val="center"/>
          </w:tcPr>
          <w:p w14:paraId="75456632"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rPr>
              <w:t>6,592</w:t>
            </w:r>
          </w:p>
        </w:tc>
        <w:tc>
          <w:tcPr>
            <w:tcW w:w="1492" w:type="dxa"/>
            <w:shd w:val="clear" w:color="auto" w:fill="auto"/>
            <w:vAlign w:val="center"/>
          </w:tcPr>
          <w:p w14:paraId="026E828E" w14:textId="77777777" w:rsidR="00210ABC" w:rsidRPr="000179B8" w:rsidRDefault="00210ABC" w:rsidP="00CF1F41">
            <w:pPr>
              <w:jc w:val="center"/>
              <w:rPr>
                <w:rFonts w:asciiTheme="majorBidi" w:hAnsiTheme="majorBidi" w:cstheme="majorBidi"/>
                <w:sz w:val="20"/>
                <w:szCs w:val="20"/>
              </w:rPr>
            </w:pPr>
            <w:r w:rsidRPr="000179B8">
              <w:rPr>
                <w:rFonts w:asciiTheme="majorBidi" w:hAnsiTheme="majorBidi" w:cstheme="majorBidi"/>
                <w:sz w:val="20"/>
                <w:szCs w:val="20"/>
              </w:rPr>
              <w:t>2.3</w:t>
            </w:r>
          </w:p>
        </w:tc>
      </w:tr>
      <w:tr w:rsidR="009874AC" w:rsidRPr="000179B8" w14:paraId="7E637BC9" w14:textId="77777777" w:rsidTr="00CF1F41">
        <w:trPr>
          <w:trHeight w:val="20"/>
          <w:jc w:val="center"/>
        </w:trPr>
        <w:tc>
          <w:tcPr>
            <w:tcW w:w="1413" w:type="dxa"/>
            <w:vMerge/>
            <w:shd w:val="clear" w:color="auto" w:fill="auto"/>
            <w:vAlign w:val="center"/>
          </w:tcPr>
          <w:p w14:paraId="7E5BF900" w14:textId="77777777" w:rsidR="00210ABC" w:rsidRPr="000179B8" w:rsidRDefault="00210ABC" w:rsidP="00CF1F41">
            <w:pPr>
              <w:jc w:val="left"/>
              <w:rPr>
                <w:rFonts w:asciiTheme="majorBidi" w:hAnsiTheme="majorBidi" w:cstheme="majorBidi"/>
                <w:sz w:val="20"/>
                <w:szCs w:val="20"/>
              </w:rPr>
            </w:pPr>
          </w:p>
        </w:tc>
        <w:tc>
          <w:tcPr>
            <w:tcW w:w="1732" w:type="dxa"/>
            <w:shd w:val="clear" w:color="auto" w:fill="auto"/>
            <w:vAlign w:val="center"/>
          </w:tcPr>
          <w:p w14:paraId="296C75E1" w14:textId="77777777" w:rsidR="00210ABC" w:rsidRPr="000179B8" w:rsidRDefault="00210ABC" w:rsidP="00CF1F41">
            <w:pPr>
              <w:jc w:val="left"/>
              <w:rPr>
                <w:rFonts w:asciiTheme="majorBidi" w:hAnsiTheme="majorBidi" w:cstheme="majorBidi"/>
                <w:sz w:val="20"/>
                <w:szCs w:val="20"/>
              </w:rPr>
            </w:pPr>
            <w:r w:rsidRPr="000179B8">
              <w:rPr>
                <w:rFonts w:asciiTheme="majorBidi" w:hAnsiTheme="majorBidi" w:cstheme="majorBidi"/>
                <w:sz w:val="20"/>
                <w:szCs w:val="20"/>
              </w:rPr>
              <w:t>Centralized systems</w:t>
            </w:r>
          </w:p>
        </w:tc>
        <w:tc>
          <w:tcPr>
            <w:tcW w:w="1180" w:type="dxa"/>
            <w:shd w:val="clear" w:color="auto" w:fill="auto"/>
            <w:vAlign w:val="center"/>
          </w:tcPr>
          <w:p w14:paraId="40F2FC66"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rPr>
              <w:t>14,214</w:t>
            </w:r>
          </w:p>
        </w:tc>
        <w:tc>
          <w:tcPr>
            <w:tcW w:w="1181" w:type="dxa"/>
            <w:shd w:val="clear" w:color="auto" w:fill="auto"/>
            <w:vAlign w:val="center"/>
          </w:tcPr>
          <w:p w14:paraId="44C9AFB8"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rPr>
              <w:t>5,529</w:t>
            </w:r>
          </w:p>
        </w:tc>
        <w:tc>
          <w:tcPr>
            <w:tcW w:w="1181" w:type="dxa"/>
            <w:shd w:val="clear" w:color="auto" w:fill="auto"/>
            <w:vAlign w:val="center"/>
          </w:tcPr>
          <w:p w14:paraId="0866F772"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rPr>
              <w:t>0</w:t>
            </w:r>
          </w:p>
        </w:tc>
        <w:tc>
          <w:tcPr>
            <w:tcW w:w="1181" w:type="dxa"/>
            <w:shd w:val="clear" w:color="auto" w:fill="auto"/>
            <w:vAlign w:val="center"/>
          </w:tcPr>
          <w:p w14:paraId="712F7C78"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rPr>
              <w:t>19,744</w:t>
            </w:r>
          </w:p>
        </w:tc>
        <w:tc>
          <w:tcPr>
            <w:tcW w:w="1492" w:type="dxa"/>
            <w:shd w:val="clear" w:color="auto" w:fill="auto"/>
            <w:vAlign w:val="center"/>
          </w:tcPr>
          <w:p w14:paraId="45C7004E" w14:textId="77777777" w:rsidR="00210ABC" w:rsidRPr="000179B8" w:rsidRDefault="00210ABC" w:rsidP="00CF1F41">
            <w:pPr>
              <w:jc w:val="center"/>
              <w:rPr>
                <w:rFonts w:asciiTheme="majorBidi" w:hAnsiTheme="majorBidi" w:cstheme="majorBidi"/>
                <w:sz w:val="20"/>
                <w:szCs w:val="20"/>
              </w:rPr>
            </w:pPr>
            <w:r w:rsidRPr="000179B8">
              <w:rPr>
                <w:rFonts w:asciiTheme="majorBidi" w:hAnsiTheme="majorBidi" w:cstheme="majorBidi"/>
                <w:sz w:val="20"/>
                <w:szCs w:val="20"/>
              </w:rPr>
              <w:t>6.8</w:t>
            </w:r>
          </w:p>
        </w:tc>
      </w:tr>
      <w:tr w:rsidR="009874AC" w:rsidRPr="000179B8" w14:paraId="145CC9DB" w14:textId="77777777" w:rsidTr="00CF1F41">
        <w:trPr>
          <w:trHeight w:val="24"/>
          <w:jc w:val="center"/>
        </w:trPr>
        <w:tc>
          <w:tcPr>
            <w:tcW w:w="1413" w:type="dxa"/>
            <w:vMerge/>
            <w:shd w:val="clear" w:color="auto" w:fill="auto"/>
            <w:vAlign w:val="center"/>
          </w:tcPr>
          <w:p w14:paraId="4990CADA" w14:textId="77777777" w:rsidR="00210ABC" w:rsidRPr="000179B8" w:rsidRDefault="00210ABC" w:rsidP="00CF1F41">
            <w:pPr>
              <w:jc w:val="left"/>
              <w:rPr>
                <w:rFonts w:asciiTheme="majorBidi" w:hAnsiTheme="majorBidi" w:cstheme="majorBidi"/>
                <w:sz w:val="20"/>
                <w:szCs w:val="20"/>
              </w:rPr>
            </w:pPr>
          </w:p>
        </w:tc>
        <w:tc>
          <w:tcPr>
            <w:tcW w:w="1732" w:type="dxa"/>
            <w:shd w:val="clear" w:color="auto" w:fill="auto"/>
            <w:vAlign w:val="center"/>
          </w:tcPr>
          <w:p w14:paraId="52C2D859" w14:textId="77777777" w:rsidR="00210ABC" w:rsidRPr="000179B8" w:rsidRDefault="00210ABC" w:rsidP="00CF1F41">
            <w:pPr>
              <w:jc w:val="left"/>
              <w:rPr>
                <w:rFonts w:asciiTheme="majorBidi" w:hAnsiTheme="majorBidi" w:cstheme="majorBidi"/>
                <w:i/>
                <w:iCs/>
                <w:sz w:val="20"/>
                <w:szCs w:val="20"/>
              </w:rPr>
            </w:pPr>
            <w:r w:rsidRPr="000179B8">
              <w:rPr>
                <w:rFonts w:asciiTheme="majorBidi" w:hAnsiTheme="majorBidi" w:cstheme="majorBidi"/>
                <w:i/>
                <w:iCs/>
                <w:sz w:val="20"/>
                <w:szCs w:val="20"/>
              </w:rPr>
              <w:t>Subtotal</w:t>
            </w:r>
          </w:p>
        </w:tc>
        <w:tc>
          <w:tcPr>
            <w:tcW w:w="1180" w:type="dxa"/>
            <w:shd w:val="clear" w:color="auto" w:fill="auto"/>
          </w:tcPr>
          <w:p w14:paraId="17F2AF4B" w14:textId="77777777" w:rsidR="00210ABC" w:rsidRPr="000179B8" w:rsidRDefault="00210ABC" w:rsidP="00CF1F41">
            <w:pPr>
              <w:jc w:val="right"/>
              <w:rPr>
                <w:rFonts w:asciiTheme="majorBidi" w:hAnsiTheme="majorBidi" w:cstheme="majorBidi"/>
                <w:i/>
                <w:iCs/>
                <w:sz w:val="20"/>
                <w:szCs w:val="20"/>
              </w:rPr>
            </w:pPr>
            <w:r w:rsidRPr="000179B8">
              <w:rPr>
                <w:rFonts w:asciiTheme="majorBidi" w:hAnsiTheme="majorBidi" w:cstheme="majorBidi"/>
                <w:i/>
                <w:iCs/>
                <w:sz w:val="20"/>
                <w:szCs w:val="20"/>
              </w:rPr>
              <w:t>51,866</w:t>
            </w:r>
          </w:p>
        </w:tc>
        <w:tc>
          <w:tcPr>
            <w:tcW w:w="1181" w:type="dxa"/>
            <w:shd w:val="clear" w:color="auto" w:fill="auto"/>
          </w:tcPr>
          <w:p w14:paraId="543B855F" w14:textId="77777777" w:rsidR="00210ABC" w:rsidRPr="000179B8" w:rsidRDefault="00210ABC" w:rsidP="00CF1F41">
            <w:pPr>
              <w:jc w:val="right"/>
              <w:rPr>
                <w:rFonts w:asciiTheme="majorBidi" w:hAnsiTheme="majorBidi" w:cstheme="majorBidi"/>
                <w:i/>
                <w:iCs/>
                <w:sz w:val="20"/>
                <w:szCs w:val="20"/>
              </w:rPr>
            </w:pPr>
            <w:r w:rsidRPr="000179B8">
              <w:rPr>
                <w:rFonts w:asciiTheme="majorBidi" w:hAnsiTheme="majorBidi" w:cstheme="majorBidi"/>
                <w:i/>
                <w:iCs/>
                <w:sz w:val="20"/>
                <w:szCs w:val="20"/>
              </w:rPr>
              <w:t>36,470</w:t>
            </w:r>
          </w:p>
        </w:tc>
        <w:tc>
          <w:tcPr>
            <w:tcW w:w="1181" w:type="dxa"/>
            <w:shd w:val="clear" w:color="auto" w:fill="auto"/>
          </w:tcPr>
          <w:p w14:paraId="0A785F0A" w14:textId="77777777" w:rsidR="00210ABC" w:rsidRPr="000179B8" w:rsidRDefault="00210ABC" w:rsidP="00CF1F41">
            <w:pPr>
              <w:jc w:val="right"/>
              <w:rPr>
                <w:rFonts w:asciiTheme="majorBidi" w:hAnsiTheme="majorBidi" w:cstheme="majorBidi"/>
                <w:i/>
                <w:iCs/>
                <w:sz w:val="20"/>
                <w:szCs w:val="20"/>
              </w:rPr>
            </w:pPr>
            <w:r w:rsidRPr="000179B8">
              <w:rPr>
                <w:rFonts w:asciiTheme="majorBidi" w:hAnsiTheme="majorBidi" w:cstheme="majorBidi"/>
                <w:i/>
                <w:iCs/>
                <w:sz w:val="20"/>
                <w:szCs w:val="20"/>
              </w:rPr>
              <w:t>0</w:t>
            </w:r>
          </w:p>
        </w:tc>
        <w:tc>
          <w:tcPr>
            <w:tcW w:w="1181" w:type="dxa"/>
            <w:shd w:val="clear" w:color="auto" w:fill="auto"/>
          </w:tcPr>
          <w:p w14:paraId="46E2A7B9" w14:textId="77777777" w:rsidR="00210ABC" w:rsidRPr="000179B8" w:rsidRDefault="00210ABC" w:rsidP="00CF1F41">
            <w:pPr>
              <w:jc w:val="right"/>
              <w:rPr>
                <w:rFonts w:asciiTheme="majorBidi" w:hAnsiTheme="majorBidi" w:cstheme="majorBidi"/>
                <w:i/>
                <w:iCs/>
                <w:sz w:val="20"/>
                <w:szCs w:val="20"/>
              </w:rPr>
            </w:pPr>
            <w:r w:rsidRPr="000179B8">
              <w:rPr>
                <w:rFonts w:asciiTheme="majorBidi" w:hAnsiTheme="majorBidi" w:cstheme="majorBidi"/>
                <w:i/>
                <w:iCs/>
                <w:sz w:val="20"/>
                <w:szCs w:val="20"/>
              </w:rPr>
              <w:t>88,337</w:t>
            </w:r>
          </w:p>
        </w:tc>
        <w:tc>
          <w:tcPr>
            <w:tcW w:w="1492" w:type="dxa"/>
            <w:shd w:val="clear" w:color="auto" w:fill="auto"/>
          </w:tcPr>
          <w:p w14:paraId="00493AAE" w14:textId="77777777" w:rsidR="00210ABC" w:rsidRPr="000179B8" w:rsidRDefault="00210ABC" w:rsidP="00CF1F41">
            <w:pPr>
              <w:jc w:val="center"/>
              <w:rPr>
                <w:rFonts w:asciiTheme="majorBidi" w:hAnsiTheme="majorBidi" w:cstheme="majorBidi"/>
                <w:i/>
                <w:iCs/>
                <w:sz w:val="20"/>
                <w:szCs w:val="20"/>
              </w:rPr>
            </w:pPr>
            <w:r w:rsidRPr="000179B8">
              <w:rPr>
                <w:rFonts w:asciiTheme="majorBidi" w:hAnsiTheme="majorBidi" w:cstheme="majorBidi"/>
                <w:i/>
                <w:iCs/>
                <w:sz w:val="20"/>
                <w:szCs w:val="20"/>
              </w:rPr>
              <w:t>30.2</w:t>
            </w:r>
          </w:p>
        </w:tc>
      </w:tr>
      <w:tr w:rsidR="009874AC" w:rsidRPr="000179B8" w14:paraId="628D6F39" w14:textId="77777777" w:rsidTr="00CF1F41">
        <w:trPr>
          <w:trHeight w:val="24"/>
          <w:jc w:val="center"/>
        </w:trPr>
        <w:tc>
          <w:tcPr>
            <w:tcW w:w="3145" w:type="dxa"/>
            <w:gridSpan w:val="2"/>
            <w:shd w:val="clear" w:color="auto" w:fill="auto"/>
            <w:vAlign w:val="center"/>
          </w:tcPr>
          <w:p w14:paraId="46B88338" w14:textId="77777777" w:rsidR="00210ABC" w:rsidRPr="000179B8" w:rsidRDefault="00210ABC" w:rsidP="00CF1F41">
            <w:pPr>
              <w:jc w:val="left"/>
              <w:rPr>
                <w:rFonts w:asciiTheme="majorBidi" w:hAnsiTheme="majorBidi" w:cstheme="majorBidi"/>
                <w:sz w:val="20"/>
                <w:szCs w:val="20"/>
              </w:rPr>
            </w:pPr>
            <w:r w:rsidRPr="000179B8">
              <w:rPr>
                <w:rFonts w:asciiTheme="majorBidi" w:hAnsiTheme="majorBidi" w:cstheme="majorBidi"/>
                <w:sz w:val="20"/>
                <w:szCs w:val="20"/>
              </w:rPr>
              <w:t>Transport refrigeration</w:t>
            </w:r>
          </w:p>
        </w:tc>
        <w:tc>
          <w:tcPr>
            <w:tcW w:w="1180" w:type="dxa"/>
            <w:shd w:val="clear" w:color="auto" w:fill="auto"/>
            <w:vAlign w:val="center"/>
          </w:tcPr>
          <w:p w14:paraId="2F8EC714"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rPr>
              <w:t>43,243</w:t>
            </w:r>
          </w:p>
        </w:tc>
        <w:tc>
          <w:tcPr>
            <w:tcW w:w="1181" w:type="dxa"/>
            <w:shd w:val="clear" w:color="auto" w:fill="auto"/>
            <w:vAlign w:val="center"/>
          </w:tcPr>
          <w:p w14:paraId="13781E1D"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rPr>
              <w:t>3,961</w:t>
            </w:r>
          </w:p>
        </w:tc>
        <w:tc>
          <w:tcPr>
            <w:tcW w:w="1181" w:type="dxa"/>
            <w:shd w:val="clear" w:color="auto" w:fill="auto"/>
            <w:vAlign w:val="center"/>
          </w:tcPr>
          <w:p w14:paraId="0227FBD5"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rPr>
              <w:t>0</w:t>
            </w:r>
          </w:p>
        </w:tc>
        <w:tc>
          <w:tcPr>
            <w:tcW w:w="1181" w:type="dxa"/>
            <w:shd w:val="clear" w:color="auto" w:fill="auto"/>
            <w:vAlign w:val="center"/>
          </w:tcPr>
          <w:p w14:paraId="52F4BDD2"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rPr>
              <w:t>47,204</w:t>
            </w:r>
          </w:p>
        </w:tc>
        <w:tc>
          <w:tcPr>
            <w:tcW w:w="1492" w:type="dxa"/>
            <w:shd w:val="clear" w:color="auto" w:fill="auto"/>
            <w:vAlign w:val="center"/>
          </w:tcPr>
          <w:p w14:paraId="1222F7E9" w14:textId="77777777" w:rsidR="00210ABC" w:rsidRPr="000179B8" w:rsidRDefault="00210ABC" w:rsidP="00CF1F41">
            <w:pPr>
              <w:jc w:val="center"/>
              <w:rPr>
                <w:rFonts w:asciiTheme="majorBidi" w:hAnsiTheme="majorBidi" w:cstheme="majorBidi"/>
                <w:sz w:val="20"/>
                <w:szCs w:val="20"/>
              </w:rPr>
            </w:pPr>
            <w:r w:rsidRPr="000179B8">
              <w:rPr>
                <w:rFonts w:asciiTheme="majorBidi" w:hAnsiTheme="majorBidi" w:cstheme="majorBidi"/>
                <w:sz w:val="20"/>
                <w:szCs w:val="20"/>
              </w:rPr>
              <w:t>16.1</w:t>
            </w:r>
          </w:p>
        </w:tc>
      </w:tr>
      <w:tr w:rsidR="009874AC" w:rsidRPr="000179B8" w14:paraId="13995244" w14:textId="77777777" w:rsidTr="00CF1F41">
        <w:trPr>
          <w:trHeight w:val="24"/>
          <w:jc w:val="center"/>
        </w:trPr>
        <w:tc>
          <w:tcPr>
            <w:tcW w:w="3145" w:type="dxa"/>
            <w:gridSpan w:val="2"/>
            <w:shd w:val="clear" w:color="auto" w:fill="auto"/>
            <w:vAlign w:val="center"/>
          </w:tcPr>
          <w:p w14:paraId="66F0C5C8" w14:textId="77777777" w:rsidR="00210ABC" w:rsidRPr="000179B8" w:rsidRDefault="00210ABC" w:rsidP="00CF1F41">
            <w:pPr>
              <w:jc w:val="left"/>
              <w:rPr>
                <w:rFonts w:asciiTheme="majorBidi" w:hAnsiTheme="majorBidi" w:cstheme="majorBidi"/>
                <w:sz w:val="20"/>
                <w:szCs w:val="20"/>
              </w:rPr>
            </w:pPr>
            <w:r w:rsidRPr="000179B8">
              <w:rPr>
                <w:rFonts w:asciiTheme="majorBidi" w:hAnsiTheme="majorBidi" w:cstheme="majorBidi"/>
                <w:i/>
                <w:iCs/>
                <w:sz w:val="20"/>
                <w:szCs w:val="20"/>
              </w:rPr>
              <w:t>Subtotal Refrigeration</w:t>
            </w:r>
          </w:p>
        </w:tc>
        <w:tc>
          <w:tcPr>
            <w:tcW w:w="1180" w:type="dxa"/>
            <w:shd w:val="clear" w:color="auto" w:fill="auto"/>
          </w:tcPr>
          <w:p w14:paraId="3DE06EF6" w14:textId="77777777" w:rsidR="00210ABC" w:rsidRPr="000179B8" w:rsidRDefault="00210ABC" w:rsidP="00CF1F41">
            <w:pPr>
              <w:jc w:val="right"/>
              <w:rPr>
                <w:rFonts w:asciiTheme="majorBidi" w:hAnsiTheme="majorBidi" w:cstheme="majorBidi"/>
                <w:i/>
                <w:iCs/>
                <w:sz w:val="20"/>
                <w:szCs w:val="20"/>
              </w:rPr>
            </w:pPr>
            <w:r w:rsidRPr="000179B8">
              <w:rPr>
                <w:rFonts w:asciiTheme="majorBidi" w:hAnsiTheme="majorBidi" w:cstheme="majorBidi"/>
                <w:i/>
                <w:iCs/>
                <w:sz w:val="20"/>
                <w:szCs w:val="20"/>
              </w:rPr>
              <w:t>122,823</w:t>
            </w:r>
          </w:p>
        </w:tc>
        <w:tc>
          <w:tcPr>
            <w:tcW w:w="1181" w:type="dxa"/>
            <w:shd w:val="clear" w:color="auto" w:fill="auto"/>
          </w:tcPr>
          <w:p w14:paraId="660D9D05" w14:textId="77777777" w:rsidR="00210ABC" w:rsidRPr="000179B8" w:rsidRDefault="00210ABC" w:rsidP="00CF1F41">
            <w:pPr>
              <w:jc w:val="right"/>
              <w:rPr>
                <w:rFonts w:asciiTheme="majorBidi" w:hAnsiTheme="majorBidi" w:cstheme="majorBidi"/>
                <w:i/>
                <w:iCs/>
                <w:sz w:val="20"/>
                <w:szCs w:val="20"/>
              </w:rPr>
            </w:pPr>
            <w:r w:rsidRPr="000179B8">
              <w:rPr>
                <w:rFonts w:asciiTheme="majorBidi" w:hAnsiTheme="majorBidi" w:cstheme="majorBidi"/>
                <w:i/>
                <w:iCs/>
                <w:sz w:val="20"/>
                <w:szCs w:val="20"/>
              </w:rPr>
              <w:t>40,432</w:t>
            </w:r>
          </w:p>
        </w:tc>
        <w:tc>
          <w:tcPr>
            <w:tcW w:w="1181" w:type="dxa"/>
            <w:shd w:val="clear" w:color="auto" w:fill="auto"/>
          </w:tcPr>
          <w:p w14:paraId="334DB7DC" w14:textId="77777777" w:rsidR="00210ABC" w:rsidRPr="000179B8" w:rsidRDefault="00210ABC" w:rsidP="00CF1F41">
            <w:pPr>
              <w:jc w:val="right"/>
              <w:rPr>
                <w:rFonts w:asciiTheme="majorBidi" w:hAnsiTheme="majorBidi" w:cstheme="majorBidi"/>
                <w:i/>
                <w:iCs/>
                <w:sz w:val="20"/>
                <w:szCs w:val="20"/>
              </w:rPr>
            </w:pPr>
            <w:r w:rsidRPr="000179B8">
              <w:rPr>
                <w:rFonts w:asciiTheme="majorBidi" w:hAnsiTheme="majorBidi" w:cstheme="majorBidi"/>
                <w:i/>
                <w:iCs/>
                <w:sz w:val="20"/>
                <w:szCs w:val="20"/>
              </w:rPr>
              <w:t>0</w:t>
            </w:r>
          </w:p>
        </w:tc>
        <w:tc>
          <w:tcPr>
            <w:tcW w:w="1181" w:type="dxa"/>
            <w:shd w:val="clear" w:color="auto" w:fill="auto"/>
          </w:tcPr>
          <w:p w14:paraId="4793541B" w14:textId="77777777" w:rsidR="00210ABC" w:rsidRPr="000179B8" w:rsidRDefault="00210ABC" w:rsidP="00CF1F41">
            <w:pPr>
              <w:jc w:val="right"/>
              <w:rPr>
                <w:rFonts w:asciiTheme="majorBidi" w:hAnsiTheme="majorBidi" w:cstheme="majorBidi"/>
                <w:i/>
                <w:iCs/>
                <w:sz w:val="20"/>
                <w:szCs w:val="20"/>
              </w:rPr>
            </w:pPr>
            <w:r w:rsidRPr="000179B8">
              <w:rPr>
                <w:rFonts w:asciiTheme="majorBidi" w:hAnsiTheme="majorBidi" w:cstheme="majorBidi"/>
                <w:i/>
                <w:iCs/>
                <w:sz w:val="20"/>
                <w:szCs w:val="20"/>
              </w:rPr>
              <w:t>163,254</w:t>
            </w:r>
          </w:p>
        </w:tc>
        <w:tc>
          <w:tcPr>
            <w:tcW w:w="1492" w:type="dxa"/>
            <w:shd w:val="clear" w:color="auto" w:fill="auto"/>
            <w:vAlign w:val="center"/>
          </w:tcPr>
          <w:p w14:paraId="7A0E59D6" w14:textId="77777777" w:rsidR="00210ABC" w:rsidRPr="000179B8" w:rsidRDefault="00210ABC" w:rsidP="00CF1F41">
            <w:pPr>
              <w:jc w:val="center"/>
              <w:rPr>
                <w:rFonts w:asciiTheme="majorBidi" w:hAnsiTheme="majorBidi" w:cstheme="majorBidi"/>
                <w:i/>
                <w:iCs/>
                <w:sz w:val="20"/>
                <w:szCs w:val="20"/>
              </w:rPr>
            </w:pPr>
            <w:r w:rsidRPr="000179B8">
              <w:rPr>
                <w:rFonts w:asciiTheme="majorBidi" w:hAnsiTheme="majorBidi" w:cstheme="majorBidi"/>
                <w:i/>
                <w:iCs/>
                <w:sz w:val="20"/>
                <w:szCs w:val="20"/>
              </w:rPr>
              <w:t>55.9</w:t>
            </w:r>
          </w:p>
        </w:tc>
      </w:tr>
      <w:tr w:rsidR="009874AC" w:rsidRPr="000179B8" w14:paraId="1EEDC0EF" w14:textId="77777777" w:rsidTr="00CF1F41">
        <w:trPr>
          <w:trHeight w:val="60"/>
          <w:jc w:val="center"/>
        </w:trPr>
        <w:tc>
          <w:tcPr>
            <w:tcW w:w="9360" w:type="dxa"/>
            <w:gridSpan w:val="7"/>
            <w:shd w:val="clear" w:color="auto" w:fill="auto"/>
            <w:vAlign w:val="center"/>
          </w:tcPr>
          <w:p w14:paraId="7BF5C75A" w14:textId="77777777" w:rsidR="00210ABC" w:rsidRPr="000179B8" w:rsidRDefault="00210ABC" w:rsidP="00CF1F41">
            <w:pPr>
              <w:keepNext/>
              <w:suppressAutoHyphens/>
              <w:ind w:left="521"/>
              <w:jc w:val="left"/>
              <w:rPr>
                <w:rFonts w:asciiTheme="majorBidi" w:hAnsiTheme="majorBidi" w:cstheme="majorBidi"/>
                <w:b/>
                <w:bCs/>
                <w:sz w:val="20"/>
                <w:szCs w:val="20"/>
                <w:lang w:eastAsia="en-CA"/>
              </w:rPr>
            </w:pPr>
            <w:r w:rsidRPr="000179B8">
              <w:rPr>
                <w:rFonts w:asciiTheme="majorBidi" w:hAnsiTheme="majorBidi" w:cstheme="majorBidi"/>
                <w:b/>
                <w:bCs/>
                <w:sz w:val="20"/>
                <w:szCs w:val="20"/>
                <w:lang w:eastAsia="en-CA"/>
              </w:rPr>
              <w:lastRenderedPageBreak/>
              <w:t>Air-conditioning subsectors</w:t>
            </w:r>
          </w:p>
        </w:tc>
      </w:tr>
      <w:tr w:rsidR="009874AC" w:rsidRPr="000179B8" w14:paraId="3E993BBC" w14:textId="77777777" w:rsidTr="00CF1F41">
        <w:trPr>
          <w:trHeight w:val="17"/>
          <w:jc w:val="center"/>
        </w:trPr>
        <w:tc>
          <w:tcPr>
            <w:tcW w:w="3145" w:type="dxa"/>
            <w:gridSpan w:val="2"/>
            <w:shd w:val="clear" w:color="auto" w:fill="auto"/>
            <w:vAlign w:val="center"/>
          </w:tcPr>
          <w:p w14:paraId="220F4068" w14:textId="77777777" w:rsidR="00210ABC" w:rsidRPr="000179B8" w:rsidRDefault="00210ABC" w:rsidP="00CF1F41">
            <w:pPr>
              <w:keepNext/>
              <w:jc w:val="left"/>
              <w:rPr>
                <w:rFonts w:asciiTheme="majorBidi" w:hAnsiTheme="majorBidi" w:cstheme="majorBidi"/>
                <w:sz w:val="20"/>
                <w:szCs w:val="20"/>
              </w:rPr>
            </w:pPr>
            <w:r w:rsidRPr="000179B8">
              <w:rPr>
                <w:rFonts w:asciiTheme="majorBidi" w:hAnsiTheme="majorBidi" w:cstheme="majorBidi"/>
                <w:sz w:val="20"/>
                <w:szCs w:val="20"/>
              </w:rPr>
              <w:t>Residential AC</w:t>
            </w:r>
          </w:p>
        </w:tc>
        <w:tc>
          <w:tcPr>
            <w:tcW w:w="1180" w:type="dxa"/>
            <w:shd w:val="clear" w:color="auto" w:fill="auto"/>
            <w:vAlign w:val="center"/>
          </w:tcPr>
          <w:p w14:paraId="3E26965F" w14:textId="77777777" w:rsidR="00210ABC" w:rsidRPr="000179B8" w:rsidRDefault="00210ABC" w:rsidP="00CF1F41">
            <w:pPr>
              <w:keepNext/>
              <w:jc w:val="right"/>
              <w:rPr>
                <w:rFonts w:asciiTheme="majorBidi" w:hAnsiTheme="majorBidi" w:cstheme="majorBidi"/>
                <w:sz w:val="20"/>
                <w:szCs w:val="20"/>
              </w:rPr>
            </w:pPr>
            <w:r w:rsidRPr="000179B8">
              <w:rPr>
                <w:rFonts w:asciiTheme="majorBidi" w:hAnsiTheme="majorBidi" w:cstheme="majorBidi"/>
                <w:sz w:val="20"/>
                <w:szCs w:val="20"/>
              </w:rPr>
              <w:t>0</w:t>
            </w:r>
          </w:p>
        </w:tc>
        <w:tc>
          <w:tcPr>
            <w:tcW w:w="1181" w:type="dxa"/>
            <w:shd w:val="clear" w:color="auto" w:fill="auto"/>
            <w:vAlign w:val="center"/>
          </w:tcPr>
          <w:p w14:paraId="69638404" w14:textId="77777777" w:rsidR="00210ABC" w:rsidRPr="000179B8" w:rsidRDefault="00210ABC" w:rsidP="00CF1F41">
            <w:pPr>
              <w:keepNext/>
              <w:jc w:val="right"/>
              <w:rPr>
                <w:rFonts w:asciiTheme="majorBidi" w:hAnsiTheme="majorBidi" w:cstheme="majorBidi"/>
                <w:sz w:val="20"/>
                <w:szCs w:val="20"/>
              </w:rPr>
            </w:pPr>
            <w:r w:rsidRPr="000179B8">
              <w:rPr>
                <w:rFonts w:asciiTheme="majorBidi" w:hAnsiTheme="majorBidi" w:cstheme="majorBidi"/>
                <w:sz w:val="20"/>
                <w:szCs w:val="20"/>
              </w:rPr>
              <w:t>0</w:t>
            </w:r>
          </w:p>
        </w:tc>
        <w:tc>
          <w:tcPr>
            <w:tcW w:w="1181" w:type="dxa"/>
            <w:shd w:val="clear" w:color="auto" w:fill="auto"/>
            <w:vAlign w:val="center"/>
          </w:tcPr>
          <w:p w14:paraId="29CC6E90" w14:textId="77777777" w:rsidR="00210ABC" w:rsidRPr="000179B8" w:rsidRDefault="00210ABC" w:rsidP="00CF1F41">
            <w:pPr>
              <w:keepNext/>
              <w:jc w:val="right"/>
              <w:rPr>
                <w:rFonts w:asciiTheme="majorBidi" w:hAnsiTheme="majorBidi" w:cstheme="majorBidi"/>
                <w:sz w:val="20"/>
                <w:szCs w:val="20"/>
              </w:rPr>
            </w:pPr>
            <w:r w:rsidRPr="000179B8">
              <w:rPr>
                <w:rFonts w:asciiTheme="majorBidi" w:hAnsiTheme="majorBidi" w:cstheme="majorBidi"/>
                <w:sz w:val="20"/>
                <w:szCs w:val="20"/>
              </w:rPr>
              <w:t>87,738</w:t>
            </w:r>
          </w:p>
        </w:tc>
        <w:tc>
          <w:tcPr>
            <w:tcW w:w="1181" w:type="dxa"/>
            <w:shd w:val="clear" w:color="auto" w:fill="auto"/>
            <w:vAlign w:val="center"/>
          </w:tcPr>
          <w:p w14:paraId="22BA4D60" w14:textId="77777777" w:rsidR="00210ABC" w:rsidRPr="000179B8" w:rsidRDefault="00210ABC" w:rsidP="00CF1F41">
            <w:pPr>
              <w:keepNext/>
              <w:jc w:val="right"/>
              <w:rPr>
                <w:rFonts w:asciiTheme="majorBidi" w:hAnsiTheme="majorBidi" w:cstheme="majorBidi"/>
                <w:sz w:val="20"/>
                <w:szCs w:val="20"/>
              </w:rPr>
            </w:pPr>
            <w:r w:rsidRPr="000179B8">
              <w:rPr>
                <w:rFonts w:asciiTheme="majorBidi" w:hAnsiTheme="majorBidi" w:cstheme="majorBidi"/>
                <w:sz w:val="20"/>
                <w:szCs w:val="20"/>
              </w:rPr>
              <w:t>87,738</w:t>
            </w:r>
          </w:p>
        </w:tc>
        <w:tc>
          <w:tcPr>
            <w:tcW w:w="1492" w:type="dxa"/>
            <w:shd w:val="clear" w:color="auto" w:fill="auto"/>
            <w:vAlign w:val="center"/>
          </w:tcPr>
          <w:p w14:paraId="60372527" w14:textId="77777777" w:rsidR="00210ABC" w:rsidRPr="000179B8" w:rsidRDefault="00210ABC" w:rsidP="00CF1F41">
            <w:pPr>
              <w:keepNext/>
              <w:jc w:val="center"/>
              <w:rPr>
                <w:rFonts w:asciiTheme="majorBidi" w:hAnsiTheme="majorBidi" w:cstheme="majorBidi"/>
                <w:sz w:val="20"/>
                <w:szCs w:val="20"/>
              </w:rPr>
            </w:pPr>
            <w:r w:rsidRPr="000179B8">
              <w:rPr>
                <w:rFonts w:asciiTheme="majorBidi" w:hAnsiTheme="majorBidi" w:cstheme="majorBidi"/>
                <w:sz w:val="20"/>
                <w:szCs w:val="20"/>
              </w:rPr>
              <w:t>30.0</w:t>
            </w:r>
          </w:p>
        </w:tc>
      </w:tr>
      <w:tr w:rsidR="009874AC" w:rsidRPr="000179B8" w14:paraId="53829331" w14:textId="77777777" w:rsidTr="00CF1F41">
        <w:trPr>
          <w:trHeight w:val="94"/>
          <w:jc w:val="center"/>
        </w:trPr>
        <w:tc>
          <w:tcPr>
            <w:tcW w:w="3145" w:type="dxa"/>
            <w:gridSpan w:val="2"/>
            <w:shd w:val="clear" w:color="auto" w:fill="auto"/>
            <w:vAlign w:val="center"/>
          </w:tcPr>
          <w:p w14:paraId="17956AB9" w14:textId="77777777" w:rsidR="00210ABC" w:rsidRPr="000179B8" w:rsidRDefault="00210ABC" w:rsidP="00CF1F41">
            <w:pPr>
              <w:keepNext/>
              <w:jc w:val="left"/>
              <w:rPr>
                <w:rFonts w:asciiTheme="majorBidi" w:hAnsiTheme="majorBidi" w:cstheme="majorBidi"/>
                <w:sz w:val="20"/>
                <w:szCs w:val="20"/>
              </w:rPr>
            </w:pPr>
            <w:r w:rsidRPr="000179B8">
              <w:rPr>
                <w:rFonts w:asciiTheme="majorBidi" w:hAnsiTheme="majorBidi" w:cstheme="majorBidi"/>
                <w:sz w:val="20"/>
                <w:szCs w:val="20"/>
              </w:rPr>
              <w:t>Chillers</w:t>
            </w:r>
          </w:p>
        </w:tc>
        <w:tc>
          <w:tcPr>
            <w:tcW w:w="1180" w:type="dxa"/>
            <w:shd w:val="clear" w:color="auto" w:fill="auto"/>
          </w:tcPr>
          <w:p w14:paraId="5A2C035D" w14:textId="77777777" w:rsidR="00210ABC" w:rsidRPr="000179B8" w:rsidRDefault="00210ABC" w:rsidP="00CF1F41">
            <w:pPr>
              <w:keepNext/>
              <w:jc w:val="right"/>
              <w:rPr>
                <w:rFonts w:asciiTheme="majorBidi" w:hAnsiTheme="majorBidi" w:cstheme="majorBidi"/>
                <w:sz w:val="20"/>
                <w:szCs w:val="20"/>
              </w:rPr>
            </w:pPr>
            <w:r w:rsidRPr="000179B8">
              <w:rPr>
                <w:rFonts w:asciiTheme="majorBidi" w:hAnsiTheme="majorBidi" w:cstheme="majorBidi"/>
                <w:sz w:val="20"/>
                <w:szCs w:val="20"/>
              </w:rPr>
              <w:t xml:space="preserve">1,273 </w:t>
            </w:r>
          </w:p>
        </w:tc>
        <w:tc>
          <w:tcPr>
            <w:tcW w:w="1181" w:type="dxa"/>
            <w:shd w:val="clear" w:color="auto" w:fill="auto"/>
            <w:vAlign w:val="center"/>
          </w:tcPr>
          <w:p w14:paraId="6589DD8D" w14:textId="77777777" w:rsidR="00210ABC" w:rsidRPr="000179B8" w:rsidRDefault="00210ABC" w:rsidP="00CF1F41">
            <w:pPr>
              <w:keepNext/>
              <w:jc w:val="right"/>
              <w:rPr>
                <w:rFonts w:asciiTheme="majorBidi" w:hAnsiTheme="majorBidi" w:cstheme="majorBidi"/>
                <w:sz w:val="20"/>
                <w:szCs w:val="20"/>
              </w:rPr>
            </w:pPr>
            <w:r w:rsidRPr="000179B8">
              <w:rPr>
                <w:rFonts w:asciiTheme="majorBidi" w:hAnsiTheme="majorBidi" w:cstheme="majorBidi"/>
                <w:sz w:val="20"/>
                <w:szCs w:val="20"/>
              </w:rPr>
              <w:t>0</w:t>
            </w:r>
          </w:p>
        </w:tc>
        <w:tc>
          <w:tcPr>
            <w:tcW w:w="1181" w:type="dxa"/>
            <w:shd w:val="clear" w:color="auto" w:fill="auto"/>
            <w:vAlign w:val="center"/>
          </w:tcPr>
          <w:p w14:paraId="75055119" w14:textId="77777777" w:rsidR="00210ABC" w:rsidRPr="000179B8" w:rsidRDefault="00210ABC" w:rsidP="00CF1F41">
            <w:pPr>
              <w:keepNext/>
              <w:jc w:val="right"/>
              <w:rPr>
                <w:rFonts w:asciiTheme="majorBidi" w:hAnsiTheme="majorBidi" w:cstheme="majorBidi"/>
                <w:sz w:val="20"/>
                <w:szCs w:val="20"/>
              </w:rPr>
            </w:pPr>
            <w:r w:rsidRPr="000179B8">
              <w:rPr>
                <w:rFonts w:asciiTheme="majorBidi" w:hAnsiTheme="majorBidi" w:cstheme="majorBidi"/>
                <w:sz w:val="20"/>
                <w:szCs w:val="20"/>
              </w:rPr>
              <w:t>0</w:t>
            </w:r>
          </w:p>
        </w:tc>
        <w:tc>
          <w:tcPr>
            <w:tcW w:w="1181" w:type="dxa"/>
            <w:shd w:val="clear" w:color="auto" w:fill="auto"/>
            <w:vAlign w:val="center"/>
          </w:tcPr>
          <w:p w14:paraId="680514FB" w14:textId="77777777" w:rsidR="00210ABC" w:rsidRPr="000179B8" w:rsidRDefault="00210ABC" w:rsidP="00CF1F41">
            <w:pPr>
              <w:keepNext/>
              <w:jc w:val="right"/>
              <w:rPr>
                <w:rFonts w:asciiTheme="majorBidi" w:hAnsiTheme="majorBidi" w:cstheme="majorBidi"/>
                <w:sz w:val="20"/>
                <w:szCs w:val="20"/>
              </w:rPr>
            </w:pPr>
            <w:r w:rsidRPr="000179B8">
              <w:rPr>
                <w:rFonts w:asciiTheme="majorBidi" w:hAnsiTheme="majorBidi" w:cstheme="majorBidi"/>
                <w:sz w:val="20"/>
                <w:szCs w:val="20"/>
              </w:rPr>
              <w:t>1,273</w:t>
            </w:r>
          </w:p>
        </w:tc>
        <w:tc>
          <w:tcPr>
            <w:tcW w:w="1492" w:type="dxa"/>
            <w:shd w:val="clear" w:color="auto" w:fill="auto"/>
            <w:vAlign w:val="center"/>
          </w:tcPr>
          <w:p w14:paraId="2602C66A" w14:textId="77777777" w:rsidR="00210ABC" w:rsidRPr="000179B8" w:rsidRDefault="00210ABC" w:rsidP="00CF1F41">
            <w:pPr>
              <w:keepNext/>
              <w:jc w:val="center"/>
              <w:rPr>
                <w:rFonts w:asciiTheme="majorBidi" w:hAnsiTheme="majorBidi" w:cstheme="majorBidi"/>
                <w:sz w:val="20"/>
                <w:szCs w:val="20"/>
              </w:rPr>
            </w:pPr>
            <w:r w:rsidRPr="000179B8">
              <w:rPr>
                <w:rFonts w:asciiTheme="majorBidi" w:hAnsiTheme="majorBidi" w:cstheme="majorBidi"/>
                <w:sz w:val="20"/>
                <w:szCs w:val="20"/>
              </w:rPr>
              <w:t>0.4</w:t>
            </w:r>
          </w:p>
        </w:tc>
      </w:tr>
      <w:tr w:rsidR="009874AC" w:rsidRPr="000179B8" w14:paraId="59CDE477" w14:textId="77777777" w:rsidTr="00CF1F41">
        <w:trPr>
          <w:trHeight w:val="17"/>
          <w:jc w:val="center"/>
        </w:trPr>
        <w:tc>
          <w:tcPr>
            <w:tcW w:w="3145" w:type="dxa"/>
            <w:gridSpan w:val="2"/>
            <w:shd w:val="clear" w:color="auto" w:fill="auto"/>
            <w:vAlign w:val="center"/>
          </w:tcPr>
          <w:p w14:paraId="5355B1F7" w14:textId="77777777" w:rsidR="00210ABC" w:rsidRPr="000179B8" w:rsidRDefault="00210ABC" w:rsidP="00CF1F41">
            <w:pPr>
              <w:jc w:val="left"/>
              <w:rPr>
                <w:rFonts w:asciiTheme="majorBidi" w:hAnsiTheme="majorBidi" w:cstheme="majorBidi"/>
                <w:sz w:val="20"/>
                <w:szCs w:val="20"/>
              </w:rPr>
            </w:pPr>
            <w:r w:rsidRPr="000179B8">
              <w:rPr>
                <w:rFonts w:asciiTheme="majorBidi" w:hAnsiTheme="majorBidi" w:cstheme="majorBidi"/>
                <w:sz w:val="20"/>
                <w:szCs w:val="20"/>
              </w:rPr>
              <w:t>MAC</w:t>
            </w:r>
          </w:p>
        </w:tc>
        <w:tc>
          <w:tcPr>
            <w:tcW w:w="1180" w:type="dxa"/>
            <w:shd w:val="clear" w:color="auto" w:fill="auto"/>
          </w:tcPr>
          <w:p w14:paraId="1999318A"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rPr>
              <w:t xml:space="preserve">6,292 </w:t>
            </w:r>
          </w:p>
        </w:tc>
        <w:tc>
          <w:tcPr>
            <w:tcW w:w="1181" w:type="dxa"/>
            <w:shd w:val="clear" w:color="auto" w:fill="auto"/>
            <w:vAlign w:val="center"/>
          </w:tcPr>
          <w:p w14:paraId="250E48B0"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rPr>
              <w:t>0</w:t>
            </w:r>
          </w:p>
        </w:tc>
        <w:tc>
          <w:tcPr>
            <w:tcW w:w="1181" w:type="dxa"/>
            <w:shd w:val="clear" w:color="auto" w:fill="auto"/>
            <w:vAlign w:val="center"/>
          </w:tcPr>
          <w:p w14:paraId="30073B57"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rPr>
              <w:t>0</w:t>
            </w:r>
          </w:p>
        </w:tc>
        <w:tc>
          <w:tcPr>
            <w:tcW w:w="1181" w:type="dxa"/>
            <w:shd w:val="clear" w:color="auto" w:fill="auto"/>
            <w:vAlign w:val="center"/>
          </w:tcPr>
          <w:p w14:paraId="207C4350"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rPr>
              <w:t>6,292</w:t>
            </w:r>
          </w:p>
        </w:tc>
        <w:tc>
          <w:tcPr>
            <w:tcW w:w="1492" w:type="dxa"/>
            <w:shd w:val="clear" w:color="auto" w:fill="auto"/>
            <w:vAlign w:val="center"/>
          </w:tcPr>
          <w:p w14:paraId="5A2F0B35" w14:textId="77777777" w:rsidR="00210ABC" w:rsidRPr="000179B8" w:rsidRDefault="00210ABC" w:rsidP="00CF1F41">
            <w:pPr>
              <w:jc w:val="center"/>
              <w:rPr>
                <w:rFonts w:asciiTheme="majorBidi" w:hAnsiTheme="majorBidi" w:cstheme="majorBidi"/>
                <w:sz w:val="20"/>
                <w:szCs w:val="20"/>
              </w:rPr>
            </w:pPr>
            <w:r w:rsidRPr="000179B8">
              <w:rPr>
                <w:rFonts w:asciiTheme="majorBidi" w:hAnsiTheme="majorBidi" w:cstheme="majorBidi"/>
                <w:sz w:val="20"/>
                <w:szCs w:val="20"/>
              </w:rPr>
              <w:t>2.2</w:t>
            </w:r>
          </w:p>
        </w:tc>
      </w:tr>
      <w:tr w:rsidR="009874AC" w:rsidRPr="000179B8" w14:paraId="52BCEE4E" w14:textId="77777777" w:rsidTr="00CF1F41">
        <w:trPr>
          <w:trHeight w:val="17"/>
          <w:jc w:val="center"/>
        </w:trPr>
        <w:tc>
          <w:tcPr>
            <w:tcW w:w="3145" w:type="dxa"/>
            <w:gridSpan w:val="2"/>
            <w:shd w:val="clear" w:color="auto" w:fill="auto"/>
            <w:vAlign w:val="center"/>
          </w:tcPr>
          <w:p w14:paraId="4AC29EDE" w14:textId="77777777" w:rsidR="00210ABC" w:rsidRPr="000179B8" w:rsidRDefault="00210ABC" w:rsidP="00CF1F41">
            <w:pPr>
              <w:jc w:val="left"/>
              <w:rPr>
                <w:rFonts w:asciiTheme="majorBidi" w:hAnsiTheme="majorBidi" w:cstheme="majorBidi"/>
                <w:sz w:val="20"/>
                <w:szCs w:val="20"/>
              </w:rPr>
            </w:pPr>
            <w:r w:rsidRPr="000179B8">
              <w:rPr>
                <w:rFonts w:asciiTheme="majorBidi" w:hAnsiTheme="majorBidi" w:cstheme="majorBidi"/>
                <w:i/>
                <w:iCs/>
                <w:sz w:val="20"/>
                <w:szCs w:val="20"/>
              </w:rPr>
              <w:t>Subtotal Air-conditioning</w:t>
            </w:r>
          </w:p>
        </w:tc>
        <w:tc>
          <w:tcPr>
            <w:tcW w:w="1180" w:type="dxa"/>
            <w:shd w:val="clear" w:color="auto" w:fill="auto"/>
          </w:tcPr>
          <w:p w14:paraId="27558B3C" w14:textId="77777777" w:rsidR="00210ABC" w:rsidRPr="000179B8" w:rsidRDefault="00210ABC" w:rsidP="00CF1F41">
            <w:pPr>
              <w:jc w:val="right"/>
              <w:rPr>
                <w:rFonts w:asciiTheme="majorBidi" w:hAnsiTheme="majorBidi" w:cstheme="majorBidi"/>
                <w:i/>
                <w:iCs/>
                <w:sz w:val="20"/>
                <w:szCs w:val="20"/>
              </w:rPr>
            </w:pPr>
            <w:r w:rsidRPr="000179B8">
              <w:rPr>
                <w:rFonts w:asciiTheme="majorBidi" w:hAnsiTheme="majorBidi" w:cstheme="majorBidi"/>
                <w:i/>
                <w:iCs/>
                <w:sz w:val="20"/>
                <w:szCs w:val="20"/>
              </w:rPr>
              <w:t>7,565</w:t>
            </w:r>
          </w:p>
        </w:tc>
        <w:tc>
          <w:tcPr>
            <w:tcW w:w="1181" w:type="dxa"/>
            <w:shd w:val="clear" w:color="auto" w:fill="auto"/>
          </w:tcPr>
          <w:p w14:paraId="17CB3572" w14:textId="77777777" w:rsidR="00210ABC" w:rsidRPr="000179B8" w:rsidRDefault="00210ABC" w:rsidP="00CF1F41">
            <w:pPr>
              <w:jc w:val="right"/>
              <w:rPr>
                <w:rFonts w:asciiTheme="majorBidi" w:hAnsiTheme="majorBidi" w:cstheme="majorBidi"/>
                <w:i/>
                <w:iCs/>
                <w:sz w:val="20"/>
                <w:szCs w:val="20"/>
              </w:rPr>
            </w:pPr>
            <w:r w:rsidRPr="000179B8">
              <w:rPr>
                <w:rFonts w:asciiTheme="majorBidi" w:hAnsiTheme="majorBidi" w:cstheme="majorBidi"/>
                <w:i/>
                <w:iCs/>
                <w:sz w:val="20"/>
                <w:szCs w:val="20"/>
              </w:rPr>
              <w:t>0</w:t>
            </w:r>
          </w:p>
        </w:tc>
        <w:tc>
          <w:tcPr>
            <w:tcW w:w="1181" w:type="dxa"/>
            <w:shd w:val="clear" w:color="auto" w:fill="auto"/>
          </w:tcPr>
          <w:p w14:paraId="69CE162D" w14:textId="77777777" w:rsidR="00210ABC" w:rsidRPr="000179B8" w:rsidRDefault="00210ABC" w:rsidP="00CF1F41">
            <w:pPr>
              <w:jc w:val="right"/>
              <w:rPr>
                <w:rFonts w:asciiTheme="majorBidi" w:hAnsiTheme="majorBidi" w:cstheme="majorBidi"/>
                <w:i/>
                <w:iCs/>
                <w:sz w:val="20"/>
                <w:szCs w:val="20"/>
              </w:rPr>
            </w:pPr>
            <w:r w:rsidRPr="000179B8">
              <w:rPr>
                <w:rFonts w:asciiTheme="majorBidi" w:hAnsiTheme="majorBidi" w:cstheme="majorBidi"/>
                <w:i/>
                <w:iCs/>
                <w:sz w:val="20"/>
                <w:szCs w:val="20"/>
              </w:rPr>
              <w:t>87,738</w:t>
            </w:r>
          </w:p>
        </w:tc>
        <w:tc>
          <w:tcPr>
            <w:tcW w:w="1181" w:type="dxa"/>
            <w:shd w:val="clear" w:color="auto" w:fill="auto"/>
          </w:tcPr>
          <w:p w14:paraId="2235AC4B" w14:textId="77777777" w:rsidR="00210ABC" w:rsidRPr="000179B8" w:rsidRDefault="00210ABC" w:rsidP="00CF1F41">
            <w:pPr>
              <w:jc w:val="right"/>
              <w:rPr>
                <w:rFonts w:asciiTheme="majorBidi" w:hAnsiTheme="majorBidi" w:cstheme="majorBidi"/>
                <w:i/>
                <w:iCs/>
                <w:sz w:val="20"/>
                <w:szCs w:val="20"/>
              </w:rPr>
            </w:pPr>
            <w:r w:rsidRPr="000179B8">
              <w:rPr>
                <w:rFonts w:asciiTheme="majorBidi" w:hAnsiTheme="majorBidi" w:cstheme="majorBidi"/>
                <w:i/>
                <w:iCs/>
                <w:sz w:val="20"/>
                <w:szCs w:val="20"/>
              </w:rPr>
              <w:t>95,302</w:t>
            </w:r>
          </w:p>
        </w:tc>
        <w:tc>
          <w:tcPr>
            <w:tcW w:w="1492" w:type="dxa"/>
            <w:shd w:val="clear" w:color="auto" w:fill="auto"/>
            <w:vAlign w:val="center"/>
          </w:tcPr>
          <w:p w14:paraId="001F7AF6" w14:textId="77777777" w:rsidR="00210ABC" w:rsidRPr="000179B8" w:rsidRDefault="00210ABC" w:rsidP="00CF1F41">
            <w:pPr>
              <w:jc w:val="center"/>
              <w:rPr>
                <w:rFonts w:asciiTheme="majorBidi" w:hAnsiTheme="majorBidi" w:cstheme="majorBidi"/>
                <w:i/>
                <w:iCs/>
                <w:sz w:val="20"/>
                <w:szCs w:val="20"/>
              </w:rPr>
            </w:pPr>
            <w:r w:rsidRPr="000179B8">
              <w:rPr>
                <w:rFonts w:asciiTheme="majorBidi" w:hAnsiTheme="majorBidi" w:cstheme="majorBidi"/>
                <w:i/>
                <w:iCs/>
                <w:sz w:val="20"/>
                <w:szCs w:val="20"/>
              </w:rPr>
              <w:t>32.6</w:t>
            </w:r>
          </w:p>
        </w:tc>
      </w:tr>
      <w:tr w:rsidR="009874AC" w:rsidRPr="000179B8" w14:paraId="1A7FF88C" w14:textId="77777777" w:rsidTr="00CF1F41">
        <w:trPr>
          <w:trHeight w:val="87"/>
          <w:jc w:val="center"/>
        </w:trPr>
        <w:tc>
          <w:tcPr>
            <w:tcW w:w="3145" w:type="dxa"/>
            <w:gridSpan w:val="2"/>
            <w:shd w:val="clear" w:color="auto" w:fill="auto"/>
            <w:vAlign w:val="center"/>
          </w:tcPr>
          <w:p w14:paraId="350F165B" w14:textId="77777777" w:rsidR="00210ABC" w:rsidRPr="000179B8" w:rsidRDefault="00210ABC" w:rsidP="00CF1F41">
            <w:pPr>
              <w:jc w:val="left"/>
              <w:rPr>
                <w:rFonts w:asciiTheme="majorBidi" w:hAnsiTheme="majorBidi" w:cstheme="majorBidi"/>
                <w:i/>
                <w:iCs/>
                <w:sz w:val="20"/>
                <w:szCs w:val="20"/>
              </w:rPr>
            </w:pPr>
            <w:r w:rsidRPr="000179B8">
              <w:rPr>
                <w:b/>
                <w:bCs/>
                <w:i/>
                <w:iCs/>
                <w:sz w:val="20"/>
                <w:szCs w:val="20"/>
                <w:lang w:eastAsia="en-CA"/>
              </w:rPr>
              <w:t>Subtotal for servicing</w:t>
            </w:r>
          </w:p>
        </w:tc>
        <w:tc>
          <w:tcPr>
            <w:tcW w:w="1180" w:type="dxa"/>
            <w:shd w:val="clear" w:color="auto" w:fill="auto"/>
            <w:vAlign w:val="center"/>
          </w:tcPr>
          <w:p w14:paraId="1ED97821" w14:textId="77777777" w:rsidR="00210ABC" w:rsidRPr="000179B8" w:rsidRDefault="00210ABC" w:rsidP="00CF1F41">
            <w:pPr>
              <w:jc w:val="right"/>
              <w:rPr>
                <w:rFonts w:asciiTheme="majorBidi" w:hAnsiTheme="majorBidi" w:cstheme="majorBidi"/>
                <w:i/>
                <w:iCs/>
                <w:sz w:val="20"/>
                <w:szCs w:val="20"/>
              </w:rPr>
            </w:pPr>
            <w:r w:rsidRPr="000179B8">
              <w:rPr>
                <w:rFonts w:asciiTheme="majorBidi" w:hAnsiTheme="majorBidi" w:cstheme="majorBidi"/>
                <w:b/>
                <w:i/>
                <w:iCs/>
                <w:sz w:val="20"/>
                <w:szCs w:val="20"/>
              </w:rPr>
              <w:t>130,387</w:t>
            </w:r>
          </w:p>
        </w:tc>
        <w:tc>
          <w:tcPr>
            <w:tcW w:w="1181" w:type="dxa"/>
            <w:shd w:val="clear" w:color="auto" w:fill="auto"/>
            <w:vAlign w:val="center"/>
          </w:tcPr>
          <w:p w14:paraId="17E24004" w14:textId="77777777" w:rsidR="00210ABC" w:rsidRPr="000179B8" w:rsidRDefault="00210ABC" w:rsidP="00CF1F41">
            <w:pPr>
              <w:jc w:val="right"/>
              <w:rPr>
                <w:rFonts w:asciiTheme="majorBidi" w:hAnsiTheme="majorBidi" w:cstheme="majorBidi"/>
                <w:b/>
                <w:bCs/>
                <w:i/>
                <w:iCs/>
                <w:sz w:val="20"/>
                <w:szCs w:val="20"/>
              </w:rPr>
            </w:pPr>
            <w:r w:rsidRPr="000179B8">
              <w:rPr>
                <w:rFonts w:asciiTheme="majorBidi" w:hAnsiTheme="majorBidi" w:cstheme="majorBidi"/>
                <w:b/>
                <w:bCs/>
                <w:i/>
                <w:iCs/>
                <w:sz w:val="20"/>
                <w:szCs w:val="20"/>
              </w:rPr>
              <w:t>40,432</w:t>
            </w:r>
          </w:p>
        </w:tc>
        <w:tc>
          <w:tcPr>
            <w:tcW w:w="1181" w:type="dxa"/>
            <w:shd w:val="clear" w:color="auto" w:fill="auto"/>
            <w:vAlign w:val="center"/>
          </w:tcPr>
          <w:p w14:paraId="5DBE8B81" w14:textId="77777777" w:rsidR="00210ABC" w:rsidRPr="000179B8" w:rsidRDefault="00210ABC" w:rsidP="00CF1F41">
            <w:pPr>
              <w:jc w:val="right"/>
              <w:rPr>
                <w:rFonts w:asciiTheme="majorBidi" w:hAnsiTheme="majorBidi" w:cstheme="majorBidi"/>
                <w:i/>
                <w:iCs/>
                <w:sz w:val="20"/>
                <w:szCs w:val="20"/>
              </w:rPr>
            </w:pPr>
            <w:r w:rsidRPr="000179B8">
              <w:rPr>
                <w:rFonts w:asciiTheme="majorBidi" w:hAnsiTheme="majorBidi" w:cstheme="majorBidi"/>
                <w:b/>
                <w:i/>
                <w:iCs/>
                <w:sz w:val="20"/>
                <w:szCs w:val="20"/>
              </w:rPr>
              <w:t>87,738</w:t>
            </w:r>
          </w:p>
        </w:tc>
        <w:tc>
          <w:tcPr>
            <w:tcW w:w="1181" w:type="dxa"/>
            <w:shd w:val="clear" w:color="auto" w:fill="auto"/>
            <w:vAlign w:val="center"/>
          </w:tcPr>
          <w:p w14:paraId="71FABA96" w14:textId="77777777" w:rsidR="00210ABC" w:rsidRPr="000179B8" w:rsidRDefault="00210ABC" w:rsidP="00CF1F41">
            <w:pPr>
              <w:jc w:val="right"/>
              <w:rPr>
                <w:rFonts w:asciiTheme="majorBidi" w:hAnsiTheme="majorBidi" w:cstheme="majorBidi"/>
                <w:i/>
                <w:iCs/>
                <w:sz w:val="20"/>
                <w:szCs w:val="20"/>
              </w:rPr>
            </w:pPr>
            <w:r w:rsidRPr="000179B8">
              <w:rPr>
                <w:rFonts w:asciiTheme="majorBidi" w:hAnsiTheme="majorBidi" w:cstheme="majorBidi"/>
                <w:b/>
                <w:i/>
                <w:iCs/>
                <w:sz w:val="20"/>
                <w:szCs w:val="20"/>
              </w:rPr>
              <w:t>258,557</w:t>
            </w:r>
          </w:p>
        </w:tc>
        <w:tc>
          <w:tcPr>
            <w:tcW w:w="1492" w:type="dxa"/>
            <w:shd w:val="clear" w:color="auto" w:fill="auto"/>
            <w:vAlign w:val="center"/>
          </w:tcPr>
          <w:p w14:paraId="3AD50DD2" w14:textId="77777777" w:rsidR="00210ABC" w:rsidRPr="000179B8" w:rsidRDefault="00210ABC" w:rsidP="00CF1F41">
            <w:pPr>
              <w:jc w:val="center"/>
              <w:rPr>
                <w:rFonts w:asciiTheme="majorBidi" w:hAnsiTheme="majorBidi" w:cstheme="majorBidi"/>
                <w:i/>
                <w:iCs/>
                <w:sz w:val="20"/>
                <w:szCs w:val="20"/>
              </w:rPr>
            </w:pPr>
            <w:r w:rsidRPr="000179B8">
              <w:rPr>
                <w:rFonts w:asciiTheme="majorBidi" w:hAnsiTheme="majorBidi" w:cstheme="majorBidi"/>
                <w:b/>
                <w:i/>
                <w:iCs/>
                <w:sz w:val="20"/>
                <w:szCs w:val="20"/>
              </w:rPr>
              <w:t>88.5</w:t>
            </w:r>
          </w:p>
        </w:tc>
      </w:tr>
      <w:tr w:rsidR="009874AC" w:rsidRPr="000179B8" w14:paraId="2C30C12F" w14:textId="77777777" w:rsidTr="00CF1F41">
        <w:trPr>
          <w:trHeight w:val="150"/>
          <w:jc w:val="center"/>
        </w:trPr>
        <w:tc>
          <w:tcPr>
            <w:tcW w:w="3145" w:type="dxa"/>
            <w:gridSpan w:val="2"/>
            <w:shd w:val="clear" w:color="auto" w:fill="auto"/>
            <w:vAlign w:val="center"/>
          </w:tcPr>
          <w:p w14:paraId="3A6EE2BC" w14:textId="77777777" w:rsidR="00210ABC" w:rsidRPr="000179B8" w:rsidRDefault="00210ABC" w:rsidP="00CF1F41">
            <w:pPr>
              <w:jc w:val="left"/>
              <w:rPr>
                <w:rFonts w:asciiTheme="majorBidi" w:hAnsiTheme="majorBidi" w:cstheme="majorBidi"/>
                <w:sz w:val="20"/>
                <w:szCs w:val="20"/>
              </w:rPr>
            </w:pPr>
            <w:r w:rsidRPr="000179B8">
              <w:rPr>
                <w:rFonts w:asciiTheme="majorBidi" w:hAnsiTheme="majorBidi" w:cstheme="majorBidi"/>
                <w:sz w:val="20"/>
                <w:szCs w:val="20"/>
              </w:rPr>
              <w:t>Local installation and assembly</w:t>
            </w:r>
          </w:p>
        </w:tc>
        <w:tc>
          <w:tcPr>
            <w:tcW w:w="1180" w:type="dxa"/>
            <w:shd w:val="clear" w:color="auto" w:fill="auto"/>
            <w:vAlign w:val="center"/>
          </w:tcPr>
          <w:p w14:paraId="4AFD11E6"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rPr>
              <w:t>29,801</w:t>
            </w:r>
          </w:p>
        </w:tc>
        <w:tc>
          <w:tcPr>
            <w:tcW w:w="1181" w:type="dxa"/>
            <w:shd w:val="clear" w:color="auto" w:fill="auto"/>
            <w:vAlign w:val="center"/>
          </w:tcPr>
          <w:p w14:paraId="69A488F5"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rPr>
              <w:t>3,882</w:t>
            </w:r>
          </w:p>
        </w:tc>
        <w:tc>
          <w:tcPr>
            <w:tcW w:w="1181" w:type="dxa"/>
            <w:shd w:val="clear" w:color="auto" w:fill="auto"/>
            <w:vAlign w:val="center"/>
          </w:tcPr>
          <w:p w14:paraId="68270820"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rPr>
              <w:t>0.00</w:t>
            </w:r>
          </w:p>
        </w:tc>
        <w:tc>
          <w:tcPr>
            <w:tcW w:w="1181" w:type="dxa"/>
            <w:shd w:val="clear" w:color="auto" w:fill="auto"/>
            <w:vAlign w:val="center"/>
          </w:tcPr>
          <w:p w14:paraId="3C6FADC2"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rPr>
              <w:t>33,684</w:t>
            </w:r>
          </w:p>
        </w:tc>
        <w:tc>
          <w:tcPr>
            <w:tcW w:w="1492" w:type="dxa"/>
            <w:shd w:val="clear" w:color="auto" w:fill="auto"/>
            <w:vAlign w:val="center"/>
          </w:tcPr>
          <w:p w14:paraId="2369C82A" w14:textId="77777777" w:rsidR="00210ABC" w:rsidRPr="000179B8" w:rsidRDefault="00210ABC" w:rsidP="00CF1F41">
            <w:pPr>
              <w:jc w:val="center"/>
              <w:rPr>
                <w:rFonts w:asciiTheme="majorBidi" w:hAnsiTheme="majorBidi" w:cstheme="majorBidi"/>
                <w:sz w:val="20"/>
                <w:szCs w:val="20"/>
              </w:rPr>
            </w:pPr>
            <w:r w:rsidRPr="000179B8">
              <w:rPr>
                <w:rFonts w:asciiTheme="majorBidi" w:hAnsiTheme="majorBidi" w:cstheme="majorBidi"/>
                <w:sz w:val="20"/>
                <w:szCs w:val="20"/>
              </w:rPr>
              <w:t>11.5</w:t>
            </w:r>
          </w:p>
        </w:tc>
      </w:tr>
      <w:tr w:rsidR="009874AC" w:rsidRPr="000179B8" w14:paraId="77FF50AE" w14:textId="77777777" w:rsidTr="00CF1F41">
        <w:trPr>
          <w:trHeight w:val="150"/>
          <w:jc w:val="center"/>
        </w:trPr>
        <w:tc>
          <w:tcPr>
            <w:tcW w:w="3145" w:type="dxa"/>
            <w:gridSpan w:val="2"/>
            <w:shd w:val="clear" w:color="auto" w:fill="auto"/>
            <w:vAlign w:val="center"/>
          </w:tcPr>
          <w:p w14:paraId="656FFE51" w14:textId="77777777" w:rsidR="00210ABC" w:rsidRPr="000179B8" w:rsidRDefault="00210ABC" w:rsidP="00CF1F41">
            <w:pPr>
              <w:jc w:val="left"/>
              <w:rPr>
                <w:rFonts w:asciiTheme="majorBidi" w:hAnsiTheme="majorBidi" w:cstheme="majorBidi"/>
                <w:b/>
                <w:bCs/>
                <w:sz w:val="20"/>
                <w:szCs w:val="20"/>
              </w:rPr>
            </w:pPr>
            <w:r w:rsidRPr="000179B8">
              <w:rPr>
                <w:rFonts w:asciiTheme="majorBidi" w:hAnsiTheme="majorBidi" w:cstheme="majorBidi"/>
                <w:b/>
                <w:bCs/>
                <w:sz w:val="20"/>
                <w:szCs w:val="20"/>
              </w:rPr>
              <w:t>Total</w:t>
            </w:r>
          </w:p>
        </w:tc>
        <w:tc>
          <w:tcPr>
            <w:tcW w:w="1180" w:type="dxa"/>
            <w:shd w:val="clear" w:color="auto" w:fill="auto"/>
          </w:tcPr>
          <w:p w14:paraId="147C45E4" w14:textId="77777777" w:rsidR="00210ABC" w:rsidRPr="000179B8" w:rsidRDefault="00210ABC" w:rsidP="00CF1F41">
            <w:pPr>
              <w:jc w:val="right"/>
              <w:rPr>
                <w:rFonts w:asciiTheme="majorBidi" w:hAnsiTheme="majorBidi" w:cstheme="majorBidi"/>
                <w:b/>
                <w:bCs/>
                <w:sz w:val="20"/>
                <w:szCs w:val="20"/>
              </w:rPr>
            </w:pPr>
            <w:r w:rsidRPr="000179B8">
              <w:rPr>
                <w:b/>
                <w:bCs/>
                <w:sz w:val="20"/>
                <w:szCs w:val="20"/>
              </w:rPr>
              <w:t>160,189</w:t>
            </w:r>
          </w:p>
        </w:tc>
        <w:tc>
          <w:tcPr>
            <w:tcW w:w="1181" w:type="dxa"/>
            <w:shd w:val="clear" w:color="auto" w:fill="auto"/>
          </w:tcPr>
          <w:p w14:paraId="7E91F4D8" w14:textId="77777777" w:rsidR="00210ABC" w:rsidRPr="000179B8" w:rsidRDefault="00210ABC" w:rsidP="00CF1F41">
            <w:pPr>
              <w:jc w:val="right"/>
              <w:rPr>
                <w:rFonts w:asciiTheme="majorBidi" w:hAnsiTheme="majorBidi" w:cstheme="majorBidi"/>
                <w:b/>
                <w:bCs/>
                <w:sz w:val="20"/>
                <w:szCs w:val="20"/>
              </w:rPr>
            </w:pPr>
            <w:r w:rsidRPr="000179B8">
              <w:rPr>
                <w:b/>
                <w:bCs/>
                <w:sz w:val="20"/>
                <w:szCs w:val="20"/>
              </w:rPr>
              <w:t>44,314</w:t>
            </w:r>
          </w:p>
        </w:tc>
        <w:tc>
          <w:tcPr>
            <w:tcW w:w="1181" w:type="dxa"/>
            <w:shd w:val="clear" w:color="auto" w:fill="auto"/>
          </w:tcPr>
          <w:p w14:paraId="406B0B70" w14:textId="77777777" w:rsidR="00210ABC" w:rsidRPr="000179B8" w:rsidRDefault="00210ABC" w:rsidP="00CF1F41">
            <w:pPr>
              <w:jc w:val="right"/>
              <w:rPr>
                <w:rFonts w:asciiTheme="majorBidi" w:hAnsiTheme="majorBidi" w:cstheme="majorBidi"/>
                <w:b/>
                <w:bCs/>
                <w:sz w:val="20"/>
                <w:szCs w:val="20"/>
              </w:rPr>
            </w:pPr>
            <w:r w:rsidRPr="000179B8">
              <w:rPr>
                <w:b/>
                <w:bCs/>
                <w:sz w:val="20"/>
                <w:szCs w:val="20"/>
              </w:rPr>
              <w:t>87,738</w:t>
            </w:r>
          </w:p>
        </w:tc>
        <w:tc>
          <w:tcPr>
            <w:tcW w:w="1181" w:type="dxa"/>
            <w:shd w:val="clear" w:color="auto" w:fill="auto"/>
          </w:tcPr>
          <w:p w14:paraId="65A2A306" w14:textId="77777777" w:rsidR="00210ABC" w:rsidRPr="000179B8" w:rsidRDefault="00210ABC" w:rsidP="00CF1F41">
            <w:pPr>
              <w:jc w:val="right"/>
              <w:rPr>
                <w:rFonts w:asciiTheme="majorBidi" w:hAnsiTheme="majorBidi" w:cstheme="majorBidi"/>
                <w:b/>
                <w:bCs/>
                <w:sz w:val="20"/>
                <w:szCs w:val="20"/>
              </w:rPr>
            </w:pPr>
            <w:r w:rsidRPr="000179B8">
              <w:rPr>
                <w:b/>
                <w:bCs/>
                <w:sz w:val="20"/>
                <w:szCs w:val="20"/>
              </w:rPr>
              <w:t>292,240</w:t>
            </w:r>
          </w:p>
        </w:tc>
        <w:tc>
          <w:tcPr>
            <w:tcW w:w="1492" w:type="dxa"/>
            <w:shd w:val="clear" w:color="auto" w:fill="auto"/>
            <w:vAlign w:val="center"/>
          </w:tcPr>
          <w:p w14:paraId="2B550721" w14:textId="77777777" w:rsidR="00210ABC" w:rsidRPr="000179B8" w:rsidRDefault="00210ABC" w:rsidP="00CF1F41">
            <w:pPr>
              <w:jc w:val="center"/>
              <w:rPr>
                <w:rFonts w:asciiTheme="majorBidi" w:hAnsiTheme="majorBidi" w:cstheme="majorBidi"/>
                <w:b/>
                <w:bCs/>
                <w:sz w:val="20"/>
                <w:szCs w:val="20"/>
              </w:rPr>
            </w:pPr>
            <w:r w:rsidRPr="000179B8">
              <w:rPr>
                <w:rFonts w:asciiTheme="majorBidi" w:hAnsiTheme="majorBidi" w:cstheme="majorBidi"/>
                <w:b/>
                <w:bCs/>
                <w:sz w:val="20"/>
                <w:szCs w:val="20"/>
              </w:rPr>
              <w:t>100</w:t>
            </w:r>
          </w:p>
        </w:tc>
      </w:tr>
    </w:tbl>
    <w:p w14:paraId="18C71F4B" w14:textId="77777777" w:rsidR="00210ABC" w:rsidRPr="005C74FC" w:rsidRDefault="00210ABC" w:rsidP="00210ABC">
      <w:pPr>
        <w:pStyle w:val="Heading1"/>
        <w:keepNext/>
        <w:numPr>
          <w:ilvl w:val="0"/>
          <w:numId w:val="0"/>
        </w:numPr>
        <w:spacing w:after="0"/>
      </w:pPr>
    </w:p>
    <w:p w14:paraId="2A08524B" w14:textId="77777777" w:rsidR="00210ABC" w:rsidRPr="000179B8" w:rsidRDefault="00210ABC" w:rsidP="005C74FC">
      <w:pPr>
        <w:pStyle w:val="Heading1"/>
        <w:keepNext/>
        <w:numPr>
          <w:ilvl w:val="0"/>
          <w:numId w:val="0"/>
        </w:numPr>
        <w:rPr>
          <w:i/>
          <w:iCs/>
        </w:rPr>
      </w:pPr>
      <w:r w:rsidRPr="000179B8">
        <w:rPr>
          <w:i/>
          <w:iCs/>
        </w:rPr>
        <w:t>Refrigeration and air-conditioning servicing sector</w:t>
      </w:r>
    </w:p>
    <w:p w14:paraId="1C49DD1E" w14:textId="77777777" w:rsidR="00210ABC" w:rsidRPr="000179B8" w:rsidRDefault="00210ABC" w:rsidP="009874AC">
      <w:pPr>
        <w:pStyle w:val="Heading1"/>
      </w:pPr>
      <w:r w:rsidRPr="000179B8">
        <w:t xml:space="preserve">There are approximately 1,600 technicians working in about 252 registered RAC equipment workshops and 78 MAC garages. The main RAC servicing association, Association des </w:t>
      </w:r>
      <w:proofErr w:type="spellStart"/>
      <w:r w:rsidRPr="000179B8">
        <w:t>Frigoristes</w:t>
      </w:r>
      <w:proofErr w:type="spellEnd"/>
      <w:r w:rsidRPr="000179B8">
        <w:t xml:space="preserve"> du Congo (AFC) (Association of refrigeration technicians in the Congo), has branches in six administrative divisions. Three schools offering RAC programmes have been identified: two public training schools for RAC technicians; and a private school accredited by the Ministry of Technical and Vocational Education. In addition, a more extensive RAC programme, leading to a brevet </w:t>
      </w:r>
      <w:proofErr w:type="spellStart"/>
      <w:r w:rsidRPr="000179B8">
        <w:t>d'études</w:t>
      </w:r>
      <w:proofErr w:type="spellEnd"/>
      <w:r w:rsidRPr="000179B8">
        <w:t xml:space="preserve"> </w:t>
      </w:r>
      <w:proofErr w:type="spellStart"/>
      <w:r w:rsidRPr="000179B8">
        <w:t>professionnelles</w:t>
      </w:r>
      <w:proofErr w:type="spellEnd"/>
      <w:r w:rsidRPr="000179B8">
        <w:t>, a secondary school and vocational training diploma, will be established in the near future.</w:t>
      </w:r>
    </w:p>
    <w:p w14:paraId="58B48184" w14:textId="77777777" w:rsidR="00210ABC" w:rsidRPr="000179B8" w:rsidRDefault="00210ABC" w:rsidP="00210ABC">
      <w:pPr>
        <w:suppressAutoHyphens/>
        <w:spacing w:after="240"/>
        <w:rPr>
          <w:i/>
          <w:iCs/>
        </w:rPr>
      </w:pPr>
      <w:r w:rsidRPr="000179B8">
        <w:rPr>
          <w:i/>
          <w:iCs/>
        </w:rPr>
        <w:t>Domestic, commercial, industrial and transport refrigeration servicing</w:t>
      </w:r>
    </w:p>
    <w:p w14:paraId="1FD998F2" w14:textId="77777777" w:rsidR="00210ABC" w:rsidRPr="000179B8" w:rsidRDefault="00210ABC" w:rsidP="009874AC">
      <w:pPr>
        <w:pStyle w:val="Heading1"/>
      </w:pPr>
      <w:r w:rsidRPr="000179B8">
        <w:t>This sector includes local agencies that are engaged in servicing domestic, commercial, industrial and transport refrigeration equipment; the servicing of equipment as well as assembly and installation of some of the equipment are carried out both at the workshop and on-site by small and medium</w:t>
      </w:r>
      <w:r w:rsidRPr="000179B8">
        <w:noBreakHyphen/>
        <w:t>sized enterprises. In the case of commercial refrigeration equipment and central air</w:t>
      </w:r>
      <w:r w:rsidRPr="000179B8">
        <w:noBreakHyphen/>
        <w:t>conditioning systems, the servicing is undertaken by formal enterprises; for other equipment, several informal enterprises are involved. Due to poor road conditions and lack of preventive maintenance, consumption of HFCs in transport refrigeration is high.</w:t>
      </w:r>
    </w:p>
    <w:p w14:paraId="79CD3648" w14:textId="77777777" w:rsidR="00210ABC" w:rsidRPr="000179B8" w:rsidRDefault="00210ABC" w:rsidP="00210ABC">
      <w:pPr>
        <w:suppressAutoHyphens/>
        <w:spacing w:after="240"/>
        <w:rPr>
          <w:i/>
          <w:iCs/>
        </w:rPr>
      </w:pPr>
      <w:r w:rsidRPr="000179B8">
        <w:rPr>
          <w:i/>
          <w:iCs/>
        </w:rPr>
        <w:t>Residential air-conditioning servicing</w:t>
      </w:r>
    </w:p>
    <w:p w14:paraId="50A8551A" w14:textId="77777777" w:rsidR="00210ABC" w:rsidRPr="000179B8" w:rsidRDefault="00210ABC" w:rsidP="009874AC">
      <w:pPr>
        <w:pStyle w:val="Heading1"/>
      </w:pPr>
      <w:r w:rsidRPr="000179B8">
        <w:t>Residential air conditioners are imported by national distributors and manufacturers’ representatives in the country. Spare parts and refrigerants for these appliances are available on the market.</w:t>
      </w:r>
    </w:p>
    <w:p w14:paraId="64D5A47A" w14:textId="77777777" w:rsidR="00210ABC" w:rsidRPr="000179B8" w:rsidRDefault="00210ABC" w:rsidP="00210ABC">
      <w:pPr>
        <w:keepNext/>
        <w:suppressAutoHyphens/>
        <w:spacing w:after="240"/>
        <w:rPr>
          <w:i/>
          <w:iCs/>
        </w:rPr>
      </w:pPr>
      <w:r w:rsidRPr="000179B8">
        <w:rPr>
          <w:i/>
          <w:iCs/>
        </w:rPr>
        <w:t>Mobile air-conditioning servicing</w:t>
      </w:r>
    </w:p>
    <w:p w14:paraId="7313DAF2" w14:textId="77777777" w:rsidR="00210ABC" w:rsidRPr="000179B8" w:rsidRDefault="00210ABC" w:rsidP="009874AC">
      <w:pPr>
        <w:pStyle w:val="Heading1"/>
      </w:pPr>
      <w:r w:rsidRPr="000179B8">
        <w:t>Cars imported and used in the Congo are usually second hand and sometimes contain built-in air conditioning systems. Maintenance of MAC systems is often carried out using second</w:t>
      </w:r>
      <w:r w:rsidRPr="000179B8">
        <w:noBreakHyphen/>
        <w:t>hand spare parts by both authorised and unauthorized service stations. Unfavorable road conditions and low technical skills result in high leakage rates in the MAC sector.</w:t>
      </w:r>
    </w:p>
    <w:p w14:paraId="5BC37511" w14:textId="77777777" w:rsidR="00210ABC" w:rsidRPr="000179B8" w:rsidRDefault="00210ABC" w:rsidP="00210ABC">
      <w:pPr>
        <w:keepNext/>
        <w:suppressAutoHyphens/>
        <w:spacing w:after="240"/>
        <w:rPr>
          <w:i/>
          <w:iCs/>
        </w:rPr>
      </w:pPr>
      <w:r w:rsidRPr="000179B8">
        <w:rPr>
          <w:i/>
          <w:iCs/>
        </w:rPr>
        <w:t>Local installation and assembly subsector</w:t>
      </w:r>
    </w:p>
    <w:p w14:paraId="746EF074" w14:textId="77777777" w:rsidR="00210ABC" w:rsidRPr="000179B8" w:rsidRDefault="00210ABC" w:rsidP="009874AC">
      <w:pPr>
        <w:pStyle w:val="Heading1"/>
      </w:pPr>
      <w:r w:rsidRPr="000179B8">
        <w:t xml:space="preserve">The survey report indicates that commercial and industrial refrigeration equipment are installed by local installers and assemblers. These activities are carried out on-site in commercial refrigeration applications (e.g., supermarkets, cold storages).  The estimated consumption of HFC-134a and R-404A in assembly and installation amounts to 20.84 mt and 0.99 mt, respectively, in the year 2022.  </w:t>
      </w:r>
    </w:p>
    <w:p w14:paraId="5F0B85D4" w14:textId="77777777" w:rsidR="00210ABC" w:rsidRPr="000179B8" w:rsidRDefault="00210ABC" w:rsidP="00210ABC">
      <w:pPr>
        <w:keepNext/>
        <w:suppressAutoHyphens/>
        <w:spacing w:after="240"/>
        <w:rPr>
          <w:u w:val="single"/>
        </w:rPr>
      </w:pPr>
      <w:r w:rsidRPr="000179B8">
        <w:rPr>
          <w:u w:val="single"/>
        </w:rPr>
        <w:lastRenderedPageBreak/>
        <w:t>Phase-down strategy for stage I of the Kigali HFC implementation plan</w:t>
      </w:r>
    </w:p>
    <w:p w14:paraId="581A013D" w14:textId="77777777" w:rsidR="00210ABC" w:rsidRPr="000179B8" w:rsidRDefault="00210ABC" w:rsidP="00210ABC">
      <w:pPr>
        <w:keepNext/>
        <w:suppressAutoHyphens/>
        <w:spacing w:after="240"/>
        <w:outlineLvl w:val="0"/>
        <w:rPr>
          <w:i/>
          <w:iCs/>
        </w:rPr>
      </w:pPr>
      <w:r w:rsidRPr="000179B8">
        <w:rPr>
          <w:i/>
          <w:iCs/>
        </w:rPr>
        <w:t>Overarching strategy</w:t>
      </w:r>
    </w:p>
    <w:p w14:paraId="78AE5839" w14:textId="77777777" w:rsidR="00210ABC" w:rsidRPr="000179B8" w:rsidRDefault="00210ABC" w:rsidP="009874AC">
      <w:pPr>
        <w:pStyle w:val="Heading1"/>
      </w:pPr>
      <w:r w:rsidRPr="000179B8">
        <w:t>The Government of the Congo is proposing to implement stage I of the KIP simultaneously with the HPMP until 2030. Stage II and future stages would be implemented after this period.</w:t>
      </w:r>
    </w:p>
    <w:p w14:paraId="537B8575" w14:textId="77777777" w:rsidR="00210ABC" w:rsidRPr="000179B8" w:rsidRDefault="00210ABC" w:rsidP="00210ABC">
      <w:pPr>
        <w:spacing w:after="240"/>
        <w:rPr>
          <w:i/>
          <w:iCs/>
        </w:rPr>
      </w:pPr>
      <w:r w:rsidRPr="000179B8">
        <w:rPr>
          <w:i/>
          <w:iCs/>
        </w:rPr>
        <w:t>Established HFC baseline and proposed reductions</w:t>
      </w:r>
    </w:p>
    <w:p w14:paraId="44BBB1FF" w14:textId="77777777" w:rsidR="00210ABC" w:rsidRPr="000179B8" w:rsidRDefault="00210ABC" w:rsidP="009874AC">
      <w:pPr>
        <w:pStyle w:val="Heading1"/>
      </w:pPr>
      <w:bookmarkStart w:id="0" w:name="_Hlk118781799"/>
      <w:r w:rsidRPr="000179B8">
        <w:t xml:space="preserve">The Government of </w:t>
      </w:r>
      <w:bookmarkStart w:id="1" w:name="_Hlk139986133"/>
      <w:r w:rsidRPr="000179B8">
        <w:t xml:space="preserve">the Congo </w:t>
      </w:r>
      <w:bookmarkEnd w:id="0"/>
      <w:bookmarkEnd w:id="1"/>
      <w:r w:rsidRPr="000179B8">
        <w:t>reported its Article 7 data for 2020</w:t>
      </w:r>
      <w:r w:rsidRPr="000179B8">
        <w:noBreakHyphen/>
        <w:t>2022. By adding 65 per cent of the HCFC baseline in CO</w:t>
      </w:r>
      <w:r w:rsidRPr="000179B8">
        <w:rPr>
          <w:vertAlign w:val="subscript"/>
        </w:rPr>
        <w:t>2</w:t>
      </w:r>
      <w:r w:rsidRPr="000179B8">
        <w:t>-eq tonnes to the average HFC consumption in 2020</w:t>
      </w:r>
      <w:r w:rsidRPr="000179B8">
        <w:noBreakHyphen/>
        <w:t>2022, the established HFC baseline is 504,649 CO</w:t>
      </w:r>
      <w:r w:rsidRPr="000179B8">
        <w:rPr>
          <w:vertAlign w:val="subscript"/>
        </w:rPr>
        <w:t>2</w:t>
      </w:r>
      <w:r w:rsidRPr="000179B8">
        <w:t>-eq tonnes, as shown in table 3.</w:t>
      </w:r>
    </w:p>
    <w:p w14:paraId="6FA84AF7" w14:textId="77777777" w:rsidR="00210ABC" w:rsidRPr="000179B8" w:rsidRDefault="00210ABC" w:rsidP="00210ABC">
      <w:pPr>
        <w:suppressAutoHyphens/>
        <w:outlineLvl w:val="0"/>
        <w:rPr>
          <w:b/>
          <w:bCs/>
        </w:rPr>
      </w:pPr>
      <w:r w:rsidRPr="000179B8">
        <w:rPr>
          <w:b/>
          <w:bCs/>
        </w:rPr>
        <w:t xml:space="preserve">Table 3. </w:t>
      </w:r>
      <w:bookmarkStart w:id="2" w:name="_Hlk131922742"/>
      <w:r w:rsidRPr="000179B8">
        <w:rPr>
          <w:b/>
          <w:bCs/>
        </w:rPr>
        <w:t>HFC baseline for the Congo (CO</w:t>
      </w:r>
      <w:r w:rsidRPr="000179B8">
        <w:rPr>
          <w:b/>
          <w:bCs/>
          <w:vertAlign w:val="subscript"/>
        </w:rPr>
        <w:t>2</w:t>
      </w:r>
      <w:r w:rsidRPr="000179B8">
        <w:rPr>
          <w:b/>
          <w:bCs/>
        </w:rPr>
        <w:noBreakHyphen/>
        <w:t>eq tonnes)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6"/>
        <w:gridCol w:w="1604"/>
        <w:gridCol w:w="1604"/>
        <w:gridCol w:w="1606"/>
      </w:tblGrid>
      <w:tr w:rsidR="000179B8" w:rsidRPr="000179B8" w14:paraId="0C6DD944" w14:textId="77777777" w:rsidTr="00CF1F41">
        <w:trPr>
          <w:trHeight w:val="463"/>
          <w:tblHeader/>
        </w:trPr>
        <w:tc>
          <w:tcPr>
            <w:tcW w:w="2425" w:type="pct"/>
            <w:shd w:val="clear" w:color="auto" w:fill="auto"/>
            <w:tcMar>
              <w:top w:w="17" w:type="dxa"/>
              <w:left w:w="108" w:type="dxa"/>
              <w:bottom w:w="17" w:type="dxa"/>
              <w:right w:w="108" w:type="dxa"/>
            </w:tcMar>
            <w:vAlign w:val="center"/>
          </w:tcPr>
          <w:p w14:paraId="2650E2F0" w14:textId="77777777" w:rsidR="00210ABC" w:rsidRPr="000179B8" w:rsidRDefault="00210ABC" w:rsidP="00CF1F41">
            <w:pPr>
              <w:suppressAutoHyphens/>
              <w:jc w:val="center"/>
              <w:rPr>
                <w:b/>
                <w:bCs/>
                <w:sz w:val="20"/>
                <w:szCs w:val="20"/>
              </w:rPr>
            </w:pPr>
            <w:r w:rsidRPr="000179B8">
              <w:rPr>
                <w:b/>
                <w:bCs/>
                <w:sz w:val="20"/>
                <w:szCs w:val="20"/>
              </w:rPr>
              <w:t>Baseline calculation components</w:t>
            </w:r>
          </w:p>
        </w:tc>
        <w:tc>
          <w:tcPr>
            <w:tcW w:w="858" w:type="pct"/>
            <w:shd w:val="clear" w:color="auto" w:fill="auto"/>
            <w:tcMar>
              <w:top w:w="17" w:type="dxa"/>
              <w:left w:w="108" w:type="dxa"/>
              <w:bottom w:w="17" w:type="dxa"/>
              <w:right w:w="108" w:type="dxa"/>
            </w:tcMar>
            <w:vAlign w:val="center"/>
          </w:tcPr>
          <w:p w14:paraId="081ED8BF" w14:textId="77777777" w:rsidR="00210ABC" w:rsidRPr="000179B8" w:rsidRDefault="00210ABC" w:rsidP="00CF1F41">
            <w:pPr>
              <w:suppressAutoHyphens/>
              <w:jc w:val="center"/>
              <w:rPr>
                <w:b/>
                <w:bCs/>
                <w:sz w:val="20"/>
                <w:szCs w:val="20"/>
              </w:rPr>
            </w:pPr>
            <w:r w:rsidRPr="000179B8">
              <w:rPr>
                <w:b/>
                <w:bCs/>
                <w:sz w:val="20"/>
                <w:szCs w:val="20"/>
              </w:rPr>
              <w:t>2020</w:t>
            </w:r>
          </w:p>
        </w:tc>
        <w:tc>
          <w:tcPr>
            <w:tcW w:w="858" w:type="pct"/>
            <w:shd w:val="clear" w:color="auto" w:fill="auto"/>
            <w:tcMar>
              <w:top w:w="17" w:type="dxa"/>
              <w:left w:w="108" w:type="dxa"/>
              <w:bottom w:w="17" w:type="dxa"/>
              <w:right w:w="108" w:type="dxa"/>
            </w:tcMar>
            <w:vAlign w:val="center"/>
          </w:tcPr>
          <w:p w14:paraId="226DDCC6" w14:textId="77777777" w:rsidR="00210ABC" w:rsidRPr="000179B8" w:rsidRDefault="00210ABC" w:rsidP="00CF1F41">
            <w:pPr>
              <w:suppressAutoHyphens/>
              <w:jc w:val="center"/>
              <w:rPr>
                <w:b/>
                <w:bCs/>
                <w:sz w:val="20"/>
                <w:szCs w:val="20"/>
              </w:rPr>
            </w:pPr>
            <w:r w:rsidRPr="000179B8">
              <w:rPr>
                <w:b/>
                <w:bCs/>
                <w:sz w:val="20"/>
                <w:szCs w:val="20"/>
              </w:rPr>
              <w:t>2021</w:t>
            </w:r>
          </w:p>
        </w:tc>
        <w:tc>
          <w:tcPr>
            <w:tcW w:w="858" w:type="pct"/>
            <w:shd w:val="clear" w:color="auto" w:fill="auto"/>
            <w:tcMar>
              <w:top w:w="17" w:type="dxa"/>
              <w:left w:w="108" w:type="dxa"/>
              <w:bottom w:w="17" w:type="dxa"/>
              <w:right w:w="108" w:type="dxa"/>
            </w:tcMar>
            <w:vAlign w:val="center"/>
          </w:tcPr>
          <w:p w14:paraId="6BBB530C" w14:textId="77777777" w:rsidR="00210ABC" w:rsidRPr="000179B8" w:rsidRDefault="00210ABC" w:rsidP="00CF1F41">
            <w:pPr>
              <w:suppressAutoHyphens/>
              <w:jc w:val="center"/>
              <w:rPr>
                <w:b/>
                <w:bCs/>
                <w:sz w:val="20"/>
                <w:szCs w:val="20"/>
              </w:rPr>
            </w:pPr>
            <w:r w:rsidRPr="000179B8">
              <w:rPr>
                <w:b/>
                <w:bCs/>
                <w:sz w:val="20"/>
                <w:szCs w:val="20"/>
              </w:rPr>
              <w:t>2022</w:t>
            </w:r>
          </w:p>
        </w:tc>
      </w:tr>
      <w:tr w:rsidR="000179B8" w:rsidRPr="000179B8" w14:paraId="523B4916" w14:textId="77777777" w:rsidTr="00CF1F41">
        <w:trPr>
          <w:trHeight w:val="271"/>
        </w:trPr>
        <w:tc>
          <w:tcPr>
            <w:tcW w:w="2425" w:type="pct"/>
            <w:shd w:val="clear" w:color="auto" w:fill="auto"/>
            <w:tcMar>
              <w:top w:w="17" w:type="dxa"/>
              <w:left w:w="108" w:type="dxa"/>
              <w:bottom w:w="17" w:type="dxa"/>
              <w:right w:w="108" w:type="dxa"/>
            </w:tcMar>
          </w:tcPr>
          <w:p w14:paraId="6D34BA60" w14:textId="77777777" w:rsidR="00210ABC" w:rsidRPr="000179B8" w:rsidRDefault="00210ABC" w:rsidP="00CF1F41">
            <w:pPr>
              <w:suppressAutoHyphens/>
              <w:rPr>
                <w:sz w:val="20"/>
                <w:szCs w:val="20"/>
              </w:rPr>
            </w:pPr>
            <w:r w:rsidRPr="000179B8">
              <w:rPr>
                <w:sz w:val="20"/>
                <w:szCs w:val="20"/>
              </w:rPr>
              <w:t>HFC annual consumption</w:t>
            </w:r>
          </w:p>
        </w:tc>
        <w:tc>
          <w:tcPr>
            <w:tcW w:w="858" w:type="pct"/>
            <w:shd w:val="clear" w:color="auto" w:fill="auto"/>
            <w:tcMar>
              <w:top w:w="17" w:type="dxa"/>
              <w:left w:w="108" w:type="dxa"/>
              <w:bottom w:w="17" w:type="dxa"/>
              <w:right w:w="108" w:type="dxa"/>
            </w:tcMar>
          </w:tcPr>
          <w:p w14:paraId="1ADEE951" w14:textId="77777777" w:rsidR="00210ABC" w:rsidRPr="000179B8" w:rsidRDefault="00210ABC" w:rsidP="00CF1F41">
            <w:pPr>
              <w:suppressAutoHyphens/>
              <w:ind w:right="179"/>
              <w:jc w:val="right"/>
              <w:rPr>
                <w:sz w:val="20"/>
                <w:szCs w:val="20"/>
              </w:rPr>
            </w:pPr>
            <w:r w:rsidRPr="000179B8">
              <w:rPr>
                <w:sz w:val="20"/>
                <w:szCs w:val="20"/>
              </w:rPr>
              <w:t>281,524</w:t>
            </w:r>
          </w:p>
        </w:tc>
        <w:tc>
          <w:tcPr>
            <w:tcW w:w="858" w:type="pct"/>
            <w:shd w:val="clear" w:color="auto" w:fill="auto"/>
            <w:tcMar>
              <w:top w:w="17" w:type="dxa"/>
              <w:left w:w="108" w:type="dxa"/>
              <w:bottom w:w="17" w:type="dxa"/>
              <w:right w:w="108" w:type="dxa"/>
            </w:tcMar>
          </w:tcPr>
          <w:p w14:paraId="74A98663" w14:textId="77777777" w:rsidR="00210ABC" w:rsidRPr="000179B8" w:rsidRDefault="00210ABC" w:rsidP="00CF1F41">
            <w:pPr>
              <w:suppressAutoHyphens/>
              <w:ind w:right="179"/>
              <w:jc w:val="right"/>
              <w:rPr>
                <w:sz w:val="20"/>
                <w:szCs w:val="20"/>
              </w:rPr>
            </w:pPr>
            <w:r w:rsidRPr="000179B8">
              <w:rPr>
                <w:sz w:val="20"/>
                <w:szCs w:val="20"/>
              </w:rPr>
              <w:t>289,342</w:t>
            </w:r>
          </w:p>
        </w:tc>
        <w:tc>
          <w:tcPr>
            <w:tcW w:w="858" w:type="pct"/>
            <w:shd w:val="clear" w:color="auto" w:fill="auto"/>
            <w:tcMar>
              <w:top w:w="17" w:type="dxa"/>
              <w:left w:w="108" w:type="dxa"/>
              <w:bottom w:w="17" w:type="dxa"/>
              <w:right w:w="108" w:type="dxa"/>
            </w:tcMar>
          </w:tcPr>
          <w:p w14:paraId="26958C7C" w14:textId="77777777" w:rsidR="00210ABC" w:rsidRPr="000179B8" w:rsidRDefault="00210ABC" w:rsidP="00CF1F41">
            <w:pPr>
              <w:suppressAutoHyphens/>
              <w:ind w:right="179"/>
              <w:jc w:val="right"/>
              <w:rPr>
                <w:sz w:val="20"/>
                <w:szCs w:val="20"/>
              </w:rPr>
            </w:pPr>
            <w:r w:rsidRPr="000179B8">
              <w:rPr>
                <w:sz w:val="20"/>
                <w:szCs w:val="20"/>
              </w:rPr>
              <w:t>292,240</w:t>
            </w:r>
          </w:p>
        </w:tc>
      </w:tr>
      <w:tr w:rsidR="000179B8" w:rsidRPr="000179B8" w14:paraId="51C8852B" w14:textId="77777777" w:rsidTr="00CF1F41">
        <w:trPr>
          <w:trHeight w:val="228"/>
        </w:trPr>
        <w:tc>
          <w:tcPr>
            <w:tcW w:w="2425" w:type="pct"/>
            <w:shd w:val="clear" w:color="auto" w:fill="auto"/>
            <w:tcMar>
              <w:top w:w="17" w:type="dxa"/>
              <w:left w:w="108" w:type="dxa"/>
              <w:bottom w:w="17" w:type="dxa"/>
              <w:right w:w="108" w:type="dxa"/>
            </w:tcMar>
          </w:tcPr>
          <w:p w14:paraId="476FBB3E" w14:textId="77777777" w:rsidR="00210ABC" w:rsidRPr="000179B8" w:rsidRDefault="00210ABC" w:rsidP="00CF1F41">
            <w:pPr>
              <w:suppressAutoHyphens/>
              <w:rPr>
                <w:sz w:val="20"/>
                <w:szCs w:val="20"/>
              </w:rPr>
            </w:pPr>
            <w:r w:rsidRPr="000179B8">
              <w:rPr>
                <w:sz w:val="20"/>
                <w:szCs w:val="20"/>
              </w:rPr>
              <w:t>HFC average consumption in 2020-2022</w:t>
            </w:r>
          </w:p>
        </w:tc>
        <w:tc>
          <w:tcPr>
            <w:tcW w:w="2575" w:type="pct"/>
            <w:gridSpan w:val="3"/>
            <w:shd w:val="clear" w:color="auto" w:fill="auto"/>
            <w:tcMar>
              <w:top w:w="17" w:type="dxa"/>
              <w:left w:w="108" w:type="dxa"/>
              <w:bottom w:w="17" w:type="dxa"/>
              <w:right w:w="108" w:type="dxa"/>
            </w:tcMar>
          </w:tcPr>
          <w:p w14:paraId="246F02BB" w14:textId="77777777" w:rsidR="00210ABC" w:rsidRPr="000179B8" w:rsidRDefault="00210ABC" w:rsidP="00CF1F41">
            <w:pPr>
              <w:suppressAutoHyphens/>
              <w:ind w:left="819" w:right="179"/>
              <w:jc w:val="right"/>
              <w:rPr>
                <w:sz w:val="20"/>
                <w:szCs w:val="20"/>
              </w:rPr>
            </w:pPr>
            <w:r w:rsidRPr="000179B8">
              <w:rPr>
                <w:sz w:val="20"/>
                <w:szCs w:val="20"/>
              </w:rPr>
              <w:t>287,702</w:t>
            </w:r>
          </w:p>
        </w:tc>
      </w:tr>
      <w:tr w:rsidR="000179B8" w:rsidRPr="000179B8" w14:paraId="2272C4B5" w14:textId="77777777" w:rsidTr="00CF1F41">
        <w:trPr>
          <w:trHeight w:val="235"/>
        </w:trPr>
        <w:tc>
          <w:tcPr>
            <w:tcW w:w="2425" w:type="pct"/>
            <w:shd w:val="clear" w:color="auto" w:fill="auto"/>
            <w:tcMar>
              <w:top w:w="17" w:type="dxa"/>
              <w:left w:w="108" w:type="dxa"/>
              <w:bottom w:w="17" w:type="dxa"/>
              <w:right w:w="108" w:type="dxa"/>
            </w:tcMar>
          </w:tcPr>
          <w:p w14:paraId="14A9962B" w14:textId="77777777" w:rsidR="00210ABC" w:rsidRPr="000179B8" w:rsidRDefault="00210ABC" w:rsidP="00CF1F41">
            <w:pPr>
              <w:suppressAutoHyphens/>
              <w:ind w:right="1505"/>
              <w:jc w:val="left"/>
              <w:rPr>
                <w:sz w:val="20"/>
                <w:szCs w:val="20"/>
              </w:rPr>
            </w:pPr>
            <w:r w:rsidRPr="000179B8">
              <w:rPr>
                <w:sz w:val="20"/>
                <w:szCs w:val="20"/>
              </w:rPr>
              <w:t xml:space="preserve">HCFC baseline (65%) </w:t>
            </w:r>
          </w:p>
        </w:tc>
        <w:tc>
          <w:tcPr>
            <w:tcW w:w="2575" w:type="pct"/>
            <w:gridSpan w:val="3"/>
            <w:shd w:val="clear" w:color="auto" w:fill="auto"/>
          </w:tcPr>
          <w:p w14:paraId="48F2B767" w14:textId="77777777" w:rsidR="00210ABC" w:rsidRPr="000179B8" w:rsidRDefault="00210ABC" w:rsidP="00CF1F41">
            <w:pPr>
              <w:suppressAutoHyphens/>
              <w:ind w:left="819" w:right="253"/>
              <w:jc w:val="right"/>
              <w:rPr>
                <w:sz w:val="20"/>
                <w:szCs w:val="20"/>
              </w:rPr>
            </w:pPr>
            <w:r w:rsidRPr="000179B8">
              <w:rPr>
                <w:sz w:val="20"/>
                <w:szCs w:val="20"/>
              </w:rPr>
              <w:t>216,947</w:t>
            </w:r>
          </w:p>
        </w:tc>
      </w:tr>
      <w:tr w:rsidR="000179B8" w:rsidRPr="000179B8" w14:paraId="19EE821C" w14:textId="77777777" w:rsidTr="00CF1F41">
        <w:trPr>
          <w:trHeight w:val="221"/>
        </w:trPr>
        <w:tc>
          <w:tcPr>
            <w:tcW w:w="2425" w:type="pct"/>
            <w:shd w:val="clear" w:color="auto" w:fill="auto"/>
            <w:tcMar>
              <w:top w:w="17" w:type="dxa"/>
              <w:left w:w="108" w:type="dxa"/>
              <w:bottom w:w="17" w:type="dxa"/>
              <w:right w:w="108" w:type="dxa"/>
            </w:tcMar>
          </w:tcPr>
          <w:p w14:paraId="27F128E0" w14:textId="77777777" w:rsidR="00210ABC" w:rsidRPr="000179B8" w:rsidRDefault="00210ABC" w:rsidP="00CF1F41">
            <w:pPr>
              <w:suppressAutoHyphens/>
              <w:ind w:right="1505"/>
              <w:jc w:val="left"/>
              <w:rPr>
                <w:b/>
                <w:bCs/>
                <w:sz w:val="20"/>
                <w:szCs w:val="20"/>
              </w:rPr>
            </w:pPr>
            <w:r w:rsidRPr="000179B8">
              <w:rPr>
                <w:b/>
                <w:bCs/>
                <w:sz w:val="20"/>
                <w:szCs w:val="20"/>
              </w:rPr>
              <w:t>HFC baseline</w:t>
            </w:r>
          </w:p>
        </w:tc>
        <w:tc>
          <w:tcPr>
            <w:tcW w:w="2575" w:type="pct"/>
            <w:gridSpan w:val="3"/>
            <w:shd w:val="clear" w:color="auto" w:fill="auto"/>
          </w:tcPr>
          <w:p w14:paraId="69B9DA09" w14:textId="77777777" w:rsidR="00210ABC" w:rsidRPr="000179B8" w:rsidRDefault="00210ABC" w:rsidP="00CF1F41">
            <w:pPr>
              <w:suppressAutoHyphens/>
              <w:ind w:left="819" w:right="253"/>
              <w:jc w:val="right"/>
              <w:rPr>
                <w:b/>
                <w:bCs/>
                <w:sz w:val="20"/>
                <w:szCs w:val="20"/>
              </w:rPr>
            </w:pPr>
            <w:r w:rsidRPr="000179B8">
              <w:rPr>
                <w:b/>
                <w:bCs/>
                <w:sz w:val="20"/>
                <w:szCs w:val="20"/>
              </w:rPr>
              <w:t>504,649</w:t>
            </w:r>
          </w:p>
        </w:tc>
      </w:tr>
      <w:bookmarkEnd w:id="2"/>
    </w:tbl>
    <w:p w14:paraId="6E0222CB" w14:textId="77777777" w:rsidR="00210ABC" w:rsidRPr="000179B8" w:rsidRDefault="00210ABC" w:rsidP="00210ABC">
      <w:pPr>
        <w:suppressAutoHyphens/>
        <w:outlineLvl w:val="0"/>
      </w:pPr>
    </w:p>
    <w:p w14:paraId="62FDAF8B" w14:textId="77777777" w:rsidR="00210ABC" w:rsidRPr="000179B8" w:rsidRDefault="00210ABC" w:rsidP="009874AC">
      <w:pPr>
        <w:pStyle w:val="Heading1"/>
      </w:pPr>
      <w:bookmarkStart w:id="3" w:name="_Hlk118984480"/>
      <w:bookmarkStart w:id="4" w:name="_Hlk118804496"/>
      <w:r w:rsidRPr="000179B8">
        <w:t>The Government of the Congo estimated that, at a compounded annual growth rate of 6 per cent, the consumption of HFCs in the country would grow from 304,964 CO</w:t>
      </w:r>
      <w:r w:rsidRPr="000179B8">
        <w:rPr>
          <w:vertAlign w:val="subscript"/>
        </w:rPr>
        <w:t>2</w:t>
      </w:r>
      <w:r w:rsidRPr="000179B8">
        <w:t>-eq tonnes</w:t>
      </w:r>
      <w:r w:rsidRPr="000179B8">
        <w:rPr>
          <w:rStyle w:val="FootnoteReference"/>
        </w:rPr>
        <w:footnoteReference w:id="4"/>
      </w:r>
      <w:r w:rsidRPr="000179B8">
        <w:t xml:space="preserve"> in 2023 to 458,553 CO</w:t>
      </w:r>
      <w:r w:rsidRPr="000179B8">
        <w:rPr>
          <w:vertAlign w:val="subscript"/>
        </w:rPr>
        <w:t>2</w:t>
      </w:r>
      <w:r w:rsidRPr="000179B8">
        <w:noBreakHyphen/>
        <w:t>eq tonnes in 2030. The consumption in 2030 at this growth rate will be above the Montreal Protocol targets for the Congo. Without implementation of activities under the KIP to assist the industry in reducing HFC consumption and promoting adoption of alternatives, the country may not be able to sustain HFC consumption reduction in the long run as there would be continued usage and growth in population of HFC</w:t>
      </w:r>
      <w:r w:rsidRPr="000179B8">
        <w:noBreakHyphen/>
        <w:t xml:space="preserve">based equipment. </w:t>
      </w:r>
    </w:p>
    <w:p w14:paraId="3944539E" w14:textId="77777777" w:rsidR="00210ABC" w:rsidRPr="000179B8" w:rsidRDefault="00210ABC" w:rsidP="009874AC">
      <w:pPr>
        <w:pStyle w:val="Heading1"/>
      </w:pPr>
      <w:r w:rsidRPr="000179B8">
        <w:t>In light of this, the Government is proposing to accelerate HFC phase-down and achieve a consumption level that is 10 per cent below the average HFC consumption in the baseline years (48.7 per cent below the baseline and 43 per cent below the Montreal Protocol consumption limits) by 2029, as shown in table 4.</w:t>
      </w:r>
    </w:p>
    <w:bookmarkEnd w:id="3"/>
    <w:bookmarkEnd w:id="4"/>
    <w:p w14:paraId="0D48B25D" w14:textId="77777777" w:rsidR="00210ABC" w:rsidRPr="000179B8" w:rsidRDefault="00210ABC" w:rsidP="00210ABC">
      <w:pPr>
        <w:keepNext/>
        <w:suppressAutoHyphens/>
        <w:ind w:left="34"/>
        <w:rPr>
          <w:b/>
          <w:sz w:val="18"/>
          <w:szCs w:val="18"/>
        </w:rPr>
      </w:pPr>
      <w:r w:rsidRPr="000179B8">
        <w:rPr>
          <w:b/>
          <w:bCs/>
        </w:rPr>
        <w:t>Table 4. HFC consumption limits proposed under stage I of the KIP for the Congo (CO</w:t>
      </w:r>
      <w:r w:rsidRPr="000179B8">
        <w:rPr>
          <w:b/>
          <w:bCs/>
          <w:vertAlign w:val="subscript"/>
        </w:rPr>
        <w:t>2</w:t>
      </w:r>
      <w:r w:rsidRPr="000179B8">
        <w:rPr>
          <w:b/>
          <w:bCs/>
        </w:rPr>
        <w:t>-eq tonnes)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29" w:type="dxa"/>
          <w:right w:w="29" w:type="dxa"/>
        </w:tblCellMar>
        <w:tblLook w:val="04A0" w:firstRow="1" w:lastRow="0" w:firstColumn="1" w:lastColumn="0" w:noHBand="0" w:noVBand="1"/>
      </w:tblPr>
      <w:tblGrid>
        <w:gridCol w:w="1132"/>
        <w:gridCol w:w="684"/>
        <w:gridCol w:w="941"/>
        <w:gridCol w:w="942"/>
        <w:gridCol w:w="976"/>
        <w:gridCol w:w="909"/>
        <w:gridCol w:w="941"/>
        <w:gridCol w:w="942"/>
        <w:gridCol w:w="942"/>
        <w:gridCol w:w="941"/>
      </w:tblGrid>
      <w:tr w:rsidR="000179B8" w:rsidRPr="000179B8" w14:paraId="0687C4A2" w14:textId="77777777" w:rsidTr="00CF1F41">
        <w:trPr>
          <w:trHeight w:val="179"/>
          <w:tblHeader/>
          <w:jc w:val="center"/>
        </w:trPr>
        <w:tc>
          <w:tcPr>
            <w:tcW w:w="971" w:type="pct"/>
            <w:gridSpan w:val="2"/>
            <w:shd w:val="clear" w:color="auto" w:fill="FFFFFF" w:themeFill="background1"/>
          </w:tcPr>
          <w:p w14:paraId="38EF44B8" w14:textId="77777777" w:rsidR="00210ABC" w:rsidRPr="000179B8" w:rsidRDefault="00210ABC" w:rsidP="00CF1F41">
            <w:pPr>
              <w:keepNext/>
              <w:suppressAutoHyphens/>
              <w:ind w:left="105"/>
              <w:rPr>
                <w:rFonts w:asciiTheme="majorBidi" w:hAnsiTheme="majorBidi" w:cstheme="majorBidi"/>
                <w:sz w:val="20"/>
                <w:szCs w:val="20"/>
              </w:rPr>
            </w:pPr>
            <w:bookmarkStart w:id="5" w:name="_Hlk118804508"/>
          </w:p>
        </w:tc>
        <w:tc>
          <w:tcPr>
            <w:tcW w:w="503" w:type="pct"/>
            <w:shd w:val="clear" w:color="auto" w:fill="FFFFFF" w:themeFill="background1"/>
          </w:tcPr>
          <w:p w14:paraId="4E2C23C1" w14:textId="77777777" w:rsidR="00210ABC" w:rsidRPr="000179B8" w:rsidRDefault="00210ABC" w:rsidP="00CF1F41">
            <w:pPr>
              <w:keepNext/>
              <w:suppressAutoHyphens/>
              <w:jc w:val="center"/>
              <w:rPr>
                <w:rFonts w:asciiTheme="majorBidi" w:hAnsiTheme="majorBidi" w:cstheme="majorBidi"/>
                <w:b/>
                <w:sz w:val="20"/>
                <w:szCs w:val="20"/>
              </w:rPr>
            </w:pPr>
            <w:r w:rsidRPr="000179B8">
              <w:rPr>
                <w:rFonts w:asciiTheme="majorBidi" w:hAnsiTheme="majorBidi" w:cstheme="majorBidi"/>
                <w:b/>
                <w:sz w:val="20"/>
                <w:szCs w:val="20"/>
              </w:rPr>
              <w:t>2023</w:t>
            </w:r>
          </w:p>
        </w:tc>
        <w:tc>
          <w:tcPr>
            <w:tcW w:w="504" w:type="pct"/>
            <w:shd w:val="clear" w:color="auto" w:fill="FFFFFF" w:themeFill="background1"/>
          </w:tcPr>
          <w:p w14:paraId="0E6485F2" w14:textId="77777777" w:rsidR="00210ABC" w:rsidRPr="000179B8" w:rsidRDefault="00210ABC" w:rsidP="00CF1F41">
            <w:pPr>
              <w:keepNext/>
              <w:suppressAutoHyphens/>
              <w:jc w:val="center"/>
              <w:rPr>
                <w:rFonts w:asciiTheme="majorBidi" w:hAnsiTheme="majorBidi" w:cstheme="majorBidi"/>
                <w:b/>
                <w:sz w:val="20"/>
                <w:szCs w:val="20"/>
              </w:rPr>
            </w:pPr>
            <w:r w:rsidRPr="000179B8">
              <w:rPr>
                <w:rFonts w:asciiTheme="majorBidi" w:hAnsiTheme="majorBidi" w:cstheme="majorBidi"/>
                <w:b/>
                <w:sz w:val="20"/>
                <w:szCs w:val="20"/>
              </w:rPr>
              <w:t>2024</w:t>
            </w:r>
          </w:p>
        </w:tc>
        <w:tc>
          <w:tcPr>
            <w:tcW w:w="522" w:type="pct"/>
            <w:shd w:val="clear" w:color="auto" w:fill="FFFFFF" w:themeFill="background1"/>
          </w:tcPr>
          <w:p w14:paraId="41735ECB" w14:textId="77777777" w:rsidR="00210ABC" w:rsidRPr="000179B8" w:rsidRDefault="00210ABC" w:rsidP="00CF1F41">
            <w:pPr>
              <w:keepNext/>
              <w:suppressAutoHyphens/>
              <w:jc w:val="center"/>
              <w:rPr>
                <w:rFonts w:asciiTheme="majorBidi" w:hAnsiTheme="majorBidi" w:cstheme="majorBidi"/>
                <w:b/>
                <w:sz w:val="20"/>
                <w:szCs w:val="20"/>
              </w:rPr>
            </w:pPr>
            <w:r w:rsidRPr="000179B8">
              <w:rPr>
                <w:rFonts w:asciiTheme="majorBidi" w:hAnsiTheme="majorBidi" w:cstheme="majorBidi"/>
                <w:b/>
                <w:sz w:val="20"/>
                <w:szCs w:val="20"/>
              </w:rPr>
              <w:t>2025</w:t>
            </w:r>
          </w:p>
        </w:tc>
        <w:tc>
          <w:tcPr>
            <w:tcW w:w="486" w:type="pct"/>
            <w:shd w:val="clear" w:color="auto" w:fill="FFFFFF" w:themeFill="background1"/>
          </w:tcPr>
          <w:p w14:paraId="02086F56" w14:textId="77777777" w:rsidR="00210ABC" w:rsidRPr="000179B8" w:rsidRDefault="00210ABC" w:rsidP="00CF1F41">
            <w:pPr>
              <w:keepNext/>
              <w:suppressAutoHyphens/>
              <w:jc w:val="center"/>
              <w:rPr>
                <w:rFonts w:asciiTheme="majorBidi" w:hAnsiTheme="majorBidi" w:cstheme="majorBidi"/>
                <w:b/>
                <w:sz w:val="20"/>
                <w:szCs w:val="20"/>
              </w:rPr>
            </w:pPr>
            <w:r w:rsidRPr="000179B8">
              <w:rPr>
                <w:rFonts w:asciiTheme="majorBidi" w:hAnsiTheme="majorBidi" w:cstheme="majorBidi"/>
                <w:b/>
                <w:sz w:val="20"/>
                <w:szCs w:val="20"/>
              </w:rPr>
              <w:t>2026</w:t>
            </w:r>
          </w:p>
        </w:tc>
        <w:tc>
          <w:tcPr>
            <w:tcW w:w="503" w:type="pct"/>
            <w:shd w:val="clear" w:color="auto" w:fill="FFFFFF" w:themeFill="background1"/>
          </w:tcPr>
          <w:p w14:paraId="18A3E4B3" w14:textId="77777777" w:rsidR="00210ABC" w:rsidRPr="000179B8" w:rsidRDefault="00210ABC" w:rsidP="00CF1F41">
            <w:pPr>
              <w:keepNext/>
              <w:suppressAutoHyphens/>
              <w:jc w:val="center"/>
              <w:rPr>
                <w:rFonts w:asciiTheme="majorBidi" w:hAnsiTheme="majorBidi" w:cstheme="majorBidi"/>
                <w:b/>
                <w:sz w:val="20"/>
                <w:szCs w:val="20"/>
              </w:rPr>
            </w:pPr>
            <w:r w:rsidRPr="000179B8">
              <w:rPr>
                <w:rFonts w:asciiTheme="majorBidi" w:hAnsiTheme="majorBidi" w:cstheme="majorBidi"/>
                <w:b/>
                <w:sz w:val="20"/>
                <w:szCs w:val="20"/>
              </w:rPr>
              <w:t>2027</w:t>
            </w:r>
          </w:p>
        </w:tc>
        <w:tc>
          <w:tcPr>
            <w:tcW w:w="504" w:type="pct"/>
            <w:shd w:val="clear" w:color="auto" w:fill="FFFFFF" w:themeFill="background1"/>
          </w:tcPr>
          <w:p w14:paraId="6289722E" w14:textId="77777777" w:rsidR="00210ABC" w:rsidRPr="000179B8" w:rsidRDefault="00210ABC" w:rsidP="00CF1F41">
            <w:pPr>
              <w:keepNext/>
              <w:suppressAutoHyphens/>
              <w:jc w:val="center"/>
              <w:rPr>
                <w:rFonts w:asciiTheme="majorBidi" w:hAnsiTheme="majorBidi" w:cstheme="majorBidi"/>
                <w:b/>
                <w:sz w:val="20"/>
                <w:szCs w:val="20"/>
              </w:rPr>
            </w:pPr>
            <w:r w:rsidRPr="000179B8">
              <w:rPr>
                <w:rFonts w:asciiTheme="majorBidi" w:hAnsiTheme="majorBidi" w:cstheme="majorBidi"/>
                <w:b/>
                <w:sz w:val="20"/>
                <w:szCs w:val="20"/>
              </w:rPr>
              <w:t>2028</w:t>
            </w:r>
          </w:p>
        </w:tc>
        <w:tc>
          <w:tcPr>
            <w:tcW w:w="504" w:type="pct"/>
            <w:shd w:val="clear" w:color="auto" w:fill="FFFFFF" w:themeFill="background1"/>
          </w:tcPr>
          <w:p w14:paraId="4DEE46AC" w14:textId="77777777" w:rsidR="00210ABC" w:rsidRPr="000179B8" w:rsidRDefault="00210ABC" w:rsidP="00CF1F41">
            <w:pPr>
              <w:keepNext/>
              <w:suppressAutoHyphens/>
              <w:jc w:val="center"/>
              <w:rPr>
                <w:rFonts w:asciiTheme="majorBidi" w:hAnsiTheme="majorBidi" w:cstheme="majorBidi"/>
                <w:b/>
                <w:sz w:val="20"/>
                <w:szCs w:val="20"/>
              </w:rPr>
            </w:pPr>
            <w:r w:rsidRPr="000179B8">
              <w:rPr>
                <w:rFonts w:asciiTheme="majorBidi" w:hAnsiTheme="majorBidi" w:cstheme="majorBidi"/>
                <w:b/>
                <w:sz w:val="20"/>
                <w:szCs w:val="20"/>
              </w:rPr>
              <w:t>2029</w:t>
            </w:r>
          </w:p>
        </w:tc>
        <w:tc>
          <w:tcPr>
            <w:tcW w:w="503" w:type="pct"/>
            <w:shd w:val="clear" w:color="auto" w:fill="FFFFFF" w:themeFill="background1"/>
          </w:tcPr>
          <w:p w14:paraId="491A06E8" w14:textId="77777777" w:rsidR="00210ABC" w:rsidRPr="000179B8" w:rsidRDefault="00210ABC" w:rsidP="00CF1F41">
            <w:pPr>
              <w:keepNext/>
              <w:suppressAutoHyphens/>
              <w:jc w:val="center"/>
              <w:rPr>
                <w:rFonts w:asciiTheme="majorBidi" w:hAnsiTheme="majorBidi" w:cstheme="majorBidi"/>
                <w:b/>
                <w:sz w:val="20"/>
                <w:szCs w:val="20"/>
              </w:rPr>
            </w:pPr>
            <w:r w:rsidRPr="000179B8">
              <w:rPr>
                <w:rFonts w:asciiTheme="majorBidi" w:hAnsiTheme="majorBidi" w:cstheme="majorBidi"/>
                <w:b/>
                <w:sz w:val="20"/>
                <w:szCs w:val="20"/>
              </w:rPr>
              <w:t>2030</w:t>
            </w:r>
          </w:p>
        </w:tc>
      </w:tr>
      <w:tr w:rsidR="000179B8" w:rsidRPr="000179B8" w14:paraId="4EC9D628" w14:textId="77777777" w:rsidTr="00CF1F41">
        <w:trPr>
          <w:trHeight w:val="172"/>
          <w:jc w:val="center"/>
        </w:trPr>
        <w:tc>
          <w:tcPr>
            <w:tcW w:w="971" w:type="pct"/>
            <w:gridSpan w:val="2"/>
            <w:shd w:val="clear" w:color="auto" w:fill="auto"/>
          </w:tcPr>
          <w:p w14:paraId="218F1FDE" w14:textId="77777777" w:rsidR="00210ABC" w:rsidRPr="000179B8" w:rsidRDefault="00210ABC" w:rsidP="00CF1F41">
            <w:pPr>
              <w:suppressAutoHyphens/>
              <w:ind w:left="105" w:right="41"/>
              <w:jc w:val="left"/>
              <w:rPr>
                <w:rFonts w:asciiTheme="majorBidi" w:hAnsiTheme="majorBidi" w:cstheme="majorBidi"/>
                <w:sz w:val="20"/>
                <w:szCs w:val="20"/>
              </w:rPr>
            </w:pPr>
            <w:r w:rsidRPr="000179B8">
              <w:rPr>
                <w:rFonts w:asciiTheme="majorBidi" w:hAnsiTheme="majorBidi" w:cstheme="majorBidi"/>
                <w:sz w:val="20"/>
                <w:szCs w:val="20"/>
              </w:rPr>
              <w:t>Montreal Protocol consumption limits</w:t>
            </w:r>
          </w:p>
        </w:tc>
        <w:tc>
          <w:tcPr>
            <w:tcW w:w="503" w:type="pct"/>
            <w:tcMar>
              <w:left w:w="85" w:type="dxa"/>
              <w:right w:w="85" w:type="dxa"/>
            </w:tcMar>
          </w:tcPr>
          <w:p w14:paraId="0AC65727" w14:textId="77777777" w:rsidR="00210ABC" w:rsidRPr="000179B8" w:rsidRDefault="00210ABC" w:rsidP="00CF1F41">
            <w:pPr>
              <w:suppressAutoHyphens/>
              <w:ind w:right="-7"/>
              <w:jc w:val="right"/>
              <w:rPr>
                <w:rFonts w:asciiTheme="majorBidi" w:hAnsiTheme="majorBidi" w:cstheme="majorBidi"/>
                <w:sz w:val="20"/>
                <w:szCs w:val="20"/>
              </w:rPr>
            </w:pPr>
            <w:r w:rsidRPr="000179B8">
              <w:rPr>
                <w:rFonts w:asciiTheme="majorBidi" w:hAnsiTheme="majorBidi" w:cstheme="majorBidi"/>
                <w:sz w:val="20"/>
                <w:szCs w:val="20"/>
              </w:rPr>
              <w:t>n/a</w:t>
            </w:r>
          </w:p>
        </w:tc>
        <w:tc>
          <w:tcPr>
            <w:tcW w:w="504" w:type="pct"/>
            <w:shd w:val="clear" w:color="000000" w:fill="FFFFFF"/>
            <w:tcMar>
              <w:left w:w="85" w:type="dxa"/>
              <w:right w:w="85" w:type="dxa"/>
            </w:tcMar>
          </w:tcPr>
          <w:p w14:paraId="760A1BED" w14:textId="77777777" w:rsidR="00210ABC" w:rsidRPr="000179B8" w:rsidRDefault="00210ABC" w:rsidP="00CF1F41">
            <w:pPr>
              <w:suppressAutoHyphens/>
              <w:ind w:right="-7"/>
              <w:jc w:val="right"/>
              <w:rPr>
                <w:rFonts w:asciiTheme="majorBidi" w:hAnsiTheme="majorBidi" w:cstheme="majorBidi"/>
                <w:sz w:val="20"/>
                <w:szCs w:val="20"/>
              </w:rPr>
            </w:pPr>
            <w:r w:rsidRPr="000179B8">
              <w:rPr>
                <w:rFonts w:asciiTheme="majorBidi" w:hAnsiTheme="majorBidi" w:cstheme="majorBidi"/>
                <w:sz w:val="20"/>
                <w:szCs w:val="20"/>
              </w:rPr>
              <w:t>504,649</w:t>
            </w:r>
          </w:p>
        </w:tc>
        <w:tc>
          <w:tcPr>
            <w:tcW w:w="522" w:type="pct"/>
            <w:shd w:val="clear" w:color="000000" w:fill="FFFFFF"/>
            <w:tcMar>
              <w:left w:w="85" w:type="dxa"/>
              <w:right w:w="85" w:type="dxa"/>
            </w:tcMar>
          </w:tcPr>
          <w:p w14:paraId="7CDE4C1A" w14:textId="77777777" w:rsidR="00210ABC" w:rsidRPr="000179B8" w:rsidRDefault="00210ABC" w:rsidP="00CF1F41">
            <w:pPr>
              <w:suppressAutoHyphens/>
              <w:ind w:right="-7"/>
              <w:jc w:val="right"/>
              <w:rPr>
                <w:rFonts w:asciiTheme="majorBidi" w:hAnsiTheme="majorBidi" w:cstheme="majorBidi"/>
                <w:sz w:val="20"/>
                <w:szCs w:val="20"/>
              </w:rPr>
            </w:pPr>
            <w:r w:rsidRPr="000179B8">
              <w:rPr>
                <w:rFonts w:asciiTheme="majorBidi" w:hAnsiTheme="majorBidi" w:cstheme="majorBidi"/>
                <w:sz w:val="20"/>
                <w:szCs w:val="20"/>
              </w:rPr>
              <w:t>504,649</w:t>
            </w:r>
          </w:p>
        </w:tc>
        <w:tc>
          <w:tcPr>
            <w:tcW w:w="486" w:type="pct"/>
            <w:shd w:val="clear" w:color="000000" w:fill="FFFFFF"/>
            <w:tcMar>
              <w:left w:w="85" w:type="dxa"/>
              <w:right w:w="85" w:type="dxa"/>
            </w:tcMar>
          </w:tcPr>
          <w:p w14:paraId="771A8F22" w14:textId="77777777" w:rsidR="00210ABC" w:rsidRPr="000179B8" w:rsidRDefault="00210ABC" w:rsidP="00CF1F41">
            <w:pPr>
              <w:suppressAutoHyphens/>
              <w:ind w:right="-7"/>
              <w:jc w:val="right"/>
              <w:rPr>
                <w:rFonts w:asciiTheme="majorBidi" w:hAnsiTheme="majorBidi" w:cstheme="majorBidi"/>
                <w:sz w:val="20"/>
                <w:szCs w:val="20"/>
              </w:rPr>
            </w:pPr>
            <w:r w:rsidRPr="000179B8">
              <w:rPr>
                <w:rFonts w:asciiTheme="majorBidi" w:hAnsiTheme="majorBidi" w:cstheme="majorBidi"/>
                <w:sz w:val="20"/>
                <w:szCs w:val="20"/>
              </w:rPr>
              <w:t>504,649</w:t>
            </w:r>
          </w:p>
        </w:tc>
        <w:tc>
          <w:tcPr>
            <w:tcW w:w="503" w:type="pct"/>
            <w:shd w:val="clear" w:color="000000" w:fill="FFFFFF"/>
            <w:tcMar>
              <w:left w:w="85" w:type="dxa"/>
              <w:right w:w="85" w:type="dxa"/>
            </w:tcMar>
          </w:tcPr>
          <w:p w14:paraId="50F1F7C6" w14:textId="77777777" w:rsidR="00210ABC" w:rsidRPr="000179B8" w:rsidRDefault="00210ABC" w:rsidP="00CF1F41">
            <w:pPr>
              <w:suppressAutoHyphens/>
              <w:ind w:right="-7"/>
              <w:jc w:val="right"/>
              <w:rPr>
                <w:rFonts w:asciiTheme="majorBidi" w:hAnsiTheme="majorBidi" w:cstheme="majorBidi"/>
                <w:sz w:val="20"/>
                <w:szCs w:val="20"/>
              </w:rPr>
            </w:pPr>
            <w:r w:rsidRPr="000179B8">
              <w:rPr>
                <w:rFonts w:asciiTheme="majorBidi" w:hAnsiTheme="majorBidi" w:cstheme="majorBidi"/>
                <w:sz w:val="20"/>
                <w:szCs w:val="20"/>
              </w:rPr>
              <w:t>504,649</w:t>
            </w:r>
          </w:p>
        </w:tc>
        <w:tc>
          <w:tcPr>
            <w:tcW w:w="504" w:type="pct"/>
            <w:shd w:val="clear" w:color="000000" w:fill="FFFFFF"/>
            <w:tcMar>
              <w:left w:w="85" w:type="dxa"/>
              <w:right w:w="85" w:type="dxa"/>
            </w:tcMar>
          </w:tcPr>
          <w:p w14:paraId="6DBB3A79" w14:textId="77777777" w:rsidR="00210ABC" w:rsidRPr="000179B8" w:rsidRDefault="00210ABC" w:rsidP="00CF1F41">
            <w:pPr>
              <w:suppressAutoHyphens/>
              <w:ind w:right="-7"/>
              <w:jc w:val="right"/>
              <w:rPr>
                <w:rFonts w:asciiTheme="majorBidi" w:hAnsiTheme="majorBidi" w:cstheme="majorBidi"/>
                <w:sz w:val="20"/>
                <w:szCs w:val="20"/>
              </w:rPr>
            </w:pPr>
            <w:r w:rsidRPr="000179B8">
              <w:rPr>
                <w:rFonts w:asciiTheme="majorBidi" w:hAnsiTheme="majorBidi" w:cstheme="majorBidi"/>
                <w:sz w:val="20"/>
                <w:szCs w:val="20"/>
              </w:rPr>
              <w:t>504,649</w:t>
            </w:r>
          </w:p>
        </w:tc>
        <w:tc>
          <w:tcPr>
            <w:tcW w:w="504" w:type="pct"/>
            <w:shd w:val="clear" w:color="000000" w:fill="FFFFFF"/>
            <w:tcMar>
              <w:left w:w="85" w:type="dxa"/>
              <w:right w:w="85" w:type="dxa"/>
            </w:tcMar>
          </w:tcPr>
          <w:p w14:paraId="42BF221A" w14:textId="77777777" w:rsidR="00210ABC" w:rsidRPr="000179B8" w:rsidRDefault="00210ABC" w:rsidP="00CF1F41">
            <w:pPr>
              <w:suppressAutoHyphens/>
              <w:ind w:right="-7"/>
              <w:jc w:val="right"/>
              <w:rPr>
                <w:rFonts w:asciiTheme="majorBidi" w:hAnsiTheme="majorBidi" w:cstheme="majorBidi"/>
                <w:sz w:val="20"/>
                <w:szCs w:val="20"/>
              </w:rPr>
            </w:pPr>
            <w:r w:rsidRPr="000179B8">
              <w:rPr>
                <w:rFonts w:asciiTheme="majorBidi" w:hAnsiTheme="majorBidi" w:cstheme="majorBidi"/>
                <w:sz w:val="20"/>
                <w:szCs w:val="20"/>
              </w:rPr>
              <w:t>454,184</w:t>
            </w:r>
          </w:p>
        </w:tc>
        <w:tc>
          <w:tcPr>
            <w:tcW w:w="503" w:type="pct"/>
            <w:shd w:val="clear" w:color="000000" w:fill="FFFFFF"/>
            <w:tcMar>
              <w:left w:w="85" w:type="dxa"/>
              <w:right w:w="85" w:type="dxa"/>
            </w:tcMar>
          </w:tcPr>
          <w:p w14:paraId="398C19E2" w14:textId="77777777" w:rsidR="00210ABC" w:rsidRPr="000179B8" w:rsidRDefault="00210ABC" w:rsidP="00CF1F41">
            <w:pPr>
              <w:suppressAutoHyphens/>
              <w:ind w:left="-137" w:right="-7"/>
              <w:jc w:val="right"/>
              <w:rPr>
                <w:rFonts w:asciiTheme="majorBidi" w:hAnsiTheme="majorBidi" w:cstheme="majorBidi"/>
                <w:sz w:val="20"/>
                <w:szCs w:val="20"/>
              </w:rPr>
            </w:pPr>
            <w:r w:rsidRPr="000179B8">
              <w:rPr>
                <w:rFonts w:asciiTheme="majorBidi" w:hAnsiTheme="majorBidi" w:cstheme="majorBidi"/>
                <w:sz w:val="20"/>
                <w:szCs w:val="20"/>
              </w:rPr>
              <w:t>454,184</w:t>
            </w:r>
          </w:p>
        </w:tc>
      </w:tr>
      <w:tr w:rsidR="000179B8" w:rsidRPr="000179B8" w14:paraId="57C5E278" w14:textId="77777777" w:rsidTr="00CF1F41">
        <w:trPr>
          <w:trHeight w:val="340"/>
          <w:jc w:val="center"/>
        </w:trPr>
        <w:tc>
          <w:tcPr>
            <w:tcW w:w="971" w:type="pct"/>
            <w:gridSpan w:val="2"/>
            <w:shd w:val="clear" w:color="auto" w:fill="auto"/>
          </w:tcPr>
          <w:p w14:paraId="30299B51" w14:textId="77777777" w:rsidR="00210ABC" w:rsidRPr="000179B8" w:rsidRDefault="00210ABC" w:rsidP="00CF1F41">
            <w:pPr>
              <w:suppressAutoHyphens/>
              <w:ind w:left="105" w:right="-28"/>
              <w:jc w:val="left"/>
              <w:rPr>
                <w:rFonts w:asciiTheme="majorBidi" w:hAnsiTheme="majorBidi" w:cstheme="majorBidi"/>
                <w:b/>
                <w:bCs/>
                <w:sz w:val="20"/>
                <w:szCs w:val="20"/>
              </w:rPr>
            </w:pPr>
            <w:r w:rsidRPr="000179B8">
              <w:rPr>
                <w:rFonts w:asciiTheme="majorBidi" w:hAnsiTheme="majorBidi" w:cstheme="majorBidi"/>
                <w:b/>
                <w:bCs/>
                <w:sz w:val="20"/>
                <w:szCs w:val="20"/>
              </w:rPr>
              <w:t>Estimated consumption under the KIP</w:t>
            </w:r>
          </w:p>
        </w:tc>
        <w:tc>
          <w:tcPr>
            <w:tcW w:w="503" w:type="pct"/>
            <w:tcMar>
              <w:left w:w="85" w:type="dxa"/>
              <w:right w:w="85" w:type="dxa"/>
            </w:tcMar>
          </w:tcPr>
          <w:p w14:paraId="473843A6" w14:textId="77777777" w:rsidR="00210ABC" w:rsidRPr="000179B8" w:rsidRDefault="00210ABC" w:rsidP="00CF1F41">
            <w:pPr>
              <w:suppressAutoHyphens/>
              <w:ind w:right="-7"/>
              <w:jc w:val="right"/>
              <w:rPr>
                <w:rFonts w:asciiTheme="majorBidi" w:hAnsiTheme="majorBidi" w:cstheme="majorBidi"/>
                <w:b/>
                <w:bCs/>
                <w:sz w:val="20"/>
                <w:szCs w:val="20"/>
              </w:rPr>
            </w:pPr>
            <w:r w:rsidRPr="000179B8">
              <w:rPr>
                <w:rFonts w:asciiTheme="majorBidi" w:hAnsiTheme="majorBidi" w:cstheme="majorBidi"/>
                <w:b/>
                <w:bCs/>
                <w:sz w:val="20"/>
                <w:szCs w:val="20"/>
              </w:rPr>
              <w:t>304,964*</w:t>
            </w:r>
          </w:p>
        </w:tc>
        <w:tc>
          <w:tcPr>
            <w:tcW w:w="504" w:type="pct"/>
            <w:shd w:val="clear" w:color="auto" w:fill="auto"/>
            <w:tcMar>
              <w:left w:w="85" w:type="dxa"/>
              <w:right w:w="85" w:type="dxa"/>
            </w:tcMar>
          </w:tcPr>
          <w:p w14:paraId="54880D3F" w14:textId="77777777" w:rsidR="00210ABC" w:rsidRPr="000179B8" w:rsidRDefault="00210ABC" w:rsidP="00CF1F41">
            <w:pPr>
              <w:suppressAutoHyphens/>
              <w:ind w:right="-7"/>
              <w:jc w:val="right"/>
              <w:rPr>
                <w:rFonts w:asciiTheme="majorBidi" w:hAnsiTheme="majorBidi" w:cstheme="majorBidi"/>
                <w:b/>
                <w:bCs/>
                <w:sz w:val="20"/>
                <w:szCs w:val="20"/>
              </w:rPr>
            </w:pPr>
            <w:r w:rsidRPr="000179B8">
              <w:rPr>
                <w:rFonts w:asciiTheme="majorBidi" w:hAnsiTheme="majorBidi" w:cstheme="majorBidi"/>
                <w:b/>
                <w:bCs/>
                <w:sz w:val="20"/>
                <w:szCs w:val="20"/>
              </w:rPr>
              <w:t>330,903</w:t>
            </w:r>
          </w:p>
        </w:tc>
        <w:tc>
          <w:tcPr>
            <w:tcW w:w="522" w:type="pct"/>
            <w:shd w:val="clear" w:color="auto" w:fill="auto"/>
            <w:tcMar>
              <w:left w:w="85" w:type="dxa"/>
              <w:right w:w="85" w:type="dxa"/>
            </w:tcMar>
          </w:tcPr>
          <w:p w14:paraId="027110D8" w14:textId="77777777" w:rsidR="00210ABC" w:rsidRPr="000179B8" w:rsidRDefault="00210ABC" w:rsidP="00CF1F41">
            <w:pPr>
              <w:suppressAutoHyphens/>
              <w:ind w:right="-7"/>
              <w:jc w:val="right"/>
              <w:rPr>
                <w:rFonts w:asciiTheme="majorBidi" w:hAnsiTheme="majorBidi" w:cstheme="majorBidi"/>
                <w:b/>
                <w:bCs/>
                <w:sz w:val="20"/>
                <w:szCs w:val="20"/>
              </w:rPr>
            </w:pPr>
            <w:r w:rsidRPr="000179B8">
              <w:rPr>
                <w:rFonts w:asciiTheme="majorBidi" w:hAnsiTheme="majorBidi" w:cstheme="majorBidi"/>
                <w:b/>
                <w:bCs/>
                <w:sz w:val="20"/>
                <w:szCs w:val="20"/>
              </w:rPr>
              <w:t>319,196</w:t>
            </w:r>
          </w:p>
        </w:tc>
        <w:tc>
          <w:tcPr>
            <w:tcW w:w="486" w:type="pct"/>
            <w:shd w:val="clear" w:color="auto" w:fill="auto"/>
            <w:tcMar>
              <w:left w:w="85" w:type="dxa"/>
              <w:right w:w="85" w:type="dxa"/>
            </w:tcMar>
          </w:tcPr>
          <w:p w14:paraId="469FD19C" w14:textId="77777777" w:rsidR="00210ABC" w:rsidRPr="000179B8" w:rsidRDefault="00210ABC" w:rsidP="00CF1F41">
            <w:pPr>
              <w:suppressAutoHyphens/>
              <w:ind w:right="-7"/>
              <w:jc w:val="right"/>
              <w:rPr>
                <w:rFonts w:asciiTheme="majorBidi" w:hAnsiTheme="majorBidi" w:cstheme="majorBidi"/>
                <w:b/>
                <w:bCs/>
                <w:sz w:val="20"/>
                <w:szCs w:val="20"/>
              </w:rPr>
            </w:pPr>
            <w:r w:rsidRPr="000179B8">
              <w:rPr>
                <w:rFonts w:asciiTheme="majorBidi" w:hAnsiTheme="majorBidi" w:cstheme="majorBidi"/>
                <w:b/>
                <w:bCs/>
                <w:sz w:val="20"/>
                <w:szCs w:val="20"/>
              </w:rPr>
              <w:t>303,718</w:t>
            </w:r>
          </w:p>
        </w:tc>
        <w:tc>
          <w:tcPr>
            <w:tcW w:w="503" w:type="pct"/>
            <w:shd w:val="clear" w:color="auto" w:fill="auto"/>
            <w:tcMar>
              <w:left w:w="85" w:type="dxa"/>
              <w:right w:w="85" w:type="dxa"/>
            </w:tcMar>
          </w:tcPr>
          <w:p w14:paraId="7C392EC7" w14:textId="77777777" w:rsidR="00210ABC" w:rsidRPr="000179B8" w:rsidRDefault="00210ABC" w:rsidP="00CF1F41">
            <w:pPr>
              <w:suppressAutoHyphens/>
              <w:ind w:right="-7"/>
              <w:jc w:val="right"/>
              <w:rPr>
                <w:rFonts w:asciiTheme="majorBidi" w:hAnsiTheme="majorBidi" w:cstheme="majorBidi"/>
                <w:b/>
                <w:bCs/>
                <w:sz w:val="20"/>
                <w:szCs w:val="20"/>
              </w:rPr>
            </w:pPr>
            <w:r w:rsidRPr="000179B8">
              <w:rPr>
                <w:rFonts w:asciiTheme="majorBidi" w:hAnsiTheme="majorBidi" w:cstheme="majorBidi"/>
                <w:b/>
                <w:bCs/>
                <w:sz w:val="20"/>
                <w:szCs w:val="20"/>
              </w:rPr>
              <w:t>291,384</w:t>
            </w:r>
          </w:p>
        </w:tc>
        <w:tc>
          <w:tcPr>
            <w:tcW w:w="504" w:type="pct"/>
            <w:shd w:val="clear" w:color="auto" w:fill="auto"/>
            <w:tcMar>
              <w:left w:w="85" w:type="dxa"/>
              <w:right w:w="85" w:type="dxa"/>
            </w:tcMar>
          </w:tcPr>
          <w:p w14:paraId="38C488B9" w14:textId="77777777" w:rsidR="00210ABC" w:rsidRPr="000179B8" w:rsidRDefault="00210ABC" w:rsidP="00CF1F41">
            <w:pPr>
              <w:suppressAutoHyphens/>
              <w:ind w:right="-7"/>
              <w:jc w:val="right"/>
              <w:rPr>
                <w:rFonts w:asciiTheme="majorBidi" w:hAnsiTheme="majorBidi" w:cstheme="majorBidi"/>
                <w:b/>
                <w:bCs/>
                <w:sz w:val="20"/>
                <w:szCs w:val="20"/>
              </w:rPr>
            </w:pPr>
            <w:r w:rsidRPr="000179B8">
              <w:rPr>
                <w:rFonts w:asciiTheme="majorBidi" w:hAnsiTheme="majorBidi" w:cstheme="majorBidi"/>
                <w:b/>
                <w:bCs/>
                <w:sz w:val="20"/>
                <w:szCs w:val="20"/>
              </w:rPr>
              <w:t>281,270</w:t>
            </w:r>
          </w:p>
        </w:tc>
        <w:tc>
          <w:tcPr>
            <w:tcW w:w="504" w:type="pct"/>
            <w:shd w:val="clear" w:color="auto" w:fill="auto"/>
            <w:tcMar>
              <w:left w:w="85" w:type="dxa"/>
              <w:right w:w="85" w:type="dxa"/>
            </w:tcMar>
          </w:tcPr>
          <w:p w14:paraId="66BDE192" w14:textId="77777777" w:rsidR="00210ABC" w:rsidRPr="000179B8" w:rsidRDefault="00210ABC" w:rsidP="00CF1F41">
            <w:pPr>
              <w:suppressAutoHyphens/>
              <w:ind w:right="-7"/>
              <w:jc w:val="right"/>
              <w:rPr>
                <w:rFonts w:asciiTheme="majorBidi" w:hAnsiTheme="majorBidi" w:cstheme="majorBidi"/>
                <w:b/>
                <w:bCs/>
                <w:sz w:val="20"/>
                <w:szCs w:val="20"/>
              </w:rPr>
            </w:pPr>
            <w:r w:rsidRPr="000179B8">
              <w:rPr>
                <w:rFonts w:asciiTheme="majorBidi" w:hAnsiTheme="majorBidi" w:cstheme="majorBidi"/>
                <w:b/>
                <w:bCs/>
                <w:sz w:val="20"/>
                <w:szCs w:val="20"/>
              </w:rPr>
              <w:t>258,932</w:t>
            </w:r>
          </w:p>
        </w:tc>
        <w:tc>
          <w:tcPr>
            <w:tcW w:w="503" w:type="pct"/>
            <w:shd w:val="clear" w:color="auto" w:fill="auto"/>
            <w:tcMar>
              <w:left w:w="85" w:type="dxa"/>
              <w:right w:w="85" w:type="dxa"/>
            </w:tcMar>
          </w:tcPr>
          <w:p w14:paraId="1D837901" w14:textId="77777777" w:rsidR="00210ABC" w:rsidRPr="000179B8" w:rsidRDefault="00210ABC" w:rsidP="00CF1F41">
            <w:pPr>
              <w:suppressAutoHyphens/>
              <w:ind w:right="-7"/>
              <w:jc w:val="right"/>
              <w:rPr>
                <w:rFonts w:asciiTheme="majorBidi" w:hAnsiTheme="majorBidi" w:cstheme="majorBidi"/>
                <w:b/>
                <w:bCs/>
                <w:sz w:val="20"/>
                <w:szCs w:val="20"/>
              </w:rPr>
            </w:pPr>
            <w:r w:rsidRPr="000179B8">
              <w:rPr>
                <w:rFonts w:asciiTheme="majorBidi" w:hAnsiTheme="majorBidi" w:cstheme="majorBidi"/>
                <w:b/>
                <w:bCs/>
                <w:sz w:val="20"/>
                <w:szCs w:val="20"/>
              </w:rPr>
              <w:t>258,932</w:t>
            </w:r>
          </w:p>
        </w:tc>
      </w:tr>
      <w:tr w:rsidR="000179B8" w:rsidRPr="000179B8" w14:paraId="670549A0" w14:textId="77777777" w:rsidTr="00CF1F41">
        <w:trPr>
          <w:trHeight w:val="274"/>
          <w:jc w:val="center"/>
        </w:trPr>
        <w:tc>
          <w:tcPr>
            <w:tcW w:w="605" w:type="pct"/>
            <w:vMerge w:val="restart"/>
            <w:shd w:val="clear" w:color="auto" w:fill="auto"/>
          </w:tcPr>
          <w:p w14:paraId="5D8DFDE4" w14:textId="77777777" w:rsidR="00210ABC" w:rsidRPr="000179B8" w:rsidRDefault="00210ABC" w:rsidP="00CF1F41">
            <w:pPr>
              <w:suppressAutoHyphens/>
              <w:ind w:left="105" w:right="113"/>
              <w:jc w:val="left"/>
              <w:rPr>
                <w:rFonts w:asciiTheme="majorBidi" w:hAnsiTheme="majorBidi" w:cstheme="majorBidi"/>
                <w:sz w:val="20"/>
                <w:szCs w:val="20"/>
              </w:rPr>
            </w:pPr>
            <w:r w:rsidRPr="000179B8">
              <w:rPr>
                <w:rFonts w:asciiTheme="majorBidi" w:hAnsiTheme="majorBidi" w:cstheme="majorBidi"/>
                <w:sz w:val="20"/>
                <w:szCs w:val="20"/>
              </w:rPr>
              <w:t>Difference</w:t>
            </w:r>
          </w:p>
          <w:p w14:paraId="2B520E0A" w14:textId="77777777" w:rsidR="00210ABC" w:rsidRPr="000179B8" w:rsidRDefault="00210ABC" w:rsidP="00CF1F41">
            <w:pPr>
              <w:suppressAutoHyphens/>
              <w:ind w:left="105" w:right="113"/>
              <w:jc w:val="left"/>
              <w:rPr>
                <w:rFonts w:asciiTheme="majorBidi" w:hAnsiTheme="majorBidi" w:cstheme="majorBidi"/>
                <w:sz w:val="20"/>
                <w:szCs w:val="20"/>
              </w:rPr>
            </w:pPr>
          </w:p>
        </w:tc>
        <w:tc>
          <w:tcPr>
            <w:tcW w:w="366" w:type="pct"/>
            <w:shd w:val="clear" w:color="auto" w:fill="auto"/>
          </w:tcPr>
          <w:p w14:paraId="05F152EE" w14:textId="77777777" w:rsidR="00210ABC" w:rsidRPr="000179B8" w:rsidRDefault="00210ABC" w:rsidP="00CF1F41">
            <w:pPr>
              <w:suppressAutoHyphens/>
              <w:ind w:left="7" w:right="-243"/>
              <w:jc w:val="left"/>
              <w:rPr>
                <w:rFonts w:asciiTheme="majorBidi" w:hAnsiTheme="majorBidi" w:cstheme="majorBidi"/>
                <w:sz w:val="20"/>
                <w:szCs w:val="20"/>
              </w:rPr>
            </w:pPr>
            <w:r w:rsidRPr="000179B8">
              <w:rPr>
                <w:rFonts w:asciiTheme="majorBidi" w:hAnsiTheme="majorBidi" w:cstheme="majorBidi"/>
                <w:sz w:val="20"/>
                <w:szCs w:val="20"/>
              </w:rPr>
              <w:t>CO</w:t>
            </w:r>
            <w:r w:rsidRPr="000179B8">
              <w:rPr>
                <w:rFonts w:asciiTheme="majorBidi" w:hAnsiTheme="majorBidi" w:cstheme="majorBidi"/>
                <w:sz w:val="20"/>
                <w:szCs w:val="20"/>
                <w:vertAlign w:val="subscript"/>
              </w:rPr>
              <w:t>2</w:t>
            </w:r>
            <w:r w:rsidRPr="000179B8">
              <w:rPr>
                <w:rFonts w:asciiTheme="majorBidi" w:hAnsiTheme="majorBidi" w:cstheme="majorBidi"/>
                <w:sz w:val="20"/>
                <w:szCs w:val="20"/>
              </w:rPr>
              <w:t>-eq tonnes</w:t>
            </w:r>
          </w:p>
        </w:tc>
        <w:tc>
          <w:tcPr>
            <w:tcW w:w="503" w:type="pct"/>
            <w:tcMar>
              <w:left w:w="85" w:type="dxa"/>
              <w:right w:w="85" w:type="dxa"/>
            </w:tcMar>
          </w:tcPr>
          <w:p w14:paraId="160717E8" w14:textId="77777777" w:rsidR="00210ABC" w:rsidRPr="000179B8" w:rsidRDefault="00210ABC" w:rsidP="00CF1F41">
            <w:pPr>
              <w:suppressAutoHyphens/>
              <w:ind w:right="-7"/>
              <w:jc w:val="right"/>
              <w:rPr>
                <w:rFonts w:asciiTheme="majorBidi" w:hAnsiTheme="majorBidi" w:cstheme="majorBidi"/>
                <w:sz w:val="20"/>
                <w:szCs w:val="20"/>
              </w:rPr>
            </w:pPr>
            <w:r w:rsidRPr="000179B8">
              <w:rPr>
                <w:rFonts w:asciiTheme="majorBidi" w:hAnsiTheme="majorBidi" w:cstheme="majorBidi"/>
                <w:sz w:val="20"/>
                <w:szCs w:val="20"/>
              </w:rPr>
              <w:t>n/a</w:t>
            </w:r>
          </w:p>
        </w:tc>
        <w:tc>
          <w:tcPr>
            <w:tcW w:w="504" w:type="pct"/>
            <w:shd w:val="clear" w:color="000000" w:fill="FFFFFF"/>
            <w:tcMar>
              <w:left w:w="85" w:type="dxa"/>
              <w:right w:w="85" w:type="dxa"/>
            </w:tcMar>
          </w:tcPr>
          <w:p w14:paraId="292CCF89" w14:textId="77777777" w:rsidR="00210ABC" w:rsidRPr="000179B8" w:rsidRDefault="00210ABC" w:rsidP="00CF1F41">
            <w:pPr>
              <w:suppressAutoHyphens/>
              <w:ind w:right="-7"/>
              <w:jc w:val="right"/>
              <w:rPr>
                <w:rFonts w:asciiTheme="majorBidi" w:hAnsiTheme="majorBidi" w:cstheme="majorBidi"/>
                <w:b/>
                <w:bCs/>
                <w:sz w:val="20"/>
                <w:szCs w:val="20"/>
              </w:rPr>
            </w:pPr>
            <w:r w:rsidRPr="000179B8">
              <w:rPr>
                <w:rFonts w:asciiTheme="majorBidi" w:hAnsiTheme="majorBidi" w:cstheme="majorBidi"/>
                <w:sz w:val="20"/>
                <w:szCs w:val="20"/>
              </w:rPr>
              <w:t>173,746</w:t>
            </w:r>
          </w:p>
        </w:tc>
        <w:tc>
          <w:tcPr>
            <w:tcW w:w="522" w:type="pct"/>
            <w:shd w:val="clear" w:color="000000" w:fill="FFFFFF"/>
            <w:tcMar>
              <w:left w:w="85" w:type="dxa"/>
              <w:right w:w="85" w:type="dxa"/>
            </w:tcMar>
          </w:tcPr>
          <w:p w14:paraId="372293B6" w14:textId="77777777" w:rsidR="00210ABC" w:rsidRPr="000179B8" w:rsidRDefault="00210ABC" w:rsidP="00CF1F41">
            <w:pPr>
              <w:suppressAutoHyphens/>
              <w:ind w:right="-7"/>
              <w:jc w:val="right"/>
              <w:rPr>
                <w:rFonts w:asciiTheme="majorBidi" w:hAnsiTheme="majorBidi" w:cstheme="majorBidi"/>
                <w:b/>
                <w:bCs/>
                <w:sz w:val="20"/>
                <w:szCs w:val="20"/>
              </w:rPr>
            </w:pPr>
            <w:r w:rsidRPr="000179B8">
              <w:rPr>
                <w:rFonts w:asciiTheme="majorBidi" w:hAnsiTheme="majorBidi" w:cstheme="majorBidi"/>
                <w:sz w:val="20"/>
                <w:szCs w:val="20"/>
              </w:rPr>
              <w:t>185,453</w:t>
            </w:r>
          </w:p>
        </w:tc>
        <w:tc>
          <w:tcPr>
            <w:tcW w:w="486" w:type="pct"/>
            <w:shd w:val="clear" w:color="000000" w:fill="FFFFFF"/>
            <w:tcMar>
              <w:left w:w="85" w:type="dxa"/>
              <w:right w:w="85" w:type="dxa"/>
            </w:tcMar>
          </w:tcPr>
          <w:p w14:paraId="448977E5" w14:textId="77777777" w:rsidR="00210ABC" w:rsidRPr="000179B8" w:rsidRDefault="00210ABC" w:rsidP="00CF1F41">
            <w:pPr>
              <w:suppressAutoHyphens/>
              <w:ind w:right="-7"/>
              <w:jc w:val="right"/>
              <w:rPr>
                <w:rFonts w:asciiTheme="majorBidi" w:hAnsiTheme="majorBidi" w:cstheme="majorBidi"/>
                <w:b/>
                <w:bCs/>
                <w:sz w:val="20"/>
                <w:szCs w:val="20"/>
              </w:rPr>
            </w:pPr>
            <w:r w:rsidRPr="000179B8">
              <w:rPr>
                <w:rFonts w:asciiTheme="majorBidi" w:hAnsiTheme="majorBidi" w:cstheme="majorBidi"/>
                <w:sz w:val="20"/>
                <w:szCs w:val="20"/>
              </w:rPr>
              <w:t>200,931</w:t>
            </w:r>
          </w:p>
        </w:tc>
        <w:tc>
          <w:tcPr>
            <w:tcW w:w="503" w:type="pct"/>
            <w:shd w:val="clear" w:color="000000" w:fill="FFFFFF"/>
            <w:tcMar>
              <w:left w:w="85" w:type="dxa"/>
              <w:right w:w="85" w:type="dxa"/>
            </w:tcMar>
          </w:tcPr>
          <w:p w14:paraId="68C970AB" w14:textId="77777777" w:rsidR="00210ABC" w:rsidRPr="000179B8" w:rsidRDefault="00210ABC" w:rsidP="00CF1F41">
            <w:pPr>
              <w:suppressAutoHyphens/>
              <w:ind w:right="-7"/>
              <w:jc w:val="right"/>
              <w:rPr>
                <w:rFonts w:asciiTheme="majorBidi" w:hAnsiTheme="majorBidi" w:cstheme="majorBidi"/>
                <w:b/>
                <w:bCs/>
                <w:sz w:val="20"/>
                <w:szCs w:val="20"/>
              </w:rPr>
            </w:pPr>
            <w:r w:rsidRPr="000179B8">
              <w:rPr>
                <w:rFonts w:asciiTheme="majorBidi" w:hAnsiTheme="majorBidi" w:cstheme="majorBidi"/>
                <w:sz w:val="20"/>
                <w:szCs w:val="20"/>
              </w:rPr>
              <w:t>213,265</w:t>
            </w:r>
          </w:p>
        </w:tc>
        <w:tc>
          <w:tcPr>
            <w:tcW w:w="504" w:type="pct"/>
            <w:shd w:val="clear" w:color="000000" w:fill="FFFFFF"/>
            <w:tcMar>
              <w:left w:w="85" w:type="dxa"/>
              <w:right w:w="85" w:type="dxa"/>
            </w:tcMar>
          </w:tcPr>
          <w:p w14:paraId="12F44038" w14:textId="77777777" w:rsidR="00210ABC" w:rsidRPr="000179B8" w:rsidRDefault="00210ABC" w:rsidP="00CF1F41">
            <w:pPr>
              <w:suppressAutoHyphens/>
              <w:ind w:right="-7"/>
              <w:jc w:val="right"/>
              <w:rPr>
                <w:rFonts w:asciiTheme="majorBidi" w:hAnsiTheme="majorBidi" w:cstheme="majorBidi"/>
                <w:b/>
                <w:bCs/>
                <w:sz w:val="20"/>
                <w:szCs w:val="20"/>
              </w:rPr>
            </w:pPr>
            <w:r w:rsidRPr="000179B8">
              <w:rPr>
                <w:rFonts w:asciiTheme="majorBidi" w:hAnsiTheme="majorBidi" w:cstheme="majorBidi"/>
                <w:sz w:val="20"/>
                <w:szCs w:val="20"/>
              </w:rPr>
              <w:t>223,379</w:t>
            </w:r>
          </w:p>
        </w:tc>
        <w:tc>
          <w:tcPr>
            <w:tcW w:w="504" w:type="pct"/>
            <w:shd w:val="clear" w:color="000000" w:fill="FFFFFF"/>
            <w:tcMar>
              <w:left w:w="85" w:type="dxa"/>
              <w:right w:w="85" w:type="dxa"/>
            </w:tcMar>
          </w:tcPr>
          <w:p w14:paraId="3F504DA1" w14:textId="77777777" w:rsidR="00210ABC" w:rsidRPr="000179B8" w:rsidRDefault="00210ABC" w:rsidP="00CF1F41">
            <w:pPr>
              <w:suppressAutoHyphens/>
              <w:ind w:right="-7"/>
              <w:jc w:val="right"/>
              <w:rPr>
                <w:rFonts w:asciiTheme="majorBidi" w:hAnsiTheme="majorBidi" w:cstheme="majorBidi"/>
                <w:sz w:val="20"/>
                <w:szCs w:val="20"/>
              </w:rPr>
            </w:pPr>
            <w:r w:rsidRPr="000179B8">
              <w:rPr>
                <w:rFonts w:asciiTheme="majorBidi" w:hAnsiTheme="majorBidi" w:cstheme="majorBidi"/>
                <w:sz w:val="20"/>
                <w:szCs w:val="20"/>
              </w:rPr>
              <w:t>195,252</w:t>
            </w:r>
          </w:p>
        </w:tc>
        <w:tc>
          <w:tcPr>
            <w:tcW w:w="503" w:type="pct"/>
            <w:shd w:val="clear" w:color="000000" w:fill="FFFFFF"/>
            <w:tcMar>
              <w:left w:w="85" w:type="dxa"/>
              <w:right w:w="85" w:type="dxa"/>
            </w:tcMar>
          </w:tcPr>
          <w:p w14:paraId="06BEF68E" w14:textId="77777777" w:rsidR="00210ABC" w:rsidRPr="000179B8" w:rsidRDefault="00210ABC" w:rsidP="00CF1F41">
            <w:pPr>
              <w:suppressAutoHyphens/>
              <w:ind w:right="-7"/>
              <w:jc w:val="right"/>
              <w:rPr>
                <w:rFonts w:asciiTheme="majorBidi" w:hAnsiTheme="majorBidi" w:cstheme="majorBidi"/>
                <w:b/>
                <w:bCs/>
                <w:sz w:val="20"/>
                <w:szCs w:val="20"/>
              </w:rPr>
            </w:pPr>
            <w:r w:rsidRPr="000179B8">
              <w:rPr>
                <w:rFonts w:asciiTheme="majorBidi" w:hAnsiTheme="majorBidi" w:cstheme="majorBidi"/>
                <w:sz w:val="20"/>
                <w:szCs w:val="20"/>
              </w:rPr>
              <w:t>195,252</w:t>
            </w:r>
          </w:p>
        </w:tc>
      </w:tr>
      <w:tr w:rsidR="000179B8" w:rsidRPr="000179B8" w14:paraId="40630A8B" w14:textId="77777777" w:rsidTr="00CF1F41">
        <w:trPr>
          <w:trHeight w:val="340"/>
          <w:jc w:val="center"/>
        </w:trPr>
        <w:tc>
          <w:tcPr>
            <w:tcW w:w="605" w:type="pct"/>
            <w:vMerge/>
            <w:shd w:val="clear" w:color="auto" w:fill="auto"/>
          </w:tcPr>
          <w:p w14:paraId="50E66720" w14:textId="77777777" w:rsidR="00210ABC" w:rsidRPr="000179B8" w:rsidRDefault="00210ABC" w:rsidP="00CF1F41">
            <w:pPr>
              <w:suppressAutoHyphens/>
              <w:ind w:left="105" w:right="360"/>
              <w:jc w:val="left"/>
              <w:rPr>
                <w:rFonts w:asciiTheme="majorBidi" w:hAnsiTheme="majorBidi" w:cstheme="majorBidi"/>
                <w:sz w:val="20"/>
                <w:szCs w:val="20"/>
              </w:rPr>
            </w:pPr>
          </w:p>
        </w:tc>
        <w:tc>
          <w:tcPr>
            <w:tcW w:w="366" w:type="pct"/>
            <w:shd w:val="clear" w:color="auto" w:fill="auto"/>
          </w:tcPr>
          <w:p w14:paraId="320F14F6" w14:textId="77777777" w:rsidR="00210ABC" w:rsidRPr="000179B8" w:rsidRDefault="00210ABC" w:rsidP="00CF1F41">
            <w:pPr>
              <w:suppressAutoHyphens/>
              <w:ind w:left="-444"/>
              <w:jc w:val="center"/>
              <w:rPr>
                <w:rFonts w:asciiTheme="majorBidi" w:hAnsiTheme="majorBidi" w:cstheme="majorBidi"/>
                <w:sz w:val="20"/>
                <w:szCs w:val="20"/>
              </w:rPr>
            </w:pPr>
            <w:r w:rsidRPr="000179B8">
              <w:rPr>
                <w:rFonts w:asciiTheme="majorBidi" w:hAnsiTheme="majorBidi" w:cstheme="majorBidi"/>
                <w:sz w:val="20"/>
                <w:szCs w:val="20"/>
              </w:rPr>
              <w:t>%</w:t>
            </w:r>
          </w:p>
        </w:tc>
        <w:tc>
          <w:tcPr>
            <w:tcW w:w="503" w:type="pct"/>
            <w:tcMar>
              <w:left w:w="85" w:type="dxa"/>
              <w:right w:w="85" w:type="dxa"/>
            </w:tcMar>
          </w:tcPr>
          <w:p w14:paraId="07A3EF26" w14:textId="77777777" w:rsidR="00210ABC" w:rsidRPr="000179B8" w:rsidRDefault="00210ABC" w:rsidP="00CF1F41">
            <w:pPr>
              <w:suppressAutoHyphens/>
              <w:ind w:right="-7"/>
              <w:jc w:val="right"/>
              <w:rPr>
                <w:rFonts w:asciiTheme="majorBidi" w:hAnsiTheme="majorBidi" w:cstheme="majorBidi"/>
                <w:sz w:val="20"/>
                <w:szCs w:val="20"/>
              </w:rPr>
            </w:pPr>
            <w:r w:rsidRPr="000179B8">
              <w:rPr>
                <w:rFonts w:asciiTheme="majorBidi" w:hAnsiTheme="majorBidi" w:cstheme="majorBidi"/>
                <w:sz w:val="20"/>
                <w:szCs w:val="20"/>
              </w:rPr>
              <w:t>n/a</w:t>
            </w:r>
          </w:p>
        </w:tc>
        <w:tc>
          <w:tcPr>
            <w:tcW w:w="504" w:type="pct"/>
            <w:shd w:val="clear" w:color="000000" w:fill="FFFFFF"/>
            <w:tcMar>
              <w:left w:w="85" w:type="dxa"/>
              <w:right w:w="85" w:type="dxa"/>
            </w:tcMar>
          </w:tcPr>
          <w:p w14:paraId="371A26C0" w14:textId="77777777" w:rsidR="00210ABC" w:rsidRPr="000179B8" w:rsidRDefault="00210ABC" w:rsidP="00CF1F41">
            <w:pPr>
              <w:suppressAutoHyphens/>
              <w:ind w:right="-7"/>
              <w:jc w:val="right"/>
              <w:rPr>
                <w:rFonts w:asciiTheme="majorBidi" w:hAnsiTheme="majorBidi" w:cstheme="majorBidi"/>
                <w:sz w:val="20"/>
                <w:szCs w:val="20"/>
              </w:rPr>
            </w:pPr>
            <w:r w:rsidRPr="000179B8">
              <w:rPr>
                <w:rFonts w:asciiTheme="majorBidi" w:hAnsiTheme="majorBidi" w:cstheme="majorBidi"/>
                <w:sz w:val="20"/>
                <w:szCs w:val="20"/>
              </w:rPr>
              <w:t>-34.4</w:t>
            </w:r>
          </w:p>
        </w:tc>
        <w:tc>
          <w:tcPr>
            <w:tcW w:w="522" w:type="pct"/>
            <w:shd w:val="clear" w:color="000000" w:fill="FFFFFF"/>
            <w:tcMar>
              <w:left w:w="85" w:type="dxa"/>
              <w:right w:w="85" w:type="dxa"/>
            </w:tcMar>
          </w:tcPr>
          <w:p w14:paraId="014D5218" w14:textId="77777777" w:rsidR="00210ABC" w:rsidRPr="000179B8" w:rsidRDefault="00210ABC" w:rsidP="00CF1F41">
            <w:pPr>
              <w:suppressAutoHyphens/>
              <w:ind w:right="-7"/>
              <w:jc w:val="right"/>
              <w:rPr>
                <w:rFonts w:asciiTheme="majorBidi" w:hAnsiTheme="majorBidi" w:cstheme="majorBidi"/>
                <w:sz w:val="20"/>
                <w:szCs w:val="20"/>
              </w:rPr>
            </w:pPr>
            <w:r w:rsidRPr="000179B8">
              <w:rPr>
                <w:rFonts w:asciiTheme="majorBidi" w:hAnsiTheme="majorBidi" w:cstheme="majorBidi"/>
                <w:sz w:val="20"/>
                <w:szCs w:val="20"/>
              </w:rPr>
              <w:t>-36.8</w:t>
            </w:r>
          </w:p>
        </w:tc>
        <w:tc>
          <w:tcPr>
            <w:tcW w:w="486" w:type="pct"/>
            <w:shd w:val="clear" w:color="000000" w:fill="FFFFFF"/>
            <w:tcMar>
              <w:left w:w="85" w:type="dxa"/>
              <w:right w:w="85" w:type="dxa"/>
            </w:tcMar>
          </w:tcPr>
          <w:p w14:paraId="0E531AFE" w14:textId="77777777" w:rsidR="00210ABC" w:rsidRPr="000179B8" w:rsidRDefault="00210ABC" w:rsidP="00CF1F41">
            <w:pPr>
              <w:suppressAutoHyphens/>
              <w:ind w:right="-7"/>
              <w:jc w:val="right"/>
              <w:rPr>
                <w:rFonts w:asciiTheme="majorBidi" w:hAnsiTheme="majorBidi" w:cstheme="majorBidi"/>
                <w:sz w:val="20"/>
                <w:szCs w:val="20"/>
              </w:rPr>
            </w:pPr>
            <w:r w:rsidRPr="000179B8">
              <w:rPr>
                <w:rFonts w:asciiTheme="majorBidi" w:hAnsiTheme="majorBidi" w:cstheme="majorBidi"/>
                <w:sz w:val="20"/>
                <w:szCs w:val="20"/>
              </w:rPr>
              <w:t>-39.8</w:t>
            </w:r>
          </w:p>
        </w:tc>
        <w:tc>
          <w:tcPr>
            <w:tcW w:w="503" w:type="pct"/>
            <w:shd w:val="clear" w:color="000000" w:fill="FFFFFF"/>
            <w:tcMar>
              <w:left w:w="85" w:type="dxa"/>
              <w:right w:w="85" w:type="dxa"/>
            </w:tcMar>
          </w:tcPr>
          <w:p w14:paraId="253F4590" w14:textId="77777777" w:rsidR="00210ABC" w:rsidRPr="000179B8" w:rsidRDefault="00210ABC" w:rsidP="00CF1F41">
            <w:pPr>
              <w:suppressAutoHyphens/>
              <w:ind w:right="-7"/>
              <w:jc w:val="right"/>
              <w:rPr>
                <w:rFonts w:asciiTheme="majorBidi" w:hAnsiTheme="majorBidi" w:cstheme="majorBidi"/>
                <w:sz w:val="20"/>
                <w:szCs w:val="20"/>
              </w:rPr>
            </w:pPr>
            <w:r w:rsidRPr="000179B8">
              <w:rPr>
                <w:rFonts w:asciiTheme="majorBidi" w:hAnsiTheme="majorBidi" w:cstheme="majorBidi"/>
                <w:sz w:val="20"/>
                <w:szCs w:val="20"/>
              </w:rPr>
              <w:t>-42.3</w:t>
            </w:r>
          </w:p>
        </w:tc>
        <w:tc>
          <w:tcPr>
            <w:tcW w:w="504" w:type="pct"/>
            <w:shd w:val="clear" w:color="000000" w:fill="FFFFFF"/>
            <w:tcMar>
              <w:left w:w="85" w:type="dxa"/>
              <w:right w:w="85" w:type="dxa"/>
            </w:tcMar>
          </w:tcPr>
          <w:p w14:paraId="075C68A4" w14:textId="77777777" w:rsidR="00210ABC" w:rsidRPr="000179B8" w:rsidRDefault="00210ABC" w:rsidP="00CF1F41">
            <w:pPr>
              <w:suppressAutoHyphens/>
              <w:ind w:right="-7"/>
              <w:jc w:val="right"/>
              <w:rPr>
                <w:rFonts w:asciiTheme="majorBidi" w:hAnsiTheme="majorBidi" w:cstheme="majorBidi"/>
                <w:sz w:val="20"/>
                <w:szCs w:val="20"/>
              </w:rPr>
            </w:pPr>
            <w:r w:rsidRPr="000179B8">
              <w:rPr>
                <w:rFonts w:asciiTheme="majorBidi" w:hAnsiTheme="majorBidi" w:cstheme="majorBidi"/>
                <w:sz w:val="20"/>
                <w:szCs w:val="20"/>
              </w:rPr>
              <w:t>-44.3</w:t>
            </w:r>
          </w:p>
        </w:tc>
        <w:tc>
          <w:tcPr>
            <w:tcW w:w="504" w:type="pct"/>
            <w:shd w:val="clear" w:color="000000" w:fill="FFFFFF"/>
            <w:tcMar>
              <w:left w:w="85" w:type="dxa"/>
              <w:right w:w="85" w:type="dxa"/>
            </w:tcMar>
          </w:tcPr>
          <w:p w14:paraId="7F2703B3" w14:textId="77777777" w:rsidR="00210ABC" w:rsidRPr="000179B8" w:rsidRDefault="00210ABC" w:rsidP="00CF1F41">
            <w:pPr>
              <w:suppressAutoHyphens/>
              <w:ind w:right="-7"/>
              <w:jc w:val="right"/>
              <w:rPr>
                <w:rFonts w:asciiTheme="majorBidi" w:hAnsiTheme="majorBidi" w:cstheme="majorBidi"/>
                <w:sz w:val="20"/>
                <w:szCs w:val="20"/>
              </w:rPr>
            </w:pPr>
            <w:r w:rsidRPr="000179B8">
              <w:rPr>
                <w:rFonts w:asciiTheme="majorBidi" w:hAnsiTheme="majorBidi" w:cstheme="majorBidi"/>
                <w:sz w:val="20"/>
                <w:szCs w:val="20"/>
              </w:rPr>
              <w:t>-43.0</w:t>
            </w:r>
          </w:p>
        </w:tc>
        <w:tc>
          <w:tcPr>
            <w:tcW w:w="503" w:type="pct"/>
            <w:shd w:val="clear" w:color="000000" w:fill="FFFFFF"/>
            <w:tcMar>
              <w:left w:w="85" w:type="dxa"/>
              <w:right w:w="85" w:type="dxa"/>
            </w:tcMar>
          </w:tcPr>
          <w:p w14:paraId="16C5E15A" w14:textId="77777777" w:rsidR="00210ABC" w:rsidRPr="000179B8" w:rsidRDefault="00210ABC" w:rsidP="00CF1F41">
            <w:pPr>
              <w:suppressAutoHyphens/>
              <w:ind w:right="-7"/>
              <w:jc w:val="right"/>
              <w:rPr>
                <w:rFonts w:asciiTheme="majorBidi" w:hAnsiTheme="majorBidi" w:cstheme="majorBidi"/>
                <w:sz w:val="20"/>
                <w:szCs w:val="20"/>
              </w:rPr>
            </w:pPr>
            <w:r w:rsidRPr="000179B8">
              <w:rPr>
                <w:rFonts w:asciiTheme="majorBidi" w:hAnsiTheme="majorBidi" w:cstheme="majorBidi"/>
                <w:sz w:val="20"/>
                <w:szCs w:val="20"/>
              </w:rPr>
              <w:t>-43.0</w:t>
            </w:r>
          </w:p>
        </w:tc>
      </w:tr>
      <w:tr w:rsidR="000179B8" w:rsidRPr="000179B8" w14:paraId="79850CF1" w14:textId="77777777" w:rsidTr="00CF1F41">
        <w:trPr>
          <w:trHeight w:val="268"/>
          <w:jc w:val="center"/>
        </w:trPr>
        <w:tc>
          <w:tcPr>
            <w:tcW w:w="2500" w:type="pct"/>
            <w:gridSpan w:val="5"/>
            <w:shd w:val="clear" w:color="auto" w:fill="auto"/>
          </w:tcPr>
          <w:p w14:paraId="32984FF6" w14:textId="77777777" w:rsidR="00210ABC" w:rsidRPr="000179B8" w:rsidRDefault="00210ABC" w:rsidP="00CF1F41">
            <w:pPr>
              <w:suppressAutoHyphens/>
              <w:ind w:left="105" w:right="-7"/>
              <w:jc w:val="left"/>
              <w:rPr>
                <w:rFonts w:asciiTheme="majorBidi" w:hAnsiTheme="majorBidi" w:cstheme="majorBidi"/>
                <w:b/>
                <w:bCs/>
                <w:sz w:val="20"/>
                <w:szCs w:val="20"/>
              </w:rPr>
            </w:pPr>
            <w:r w:rsidRPr="000179B8">
              <w:rPr>
                <w:rFonts w:asciiTheme="majorBidi" w:hAnsiTheme="majorBidi" w:cstheme="majorBidi"/>
                <w:b/>
                <w:bCs/>
                <w:sz w:val="20"/>
                <w:szCs w:val="20"/>
                <w:lang w:eastAsia="en-CA"/>
              </w:rPr>
              <w:t>Estimated reductions from baseline by 2029</w:t>
            </w:r>
          </w:p>
        </w:tc>
        <w:tc>
          <w:tcPr>
            <w:tcW w:w="2500" w:type="pct"/>
            <w:gridSpan w:val="5"/>
            <w:shd w:val="clear" w:color="auto" w:fill="auto"/>
            <w:tcMar>
              <w:right w:w="86" w:type="dxa"/>
            </w:tcMar>
          </w:tcPr>
          <w:p w14:paraId="18406590" w14:textId="77777777" w:rsidR="00210ABC" w:rsidRPr="000179B8" w:rsidRDefault="00210ABC" w:rsidP="00CF1F41">
            <w:pPr>
              <w:suppressAutoHyphens/>
              <w:ind w:right="-7"/>
              <w:jc w:val="right"/>
              <w:rPr>
                <w:rFonts w:asciiTheme="majorBidi" w:hAnsiTheme="majorBidi" w:cstheme="majorBidi"/>
                <w:b/>
                <w:bCs/>
                <w:sz w:val="20"/>
                <w:szCs w:val="20"/>
              </w:rPr>
            </w:pPr>
            <w:r w:rsidRPr="000179B8">
              <w:rPr>
                <w:rFonts w:asciiTheme="majorBidi" w:hAnsiTheme="majorBidi" w:cstheme="majorBidi"/>
                <w:b/>
                <w:bCs/>
                <w:sz w:val="20"/>
                <w:szCs w:val="20"/>
              </w:rPr>
              <w:t>245,717</w:t>
            </w:r>
          </w:p>
        </w:tc>
      </w:tr>
    </w:tbl>
    <w:bookmarkEnd w:id="5"/>
    <w:p w14:paraId="004E6C45" w14:textId="77777777" w:rsidR="00210ABC" w:rsidRPr="000179B8" w:rsidRDefault="00210ABC" w:rsidP="00210ABC">
      <w:pPr>
        <w:keepNext/>
        <w:suppressAutoHyphens/>
        <w:spacing w:after="240"/>
        <w:rPr>
          <w:sz w:val="18"/>
          <w:szCs w:val="18"/>
        </w:rPr>
      </w:pPr>
      <w:r w:rsidRPr="000179B8">
        <w:rPr>
          <w:sz w:val="18"/>
          <w:szCs w:val="18"/>
        </w:rPr>
        <w:t>(*) 6 per cent growth calculated from the average HFC consumption in 2020-2022 (287,702 CO</w:t>
      </w:r>
      <w:r w:rsidRPr="000179B8">
        <w:rPr>
          <w:sz w:val="18"/>
          <w:szCs w:val="18"/>
          <w:vertAlign w:val="subscript"/>
        </w:rPr>
        <w:t>2</w:t>
      </w:r>
      <w:r w:rsidRPr="000179B8">
        <w:rPr>
          <w:sz w:val="18"/>
          <w:szCs w:val="18"/>
        </w:rPr>
        <w:t>-eq tonnes).</w:t>
      </w:r>
    </w:p>
    <w:p w14:paraId="5B9C4A23" w14:textId="77777777" w:rsidR="00210ABC" w:rsidRPr="000179B8" w:rsidRDefault="00210ABC" w:rsidP="00210ABC">
      <w:pPr>
        <w:keepNext/>
        <w:suppressAutoHyphens/>
        <w:spacing w:after="240"/>
        <w:rPr>
          <w:i/>
          <w:iCs/>
        </w:rPr>
      </w:pPr>
      <w:r w:rsidRPr="000179B8">
        <w:rPr>
          <w:i/>
          <w:iCs/>
        </w:rPr>
        <w:t>Proposed activities</w:t>
      </w:r>
    </w:p>
    <w:p w14:paraId="15D50DF7" w14:textId="77777777" w:rsidR="00210ABC" w:rsidRPr="000179B8" w:rsidRDefault="00210ABC" w:rsidP="009874AC">
      <w:pPr>
        <w:pStyle w:val="Heading1"/>
      </w:pPr>
      <w:r w:rsidRPr="000179B8">
        <w:t xml:space="preserve">The Government of the Congo proposes to achieve reductions during stage I of the KIP through activities relating to technical capacity building of the service sector and promote consumption of HFC </w:t>
      </w:r>
      <w:r w:rsidRPr="000179B8">
        <w:lastRenderedPageBreak/>
        <w:t xml:space="preserve">alternatives, strengthening policies and regulations including training and capacity building of customs and enforcement authorities and importers of HFCs, demand-side management activities for promoting the adoption of HFC-free alternatives and awareness and outreach activities for supporting the adoption of HFC-free alternatives and reducing dependence on HFC-based equipment.  </w:t>
      </w:r>
    </w:p>
    <w:p w14:paraId="29857826" w14:textId="77777777" w:rsidR="00210ABC" w:rsidRPr="000179B8" w:rsidRDefault="00210ABC" w:rsidP="009874AC">
      <w:pPr>
        <w:pStyle w:val="Heading1"/>
      </w:pPr>
      <w:r w:rsidRPr="000179B8">
        <w:t>The different elements of the KIP for the Congo with their cost breakdown are presented below:</w:t>
      </w:r>
    </w:p>
    <w:p w14:paraId="5D239FE5" w14:textId="77777777" w:rsidR="00210ABC" w:rsidRPr="000179B8" w:rsidRDefault="00210ABC" w:rsidP="009874AC">
      <w:pPr>
        <w:pStyle w:val="Heading2"/>
      </w:pPr>
      <w:r w:rsidRPr="000179B8">
        <w:rPr>
          <w:i/>
          <w:iCs/>
        </w:rPr>
        <w:t>Policies and regulations:</w:t>
      </w:r>
      <w:r w:rsidRPr="000179B8">
        <w:t xml:space="preserve"> Strengthening implementation of the licensing and quota system including defining the strategy of allocation of quota to reduce dependence on high</w:t>
      </w:r>
      <w:r w:rsidRPr="000179B8">
        <w:noBreakHyphen/>
        <w:t>global</w:t>
      </w:r>
      <w:r w:rsidRPr="000179B8">
        <w:noBreakHyphen/>
        <w:t>warming</w:t>
      </w:r>
      <w:r w:rsidRPr="000179B8">
        <w:noBreakHyphen/>
        <w:t>potential (GWP) refrigerants and promote the adoption of alternatives; providing support for the procurement of four identifiers for identification of HFCs in tandem with identifiers to be procured under the HPMP; eight training sessions to approximately 100 customs and enforcement officers for strengthening HFC monitoring and reporting and HFC data management; information sharing with importers and distributors of HFCs on HFC data reporting requirement and record keeping; and field assessment and surveys on HFC consumption and use and possible illegal trade of HFCs (UNIDO) (US $39,000) and (UNEP) (US $20,000);</w:t>
      </w:r>
    </w:p>
    <w:p w14:paraId="3ABA0A21" w14:textId="77777777" w:rsidR="00210ABC" w:rsidRPr="000179B8" w:rsidRDefault="00210ABC" w:rsidP="009874AC">
      <w:pPr>
        <w:pStyle w:val="Heading2"/>
      </w:pPr>
      <w:r w:rsidRPr="000179B8">
        <w:rPr>
          <w:i/>
          <w:iCs/>
        </w:rPr>
        <w:t>Service sector:</w:t>
      </w:r>
      <w:r w:rsidRPr="000179B8">
        <w:t xml:space="preserve"> Supporting the RAC associations to increase their participation in training and capacity building activities; updating training materials for adopting good service practices while servicing HFC</w:t>
      </w:r>
      <w:r w:rsidRPr="000179B8">
        <w:noBreakHyphen/>
        <w:t>based equipment including recovery and recycling of refrigerants and safe adoption of alternatives; providing tools and training equipment to the AFC and identified technical institutions and RAC associations for the training of technicians mainly in the refrigeration sector; providing six training sessions to a minimum of 100 technicians in six cities and towns on the adoption of good service practices (UNIDO) (US $73,000) and (UNEP) (US $31,000); and</w:t>
      </w:r>
    </w:p>
    <w:p w14:paraId="0E237878" w14:textId="77777777" w:rsidR="00210ABC" w:rsidRPr="000179B8" w:rsidRDefault="00210ABC" w:rsidP="009874AC">
      <w:pPr>
        <w:pStyle w:val="Heading2"/>
      </w:pPr>
      <w:r w:rsidRPr="000179B8">
        <w:rPr>
          <w:i/>
          <w:iCs/>
        </w:rPr>
        <w:t>Demand-side management and awareness:</w:t>
      </w:r>
      <w:r w:rsidRPr="000179B8">
        <w:t xml:space="preserve"> Demand-side management and awareness and information outreach including programmes for engaging retailers and RAC equipment distributors and adopting HFC-free alternative refrigerant-based equipment; providing support to approximately 50 users of commercial refrigeration equipment on adoption of alternatives to high-GWP refrigerants; and consultations with importers of equipment and different stakeholders on prohibiting the import of high</w:t>
      </w:r>
      <w:r w:rsidRPr="000179B8">
        <w:noBreakHyphen/>
        <w:t>GWP HFC-based equipment (UNIDO) (US $45,000).</w:t>
      </w:r>
    </w:p>
    <w:p w14:paraId="01D15D54" w14:textId="77777777" w:rsidR="00210ABC" w:rsidRPr="000179B8" w:rsidRDefault="00210ABC" w:rsidP="00210ABC">
      <w:pPr>
        <w:pStyle w:val="Heading2"/>
        <w:numPr>
          <w:ilvl w:val="0"/>
          <w:numId w:val="0"/>
        </w:numPr>
        <w:rPr>
          <w:i/>
          <w:iCs/>
        </w:rPr>
      </w:pPr>
      <w:r w:rsidRPr="000179B8">
        <w:rPr>
          <w:i/>
          <w:iCs/>
        </w:rPr>
        <w:t>Project monitoring and coordination</w:t>
      </w:r>
    </w:p>
    <w:p w14:paraId="57F608CD" w14:textId="77777777" w:rsidR="00210ABC" w:rsidRPr="000179B8" w:rsidRDefault="00210ABC" w:rsidP="009874AC">
      <w:pPr>
        <w:pStyle w:val="Heading1"/>
      </w:pPr>
      <w:r w:rsidRPr="000179B8">
        <w:t>To ensure continuous oversight of project activities, with support from UNIDO, the NOU will organize field visits to stakeholders, regularly review progress of activities and prepare reports. The total cost of US $20,000 includes the following cost breakdown: national and international consultants (US $9,000), travel (US $6,500), and consultation meetings and others (US $4,500).</w:t>
      </w:r>
    </w:p>
    <w:p w14:paraId="14BC7D8A" w14:textId="77777777" w:rsidR="00210ABC" w:rsidRPr="000179B8" w:rsidRDefault="00210ABC" w:rsidP="00210ABC">
      <w:pPr>
        <w:keepNext/>
        <w:suppressAutoHyphens/>
        <w:spacing w:after="240"/>
        <w:rPr>
          <w:i/>
        </w:rPr>
      </w:pPr>
      <w:r w:rsidRPr="000179B8">
        <w:rPr>
          <w:i/>
        </w:rPr>
        <w:t>Gender policy implementation</w:t>
      </w:r>
    </w:p>
    <w:p w14:paraId="1E28D22E" w14:textId="77777777" w:rsidR="00210ABC" w:rsidRPr="000179B8" w:rsidRDefault="00210ABC" w:rsidP="009874AC">
      <w:pPr>
        <w:pStyle w:val="Heading1"/>
      </w:pPr>
      <w:r w:rsidRPr="000179B8">
        <w:t>In accordance with decisions 84/92(d), 90/48(c) and 92/40(b), the Government of the Congo, in close coordination with UNIDO and UNEP, would promote gender mainstreaming in all activities under the KIP. They would undertake steps to encourage women participation in training programmes and awareness activities and encourage women to provide support as consultants and project management staff.  Gender</w:t>
      </w:r>
      <w:r w:rsidRPr="000179B8">
        <w:noBreakHyphen/>
        <w:t>disaggregated data would be collected and reported for maximising women participation in different activities. Based on the outcomes of implementation which would be monitored by the implementing agencies and the Government, relevant adjustments would be made to achieve the objectives of the gender mainstreaming policy.</w:t>
      </w:r>
    </w:p>
    <w:p w14:paraId="1F13E749" w14:textId="77777777" w:rsidR="00210ABC" w:rsidRPr="000179B8" w:rsidRDefault="00210ABC" w:rsidP="00210ABC">
      <w:pPr>
        <w:pStyle w:val="Heading1"/>
        <w:keepNext/>
        <w:numPr>
          <w:ilvl w:val="0"/>
          <w:numId w:val="0"/>
        </w:numPr>
        <w:suppressAutoHyphens/>
        <w:rPr>
          <w:u w:val="single"/>
        </w:rPr>
      </w:pPr>
      <w:r w:rsidRPr="000179B8">
        <w:rPr>
          <w:u w:val="single"/>
        </w:rPr>
        <w:lastRenderedPageBreak/>
        <w:t>Total cost of stage I of the Kigali HFC implementation plan</w:t>
      </w:r>
    </w:p>
    <w:p w14:paraId="599C9450" w14:textId="77777777" w:rsidR="00210ABC" w:rsidRPr="000179B8" w:rsidRDefault="00210ABC" w:rsidP="009874AC">
      <w:pPr>
        <w:pStyle w:val="Heading1"/>
      </w:pPr>
      <w:r w:rsidRPr="000179B8">
        <w:t>The budget for stage I has been established at US $</w:t>
      </w:r>
      <w:r w:rsidRPr="000179B8">
        <w:rPr>
          <w:lang w:eastAsia="en-CA"/>
        </w:rPr>
        <w:t>228,000</w:t>
      </w:r>
      <w:r w:rsidRPr="000179B8">
        <w:t xml:space="preserve">. The cost of activities in the refrigeration servicing sector has been established in line with decision 92/37 and includes an additional 20 per cent of the total cost for committing to reduce consumption by 10 per cent of the average HFC consumption in the baseline years. </w:t>
      </w:r>
    </w:p>
    <w:p w14:paraId="66F2B520" w14:textId="77777777" w:rsidR="00210ABC" w:rsidRPr="000179B8" w:rsidRDefault="00210ABC" w:rsidP="00210ABC">
      <w:pPr>
        <w:keepNext/>
        <w:suppressAutoHyphens/>
        <w:spacing w:before="240" w:after="240"/>
        <w:rPr>
          <w:iCs/>
          <w:u w:val="single"/>
        </w:rPr>
      </w:pPr>
      <w:r w:rsidRPr="000179B8">
        <w:rPr>
          <w:iCs/>
          <w:u w:val="single"/>
        </w:rPr>
        <w:t>Coordination of activities in the servicing sector under HCFC phase-out and HFC phase-down plans</w:t>
      </w:r>
    </w:p>
    <w:p w14:paraId="081B7454" w14:textId="77777777" w:rsidR="00210ABC" w:rsidRPr="000179B8" w:rsidRDefault="00210ABC" w:rsidP="009874AC">
      <w:pPr>
        <w:pStyle w:val="Heading1"/>
      </w:pPr>
      <w:r w:rsidRPr="000179B8">
        <w:t>Stage I of the KIP will be implemented in three tranches. The Congo will put in place a mixture of parallel and integrated implementation of activities of both plans in a coordinated manner to ensure fast</w:t>
      </w:r>
      <w:r w:rsidRPr="000179B8">
        <w:noBreakHyphen/>
        <w:t>track sustainable adoption of low-GWP technologies. The schedule of HFC phase</w:t>
      </w:r>
      <w:r w:rsidRPr="000179B8">
        <w:noBreakHyphen/>
        <w:t>down, and the activities and associated costs of stage I of the KIP and that anticipated for stage II of the HPMP are presented in Annexes I and II, respectively, to the present document.</w:t>
      </w:r>
    </w:p>
    <w:p w14:paraId="204A7CFB" w14:textId="77777777" w:rsidR="00210ABC" w:rsidRPr="000179B8" w:rsidRDefault="00210ABC" w:rsidP="00210ABC">
      <w:pPr>
        <w:keepNext/>
        <w:suppressAutoHyphens/>
        <w:spacing w:after="240"/>
        <w:outlineLvl w:val="0"/>
        <w:rPr>
          <w:u w:val="single"/>
        </w:rPr>
      </w:pPr>
      <w:r w:rsidRPr="000179B8">
        <w:rPr>
          <w:u w:val="single"/>
        </w:rPr>
        <w:t>Implementation plan for the first tranche of stage I of the Kigali HFC implementation plan</w:t>
      </w:r>
    </w:p>
    <w:p w14:paraId="64A96114" w14:textId="77777777" w:rsidR="00210ABC" w:rsidRPr="000179B8" w:rsidRDefault="00210ABC" w:rsidP="009874AC">
      <w:pPr>
        <w:pStyle w:val="Heading1"/>
      </w:pPr>
      <w:r w:rsidRPr="000179B8">
        <w:t xml:space="preserve">The first funding tranche of stage I of the KIP, in the total amount of US $69,000, will be implemented between January 2024 and September 2026 and will include the following activities: </w:t>
      </w:r>
    </w:p>
    <w:p w14:paraId="50FE296F" w14:textId="77777777" w:rsidR="00210ABC" w:rsidRPr="000179B8" w:rsidRDefault="00210ABC" w:rsidP="009874AC">
      <w:pPr>
        <w:pStyle w:val="Heading2"/>
      </w:pPr>
      <w:r w:rsidRPr="000179B8">
        <w:rPr>
          <w:i/>
          <w:iCs/>
        </w:rPr>
        <w:t>Policies and regulations:</w:t>
      </w:r>
      <w:r w:rsidRPr="000179B8">
        <w:t xml:space="preserve"> Strengthening implementation of the licensing and quota system including defining the strategy of allocation of quota to reduce dependence on high-GWP refrigerants and promote the adoption of alternatives; providing support for procurement of identifiers for identification of HFCs in tandem with identifiers to be procured under the HPMP; providing support for training of approximately 25 customs and enforcement officers for strengthening HFC monitoring and reporting and HFC data management; information sharing with importers and distributors of HFCs on HFC data reporting requirement and record keeping; and field assessment and surveys on HFC consumption and use and possible illegal trade of HFCs (UNIDO) (US $26,000) and (UNEP) (US $5,000);</w:t>
      </w:r>
    </w:p>
    <w:p w14:paraId="41887A1D" w14:textId="77777777" w:rsidR="00210ABC" w:rsidRPr="000179B8" w:rsidRDefault="00210ABC" w:rsidP="009874AC">
      <w:pPr>
        <w:pStyle w:val="Heading2"/>
      </w:pPr>
      <w:r w:rsidRPr="000179B8">
        <w:rPr>
          <w:i/>
          <w:iCs/>
        </w:rPr>
        <w:t>Service sector:</w:t>
      </w:r>
      <w:r w:rsidRPr="000179B8">
        <w:t xml:space="preserve"> Providing support for strengthening industry associations; developing code of practice on good service practices and safe use of HFC-free alternatives for service technician training; and implementation of a training programme for at least 25 technicians (UNIDO) (US $8,000) and (UNEP) (US $8,750);</w:t>
      </w:r>
    </w:p>
    <w:p w14:paraId="2BC18EDE" w14:textId="77777777" w:rsidR="00210ABC" w:rsidRPr="000179B8" w:rsidRDefault="00210ABC" w:rsidP="009874AC">
      <w:pPr>
        <w:pStyle w:val="Heading2"/>
      </w:pPr>
      <w:r w:rsidRPr="000179B8">
        <w:rPr>
          <w:i/>
          <w:iCs/>
        </w:rPr>
        <w:t>Demand-side management and awareness:</w:t>
      </w:r>
      <w:r w:rsidRPr="000179B8">
        <w:t xml:space="preserve"> Awareness and outreach activities for different stakeholders on HFC phase-down activities, HFC licensing and quota system implementation, low-GWP alternatives to HFCs in different applications, and for maximising women participation in different activities; developing a labelling system for RAC appliances using HFC-free technologies; and consultations with users of commercial refrigeration equipment on incentives for purchasing low-GWP refrigerant-based equipment (UNIDO) (US $15,750); and</w:t>
      </w:r>
    </w:p>
    <w:p w14:paraId="3B929671" w14:textId="77777777" w:rsidR="00210ABC" w:rsidRPr="000179B8" w:rsidRDefault="00210ABC" w:rsidP="009874AC">
      <w:pPr>
        <w:pStyle w:val="Heading2"/>
      </w:pPr>
      <w:r w:rsidRPr="000179B8">
        <w:t>Project coordination and monitoring (UNIDO) (US $5,500): National and international consultants (US $2,000), travel (US $2,500), and consultation meetings and others (US $1,000).</w:t>
      </w:r>
    </w:p>
    <w:p w14:paraId="01A244F2" w14:textId="77777777" w:rsidR="00210ABC" w:rsidRPr="000179B8" w:rsidRDefault="00210ABC" w:rsidP="00AF3408">
      <w:pPr>
        <w:keepNext/>
        <w:spacing w:before="360" w:after="240"/>
        <w:jc w:val="center"/>
        <w:rPr>
          <w:b/>
        </w:rPr>
      </w:pPr>
      <w:bookmarkStart w:id="6" w:name="_Hlk126916095"/>
      <w:r w:rsidRPr="000179B8">
        <w:rPr>
          <w:b/>
        </w:rPr>
        <w:lastRenderedPageBreak/>
        <w:t>SECRETARIAT’S COMMENTS AND RECOMMENDATION</w:t>
      </w:r>
    </w:p>
    <w:p w14:paraId="493BADDD" w14:textId="77777777" w:rsidR="00210ABC" w:rsidRPr="000179B8" w:rsidRDefault="00210ABC" w:rsidP="00AF3408">
      <w:pPr>
        <w:keepNext/>
        <w:widowControl w:val="0"/>
        <w:spacing w:after="240"/>
        <w:rPr>
          <w:b/>
        </w:rPr>
      </w:pPr>
      <w:r w:rsidRPr="000179B8">
        <w:rPr>
          <w:b/>
        </w:rPr>
        <w:t>COMMENTS</w:t>
      </w:r>
    </w:p>
    <w:bookmarkEnd w:id="6"/>
    <w:p w14:paraId="1189C8BD" w14:textId="77777777" w:rsidR="00210ABC" w:rsidRPr="000179B8" w:rsidRDefault="00210ABC" w:rsidP="009874AC">
      <w:pPr>
        <w:pStyle w:val="Heading1"/>
      </w:pPr>
      <w:r w:rsidRPr="000179B8">
        <w:t xml:space="preserve">The Secretariat reviewed stage I of the KIP for the Congo in light of the existing policies and guidelines of the Multilateral Fund, </w:t>
      </w:r>
      <w:bookmarkStart w:id="7" w:name="_Hlk126916105"/>
      <w:r w:rsidRPr="000179B8">
        <w:t>including decisions 91/38</w:t>
      </w:r>
      <w:r w:rsidRPr="000179B8">
        <w:rPr>
          <w:rStyle w:val="FootnoteReference"/>
        </w:rPr>
        <w:footnoteReference w:id="5"/>
      </w:r>
      <w:r w:rsidRPr="000179B8">
        <w:t xml:space="preserve"> and 92/37,</w:t>
      </w:r>
      <w:r w:rsidRPr="000179B8">
        <w:rPr>
          <w:rStyle w:val="FootnoteReference"/>
        </w:rPr>
        <w:footnoteReference w:id="6"/>
      </w:r>
      <w:r w:rsidRPr="000179B8">
        <w:t xml:space="preserve"> stage I of the HPMP, and the 2023</w:t>
      </w:r>
      <w:r w:rsidRPr="000179B8">
        <w:noBreakHyphen/>
        <w:t>2025 business plan of the Multilateral Fund.</w:t>
      </w:r>
    </w:p>
    <w:p w14:paraId="6DE6A43E" w14:textId="77777777" w:rsidR="00210ABC" w:rsidRPr="000179B8" w:rsidRDefault="00210ABC" w:rsidP="00210ABC">
      <w:pPr>
        <w:pStyle w:val="Heading1"/>
        <w:numPr>
          <w:ilvl w:val="0"/>
          <w:numId w:val="0"/>
        </w:numPr>
      </w:pPr>
      <w:r w:rsidRPr="000179B8">
        <w:rPr>
          <w:u w:val="single"/>
        </w:rPr>
        <w:t>Overarching strategy</w:t>
      </w:r>
    </w:p>
    <w:p w14:paraId="4437D775" w14:textId="77777777" w:rsidR="00210ABC" w:rsidRPr="000179B8" w:rsidRDefault="00210ABC" w:rsidP="009874AC">
      <w:pPr>
        <w:pStyle w:val="Heading1"/>
      </w:pPr>
      <w:r w:rsidRPr="000179B8">
        <w:t xml:space="preserve">The Kigali Amendment allows for growth in HFC consumption up to a baseline level. However, to avoid such a growth, the Government of the Congo is requesting funds for stage I of the KIP to sustainably reduce HFC consumption by 10 per cent of the average HFC consumption in the baseline years; further, when future tranches of stage II of the HPMP are submitted, the Government would take other actions to minimise substitution of HCFCs with high-GWP HFCs during HPMP implementation. </w:t>
      </w:r>
    </w:p>
    <w:p w14:paraId="2D5183F0" w14:textId="77777777" w:rsidR="00210ABC" w:rsidRPr="000179B8" w:rsidRDefault="00210ABC" w:rsidP="009874AC">
      <w:pPr>
        <w:pStyle w:val="Heading1"/>
      </w:pPr>
      <w:r w:rsidRPr="000179B8">
        <w:t>In line with decision 87/50(g)(iii), the proposal includes the following early actions to limit the growth of HFCs: adoption of better servicing practices that would help reduce HFC emissions during servicing, maintenance and end-of-life disposal of equipment; training on safe use of non-HFC refrigerants, control and monitoring of HFC consumption level; and reducing demand for HFC</w:t>
      </w:r>
      <w:r w:rsidRPr="000179B8">
        <w:noBreakHyphen/>
        <w:t>based equipment through a combination of awareness raising, policies for the adoption of low-/lower-GWP refrigerant-based equipment, and end-user incentive programmes to showcase better equipment performance. Furthermore, the Government would implement policies keeping in view market factors and technology trends relating to alternatives to achieve sustainable reductions in HFC consumption, prioritising sectors that have high HFC consumption such as commercial RAC.</w:t>
      </w:r>
    </w:p>
    <w:p w14:paraId="2B3F5F43" w14:textId="77777777" w:rsidR="00210ABC" w:rsidRPr="000179B8" w:rsidRDefault="00210ABC" w:rsidP="00210ABC">
      <w:pPr>
        <w:pStyle w:val="Heading1"/>
        <w:keepNext/>
        <w:numPr>
          <w:ilvl w:val="0"/>
          <w:numId w:val="0"/>
        </w:numPr>
      </w:pPr>
      <w:bookmarkStart w:id="8" w:name="_Hlk126916111"/>
      <w:bookmarkEnd w:id="7"/>
      <w:r w:rsidRPr="000179B8">
        <w:rPr>
          <w:u w:val="single"/>
        </w:rPr>
        <w:t>Established HFC baseline and proposed reductions</w:t>
      </w:r>
      <w:r w:rsidRPr="000179B8">
        <w:t xml:space="preserve"> </w:t>
      </w:r>
    </w:p>
    <w:p w14:paraId="39365559" w14:textId="77777777" w:rsidR="00210ABC" w:rsidRPr="000179B8" w:rsidRDefault="00210ABC" w:rsidP="009874AC">
      <w:pPr>
        <w:pStyle w:val="Heading1"/>
      </w:pPr>
      <w:r w:rsidRPr="000179B8">
        <w:t>The baseline for the Congo is 504,649 CO</w:t>
      </w:r>
      <w:r w:rsidRPr="000179B8">
        <w:rPr>
          <w:vertAlign w:val="subscript"/>
        </w:rPr>
        <w:t>2</w:t>
      </w:r>
      <w:r w:rsidRPr="000179B8">
        <w:t>-eq tonnes based on the reported HFC consumption for 2020, 2021 and 2022. Based on the estimated values in table 4, the country's HFC consumption will increase from 304,964 CO</w:t>
      </w:r>
      <w:r w:rsidRPr="000179B8">
        <w:rPr>
          <w:vertAlign w:val="subscript"/>
        </w:rPr>
        <w:t>2</w:t>
      </w:r>
      <w:r w:rsidRPr="000179B8">
        <w:t>-eq tonnes in 2023 to 330,903 CO</w:t>
      </w:r>
      <w:r w:rsidRPr="000179B8">
        <w:rPr>
          <w:vertAlign w:val="subscript"/>
        </w:rPr>
        <w:t>2</w:t>
      </w:r>
      <w:r w:rsidRPr="000179B8">
        <w:t>-eq tonnes in 2024. After that, there would be a sustained reduction of HFC consumption to reach 258,932 CO</w:t>
      </w:r>
      <w:r w:rsidRPr="000179B8">
        <w:rPr>
          <w:vertAlign w:val="subscript"/>
        </w:rPr>
        <w:t>2</w:t>
      </w:r>
      <w:r w:rsidRPr="000179B8">
        <w:t>-eq tonnes in 2029. Based on these estimated values, this proposal would help the Government of the Congo maintain the HFC consumption levels between 34.4 and 44.3 per cent below the baseline between 2024 and 2028, and reach an HFC consumption level 10 per cent below the HFC component of the baseline by 2029.</w:t>
      </w:r>
    </w:p>
    <w:p w14:paraId="74750029" w14:textId="77777777" w:rsidR="00210ABC" w:rsidRPr="000179B8" w:rsidRDefault="00210ABC" w:rsidP="00210ABC">
      <w:pPr>
        <w:keepNext/>
        <w:keepLines/>
        <w:spacing w:after="240"/>
        <w:rPr>
          <w:u w:val="single"/>
        </w:rPr>
      </w:pPr>
      <w:r w:rsidRPr="000179B8">
        <w:rPr>
          <w:u w:val="single"/>
        </w:rPr>
        <w:t>Policy, regulatory and institutional frameworks</w:t>
      </w:r>
    </w:p>
    <w:bookmarkEnd w:id="8"/>
    <w:p w14:paraId="47941403" w14:textId="77777777" w:rsidR="00210ABC" w:rsidRPr="000179B8" w:rsidRDefault="00210ABC" w:rsidP="00210ABC">
      <w:pPr>
        <w:suppressAutoHyphens/>
        <w:spacing w:after="240"/>
        <w:rPr>
          <w:i/>
          <w:iCs/>
          <w:strike/>
        </w:rPr>
      </w:pPr>
      <w:r w:rsidRPr="000179B8">
        <w:rPr>
          <w:i/>
          <w:iCs/>
        </w:rPr>
        <w:t>HFC licensing and quota system</w:t>
      </w:r>
    </w:p>
    <w:p w14:paraId="16D09F51" w14:textId="77777777" w:rsidR="00210ABC" w:rsidRPr="000179B8" w:rsidRDefault="00210ABC" w:rsidP="009874AC">
      <w:pPr>
        <w:pStyle w:val="Heading1"/>
      </w:pPr>
      <w:r w:rsidRPr="000179B8">
        <w:t>Decision 87/50(g) requests the bilateral and implementing agencies, when submitting stage I of the KIPs, to include confirmation that the country has an established and enforceable national system of licensing and quotas for monitoring HFC imports/exports in place, consistent with decision 63/17. Accordingly, the Government of the Congo established a licensing system for HFCs, blends and equipment containing them.</w:t>
      </w:r>
      <w:r w:rsidRPr="000179B8">
        <w:rPr>
          <w:rStyle w:val="FootnoteReference"/>
        </w:rPr>
        <w:footnoteReference w:id="7"/>
      </w:r>
      <w:r w:rsidRPr="000179B8">
        <w:t xml:space="preserve"> The regulations related to the HFC quota system are at the final stages of approval and will be effective from 1 January 2024. Because the institutional and legislative capacity for the quota system </w:t>
      </w:r>
      <w:r w:rsidRPr="000179B8">
        <w:lastRenderedPageBreak/>
        <w:t>is already in place, the Government of the Congo will be in a position to promptly issue import quotas for HFCs to each registered importer, starting in 2024.</w:t>
      </w:r>
    </w:p>
    <w:p w14:paraId="5C7CB34D" w14:textId="77777777" w:rsidR="00210ABC" w:rsidRPr="000179B8" w:rsidRDefault="00210ABC" w:rsidP="00210ABC">
      <w:pPr>
        <w:keepNext/>
        <w:widowControl w:val="0"/>
        <w:spacing w:after="240"/>
      </w:pPr>
      <w:bookmarkStart w:id="9" w:name="_Hlk126916116"/>
      <w:r w:rsidRPr="000179B8">
        <w:rPr>
          <w:u w:val="single"/>
        </w:rPr>
        <w:t>Technical and cost-related issues</w:t>
      </w:r>
    </w:p>
    <w:bookmarkEnd w:id="9"/>
    <w:p w14:paraId="36F778C0" w14:textId="77777777" w:rsidR="00210ABC" w:rsidRPr="000179B8" w:rsidRDefault="00210ABC" w:rsidP="00210ABC">
      <w:pPr>
        <w:keepNext/>
        <w:widowControl w:val="0"/>
        <w:spacing w:after="240"/>
        <w:rPr>
          <w:i/>
          <w:iCs/>
        </w:rPr>
      </w:pPr>
      <w:r w:rsidRPr="000179B8">
        <w:rPr>
          <w:i/>
          <w:iCs/>
        </w:rPr>
        <w:t xml:space="preserve">Support for HFC consumption reduction in commercial refrigeration and air-conditioning </w:t>
      </w:r>
    </w:p>
    <w:p w14:paraId="4EE0272E" w14:textId="77777777" w:rsidR="00210ABC" w:rsidRPr="000179B8" w:rsidRDefault="00210ABC" w:rsidP="009874AC">
      <w:pPr>
        <w:pStyle w:val="Heading1"/>
      </w:pPr>
      <w:r w:rsidRPr="000179B8">
        <w:t>The Secretariat, noting the high levels of HFC consumption in commercial refrigeration and air</w:t>
      </w:r>
      <w:r w:rsidRPr="000179B8">
        <w:noBreakHyphen/>
        <w:t>conditioning, requested information on the steps that the Government is planning to undertake to reduce consumption in these applications in a sustainable manner. UNIDO explained that the Government would undertake activities to create awareness on the availability of non-HFC low-/lower-GWP technologies among end-users for faster adoption of these technologies; training of service technicians on safe handling of different alternative refrigerants which in turn would promote adoption of low</w:t>
      </w:r>
      <w:r w:rsidRPr="000179B8">
        <w:noBreakHyphen/>
        <w:t>/lower</w:t>
      </w:r>
      <w:r w:rsidRPr="000179B8">
        <w:noBreakHyphen/>
        <w:t>GWP technologies; discuss with national stakeholders on banning imports of high-GWP HFC</w:t>
      </w:r>
      <w:r w:rsidRPr="000179B8">
        <w:noBreakHyphen/>
        <w:t>based equipment in these applications at the earliest feasible time frame, noting that it would be difficult to provide a specific time frame for such prohibition as of date. In addition to the above, the Government would implement other necessary actions based on market trends on available alternatives to reduce dependence on high</w:t>
      </w:r>
      <w:r w:rsidRPr="000179B8">
        <w:noBreakHyphen/>
        <w:t>GWP refrigerant</w:t>
      </w:r>
      <w:r w:rsidRPr="000179B8">
        <w:noBreakHyphen/>
        <w:t>based equipment. The Secretariat considers that these activities would facilitate reduction in HFC consumption growth in accordance with stage I of the KIP.</w:t>
      </w:r>
    </w:p>
    <w:p w14:paraId="084BE9DA" w14:textId="77777777" w:rsidR="00210ABC" w:rsidRPr="000179B8" w:rsidRDefault="00210ABC" w:rsidP="00210ABC">
      <w:pPr>
        <w:widowControl w:val="0"/>
        <w:spacing w:after="240"/>
        <w:rPr>
          <w:i/>
          <w:iCs/>
        </w:rPr>
      </w:pPr>
      <w:r w:rsidRPr="000179B8">
        <w:rPr>
          <w:i/>
          <w:iCs/>
        </w:rPr>
        <w:t>Demand-side management of refrigerants</w:t>
      </w:r>
    </w:p>
    <w:p w14:paraId="63571760" w14:textId="77777777" w:rsidR="00210ABC" w:rsidRPr="000179B8" w:rsidRDefault="00210ABC" w:rsidP="009874AC">
      <w:pPr>
        <w:pStyle w:val="Heading1"/>
      </w:pPr>
      <w:r w:rsidRPr="000179B8">
        <w:t>The Secretariat requested additional clarifications on the demand-side management project, specifically on how this project would result in faster reduction in HFC-based equipment in the country. UNIDO explained that the project is designed to promote the adoption of low-/lower-GWP alternatives in residential air-conditioning and commercial refrigeration applications that are the largest consumers of HFCs in the country; the activities would also involve consultations with national stakeholders dealing with RAC products for the introduction of early prohibitions of import and sale of high</w:t>
      </w:r>
      <w:r w:rsidRPr="000179B8">
        <w:noBreakHyphen/>
        <w:t>GWP HFC</w:t>
      </w:r>
      <w:r w:rsidRPr="000179B8">
        <w:noBreakHyphen/>
        <w:t>based technologies. Through a combination of the above factors, the consumption of HFC</w:t>
      </w:r>
      <w:r w:rsidRPr="000179B8">
        <w:noBreakHyphen/>
        <w:t>free alternatives is expected to increase in the country and the consumption of HFC-based equipment will gradually decrease; this, in turn, will reduce the consumption of HFCs in the country.</w:t>
      </w:r>
    </w:p>
    <w:p w14:paraId="1F28AD25" w14:textId="77777777" w:rsidR="00210ABC" w:rsidRPr="000179B8" w:rsidRDefault="00210ABC" w:rsidP="00210ABC">
      <w:pPr>
        <w:rPr>
          <w:u w:val="single"/>
        </w:rPr>
      </w:pPr>
      <w:r w:rsidRPr="000179B8">
        <w:rPr>
          <w:u w:val="single"/>
        </w:rPr>
        <w:t>Revised funding for the first tranche</w:t>
      </w:r>
    </w:p>
    <w:p w14:paraId="76873429" w14:textId="77777777" w:rsidR="00210ABC" w:rsidRPr="000179B8" w:rsidRDefault="00210ABC" w:rsidP="00210ABC">
      <w:pPr>
        <w:rPr>
          <w:u w:val="single"/>
        </w:rPr>
      </w:pPr>
    </w:p>
    <w:p w14:paraId="3BE9134A" w14:textId="77777777" w:rsidR="00210ABC" w:rsidRPr="000179B8" w:rsidRDefault="00210ABC" w:rsidP="009874AC">
      <w:pPr>
        <w:pStyle w:val="Heading1"/>
      </w:pPr>
      <w:r w:rsidRPr="000179B8">
        <w:t>Following discussions with UNIDO regarding the training activities, specifically relating to procurement and distribution of equipment and tools to the AFC, technical institutions and RAC associations, the funding for the first tranche was revised to a total US $81,500, with the following cost breakdown:</w:t>
      </w:r>
    </w:p>
    <w:p w14:paraId="7795C43D" w14:textId="77777777" w:rsidR="00210ABC" w:rsidRPr="000179B8" w:rsidRDefault="00210ABC" w:rsidP="009874AC">
      <w:pPr>
        <w:pStyle w:val="Heading2"/>
      </w:pPr>
      <w:r w:rsidRPr="000179B8">
        <w:rPr>
          <w:i/>
          <w:iCs/>
        </w:rPr>
        <w:t>Policies and regulations:</w:t>
      </w:r>
      <w:r w:rsidRPr="000179B8">
        <w:t xml:space="preserve"> (UNIDO) (US $7,000) and (UNEP) (US $5,000);</w:t>
      </w:r>
    </w:p>
    <w:p w14:paraId="47964781" w14:textId="77777777" w:rsidR="00210ABC" w:rsidRPr="000179B8" w:rsidRDefault="00210ABC" w:rsidP="009874AC">
      <w:pPr>
        <w:pStyle w:val="Heading2"/>
      </w:pPr>
      <w:r w:rsidRPr="000179B8">
        <w:rPr>
          <w:i/>
          <w:iCs/>
        </w:rPr>
        <w:t>Service sector:</w:t>
      </w:r>
      <w:r w:rsidRPr="000179B8">
        <w:t xml:space="preserve"> (UNIDO) (US $39,500) and (UNEP) (US $8,750);</w:t>
      </w:r>
    </w:p>
    <w:p w14:paraId="6B41F6B4" w14:textId="77777777" w:rsidR="00210ABC" w:rsidRPr="000179B8" w:rsidRDefault="00210ABC" w:rsidP="009874AC">
      <w:pPr>
        <w:pStyle w:val="Heading2"/>
      </w:pPr>
      <w:r w:rsidRPr="006B4E91">
        <w:rPr>
          <w:i/>
          <w:iCs/>
        </w:rPr>
        <w:t>Demand-side management and awareness</w:t>
      </w:r>
      <w:r w:rsidRPr="000179B8">
        <w:t>: (UNIDO) (US $15,750); and</w:t>
      </w:r>
    </w:p>
    <w:p w14:paraId="5CA2453C" w14:textId="77777777" w:rsidR="00210ABC" w:rsidRPr="000179B8" w:rsidRDefault="00210ABC" w:rsidP="009874AC">
      <w:pPr>
        <w:pStyle w:val="Heading2"/>
      </w:pPr>
      <w:r w:rsidRPr="006B4E91">
        <w:rPr>
          <w:i/>
          <w:iCs/>
        </w:rPr>
        <w:t>Project coordination and monitoring</w:t>
      </w:r>
      <w:r w:rsidRPr="000179B8">
        <w:t>: (UNIDO) (US $5,500).</w:t>
      </w:r>
    </w:p>
    <w:p w14:paraId="5846F3B9" w14:textId="77777777" w:rsidR="00210ABC" w:rsidRPr="000179B8" w:rsidRDefault="00210ABC" w:rsidP="00210ABC">
      <w:pPr>
        <w:rPr>
          <w:u w:val="single"/>
        </w:rPr>
      </w:pPr>
      <w:r w:rsidRPr="000179B8">
        <w:rPr>
          <w:u w:val="single"/>
        </w:rPr>
        <w:t>Total project cost</w:t>
      </w:r>
    </w:p>
    <w:p w14:paraId="3500F3BF" w14:textId="77777777" w:rsidR="00210ABC" w:rsidRPr="000179B8" w:rsidRDefault="00210ABC" w:rsidP="00210ABC"/>
    <w:p w14:paraId="0093C3AD" w14:textId="77777777" w:rsidR="00210ABC" w:rsidRPr="000179B8" w:rsidRDefault="00210ABC" w:rsidP="006B4E91">
      <w:pPr>
        <w:pStyle w:val="Heading1"/>
      </w:pPr>
      <w:r w:rsidRPr="000179B8">
        <w:t xml:space="preserve">In accordance with decision 92/37(b)(ii) and taking into consideration that the country would achieve HFC consumption level 10 per cent below the average HFC consumption in the baseline years, the total cost of stage I of the KIP has been agreed as submitted in the amount of US $228,000. This will result in the gradual reduction in HFC consumption for the years 2024 to 2029 to the levels indicated in row 1.2 </w:t>
      </w:r>
      <w:r w:rsidRPr="000179B8">
        <w:lastRenderedPageBreak/>
        <w:t>of the table for stage I of the KIP in Annex I to the present document, to achieve consumption level of 258,932 CO</w:t>
      </w:r>
      <w:r w:rsidRPr="000179B8">
        <w:rPr>
          <w:vertAlign w:val="subscript"/>
        </w:rPr>
        <w:t>2</w:t>
      </w:r>
      <w:r w:rsidRPr="000179B8">
        <w:t>-eq tonnes by 2029. This would translate to a reduction from the baseline of 245,717 CO</w:t>
      </w:r>
      <w:r w:rsidRPr="000179B8">
        <w:rPr>
          <w:vertAlign w:val="subscript"/>
        </w:rPr>
        <w:t>2</w:t>
      </w:r>
      <w:r w:rsidRPr="000179B8">
        <w:noBreakHyphen/>
        <w:t>eq tonnes by 2029 and maintaining this consumption reduction thereafter.</w:t>
      </w:r>
    </w:p>
    <w:p w14:paraId="3FC67CCB" w14:textId="77777777" w:rsidR="00210ABC" w:rsidRPr="000179B8" w:rsidRDefault="00210ABC" w:rsidP="00210ABC">
      <w:pPr>
        <w:keepNext/>
        <w:suppressAutoHyphens/>
        <w:rPr>
          <w:b/>
          <w:bCs/>
        </w:rPr>
      </w:pPr>
      <w:r w:rsidRPr="000179B8">
        <w:rPr>
          <w:b/>
          <w:bCs/>
        </w:rPr>
        <w:t>Table 5. Agreed cost of activities to be implemented in stage I of the KIP for the Congo (US $)</w:t>
      </w:r>
    </w:p>
    <w:tbl>
      <w:tblPr>
        <w:tblStyle w:val="TableGrid"/>
        <w:tblW w:w="0" w:type="auto"/>
        <w:tblLook w:val="04A0" w:firstRow="1" w:lastRow="0" w:firstColumn="1" w:lastColumn="0" w:noHBand="0" w:noVBand="1"/>
      </w:tblPr>
      <w:tblGrid>
        <w:gridCol w:w="7375"/>
        <w:gridCol w:w="1975"/>
      </w:tblGrid>
      <w:tr w:rsidR="000179B8" w:rsidRPr="000179B8" w14:paraId="522A133C" w14:textId="77777777" w:rsidTr="00CF1F41">
        <w:tc>
          <w:tcPr>
            <w:tcW w:w="7375" w:type="dxa"/>
          </w:tcPr>
          <w:p w14:paraId="3CAE5363" w14:textId="77777777" w:rsidR="00210ABC" w:rsidRPr="000179B8" w:rsidRDefault="00210ABC" w:rsidP="00CF1F41">
            <w:pPr>
              <w:keepNext/>
              <w:suppressAutoHyphens/>
              <w:rPr>
                <w:b/>
                <w:bCs/>
                <w:sz w:val="20"/>
                <w:szCs w:val="20"/>
              </w:rPr>
            </w:pPr>
            <w:r w:rsidRPr="000179B8">
              <w:rPr>
                <w:b/>
                <w:bCs/>
                <w:sz w:val="20"/>
                <w:szCs w:val="20"/>
                <w:lang w:eastAsia="en-CA"/>
              </w:rPr>
              <w:t>Activity</w:t>
            </w:r>
          </w:p>
        </w:tc>
        <w:tc>
          <w:tcPr>
            <w:tcW w:w="1975" w:type="dxa"/>
          </w:tcPr>
          <w:p w14:paraId="06C1C187" w14:textId="77777777" w:rsidR="00210ABC" w:rsidRPr="000179B8" w:rsidRDefault="00210ABC" w:rsidP="00CF1F41">
            <w:pPr>
              <w:keepNext/>
              <w:suppressAutoHyphens/>
              <w:jc w:val="center"/>
              <w:rPr>
                <w:b/>
                <w:bCs/>
                <w:sz w:val="20"/>
                <w:szCs w:val="20"/>
              </w:rPr>
            </w:pPr>
            <w:r w:rsidRPr="000179B8">
              <w:rPr>
                <w:b/>
                <w:bCs/>
                <w:sz w:val="20"/>
                <w:szCs w:val="20"/>
                <w:lang w:eastAsia="en-CA"/>
              </w:rPr>
              <w:t>US $</w:t>
            </w:r>
          </w:p>
        </w:tc>
      </w:tr>
      <w:tr w:rsidR="000179B8" w:rsidRPr="000179B8" w14:paraId="5852A215" w14:textId="77777777" w:rsidTr="00CF1F41">
        <w:tc>
          <w:tcPr>
            <w:tcW w:w="7375" w:type="dxa"/>
          </w:tcPr>
          <w:p w14:paraId="3330D1AB" w14:textId="77777777" w:rsidR="00210ABC" w:rsidRPr="000179B8" w:rsidRDefault="00210ABC" w:rsidP="00CF1F41">
            <w:pPr>
              <w:keepNext/>
              <w:suppressAutoHyphens/>
              <w:rPr>
                <w:b/>
                <w:bCs/>
                <w:sz w:val="20"/>
                <w:szCs w:val="20"/>
              </w:rPr>
            </w:pPr>
            <w:r w:rsidRPr="000179B8">
              <w:rPr>
                <w:b/>
                <w:bCs/>
                <w:sz w:val="20"/>
                <w:szCs w:val="20"/>
                <w:lang w:eastAsia="en-CA"/>
              </w:rPr>
              <w:t>Policies and regulations</w:t>
            </w:r>
          </w:p>
        </w:tc>
        <w:tc>
          <w:tcPr>
            <w:tcW w:w="1975" w:type="dxa"/>
          </w:tcPr>
          <w:p w14:paraId="72E86409" w14:textId="77777777" w:rsidR="00210ABC" w:rsidRPr="000179B8" w:rsidRDefault="00210ABC" w:rsidP="00CF1F41">
            <w:pPr>
              <w:keepNext/>
              <w:suppressAutoHyphens/>
              <w:jc w:val="right"/>
              <w:rPr>
                <w:b/>
                <w:bCs/>
                <w:sz w:val="20"/>
                <w:szCs w:val="20"/>
              </w:rPr>
            </w:pPr>
            <w:r w:rsidRPr="000179B8">
              <w:rPr>
                <w:sz w:val="20"/>
                <w:szCs w:val="20"/>
                <w:lang w:eastAsia="en-CA"/>
              </w:rPr>
              <w:t> </w:t>
            </w:r>
          </w:p>
        </w:tc>
      </w:tr>
      <w:tr w:rsidR="000179B8" w:rsidRPr="000179B8" w14:paraId="4702F22F" w14:textId="77777777" w:rsidTr="00CF1F41">
        <w:tc>
          <w:tcPr>
            <w:tcW w:w="7375" w:type="dxa"/>
          </w:tcPr>
          <w:p w14:paraId="7520E05C" w14:textId="77777777" w:rsidR="00210ABC" w:rsidRPr="000179B8" w:rsidRDefault="00210ABC" w:rsidP="00CF1F41">
            <w:pPr>
              <w:keepNext/>
              <w:suppressAutoHyphens/>
              <w:rPr>
                <w:b/>
                <w:bCs/>
                <w:sz w:val="20"/>
                <w:szCs w:val="20"/>
              </w:rPr>
            </w:pPr>
            <w:r w:rsidRPr="000179B8">
              <w:rPr>
                <w:sz w:val="20"/>
                <w:szCs w:val="20"/>
              </w:rPr>
              <w:t>Strengthening the HFC licensing and quota system</w:t>
            </w:r>
          </w:p>
        </w:tc>
        <w:tc>
          <w:tcPr>
            <w:tcW w:w="1975" w:type="dxa"/>
          </w:tcPr>
          <w:p w14:paraId="094C165F" w14:textId="77777777" w:rsidR="00210ABC" w:rsidRPr="000179B8" w:rsidRDefault="00210ABC" w:rsidP="00CF1F41">
            <w:pPr>
              <w:keepNext/>
              <w:suppressAutoHyphens/>
              <w:jc w:val="right"/>
              <w:rPr>
                <w:b/>
                <w:bCs/>
                <w:sz w:val="20"/>
                <w:szCs w:val="20"/>
              </w:rPr>
            </w:pPr>
            <w:r w:rsidRPr="000179B8">
              <w:rPr>
                <w:sz w:val="20"/>
                <w:szCs w:val="20"/>
              </w:rPr>
              <w:t>5,000</w:t>
            </w:r>
          </w:p>
        </w:tc>
      </w:tr>
      <w:tr w:rsidR="000179B8" w:rsidRPr="000179B8" w14:paraId="3F6214E6" w14:textId="77777777" w:rsidTr="00CF1F41">
        <w:tc>
          <w:tcPr>
            <w:tcW w:w="7375" w:type="dxa"/>
          </w:tcPr>
          <w:p w14:paraId="5711CD57" w14:textId="77777777" w:rsidR="00210ABC" w:rsidRPr="000179B8" w:rsidRDefault="00210ABC" w:rsidP="00CF1F41">
            <w:pPr>
              <w:keepNext/>
              <w:suppressAutoHyphens/>
              <w:rPr>
                <w:b/>
                <w:bCs/>
                <w:sz w:val="20"/>
                <w:szCs w:val="20"/>
              </w:rPr>
            </w:pPr>
            <w:r w:rsidRPr="000179B8">
              <w:rPr>
                <w:sz w:val="20"/>
                <w:szCs w:val="20"/>
              </w:rPr>
              <w:t>Provision of refrigerant identifiers to customs</w:t>
            </w:r>
          </w:p>
        </w:tc>
        <w:tc>
          <w:tcPr>
            <w:tcW w:w="1975" w:type="dxa"/>
          </w:tcPr>
          <w:p w14:paraId="60FF5B65" w14:textId="77777777" w:rsidR="00210ABC" w:rsidRPr="000179B8" w:rsidRDefault="00210ABC" w:rsidP="00CF1F41">
            <w:pPr>
              <w:keepNext/>
              <w:suppressAutoHyphens/>
              <w:jc w:val="right"/>
              <w:rPr>
                <w:b/>
                <w:bCs/>
                <w:sz w:val="20"/>
                <w:szCs w:val="20"/>
              </w:rPr>
            </w:pPr>
            <w:r w:rsidRPr="000179B8">
              <w:rPr>
                <w:sz w:val="20"/>
                <w:szCs w:val="20"/>
              </w:rPr>
              <w:t>19,000</w:t>
            </w:r>
          </w:p>
        </w:tc>
      </w:tr>
      <w:tr w:rsidR="000179B8" w:rsidRPr="000179B8" w14:paraId="2974DE9B" w14:textId="77777777" w:rsidTr="00CF1F41">
        <w:tc>
          <w:tcPr>
            <w:tcW w:w="7375" w:type="dxa"/>
          </w:tcPr>
          <w:p w14:paraId="30C881EA" w14:textId="77777777" w:rsidR="00210ABC" w:rsidRPr="000179B8" w:rsidRDefault="00210ABC" w:rsidP="00CF1F41">
            <w:pPr>
              <w:keepNext/>
              <w:suppressAutoHyphens/>
              <w:rPr>
                <w:b/>
                <w:bCs/>
                <w:sz w:val="20"/>
                <w:szCs w:val="20"/>
              </w:rPr>
            </w:pPr>
            <w:r w:rsidRPr="000179B8">
              <w:rPr>
                <w:sz w:val="20"/>
                <w:szCs w:val="20"/>
                <w:lang w:eastAsia="en-CA"/>
              </w:rPr>
              <w:t>Strengthening HFC import records by customs</w:t>
            </w:r>
          </w:p>
        </w:tc>
        <w:tc>
          <w:tcPr>
            <w:tcW w:w="1975" w:type="dxa"/>
          </w:tcPr>
          <w:p w14:paraId="172CB6FE" w14:textId="77777777" w:rsidR="00210ABC" w:rsidRPr="000179B8" w:rsidRDefault="00210ABC" w:rsidP="00CF1F41">
            <w:pPr>
              <w:keepNext/>
              <w:suppressAutoHyphens/>
              <w:jc w:val="right"/>
              <w:rPr>
                <w:b/>
                <w:bCs/>
                <w:sz w:val="20"/>
                <w:szCs w:val="20"/>
              </w:rPr>
            </w:pPr>
            <w:r w:rsidRPr="000179B8">
              <w:rPr>
                <w:sz w:val="20"/>
                <w:szCs w:val="20"/>
                <w:lang w:eastAsia="en-CA"/>
              </w:rPr>
              <w:t>5,000</w:t>
            </w:r>
          </w:p>
        </w:tc>
      </w:tr>
      <w:tr w:rsidR="000179B8" w:rsidRPr="000179B8" w14:paraId="7C8E7BD5" w14:textId="77777777" w:rsidTr="00CF1F41">
        <w:tc>
          <w:tcPr>
            <w:tcW w:w="7375" w:type="dxa"/>
          </w:tcPr>
          <w:p w14:paraId="038C99DC" w14:textId="77777777" w:rsidR="00210ABC" w:rsidRPr="000179B8" w:rsidRDefault="00210ABC" w:rsidP="00CF1F41">
            <w:pPr>
              <w:keepNext/>
              <w:suppressAutoHyphens/>
              <w:rPr>
                <w:b/>
                <w:bCs/>
                <w:sz w:val="20"/>
                <w:szCs w:val="20"/>
              </w:rPr>
            </w:pPr>
            <w:r w:rsidRPr="000179B8">
              <w:rPr>
                <w:sz w:val="20"/>
                <w:szCs w:val="20"/>
                <w:lang w:eastAsia="en-CA"/>
              </w:rPr>
              <w:t>Capacity building of customs and enforcement officers</w:t>
            </w:r>
          </w:p>
        </w:tc>
        <w:tc>
          <w:tcPr>
            <w:tcW w:w="1975" w:type="dxa"/>
          </w:tcPr>
          <w:p w14:paraId="43F72D37" w14:textId="77777777" w:rsidR="00210ABC" w:rsidRPr="000179B8" w:rsidRDefault="00210ABC" w:rsidP="00CF1F41">
            <w:pPr>
              <w:keepNext/>
              <w:suppressAutoHyphens/>
              <w:jc w:val="right"/>
              <w:rPr>
                <w:b/>
                <w:bCs/>
                <w:sz w:val="20"/>
                <w:szCs w:val="20"/>
              </w:rPr>
            </w:pPr>
            <w:r w:rsidRPr="000179B8">
              <w:rPr>
                <w:sz w:val="20"/>
                <w:szCs w:val="20"/>
                <w:lang w:eastAsia="en-CA"/>
              </w:rPr>
              <w:t>20,000</w:t>
            </w:r>
          </w:p>
        </w:tc>
      </w:tr>
      <w:tr w:rsidR="000179B8" w:rsidRPr="000179B8" w14:paraId="47046D61" w14:textId="77777777" w:rsidTr="00CF1F41">
        <w:tc>
          <w:tcPr>
            <w:tcW w:w="7375" w:type="dxa"/>
          </w:tcPr>
          <w:p w14:paraId="013186F4" w14:textId="77777777" w:rsidR="00210ABC" w:rsidRPr="000179B8" w:rsidRDefault="00210ABC" w:rsidP="00CF1F41">
            <w:pPr>
              <w:keepNext/>
              <w:suppressAutoHyphens/>
              <w:rPr>
                <w:b/>
                <w:bCs/>
                <w:sz w:val="20"/>
                <w:szCs w:val="20"/>
              </w:rPr>
            </w:pPr>
            <w:r w:rsidRPr="000179B8">
              <w:rPr>
                <w:sz w:val="20"/>
                <w:szCs w:val="20"/>
                <w:lang w:eastAsia="en-CA"/>
              </w:rPr>
              <w:t>Strengthening record keeping and reporting by enterprises</w:t>
            </w:r>
          </w:p>
        </w:tc>
        <w:tc>
          <w:tcPr>
            <w:tcW w:w="1975" w:type="dxa"/>
          </w:tcPr>
          <w:p w14:paraId="6412F9C2" w14:textId="77777777" w:rsidR="00210ABC" w:rsidRPr="000179B8" w:rsidRDefault="00210ABC" w:rsidP="00CF1F41">
            <w:pPr>
              <w:keepNext/>
              <w:suppressAutoHyphens/>
              <w:jc w:val="right"/>
              <w:rPr>
                <w:b/>
                <w:bCs/>
                <w:sz w:val="20"/>
                <w:szCs w:val="20"/>
              </w:rPr>
            </w:pPr>
            <w:r w:rsidRPr="000179B8">
              <w:rPr>
                <w:sz w:val="20"/>
                <w:szCs w:val="20"/>
                <w:lang w:eastAsia="en-CA"/>
              </w:rPr>
              <w:t>5,000</w:t>
            </w:r>
          </w:p>
        </w:tc>
      </w:tr>
      <w:tr w:rsidR="000179B8" w:rsidRPr="000179B8" w14:paraId="2221241A" w14:textId="77777777" w:rsidTr="00CF1F41">
        <w:tc>
          <w:tcPr>
            <w:tcW w:w="7375" w:type="dxa"/>
          </w:tcPr>
          <w:p w14:paraId="0FE508BE" w14:textId="77777777" w:rsidR="00210ABC" w:rsidRPr="000179B8" w:rsidRDefault="00210ABC" w:rsidP="00CF1F41">
            <w:pPr>
              <w:keepNext/>
              <w:suppressAutoHyphens/>
              <w:rPr>
                <w:b/>
                <w:bCs/>
                <w:sz w:val="20"/>
                <w:szCs w:val="20"/>
              </w:rPr>
            </w:pPr>
            <w:r w:rsidRPr="000179B8">
              <w:rPr>
                <w:sz w:val="20"/>
                <w:szCs w:val="20"/>
                <w:lang w:eastAsia="en-CA"/>
              </w:rPr>
              <w:t>Improving continuous market monitoring</w:t>
            </w:r>
          </w:p>
        </w:tc>
        <w:tc>
          <w:tcPr>
            <w:tcW w:w="1975" w:type="dxa"/>
          </w:tcPr>
          <w:p w14:paraId="608D2714" w14:textId="77777777" w:rsidR="00210ABC" w:rsidRPr="000179B8" w:rsidRDefault="00210ABC" w:rsidP="00CF1F41">
            <w:pPr>
              <w:keepNext/>
              <w:suppressAutoHyphens/>
              <w:jc w:val="right"/>
              <w:rPr>
                <w:b/>
                <w:bCs/>
                <w:sz w:val="20"/>
                <w:szCs w:val="20"/>
              </w:rPr>
            </w:pPr>
            <w:r w:rsidRPr="000179B8">
              <w:rPr>
                <w:sz w:val="20"/>
                <w:szCs w:val="20"/>
                <w:lang w:eastAsia="en-CA"/>
              </w:rPr>
              <w:t>5,000</w:t>
            </w:r>
          </w:p>
        </w:tc>
      </w:tr>
      <w:tr w:rsidR="000179B8" w:rsidRPr="000179B8" w14:paraId="72922EB5" w14:textId="77777777" w:rsidTr="00CF1F41">
        <w:tc>
          <w:tcPr>
            <w:tcW w:w="7375" w:type="dxa"/>
          </w:tcPr>
          <w:p w14:paraId="6C72BA42" w14:textId="77777777" w:rsidR="00210ABC" w:rsidRPr="000179B8" w:rsidRDefault="00210ABC" w:rsidP="00CF1F41">
            <w:pPr>
              <w:keepNext/>
              <w:suppressAutoHyphens/>
              <w:rPr>
                <w:b/>
                <w:bCs/>
                <w:sz w:val="20"/>
                <w:szCs w:val="20"/>
              </w:rPr>
            </w:pPr>
            <w:r w:rsidRPr="000179B8">
              <w:rPr>
                <w:b/>
                <w:bCs/>
                <w:sz w:val="20"/>
                <w:szCs w:val="20"/>
                <w:lang w:eastAsia="en-CA"/>
              </w:rPr>
              <w:t>Sub-total</w:t>
            </w:r>
          </w:p>
        </w:tc>
        <w:tc>
          <w:tcPr>
            <w:tcW w:w="1975" w:type="dxa"/>
          </w:tcPr>
          <w:p w14:paraId="08605464" w14:textId="77777777" w:rsidR="00210ABC" w:rsidRPr="000179B8" w:rsidRDefault="00210ABC" w:rsidP="00CF1F41">
            <w:pPr>
              <w:keepNext/>
              <w:suppressAutoHyphens/>
              <w:jc w:val="right"/>
              <w:rPr>
                <w:b/>
                <w:bCs/>
                <w:sz w:val="20"/>
                <w:szCs w:val="20"/>
              </w:rPr>
            </w:pPr>
            <w:r w:rsidRPr="000179B8">
              <w:rPr>
                <w:b/>
                <w:bCs/>
                <w:sz w:val="20"/>
                <w:szCs w:val="20"/>
                <w:lang w:eastAsia="en-CA"/>
              </w:rPr>
              <w:t>59,000</w:t>
            </w:r>
          </w:p>
        </w:tc>
      </w:tr>
      <w:tr w:rsidR="000179B8" w:rsidRPr="000179B8" w14:paraId="460BA0A7" w14:textId="77777777" w:rsidTr="00CF1F41">
        <w:tc>
          <w:tcPr>
            <w:tcW w:w="7375" w:type="dxa"/>
          </w:tcPr>
          <w:p w14:paraId="6D16C04D" w14:textId="77777777" w:rsidR="00210ABC" w:rsidRPr="000179B8" w:rsidRDefault="00210ABC" w:rsidP="00CF1F41">
            <w:pPr>
              <w:keepNext/>
              <w:suppressAutoHyphens/>
              <w:rPr>
                <w:b/>
                <w:bCs/>
                <w:sz w:val="20"/>
                <w:szCs w:val="20"/>
              </w:rPr>
            </w:pPr>
            <w:r w:rsidRPr="000179B8">
              <w:rPr>
                <w:b/>
                <w:bCs/>
                <w:sz w:val="20"/>
                <w:szCs w:val="20"/>
                <w:lang w:eastAsia="en-CA"/>
              </w:rPr>
              <w:t>Service sector related</w:t>
            </w:r>
          </w:p>
        </w:tc>
        <w:tc>
          <w:tcPr>
            <w:tcW w:w="1975" w:type="dxa"/>
          </w:tcPr>
          <w:p w14:paraId="1CDC2F34" w14:textId="77777777" w:rsidR="00210ABC" w:rsidRPr="000179B8" w:rsidRDefault="00210ABC" w:rsidP="00CF1F41">
            <w:pPr>
              <w:keepNext/>
              <w:suppressAutoHyphens/>
              <w:jc w:val="right"/>
              <w:rPr>
                <w:b/>
                <w:bCs/>
                <w:sz w:val="20"/>
                <w:szCs w:val="20"/>
              </w:rPr>
            </w:pPr>
            <w:r w:rsidRPr="000179B8">
              <w:rPr>
                <w:sz w:val="20"/>
                <w:szCs w:val="20"/>
                <w:lang w:eastAsia="en-CA"/>
              </w:rPr>
              <w:t> </w:t>
            </w:r>
          </w:p>
        </w:tc>
      </w:tr>
      <w:tr w:rsidR="000179B8" w:rsidRPr="000179B8" w14:paraId="17426BCE" w14:textId="77777777" w:rsidTr="00CF1F41">
        <w:tc>
          <w:tcPr>
            <w:tcW w:w="7375" w:type="dxa"/>
          </w:tcPr>
          <w:p w14:paraId="471EFA70" w14:textId="77777777" w:rsidR="00210ABC" w:rsidRPr="000179B8" w:rsidRDefault="00210ABC" w:rsidP="00CF1F41">
            <w:pPr>
              <w:keepNext/>
              <w:suppressAutoHyphens/>
              <w:rPr>
                <w:b/>
                <w:bCs/>
                <w:sz w:val="20"/>
                <w:szCs w:val="20"/>
              </w:rPr>
            </w:pPr>
            <w:r w:rsidRPr="000179B8">
              <w:rPr>
                <w:sz w:val="20"/>
                <w:szCs w:val="20"/>
                <w:lang w:eastAsia="en-CA"/>
              </w:rPr>
              <w:t>Strengthening industry associations</w:t>
            </w:r>
          </w:p>
        </w:tc>
        <w:tc>
          <w:tcPr>
            <w:tcW w:w="1975" w:type="dxa"/>
          </w:tcPr>
          <w:p w14:paraId="0A7A7761" w14:textId="77777777" w:rsidR="00210ABC" w:rsidRPr="000179B8" w:rsidRDefault="00210ABC" w:rsidP="00CF1F41">
            <w:pPr>
              <w:keepNext/>
              <w:suppressAutoHyphens/>
              <w:jc w:val="right"/>
              <w:rPr>
                <w:b/>
                <w:bCs/>
                <w:sz w:val="20"/>
                <w:szCs w:val="20"/>
              </w:rPr>
            </w:pPr>
            <w:r w:rsidRPr="000179B8">
              <w:rPr>
                <w:sz w:val="20"/>
                <w:szCs w:val="20"/>
                <w:lang w:eastAsia="en-CA"/>
              </w:rPr>
              <w:t>6,000</w:t>
            </w:r>
          </w:p>
        </w:tc>
      </w:tr>
      <w:tr w:rsidR="000179B8" w:rsidRPr="000179B8" w14:paraId="6B6FB9EF" w14:textId="77777777" w:rsidTr="00CF1F41">
        <w:tc>
          <w:tcPr>
            <w:tcW w:w="7375" w:type="dxa"/>
          </w:tcPr>
          <w:p w14:paraId="6A2E6DB6" w14:textId="77777777" w:rsidR="00210ABC" w:rsidRPr="000179B8" w:rsidRDefault="00210ABC" w:rsidP="00CF1F41">
            <w:pPr>
              <w:keepNext/>
              <w:suppressAutoHyphens/>
              <w:rPr>
                <w:b/>
                <w:bCs/>
                <w:sz w:val="20"/>
                <w:szCs w:val="20"/>
              </w:rPr>
            </w:pPr>
            <w:r w:rsidRPr="000179B8">
              <w:rPr>
                <w:sz w:val="20"/>
                <w:szCs w:val="20"/>
                <w:lang w:eastAsia="en-CA"/>
              </w:rPr>
              <w:t>Development of codes of practice</w:t>
            </w:r>
          </w:p>
        </w:tc>
        <w:tc>
          <w:tcPr>
            <w:tcW w:w="1975" w:type="dxa"/>
          </w:tcPr>
          <w:p w14:paraId="1233E1F2" w14:textId="77777777" w:rsidR="00210ABC" w:rsidRPr="000179B8" w:rsidRDefault="00210ABC" w:rsidP="00CF1F41">
            <w:pPr>
              <w:keepNext/>
              <w:suppressAutoHyphens/>
              <w:jc w:val="right"/>
              <w:rPr>
                <w:b/>
                <w:bCs/>
                <w:sz w:val="20"/>
                <w:szCs w:val="20"/>
              </w:rPr>
            </w:pPr>
            <w:r w:rsidRPr="000179B8">
              <w:rPr>
                <w:sz w:val="20"/>
                <w:szCs w:val="20"/>
                <w:lang w:eastAsia="en-CA"/>
              </w:rPr>
              <w:t>10,000</w:t>
            </w:r>
          </w:p>
        </w:tc>
      </w:tr>
      <w:tr w:rsidR="000179B8" w:rsidRPr="000179B8" w14:paraId="06C51090" w14:textId="77777777" w:rsidTr="00CF1F41">
        <w:tc>
          <w:tcPr>
            <w:tcW w:w="7375" w:type="dxa"/>
          </w:tcPr>
          <w:p w14:paraId="383CE86E" w14:textId="77777777" w:rsidR="00210ABC" w:rsidRPr="000179B8" w:rsidRDefault="00210ABC" w:rsidP="00CF1F41">
            <w:pPr>
              <w:keepNext/>
              <w:suppressAutoHyphens/>
              <w:rPr>
                <w:b/>
                <w:bCs/>
                <w:sz w:val="20"/>
                <w:szCs w:val="20"/>
              </w:rPr>
            </w:pPr>
            <w:r w:rsidRPr="000179B8">
              <w:rPr>
                <w:sz w:val="20"/>
                <w:szCs w:val="20"/>
                <w:lang w:eastAsia="en-CA"/>
              </w:rPr>
              <w:t>Provision of tools and equipment for training and recovery activities</w:t>
            </w:r>
          </w:p>
        </w:tc>
        <w:tc>
          <w:tcPr>
            <w:tcW w:w="1975" w:type="dxa"/>
          </w:tcPr>
          <w:p w14:paraId="13AD9F4D" w14:textId="77777777" w:rsidR="00210ABC" w:rsidRPr="000179B8" w:rsidRDefault="00210ABC" w:rsidP="00CF1F41">
            <w:pPr>
              <w:keepNext/>
              <w:suppressAutoHyphens/>
              <w:jc w:val="right"/>
              <w:rPr>
                <w:b/>
                <w:bCs/>
                <w:sz w:val="20"/>
                <w:szCs w:val="20"/>
              </w:rPr>
            </w:pPr>
            <w:r w:rsidRPr="000179B8">
              <w:rPr>
                <w:sz w:val="20"/>
                <w:szCs w:val="20"/>
                <w:lang w:eastAsia="en-CA"/>
              </w:rPr>
              <w:t>63,000</w:t>
            </w:r>
          </w:p>
        </w:tc>
      </w:tr>
      <w:tr w:rsidR="000179B8" w:rsidRPr="000179B8" w14:paraId="68407170" w14:textId="77777777" w:rsidTr="00CF1F41">
        <w:tc>
          <w:tcPr>
            <w:tcW w:w="7375" w:type="dxa"/>
          </w:tcPr>
          <w:p w14:paraId="511911A5" w14:textId="77777777" w:rsidR="00210ABC" w:rsidRPr="000179B8" w:rsidRDefault="00210ABC" w:rsidP="00CF1F41">
            <w:pPr>
              <w:keepNext/>
              <w:suppressAutoHyphens/>
              <w:rPr>
                <w:b/>
                <w:bCs/>
                <w:sz w:val="20"/>
                <w:szCs w:val="20"/>
              </w:rPr>
            </w:pPr>
            <w:r w:rsidRPr="000179B8">
              <w:rPr>
                <w:sz w:val="20"/>
                <w:szCs w:val="20"/>
                <w:lang w:eastAsia="en-CA"/>
              </w:rPr>
              <w:t>Training of RAC technicians</w:t>
            </w:r>
          </w:p>
        </w:tc>
        <w:tc>
          <w:tcPr>
            <w:tcW w:w="1975" w:type="dxa"/>
          </w:tcPr>
          <w:p w14:paraId="49C6BCA9" w14:textId="77777777" w:rsidR="00210ABC" w:rsidRPr="000179B8" w:rsidRDefault="00210ABC" w:rsidP="00CF1F41">
            <w:pPr>
              <w:keepNext/>
              <w:suppressAutoHyphens/>
              <w:jc w:val="right"/>
              <w:rPr>
                <w:b/>
                <w:bCs/>
                <w:sz w:val="20"/>
                <w:szCs w:val="20"/>
              </w:rPr>
            </w:pPr>
            <w:r w:rsidRPr="000179B8">
              <w:rPr>
                <w:sz w:val="20"/>
                <w:szCs w:val="20"/>
                <w:lang w:eastAsia="en-CA"/>
              </w:rPr>
              <w:t>25,000</w:t>
            </w:r>
          </w:p>
        </w:tc>
      </w:tr>
      <w:tr w:rsidR="000179B8" w:rsidRPr="000179B8" w14:paraId="2399E4B0" w14:textId="77777777" w:rsidTr="00CF1F41">
        <w:tc>
          <w:tcPr>
            <w:tcW w:w="7375" w:type="dxa"/>
          </w:tcPr>
          <w:p w14:paraId="0B4CD1EC" w14:textId="77777777" w:rsidR="00210ABC" w:rsidRPr="000179B8" w:rsidRDefault="00210ABC" w:rsidP="00CF1F41">
            <w:pPr>
              <w:keepNext/>
              <w:suppressAutoHyphens/>
              <w:rPr>
                <w:b/>
                <w:bCs/>
                <w:sz w:val="20"/>
                <w:szCs w:val="20"/>
              </w:rPr>
            </w:pPr>
            <w:r w:rsidRPr="000179B8">
              <w:rPr>
                <w:b/>
                <w:bCs/>
                <w:sz w:val="20"/>
                <w:szCs w:val="20"/>
                <w:lang w:eastAsia="en-CA"/>
              </w:rPr>
              <w:t>Sub-total</w:t>
            </w:r>
          </w:p>
        </w:tc>
        <w:tc>
          <w:tcPr>
            <w:tcW w:w="1975" w:type="dxa"/>
          </w:tcPr>
          <w:p w14:paraId="1D1E045B" w14:textId="77777777" w:rsidR="00210ABC" w:rsidRPr="000179B8" w:rsidRDefault="00210ABC" w:rsidP="00CF1F41">
            <w:pPr>
              <w:keepNext/>
              <w:suppressAutoHyphens/>
              <w:jc w:val="right"/>
              <w:rPr>
                <w:b/>
                <w:bCs/>
                <w:sz w:val="20"/>
                <w:szCs w:val="20"/>
              </w:rPr>
            </w:pPr>
            <w:r w:rsidRPr="000179B8">
              <w:rPr>
                <w:b/>
                <w:bCs/>
                <w:sz w:val="20"/>
                <w:szCs w:val="20"/>
                <w:lang w:eastAsia="en-CA"/>
              </w:rPr>
              <w:t>104,000</w:t>
            </w:r>
          </w:p>
        </w:tc>
      </w:tr>
      <w:tr w:rsidR="000179B8" w:rsidRPr="000179B8" w14:paraId="085D8F0C" w14:textId="77777777" w:rsidTr="00CF1F41">
        <w:tc>
          <w:tcPr>
            <w:tcW w:w="7375" w:type="dxa"/>
          </w:tcPr>
          <w:p w14:paraId="61E6EE4E" w14:textId="77777777" w:rsidR="00210ABC" w:rsidRPr="000179B8" w:rsidRDefault="00210ABC" w:rsidP="00CF1F41">
            <w:pPr>
              <w:keepNext/>
              <w:suppressAutoHyphens/>
              <w:rPr>
                <w:b/>
                <w:bCs/>
                <w:sz w:val="20"/>
                <w:szCs w:val="20"/>
              </w:rPr>
            </w:pPr>
            <w:r w:rsidRPr="000179B8">
              <w:rPr>
                <w:b/>
                <w:bCs/>
                <w:sz w:val="20"/>
                <w:szCs w:val="20"/>
                <w:lang w:eastAsia="en-CA"/>
              </w:rPr>
              <w:t>Demands side management</w:t>
            </w:r>
          </w:p>
        </w:tc>
        <w:tc>
          <w:tcPr>
            <w:tcW w:w="1975" w:type="dxa"/>
          </w:tcPr>
          <w:p w14:paraId="73511347" w14:textId="77777777" w:rsidR="00210ABC" w:rsidRPr="000179B8" w:rsidRDefault="00210ABC" w:rsidP="00CF1F41">
            <w:pPr>
              <w:keepNext/>
              <w:suppressAutoHyphens/>
              <w:jc w:val="right"/>
              <w:rPr>
                <w:b/>
                <w:bCs/>
                <w:sz w:val="20"/>
                <w:szCs w:val="20"/>
              </w:rPr>
            </w:pPr>
            <w:r w:rsidRPr="000179B8">
              <w:rPr>
                <w:sz w:val="20"/>
                <w:szCs w:val="20"/>
                <w:lang w:eastAsia="en-CA"/>
              </w:rPr>
              <w:t> </w:t>
            </w:r>
          </w:p>
        </w:tc>
      </w:tr>
      <w:tr w:rsidR="000179B8" w:rsidRPr="000179B8" w14:paraId="39247F6C" w14:textId="77777777" w:rsidTr="00CF1F41">
        <w:tc>
          <w:tcPr>
            <w:tcW w:w="7375" w:type="dxa"/>
          </w:tcPr>
          <w:p w14:paraId="08456367" w14:textId="77777777" w:rsidR="00210ABC" w:rsidRPr="000179B8" w:rsidRDefault="00210ABC" w:rsidP="00CF1F41">
            <w:pPr>
              <w:keepNext/>
              <w:suppressAutoHyphens/>
              <w:rPr>
                <w:b/>
                <w:bCs/>
                <w:sz w:val="20"/>
                <w:szCs w:val="20"/>
              </w:rPr>
            </w:pPr>
            <w:r w:rsidRPr="000179B8">
              <w:rPr>
                <w:sz w:val="20"/>
                <w:szCs w:val="20"/>
                <w:lang w:eastAsia="en-CA"/>
              </w:rPr>
              <w:t xml:space="preserve">Demand-side management </w:t>
            </w:r>
          </w:p>
        </w:tc>
        <w:tc>
          <w:tcPr>
            <w:tcW w:w="1975" w:type="dxa"/>
          </w:tcPr>
          <w:p w14:paraId="6903280E" w14:textId="77777777" w:rsidR="00210ABC" w:rsidRPr="000179B8" w:rsidRDefault="00210ABC" w:rsidP="00CF1F41">
            <w:pPr>
              <w:keepNext/>
              <w:suppressAutoHyphens/>
              <w:jc w:val="right"/>
              <w:rPr>
                <w:b/>
                <w:bCs/>
                <w:sz w:val="20"/>
                <w:szCs w:val="20"/>
              </w:rPr>
            </w:pPr>
            <w:r w:rsidRPr="000179B8">
              <w:rPr>
                <w:sz w:val="20"/>
                <w:szCs w:val="20"/>
                <w:lang w:eastAsia="en-CA"/>
              </w:rPr>
              <w:t>35,000</w:t>
            </w:r>
          </w:p>
        </w:tc>
      </w:tr>
      <w:tr w:rsidR="000179B8" w:rsidRPr="000179B8" w14:paraId="27269666" w14:textId="77777777" w:rsidTr="00CF1F41">
        <w:tc>
          <w:tcPr>
            <w:tcW w:w="7375" w:type="dxa"/>
          </w:tcPr>
          <w:p w14:paraId="48392003" w14:textId="77777777" w:rsidR="00210ABC" w:rsidRPr="000179B8" w:rsidRDefault="00210ABC" w:rsidP="00CF1F41">
            <w:pPr>
              <w:keepNext/>
              <w:suppressAutoHyphens/>
              <w:rPr>
                <w:b/>
                <w:bCs/>
                <w:sz w:val="20"/>
                <w:szCs w:val="20"/>
              </w:rPr>
            </w:pPr>
            <w:r w:rsidRPr="000179B8">
              <w:rPr>
                <w:b/>
                <w:bCs/>
                <w:sz w:val="20"/>
                <w:szCs w:val="20"/>
                <w:lang w:eastAsia="en-CA"/>
              </w:rPr>
              <w:t>Awareness and outreach</w:t>
            </w:r>
          </w:p>
        </w:tc>
        <w:tc>
          <w:tcPr>
            <w:tcW w:w="1975" w:type="dxa"/>
          </w:tcPr>
          <w:p w14:paraId="528DDB65" w14:textId="77777777" w:rsidR="00210ABC" w:rsidRPr="000179B8" w:rsidRDefault="00210ABC" w:rsidP="00CF1F41">
            <w:pPr>
              <w:keepNext/>
              <w:suppressAutoHyphens/>
              <w:jc w:val="right"/>
              <w:rPr>
                <w:b/>
                <w:bCs/>
                <w:sz w:val="20"/>
                <w:szCs w:val="20"/>
              </w:rPr>
            </w:pPr>
            <w:r w:rsidRPr="000179B8">
              <w:rPr>
                <w:sz w:val="20"/>
                <w:szCs w:val="20"/>
                <w:lang w:eastAsia="en-CA"/>
              </w:rPr>
              <w:t> </w:t>
            </w:r>
          </w:p>
        </w:tc>
      </w:tr>
      <w:tr w:rsidR="000179B8" w:rsidRPr="000179B8" w14:paraId="7641A2A8" w14:textId="77777777" w:rsidTr="00CF1F41">
        <w:tc>
          <w:tcPr>
            <w:tcW w:w="7375" w:type="dxa"/>
          </w:tcPr>
          <w:p w14:paraId="0E647F54" w14:textId="77777777" w:rsidR="00210ABC" w:rsidRPr="000179B8" w:rsidRDefault="00210ABC" w:rsidP="00CF1F41">
            <w:pPr>
              <w:keepNext/>
              <w:suppressAutoHyphens/>
              <w:rPr>
                <w:b/>
                <w:bCs/>
                <w:sz w:val="20"/>
                <w:szCs w:val="20"/>
              </w:rPr>
            </w:pPr>
            <w:r w:rsidRPr="000179B8">
              <w:rPr>
                <w:sz w:val="20"/>
                <w:szCs w:val="20"/>
                <w:lang w:eastAsia="en-CA"/>
              </w:rPr>
              <w:t>Awareness raising campaigns</w:t>
            </w:r>
          </w:p>
        </w:tc>
        <w:tc>
          <w:tcPr>
            <w:tcW w:w="1975" w:type="dxa"/>
          </w:tcPr>
          <w:p w14:paraId="40757CCD" w14:textId="77777777" w:rsidR="00210ABC" w:rsidRPr="000179B8" w:rsidRDefault="00210ABC" w:rsidP="00CF1F41">
            <w:pPr>
              <w:keepNext/>
              <w:suppressAutoHyphens/>
              <w:jc w:val="right"/>
              <w:rPr>
                <w:b/>
                <w:bCs/>
                <w:sz w:val="20"/>
                <w:szCs w:val="20"/>
              </w:rPr>
            </w:pPr>
            <w:r w:rsidRPr="000179B8">
              <w:rPr>
                <w:sz w:val="20"/>
                <w:szCs w:val="20"/>
                <w:lang w:eastAsia="en-CA"/>
              </w:rPr>
              <w:t>10,000</w:t>
            </w:r>
          </w:p>
        </w:tc>
      </w:tr>
      <w:tr w:rsidR="000179B8" w:rsidRPr="000179B8" w14:paraId="645DFEEC" w14:textId="77777777" w:rsidTr="00CF1F41">
        <w:tc>
          <w:tcPr>
            <w:tcW w:w="7375" w:type="dxa"/>
          </w:tcPr>
          <w:p w14:paraId="4F09ED3C" w14:textId="77777777" w:rsidR="00210ABC" w:rsidRPr="000179B8" w:rsidRDefault="00210ABC" w:rsidP="00CF1F41">
            <w:pPr>
              <w:keepNext/>
              <w:suppressAutoHyphens/>
              <w:rPr>
                <w:b/>
                <w:bCs/>
                <w:sz w:val="20"/>
                <w:szCs w:val="20"/>
              </w:rPr>
            </w:pPr>
            <w:r w:rsidRPr="000179B8">
              <w:rPr>
                <w:b/>
                <w:bCs/>
                <w:sz w:val="20"/>
                <w:szCs w:val="20"/>
                <w:lang w:eastAsia="en-CA"/>
              </w:rPr>
              <w:t>Project coordination and management</w:t>
            </w:r>
          </w:p>
        </w:tc>
        <w:tc>
          <w:tcPr>
            <w:tcW w:w="1975" w:type="dxa"/>
          </w:tcPr>
          <w:p w14:paraId="4ADEE758" w14:textId="77777777" w:rsidR="00210ABC" w:rsidRPr="000179B8" w:rsidRDefault="00210ABC" w:rsidP="00CF1F41">
            <w:pPr>
              <w:keepNext/>
              <w:suppressAutoHyphens/>
              <w:jc w:val="right"/>
              <w:rPr>
                <w:b/>
                <w:bCs/>
                <w:sz w:val="20"/>
                <w:szCs w:val="20"/>
              </w:rPr>
            </w:pPr>
            <w:r w:rsidRPr="000179B8">
              <w:rPr>
                <w:sz w:val="20"/>
                <w:szCs w:val="20"/>
                <w:lang w:eastAsia="en-CA"/>
              </w:rPr>
              <w:t> </w:t>
            </w:r>
          </w:p>
        </w:tc>
      </w:tr>
      <w:tr w:rsidR="000179B8" w:rsidRPr="000179B8" w14:paraId="6B200704" w14:textId="77777777" w:rsidTr="00CF1F41">
        <w:tc>
          <w:tcPr>
            <w:tcW w:w="7375" w:type="dxa"/>
          </w:tcPr>
          <w:p w14:paraId="0509896A" w14:textId="77777777" w:rsidR="00210ABC" w:rsidRPr="000179B8" w:rsidRDefault="00210ABC" w:rsidP="00CF1F41">
            <w:pPr>
              <w:keepNext/>
              <w:suppressAutoHyphens/>
              <w:rPr>
                <w:b/>
                <w:bCs/>
                <w:sz w:val="20"/>
                <w:szCs w:val="20"/>
              </w:rPr>
            </w:pPr>
            <w:r w:rsidRPr="000179B8">
              <w:rPr>
                <w:sz w:val="20"/>
                <w:szCs w:val="20"/>
                <w:lang w:eastAsia="en-CA"/>
              </w:rPr>
              <w:t>Project coordination, management and monitoring</w:t>
            </w:r>
          </w:p>
        </w:tc>
        <w:tc>
          <w:tcPr>
            <w:tcW w:w="1975" w:type="dxa"/>
          </w:tcPr>
          <w:p w14:paraId="59E96DA4" w14:textId="77777777" w:rsidR="00210ABC" w:rsidRPr="000179B8" w:rsidRDefault="00210ABC" w:rsidP="00CF1F41">
            <w:pPr>
              <w:keepNext/>
              <w:suppressAutoHyphens/>
              <w:jc w:val="right"/>
              <w:rPr>
                <w:b/>
                <w:bCs/>
                <w:sz w:val="20"/>
                <w:szCs w:val="20"/>
              </w:rPr>
            </w:pPr>
            <w:r w:rsidRPr="000179B8">
              <w:rPr>
                <w:sz w:val="20"/>
                <w:szCs w:val="20"/>
                <w:lang w:eastAsia="en-CA"/>
              </w:rPr>
              <w:t>20,000</w:t>
            </w:r>
          </w:p>
        </w:tc>
      </w:tr>
      <w:tr w:rsidR="000179B8" w:rsidRPr="000179B8" w14:paraId="5B6A350D" w14:textId="77777777" w:rsidTr="00CF1F41">
        <w:tc>
          <w:tcPr>
            <w:tcW w:w="7375" w:type="dxa"/>
          </w:tcPr>
          <w:p w14:paraId="46BA0782" w14:textId="77777777" w:rsidR="00210ABC" w:rsidRPr="000179B8" w:rsidRDefault="00210ABC" w:rsidP="00CF1F41">
            <w:pPr>
              <w:keepNext/>
              <w:suppressAutoHyphens/>
              <w:rPr>
                <w:b/>
                <w:bCs/>
                <w:sz w:val="20"/>
                <w:szCs w:val="20"/>
              </w:rPr>
            </w:pPr>
            <w:r w:rsidRPr="000179B8">
              <w:rPr>
                <w:b/>
                <w:bCs/>
                <w:sz w:val="20"/>
                <w:szCs w:val="20"/>
                <w:lang w:eastAsia="en-CA"/>
              </w:rPr>
              <w:t>Total</w:t>
            </w:r>
          </w:p>
        </w:tc>
        <w:tc>
          <w:tcPr>
            <w:tcW w:w="1975" w:type="dxa"/>
          </w:tcPr>
          <w:p w14:paraId="69BEE529" w14:textId="77777777" w:rsidR="00210ABC" w:rsidRPr="000179B8" w:rsidRDefault="00210ABC" w:rsidP="00CF1F41">
            <w:pPr>
              <w:keepNext/>
              <w:suppressAutoHyphens/>
              <w:jc w:val="right"/>
              <w:rPr>
                <w:b/>
                <w:bCs/>
                <w:sz w:val="20"/>
                <w:szCs w:val="20"/>
              </w:rPr>
            </w:pPr>
            <w:r w:rsidRPr="000179B8">
              <w:rPr>
                <w:b/>
                <w:bCs/>
                <w:sz w:val="20"/>
                <w:szCs w:val="20"/>
                <w:lang w:eastAsia="en-CA"/>
              </w:rPr>
              <w:t>228,000*</w:t>
            </w:r>
          </w:p>
        </w:tc>
      </w:tr>
      <w:tr w:rsidR="000179B8" w:rsidRPr="000179B8" w14:paraId="26A948AC" w14:textId="77777777" w:rsidTr="00CF1F41">
        <w:tc>
          <w:tcPr>
            <w:tcW w:w="7375" w:type="dxa"/>
          </w:tcPr>
          <w:p w14:paraId="148227CA" w14:textId="77777777" w:rsidR="00210ABC" w:rsidRPr="000179B8" w:rsidRDefault="00210ABC" w:rsidP="00CF1F41">
            <w:pPr>
              <w:keepNext/>
              <w:suppressAutoHyphens/>
              <w:rPr>
                <w:b/>
                <w:bCs/>
                <w:sz w:val="20"/>
                <w:szCs w:val="20"/>
              </w:rPr>
            </w:pPr>
            <w:r w:rsidRPr="000179B8">
              <w:rPr>
                <w:b/>
                <w:bCs/>
                <w:sz w:val="20"/>
                <w:szCs w:val="20"/>
                <w:lang w:eastAsia="en-CA"/>
              </w:rPr>
              <w:t xml:space="preserve">UNIDO </w:t>
            </w:r>
          </w:p>
        </w:tc>
        <w:tc>
          <w:tcPr>
            <w:tcW w:w="1975" w:type="dxa"/>
          </w:tcPr>
          <w:p w14:paraId="603D31B8" w14:textId="77777777" w:rsidR="00210ABC" w:rsidRPr="000179B8" w:rsidRDefault="00210ABC" w:rsidP="00CF1F41">
            <w:pPr>
              <w:keepNext/>
              <w:suppressAutoHyphens/>
              <w:jc w:val="right"/>
              <w:rPr>
                <w:b/>
                <w:bCs/>
                <w:sz w:val="20"/>
                <w:szCs w:val="20"/>
              </w:rPr>
            </w:pPr>
            <w:r w:rsidRPr="000179B8">
              <w:rPr>
                <w:b/>
                <w:bCs/>
                <w:sz w:val="20"/>
                <w:szCs w:val="20"/>
                <w:lang w:eastAsia="en-CA"/>
              </w:rPr>
              <w:t>177,000</w:t>
            </w:r>
          </w:p>
        </w:tc>
      </w:tr>
      <w:tr w:rsidR="000179B8" w:rsidRPr="000179B8" w14:paraId="1F67BC93" w14:textId="77777777" w:rsidTr="00CF1F41">
        <w:tc>
          <w:tcPr>
            <w:tcW w:w="7375" w:type="dxa"/>
          </w:tcPr>
          <w:p w14:paraId="4755A661" w14:textId="77777777" w:rsidR="00210ABC" w:rsidRPr="000179B8" w:rsidRDefault="00210ABC" w:rsidP="00CF1F41">
            <w:pPr>
              <w:keepNext/>
              <w:suppressAutoHyphens/>
              <w:rPr>
                <w:b/>
                <w:bCs/>
                <w:sz w:val="20"/>
                <w:szCs w:val="20"/>
              </w:rPr>
            </w:pPr>
            <w:r w:rsidRPr="000179B8">
              <w:rPr>
                <w:b/>
                <w:bCs/>
                <w:sz w:val="20"/>
                <w:szCs w:val="20"/>
                <w:lang w:eastAsia="en-CA"/>
              </w:rPr>
              <w:t>UNEP</w:t>
            </w:r>
          </w:p>
        </w:tc>
        <w:tc>
          <w:tcPr>
            <w:tcW w:w="1975" w:type="dxa"/>
          </w:tcPr>
          <w:p w14:paraId="3BDCC469" w14:textId="77777777" w:rsidR="00210ABC" w:rsidRPr="000179B8" w:rsidRDefault="00210ABC" w:rsidP="00CF1F41">
            <w:pPr>
              <w:keepNext/>
              <w:suppressAutoHyphens/>
              <w:jc w:val="right"/>
              <w:rPr>
                <w:b/>
                <w:bCs/>
                <w:sz w:val="20"/>
                <w:szCs w:val="20"/>
              </w:rPr>
            </w:pPr>
            <w:r w:rsidRPr="000179B8">
              <w:rPr>
                <w:b/>
                <w:bCs/>
                <w:sz w:val="20"/>
                <w:szCs w:val="20"/>
                <w:lang w:eastAsia="en-CA"/>
              </w:rPr>
              <w:t>51,000</w:t>
            </w:r>
          </w:p>
        </w:tc>
      </w:tr>
    </w:tbl>
    <w:p w14:paraId="69BA115E" w14:textId="77777777" w:rsidR="00210ABC" w:rsidRPr="000179B8" w:rsidRDefault="00210ABC" w:rsidP="00210ABC">
      <w:pPr>
        <w:keepNext/>
        <w:suppressAutoHyphens/>
        <w:rPr>
          <w:sz w:val="20"/>
          <w:szCs w:val="20"/>
        </w:rPr>
      </w:pPr>
      <w:r w:rsidRPr="000179B8">
        <w:rPr>
          <w:sz w:val="20"/>
          <w:szCs w:val="20"/>
        </w:rPr>
        <w:t>*In accordance with decision 92/37(b)(ii), this amount is 20 per cent higher than the US $190,000 that the Congo would have received.</w:t>
      </w:r>
    </w:p>
    <w:p w14:paraId="2239254F" w14:textId="77777777" w:rsidR="00210ABC" w:rsidRPr="000179B8" w:rsidRDefault="00210ABC" w:rsidP="00210ABC">
      <w:pPr>
        <w:keepNext/>
        <w:suppressAutoHyphens/>
        <w:rPr>
          <w:b/>
          <w:bCs/>
        </w:rPr>
      </w:pPr>
    </w:p>
    <w:p w14:paraId="0558F93B" w14:textId="77777777" w:rsidR="00210ABC" w:rsidRPr="000179B8" w:rsidRDefault="00210ABC" w:rsidP="00210ABC">
      <w:pPr>
        <w:keepNext/>
        <w:spacing w:after="240"/>
      </w:pPr>
      <w:bookmarkStart w:id="10" w:name="_Hlk126916178"/>
      <w:r w:rsidRPr="000179B8">
        <w:rPr>
          <w:u w:val="single"/>
        </w:rPr>
        <w:t>Impact on the climate</w:t>
      </w:r>
    </w:p>
    <w:p w14:paraId="415E0262" w14:textId="77777777" w:rsidR="00210ABC" w:rsidRPr="000179B8" w:rsidRDefault="00210ABC" w:rsidP="006B4E91">
      <w:pPr>
        <w:pStyle w:val="Heading1"/>
      </w:pPr>
      <w:bookmarkStart w:id="11" w:name="_Hlk126916186"/>
      <w:bookmarkEnd w:id="10"/>
      <w:r w:rsidRPr="000179B8">
        <w:t>The activities planned by the Congo, including its efforts to promote low-GWP alternatives, training of technicians on good servicing practice as well as recovery and reuse of refrigerants, indicate that the implementation of stage I of the KIP will reduce the emission of HFCs into the atmosphere, resulting in climate benefits. A calculation of the impact on the climate of the activities in the KIP indicates that the Congo will achieve an annual emission reduction of 245,717 CO</w:t>
      </w:r>
      <w:r w:rsidRPr="000179B8">
        <w:rPr>
          <w:vertAlign w:val="subscript"/>
        </w:rPr>
        <w:t>2</w:t>
      </w:r>
      <w:r w:rsidRPr="000179B8">
        <w:noBreakHyphen/>
        <w:t>eq tonnes of HFCs when the final target in the stage I of the KIP is achieved, calculated based on the difference between the HFC baseline and the final target set in stage I.</w:t>
      </w:r>
    </w:p>
    <w:p w14:paraId="4E8E3B0C" w14:textId="77777777" w:rsidR="00210ABC" w:rsidRPr="000179B8" w:rsidRDefault="00210ABC" w:rsidP="00210ABC">
      <w:pPr>
        <w:pStyle w:val="Heading1"/>
        <w:keepNext/>
        <w:numPr>
          <w:ilvl w:val="0"/>
          <w:numId w:val="0"/>
        </w:numPr>
        <w:rPr>
          <w:u w:val="single"/>
        </w:rPr>
      </w:pPr>
      <w:r w:rsidRPr="000179B8">
        <w:rPr>
          <w:u w:val="single"/>
        </w:rPr>
        <w:t>Sustainability of the HFC phase-down and assessment of risks</w:t>
      </w:r>
    </w:p>
    <w:bookmarkEnd w:id="11"/>
    <w:p w14:paraId="417C2635" w14:textId="77777777" w:rsidR="00210ABC" w:rsidRPr="000179B8" w:rsidRDefault="00210ABC" w:rsidP="006B4E91">
      <w:pPr>
        <w:pStyle w:val="Heading1"/>
      </w:pPr>
      <w:r w:rsidRPr="000179B8">
        <w:t xml:space="preserve">The commitment and activities under stage I of the KIP will be sustained over time with the implementation and strengthening of the licensing and quota system for HFCs; continuous consultations with importers and other stakeholders on promoting the adoption of low-GWP alternatives to HFCs in different applications; implementation of regulations to reduce import of HFC-based equipment in commercial refrigeration and air-conditioning after consultations with the national stakeholders and the continuous monitoring of all implemented activities. </w:t>
      </w:r>
    </w:p>
    <w:p w14:paraId="52D299D7" w14:textId="77777777" w:rsidR="00210ABC" w:rsidRPr="000179B8" w:rsidRDefault="00210ABC" w:rsidP="006B4E91">
      <w:pPr>
        <w:pStyle w:val="Heading1"/>
      </w:pPr>
      <w:r w:rsidRPr="000179B8">
        <w:t xml:space="preserve">UNIDO provided information on the assessment of project implementation risks conducted for stage I of the KIP, indicating that a coordinated roadmap of activities by UNIDO, the NOU and industry stakeholders would help ensure sufficient and timely funding and implementation. </w:t>
      </w:r>
    </w:p>
    <w:p w14:paraId="7464BE18" w14:textId="77777777" w:rsidR="00210ABC" w:rsidRPr="000179B8" w:rsidRDefault="00210ABC" w:rsidP="006B4E91">
      <w:pPr>
        <w:pStyle w:val="Heading1"/>
      </w:pPr>
      <w:r w:rsidRPr="000179B8">
        <w:lastRenderedPageBreak/>
        <w:t xml:space="preserve">Given that the current HFC consumption is 57.9 per cent of the total HFC baseline and the plans for reducing HFC consumption by 10 per cent of the HFC component of the baseline by 2029, if early actions are adopted, the potential risk of non-compliance is expected to be low and will be further mitigated by the implementation of a robust licensing and quota system for HFCs to control supply, as well as activities implemented under the KIP aimed at reducing demand for HFCs. </w:t>
      </w:r>
    </w:p>
    <w:p w14:paraId="57DD9BA0" w14:textId="77777777" w:rsidR="00210ABC" w:rsidRPr="000179B8" w:rsidRDefault="00210ABC" w:rsidP="006B4E91">
      <w:pPr>
        <w:pStyle w:val="Heading1"/>
      </w:pPr>
      <w:r w:rsidRPr="000179B8">
        <w:t>Although specific regulations to prohibit the use of HFCs and/or HFC</w:t>
      </w:r>
      <w:r w:rsidRPr="000179B8">
        <w:noBreakHyphen/>
        <w:t>based equipment have yet to be implemented in the Congo, UNIDO mentioned that the Government would work closely with different stakeholders to minimize any growth in consumption of high-GWP HFCs and examine possibilities of reducing import of high-GWP HFC-based equipment. Furthermore, stage I includes project activities such as training and capacity building for adopting good service practices and safe use of low-GWP alternatives, awareness and information outreach programmes on low-/lower-GWP alternatives and end-user incentive programmes for the accelerated adoption of low-GWP alternatives.</w:t>
      </w:r>
    </w:p>
    <w:p w14:paraId="6BA81B2B" w14:textId="48BBA8CC" w:rsidR="00210ABC" w:rsidRPr="000179B8" w:rsidRDefault="00210ABC" w:rsidP="006B4E91">
      <w:pPr>
        <w:pStyle w:val="Heading1"/>
      </w:pPr>
      <w:r w:rsidRPr="000179B8">
        <w:t>The risk of technologies promoted through the KIP not being accessible to the country will be mitigated by engaging importers and distributors in the awareness and outreach activities on low</w:t>
      </w:r>
      <w:r w:rsidR="00F556A1">
        <w:noBreakHyphen/>
      </w:r>
      <w:r w:rsidRPr="000179B8">
        <w:t>/lower</w:t>
      </w:r>
      <w:r w:rsidR="00F556A1">
        <w:noBreakHyphen/>
      </w:r>
      <w:r w:rsidRPr="000179B8">
        <w:t xml:space="preserve">GWP alternatives, and by facilitating their access to alternative technologies. </w:t>
      </w:r>
    </w:p>
    <w:p w14:paraId="2B273CDB" w14:textId="77777777" w:rsidR="00210ABC" w:rsidRPr="000179B8" w:rsidRDefault="00210ABC" w:rsidP="006B4E91">
      <w:pPr>
        <w:pStyle w:val="Heading1"/>
      </w:pPr>
      <w:r w:rsidRPr="000179B8">
        <w:t xml:space="preserve">The risk of delays in activities requiring regional coordination (e.g., regional regulations) will be mitigated by the implementing agencies facilitating dialogue among the NOUs of the region including through UNEP’s Compliance Assistance Programme network meetings. </w:t>
      </w:r>
    </w:p>
    <w:p w14:paraId="1B565755" w14:textId="77777777" w:rsidR="00210ABC" w:rsidRPr="000179B8" w:rsidRDefault="00210ABC" w:rsidP="00210ABC">
      <w:pPr>
        <w:keepNext/>
        <w:spacing w:after="240"/>
        <w:outlineLvl w:val="0"/>
        <w:rPr>
          <w:bCs/>
          <w:u w:val="single"/>
        </w:rPr>
      </w:pPr>
      <w:bookmarkStart w:id="12" w:name="_Hlk126916207"/>
      <w:r w:rsidRPr="000179B8">
        <w:rPr>
          <w:bCs/>
          <w:u w:val="single"/>
        </w:rPr>
        <w:t xml:space="preserve">Co-financing </w:t>
      </w:r>
    </w:p>
    <w:bookmarkEnd w:id="12"/>
    <w:p w14:paraId="5A610D14" w14:textId="77777777" w:rsidR="00210ABC" w:rsidRPr="000179B8" w:rsidRDefault="00210ABC" w:rsidP="006B4E91">
      <w:pPr>
        <w:pStyle w:val="Heading1"/>
      </w:pPr>
      <w:r w:rsidRPr="000179B8">
        <w:t>UNIDO explained that co-financing under stage I of the KIP would include counterpart funding for programmes relating to demand-side management for the adoption of low-GWP technologies and in-kind time and resource support from the beneficiaries.</w:t>
      </w:r>
    </w:p>
    <w:p w14:paraId="583F90C1" w14:textId="77777777" w:rsidR="00210ABC" w:rsidRPr="000179B8" w:rsidRDefault="00210ABC" w:rsidP="00210ABC">
      <w:pPr>
        <w:keepNext/>
        <w:widowControl w:val="0"/>
        <w:spacing w:before="240" w:after="240"/>
        <w:outlineLvl w:val="0"/>
        <w:rPr>
          <w:bCs/>
          <w:u w:val="single"/>
        </w:rPr>
      </w:pPr>
      <w:bookmarkStart w:id="13" w:name="_Hlk126916238"/>
      <w:r w:rsidRPr="000179B8">
        <w:rPr>
          <w:bCs/>
          <w:u w:val="single"/>
        </w:rPr>
        <w:t>2023</w:t>
      </w:r>
      <w:r w:rsidRPr="000179B8">
        <w:rPr>
          <w:bCs/>
          <w:u w:val="single"/>
        </w:rPr>
        <w:noBreakHyphen/>
        <w:t xml:space="preserve">2025 business plan of the Multilateral Fund </w:t>
      </w:r>
    </w:p>
    <w:bookmarkEnd w:id="13"/>
    <w:p w14:paraId="19A129D0" w14:textId="77777777" w:rsidR="00210ABC" w:rsidRPr="000179B8" w:rsidRDefault="00210ABC" w:rsidP="006B4E91">
      <w:pPr>
        <w:pStyle w:val="Heading1"/>
      </w:pPr>
      <w:r w:rsidRPr="000179B8">
        <w:t>UNIDO and UNEP are requesting US $228,000, plus agency support costs, for the implementation of stage I of the KIP for the Congo. The total value of US $89,386, including agency support costs, requested for the period of 2023–2025, is US $3,014 below the amount in the business plan.</w:t>
      </w:r>
    </w:p>
    <w:p w14:paraId="56CDC10A" w14:textId="77777777" w:rsidR="00210ABC" w:rsidRPr="000179B8" w:rsidRDefault="00210ABC" w:rsidP="00210ABC">
      <w:pPr>
        <w:spacing w:after="240"/>
        <w:outlineLvl w:val="0"/>
        <w:rPr>
          <w:bCs/>
          <w:u w:val="single"/>
        </w:rPr>
      </w:pPr>
      <w:bookmarkStart w:id="14" w:name="_Hlk126916245"/>
      <w:r w:rsidRPr="000179B8">
        <w:rPr>
          <w:bCs/>
          <w:u w:val="single"/>
        </w:rPr>
        <w:t xml:space="preserve">Draft Agreement </w:t>
      </w:r>
    </w:p>
    <w:bookmarkEnd w:id="14"/>
    <w:p w14:paraId="2E738A7B" w14:textId="77777777" w:rsidR="00210ABC" w:rsidRPr="000179B8" w:rsidRDefault="00210ABC" w:rsidP="006B4E91">
      <w:pPr>
        <w:pStyle w:val="Heading1"/>
      </w:pPr>
      <w:r w:rsidRPr="000179B8">
        <w:t xml:space="preserve">A draft Agreement between the Government of the Congo and the Executive Committee for stage I of the KIP </w:t>
      </w:r>
      <w:bookmarkStart w:id="15" w:name="_Hlk126916251"/>
      <w:r w:rsidRPr="000179B8">
        <w:t xml:space="preserve">has not been prepared as the Agreement template is still under consideration by the Executive Committee. </w:t>
      </w:r>
    </w:p>
    <w:p w14:paraId="21944F1A" w14:textId="77777777" w:rsidR="00210ABC" w:rsidRPr="000179B8" w:rsidRDefault="00210ABC" w:rsidP="006B4E91">
      <w:pPr>
        <w:pStyle w:val="Heading1"/>
      </w:pPr>
      <w:r w:rsidRPr="000179B8">
        <w:t xml:space="preserve">If the Executive Committee so wishes, the funds for stage I of the KIP for the Congo could be approved in principle, and funds for the first tranche could be approved on the understanding that the Agreement would be prepared and presented at a future meeting, before the submission of the second tranche, and once the Agreement template has been approved. </w:t>
      </w:r>
    </w:p>
    <w:p w14:paraId="51AB57AF" w14:textId="77777777" w:rsidR="00210ABC" w:rsidRPr="000179B8" w:rsidRDefault="00210ABC" w:rsidP="00712030">
      <w:pPr>
        <w:pStyle w:val="Heading1"/>
        <w:keepNext/>
        <w:keepLines/>
        <w:numPr>
          <w:ilvl w:val="0"/>
          <w:numId w:val="0"/>
        </w:numPr>
        <w:autoSpaceDE w:val="0"/>
        <w:autoSpaceDN w:val="0"/>
        <w:adjustRightInd w:val="0"/>
        <w:rPr>
          <w:b/>
        </w:rPr>
      </w:pPr>
      <w:r w:rsidRPr="000179B8">
        <w:rPr>
          <w:b/>
        </w:rPr>
        <w:t>RECOMMENDATION</w:t>
      </w:r>
    </w:p>
    <w:bookmarkEnd w:id="15"/>
    <w:p w14:paraId="354FBA1A" w14:textId="77777777" w:rsidR="00210ABC" w:rsidRPr="000179B8" w:rsidRDefault="00210ABC" w:rsidP="006B4E91">
      <w:pPr>
        <w:pStyle w:val="Heading1"/>
        <w:rPr>
          <w:u w:val="single"/>
        </w:rPr>
      </w:pPr>
      <w:r w:rsidRPr="000179B8">
        <w:t>The Executive Committee may wish to consider:</w:t>
      </w:r>
    </w:p>
    <w:p w14:paraId="4EA35601" w14:textId="61FF543D" w:rsidR="00210ABC" w:rsidRPr="000179B8" w:rsidRDefault="00210ABC" w:rsidP="006B4E91">
      <w:pPr>
        <w:pStyle w:val="Heading2"/>
      </w:pPr>
      <w:r w:rsidRPr="000179B8">
        <w:t>Approving, in principle, stage I of the Kigali HFC implementation plan (KIP) for the Congo for the period 2023</w:t>
      </w:r>
      <w:r w:rsidRPr="000179B8">
        <w:noBreakHyphen/>
        <w:t xml:space="preserve">2030 to reduce HFC consumption by 48.7 of the country’s baseline in 2029 (i.e., 10 per cent of the country’s average HFC consumption in the baseline years), in the amount of US $250,560, consisting of US $177,000, plus agency support costs of US $15,930, for UNIDO and US $51,000, plus agency support costs </w:t>
      </w:r>
      <w:r w:rsidRPr="000179B8">
        <w:lastRenderedPageBreak/>
        <w:t>of</w:t>
      </w:r>
      <w:r w:rsidR="00A07C01">
        <w:t> </w:t>
      </w:r>
      <w:r w:rsidRPr="000179B8">
        <w:t>US $6,630, for UNEP, as reflected in the schedule contained in Annex I of the present document;</w:t>
      </w:r>
    </w:p>
    <w:p w14:paraId="6B27470B" w14:textId="77777777" w:rsidR="00210ABC" w:rsidRPr="000179B8" w:rsidRDefault="00210ABC" w:rsidP="006B4E91">
      <w:pPr>
        <w:pStyle w:val="Heading2"/>
      </w:pPr>
      <w:r w:rsidRPr="000179B8">
        <w:t>Approving the first tranche of stage I of the KIP for the Congo, and the corresponding tranche implementation plan, in the amount of US $89,386, consisting of US $67,750, plus agency support costs of US $6,098, for UNIDO and US $13,750, plus agency support costs of US $1,788, for UNEP; and</w:t>
      </w:r>
    </w:p>
    <w:p w14:paraId="5CDD534D" w14:textId="77777777" w:rsidR="00210ABC" w:rsidRPr="000179B8" w:rsidRDefault="00210ABC" w:rsidP="006B4E91">
      <w:pPr>
        <w:pStyle w:val="Heading2"/>
      </w:pPr>
      <w:r w:rsidRPr="000179B8">
        <w:t>Requesting the Government of the Congo, UNEP, UNIDO and the Secretariat to finalize the draft Agreement between the Government of the Congo and the Executive Committee for the reduction in consumption of HFCs, including the information contained in the Annex referred to in subparagraph (a) above, and to submit it to a future meeting once the KIP Agreement template has been approved by the Executive Committee.</w:t>
      </w:r>
    </w:p>
    <w:p w14:paraId="31D196CD" w14:textId="77777777" w:rsidR="00210ABC" w:rsidRPr="000179B8" w:rsidRDefault="00210ABC" w:rsidP="00210ABC">
      <w:pPr>
        <w:pStyle w:val="Heading3"/>
        <w:numPr>
          <w:ilvl w:val="0"/>
          <w:numId w:val="0"/>
        </w:numPr>
      </w:pPr>
    </w:p>
    <w:p w14:paraId="50930A8B" w14:textId="77777777" w:rsidR="00210ABC" w:rsidRPr="000179B8" w:rsidRDefault="00210ABC" w:rsidP="00210ABC"/>
    <w:p w14:paraId="340848B2" w14:textId="77777777" w:rsidR="00210ABC" w:rsidRPr="000179B8" w:rsidRDefault="00210ABC" w:rsidP="00210ABC">
      <w:pPr>
        <w:sectPr w:rsidR="00210ABC" w:rsidRPr="000179B8"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3CD9921B" w14:textId="77777777" w:rsidR="00210ABC" w:rsidRPr="000179B8" w:rsidRDefault="00210ABC" w:rsidP="00210ABC">
      <w:pPr>
        <w:widowControl w:val="0"/>
        <w:spacing w:after="240"/>
        <w:jc w:val="center"/>
        <w:rPr>
          <w:b/>
          <w:bCs/>
        </w:rPr>
      </w:pPr>
      <w:r w:rsidRPr="000179B8">
        <w:rPr>
          <w:b/>
          <w:bCs/>
        </w:rPr>
        <w:lastRenderedPageBreak/>
        <w:t>Annex I</w:t>
      </w:r>
    </w:p>
    <w:p w14:paraId="01C6ED8E" w14:textId="77777777" w:rsidR="00210ABC" w:rsidRPr="000179B8" w:rsidRDefault="00210ABC" w:rsidP="00210ABC">
      <w:pPr>
        <w:suppressAutoHyphens/>
        <w:spacing w:after="240"/>
        <w:jc w:val="center"/>
        <w:rPr>
          <w:b/>
          <w:bCs/>
        </w:rPr>
      </w:pPr>
      <w:r w:rsidRPr="000179B8">
        <w:rPr>
          <w:b/>
          <w:bCs/>
        </w:rPr>
        <w:t xml:space="preserve">SCHEDULE OF HFC PHASE-DOWN AND FUNDING TRANCHES </w:t>
      </w:r>
      <w:r w:rsidRPr="000179B8">
        <w:rPr>
          <w:b/>
          <w:bCs/>
        </w:rPr>
        <w:br/>
        <w:t>UNDER THE KIGALI HFC IMPLEMENTATION PLAN FOR THE CONGO</w:t>
      </w:r>
    </w:p>
    <w:p w14:paraId="47940899" w14:textId="77777777" w:rsidR="00210ABC" w:rsidRPr="000179B8" w:rsidRDefault="00210ABC" w:rsidP="00210ABC">
      <w:pPr>
        <w:suppressAutoHyphens/>
        <w:spacing w:after="40"/>
        <w:jc w:val="left"/>
        <w:rPr>
          <w:b/>
          <w:bCs/>
        </w:rPr>
      </w:pPr>
      <w:r w:rsidRPr="000179B8">
        <w:rPr>
          <w:b/>
          <w:bCs/>
        </w:rPr>
        <w:t>Kigali HFC implementation plan (stage 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33"/>
        <w:gridCol w:w="3858"/>
        <w:gridCol w:w="1191"/>
        <w:gridCol w:w="1083"/>
        <w:gridCol w:w="1083"/>
        <w:gridCol w:w="1083"/>
        <w:gridCol w:w="1083"/>
        <w:gridCol w:w="1083"/>
        <w:gridCol w:w="1083"/>
        <w:gridCol w:w="1083"/>
        <w:gridCol w:w="1083"/>
      </w:tblGrid>
      <w:tr w:rsidR="000179B8" w:rsidRPr="000179B8" w14:paraId="29A15C6A" w14:textId="77777777" w:rsidTr="00CF1F41">
        <w:trPr>
          <w:trHeight w:val="280"/>
        </w:trPr>
        <w:tc>
          <w:tcPr>
            <w:tcW w:w="187" w:type="pct"/>
            <w:tcMar>
              <w:top w:w="0" w:type="dxa"/>
              <w:left w:w="57" w:type="dxa"/>
              <w:bottom w:w="0" w:type="dxa"/>
              <w:right w:w="57" w:type="dxa"/>
            </w:tcMar>
            <w:vAlign w:val="center"/>
            <w:hideMark/>
          </w:tcPr>
          <w:p w14:paraId="151AAF47" w14:textId="77777777" w:rsidR="00210ABC" w:rsidRPr="000179B8" w:rsidRDefault="00210ABC" w:rsidP="00CF1F41">
            <w:pPr>
              <w:suppressAutoHyphens/>
              <w:jc w:val="center"/>
              <w:rPr>
                <w:rFonts w:asciiTheme="majorBidi" w:hAnsiTheme="majorBidi" w:cstheme="majorBidi"/>
                <w:b/>
                <w:bCs/>
                <w:sz w:val="20"/>
                <w:szCs w:val="20"/>
                <w:lang w:eastAsia="en-CA"/>
              </w:rPr>
            </w:pPr>
            <w:r w:rsidRPr="000179B8">
              <w:rPr>
                <w:rFonts w:asciiTheme="majorBidi" w:hAnsiTheme="majorBidi" w:cstheme="majorBidi"/>
                <w:b/>
                <w:bCs/>
                <w:sz w:val="20"/>
                <w:szCs w:val="20"/>
                <w:lang w:eastAsia="en-CA"/>
              </w:rPr>
              <w:t>Row</w:t>
            </w:r>
          </w:p>
        </w:tc>
        <w:tc>
          <w:tcPr>
            <w:tcW w:w="1354" w:type="pct"/>
            <w:vAlign w:val="center"/>
            <w:hideMark/>
          </w:tcPr>
          <w:p w14:paraId="3BC2EB2B" w14:textId="77777777" w:rsidR="00210ABC" w:rsidRPr="000179B8" w:rsidRDefault="00210ABC" w:rsidP="00CF1F41">
            <w:pPr>
              <w:suppressAutoHyphens/>
              <w:jc w:val="center"/>
              <w:rPr>
                <w:rFonts w:asciiTheme="majorBidi" w:hAnsiTheme="majorBidi" w:cstheme="majorBidi"/>
                <w:b/>
                <w:bCs/>
                <w:sz w:val="20"/>
                <w:szCs w:val="20"/>
                <w:lang w:eastAsia="en-CA"/>
              </w:rPr>
            </w:pPr>
            <w:r w:rsidRPr="000179B8">
              <w:rPr>
                <w:rFonts w:asciiTheme="majorBidi" w:hAnsiTheme="majorBidi" w:cstheme="majorBidi"/>
                <w:b/>
                <w:bCs/>
                <w:sz w:val="20"/>
                <w:szCs w:val="20"/>
                <w:lang w:eastAsia="en-CA"/>
              </w:rPr>
              <w:t>Particulars</w:t>
            </w:r>
          </w:p>
        </w:tc>
        <w:tc>
          <w:tcPr>
            <w:tcW w:w="418" w:type="pct"/>
            <w:vAlign w:val="center"/>
            <w:hideMark/>
          </w:tcPr>
          <w:p w14:paraId="3FC4A930" w14:textId="77777777" w:rsidR="00210ABC" w:rsidRPr="000179B8" w:rsidRDefault="00210ABC" w:rsidP="00CF1F41">
            <w:pPr>
              <w:suppressAutoHyphens/>
              <w:jc w:val="center"/>
              <w:rPr>
                <w:rFonts w:asciiTheme="majorBidi" w:hAnsiTheme="majorBidi" w:cstheme="majorBidi"/>
                <w:b/>
                <w:bCs/>
                <w:sz w:val="20"/>
                <w:szCs w:val="20"/>
                <w:lang w:eastAsia="en-CA"/>
              </w:rPr>
            </w:pPr>
            <w:r w:rsidRPr="000179B8">
              <w:rPr>
                <w:rFonts w:asciiTheme="majorBidi" w:hAnsiTheme="majorBidi" w:cstheme="majorBidi"/>
                <w:b/>
                <w:bCs/>
                <w:sz w:val="20"/>
                <w:szCs w:val="20"/>
                <w:lang w:eastAsia="en-CA"/>
              </w:rPr>
              <w:t>2023</w:t>
            </w:r>
          </w:p>
        </w:tc>
        <w:tc>
          <w:tcPr>
            <w:tcW w:w="380" w:type="pct"/>
            <w:vAlign w:val="center"/>
            <w:hideMark/>
          </w:tcPr>
          <w:p w14:paraId="769B64BC" w14:textId="77777777" w:rsidR="00210ABC" w:rsidRPr="000179B8" w:rsidRDefault="00210ABC" w:rsidP="00CF1F41">
            <w:pPr>
              <w:suppressAutoHyphens/>
              <w:jc w:val="center"/>
              <w:rPr>
                <w:rFonts w:asciiTheme="majorBidi" w:hAnsiTheme="majorBidi" w:cstheme="majorBidi"/>
                <w:b/>
                <w:bCs/>
                <w:sz w:val="20"/>
                <w:szCs w:val="20"/>
                <w:lang w:eastAsia="en-CA"/>
              </w:rPr>
            </w:pPr>
            <w:r w:rsidRPr="000179B8">
              <w:rPr>
                <w:rFonts w:asciiTheme="majorBidi" w:hAnsiTheme="majorBidi" w:cstheme="majorBidi"/>
                <w:b/>
                <w:bCs/>
                <w:sz w:val="20"/>
                <w:szCs w:val="20"/>
                <w:lang w:eastAsia="en-CA"/>
              </w:rPr>
              <w:t>2024</w:t>
            </w:r>
          </w:p>
        </w:tc>
        <w:tc>
          <w:tcPr>
            <w:tcW w:w="380" w:type="pct"/>
            <w:vAlign w:val="center"/>
            <w:hideMark/>
          </w:tcPr>
          <w:p w14:paraId="42747962" w14:textId="77777777" w:rsidR="00210ABC" w:rsidRPr="000179B8" w:rsidRDefault="00210ABC" w:rsidP="00CF1F41">
            <w:pPr>
              <w:suppressAutoHyphens/>
              <w:jc w:val="center"/>
              <w:rPr>
                <w:rFonts w:asciiTheme="majorBidi" w:hAnsiTheme="majorBidi" w:cstheme="majorBidi"/>
                <w:b/>
                <w:bCs/>
                <w:sz w:val="20"/>
                <w:szCs w:val="20"/>
                <w:lang w:eastAsia="en-CA"/>
              </w:rPr>
            </w:pPr>
            <w:r w:rsidRPr="000179B8">
              <w:rPr>
                <w:rFonts w:asciiTheme="majorBidi" w:hAnsiTheme="majorBidi" w:cstheme="majorBidi"/>
                <w:b/>
                <w:bCs/>
                <w:sz w:val="20"/>
                <w:szCs w:val="20"/>
                <w:lang w:eastAsia="en-CA"/>
              </w:rPr>
              <w:t>2025</w:t>
            </w:r>
          </w:p>
        </w:tc>
        <w:tc>
          <w:tcPr>
            <w:tcW w:w="380" w:type="pct"/>
            <w:vAlign w:val="center"/>
            <w:hideMark/>
          </w:tcPr>
          <w:p w14:paraId="09616C76" w14:textId="77777777" w:rsidR="00210ABC" w:rsidRPr="000179B8" w:rsidRDefault="00210ABC" w:rsidP="00CF1F41">
            <w:pPr>
              <w:suppressAutoHyphens/>
              <w:jc w:val="center"/>
              <w:rPr>
                <w:rFonts w:asciiTheme="majorBidi" w:hAnsiTheme="majorBidi" w:cstheme="majorBidi"/>
                <w:b/>
                <w:bCs/>
                <w:sz w:val="20"/>
                <w:szCs w:val="20"/>
                <w:lang w:eastAsia="en-CA"/>
              </w:rPr>
            </w:pPr>
            <w:r w:rsidRPr="000179B8">
              <w:rPr>
                <w:rFonts w:asciiTheme="majorBidi" w:hAnsiTheme="majorBidi" w:cstheme="majorBidi"/>
                <w:b/>
                <w:bCs/>
                <w:sz w:val="20"/>
                <w:szCs w:val="20"/>
                <w:lang w:eastAsia="en-CA"/>
              </w:rPr>
              <w:t>2026</w:t>
            </w:r>
          </w:p>
        </w:tc>
        <w:tc>
          <w:tcPr>
            <w:tcW w:w="380" w:type="pct"/>
            <w:vAlign w:val="center"/>
            <w:hideMark/>
          </w:tcPr>
          <w:p w14:paraId="798AA5C2" w14:textId="77777777" w:rsidR="00210ABC" w:rsidRPr="000179B8" w:rsidRDefault="00210ABC" w:rsidP="00CF1F41">
            <w:pPr>
              <w:suppressAutoHyphens/>
              <w:jc w:val="center"/>
              <w:rPr>
                <w:rFonts w:asciiTheme="majorBidi" w:hAnsiTheme="majorBidi" w:cstheme="majorBidi"/>
                <w:b/>
                <w:bCs/>
                <w:sz w:val="20"/>
                <w:szCs w:val="20"/>
                <w:lang w:eastAsia="en-CA"/>
              </w:rPr>
            </w:pPr>
            <w:r w:rsidRPr="000179B8">
              <w:rPr>
                <w:rFonts w:asciiTheme="majorBidi" w:hAnsiTheme="majorBidi" w:cstheme="majorBidi"/>
                <w:b/>
                <w:bCs/>
                <w:sz w:val="20"/>
                <w:szCs w:val="20"/>
                <w:lang w:eastAsia="en-CA"/>
              </w:rPr>
              <w:t>2027</w:t>
            </w:r>
          </w:p>
        </w:tc>
        <w:tc>
          <w:tcPr>
            <w:tcW w:w="380" w:type="pct"/>
            <w:vAlign w:val="center"/>
            <w:hideMark/>
          </w:tcPr>
          <w:p w14:paraId="5705FAD6" w14:textId="77777777" w:rsidR="00210ABC" w:rsidRPr="000179B8" w:rsidRDefault="00210ABC" w:rsidP="00CF1F41">
            <w:pPr>
              <w:suppressAutoHyphens/>
              <w:jc w:val="center"/>
              <w:rPr>
                <w:rFonts w:asciiTheme="majorBidi" w:hAnsiTheme="majorBidi" w:cstheme="majorBidi"/>
                <w:b/>
                <w:bCs/>
                <w:sz w:val="20"/>
                <w:szCs w:val="20"/>
                <w:lang w:eastAsia="en-CA"/>
              </w:rPr>
            </w:pPr>
            <w:r w:rsidRPr="000179B8">
              <w:rPr>
                <w:rFonts w:asciiTheme="majorBidi" w:hAnsiTheme="majorBidi" w:cstheme="majorBidi"/>
                <w:b/>
                <w:bCs/>
                <w:sz w:val="20"/>
                <w:szCs w:val="20"/>
                <w:lang w:eastAsia="en-CA"/>
              </w:rPr>
              <w:t>2028</w:t>
            </w:r>
          </w:p>
        </w:tc>
        <w:tc>
          <w:tcPr>
            <w:tcW w:w="380" w:type="pct"/>
            <w:vAlign w:val="center"/>
            <w:hideMark/>
          </w:tcPr>
          <w:p w14:paraId="1B74CB39" w14:textId="77777777" w:rsidR="00210ABC" w:rsidRPr="000179B8" w:rsidRDefault="00210ABC" w:rsidP="00CF1F41">
            <w:pPr>
              <w:suppressAutoHyphens/>
              <w:jc w:val="center"/>
              <w:rPr>
                <w:rFonts w:asciiTheme="majorBidi" w:hAnsiTheme="majorBidi" w:cstheme="majorBidi"/>
                <w:b/>
                <w:bCs/>
                <w:sz w:val="20"/>
                <w:szCs w:val="20"/>
                <w:lang w:eastAsia="en-CA"/>
              </w:rPr>
            </w:pPr>
            <w:r w:rsidRPr="000179B8">
              <w:rPr>
                <w:rFonts w:asciiTheme="majorBidi" w:hAnsiTheme="majorBidi" w:cstheme="majorBidi"/>
                <w:b/>
                <w:bCs/>
                <w:sz w:val="20"/>
                <w:szCs w:val="20"/>
                <w:lang w:eastAsia="en-CA"/>
              </w:rPr>
              <w:t>2029</w:t>
            </w:r>
          </w:p>
        </w:tc>
        <w:tc>
          <w:tcPr>
            <w:tcW w:w="380" w:type="pct"/>
            <w:vAlign w:val="center"/>
            <w:hideMark/>
          </w:tcPr>
          <w:p w14:paraId="6AA4F743" w14:textId="77777777" w:rsidR="00210ABC" w:rsidRPr="000179B8" w:rsidRDefault="00210ABC" w:rsidP="00CF1F41">
            <w:pPr>
              <w:suppressAutoHyphens/>
              <w:jc w:val="center"/>
              <w:rPr>
                <w:rFonts w:asciiTheme="majorBidi" w:hAnsiTheme="majorBidi" w:cstheme="majorBidi"/>
                <w:b/>
                <w:bCs/>
                <w:sz w:val="20"/>
                <w:szCs w:val="20"/>
                <w:lang w:eastAsia="en-CA"/>
              </w:rPr>
            </w:pPr>
            <w:r w:rsidRPr="000179B8">
              <w:rPr>
                <w:rFonts w:asciiTheme="majorBidi" w:hAnsiTheme="majorBidi" w:cstheme="majorBidi"/>
                <w:b/>
                <w:bCs/>
                <w:sz w:val="20"/>
                <w:szCs w:val="20"/>
                <w:lang w:eastAsia="en-CA"/>
              </w:rPr>
              <w:t>2030</w:t>
            </w:r>
          </w:p>
        </w:tc>
        <w:tc>
          <w:tcPr>
            <w:tcW w:w="380" w:type="pct"/>
            <w:vAlign w:val="center"/>
            <w:hideMark/>
          </w:tcPr>
          <w:p w14:paraId="55AEAFF6" w14:textId="77777777" w:rsidR="00210ABC" w:rsidRPr="000179B8" w:rsidRDefault="00210ABC" w:rsidP="00CF1F41">
            <w:pPr>
              <w:suppressAutoHyphens/>
              <w:jc w:val="center"/>
              <w:rPr>
                <w:rFonts w:asciiTheme="majorBidi" w:hAnsiTheme="majorBidi" w:cstheme="majorBidi"/>
                <w:b/>
                <w:bCs/>
                <w:sz w:val="20"/>
                <w:szCs w:val="20"/>
                <w:lang w:eastAsia="en-CA"/>
              </w:rPr>
            </w:pPr>
            <w:r w:rsidRPr="000179B8">
              <w:rPr>
                <w:rFonts w:asciiTheme="majorBidi" w:hAnsiTheme="majorBidi" w:cstheme="majorBidi"/>
                <w:b/>
                <w:bCs/>
                <w:sz w:val="20"/>
                <w:szCs w:val="20"/>
                <w:lang w:eastAsia="en-CA"/>
              </w:rPr>
              <w:t>Total</w:t>
            </w:r>
          </w:p>
        </w:tc>
      </w:tr>
      <w:tr w:rsidR="000179B8" w:rsidRPr="000179B8" w14:paraId="3F3300D1" w14:textId="77777777" w:rsidTr="00CF1F41">
        <w:trPr>
          <w:trHeight w:val="280"/>
        </w:trPr>
        <w:tc>
          <w:tcPr>
            <w:tcW w:w="187" w:type="pct"/>
            <w:tcMar>
              <w:top w:w="0" w:type="dxa"/>
              <w:left w:w="57" w:type="dxa"/>
              <w:bottom w:w="0" w:type="dxa"/>
              <w:right w:w="57" w:type="dxa"/>
            </w:tcMar>
            <w:hideMark/>
          </w:tcPr>
          <w:p w14:paraId="2E632580" w14:textId="77777777" w:rsidR="00210ABC" w:rsidRPr="000179B8" w:rsidRDefault="00210ABC" w:rsidP="00CF1F41">
            <w:pPr>
              <w:suppressAutoHyphens/>
              <w:jc w:val="left"/>
              <w:rPr>
                <w:rFonts w:asciiTheme="majorBidi" w:hAnsiTheme="majorBidi" w:cstheme="majorBidi"/>
                <w:sz w:val="20"/>
                <w:szCs w:val="20"/>
                <w:lang w:eastAsia="en-CA"/>
              </w:rPr>
            </w:pPr>
            <w:r w:rsidRPr="000179B8">
              <w:rPr>
                <w:rFonts w:asciiTheme="majorBidi" w:hAnsiTheme="majorBidi" w:cstheme="majorBidi"/>
                <w:sz w:val="20"/>
                <w:szCs w:val="20"/>
                <w:lang w:eastAsia="en-CA"/>
              </w:rPr>
              <w:t>1.1</w:t>
            </w:r>
          </w:p>
        </w:tc>
        <w:tc>
          <w:tcPr>
            <w:tcW w:w="1354" w:type="pct"/>
            <w:hideMark/>
          </w:tcPr>
          <w:p w14:paraId="2CA274EB" w14:textId="77777777" w:rsidR="00210ABC" w:rsidRPr="000179B8" w:rsidRDefault="00210ABC" w:rsidP="00CF1F41">
            <w:pPr>
              <w:suppressAutoHyphens/>
              <w:jc w:val="left"/>
              <w:rPr>
                <w:rFonts w:asciiTheme="majorBidi" w:hAnsiTheme="majorBidi" w:cstheme="majorBidi"/>
                <w:sz w:val="20"/>
                <w:szCs w:val="20"/>
                <w:lang w:eastAsia="en-CA"/>
              </w:rPr>
            </w:pPr>
            <w:r w:rsidRPr="000179B8">
              <w:rPr>
                <w:rFonts w:asciiTheme="majorBidi" w:hAnsiTheme="majorBidi" w:cstheme="majorBidi"/>
                <w:sz w:val="20"/>
                <w:szCs w:val="20"/>
                <w:lang w:eastAsia="en-CA"/>
              </w:rPr>
              <w:t>Montreal Protocol reduction schedule of Annex F substances (CO</w:t>
            </w:r>
            <w:r w:rsidRPr="000179B8">
              <w:rPr>
                <w:rFonts w:asciiTheme="majorBidi" w:hAnsiTheme="majorBidi" w:cstheme="majorBidi"/>
                <w:sz w:val="20"/>
                <w:szCs w:val="20"/>
                <w:vertAlign w:val="subscript"/>
                <w:lang w:eastAsia="en-CA"/>
              </w:rPr>
              <w:t>2</w:t>
            </w:r>
            <w:r w:rsidRPr="000179B8">
              <w:rPr>
                <w:rFonts w:asciiTheme="majorBidi" w:hAnsiTheme="majorBidi" w:cstheme="majorBidi"/>
                <w:sz w:val="20"/>
                <w:szCs w:val="20"/>
                <w:lang w:eastAsia="en-CA"/>
              </w:rPr>
              <w:t>-eq tonnes)</w:t>
            </w:r>
          </w:p>
        </w:tc>
        <w:tc>
          <w:tcPr>
            <w:tcW w:w="418" w:type="pct"/>
            <w:hideMark/>
          </w:tcPr>
          <w:p w14:paraId="6F6C37E8" w14:textId="77777777" w:rsidR="00210ABC" w:rsidRPr="000179B8" w:rsidRDefault="00210ABC" w:rsidP="00CF1F41">
            <w:pPr>
              <w:suppressAutoHyphens/>
              <w:jc w:val="right"/>
              <w:rPr>
                <w:rFonts w:asciiTheme="majorBidi" w:hAnsiTheme="majorBidi" w:cstheme="majorBidi"/>
                <w:sz w:val="20"/>
                <w:szCs w:val="20"/>
                <w:lang w:eastAsia="en-CA"/>
              </w:rPr>
            </w:pPr>
            <w:r w:rsidRPr="000179B8">
              <w:rPr>
                <w:sz w:val="20"/>
                <w:szCs w:val="20"/>
              </w:rPr>
              <w:t>n/a</w:t>
            </w:r>
          </w:p>
        </w:tc>
        <w:tc>
          <w:tcPr>
            <w:tcW w:w="380" w:type="pct"/>
            <w:shd w:val="clear" w:color="auto" w:fill="auto"/>
            <w:hideMark/>
          </w:tcPr>
          <w:p w14:paraId="25A9A5A3" w14:textId="77777777" w:rsidR="00210ABC" w:rsidRPr="000179B8" w:rsidRDefault="00210ABC" w:rsidP="00CF1F41">
            <w:pPr>
              <w:suppressAutoHyphens/>
              <w:ind w:left="-139"/>
              <w:jc w:val="right"/>
              <w:rPr>
                <w:rFonts w:asciiTheme="majorBidi" w:hAnsiTheme="majorBidi" w:cstheme="majorBidi"/>
                <w:sz w:val="20"/>
                <w:szCs w:val="20"/>
                <w:lang w:eastAsia="en-CA"/>
              </w:rPr>
            </w:pPr>
            <w:r w:rsidRPr="000179B8">
              <w:rPr>
                <w:sz w:val="20"/>
                <w:szCs w:val="20"/>
              </w:rPr>
              <w:t>504,649</w:t>
            </w:r>
          </w:p>
        </w:tc>
        <w:tc>
          <w:tcPr>
            <w:tcW w:w="380" w:type="pct"/>
            <w:shd w:val="clear" w:color="auto" w:fill="auto"/>
          </w:tcPr>
          <w:p w14:paraId="7844167C" w14:textId="77777777" w:rsidR="00210ABC" w:rsidRPr="000179B8" w:rsidRDefault="00210ABC" w:rsidP="00CF1F41">
            <w:pPr>
              <w:suppressAutoHyphens/>
              <w:ind w:left="-139"/>
              <w:jc w:val="right"/>
              <w:rPr>
                <w:rFonts w:asciiTheme="majorBidi" w:hAnsiTheme="majorBidi" w:cstheme="majorBidi"/>
                <w:sz w:val="20"/>
                <w:szCs w:val="20"/>
                <w:lang w:eastAsia="en-CA"/>
              </w:rPr>
            </w:pPr>
            <w:r w:rsidRPr="000179B8">
              <w:rPr>
                <w:sz w:val="20"/>
                <w:szCs w:val="20"/>
              </w:rPr>
              <w:t>504,649</w:t>
            </w:r>
          </w:p>
        </w:tc>
        <w:tc>
          <w:tcPr>
            <w:tcW w:w="380" w:type="pct"/>
            <w:shd w:val="clear" w:color="auto" w:fill="auto"/>
          </w:tcPr>
          <w:p w14:paraId="671F7CB2" w14:textId="77777777" w:rsidR="00210ABC" w:rsidRPr="000179B8" w:rsidRDefault="00210ABC" w:rsidP="00CF1F41">
            <w:pPr>
              <w:suppressAutoHyphens/>
              <w:ind w:left="-139"/>
              <w:jc w:val="right"/>
              <w:rPr>
                <w:rFonts w:asciiTheme="majorBidi" w:hAnsiTheme="majorBidi" w:cstheme="majorBidi"/>
                <w:sz w:val="20"/>
                <w:szCs w:val="20"/>
                <w:lang w:eastAsia="en-CA"/>
              </w:rPr>
            </w:pPr>
            <w:r w:rsidRPr="000179B8">
              <w:rPr>
                <w:sz w:val="20"/>
                <w:szCs w:val="20"/>
              </w:rPr>
              <w:t>504,649</w:t>
            </w:r>
          </w:p>
        </w:tc>
        <w:tc>
          <w:tcPr>
            <w:tcW w:w="380" w:type="pct"/>
            <w:shd w:val="clear" w:color="auto" w:fill="auto"/>
          </w:tcPr>
          <w:p w14:paraId="3DFF9700" w14:textId="77777777" w:rsidR="00210ABC" w:rsidRPr="000179B8" w:rsidRDefault="00210ABC" w:rsidP="00CF1F41">
            <w:pPr>
              <w:suppressAutoHyphens/>
              <w:ind w:left="-139"/>
              <w:jc w:val="right"/>
              <w:rPr>
                <w:rFonts w:asciiTheme="majorBidi" w:hAnsiTheme="majorBidi" w:cstheme="majorBidi"/>
                <w:sz w:val="20"/>
                <w:szCs w:val="20"/>
                <w:lang w:eastAsia="en-CA"/>
              </w:rPr>
            </w:pPr>
            <w:r w:rsidRPr="000179B8">
              <w:rPr>
                <w:sz w:val="20"/>
                <w:szCs w:val="20"/>
              </w:rPr>
              <w:t>504,649</w:t>
            </w:r>
          </w:p>
        </w:tc>
        <w:tc>
          <w:tcPr>
            <w:tcW w:w="380" w:type="pct"/>
            <w:shd w:val="clear" w:color="auto" w:fill="auto"/>
          </w:tcPr>
          <w:p w14:paraId="1150A8C7" w14:textId="77777777" w:rsidR="00210ABC" w:rsidRPr="000179B8" w:rsidRDefault="00210ABC" w:rsidP="00CF1F41">
            <w:pPr>
              <w:suppressAutoHyphens/>
              <w:ind w:left="-139"/>
              <w:jc w:val="right"/>
              <w:rPr>
                <w:rFonts w:asciiTheme="majorBidi" w:hAnsiTheme="majorBidi" w:cstheme="majorBidi"/>
                <w:sz w:val="20"/>
                <w:szCs w:val="20"/>
                <w:lang w:eastAsia="en-CA"/>
              </w:rPr>
            </w:pPr>
            <w:r w:rsidRPr="000179B8">
              <w:rPr>
                <w:sz w:val="20"/>
                <w:szCs w:val="20"/>
              </w:rPr>
              <w:t>504,649</w:t>
            </w:r>
          </w:p>
        </w:tc>
        <w:tc>
          <w:tcPr>
            <w:tcW w:w="380" w:type="pct"/>
            <w:shd w:val="clear" w:color="auto" w:fill="auto"/>
            <w:hideMark/>
          </w:tcPr>
          <w:p w14:paraId="5E67A299" w14:textId="77777777" w:rsidR="00210ABC" w:rsidRPr="000179B8" w:rsidRDefault="00210ABC" w:rsidP="00CF1F41">
            <w:pPr>
              <w:suppressAutoHyphens/>
              <w:ind w:left="-139"/>
              <w:jc w:val="right"/>
              <w:rPr>
                <w:rFonts w:asciiTheme="majorBidi" w:hAnsiTheme="majorBidi" w:cstheme="majorBidi"/>
                <w:sz w:val="20"/>
                <w:szCs w:val="20"/>
                <w:lang w:eastAsia="en-CA"/>
              </w:rPr>
            </w:pPr>
            <w:r w:rsidRPr="000179B8">
              <w:rPr>
                <w:sz w:val="20"/>
                <w:szCs w:val="20"/>
              </w:rPr>
              <w:t>454,184</w:t>
            </w:r>
          </w:p>
        </w:tc>
        <w:tc>
          <w:tcPr>
            <w:tcW w:w="380" w:type="pct"/>
            <w:shd w:val="clear" w:color="auto" w:fill="auto"/>
            <w:hideMark/>
          </w:tcPr>
          <w:p w14:paraId="48D5AC49" w14:textId="77777777" w:rsidR="00210ABC" w:rsidRPr="000179B8" w:rsidRDefault="00210ABC" w:rsidP="00CF1F41">
            <w:pPr>
              <w:suppressAutoHyphens/>
              <w:ind w:left="-139"/>
              <w:jc w:val="right"/>
              <w:rPr>
                <w:rFonts w:asciiTheme="majorBidi" w:hAnsiTheme="majorBidi" w:cstheme="majorBidi"/>
                <w:sz w:val="20"/>
                <w:szCs w:val="20"/>
                <w:lang w:eastAsia="en-CA"/>
              </w:rPr>
            </w:pPr>
            <w:r w:rsidRPr="000179B8">
              <w:rPr>
                <w:sz w:val="20"/>
                <w:szCs w:val="20"/>
              </w:rPr>
              <w:t>454,184</w:t>
            </w:r>
          </w:p>
        </w:tc>
        <w:tc>
          <w:tcPr>
            <w:tcW w:w="380" w:type="pct"/>
            <w:hideMark/>
          </w:tcPr>
          <w:p w14:paraId="483F4B27" w14:textId="77777777" w:rsidR="00210ABC" w:rsidRPr="000179B8" w:rsidRDefault="00210ABC" w:rsidP="00CF1F41">
            <w:pPr>
              <w:suppressAutoHyphens/>
              <w:ind w:left="-139"/>
              <w:jc w:val="right"/>
              <w:rPr>
                <w:rFonts w:asciiTheme="majorBidi" w:hAnsiTheme="majorBidi" w:cstheme="majorBidi"/>
                <w:sz w:val="20"/>
                <w:szCs w:val="20"/>
                <w:lang w:eastAsia="en-CA"/>
              </w:rPr>
            </w:pPr>
            <w:r w:rsidRPr="000179B8">
              <w:rPr>
                <w:rFonts w:asciiTheme="majorBidi" w:hAnsiTheme="majorBidi" w:cstheme="majorBidi"/>
                <w:sz w:val="20"/>
                <w:szCs w:val="20"/>
                <w:lang w:eastAsia="en-CA"/>
              </w:rPr>
              <w:t>n/a</w:t>
            </w:r>
          </w:p>
        </w:tc>
      </w:tr>
      <w:tr w:rsidR="000179B8" w:rsidRPr="000179B8" w14:paraId="2BBF6F71" w14:textId="77777777" w:rsidTr="00CF1F41">
        <w:trPr>
          <w:trHeight w:val="280"/>
        </w:trPr>
        <w:tc>
          <w:tcPr>
            <w:tcW w:w="187" w:type="pct"/>
            <w:tcMar>
              <w:top w:w="0" w:type="dxa"/>
              <w:left w:w="57" w:type="dxa"/>
              <w:bottom w:w="0" w:type="dxa"/>
              <w:right w:w="57" w:type="dxa"/>
            </w:tcMar>
            <w:hideMark/>
          </w:tcPr>
          <w:p w14:paraId="22B3301D" w14:textId="77777777" w:rsidR="00210ABC" w:rsidRPr="000179B8" w:rsidRDefault="00210ABC" w:rsidP="00CF1F41">
            <w:pPr>
              <w:suppressAutoHyphens/>
              <w:jc w:val="left"/>
              <w:rPr>
                <w:rFonts w:asciiTheme="majorBidi" w:hAnsiTheme="majorBidi" w:cstheme="majorBidi"/>
                <w:sz w:val="20"/>
                <w:szCs w:val="20"/>
                <w:lang w:eastAsia="en-CA"/>
              </w:rPr>
            </w:pPr>
            <w:r w:rsidRPr="000179B8">
              <w:rPr>
                <w:rFonts w:asciiTheme="majorBidi" w:hAnsiTheme="majorBidi" w:cstheme="majorBidi"/>
                <w:sz w:val="20"/>
                <w:szCs w:val="20"/>
                <w:lang w:eastAsia="en-CA"/>
              </w:rPr>
              <w:t>1.2</w:t>
            </w:r>
          </w:p>
        </w:tc>
        <w:tc>
          <w:tcPr>
            <w:tcW w:w="1354" w:type="pct"/>
            <w:hideMark/>
          </w:tcPr>
          <w:p w14:paraId="4F498860" w14:textId="77777777" w:rsidR="00210ABC" w:rsidRPr="000179B8" w:rsidRDefault="00210ABC" w:rsidP="00CF1F41">
            <w:pPr>
              <w:suppressAutoHyphens/>
              <w:jc w:val="left"/>
              <w:rPr>
                <w:rFonts w:asciiTheme="majorBidi" w:hAnsiTheme="majorBidi" w:cstheme="majorBidi"/>
                <w:sz w:val="20"/>
                <w:szCs w:val="20"/>
                <w:lang w:eastAsia="en-CA"/>
              </w:rPr>
            </w:pPr>
            <w:r w:rsidRPr="000179B8">
              <w:rPr>
                <w:rFonts w:asciiTheme="majorBidi" w:hAnsiTheme="majorBidi" w:cstheme="majorBidi"/>
                <w:sz w:val="20"/>
                <w:szCs w:val="20"/>
                <w:lang w:eastAsia="en-CA"/>
              </w:rPr>
              <w:t>Maximum allowable total consumption of Annex F substances (CO</w:t>
            </w:r>
            <w:r w:rsidRPr="000179B8">
              <w:rPr>
                <w:rFonts w:asciiTheme="majorBidi" w:hAnsiTheme="majorBidi" w:cstheme="majorBidi"/>
                <w:sz w:val="20"/>
                <w:szCs w:val="20"/>
                <w:vertAlign w:val="subscript"/>
                <w:lang w:eastAsia="en-CA"/>
              </w:rPr>
              <w:t>2</w:t>
            </w:r>
            <w:r w:rsidRPr="000179B8">
              <w:rPr>
                <w:rFonts w:asciiTheme="majorBidi" w:hAnsiTheme="majorBidi" w:cstheme="majorBidi"/>
                <w:sz w:val="20"/>
                <w:szCs w:val="20"/>
                <w:lang w:eastAsia="en-CA"/>
              </w:rPr>
              <w:t>-eq tonnes)</w:t>
            </w:r>
          </w:p>
        </w:tc>
        <w:tc>
          <w:tcPr>
            <w:tcW w:w="418" w:type="pct"/>
          </w:tcPr>
          <w:p w14:paraId="53019B6C" w14:textId="77777777" w:rsidR="00210ABC" w:rsidRPr="000179B8" w:rsidRDefault="00210ABC" w:rsidP="00CF1F41">
            <w:pPr>
              <w:suppressAutoHyphens/>
              <w:jc w:val="right"/>
              <w:rPr>
                <w:rFonts w:asciiTheme="majorBidi" w:hAnsiTheme="majorBidi" w:cstheme="majorBidi"/>
                <w:sz w:val="20"/>
                <w:szCs w:val="20"/>
                <w:lang w:eastAsia="en-CA"/>
              </w:rPr>
            </w:pPr>
            <w:r w:rsidRPr="000179B8">
              <w:rPr>
                <w:sz w:val="20"/>
                <w:szCs w:val="20"/>
              </w:rPr>
              <w:t>304,964</w:t>
            </w:r>
          </w:p>
        </w:tc>
        <w:tc>
          <w:tcPr>
            <w:tcW w:w="380" w:type="pct"/>
          </w:tcPr>
          <w:p w14:paraId="7FB4622F" w14:textId="77777777" w:rsidR="00210ABC" w:rsidRPr="000179B8" w:rsidRDefault="00210ABC" w:rsidP="00CF1F41">
            <w:pPr>
              <w:suppressAutoHyphens/>
              <w:ind w:left="-139"/>
              <w:jc w:val="right"/>
              <w:rPr>
                <w:rFonts w:asciiTheme="majorBidi" w:hAnsiTheme="majorBidi" w:cstheme="majorBidi"/>
                <w:sz w:val="20"/>
                <w:szCs w:val="20"/>
                <w:lang w:eastAsia="en-CA"/>
              </w:rPr>
            </w:pPr>
            <w:r w:rsidRPr="000179B8">
              <w:rPr>
                <w:sz w:val="20"/>
                <w:szCs w:val="20"/>
              </w:rPr>
              <w:t>330,903</w:t>
            </w:r>
          </w:p>
        </w:tc>
        <w:tc>
          <w:tcPr>
            <w:tcW w:w="380" w:type="pct"/>
          </w:tcPr>
          <w:p w14:paraId="4627B11D" w14:textId="77777777" w:rsidR="00210ABC" w:rsidRPr="000179B8" w:rsidRDefault="00210ABC" w:rsidP="00CF1F41">
            <w:pPr>
              <w:suppressAutoHyphens/>
              <w:ind w:left="-139"/>
              <w:jc w:val="right"/>
              <w:rPr>
                <w:rFonts w:asciiTheme="majorBidi" w:hAnsiTheme="majorBidi" w:cstheme="majorBidi"/>
                <w:sz w:val="20"/>
                <w:szCs w:val="20"/>
                <w:lang w:eastAsia="en-CA"/>
              </w:rPr>
            </w:pPr>
            <w:r w:rsidRPr="000179B8">
              <w:rPr>
                <w:sz w:val="20"/>
                <w:szCs w:val="20"/>
              </w:rPr>
              <w:t>319,196</w:t>
            </w:r>
          </w:p>
        </w:tc>
        <w:tc>
          <w:tcPr>
            <w:tcW w:w="380" w:type="pct"/>
          </w:tcPr>
          <w:p w14:paraId="7BC2921A" w14:textId="77777777" w:rsidR="00210ABC" w:rsidRPr="000179B8" w:rsidRDefault="00210ABC" w:rsidP="00CF1F41">
            <w:pPr>
              <w:suppressAutoHyphens/>
              <w:ind w:left="-139"/>
              <w:jc w:val="right"/>
              <w:rPr>
                <w:rFonts w:asciiTheme="majorBidi" w:hAnsiTheme="majorBidi" w:cstheme="majorBidi"/>
                <w:sz w:val="20"/>
                <w:szCs w:val="20"/>
                <w:lang w:eastAsia="en-CA"/>
              </w:rPr>
            </w:pPr>
            <w:r w:rsidRPr="000179B8">
              <w:rPr>
                <w:sz w:val="20"/>
                <w:szCs w:val="20"/>
              </w:rPr>
              <w:t>303,718</w:t>
            </w:r>
          </w:p>
        </w:tc>
        <w:tc>
          <w:tcPr>
            <w:tcW w:w="380" w:type="pct"/>
          </w:tcPr>
          <w:p w14:paraId="726BF736" w14:textId="77777777" w:rsidR="00210ABC" w:rsidRPr="000179B8" w:rsidRDefault="00210ABC" w:rsidP="00CF1F41">
            <w:pPr>
              <w:suppressAutoHyphens/>
              <w:ind w:left="-139"/>
              <w:jc w:val="right"/>
              <w:rPr>
                <w:rFonts w:asciiTheme="majorBidi" w:hAnsiTheme="majorBidi" w:cstheme="majorBidi"/>
                <w:sz w:val="20"/>
                <w:szCs w:val="20"/>
                <w:lang w:eastAsia="en-CA"/>
              </w:rPr>
            </w:pPr>
            <w:r w:rsidRPr="000179B8">
              <w:rPr>
                <w:sz w:val="20"/>
                <w:szCs w:val="20"/>
              </w:rPr>
              <w:t>291,384</w:t>
            </w:r>
          </w:p>
        </w:tc>
        <w:tc>
          <w:tcPr>
            <w:tcW w:w="380" w:type="pct"/>
          </w:tcPr>
          <w:p w14:paraId="32F7D7EA" w14:textId="77777777" w:rsidR="00210ABC" w:rsidRPr="000179B8" w:rsidRDefault="00210ABC" w:rsidP="00CF1F41">
            <w:pPr>
              <w:suppressAutoHyphens/>
              <w:ind w:left="-139"/>
              <w:jc w:val="right"/>
              <w:rPr>
                <w:rFonts w:asciiTheme="majorBidi" w:hAnsiTheme="majorBidi" w:cstheme="majorBidi"/>
                <w:sz w:val="20"/>
                <w:szCs w:val="20"/>
                <w:lang w:eastAsia="en-CA"/>
              </w:rPr>
            </w:pPr>
            <w:r w:rsidRPr="000179B8">
              <w:rPr>
                <w:sz w:val="20"/>
                <w:szCs w:val="20"/>
              </w:rPr>
              <w:t>281,270</w:t>
            </w:r>
          </w:p>
        </w:tc>
        <w:tc>
          <w:tcPr>
            <w:tcW w:w="380" w:type="pct"/>
          </w:tcPr>
          <w:p w14:paraId="69230B3D" w14:textId="77777777" w:rsidR="00210ABC" w:rsidRPr="000179B8" w:rsidRDefault="00210ABC" w:rsidP="00CF1F41">
            <w:pPr>
              <w:suppressAutoHyphens/>
              <w:ind w:left="-139"/>
              <w:jc w:val="right"/>
              <w:rPr>
                <w:rFonts w:asciiTheme="majorBidi" w:hAnsiTheme="majorBidi" w:cstheme="majorBidi"/>
                <w:sz w:val="20"/>
                <w:szCs w:val="20"/>
                <w:lang w:eastAsia="en-CA"/>
              </w:rPr>
            </w:pPr>
            <w:r w:rsidRPr="000179B8">
              <w:rPr>
                <w:sz w:val="20"/>
                <w:szCs w:val="20"/>
              </w:rPr>
              <w:t>258,932</w:t>
            </w:r>
          </w:p>
        </w:tc>
        <w:tc>
          <w:tcPr>
            <w:tcW w:w="380" w:type="pct"/>
          </w:tcPr>
          <w:p w14:paraId="00731E32" w14:textId="77777777" w:rsidR="00210ABC" w:rsidRPr="000179B8" w:rsidRDefault="00210ABC" w:rsidP="00CF1F41">
            <w:pPr>
              <w:suppressAutoHyphens/>
              <w:ind w:left="-139"/>
              <w:jc w:val="right"/>
              <w:rPr>
                <w:rFonts w:asciiTheme="majorBidi" w:hAnsiTheme="majorBidi" w:cstheme="majorBidi"/>
                <w:sz w:val="20"/>
                <w:szCs w:val="20"/>
                <w:lang w:eastAsia="en-CA"/>
              </w:rPr>
            </w:pPr>
            <w:r w:rsidRPr="000179B8">
              <w:rPr>
                <w:sz w:val="20"/>
                <w:szCs w:val="20"/>
              </w:rPr>
              <w:t>258,932</w:t>
            </w:r>
          </w:p>
        </w:tc>
        <w:tc>
          <w:tcPr>
            <w:tcW w:w="380" w:type="pct"/>
            <w:hideMark/>
          </w:tcPr>
          <w:p w14:paraId="5B5A2161" w14:textId="77777777" w:rsidR="00210ABC" w:rsidRPr="000179B8" w:rsidRDefault="00210ABC" w:rsidP="00CF1F41">
            <w:pPr>
              <w:suppressAutoHyphens/>
              <w:ind w:left="-139"/>
              <w:jc w:val="right"/>
              <w:rPr>
                <w:rFonts w:asciiTheme="majorBidi" w:hAnsiTheme="majorBidi" w:cstheme="majorBidi"/>
                <w:sz w:val="20"/>
                <w:szCs w:val="20"/>
                <w:lang w:eastAsia="en-CA"/>
              </w:rPr>
            </w:pPr>
            <w:r w:rsidRPr="000179B8">
              <w:rPr>
                <w:rFonts w:asciiTheme="majorBidi" w:hAnsiTheme="majorBidi" w:cstheme="majorBidi"/>
                <w:sz w:val="20"/>
                <w:szCs w:val="20"/>
              </w:rPr>
              <w:t>n/a</w:t>
            </w:r>
          </w:p>
        </w:tc>
      </w:tr>
      <w:tr w:rsidR="000179B8" w:rsidRPr="000179B8" w14:paraId="1C158E37" w14:textId="77777777" w:rsidTr="00CF1F41">
        <w:trPr>
          <w:trHeight w:val="280"/>
        </w:trPr>
        <w:tc>
          <w:tcPr>
            <w:tcW w:w="187" w:type="pct"/>
            <w:tcMar>
              <w:top w:w="0" w:type="dxa"/>
              <w:left w:w="57" w:type="dxa"/>
              <w:bottom w:w="0" w:type="dxa"/>
              <w:right w:w="57" w:type="dxa"/>
            </w:tcMar>
            <w:hideMark/>
          </w:tcPr>
          <w:p w14:paraId="6A2301E3" w14:textId="77777777" w:rsidR="00210ABC" w:rsidRPr="000179B8" w:rsidRDefault="00210ABC" w:rsidP="00CF1F41">
            <w:pPr>
              <w:suppressAutoHyphens/>
              <w:jc w:val="left"/>
              <w:rPr>
                <w:rFonts w:asciiTheme="majorBidi" w:hAnsiTheme="majorBidi" w:cstheme="majorBidi"/>
                <w:sz w:val="20"/>
                <w:szCs w:val="20"/>
                <w:lang w:eastAsia="en-CA"/>
              </w:rPr>
            </w:pPr>
            <w:r w:rsidRPr="000179B8">
              <w:rPr>
                <w:rFonts w:asciiTheme="majorBidi" w:hAnsiTheme="majorBidi" w:cstheme="majorBidi"/>
                <w:sz w:val="20"/>
                <w:szCs w:val="20"/>
                <w:lang w:eastAsia="en-CA"/>
              </w:rPr>
              <w:t>2.1</w:t>
            </w:r>
          </w:p>
        </w:tc>
        <w:tc>
          <w:tcPr>
            <w:tcW w:w="1354" w:type="pct"/>
            <w:hideMark/>
          </w:tcPr>
          <w:p w14:paraId="5C0C5860" w14:textId="77777777" w:rsidR="00210ABC" w:rsidRPr="000179B8" w:rsidRDefault="00210ABC" w:rsidP="00CF1F41">
            <w:pPr>
              <w:suppressAutoHyphens/>
              <w:jc w:val="left"/>
              <w:rPr>
                <w:rFonts w:asciiTheme="majorBidi" w:hAnsiTheme="majorBidi" w:cstheme="majorBidi"/>
                <w:sz w:val="20"/>
                <w:szCs w:val="20"/>
                <w:lang w:eastAsia="en-CA"/>
              </w:rPr>
            </w:pPr>
            <w:r w:rsidRPr="000179B8">
              <w:rPr>
                <w:rFonts w:asciiTheme="majorBidi" w:hAnsiTheme="majorBidi" w:cstheme="majorBidi"/>
                <w:sz w:val="20"/>
                <w:szCs w:val="20"/>
                <w:lang w:eastAsia="en-CA"/>
              </w:rPr>
              <w:t>Lead IA(UNIDO) agreed funding (US $)</w:t>
            </w:r>
          </w:p>
        </w:tc>
        <w:tc>
          <w:tcPr>
            <w:tcW w:w="418" w:type="pct"/>
            <w:shd w:val="clear" w:color="auto" w:fill="auto"/>
          </w:tcPr>
          <w:p w14:paraId="60A73ED4" w14:textId="77777777" w:rsidR="00210ABC" w:rsidRPr="000179B8" w:rsidRDefault="00210ABC" w:rsidP="00CF1F41">
            <w:pPr>
              <w:suppressAutoHyphens/>
              <w:ind w:left="-139"/>
              <w:jc w:val="right"/>
              <w:rPr>
                <w:sz w:val="20"/>
                <w:szCs w:val="20"/>
              </w:rPr>
            </w:pPr>
            <w:r w:rsidRPr="000179B8">
              <w:rPr>
                <w:sz w:val="20"/>
                <w:szCs w:val="20"/>
              </w:rPr>
              <w:t>67,750</w:t>
            </w:r>
          </w:p>
        </w:tc>
        <w:tc>
          <w:tcPr>
            <w:tcW w:w="380" w:type="pct"/>
            <w:shd w:val="clear" w:color="auto" w:fill="auto"/>
          </w:tcPr>
          <w:p w14:paraId="0B2230B2" w14:textId="77777777" w:rsidR="00210ABC" w:rsidRPr="000179B8" w:rsidRDefault="00210ABC" w:rsidP="00CF1F41">
            <w:pPr>
              <w:suppressAutoHyphens/>
              <w:ind w:left="-139"/>
              <w:jc w:val="right"/>
              <w:rPr>
                <w:sz w:val="20"/>
                <w:szCs w:val="20"/>
              </w:rPr>
            </w:pPr>
            <w:r w:rsidRPr="000179B8">
              <w:rPr>
                <w:sz w:val="20"/>
                <w:szCs w:val="20"/>
              </w:rPr>
              <w:t>0</w:t>
            </w:r>
          </w:p>
        </w:tc>
        <w:tc>
          <w:tcPr>
            <w:tcW w:w="380" w:type="pct"/>
            <w:shd w:val="clear" w:color="auto" w:fill="auto"/>
          </w:tcPr>
          <w:p w14:paraId="39B2E2CC" w14:textId="77777777" w:rsidR="00210ABC" w:rsidRPr="000179B8" w:rsidRDefault="00210ABC" w:rsidP="00CF1F41">
            <w:pPr>
              <w:suppressAutoHyphens/>
              <w:ind w:left="-139"/>
              <w:jc w:val="right"/>
              <w:rPr>
                <w:sz w:val="20"/>
                <w:szCs w:val="20"/>
              </w:rPr>
            </w:pPr>
            <w:r w:rsidRPr="000179B8">
              <w:rPr>
                <w:sz w:val="20"/>
                <w:szCs w:val="20"/>
              </w:rPr>
              <w:t>0</w:t>
            </w:r>
          </w:p>
        </w:tc>
        <w:tc>
          <w:tcPr>
            <w:tcW w:w="380" w:type="pct"/>
            <w:shd w:val="clear" w:color="auto" w:fill="auto"/>
          </w:tcPr>
          <w:p w14:paraId="1EB3868D" w14:textId="77777777" w:rsidR="00210ABC" w:rsidRPr="000179B8" w:rsidRDefault="00210ABC" w:rsidP="00CF1F41">
            <w:pPr>
              <w:suppressAutoHyphens/>
              <w:ind w:left="-139"/>
              <w:jc w:val="right"/>
              <w:rPr>
                <w:sz w:val="20"/>
                <w:szCs w:val="20"/>
              </w:rPr>
            </w:pPr>
            <w:r w:rsidRPr="000179B8">
              <w:rPr>
                <w:sz w:val="20"/>
                <w:szCs w:val="20"/>
              </w:rPr>
              <w:t>96,500</w:t>
            </w:r>
          </w:p>
        </w:tc>
        <w:tc>
          <w:tcPr>
            <w:tcW w:w="380" w:type="pct"/>
            <w:shd w:val="clear" w:color="auto" w:fill="auto"/>
          </w:tcPr>
          <w:p w14:paraId="683D8BEA" w14:textId="77777777" w:rsidR="00210ABC" w:rsidRPr="000179B8" w:rsidRDefault="00210ABC" w:rsidP="00CF1F41">
            <w:pPr>
              <w:suppressAutoHyphens/>
              <w:ind w:left="-139"/>
              <w:jc w:val="right"/>
              <w:rPr>
                <w:sz w:val="20"/>
                <w:szCs w:val="20"/>
              </w:rPr>
            </w:pPr>
            <w:r w:rsidRPr="000179B8">
              <w:rPr>
                <w:sz w:val="20"/>
                <w:szCs w:val="20"/>
              </w:rPr>
              <w:t>0</w:t>
            </w:r>
          </w:p>
        </w:tc>
        <w:tc>
          <w:tcPr>
            <w:tcW w:w="380" w:type="pct"/>
            <w:shd w:val="clear" w:color="auto" w:fill="auto"/>
          </w:tcPr>
          <w:p w14:paraId="1C2D6ECB" w14:textId="77777777" w:rsidR="00210ABC" w:rsidRPr="000179B8" w:rsidRDefault="00210ABC" w:rsidP="00CF1F41">
            <w:pPr>
              <w:suppressAutoHyphens/>
              <w:ind w:left="-139"/>
              <w:jc w:val="right"/>
              <w:rPr>
                <w:sz w:val="20"/>
                <w:szCs w:val="20"/>
              </w:rPr>
            </w:pPr>
            <w:r w:rsidRPr="000179B8">
              <w:rPr>
                <w:sz w:val="20"/>
                <w:szCs w:val="20"/>
              </w:rPr>
              <w:t>0</w:t>
            </w:r>
          </w:p>
        </w:tc>
        <w:tc>
          <w:tcPr>
            <w:tcW w:w="380" w:type="pct"/>
            <w:shd w:val="clear" w:color="auto" w:fill="auto"/>
          </w:tcPr>
          <w:p w14:paraId="160032F9" w14:textId="77777777" w:rsidR="00210ABC" w:rsidRPr="000179B8" w:rsidRDefault="00210ABC" w:rsidP="00CF1F41">
            <w:pPr>
              <w:suppressAutoHyphens/>
              <w:ind w:left="-139"/>
              <w:jc w:val="right"/>
              <w:rPr>
                <w:sz w:val="20"/>
                <w:szCs w:val="20"/>
              </w:rPr>
            </w:pPr>
            <w:r w:rsidRPr="000179B8">
              <w:rPr>
                <w:sz w:val="20"/>
                <w:szCs w:val="20"/>
              </w:rPr>
              <w:t>0</w:t>
            </w:r>
          </w:p>
        </w:tc>
        <w:tc>
          <w:tcPr>
            <w:tcW w:w="380" w:type="pct"/>
            <w:shd w:val="clear" w:color="auto" w:fill="auto"/>
          </w:tcPr>
          <w:p w14:paraId="20B02A0A" w14:textId="77777777" w:rsidR="00210ABC" w:rsidRPr="000179B8" w:rsidRDefault="00210ABC" w:rsidP="00CF1F41">
            <w:pPr>
              <w:suppressAutoHyphens/>
              <w:ind w:left="-139"/>
              <w:jc w:val="right"/>
              <w:rPr>
                <w:sz w:val="20"/>
                <w:szCs w:val="20"/>
              </w:rPr>
            </w:pPr>
            <w:r w:rsidRPr="000179B8">
              <w:rPr>
                <w:sz w:val="20"/>
                <w:szCs w:val="20"/>
              </w:rPr>
              <w:t>12,750</w:t>
            </w:r>
          </w:p>
        </w:tc>
        <w:tc>
          <w:tcPr>
            <w:tcW w:w="380" w:type="pct"/>
            <w:shd w:val="clear" w:color="auto" w:fill="auto"/>
          </w:tcPr>
          <w:p w14:paraId="21498239" w14:textId="77777777" w:rsidR="00210ABC" w:rsidRPr="000179B8" w:rsidRDefault="00210ABC" w:rsidP="00CF1F41">
            <w:pPr>
              <w:suppressAutoHyphens/>
              <w:ind w:left="-139"/>
              <w:jc w:val="right"/>
              <w:rPr>
                <w:sz w:val="20"/>
                <w:szCs w:val="20"/>
              </w:rPr>
            </w:pPr>
            <w:r w:rsidRPr="000179B8">
              <w:rPr>
                <w:sz w:val="20"/>
                <w:szCs w:val="20"/>
              </w:rPr>
              <w:t>177,000</w:t>
            </w:r>
          </w:p>
        </w:tc>
      </w:tr>
      <w:tr w:rsidR="000179B8" w:rsidRPr="000179B8" w14:paraId="0EC84FC5" w14:textId="77777777" w:rsidTr="00CF1F41">
        <w:trPr>
          <w:trHeight w:val="280"/>
        </w:trPr>
        <w:tc>
          <w:tcPr>
            <w:tcW w:w="187" w:type="pct"/>
            <w:tcMar>
              <w:top w:w="0" w:type="dxa"/>
              <w:left w:w="57" w:type="dxa"/>
              <w:bottom w:w="0" w:type="dxa"/>
              <w:right w:w="57" w:type="dxa"/>
            </w:tcMar>
            <w:hideMark/>
          </w:tcPr>
          <w:p w14:paraId="01FD8EBA" w14:textId="77777777" w:rsidR="00210ABC" w:rsidRPr="000179B8" w:rsidRDefault="00210ABC" w:rsidP="00CF1F41">
            <w:pPr>
              <w:suppressAutoHyphens/>
              <w:jc w:val="left"/>
              <w:rPr>
                <w:rFonts w:asciiTheme="majorBidi" w:hAnsiTheme="majorBidi" w:cstheme="majorBidi"/>
                <w:sz w:val="20"/>
                <w:szCs w:val="20"/>
                <w:lang w:eastAsia="en-CA"/>
              </w:rPr>
            </w:pPr>
            <w:r w:rsidRPr="000179B8">
              <w:rPr>
                <w:rFonts w:asciiTheme="majorBidi" w:hAnsiTheme="majorBidi" w:cstheme="majorBidi"/>
                <w:sz w:val="20"/>
                <w:szCs w:val="20"/>
                <w:lang w:eastAsia="en-CA"/>
              </w:rPr>
              <w:t>2.2</w:t>
            </w:r>
          </w:p>
        </w:tc>
        <w:tc>
          <w:tcPr>
            <w:tcW w:w="1354" w:type="pct"/>
            <w:hideMark/>
          </w:tcPr>
          <w:p w14:paraId="775938A1" w14:textId="77777777" w:rsidR="00210ABC" w:rsidRPr="000179B8" w:rsidRDefault="00210ABC" w:rsidP="00CF1F41">
            <w:pPr>
              <w:suppressAutoHyphens/>
              <w:jc w:val="left"/>
              <w:rPr>
                <w:rFonts w:asciiTheme="majorBidi" w:hAnsiTheme="majorBidi" w:cstheme="majorBidi"/>
                <w:sz w:val="20"/>
                <w:szCs w:val="20"/>
                <w:lang w:eastAsia="en-CA"/>
              </w:rPr>
            </w:pPr>
            <w:r w:rsidRPr="000179B8">
              <w:rPr>
                <w:rFonts w:asciiTheme="majorBidi" w:hAnsiTheme="majorBidi" w:cstheme="majorBidi"/>
                <w:sz w:val="20"/>
                <w:szCs w:val="20"/>
                <w:lang w:eastAsia="en-CA"/>
              </w:rPr>
              <w:t>Support costs for Lead IA (US $)</w:t>
            </w:r>
          </w:p>
        </w:tc>
        <w:tc>
          <w:tcPr>
            <w:tcW w:w="418" w:type="pct"/>
            <w:shd w:val="clear" w:color="auto" w:fill="auto"/>
          </w:tcPr>
          <w:p w14:paraId="34DE6823" w14:textId="77777777" w:rsidR="00210ABC" w:rsidRPr="000179B8" w:rsidRDefault="00210ABC" w:rsidP="00CF1F41">
            <w:pPr>
              <w:suppressAutoHyphens/>
              <w:ind w:left="-139"/>
              <w:jc w:val="right"/>
              <w:rPr>
                <w:sz w:val="20"/>
                <w:szCs w:val="20"/>
              </w:rPr>
            </w:pPr>
            <w:r w:rsidRPr="000179B8">
              <w:rPr>
                <w:sz w:val="20"/>
                <w:szCs w:val="20"/>
              </w:rPr>
              <w:t>6,098</w:t>
            </w:r>
          </w:p>
        </w:tc>
        <w:tc>
          <w:tcPr>
            <w:tcW w:w="380" w:type="pct"/>
            <w:shd w:val="clear" w:color="auto" w:fill="auto"/>
          </w:tcPr>
          <w:p w14:paraId="534DC3A1" w14:textId="77777777" w:rsidR="00210ABC" w:rsidRPr="000179B8" w:rsidRDefault="00210ABC" w:rsidP="00CF1F41">
            <w:pPr>
              <w:suppressAutoHyphens/>
              <w:ind w:left="-139"/>
              <w:jc w:val="right"/>
              <w:rPr>
                <w:sz w:val="20"/>
                <w:szCs w:val="20"/>
              </w:rPr>
            </w:pPr>
            <w:r w:rsidRPr="000179B8">
              <w:rPr>
                <w:sz w:val="20"/>
                <w:szCs w:val="20"/>
              </w:rPr>
              <w:t>0</w:t>
            </w:r>
          </w:p>
        </w:tc>
        <w:tc>
          <w:tcPr>
            <w:tcW w:w="380" w:type="pct"/>
            <w:shd w:val="clear" w:color="auto" w:fill="auto"/>
          </w:tcPr>
          <w:p w14:paraId="6956EB2D" w14:textId="77777777" w:rsidR="00210ABC" w:rsidRPr="000179B8" w:rsidRDefault="00210ABC" w:rsidP="00CF1F41">
            <w:pPr>
              <w:suppressAutoHyphens/>
              <w:ind w:left="-139"/>
              <w:jc w:val="right"/>
              <w:rPr>
                <w:sz w:val="20"/>
                <w:szCs w:val="20"/>
              </w:rPr>
            </w:pPr>
            <w:r w:rsidRPr="000179B8">
              <w:rPr>
                <w:sz w:val="20"/>
                <w:szCs w:val="20"/>
              </w:rPr>
              <w:t>0</w:t>
            </w:r>
          </w:p>
        </w:tc>
        <w:tc>
          <w:tcPr>
            <w:tcW w:w="380" w:type="pct"/>
            <w:shd w:val="clear" w:color="auto" w:fill="auto"/>
          </w:tcPr>
          <w:p w14:paraId="46890892" w14:textId="77777777" w:rsidR="00210ABC" w:rsidRPr="000179B8" w:rsidRDefault="00210ABC" w:rsidP="00CF1F41">
            <w:pPr>
              <w:suppressAutoHyphens/>
              <w:ind w:left="-139"/>
              <w:jc w:val="right"/>
              <w:rPr>
                <w:sz w:val="20"/>
                <w:szCs w:val="20"/>
              </w:rPr>
            </w:pPr>
            <w:r w:rsidRPr="000179B8">
              <w:rPr>
                <w:sz w:val="20"/>
                <w:szCs w:val="20"/>
              </w:rPr>
              <w:t>8,685</w:t>
            </w:r>
          </w:p>
        </w:tc>
        <w:tc>
          <w:tcPr>
            <w:tcW w:w="380" w:type="pct"/>
            <w:shd w:val="clear" w:color="auto" w:fill="auto"/>
          </w:tcPr>
          <w:p w14:paraId="121AA01C" w14:textId="77777777" w:rsidR="00210ABC" w:rsidRPr="000179B8" w:rsidRDefault="00210ABC" w:rsidP="00CF1F41">
            <w:pPr>
              <w:suppressAutoHyphens/>
              <w:ind w:left="-139"/>
              <w:jc w:val="right"/>
              <w:rPr>
                <w:sz w:val="20"/>
                <w:szCs w:val="20"/>
              </w:rPr>
            </w:pPr>
            <w:r w:rsidRPr="000179B8">
              <w:rPr>
                <w:sz w:val="20"/>
                <w:szCs w:val="20"/>
              </w:rPr>
              <w:t>0</w:t>
            </w:r>
          </w:p>
        </w:tc>
        <w:tc>
          <w:tcPr>
            <w:tcW w:w="380" w:type="pct"/>
            <w:shd w:val="clear" w:color="auto" w:fill="auto"/>
          </w:tcPr>
          <w:p w14:paraId="227D0833" w14:textId="77777777" w:rsidR="00210ABC" w:rsidRPr="000179B8" w:rsidRDefault="00210ABC" w:rsidP="00CF1F41">
            <w:pPr>
              <w:suppressAutoHyphens/>
              <w:ind w:left="-139"/>
              <w:jc w:val="right"/>
              <w:rPr>
                <w:sz w:val="20"/>
                <w:szCs w:val="20"/>
              </w:rPr>
            </w:pPr>
            <w:r w:rsidRPr="000179B8">
              <w:rPr>
                <w:sz w:val="20"/>
                <w:szCs w:val="20"/>
              </w:rPr>
              <w:t>0</w:t>
            </w:r>
          </w:p>
        </w:tc>
        <w:tc>
          <w:tcPr>
            <w:tcW w:w="380" w:type="pct"/>
            <w:shd w:val="clear" w:color="auto" w:fill="auto"/>
          </w:tcPr>
          <w:p w14:paraId="31B03E95" w14:textId="77777777" w:rsidR="00210ABC" w:rsidRPr="000179B8" w:rsidRDefault="00210ABC" w:rsidP="00CF1F41">
            <w:pPr>
              <w:suppressAutoHyphens/>
              <w:ind w:left="-139"/>
              <w:jc w:val="right"/>
              <w:rPr>
                <w:sz w:val="20"/>
                <w:szCs w:val="20"/>
              </w:rPr>
            </w:pPr>
            <w:r w:rsidRPr="000179B8">
              <w:rPr>
                <w:sz w:val="20"/>
                <w:szCs w:val="20"/>
              </w:rPr>
              <w:t>0</w:t>
            </w:r>
          </w:p>
        </w:tc>
        <w:tc>
          <w:tcPr>
            <w:tcW w:w="380" w:type="pct"/>
            <w:shd w:val="clear" w:color="auto" w:fill="auto"/>
          </w:tcPr>
          <w:p w14:paraId="515D9A7E" w14:textId="77777777" w:rsidR="00210ABC" w:rsidRPr="000179B8" w:rsidRDefault="00210ABC" w:rsidP="00CF1F41">
            <w:pPr>
              <w:suppressAutoHyphens/>
              <w:ind w:left="-139"/>
              <w:jc w:val="right"/>
              <w:rPr>
                <w:sz w:val="20"/>
                <w:szCs w:val="20"/>
              </w:rPr>
            </w:pPr>
            <w:r w:rsidRPr="000179B8">
              <w:rPr>
                <w:sz w:val="20"/>
                <w:szCs w:val="20"/>
              </w:rPr>
              <w:t>1,147</w:t>
            </w:r>
          </w:p>
        </w:tc>
        <w:tc>
          <w:tcPr>
            <w:tcW w:w="380" w:type="pct"/>
            <w:shd w:val="clear" w:color="auto" w:fill="auto"/>
          </w:tcPr>
          <w:p w14:paraId="0EFCAEBD" w14:textId="77777777" w:rsidR="00210ABC" w:rsidRPr="000179B8" w:rsidRDefault="00210ABC" w:rsidP="00CF1F41">
            <w:pPr>
              <w:suppressAutoHyphens/>
              <w:ind w:left="-139"/>
              <w:jc w:val="right"/>
              <w:rPr>
                <w:sz w:val="20"/>
                <w:szCs w:val="20"/>
              </w:rPr>
            </w:pPr>
            <w:r w:rsidRPr="000179B8">
              <w:rPr>
                <w:sz w:val="20"/>
                <w:szCs w:val="20"/>
              </w:rPr>
              <w:t>15,930</w:t>
            </w:r>
          </w:p>
        </w:tc>
      </w:tr>
      <w:tr w:rsidR="000179B8" w:rsidRPr="000179B8" w14:paraId="08BFE315" w14:textId="77777777" w:rsidTr="00CF1F41">
        <w:trPr>
          <w:trHeight w:val="280"/>
        </w:trPr>
        <w:tc>
          <w:tcPr>
            <w:tcW w:w="187" w:type="pct"/>
            <w:tcMar>
              <w:top w:w="0" w:type="dxa"/>
              <w:left w:w="57" w:type="dxa"/>
              <w:bottom w:w="0" w:type="dxa"/>
              <w:right w:w="57" w:type="dxa"/>
            </w:tcMar>
          </w:tcPr>
          <w:p w14:paraId="35A8FA81" w14:textId="77777777" w:rsidR="00210ABC" w:rsidRPr="000179B8" w:rsidRDefault="00210ABC" w:rsidP="00CF1F41">
            <w:pPr>
              <w:suppressAutoHyphens/>
              <w:jc w:val="left"/>
              <w:rPr>
                <w:rFonts w:asciiTheme="majorBidi" w:hAnsiTheme="majorBidi" w:cstheme="majorBidi"/>
                <w:sz w:val="20"/>
                <w:szCs w:val="20"/>
                <w:lang w:eastAsia="en-CA"/>
              </w:rPr>
            </w:pPr>
            <w:r w:rsidRPr="000179B8">
              <w:rPr>
                <w:rFonts w:asciiTheme="majorBidi" w:hAnsiTheme="majorBidi" w:cstheme="majorBidi"/>
                <w:sz w:val="20"/>
                <w:szCs w:val="20"/>
                <w:lang w:eastAsia="en-CA"/>
              </w:rPr>
              <w:t>2.3</w:t>
            </w:r>
          </w:p>
        </w:tc>
        <w:tc>
          <w:tcPr>
            <w:tcW w:w="1354" w:type="pct"/>
            <w:shd w:val="clear" w:color="auto" w:fill="auto"/>
          </w:tcPr>
          <w:p w14:paraId="2E9EFAB6" w14:textId="77777777" w:rsidR="00210ABC" w:rsidRPr="000179B8" w:rsidRDefault="00210ABC" w:rsidP="00CF1F41">
            <w:pPr>
              <w:suppressAutoHyphens/>
              <w:jc w:val="left"/>
              <w:rPr>
                <w:rFonts w:asciiTheme="majorBidi" w:hAnsiTheme="majorBidi" w:cstheme="majorBidi"/>
                <w:sz w:val="20"/>
                <w:szCs w:val="20"/>
                <w:lang w:eastAsia="en-CA"/>
              </w:rPr>
            </w:pPr>
            <w:r w:rsidRPr="000179B8">
              <w:rPr>
                <w:sz w:val="20"/>
                <w:szCs w:val="20"/>
                <w:lang w:eastAsia="en-CA"/>
              </w:rPr>
              <w:t>Cooperating IA (UNEP) agreed funding (US $)</w:t>
            </w:r>
          </w:p>
        </w:tc>
        <w:tc>
          <w:tcPr>
            <w:tcW w:w="418" w:type="pct"/>
            <w:shd w:val="clear" w:color="auto" w:fill="auto"/>
          </w:tcPr>
          <w:p w14:paraId="2404D569" w14:textId="77777777" w:rsidR="00210ABC" w:rsidRPr="000179B8" w:rsidRDefault="00210ABC" w:rsidP="00CF1F41">
            <w:pPr>
              <w:suppressAutoHyphens/>
              <w:ind w:left="-139"/>
              <w:jc w:val="right"/>
              <w:rPr>
                <w:sz w:val="20"/>
                <w:szCs w:val="20"/>
              </w:rPr>
            </w:pPr>
            <w:r w:rsidRPr="000179B8">
              <w:rPr>
                <w:sz w:val="20"/>
                <w:szCs w:val="20"/>
              </w:rPr>
              <w:t>13,750</w:t>
            </w:r>
          </w:p>
        </w:tc>
        <w:tc>
          <w:tcPr>
            <w:tcW w:w="380" w:type="pct"/>
            <w:shd w:val="clear" w:color="auto" w:fill="auto"/>
          </w:tcPr>
          <w:p w14:paraId="687BE6F2" w14:textId="77777777" w:rsidR="00210ABC" w:rsidRPr="000179B8" w:rsidRDefault="00210ABC" w:rsidP="00CF1F41">
            <w:pPr>
              <w:suppressAutoHyphens/>
              <w:ind w:left="-139"/>
              <w:jc w:val="right"/>
              <w:rPr>
                <w:sz w:val="20"/>
                <w:szCs w:val="20"/>
              </w:rPr>
            </w:pPr>
            <w:r w:rsidRPr="000179B8">
              <w:rPr>
                <w:sz w:val="20"/>
                <w:szCs w:val="20"/>
              </w:rPr>
              <w:t>0</w:t>
            </w:r>
          </w:p>
        </w:tc>
        <w:tc>
          <w:tcPr>
            <w:tcW w:w="380" w:type="pct"/>
            <w:shd w:val="clear" w:color="auto" w:fill="auto"/>
          </w:tcPr>
          <w:p w14:paraId="7457CEE4" w14:textId="77777777" w:rsidR="00210ABC" w:rsidRPr="000179B8" w:rsidRDefault="00210ABC" w:rsidP="00CF1F41">
            <w:pPr>
              <w:suppressAutoHyphens/>
              <w:ind w:left="-139"/>
              <w:jc w:val="right"/>
              <w:rPr>
                <w:sz w:val="20"/>
                <w:szCs w:val="20"/>
              </w:rPr>
            </w:pPr>
            <w:r w:rsidRPr="000179B8">
              <w:rPr>
                <w:sz w:val="20"/>
                <w:szCs w:val="20"/>
              </w:rPr>
              <w:t>0</w:t>
            </w:r>
          </w:p>
        </w:tc>
        <w:tc>
          <w:tcPr>
            <w:tcW w:w="380" w:type="pct"/>
            <w:shd w:val="clear" w:color="auto" w:fill="auto"/>
          </w:tcPr>
          <w:p w14:paraId="67A90021" w14:textId="77777777" w:rsidR="00210ABC" w:rsidRPr="000179B8" w:rsidRDefault="00210ABC" w:rsidP="00CF1F41">
            <w:pPr>
              <w:suppressAutoHyphens/>
              <w:ind w:left="-139"/>
              <w:jc w:val="right"/>
              <w:rPr>
                <w:sz w:val="20"/>
                <w:szCs w:val="20"/>
              </w:rPr>
            </w:pPr>
            <w:r w:rsidRPr="000179B8">
              <w:rPr>
                <w:sz w:val="20"/>
                <w:szCs w:val="20"/>
              </w:rPr>
              <w:t>27,500</w:t>
            </w:r>
          </w:p>
        </w:tc>
        <w:tc>
          <w:tcPr>
            <w:tcW w:w="380" w:type="pct"/>
            <w:shd w:val="clear" w:color="auto" w:fill="auto"/>
          </w:tcPr>
          <w:p w14:paraId="5976E334" w14:textId="77777777" w:rsidR="00210ABC" w:rsidRPr="000179B8" w:rsidRDefault="00210ABC" w:rsidP="00CF1F41">
            <w:pPr>
              <w:suppressAutoHyphens/>
              <w:ind w:left="-139"/>
              <w:jc w:val="right"/>
              <w:rPr>
                <w:sz w:val="20"/>
                <w:szCs w:val="20"/>
              </w:rPr>
            </w:pPr>
            <w:r w:rsidRPr="000179B8">
              <w:rPr>
                <w:sz w:val="20"/>
                <w:szCs w:val="20"/>
              </w:rPr>
              <w:t>0</w:t>
            </w:r>
          </w:p>
        </w:tc>
        <w:tc>
          <w:tcPr>
            <w:tcW w:w="380" w:type="pct"/>
            <w:shd w:val="clear" w:color="auto" w:fill="auto"/>
          </w:tcPr>
          <w:p w14:paraId="40F72D57" w14:textId="77777777" w:rsidR="00210ABC" w:rsidRPr="000179B8" w:rsidRDefault="00210ABC" w:rsidP="00CF1F41">
            <w:pPr>
              <w:suppressAutoHyphens/>
              <w:ind w:left="-139"/>
              <w:jc w:val="right"/>
              <w:rPr>
                <w:sz w:val="20"/>
                <w:szCs w:val="20"/>
              </w:rPr>
            </w:pPr>
            <w:r w:rsidRPr="000179B8">
              <w:rPr>
                <w:sz w:val="20"/>
                <w:szCs w:val="20"/>
              </w:rPr>
              <w:t>0</w:t>
            </w:r>
          </w:p>
        </w:tc>
        <w:tc>
          <w:tcPr>
            <w:tcW w:w="380" w:type="pct"/>
            <w:shd w:val="clear" w:color="auto" w:fill="auto"/>
          </w:tcPr>
          <w:p w14:paraId="65932836" w14:textId="77777777" w:rsidR="00210ABC" w:rsidRPr="000179B8" w:rsidRDefault="00210ABC" w:rsidP="00CF1F41">
            <w:pPr>
              <w:suppressAutoHyphens/>
              <w:ind w:left="-139"/>
              <w:jc w:val="right"/>
              <w:rPr>
                <w:sz w:val="20"/>
                <w:szCs w:val="20"/>
              </w:rPr>
            </w:pPr>
            <w:r w:rsidRPr="000179B8">
              <w:rPr>
                <w:sz w:val="20"/>
                <w:szCs w:val="20"/>
              </w:rPr>
              <w:t>0</w:t>
            </w:r>
          </w:p>
        </w:tc>
        <w:tc>
          <w:tcPr>
            <w:tcW w:w="380" w:type="pct"/>
            <w:shd w:val="clear" w:color="auto" w:fill="auto"/>
          </w:tcPr>
          <w:p w14:paraId="597A9601" w14:textId="77777777" w:rsidR="00210ABC" w:rsidRPr="000179B8" w:rsidRDefault="00210ABC" w:rsidP="00CF1F41">
            <w:pPr>
              <w:suppressAutoHyphens/>
              <w:ind w:left="-139"/>
              <w:jc w:val="right"/>
              <w:rPr>
                <w:sz w:val="20"/>
                <w:szCs w:val="20"/>
              </w:rPr>
            </w:pPr>
            <w:r w:rsidRPr="000179B8">
              <w:rPr>
                <w:sz w:val="20"/>
                <w:szCs w:val="20"/>
              </w:rPr>
              <w:t>9,750</w:t>
            </w:r>
          </w:p>
        </w:tc>
        <w:tc>
          <w:tcPr>
            <w:tcW w:w="380" w:type="pct"/>
            <w:shd w:val="clear" w:color="auto" w:fill="auto"/>
          </w:tcPr>
          <w:p w14:paraId="4ED97DE7" w14:textId="77777777" w:rsidR="00210ABC" w:rsidRPr="000179B8" w:rsidRDefault="00210ABC" w:rsidP="00CF1F41">
            <w:pPr>
              <w:suppressAutoHyphens/>
              <w:ind w:left="-139"/>
              <w:jc w:val="right"/>
              <w:rPr>
                <w:sz w:val="20"/>
                <w:szCs w:val="20"/>
              </w:rPr>
            </w:pPr>
            <w:r w:rsidRPr="000179B8">
              <w:rPr>
                <w:sz w:val="20"/>
                <w:szCs w:val="20"/>
              </w:rPr>
              <w:t>51,000</w:t>
            </w:r>
          </w:p>
        </w:tc>
      </w:tr>
      <w:tr w:rsidR="000179B8" w:rsidRPr="000179B8" w14:paraId="5BBBF24D" w14:textId="77777777" w:rsidTr="00CF1F41">
        <w:trPr>
          <w:trHeight w:val="280"/>
        </w:trPr>
        <w:tc>
          <w:tcPr>
            <w:tcW w:w="187" w:type="pct"/>
            <w:tcMar>
              <w:top w:w="0" w:type="dxa"/>
              <w:left w:w="57" w:type="dxa"/>
              <w:bottom w:w="0" w:type="dxa"/>
              <w:right w:w="57" w:type="dxa"/>
            </w:tcMar>
          </w:tcPr>
          <w:p w14:paraId="44776024" w14:textId="77777777" w:rsidR="00210ABC" w:rsidRPr="000179B8" w:rsidRDefault="00210ABC" w:rsidP="00CF1F41">
            <w:pPr>
              <w:suppressAutoHyphens/>
              <w:jc w:val="left"/>
              <w:rPr>
                <w:rFonts w:asciiTheme="majorBidi" w:hAnsiTheme="majorBidi" w:cstheme="majorBidi"/>
                <w:sz w:val="20"/>
                <w:szCs w:val="20"/>
                <w:lang w:eastAsia="en-CA"/>
              </w:rPr>
            </w:pPr>
            <w:r w:rsidRPr="000179B8">
              <w:rPr>
                <w:rFonts w:asciiTheme="majorBidi" w:hAnsiTheme="majorBidi" w:cstheme="majorBidi"/>
                <w:sz w:val="20"/>
                <w:szCs w:val="20"/>
                <w:lang w:eastAsia="en-CA"/>
              </w:rPr>
              <w:t>2.4</w:t>
            </w:r>
          </w:p>
        </w:tc>
        <w:tc>
          <w:tcPr>
            <w:tcW w:w="1354" w:type="pct"/>
            <w:shd w:val="clear" w:color="auto" w:fill="auto"/>
          </w:tcPr>
          <w:p w14:paraId="32B011CE" w14:textId="77777777" w:rsidR="00210ABC" w:rsidRPr="000179B8" w:rsidRDefault="00210ABC" w:rsidP="00CF1F41">
            <w:pPr>
              <w:suppressAutoHyphens/>
              <w:jc w:val="left"/>
              <w:rPr>
                <w:rFonts w:asciiTheme="majorBidi" w:hAnsiTheme="majorBidi" w:cstheme="majorBidi"/>
                <w:sz w:val="20"/>
                <w:szCs w:val="20"/>
                <w:lang w:eastAsia="en-CA"/>
              </w:rPr>
            </w:pPr>
            <w:r w:rsidRPr="000179B8">
              <w:rPr>
                <w:sz w:val="20"/>
                <w:szCs w:val="20"/>
                <w:lang w:eastAsia="en-CA"/>
              </w:rPr>
              <w:t>Support costs for Cooperating IA (US $)</w:t>
            </w:r>
          </w:p>
        </w:tc>
        <w:tc>
          <w:tcPr>
            <w:tcW w:w="418" w:type="pct"/>
            <w:shd w:val="clear" w:color="auto" w:fill="auto"/>
          </w:tcPr>
          <w:p w14:paraId="27A7E5AD" w14:textId="77777777" w:rsidR="00210ABC" w:rsidRPr="000179B8" w:rsidRDefault="00210ABC" w:rsidP="00CF1F41">
            <w:pPr>
              <w:suppressAutoHyphens/>
              <w:ind w:left="-139"/>
              <w:jc w:val="right"/>
              <w:rPr>
                <w:sz w:val="20"/>
                <w:szCs w:val="20"/>
              </w:rPr>
            </w:pPr>
            <w:r w:rsidRPr="000179B8">
              <w:rPr>
                <w:sz w:val="20"/>
                <w:szCs w:val="20"/>
              </w:rPr>
              <w:t>1,788</w:t>
            </w:r>
          </w:p>
        </w:tc>
        <w:tc>
          <w:tcPr>
            <w:tcW w:w="380" w:type="pct"/>
            <w:shd w:val="clear" w:color="auto" w:fill="auto"/>
          </w:tcPr>
          <w:p w14:paraId="6F22EF84" w14:textId="77777777" w:rsidR="00210ABC" w:rsidRPr="000179B8" w:rsidRDefault="00210ABC" w:rsidP="00CF1F41">
            <w:pPr>
              <w:suppressAutoHyphens/>
              <w:ind w:left="-139"/>
              <w:jc w:val="right"/>
              <w:rPr>
                <w:sz w:val="20"/>
                <w:szCs w:val="20"/>
              </w:rPr>
            </w:pPr>
            <w:r w:rsidRPr="000179B8">
              <w:rPr>
                <w:sz w:val="20"/>
                <w:szCs w:val="20"/>
              </w:rPr>
              <w:t>0</w:t>
            </w:r>
          </w:p>
        </w:tc>
        <w:tc>
          <w:tcPr>
            <w:tcW w:w="380" w:type="pct"/>
            <w:shd w:val="clear" w:color="auto" w:fill="auto"/>
          </w:tcPr>
          <w:p w14:paraId="2A4B9AB5" w14:textId="77777777" w:rsidR="00210ABC" w:rsidRPr="000179B8" w:rsidRDefault="00210ABC" w:rsidP="00CF1F41">
            <w:pPr>
              <w:suppressAutoHyphens/>
              <w:ind w:left="-139"/>
              <w:jc w:val="right"/>
              <w:rPr>
                <w:sz w:val="20"/>
                <w:szCs w:val="20"/>
              </w:rPr>
            </w:pPr>
            <w:r w:rsidRPr="000179B8">
              <w:rPr>
                <w:sz w:val="20"/>
                <w:szCs w:val="20"/>
              </w:rPr>
              <w:t>0</w:t>
            </w:r>
          </w:p>
        </w:tc>
        <w:tc>
          <w:tcPr>
            <w:tcW w:w="380" w:type="pct"/>
            <w:shd w:val="clear" w:color="auto" w:fill="auto"/>
          </w:tcPr>
          <w:p w14:paraId="317AE00E" w14:textId="77777777" w:rsidR="00210ABC" w:rsidRPr="000179B8" w:rsidRDefault="00210ABC" w:rsidP="00CF1F41">
            <w:pPr>
              <w:suppressAutoHyphens/>
              <w:ind w:left="-139"/>
              <w:jc w:val="right"/>
              <w:rPr>
                <w:sz w:val="20"/>
                <w:szCs w:val="20"/>
              </w:rPr>
            </w:pPr>
            <w:r w:rsidRPr="000179B8">
              <w:rPr>
                <w:sz w:val="20"/>
                <w:szCs w:val="20"/>
              </w:rPr>
              <w:t>3,575</w:t>
            </w:r>
          </w:p>
        </w:tc>
        <w:tc>
          <w:tcPr>
            <w:tcW w:w="380" w:type="pct"/>
            <w:shd w:val="clear" w:color="auto" w:fill="auto"/>
          </w:tcPr>
          <w:p w14:paraId="51F24BCE" w14:textId="77777777" w:rsidR="00210ABC" w:rsidRPr="000179B8" w:rsidRDefault="00210ABC" w:rsidP="00CF1F41">
            <w:pPr>
              <w:suppressAutoHyphens/>
              <w:ind w:left="-139"/>
              <w:jc w:val="right"/>
              <w:rPr>
                <w:sz w:val="20"/>
                <w:szCs w:val="20"/>
              </w:rPr>
            </w:pPr>
            <w:r w:rsidRPr="000179B8">
              <w:rPr>
                <w:sz w:val="20"/>
                <w:szCs w:val="20"/>
              </w:rPr>
              <w:t>0</w:t>
            </w:r>
          </w:p>
        </w:tc>
        <w:tc>
          <w:tcPr>
            <w:tcW w:w="380" w:type="pct"/>
            <w:shd w:val="clear" w:color="auto" w:fill="auto"/>
          </w:tcPr>
          <w:p w14:paraId="57530C0E" w14:textId="77777777" w:rsidR="00210ABC" w:rsidRPr="000179B8" w:rsidRDefault="00210ABC" w:rsidP="00CF1F41">
            <w:pPr>
              <w:suppressAutoHyphens/>
              <w:ind w:left="-139"/>
              <w:jc w:val="right"/>
              <w:rPr>
                <w:sz w:val="20"/>
                <w:szCs w:val="20"/>
              </w:rPr>
            </w:pPr>
            <w:r w:rsidRPr="000179B8">
              <w:rPr>
                <w:sz w:val="20"/>
                <w:szCs w:val="20"/>
              </w:rPr>
              <w:t>0</w:t>
            </w:r>
          </w:p>
        </w:tc>
        <w:tc>
          <w:tcPr>
            <w:tcW w:w="380" w:type="pct"/>
            <w:shd w:val="clear" w:color="auto" w:fill="auto"/>
          </w:tcPr>
          <w:p w14:paraId="28025658" w14:textId="77777777" w:rsidR="00210ABC" w:rsidRPr="000179B8" w:rsidRDefault="00210ABC" w:rsidP="00CF1F41">
            <w:pPr>
              <w:suppressAutoHyphens/>
              <w:ind w:left="-139"/>
              <w:jc w:val="right"/>
              <w:rPr>
                <w:sz w:val="20"/>
                <w:szCs w:val="20"/>
              </w:rPr>
            </w:pPr>
            <w:r w:rsidRPr="000179B8">
              <w:rPr>
                <w:sz w:val="20"/>
                <w:szCs w:val="20"/>
              </w:rPr>
              <w:t>0</w:t>
            </w:r>
          </w:p>
        </w:tc>
        <w:tc>
          <w:tcPr>
            <w:tcW w:w="380" w:type="pct"/>
            <w:shd w:val="clear" w:color="auto" w:fill="auto"/>
          </w:tcPr>
          <w:p w14:paraId="7CB73EF6" w14:textId="77777777" w:rsidR="00210ABC" w:rsidRPr="000179B8" w:rsidRDefault="00210ABC" w:rsidP="00CF1F41">
            <w:pPr>
              <w:suppressAutoHyphens/>
              <w:ind w:left="-139"/>
              <w:jc w:val="right"/>
              <w:rPr>
                <w:sz w:val="20"/>
                <w:szCs w:val="20"/>
              </w:rPr>
            </w:pPr>
            <w:r w:rsidRPr="000179B8">
              <w:rPr>
                <w:sz w:val="20"/>
                <w:szCs w:val="20"/>
              </w:rPr>
              <w:t>1,267</w:t>
            </w:r>
          </w:p>
        </w:tc>
        <w:tc>
          <w:tcPr>
            <w:tcW w:w="380" w:type="pct"/>
            <w:shd w:val="clear" w:color="auto" w:fill="auto"/>
          </w:tcPr>
          <w:p w14:paraId="1CF77122" w14:textId="77777777" w:rsidR="00210ABC" w:rsidRPr="000179B8" w:rsidRDefault="00210ABC" w:rsidP="00CF1F41">
            <w:pPr>
              <w:suppressAutoHyphens/>
              <w:ind w:left="-139"/>
              <w:jc w:val="right"/>
              <w:rPr>
                <w:sz w:val="20"/>
                <w:szCs w:val="20"/>
              </w:rPr>
            </w:pPr>
            <w:r w:rsidRPr="000179B8">
              <w:rPr>
                <w:sz w:val="20"/>
                <w:szCs w:val="20"/>
              </w:rPr>
              <w:t>6,630</w:t>
            </w:r>
          </w:p>
        </w:tc>
      </w:tr>
      <w:tr w:rsidR="000179B8" w:rsidRPr="000179B8" w14:paraId="405FE1EE" w14:textId="77777777" w:rsidTr="00CF1F41">
        <w:trPr>
          <w:trHeight w:val="280"/>
        </w:trPr>
        <w:tc>
          <w:tcPr>
            <w:tcW w:w="187" w:type="pct"/>
            <w:tcMar>
              <w:top w:w="0" w:type="dxa"/>
              <w:left w:w="57" w:type="dxa"/>
              <w:bottom w:w="0" w:type="dxa"/>
              <w:right w:w="57" w:type="dxa"/>
            </w:tcMar>
          </w:tcPr>
          <w:p w14:paraId="544B62B7" w14:textId="77777777" w:rsidR="00210ABC" w:rsidRPr="000179B8" w:rsidRDefault="00210ABC" w:rsidP="00CF1F41">
            <w:pPr>
              <w:suppressAutoHyphens/>
              <w:jc w:val="left"/>
              <w:rPr>
                <w:rFonts w:asciiTheme="majorBidi" w:hAnsiTheme="majorBidi" w:cstheme="majorBidi"/>
                <w:sz w:val="20"/>
                <w:szCs w:val="20"/>
                <w:lang w:eastAsia="en-CA"/>
              </w:rPr>
            </w:pPr>
            <w:r w:rsidRPr="000179B8">
              <w:rPr>
                <w:rFonts w:asciiTheme="majorBidi" w:hAnsiTheme="majorBidi" w:cstheme="majorBidi"/>
                <w:sz w:val="20"/>
                <w:szCs w:val="20"/>
                <w:lang w:eastAsia="en-CA"/>
              </w:rPr>
              <w:t>3.1</w:t>
            </w:r>
          </w:p>
        </w:tc>
        <w:tc>
          <w:tcPr>
            <w:tcW w:w="1354" w:type="pct"/>
          </w:tcPr>
          <w:p w14:paraId="6B16F226" w14:textId="77777777" w:rsidR="00210ABC" w:rsidRPr="000179B8" w:rsidRDefault="00210ABC" w:rsidP="00CF1F41">
            <w:pPr>
              <w:suppressAutoHyphens/>
              <w:jc w:val="left"/>
              <w:rPr>
                <w:rFonts w:asciiTheme="majorBidi" w:hAnsiTheme="majorBidi" w:cstheme="majorBidi"/>
                <w:sz w:val="20"/>
                <w:szCs w:val="20"/>
                <w:lang w:eastAsia="en-CA"/>
              </w:rPr>
            </w:pPr>
            <w:r w:rsidRPr="000179B8">
              <w:rPr>
                <w:rFonts w:asciiTheme="majorBidi" w:hAnsiTheme="majorBidi" w:cstheme="majorBidi"/>
                <w:sz w:val="20"/>
                <w:szCs w:val="20"/>
                <w:lang w:eastAsia="en-CA"/>
              </w:rPr>
              <w:t>Total agreed funding (US $)</w:t>
            </w:r>
          </w:p>
        </w:tc>
        <w:tc>
          <w:tcPr>
            <w:tcW w:w="418" w:type="pct"/>
            <w:shd w:val="clear" w:color="auto" w:fill="auto"/>
          </w:tcPr>
          <w:p w14:paraId="6A549CAE" w14:textId="77777777" w:rsidR="00210ABC" w:rsidRPr="000179B8" w:rsidRDefault="00210ABC" w:rsidP="00CF1F41">
            <w:pPr>
              <w:suppressAutoHyphens/>
              <w:ind w:left="-139"/>
              <w:jc w:val="right"/>
              <w:rPr>
                <w:sz w:val="20"/>
                <w:szCs w:val="20"/>
              </w:rPr>
            </w:pPr>
            <w:r w:rsidRPr="000179B8">
              <w:rPr>
                <w:sz w:val="20"/>
                <w:szCs w:val="20"/>
              </w:rPr>
              <w:t>81,500</w:t>
            </w:r>
          </w:p>
        </w:tc>
        <w:tc>
          <w:tcPr>
            <w:tcW w:w="380" w:type="pct"/>
            <w:shd w:val="clear" w:color="auto" w:fill="auto"/>
          </w:tcPr>
          <w:p w14:paraId="4B0BA93C" w14:textId="77777777" w:rsidR="00210ABC" w:rsidRPr="000179B8" w:rsidRDefault="00210ABC" w:rsidP="00CF1F41">
            <w:pPr>
              <w:suppressAutoHyphens/>
              <w:ind w:left="-139"/>
              <w:jc w:val="right"/>
              <w:rPr>
                <w:sz w:val="20"/>
                <w:szCs w:val="20"/>
              </w:rPr>
            </w:pPr>
            <w:r w:rsidRPr="000179B8">
              <w:rPr>
                <w:sz w:val="20"/>
                <w:szCs w:val="20"/>
              </w:rPr>
              <w:t>0</w:t>
            </w:r>
          </w:p>
        </w:tc>
        <w:tc>
          <w:tcPr>
            <w:tcW w:w="380" w:type="pct"/>
            <w:shd w:val="clear" w:color="auto" w:fill="auto"/>
          </w:tcPr>
          <w:p w14:paraId="19683D76" w14:textId="77777777" w:rsidR="00210ABC" w:rsidRPr="000179B8" w:rsidRDefault="00210ABC" w:rsidP="00CF1F41">
            <w:pPr>
              <w:suppressAutoHyphens/>
              <w:ind w:left="-139"/>
              <w:jc w:val="right"/>
              <w:rPr>
                <w:sz w:val="20"/>
                <w:szCs w:val="20"/>
              </w:rPr>
            </w:pPr>
            <w:r w:rsidRPr="000179B8">
              <w:rPr>
                <w:sz w:val="20"/>
                <w:szCs w:val="20"/>
              </w:rPr>
              <w:t>0</w:t>
            </w:r>
          </w:p>
        </w:tc>
        <w:tc>
          <w:tcPr>
            <w:tcW w:w="380" w:type="pct"/>
            <w:shd w:val="clear" w:color="auto" w:fill="auto"/>
          </w:tcPr>
          <w:p w14:paraId="4F0AA977" w14:textId="77777777" w:rsidR="00210ABC" w:rsidRPr="000179B8" w:rsidRDefault="00210ABC" w:rsidP="00CF1F41">
            <w:pPr>
              <w:suppressAutoHyphens/>
              <w:ind w:left="-139"/>
              <w:jc w:val="right"/>
              <w:rPr>
                <w:sz w:val="20"/>
                <w:szCs w:val="20"/>
              </w:rPr>
            </w:pPr>
            <w:r w:rsidRPr="000179B8">
              <w:rPr>
                <w:sz w:val="20"/>
                <w:szCs w:val="20"/>
              </w:rPr>
              <w:t>124,000</w:t>
            </w:r>
          </w:p>
        </w:tc>
        <w:tc>
          <w:tcPr>
            <w:tcW w:w="380" w:type="pct"/>
            <w:shd w:val="clear" w:color="auto" w:fill="auto"/>
          </w:tcPr>
          <w:p w14:paraId="67140CA6" w14:textId="77777777" w:rsidR="00210ABC" w:rsidRPr="000179B8" w:rsidRDefault="00210ABC" w:rsidP="00CF1F41">
            <w:pPr>
              <w:suppressAutoHyphens/>
              <w:ind w:left="-139"/>
              <w:jc w:val="right"/>
              <w:rPr>
                <w:sz w:val="20"/>
                <w:szCs w:val="20"/>
              </w:rPr>
            </w:pPr>
            <w:r w:rsidRPr="000179B8">
              <w:rPr>
                <w:sz w:val="20"/>
                <w:szCs w:val="20"/>
              </w:rPr>
              <w:t>0</w:t>
            </w:r>
          </w:p>
        </w:tc>
        <w:tc>
          <w:tcPr>
            <w:tcW w:w="380" w:type="pct"/>
            <w:shd w:val="clear" w:color="auto" w:fill="auto"/>
          </w:tcPr>
          <w:p w14:paraId="07363505" w14:textId="77777777" w:rsidR="00210ABC" w:rsidRPr="000179B8" w:rsidRDefault="00210ABC" w:rsidP="00CF1F41">
            <w:pPr>
              <w:suppressAutoHyphens/>
              <w:ind w:left="-139"/>
              <w:jc w:val="right"/>
              <w:rPr>
                <w:sz w:val="20"/>
                <w:szCs w:val="20"/>
              </w:rPr>
            </w:pPr>
            <w:r w:rsidRPr="000179B8">
              <w:rPr>
                <w:sz w:val="20"/>
                <w:szCs w:val="20"/>
              </w:rPr>
              <w:t>0</w:t>
            </w:r>
          </w:p>
        </w:tc>
        <w:tc>
          <w:tcPr>
            <w:tcW w:w="380" w:type="pct"/>
            <w:shd w:val="clear" w:color="auto" w:fill="auto"/>
          </w:tcPr>
          <w:p w14:paraId="459CA5D5" w14:textId="77777777" w:rsidR="00210ABC" w:rsidRPr="000179B8" w:rsidRDefault="00210ABC" w:rsidP="00CF1F41">
            <w:pPr>
              <w:suppressAutoHyphens/>
              <w:ind w:left="-139"/>
              <w:jc w:val="right"/>
              <w:rPr>
                <w:sz w:val="20"/>
                <w:szCs w:val="20"/>
              </w:rPr>
            </w:pPr>
            <w:r w:rsidRPr="000179B8">
              <w:rPr>
                <w:sz w:val="20"/>
                <w:szCs w:val="20"/>
              </w:rPr>
              <w:t>0</w:t>
            </w:r>
          </w:p>
        </w:tc>
        <w:tc>
          <w:tcPr>
            <w:tcW w:w="380" w:type="pct"/>
            <w:shd w:val="clear" w:color="auto" w:fill="auto"/>
          </w:tcPr>
          <w:p w14:paraId="2592ABE1" w14:textId="77777777" w:rsidR="00210ABC" w:rsidRPr="000179B8" w:rsidRDefault="00210ABC" w:rsidP="00CF1F41">
            <w:pPr>
              <w:suppressAutoHyphens/>
              <w:ind w:left="-139"/>
              <w:jc w:val="right"/>
              <w:rPr>
                <w:sz w:val="20"/>
                <w:szCs w:val="20"/>
              </w:rPr>
            </w:pPr>
            <w:r w:rsidRPr="000179B8">
              <w:rPr>
                <w:sz w:val="20"/>
                <w:szCs w:val="20"/>
              </w:rPr>
              <w:t>22,500</w:t>
            </w:r>
          </w:p>
        </w:tc>
        <w:tc>
          <w:tcPr>
            <w:tcW w:w="380" w:type="pct"/>
            <w:shd w:val="clear" w:color="auto" w:fill="auto"/>
          </w:tcPr>
          <w:p w14:paraId="06D8A5DE" w14:textId="77777777" w:rsidR="00210ABC" w:rsidRPr="000179B8" w:rsidRDefault="00210ABC" w:rsidP="00CF1F41">
            <w:pPr>
              <w:suppressAutoHyphens/>
              <w:ind w:left="-139"/>
              <w:jc w:val="right"/>
              <w:rPr>
                <w:sz w:val="20"/>
                <w:szCs w:val="20"/>
              </w:rPr>
            </w:pPr>
            <w:r w:rsidRPr="000179B8">
              <w:rPr>
                <w:sz w:val="20"/>
                <w:szCs w:val="20"/>
              </w:rPr>
              <w:t>228,000</w:t>
            </w:r>
          </w:p>
        </w:tc>
      </w:tr>
      <w:tr w:rsidR="000179B8" w:rsidRPr="000179B8" w14:paraId="585A3359" w14:textId="77777777" w:rsidTr="00CF1F41">
        <w:trPr>
          <w:trHeight w:val="280"/>
        </w:trPr>
        <w:tc>
          <w:tcPr>
            <w:tcW w:w="187" w:type="pct"/>
            <w:tcMar>
              <w:top w:w="0" w:type="dxa"/>
              <w:left w:w="57" w:type="dxa"/>
              <w:bottom w:w="0" w:type="dxa"/>
              <w:right w:w="57" w:type="dxa"/>
            </w:tcMar>
          </w:tcPr>
          <w:p w14:paraId="396B4EB6" w14:textId="77777777" w:rsidR="00210ABC" w:rsidRPr="000179B8" w:rsidRDefault="00210ABC" w:rsidP="00CF1F41">
            <w:pPr>
              <w:suppressAutoHyphens/>
              <w:jc w:val="left"/>
              <w:rPr>
                <w:rFonts w:asciiTheme="majorBidi" w:hAnsiTheme="majorBidi" w:cstheme="majorBidi"/>
                <w:sz w:val="20"/>
                <w:szCs w:val="20"/>
                <w:lang w:eastAsia="en-CA"/>
              </w:rPr>
            </w:pPr>
            <w:r w:rsidRPr="000179B8">
              <w:rPr>
                <w:rFonts w:asciiTheme="majorBidi" w:hAnsiTheme="majorBidi" w:cstheme="majorBidi"/>
                <w:sz w:val="20"/>
                <w:szCs w:val="20"/>
                <w:lang w:eastAsia="en-CA"/>
              </w:rPr>
              <w:t>3.2</w:t>
            </w:r>
          </w:p>
        </w:tc>
        <w:tc>
          <w:tcPr>
            <w:tcW w:w="1354" w:type="pct"/>
          </w:tcPr>
          <w:p w14:paraId="64B7817E" w14:textId="77777777" w:rsidR="00210ABC" w:rsidRPr="000179B8" w:rsidRDefault="00210ABC" w:rsidP="00CF1F41">
            <w:pPr>
              <w:suppressAutoHyphens/>
              <w:jc w:val="left"/>
              <w:rPr>
                <w:rFonts w:asciiTheme="majorBidi" w:hAnsiTheme="majorBidi" w:cstheme="majorBidi"/>
                <w:sz w:val="20"/>
                <w:szCs w:val="20"/>
                <w:lang w:eastAsia="en-CA"/>
              </w:rPr>
            </w:pPr>
            <w:r w:rsidRPr="000179B8">
              <w:rPr>
                <w:rFonts w:asciiTheme="majorBidi" w:hAnsiTheme="majorBidi" w:cstheme="majorBidi"/>
                <w:sz w:val="20"/>
                <w:szCs w:val="20"/>
                <w:lang w:eastAsia="en-CA"/>
              </w:rPr>
              <w:t>Total support costs (US $)</w:t>
            </w:r>
          </w:p>
        </w:tc>
        <w:tc>
          <w:tcPr>
            <w:tcW w:w="418" w:type="pct"/>
            <w:shd w:val="clear" w:color="auto" w:fill="auto"/>
          </w:tcPr>
          <w:p w14:paraId="6EEFB5C2" w14:textId="77777777" w:rsidR="00210ABC" w:rsidRPr="000179B8" w:rsidRDefault="00210ABC" w:rsidP="00CF1F41">
            <w:pPr>
              <w:suppressAutoHyphens/>
              <w:ind w:left="-139"/>
              <w:jc w:val="right"/>
              <w:rPr>
                <w:sz w:val="20"/>
                <w:szCs w:val="20"/>
              </w:rPr>
            </w:pPr>
            <w:r w:rsidRPr="000179B8">
              <w:rPr>
                <w:sz w:val="20"/>
                <w:szCs w:val="20"/>
              </w:rPr>
              <w:t>7,886</w:t>
            </w:r>
          </w:p>
        </w:tc>
        <w:tc>
          <w:tcPr>
            <w:tcW w:w="380" w:type="pct"/>
            <w:shd w:val="clear" w:color="auto" w:fill="auto"/>
          </w:tcPr>
          <w:p w14:paraId="7D1CBE65" w14:textId="77777777" w:rsidR="00210ABC" w:rsidRPr="000179B8" w:rsidRDefault="00210ABC" w:rsidP="00CF1F41">
            <w:pPr>
              <w:suppressAutoHyphens/>
              <w:ind w:left="-139"/>
              <w:jc w:val="right"/>
              <w:rPr>
                <w:sz w:val="20"/>
                <w:szCs w:val="20"/>
              </w:rPr>
            </w:pPr>
            <w:r w:rsidRPr="000179B8">
              <w:rPr>
                <w:sz w:val="20"/>
                <w:szCs w:val="20"/>
              </w:rPr>
              <w:t>0</w:t>
            </w:r>
          </w:p>
        </w:tc>
        <w:tc>
          <w:tcPr>
            <w:tcW w:w="380" w:type="pct"/>
            <w:shd w:val="clear" w:color="auto" w:fill="auto"/>
          </w:tcPr>
          <w:p w14:paraId="52C130AF" w14:textId="77777777" w:rsidR="00210ABC" w:rsidRPr="000179B8" w:rsidRDefault="00210ABC" w:rsidP="00CF1F41">
            <w:pPr>
              <w:suppressAutoHyphens/>
              <w:ind w:left="-139"/>
              <w:jc w:val="right"/>
              <w:rPr>
                <w:sz w:val="20"/>
                <w:szCs w:val="20"/>
              </w:rPr>
            </w:pPr>
            <w:r w:rsidRPr="000179B8">
              <w:rPr>
                <w:sz w:val="20"/>
                <w:szCs w:val="20"/>
              </w:rPr>
              <w:t>0</w:t>
            </w:r>
          </w:p>
        </w:tc>
        <w:tc>
          <w:tcPr>
            <w:tcW w:w="380" w:type="pct"/>
            <w:shd w:val="clear" w:color="auto" w:fill="auto"/>
          </w:tcPr>
          <w:p w14:paraId="58759D7D" w14:textId="77777777" w:rsidR="00210ABC" w:rsidRPr="000179B8" w:rsidRDefault="00210ABC" w:rsidP="00CF1F41">
            <w:pPr>
              <w:suppressAutoHyphens/>
              <w:ind w:left="-139"/>
              <w:jc w:val="right"/>
              <w:rPr>
                <w:sz w:val="20"/>
                <w:szCs w:val="20"/>
              </w:rPr>
            </w:pPr>
            <w:r w:rsidRPr="000179B8">
              <w:rPr>
                <w:sz w:val="20"/>
                <w:szCs w:val="20"/>
              </w:rPr>
              <w:t>12,260</w:t>
            </w:r>
          </w:p>
        </w:tc>
        <w:tc>
          <w:tcPr>
            <w:tcW w:w="380" w:type="pct"/>
            <w:shd w:val="clear" w:color="auto" w:fill="auto"/>
          </w:tcPr>
          <w:p w14:paraId="33279E2D" w14:textId="77777777" w:rsidR="00210ABC" w:rsidRPr="000179B8" w:rsidRDefault="00210ABC" w:rsidP="00CF1F41">
            <w:pPr>
              <w:suppressAutoHyphens/>
              <w:ind w:left="-139"/>
              <w:jc w:val="right"/>
              <w:rPr>
                <w:sz w:val="20"/>
                <w:szCs w:val="20"/>
              </w:rPr>
            </w:pPr>
            <w:r w:rsidRPr="000179B8">
              <w:rPr>
                <w:sz w:val="20"/>
                <w:szCs w:val="20"/>
              </w:rPr>
              <w:t>0</w:t>
            </w:r>
          </w:p>
        </w:tc>
        <w:tc>
          <w:tcPr>
            <w:tcW w:w="380" w:type="pct"/>
            <w:shd w:val="clear" w:color="auto" w:fill="auto"/>
          </w:tcPr>
          <w:p w14:paraId="11EBEF0E" w14:textId="77777777" w:rsidR="00210ABC" w:rsidRPr="000179B8" w:rsidRDefault="00210ABC" w:rsidP="00CF1F41">
            <w:pPr>
              <w:suppressAutoHyphens/>
              <w:ind w:left="-139"/>
              <w:jc w:val="right"/>
              <w:rPr>
                <w:sz w:val="20"/>
                <w:szCs w:val="20"/>
              </w:rPr>
            </w:pPr>
            <w:r w:rsidRPr="000179B8">
              <w:rPr>
                <w:sz w:val="20"/>
                <w:szCs w:val="20"/>
              </w:rPr>
              <w:t>0</w:t>
            </w:r>
          </w:p>
        </w:tc>
        <w:tc>
          <w:tcPr>
            <w:tcW w:w="380" w:type="pct"/>
            <w:shd w:val="clear" w:color="auto" w:fill="auto"/>
          </w:tcPr>
          <w:p w14:paraId="233EA33C" w14:textId="77777777" w:rsidR="00210ABC" w:rsidRPr="000179B8" w:rsidRDefault="00210ABC" w:rsidP="00CF1F41">
            <w:pPr>
              <w:suppressAutoHyphens/>
              <w:ind w:left="-139"/>
              <w:jc w:val="right"/>
              <w:rPr>
                <w:sz w:val="20"/>
                <w:szCs w:val="20"/>
              </w:rPr>
            </w:pPr>
            <w:r w:rsidRPr="000179B8">
              <w:rPr>
                <w:sz w:val="20"/>
                <w:szCs w:val="20"/>
              </w:rPr>
              <w:t>0</w:t>
            </w:r>
          </w:p>
        </w:tc>
        <w:tc>
          <w:tcPr>
            <w:tcW w:w="380" w:type="pct"/>
            <w:shd w:val="clear" w:color="auto" w:fill="auto"/>
          </w:tcPr>
          <w:p w14:paraId="350902A6" w14:textId="77777777" w:rsidR="00210ABC" w:rsidRPr="000179B8" w:rsidRDefault="00210ABC" w:rsidP="00CF1F41">
            <w:pPr>
              <w:suppressAutoHyphens/>
              <w:ind w:left="-139"/>
              <w:jc w:val="right"/>
              <w:rPr>
                <w:sz w:val="20"/>
                <w:szCs w:val="20"/>
              </w:rPr>
            </w:pPr>
            <w:r w:rsidRPr="000179B8">
              <w:rPr>
                <w:sz w:val="20"/>
                <w:szCs w:val="20"/>
              </w:rPr>
              <w:t>2,414</w:t>
            </w:r>
          </w:p>
        </w:tc>
        <w:tc>
          <w:tcPr>
            <w:tcW w:w="380" w:type="pct"/>
            <w:shd w:val="clear" w:color="auto" w:fill="auto"/>
          </w:tcPr>
          <w:p w14:paraId="35B76994" w14:textId="77777777" w:rsidR="00210ABC" w:rsidRPr="000179B8" w:rsidRDefault="00210ABC" w:rsidP="00CF1F41">
            <w:pPr>
              <w:suppressAutoHyphens/>
              <w:ind w:left="-139"/>
              <w:jc w:val="right"/>
              <w:rPr>
                <w:sz w:val="20"/>
                <w:szCs w:val="20"/>
              </w:rPr>
            </w:pPr>
            <w:r w:rsidRPr="000179B8">
              <w:rPr>
                <w:sz w:val="20"/>
                <w:szCs w:val="20"/>
              </w:rPr>
              <w:t>22,560</w:t>
            </w:r>
          </w:p>
        </w:tc>
      </w:tr>
      <w:tr w:rsidR="000179B8" w:rsidRPr="000179B8" w14:paraId="36EB932F" w14:textId="77777777" w:rsidTr="00CF1F41">
        <w:trPr>
          <w:trHeight w:val="280"/>
        </w:trPr>
        <w:tc>
          <w:tcPr>
            <w:tcW w:w="187" w:type="pct"/>
            <w:tcMar>
              <w:top w:w="0" w:type="dxa"/>
              <w:left w:w="57" w:type="dxa"/>
              <w:bottom w:w="0" w:type="dxa"/>
              <w:right w:w="57" w:type="dxa"/>
            </w:tcMar>
            <w:hideMark/>
          </w:tcPr>
          <w:p w14:paraId="1770BC58" w14:textId="77777777" w:rsidR="00210ABC" w:rsidRPr="000179B8" w:rsidRDefault="00210ABC" w:rsidP="00CF1F41">
            <w:pPr>
              <w:suppressAutoHyphens/>
              <w:jc w:val="left"/>
              <w:rPr>
                <w:rFonts w:asciiTheme="majorBidi" w:hAnsiTheme="majorBidi" w:cstheme="majorBidi"/>
                <w:sz w:val="20"/>
                <w:szCs w:val="20"/>
                <w:lang w:eastAsia="en-CA"/>
              </w:rPr>
            </w:pPr>
            <w:r w:rsidRPr="000179B8">
              <w:rPr>
                <w:rFonts w:asciiTheme="majorBidi" w:hAnsiTheme="majorBidi" w:cstheme="majorBidi"/>
                <w:sz w:val="20"/>
                <w:szCs w:val="20"/>
                <w:lang w:eastAsia="en-CA"/>
              </w:rPr>
              <w:t>3.3</w:t>
            </w:r>
          </w:p>
        </w:tc>
        <w:tc>
          <w:tcPr>
            <w:tcW w:w="1354" w:type="pct"/>
            <w:hideMark/>
          </w:tcPr>
          <w:p w14:paraId="5AF63BBB" w14:textId="77777777" w:rsidR="00210ABC" w:rsidRPr="000179B8" w:rsidRDefault="00210ABC" w:rsidP="00CF1F41">
            <w:pPr>
              <w:suppressAutoHyphens/>
              <w:jc w:val="left"/>
              <w:rPr>
                <w:rFonts w:asciiTheme="majorBidi" w:hAnsiTheme="majorBidi" w:cstheme="majorBidi"/>
                <w:sz w:val="20"/>
                <w:szCs w:val="20"/>
                <w:lang w:eastAsia="en-CA"/>
              </w:rPr>
            </w:pPr>
            <w:r w:rsidRPr="000179B8">
              <w:rPr>
                <w:rFonts w:asciiTheme="majorBidi" w:hAnsiTheme="majorBidi" w:cstheme="majorBidi"/>
                <w:sz w:val="20"/>
                <w:szCs w:val="20"/>
                <w:lang w:eastAsia="en-CA"/>
              </w:rPr>
              <w:t>Total agreed costs (US $)</w:t>
            </w:r>
          </w:p>
        </w:tc>
        <w:tc>
          <w:tcPr>
            <w:tcW w:w="418" w:type="pct"/>
            <w:shd w:val="clear" w:color="auto" w:fill="auto"/>
          </w:tcPr>
          <w:p w14:paraId="335E64E1" w14:textId="77777777" w:rsidR="00210ABC" w:rsidRPr="000179B8" w:rsidRDefault="00210ABC" w:rsidP="00CF1F41">
            <w:pPr>
              <w:suppressAutoHyphens/>
              <w:ind w:left="-139"/>
              <w:jc w:val="right"/>
              <w:rPr>
                <w:sz w:val="20"/>
                <w:szCs w:val="20"/>
              </w:rPr>
            </w:pPr>
            <w:r w:rsidRPr="000179B8">
              <w:rPr>
                <w:sz w:val="20"/>
                <w:szCs w:val="20"/>
              </w:rPr>
              <w:t>89,386</w:t>
            </w:r>
          </w:p>
        </w:tc>
        <w:tc>
          <w:tcPr>
            <w:tcW w:w="380" w:type="pct"/>
            <w:shd w:val="clear" w:color="auto" w:fill="auto"/>
          </w:tcPr>
          <w:p w14:paraId="4750CD73" w14:textId="77777777" w:rsidR="00210ABC" w:rsidRPr="000179B8" w:rsidRDefault="00210ABC" w:rsidP="00CF1F41">
            <w:pPr>
              <w:suppressAutoHyphens/>
              <w:ind w:left="-139"/>
              <w:jc w:val="right"/>
              <w:rPr>
                <w:sz w:val="20"/>
                <w:szCs w:val="20"/>
              </w:rPr>
            </w:pPr>
            <w:r w:rsidRPr="000179B8">
              <w:rPr>
                <w:sz w:val="20"/>
                <w:szCs w:val="20"/>
              </w:rPr>
              <w:t>0</w:t>
            </w:r>
          </w:p>
        </w:tc>
        <w:tc>
          <w:tcPr>
            <w:tcW w:w="380" w:type="pct"/>
            <w:shd w:val="clear" w:color="auto" w:fill="auto"/>
          </w:tcPr>
          <w:p w14:paraId="01E69A16" w14:textId="77777777" w:rsidR="00210ABC" w:rsidRPr="000179B8" w:rsidRDefault="00210ABC" w:rsidP="00CF1F41">
            <w:pPr>
              <w:suppressAutoHyphens/>
              <w:ind w:left="-139"/>
              <w:jc w:val="right"/>
              <w:rPr>
                <w:sz w:val="20"/>
                <w:szCs w:val="20"/>
              </w:rPr>
            </w:pPr>
            <w:r w:rsidRPr="000179B8">
              <w:rPr>
                <w:sz w:val="20"/>
                <w:szCs w:val="20"/>
              </w:rPr>
              <w:t>0</w:t>
            </w:r>
          </w:p>
        </w:tc>
        <w:tc>
          <w:tcPr>
            <w:tcW w:w="380" w:type="pct"/>
            <w:shd w:val="clear" w:color="auto" w:fill="auto"/>
          </w:tcPr>
          <w:p w14:paraId="06B1E14A" w14:textId="77777777" w:rsidR="00210ABC" w:rsidRPr="000179B8" w:rsidRDefault="00210ABC" w:rsidP="00CF1F41">
            <w:pPr>
              <w:suppressAutoHyphens/>
              <w:ind w:left="-139"/>
              <w:jc w:val="right"/>
              <w:rPr>
                <w:sz w:val="20"/>
                <w:szCs w:val="20"/>
              </w:rPr>
            </w:pPr>
            <w:r w:rsidRPr="000179B8">
              <w:rPr>
                <w:sz w:val="20"/>
                <w:szCs w:val="20"/>
              </w:rPr>
              <w:t>136,260</w:t>
            </w:r>
          </w:p>
        </w:tc>
        <w:tc>
          <w:tcPr>
            <w:tcW w:w="380" w:type="pct"/>
            <w:shd w:val="clear" w:color="auto" w:fill="auto"/>
          </w:tcPr>
          <w:p w14:paraId="711C7633" w14:textId="77777777" w:rsidR="00210ABC" w:rsidRPr="000179B8" w:rsidRDefault="00210ABC" w:rsidP="00CF1F41">
            <w:pPr>
              <w:suppressAutoHyphens/>
              <w:ind w:left="-139"/>
              <w:jc w:val="right"/>
              <w:rPr>
                <w:sz w:val="20"/>
                <w:szCs w:val="20"/>
              </w:rPr>
            </w:pPr>
            <w:r w:rsidRPr="000179B8">
              <w:rPr>
                <w:sz w:val="20"/>
                <w:szCs w:val="20"/>
              </w:rPr>
              <w:t>0</w:t>
            </w:r>
          </w:p>
        </w:tc>
        <w:tc>
          <w:tcPr>
            <w:tcW w:w="380" w:type="pct"/>
            <w:shd w:val="clear" w:color="auto" w:fill="auto"/>
          </w:tcPr>
          <w:p w14:paraId="6BEF7AB3" w14:textId="77777777" w:rsidR="00210ABC" w:rsidRPr="000179B8" w:rsidRDefault="00210ABC" w:rsidP="00CF1F41">
            <w:pPr>
              <w:suppressAutoHyphens/>
              <w:ind w:left="-139"/>
              <w:jc w:val="right"/>
              <w:rPr>
                <w:sz w:val="20"/>
                <w:szCs w:val="20"/>
              </w:rPr>
            </w:pPr>
            <w:r w:rsidRPr="000179B8">
              <w:rPr>
                <w:sz w:val="20"/>
                <w:szCs w:val="20"/>
              </w:rPr>
              <w:t>0</w:t>
            </w:r>
          </w:p>
        </w:tc>
        <w:tc>
          <w:tcPr>
            <w:tcW w:w="380" w:type="pct"/>
            <w:shd w:val="clear" w:color="auto" w:fill="auto"/>
          </w:tcPr>
          <w:p w14:paraId="5D432394" w14:textId="77777777" w:rsidR="00210ABC" w:rsidRPr="000179B8" w:rsidRDefault="00210ABC" w:rsidP="00CF1F41">
            <w:pPr>
              <w:suppressAutoHyphens/>
              <w:ind w:left="-139"/>
              <w:jc w:val="right"/>
              <w:rPr>
                <w:sz w:val="20"/>
                <w:szCs w:val="20"/>
              </w:rPr>
            </w:pPr>
            <w:r w:rsidRPr="000179B8">
              <w:rPr>
                <w:sz w:val="20"/>
                <w:szCs w:val="20"/>
              </w:rPr>
              <w:t>0</w:t>
            </w:r>
          </w:p>
        </w:tc>
        <w:tc>
          <w:tcPr>
            <w:tcW w:w="380" w:type="pct"/>
            <w:shd w:val="clear" w:color="auto" w:fill="auto"/>
          </w:tcPr>
          <w:p w14:paraId="73B8DD06" w14:textId="77777777" w:rsidR="00210ABC" w:rsidRPr="000179B8" w:rsidRDefault="00210ABC" w:rsidP="00CF1F41">
            <w:pPr>
              <w:suppressAutoHyphens/>
              <w:ind w:left="-139"/>
              <w:jc w:val="right"/>
              <w:rPr>
                <w:sz w:val="20"/>
                <w:szCs w:val="20"/>
              </w:rPr>
            </w:pPr>
            <w:r w:rsidRPr="000179B8">
              <w:rPr>
                <w:sz w:val="20"/>
                <w:szCs w:val="20"/>
              </w:rPr>
              <w:t>24,914</w:t>
            </w:r>
          </w:p>
        </w:tc>
        <w:tc>
          <w:tcPr>
            <w:tcW w:w="380" w:type="pct"/>
            <w:shd w:val="clear" w:color="auto" w:fill="auto"/>
          </w:tcPr>
          <w:p w14:paraId="16041D7A" w14:textId="77777777" w:rsidR="00210ABC" w:rsidRPr="000179B8" w:rsidRDefault="00210ABC" w:rsidP="00CF1F41">
            <w:pPr>
              <w:suppressAutoHyphens/>
              <w:ind w:left="-139"/>
              <w:jc w:val="right"/>
              <w:rPr>
                <w:sz w:val="20"/>
                <w:szCs w:val="20"/>
              </w:rPr>
            </w:pPr>
            <w:r w:rsidRPr="000179B8">
              <w:rPr>
                <w:sz w:val="20"/>
                <w:szCs w:val="20"/>
              </w:rPr>
              <w:t>250,560</w:t>
            </w:r>
          </w:p>
        </w:tc>
      </w:tr>
    </w:tbl>
    <w:p w14:paraId="067A3EF4" w14:textId="77777777" w:rsidR="00210ABC" w:rsidRPr="000179B8" w:rsidRDefault="00210ABC" w:rsidP="00210ABC">
      <w:pPr>
        <w:suppressAutoHyphens/>
        <w:jc w:val="center"/>
        <w:rPr>
          <w:b/>
          <w:bCs/>
        </w:rPr>
      </w:pPr>
    </w:p>
    <w:p w14:paraId="1ACDD80E" w14:textId="77777777" w:rsidR="00210ABC" w:rsidRPr="000179B8" w:rsidRDefault="00210ABC" w:rsidP="00210ABC">
      <w:pPr>
        <w:suppressAutoHyphens/>
        <w:jc w:val="center"/>
        <w:rPr>
          <w:b/>
          <w:bCs/>
        </w:rPr>
      </w:pPr>
    </w:p>
    <w:p w14:paraId="65E65A84" w14:textId="77777777" w:rsidR="00210ABC" w:rsidRPr="000179B8" w:rsidRDefault="00210ABC" w:rsidP="00210ABC">
      <w:pPr>
        <w:suppressAutoHyphens/>
        <w:jc w:val="center"/>
        <w:rPr>
          <w:b/>
          <w:bCs/>
        </w:rPr>
      </w:pPr>
    </w:p>
    <w:p w14:paraId="512B5417" w14:textId="77777777" w:rsidR="00210ABC" w:rsidRPr="000179B8" w:rsidRDefault="00210ABC" w:rsidP="00210ABC">
      <w:pPr>
        <w:suppressAutoHyphens/>
        <w:jc w:val="center"/>
        <w:rPr>
          <w:b/>
          <w:bCs/>
        </w:rPr>
        <w:sectPr w:rsidR="00210ABC" w:rsidRPr="000179B8" w:rsidSect="00B544A9">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5840" w:h="12240" w:orient="landscape" w:code="1"/>
          <w:pgMar w:top="1440" w:right="720" w:bottom="1440" w:left="864" w:header="720" w:footer="475" w:gutter="0"/>
          <w:pgNumType w:start="1"/>
          <w:cols w:space="720"/>
          <w:titlePg/>
          <w:docGrid w:linePitch="299"/>
        </w:sectPr>
      </w:pPr>
    </w:p>
    <w:p w14:paraId="0645E3E8" w14:textId="77777777" w:rsidR="00210ABC" w:rsidRPr="000179B8" w:rsidRDefault="00210ABC" w:rsidP="00210ABC">
      <w:pPr>
        <w:suppressAutoHyphens/>
        <w:spacing w:after="240"/>
        <w:jc w:val="center"/>
        <w:rPr>
          <w:b/>
          <w:bCs/>
        </w:rPr>
      </w:pPr>
      <w:r w:rsidRPr="000179B8">
        <w:rPr>
          <w:b/>
          <w:bCs/>
        </w:rPr>
        <w:lastRenderedPageBreak/>
        <w:t>Annex II</w:t>
      </w:r>
    </w:p>
    <w:p w14:paraId="4244DDD3" w14:textId="77777777" w:rsidR="00210ABC" w:rsidRPr="000179B8" w:rsidRDefault="00210ABC" w:rsidP="00210ABC">
      <w:pPr>
        <w:suppressAutoHyphens/>
        <w:jc w:val="center"/>
        <w:rPr>
          <w:b/>
          <w:bCs/>
        </w:rPr>
      </w:pPr>
      <w:r w:rsidRPr="000179B8">
        <w:rPr>
          <w:b/>
          <w:bCs/>
        </w:rPr>
        <w:t>SIMULTANEOUS IMPLEMENTATION OF THE HCFC PHASE-OUT MANAGEMENT PLAN</w:t>
      </w:r>
    </w:p>
    <w:p w14:paraId="66FEB760" w14:textId="77777777" w:rsidR="00210ABC" w:rsidRPr="000179B8" w:rsidRDefault="00210ABC" w:rsidP="00210ABC">
      <w:pPr>
        <w:suppressAutoHyphens/>
        <w:spacing w:after="240"/>
        <w:jc w:val="center"/>
        <w:rPr>
          <w:b/>
          <w:bCs/>
        </w:rPr>
      </w:pPr>
      <w:r w:rsidRPr="000179B8">
        <w:rPr>
          <w:b/>
          <w:bCs/>
        </w:rPr>
        <w:t>AND THE KIGALI HFC IMPLEMENTATION PLAN IN THE CONGO</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29" w:type="dxa"/>
          <w:bottom w:w="29" w:type="dxa"/>
          <w:right w:w="29" w:type="dxa"/>
        </w:tblCellMar>
        <w:tblLook w:val="04A0" w:firstRow="1" w:lastRow="0" w:firstColumn="1" w:lastColumn="0" w:noHBand="0" w:noVBand="1"/>
      </w:tblPr>
      <w:tblGrid>
        <w:gridCol w:w="3017"/>
        <w:gridCol w:w="4088"/>
        <w:gridCol w:w="810"/>
        <w:gridCol w:w="4320"/>
        <w:gridCol w:w="810"/>
        <w:gridCol w:w="1201"/>
      </w:tblGrid>
      <w:tr w:rsidR="009874AC" w:rsidRPr="000179B8" w14:paraId="2CB56297" w14:textId="77777777" w:rsidTr="00CF1F41">
        <w:trPr>
          <w:trHeight w:val="227"/>
          <w:jc w:val="center"/>
        </w:trPr>
        <w:tc>
          <w:tcPr>
            <w:tcW w:w="3017" w:type="dxa"/>
            <w:shd w:val="clear" w:color="auto" w:fill="auto"/>
            <w:vAlign w:val="center"/>
          </w:tcPr>
          <w:p w14:paraId="54CDC1E7" w14:textId="77777777" w:rsidR="00210ABC" w:rsidRPr="000179B8" w:rsidRDefault="00210ABC" w:rsidP="00CF1F41">
            <w:pPr>
              <w:jc w:val="center"/>
              <w:rPr>
                <w:rFonts w:asciiTheme="majorBidi" w:hAnsiTheme="majorBidi" w:cstheme="majorBidi"/>
                <w:sz w:val="20"/>
                <w:szCs w:val="20"/>
              </w:rPr>
            </w:pPr>
          </w:p>
        </w:tc>
        <w:tc>
          <w:tcPr>
            <w:tcW w:w="4898" w:type="dxa"/>
            <w:gridSpan w:val="2"/>
            <w:shd w:val="clear" w:color="auto" w:fill="auto"/>
            <w:vAlign w:val="center"/>
          </w:tcPr>
          <w:p w14:paraId="7494A790" w14:textId="77777777" w:rsidR="00210ABC" w:rsidRPr="000179B8" w:rsidRDefault="00210ABC" w:rsidP="00CF1F41">
            <w:pPr>
              <w:jc w:val="center"/>
              <w:rPr>
                <w:rFonts w:asciiTheme="majorBidi" w:hAnsiTheme="majorBidi" w:cstheme="majorBidi"/>
                <w:sz w:val="20"/>
                <w:szCs w:val="20"/>
              </w:rPr>
            </w:pPr>
            <w:r w:rsidRPr="000179B8">
              <w:rPr>
                <w:rFonts w:asciiTheme="majorBidi" w:hAnsiTheme="majorBidi" w:cstheme="majorBidi"/>
                <w:b/>
                <w:bCs/>
                <w:sz w:val="20"/>
                <w:szCs w:val="20"/>
                <w:lang w:eastAsia="en-CA"/>
              </w:rPr>
              <w:t>HPMP – stage II (indicative)</w:t>
            </w:r>
          </w:p>
        </w:tc>
        <w:tc>
          <w:tcPr>
            <w:tcW w:w="5130" w:type="dxa"/>
            <w:gridSpan w:val="2"/>
            <w:shd w:val="clear" w:color="auto" w:fill="auto"/>
            <w:vAlign w:val="center"/>
          </w:tcPr>
          <w:p w14:paraId="05ED27B1" w14:textId="77777777" w:rsidR="00210ABC" w:rsidRPr="000179B8" w:rsidRDefault="00210ABC" w:rsidP="00CF1F41">
            <w:pPr>
              <w:jc w:val="center"/>
              <w:rPr>
                <w:rFonts w:asciiTheme="majorBidi" w:hAnsiTheme="majorBidi" w:cstheme="majorBidi"/>
                <w:sz w:val="20"/>
                <w:szCs w:val="20"/>
              </w:rPr>
            </w:pPr>
            <w:r w:rsidRPr="000179B8">
              <w:rPr>
                <w:rFonts w:asciiTheme="majorBidi" w:hAnsiTheme="majorBidi" w:cstheme="majorBidi"/>
                <w:b/>
                <w:bCs/>
                <w:sz w:val="20"/>
                <w:szCs w:val="20"/>
                <w:lang w:eastAsia="en-CA"/>
              </w:rPr>
              <w:t>KIP – stage I</w:t>
            </w:r>
          </w:p>
        </w:tc>
        <w:tc>
          <w:tcPr>
            <w:tcW w:w="1201" w:type="dxa"/>
            <w:vMerge w:val="restart"/>
            <w:shd w:val="clear" w:color="auto" w:fill="auto"/>
            <w:vAlign w:val="center"/>
          </w:tcPr>
          <w:p w14:paraId="761865D3" w14:textId="77777777" w:rsidR="00210ABC" w:rsidRPr="000179B8" w:rsidRDefault="00210ABC" w:rsidP="00CF1F41">
            <w:pPr>
              <w:jc w:val="center"/>
              <w:rPr>
                <w:rFonts w:asciiTheme="majorBidi" w:hAnsiTheme="majorBidi" w:cstheme="majorBidi"/>
                <w:b/>
                <w:bCs/>
                <w:sz w:val="20"/>
                <w:szCs w:val="20"/>
                <w:lang w:eastAsia="en-CA"/>
              </w:rPr>
            </w:pPr>
            <w:r w:rsidRPr="000179B8">
              <w:rPr>
                <w:rFonts w:asciiTheme="majorBidi" w:hAnsiTheme="majorBidi" w:cstheme="majorBidi"/>
                <w:b/>
                <w:bCs/>
                <w:sz w:val="20"/>
                <w:szCs w:val="20"/>
                <w:lang w:eastAsia="en-CA"/>
              </w:rPr>
              <w:t>Combined cost for HPMP+KIP</w:t>
            </w:r>
          </w:p>
          <w:p w14:paraId="21073628" w14:textId="77777777" w:rsidR="00210ABC" w:rsidRPr="000179B8" w:rsidRDefault="00210ABC" w:rsidP="00CF1F41">
            <w:pPr>
              <w:jc w:val="center"/>
              <w:rPr>
                <w:rFonts w:asciiTheme="majorBidi" w:hAnsiTheme="majorBidi" w:cstheme="majorBidi"/>
                <w:sz w:val="20"/>
                <w:szCs w:val="20"/>
              </w:rPr>
            </w:pPr>
            <w:r w:rsidRPr="000179B8">
              <w:rPr>
                <w:rFonts w:asciiTheme="majorBidi" w:hAnsiTheme="majorBidi" w:cstheme="majorBidi"/>
                <w:b/>
                <w:bCs/>
                <w:sz w:val="20"/>
                <w:szCs w:val="20"/>
                <w:lang w:eastAsia="en-CA"/>
              </w:rPr>
              <w:t>(US $)</w:t>
            </w:r>
          </w:p>
        </w:tc>
      </w:tr>
      <w:tr w:rsidR="009874AC" w:rsidRPr="000179B8" w14:paraId="02AFE094" w14:textId="77777777" w:rsidTr="00CF1F41">
        <w:trPr>
          <w:trHeight w:val="474"/>
          <w:jc w:val="center"/>
        </w:trPr>
        <w:tc>
          <w:tcPr>
            <w:tcW w:w="3017" w:type="dxa"/>
            <w:shd w:val="clear" w:color="auto" w:fill="auto"/>
            <w:vAlign w:val="center"/>
          </w:tcPr>
          <w:p w14:paraId="45940E53" w14:textId="77777777" w:rsidR="00210ABC" w:rsidRPr="000179B8" w:rsidRDefault="00210ABC" w:rsidP="00CF1F41">
            <w:pPr>
              <w:rPr>
                <w:rFonts w:asciiTheme="majorBidi" w:hAnsiTheme="majorBidi" w:cstheme="majorBidi"/>
                <w:b/>
                <w:bCs/>
                <w:sz w:val="20"/>
                <w:szCs w:val="20"/>
                <w:lang w:eastAsia="en-CA"/>
              </w:rPr>
            </w:pPr>
            <w:r w:rsidRPr="000179B8">
              <w:rPr>
                <w:rFonts w:asciiTheme="majorBidi" w:hAnsiTheme="majorBidi" w:cstheme="majorBidi"/>
                <w:b/>
                <w:bCs/>
                <w:sz w:val="20"/>
                <w:szCs w:val="20"/>
                <w:lang w:eastAsia="en-CA"/>
              </w:rPr>
              <w:t>Category of activity</w:t>
            </w:r>
          </w:p>
        </w:tc>
        <w:tc>
          <w:tcPr>
            <w:tcW w:w="4088" w:type="dxa"/>
            <w:shd w:val="clear" w:color="auto" w:fill="auto"/>
            <w:vAlign w:val="center"/>
          </w:tcPr>
          <w:p w14:paraId="5BF66D54" w14:textId="77777777" w:rsidR="00210ABC" w:rsidRPr="000179B8" w:rsidRDefault="00210ABC" w:rsidP="00CF1F41">
            <w:pPr>
              <w:jc w:val="center"/>
              <w:rPr>
                <w:rFonts w:asciiTheme="majorBidi" w:hAnsiTheme="majorBidi" w:cstheme="majorBidi"/>
                <w:sz w:val="20"/>
                <w:szCs w:val="20"/>
              </w:rPr>
            </w:pPr>
            <w:r w:rsidRPr="000179B8">
              <w:rPr>
                <w:rFonts w:asciiTheme="majorBidi" w:hAnsiTheme="majorBidi" w:cstheme="majorBidi"/>
                <w:b/>
                <w:bCs/>
                <w:sz w:val="20"/>
                <w:szCs w:val="20"/>
                <w:lang w:eastAsia="en-CA"/>
              </w:rPr>
              <w:t>Activity</w:t>
            </w:r>
          </w:p>
        </w:tc>
        <w:tc>
          <w:tcPr>
            <w:tcW w:w="810" w:type="dxa"/>
            <w:shd w:val="clear" w:color="auto" w:fill="auto"/>
            <w:vAlign w:val="center"/>
          </w:tcPr>
          <w:p w14:paraId="17CD0DEE" w14:textId="77777777" w:rsidR="00210ABC" w:rsidRPr="000179B8" w:rsidRDefault="00210ABC" w:rsidP="00CF1F41">
            <w:pPr>
              <w:jc w:val="center"/>
              <w:rPr>
                <w:rFonts w:asciiTheme="majorBidi" w:hAnsiTheme="majorBidi" w:cstheme="majorBidi"/>
                <w:sz w:val="20"/>
                <w:szCs w:val="20"/>
              </w:rPr>
            </w:pPr>
            <w:r w:rsidRPr="000179B8">
              <w:rPr>
                <w:rFonts w:asciiTheme="majorBidi" w:hAnsiTheme="majorBidi" w:cstheme="majorBidi"/>
                <w:b/>
                <w:bCs/>
                <w:sz w:val="20"/>
                <w:szCs w:val="20"/>
                <w:lang w:eastAsia="en-CA"/>
              </w:rPr>
              <w:t>Cost (US$)</w:t>
            </w:r>
          </w:p>
        </w:tc>
        <w:tc>
          <w:tcPr>
            <w:tcW w:w="4320" w:type="dxa"/>
            <w:shd w:val="clear" w:color="auto" w:fill="auto"/>
            <w:vAlign w:val="center"/>
          </w:tcPr>
          <w:p w14:paraId="309C11D8" w14:textId="77777777" w:rsidR="00210ABC" w:rsidRPr="000179B8" w:rsidRDefault="00210ABC" w:rsidP="00CF1F41">
            <w:pPr>
              <w:jc w:val="center"/>
              <w:rPr>
                <w:rFonts w:asciiTheme="majorBidi" w:hAnsiTheme="majorBidi" w:cstheme="majorBidi"/>
                <w:sz w:val="20"/>
                <w:szCs w:val="20"/>
              </w:rPr>
            </w:pPr>
            <w:r w:rsidRPr="000179B8">
              <w:rPr>
                <w:rFonts w:asciiTheme="majorBidi" w:hAnsiTheme="majorBidi" w:cstheme="majorBidi"/>
                <w:b/>
                <w:bCs/>
                <w:sz w:val="20"/>
                <w:szCs w:val="20"/>
                <w:lang w:eastAsia="en-CA"/>
              </w:rPr>
              <w:t>Activity</w:t>
            </w:r>
          </w:p>
        </w:tc>
        <w:tc>
          <w:tcPr>
            <w:tcW w:w="810" w:type="dxa"/>
            <w:shd w:val="clear" w:color="auto" w:fill="auto"/>
            <w:vAlign w:val="center"/>
          </w:tcPr>
          <w:p w14:paraId="6E654FA7" w14:textId="77777777" w:rsidR="00210ABC" w:rsidRPr="000179B8" w:rsidRDefault="00210ABC" w:rsidP="00CF1F41">
            <w:pPr>
              <w:jc w:val="center"/>
              <w:rPr>
                <w:rFonts w:asciiTheme="majorBidi" w:hAnsiTheme="majorBidi" w:cstheme="majorBidi"/>
                <w:sz w:val="20"/>
                <w:szCs w:val="20"/>
              </w:rPr>
            </w:pPr>
            <w:r w:rsidRPr="000179B8">
              <w:rPr>
                <w:rFonts w:asciiTheme="majorBidi" w:hAnsiTheme="majorBidi" w:cstheme="majorBidi"/>
                <w:b/>
                <w:bCs/>
                <w:sz w:val="20"/>
                <w:szCs w:val="20"/>
                <w:lang w:eastAsia="en-CA"/>
              </w:rPr>
              <w:t>Cost (US$)</w:t>
            </w:r>
          </w:p>
        </w:tc>
        <w:tc>
          <w:tcPr>
            <w:tcW w:w="1201" w:type="dxa"/>
            <w:vMerge/>
            <w:shd w:val="clear" w:color="auto" w:fill="auto"/>
            <w:vAlign w:val="center"/>
          </w:tcPr>
          <w:p w14:paraId="3FAD9EBF" w14:textId="77777777" w:rsidR="00210ABC" w:rsidRPr="000179B8" w:rsidRDefault="00210ABC" w:rsidP="00CF1F41">
            <w:pPr>
              <w:rPr>
                <w:rFonts w:asciiTheme="majorBidi" w:hAnsiTheme="majorBidi" w:cstheme="majorBidi"/>
                <w:b/>
                <w:bCs/>
                <w:sz w:val="20"/>
                <w:szCs w:val="20"/>
                <w:lang w:eastAsia="en-CA"/>
              </w:rPr>
            </w:pPr>
          </w:p>
        </w:tc>
      </w:tr>
      <w:tr w:rsidR="009874AC" w:rsidRPr="000179B8" w14:paraId="793CD20F" w14:textId="77777777" w:rsidTr="00CF1F41">
        <w:trPr>
          <w:trHeight w:val="227"/>
          <w:jc w:val="center"/>
        </w:trPr>
        <w:tc>
          <w:tcPr>
            <w:tcW w:w="3017" w:type="dxa"/>
            <w:shd w:val="clear" w:color="auto" w:fill="auto"/>
          </w:tcPr>
          <w:p w14:paraId="3047436A" w14:textId="77777777" w:rsidR="00210ABC" w:rsidRPr="000179B8" w:rsidRDefault="00210ABC" w:rsidP="00CF1F41">
            <w:pPr>
              <w:jc w:val="left"/>
              <w:rPr>
                <w:rFonts w:asciiTheme="majorBidi" w:hAnsiTheme="majorBidi" w:cstheme="majorBidi"/>
                <w:sz w:val="20"/>
                <w:szCs w:val="20"/>
              </w:rPr>
            </w:pPr>
            <w:r w:rsidRPr="000179B8">
              <w:rPr>
                <w:rFonts w:asciiTheme="majorBidi" w:hAnsiTheme="majorBidi" w:cstheme="majorBidi"/>
                <w:sz w:val="20"/>
                <w:szCs w:val="20"/>
                <w:lang w:eastAsia="en-CA"/>
              </w:rPr>
              <w:t xml:space="preserve">Strengthening of licensing </w:t>
            </w:r>
          </w:p>
        </w:tc>
        <w:tc>
          <w:tcPr>
            <w:tcW w:w="4088" w:type="dxa"/>
            <w:shd w:val="clear" w:color="auto" w:fill="D9D9D9" w:themeFill="background1" w:themeFillShade="D9"/>
          </w:tcPr>
          <w:p w14:paraId="38F21573" w14:textId="77777777" w:rsidR="00210ABC" w:rsidRPr="000179B8" w:rsidRDefault="00210ABC" w:rsidP="00CF1F41">
            <w:pPr>
              <w:jc w:val="left"/>
              <w:rPr>
                <w:rFonts w:asciiTheme="majorBidi" w:hAnsiTheme="majorBidi" w:cstheme="majorBidi"/>
                <w:sz w:val="20"/>
                <w:szCs w:val="20"/>
                <w:lang w:eastAsia="en-CA"/>
              </w:rPr>
            </w:pPr>
          </w:p>
        </w:tc>
        <w:tc>
          <w:tcPr>
            <w:tcW w:w="810" w:type="dxa"/>
            <w:shd w:val="clear" w:color="auto" w:fill="D9D9D9" w:themeFill="background1" w:themeFillShade="D9"/>
          </w:tcPr>
          <w:p w14:paraId="3A2DA263" w14:textId="77777777" w:rsidR="00210ABC" w:rsidRPr="000179B8" w:rsidRDefault="00210ABC" w:rsidP="00CF1F41">
            <w:pPr>
              <w:jc w:val="right"/>
              <w:rPr>
                <w:rFonts w:asciiTheme="majorBidi" w:hAnsiTheme="majorBidi" w:cstheme="majorBidi"/>
                <w:sz w:val="20"/>
                <w:szCs w:val="20"/>
                <w:lang w:eastAsia="en-CA"/>
              </w:rPr>
            </w:pPr>
          </w:p>
        </w:tc>
        <w:tc>
          <w:tcPr>
            <w:tcW w:w="4320" w:type="dxa"/>
            <w:shd w:val="clear" w:color="auto" w:fill="auto"/>
          </w:tcPr>
          <w:p w14:paraId="03BB7FFE" w14:textId="77777777" w:rsidR="00210ABC" w:rsidRPr="000179B8" w:rsidRDefault="00210ABC" w:rsidP="00CF1F41">
            <w:pPr>
              <w:jc w:val="left"/>
              <w:rPr>
                <w:rFonts w:asciiTheme="majorBidi" w:hAnsiTheme="majorBidi" w:cstheme="majorBidi"/>
                <w:sz w:val="20"/>
                <w:szCs w:val="20"/>
              </w:rPr>
            </w:pPr>
            <w:r w:rsidRPr="000179B8">
              <w:rPr>
                <w:rFonts w:asciiTheme="majorBidi" w:hAnsiTheme="majorBidi" w:cstheme="majorBidi"/>
                <w:sz w:val="20"/>
                <w:szCs w:val="20"/>
                <w:lang w:eastAsia="en-CA"/>
              </w:rPr>
              <w:t>Quota allocation process and allocating quotas</w:t>
            </w:r>
          </w:p>
        </w:tc>
        <w:tc>
          <w:tcPr>
            <w:tcW w:w="810" w:type="dxa"/>
            <w:shd w:val="clear" w:color="auto" w:fill="auto"/>
          </w:tcPr>
          <w:p w14:paraId="4B29E673"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lang w:eastAsia="en-CA"/>
              </w:rPr>
              <w:t>5,000</w:t>
            </w:r>
          </w:p>
        </w:tc>
        <w:tc>
          <w:tcPr>
            <w:tcW w:w="1201" w:type="dxa"/>
            <w:shd w:val="clear" w:color="auto" w:fill="auto"/>
          </w:tcPr>
          <w:p w14:paraId="217AA5F1"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lang w:eastAsia="en-CA"/>
              </w:rPr>
              <w:t>5,000</w:t>
            </w:r>
          </w:p>
        </w:tc>
      </w:tr>
      <w:tr w:rsidR="009874AC" w:rsidRPr="000179B8" w14:paraId="73FF6EED" w14:textId="77777777" w:rsidTr="00CF1F41">
        <w:trPr>
          <w:trHeight w:val="227"/>
          <w:jc w:val="center"/>
        </w:trPr>
        <w:tc>
          <w:tcPr>
            <w:tcW w:w="3017" w:type="dxa"/>
            <w:shd w:val="clear" w:color="auto" w:fill="auto"/>
          </w:tcPr>
          <w:p w14:paraId="2D537C8A" w14:textId="77777777" w:rsidR="00210ABC" w:rsidRPr="000179B8" w:rsidRDefault="00210ABC" w:rsidP="00CF1F41">
            <w:pPr>
              <w:jc w:val="left"/>
              <w:rPr>
                <w:rFonts w:asciiTheme="majorBidi" w:hAnsiTheme="majorBidi" w:cstheme="majorBidi"/>
                <w:sz w:val="20"/>
                <w:szCs w:val="20"/>
              </w:rPr>
            </w:pPr>
            <w:r w:rsidRPr="000179B8">
              <w:rPr>
                <w:rFonts w:asciiTheme="majorBidi" w:hAnsiTheme="majorBidi" w:cstheme="majorBidi"/>
                <w:sz w:val="20"/>
                <w:szCs w:val="20"/>
                <w:lang w:eastAsia="en-CA"/>
              </w:rPr>
              <w:t>Provision of tools to customs</w:t>
            </w:r>
          </w:p>
        </w:tc>
        <w:tc>
          <w:tcPr>
            <w:tcW w:w="4088" w:type="dxa"/>
            <w:shd w:val="clear" w:color="auto" w:fill="auto"/>
          </w:tcPr>
          <w:p w14:paraId="76DD93F8" w14:textId="77777777" w:rsidR="00210ABC" w:rsidRPr="000179B8" w:rsidRDefault="00210ABC" w:rsidP="00CF1F41">
            <w:pPr>
              <w:jc w:val="left"/>
              <w:rPr>
                <w:rFonts w:asciiTheme="majorBidi" w:hAnsiTheme="majorBidi" w:cstheme="majorBidi"/>
                <w:sz w:val="20"/>
                <w:szCs w:val="20"/>
              </w:rPr>
            </w:pPr>
            <w:r w:rsidRPr="000179B8">
              <w:rPr>
                <w:rFonts w:asciiTheme="majorBidi" w:hAnsiTheme="majorBidi" w:cstheme="majorBidi"/>
                <w:sz w:val="20"/>
                <w:szCs w:val="20"/>
                <w:lang w:eastAsia="en-CA"/>
              </w:rPr>
              <w:t>Four identifiers</w:t>
            </w:r>
          </w:p>
        </w:tc>
        <w:tc>
          <w:tcPr>
            <w:tcW w:w="810" w:type="dxa"/>
            <w:shd w:val="clear" w:color="auto" w:fill="auto"/>
          </w:tcPr>
          <w:p w14:paraId="2D828921"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lang w:eastAsia="en-CA"/>
              </w:rPr>
              <w:t>19,000</w:t>
            </w:r>
          </w:p>
        </w:tc>
        <w:tc>
          <w:tcPr>
            <w:tcW w:w="4320" w:type="dxa"/>
            <w:shd w:val="clear" w:color="auto" w:fill="auto"/>
          </w:tcPr>
          <w:p w14:paraId="03D39088" w14:textId="77777777" w:rsidR="00210ABC" w:rsidRPr="000179B8" w:rsidRDefault="00210ABC" w:rsidP="00CF1F41">
            <w:pPr>
              <w:jc w:val="left"/>
              <w:rPr>
                <w:rFonts w:asciiTheme="majorBidi" w:hAnsiTheme="majorBidi" w:cstheme="majorBidi"/>
                <w:sz w:val="20"/>
                <w:szCs w:val="20"/>
              </w:rPr>
            </w:pPr>
            <w:r w:rsidRPr="000179B8">
              <w:rPr>
                <w:rFonts w:asciiTheme="majorBidi" w:hAnsiTheme="majorBidi" w:cstheme="majorBidi"/>
                <w:sz w:val="20"/>
                <w:szCs w:val="20"/>
                <w:lang w:eastAsia="en-CA"/>
              </w:rPr>
              <w:t>Four identifiers</w:t>
            </w:r>
          </w:p>
        </w:tc>
        <w:tc>
          <w:tcPr>
            <w:tcW w:w="810" w:type="dxa"/>
            <w:shd w:val="clear" w:color="auto" w:fill="auto"/>
          </w:tcPr>
          <w:p w14:paraId="665C6734"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lang w:eastAsia="en-CA"/>
              </w:rPr>
              <w:t>19,000</w:t>
            </w:r>
          </w:p>
        </w:tc>
        <w:tc>
          <w:tcPr>
            <w:tcW w:w="1201" w:type="dxa"/>
            <w:shd w:val="clear" w:color="auto" w:fill="auto"/>
          </w:tcPr>
          <w:p w14:paraId="01F01FC5"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lang w:eastAsia="en-CA"/>
              </w:rPr>
              <w:t>38,000</w:t>
            </w:r>
          </w:p>
        </w:tc>
      </w:tr>
      <w:tr w:rsidR="009874AC" w:rsidRPr="000179B8" w14:paraId="0097C61F" w14:textId="77777777" w:rsidTr="00CF1F41">
        <w:trPr>
          <w:trHeight w:val="227"/>
          <w:jc w:val="center"/>
        </w:trPr>
        <w:tc>
          <w:tcPr>
            <w:tcW w:w="3017" w:type="dxa"/>
            <w:shd w:val="clear" w:color="auto" w:fill="auto"/>
          </w:tcPr>
          <w:p w14:paraId="294F7A4E" w14:textId="77777777" w:rsidR="00210ABC" w:rsidRPr="000179B8" w:rsidRDefault="00210ABC" w:rsidP="00CF1F41">
            <w:pPr>
              <w:jc w:val="left"/>
              <w:rPr>
                <w:rFonts w:asciiTheme="majorBidi" w:hAnsiTheme="majorBidi" w:cstheme="majorBidi"/>
                <w:sz w:val="20"/>
                <w:szCs w:val="20"/>
              </w:rPr>
            </w:pPr>
            <w:r w:rsidRPr="000179B8">
              <w:rPr>
                <w:rFonts w:asciiTheme="majorBidi" w:hAnsiTheme="majorBidi" w:cstheme="majorBidi"/>
                <w:sz w:val="20"/>
                <w:szCs w:val="20"/>
                <w:lang w:eastAsia="en-CA"/>
              </w:rPr>
              <w:t>Strengthening of customs records</w:t>
            </w:r>
          </w:p>
        </w:tc>
        <w:tc>
          <w:tcPr>
            <w:tcW w:w="4088" w:type="dxa"/>
            <w:shd w:val="clear" w:color="auto" w:fill="D9D9D9" w:themeFill="background1" w:themeFillShade="D9"/>
          </w:tcPr>
          <w:p w14:paraId="6913C4A5" w14:textId="77777777" w:rsidR="00210ABC" w:rsidRPr="000179B8" w:rsidRDefault="00210ABC" w:rsidP="00CF1F41">
            <w:pPr>
              <w:rPr>
                <w:rFonts w:asciiTheme="majorBidi" w:hAnsiTheme="majorBidi" w:cstheme="majorBidi"/>
                <w:sz w:val="20"/>
                <w:szCs w:val="20"/>
                <w:lang w:eastAsia="en-CA"/>
              </w:rPr>
            </w:pPr>
          </w:p>
        </w:tc>
        <w:tc>
          <w:tcPr>
            <w:tcW w:w="810" w:type="dxa"/>
            <w:shd w:val="clear" w:color="auto" w:fill="D9D9D9" w:themeFill="background1" w:themeFillShade="D9"/>
          </w:tcPr>
          <w:p w14:paraId="366BE4A1" w14:textId="77777777" w:rsidR="00210ABC" w:rsidRPr="000179B8" w:rsidRDefault="00210ABC" w:rsidP="00CF1F41">
            <w:pPr>
              <w:jc w:val="right"/>
              <w:rPr>
                <w:rFonts w:asciiTheme="majorBidi" w:hAnsiTheme="majorBidi" w:cstheme="majorBidi"/>
                <w:sz w:val="20"/>
                <w:szCs w:val="20"/>
                <w:lang w:eastAsia="en-CA"/>
              </w:rPr>
            </w:pPr>
          </w:p>
        </w:tc>
        <w:tc>
          <w:tcPr>
            <w:tcW w:w="4320" w:type="dxa"/>
            <w:shd w:val="clear" w:color="auto" w:fill="auto"/>
          </w:tcPr>
          <w:p w14:paraId="642EC389" w14:textId="77777777" w:rsidR="00210ABC" w:rsidRPr="000179B8" w:rsidRDefault="00210ABC" w:rsidP="00CF1F41">
            <w:pPr>
              <w:jc w:val="left"/>
              <w:rPr>
                <w:rFonts w:asciiTheme="majorBidi" w:hAnsiTheme="majorBidi" w:cstheme="majorBidi"/>
                <w:sz w:val="20"/>
                <w:szCs w:val="20"/>
              </w:rPr>
            </w:pPr>
            <w:r w:rsidRPr="000179B8">
              <w:rPr>
                <w:rFonts w:asciiTheme="majorBidi" w:hAnsiTheme="majorBidi" w:cstheme="majorBidi"/>
                <w:sz w:val="20"/>
                <w:szCs w:val="20"/>
                <w:lang w:eastAsia="en-CA"/>
              </w:rPr>
              <w:t>Supporting the electronic customs system</w:t>
            </w:r>
          </w:p>
        </w:tc>
        <w:tc>
          <w:tcPr>
            <w:tcW w:w="810" w:type="dxa"/>
            <w:shd w:val="clear" w:color="auto" w:fill="auto"/>
          </w:tcPr>
          <w:p w14:paraId="711050CF"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lang w:eastAsia="en-CA"/>
              </w:rPr>
              <w:t>5,000</w:t>
            </w:r>
          </w:p>
        </w:tc>
        <w:tc>
          <w:tcPr>
            <w:tcW w:w="1201" w:type="dxa"/>
            <w:shd w:val="clear" w:color="auto" w:fill="auto"/>
          </w:tcPr>
          <w:p w14:paraId="19F90093"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lang w:eastAsia="en-CA"/>
              </w:rPr>
              <w:t>5,000</w:t>
            </w:r>
          </w:p>
        </w:tc>
      </w:tr>
      <w:tr w:rsidR="009874AC" w:rsidRPr="000179B8" w14:paraId="23E0DAA8" w14:textId="77777777" w:rsidTr="00CF1F41">
        <w:trPr>
          <w:trHeight w:val="227"/>
          <w:jc w:val="center"/>
        </w:trPr>
        <w:tc>
          <w:tcPr>
            <w:tcW w:w="3017" w:type="dxa"/>
            <w:shd w:val="clear" w:color="auto" w:fill="auto"/>
          </w:tcPr>
          <w:p w14:paraId="59984803" w14:textId="77777777" w:rsidR="00210ABC" w:rsidRPr="000179B8" w:rsidRDefault="00210ABC" w:rsidP="00CF1F41">
            <w:pPr>
              <w:jc w:val="left"/>
              <w:rPr>
                <w:rFonts w:asciiTheme="majorBidi" w:hAnsiTheme="majorBidi" w:cstheme="majorBidi"/>
                <w:sz w:val="20"/>
                <w:szCs w:val="20"/>
              </w:rPr>
            </w:pPr>
            <w:r w:rsidRPr="000179B8">
              <w:rPr>
                <w:rFonts w:asciiTheme="majorBidi" w:hAnsiTheme="majorBidi" w:cstheme="majorBidi"/>
                <w:sz w:val="20"/>
                <w:szCs w:val="20"/>
                <w:lang w:eastAsia="en-CA"/>
              </w:rPr>
              <w:t>Capacity building of customs officers</w:t>
            </w:r>
          </w:p>
        </w:tc>
        <w:tc>
          <w:tcPr>
            <w:tcW w:w="4088" w:type="dxa"/>
            <w:shd w:val="clear" w:color="auto" w:fill="auto"/>
          </w:tcPr>
          <w:p w14:paraId="420F7023" w14:textId="77777777" w:rsidR="00210ABC" w:rsidRPr="000179B8" w:rsidRDefault="00210ABC" w:rsidP="00CF1F41">
            <w:pPr>
              <w:jc w:val="left"/>
              <w:rPr>
                <w:rFonts w:asciiTheme="majorBidi" w:hAnsiTheme="majorBidi" w:cstheme="majorBidi"/>
                <w:sz w:val="20"/>
                <w:szCs w:val="20"/>
              </w:rPr>
            </w:pPr>
            <w:r w:rsidRPr="000179B8">
              <w:rPr>
                <w:rFonts w:asciiTheme="majorBidi" w:hAnsiTheme="majorBidi" w:cstheme="majorBidi"/>
                <w:sz w:val="20"/>
                <w:szCs w:val="20"/>
                <w:lang w:eastAsia="en-CA"/>
              </w:rPr>
              <w:t>16 training sessions for 200 officers</w:t>
            </w:r>
          </w:p>
        </w:tc>
        <w:tc>
          <w:tcPr>
            <w:tcW w:w="810" w:type="dxa"/>
            <w:shd w:val="clear" w:color="auto" w:fill="auto"/>
          </w:tcPr>
          <w:p w14:paraId="654DB3DF"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lang w:eastAsia="en-CA"/>
              </w:rPr>
              <w:t>40,000</w:t>
            </w:r>
          </w:p>
        </w:tc>
        <w:tc>
          <w:tcPr>
            <w:tcW w:w="4320" w:type="dxa"/>
            <w:shd w:val="clear" w:color="auto" w:fill="auto"/>
          </w:tcPr>
          <w:p w14:paraId="70FA64F3" w14:textId="77777777" w:rsidR="00210ABC" w:rsidRPr="000179B8" w:rsidRDefault="00210ABC" w:rsidP="00CF1F41">
            <w:pPr>
              <w:jc w:val="left"/>
              <w:rPr>
                <w:rFonts w:asciiTheme="majorBidi" w:hAnsiTheme="majorBidi" w:cstheme="majorBidi"/>
                <w:sz w:val="20"/>
                <w:szCs w:val="20"/>
              </w:rPr>
            </w:pPr>
            <w:r w:rsidRPr="000179B8">
              <w:rPr>
                <w:rFonts w:asciiTheme="majorBidi" w:hAnsiTheme="majorBidi" w:cstheme="majorBidi"/>
                <w:sz w:val="20"/>
                <w:szCs w:val="20"/>
                <w:lang w:eastAsia="en-CA"/>
              </w:rPr>
              <w:t xml:space="preserve">Eight training sessions for 100 officers </w:t>
            </w:r>
          </w:p>
        </w:tc>
        <w:tc>
          <w:tcPr>
            <w:tcW w:w="810" w:type="dxa"/>
            <w:shd w:val="clear" w:color="auto" w:fill="auto"/>
          </w:tcPr>
          <w:p w14:paraId="50FFB08B"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lang w:eastAsia="en-CA"/>
              </w:rPr>
              <w:t>20,000</w:t>
            </w:r>
          </w:p>
        </w:tc>
        <w:tc>
          <w:tcPr>
            <w:tcW w:w="1201" w:type="dxa"/>
            <w:shd w:val="clear" w:color="auto" w:fill="auto"/>
          </w:tcPr>
          <w:p w14:paraId="7C249E7B"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lang w:eastAsia="en-CA"/>
              </w:rPr>
              <w:t>60,000</w:t>
            </w:r>
          </w:p>
        </w:tc>
      </w:tr>
      <w:tr w:rsidR="009874AC" w:rsidRPr="000179B8" w14:paraId="10970450" w14:textId="77777777" w:rsidTr="00CF1F41">
        <w:trPr>
          <w:trHeight w:val="227"/>
          <w:jc w:val="center"/>
        </w:trPr>
        <w:tc>
          <w:tcPr>
            <w:tcW w:w="3017" w:type="dxa"/>
            <w:shd w:val="clear" w:color="auto" w:fill="auto"/>
          </w:tcPr>
          <w:p w14:paraId="0431302F" w14:textId="77777777" w:rsidR="00210ABC" w:rsidRPr="000179B8" w:rsidRDefault="00210ABC" w:rsidP="00CF1F41">
            <w:pPr>
              <w:jc w:val="left"/>
              <w:rPr>
                <w:rFonts w:asciiTheme="majorBidi" w:hAnsiTheme="majorBidi" w:cstheme="majorBidi"/>
                <w:sz w:val="20"/>
                <w:szCs w:val="20"/>
              </w:rPr>
            </w:pPr>
            <w:r w:rsidRPr="000179B8">
              <w:rPr>
                <w:rFonts w:asciiTheme="majorBidi" w:hAnsiTheme="majorBidi" w:cstheme="majorBidi"/>
                <w:sz w:val="20"/>
                <w:szCs w:val="20"/>
                <w:lang w:eastAsia="en-CA"/>
              </w:rPr>
              <w:t>Strengthening of record-keeping by enterprises</w:t>
            </w:r>
          </w:p>
        </w:tc>
        <w:tc>
          <w:tcPr>
            <w:tcW w:w="4088" w:type="dxa"/>
            <w:shd w:val="clear" w:color="auto" w:fill="D9D9D9" w:themeFill="background1" w:themeFillShade="D9"/>
          </w:tcPr>
          <w:p w14:paraId="6E1223AF" w14:textId="77777777" w:rsidR="00210ABC" w:rsidRPr="000179B8" w:rsidRDefault="00210ABC" w:rsidP="00CF1F41">
            <w:pPr>
              <w:jc w:val="left"/>
              <w:rPr>
                <w:rFonts w:asciiTheme="majorBidi" w:hAnsiTheme="majorBidi" w:cstheme="majorBidi"/>
                <w:sz w:val="20"/>
                <w:szCs w:val="20"/>
                <w:lang w:eastAsia="en-CA"/>
              </w:rPr>
            </w:pPr>
          </w:p>
        </w:tc>
        <w:tc>
          <w:tcPr>
            <w:tcW w:w="810" w:type="dxa"/>
            <w:shd w:val="clear" w:color="auto" w:fill="D9D9D9" w:themeFill="background1" w:themeFillShade="D9"/>
          </w:tcPr>
          <w:p w14:paraId="48EFDBA6" w14:textId="77777777" w:rsidR="00210ABC" w:rsidRPr="000179B8" w:rsidRDefault="00210ABC" w:rsidP="00CF1F41">
            <w:pPr>
              <w:jc w:val="right"/>
              <w:rPr>
                <w:rFonts w:asciiTheme="majorBidi" w:hAnsiTheme="majorBidi" w:cstheme="majorBidi"/>
                <w:sz w:val="20"/>
                <w:szCs w:val="20"/>
                <w:lang w:eastAsia="en-CA"/>
              </w:rPr>
            </w:pPr>
          </w:p>
        </w:tc>
        <w:tc>
          <w:tcPr>
            <w:tcW w:w="4320" w:type="dxa"/>
            <w:shd w:val="clear" w:color="auto" w:fill="auto"/>
          </w:tcPr>
          <w:p w14:paraId="34CA3883" w14:textId="77777777" w:rsidR="00210ABC" w:rsidRPr="000179B8" w:rsidRDefault="00210ABC" w:rsidP="00CF1F41">
            <w:pPr>
              <w:jc w:val="left"/>
              <w:rPr>
                <w:rFonts w:asciiTheme="majorBidi" w:hAnsiTheme="majorBidi" w:cstheme="majorBidi"/>
                <w:sz w:val="20"/>
                <w:szCs w:val="20"/>
              </w:rPr>
            </w:pPr>
            <w:r w:rsidRPr="000179B8">
              <w:rPr>
                <w:rFonts w:asciiTheme="majorBidi" w:hAnsiTheme="majorBidi" w:cstheme="majorBidi"/>
                <w:sz w:val="20"/>
                <w:szCs w:val="20"/>
                <w:lang w:eastAsia="en-CA"/>
              </w:rPr>
              <w:t>Implementation of new regulation</w:t>
            </w:r>
          </w:p>
        </w:tc>
        <w:tc>
          <w:tcPr>
            <w:tcW w:w="810" w:type="dxa"/>
            <w:shd w:val="clear" w:color="auto" w:fill="auto"/>
          </w:tcPr>
          <w:p w14:paraId="4CE6BED3"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lang w:eastAsia="en-CA"/>
              </w:rPr>
              <w:t>5,000</w:t>
            </w:r>
          </w:p>
        </w:tc>
        <w:tc>
          <w:tcPr>
            <w:tcW w:w="1201" w:type="dxa"/>
            <w:shd w:val="clear" w:color="auto" w:fill="auto"/>
          </w:tcPr>
          <w:p w14:paraId="4B337832"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lang w:eastAsia="en-CA"/>
              </w:rPr>
              <w:t>5,000</w:t>
            </w:r>
          </w:p>
        </w:tc>
      </w:tr>
      <w:tr w:rsidR="009874AC" w:rsidRPr="000179B8" w14:paraId="4607256F" w14:textId="77777777" w:rsidTr="00CF1F41">
        <w:trPr>
          <w:trHeight w:val="227"/>
          <w:jc w:val="center"/>
        </w:trPr>
        <w:tc>
          <w:tcPr>
            <w:tcW w:w="3017" w:type="dxa"/>
            <w:shd w:val="clear" w:color="auto" w:fill="auto"/>
          </w:tcPr>
          <w:p w14:paraId="0C8D24FE" w14:textId="77777777" w:rsidR="00210ABC" w:rsidRPr="000179B8" w:rsidRDefault="00210ABC" w:rsidP="00CF1F41">
            <w:pPr>
              <w:jc w:val="left"/>
              <w:rPr>
                <w:rFonts w:asciiTheme="majorBidi" w:hAnsiTheme="majorBidi" w:cstheme="majorBidi"/>
                <w:sz w:val="20"/>
                <w:szCs w:val="20"/>
              </w:rPr>
            </w:pPr>
            <w:r w:rsidRPr="000179B8">
              <w:rPr>
                <w:rFonts w:asciiTheme="majorBidi" w:hAnsiTheme="majorBidi" w:cstheme="majorBidi"/>
                <w:sz w:val="20"/>
                <w:szCs w:val="20"/>
                <w:lang w:eastAsia="en-CA"/>
              </w:rPr>
              <w:t>Improving market monitoring</w:t>
            </w:r>
          </w:p>
        </w:tc>
        <w:tc>
          <w:tcPr>
            <w:tcW w:w="4088" w:type="dxa"/>
            <w:shd w:val="clear" w:color="auto" w:fill="D9D9D9" w:themeFill="background1" w:themeFillShade="D9"/>
          </w:tcPr>
          <w:p w14:paraId="1DD0D308" w14:textId="77777777" w:rsidR="00210ABC" w:rsidRPr="000179B8" w:rsidRDefault="00210ABC" w:rsidP="00CF1F41">
            <w:pPr>
              <w:jc w:val="left"/>
              <w:rPr>
                <w:rFonts w:asciiTheme="majorBidi" w:hAnsiTheme="majorBidi" w:cstheme="majorBidi"/>
                <w:sz w:val="20"/>
                <w:szCs w:val="20"/>
                <w:lang w:eastAsia="en-CA"/>
              </w:rPr>
            </w:pPr>
          </w:p>
        </w:tc>
        <w:tc>
          <w:tcPr>
            <w:tcW w:w="810" w:type="dxa"/>
            <w:shd w:val="clear" w:color="auto" w:fill="D9D9D9" w:themeFill="background1" w:themeFillShade="D9"/>
          </w:tcPr>
          <w:p w14:paraId="6F3C9A91" w14:textId="77777777" w:rsidR="00210ABC" w:rsidRPr="000179B8" w:rsidRDefault="00210ABC" w:rsidP="00CF1F41">
            <w:pPr>
              <w:jc w:val="right"/>
              <w:rPr>
                <w:rFonts w:asciiTheme="majorBidi" w:hAnsiTheme="majorBidi" w:cstheme="majorBidi"/>
                <w:sz w:val="20"/>
                <w:szCs w:val="20"/>
                <w:lang w:eastAsia="en-CA"/>
              </w:rPr>
            </w:pPr>
          </w:p>
        </w:tc>
        <w:tc>
          <w:tcPr>
            <w:tcW w:w="4320" w:type="dxa"/>
            <w:shd w:val="clear" w:color="auto" w:fill="auto"/>
          </w:tcPr>
          <w:p w14:paraId="0302A384" w14:textId="77777777" w:rsidR="00210ABC" w:rsidRPr="000179B8" w:rsidRDefault="00210ABC" w:rsidP="00CF1F41">
            <w:pPr>
              <w:jc w:val="left"/>
              <w:rPr>
                <w:rFonts w:asciiTheme="majorBidi" w:hAnsiTheme="majorBidi" w:cstheme="majorBidi"/>
                <w:sz w:val="20"/>
                <w:szCs w:val="20"/>
              </w:rPr>
            </w:pPr>
            <w:r w:rsidRPr="000179B8">
              <w:rPr>
                <w:rFonts w:asciiTheme="majorBidi" w:hAnsiTheme="majorBidi" w:cstheme="majorBidi"/>
                <w:sz w:val="20"/>
                <w:szCs w:val="20"/>
                <w:lang w:eastAsia="en-CA"/>
              </w:rPr>
              <w:t>Study on illegal trade and survey on consumption</w:t>
            </w:r>
          </w:p>
        </w:tc>
        <w:tc>
          <w:tcPr>
            <w:tcW w:w="810" w:type="dxa"/>
            <w:shd w:val="clear" w:color="auto" w:fill="auto"/>
          </w:tcPr>
          <w:p w14:paraId="1747B5BB"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lang w:eastAsia="en-CA"/>
              </w:rPr>
              <w:t>5,000</w:t>
            </w:r>
          </w:p>
        </w:tc>
        <w:tc>
          <w:tcPr>
            <w:tcW w:w="1201" w:type="dxa"/>
            <w:shd w:val="clear" w:color="auto" w:fill="auto"/>
          </w:tcPr>
          <w:p w14:paraId="351371F2"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lang w:eastAsia="en-CA"/>
              </w:rPr>
              <w:t>5,000</w:t>
            </w:r>
          </w:p>
        </w:tc>
      </w:tr>
      <w:tr w:rsidR="009874AC" w:rsidRPr="000179B8" w14:paraId="46DF48D9" w14:textId="77777777" w:rsidTr="00CF1F41">
        <w:trPr>
          <w:trHeight w:val="227"/>
          <w:jc w:val="center"/>
        </w:trPr>
        <w:tc>
          <w:tcPr>
            <w:tcW w:w="3017" w:type="dxa"/>
            <w:shd w:val="clear" w:color="auto" w:fill="auto"/>
          </w:tcPr>
          <w:p w14:paraId="1B33E8F8" w14:textId="77777777" w:rsidR="00210ABC" w:rsidRPr="000179B8" w:rsidRDefault="00210ABC" w:rsidP="00CF1F41">
            <w:pPr>
              <w:jc w:val="left"/>
              <w:rPr>
                <w:rFonts w:asciiTheme="majorBidi" w:hAnsiTheme="majorBidi" w:cstheme="majorBidi"/>
                <w:sz w:val="20"/>
                <w:szCs w:val="20"/>
              </w:rPr>
            </w:pPr>
            <w:r w:rsidRPr="000179B8">
              <w:rPr>
                <w:rFonts w:asciiTheme="majorBidi" w:hAnsiTheme="majorBidi" w:cstheme="majorBidi"/>
                <w:sz w:val="20"/>
                <w:szCs w:val="20"/>
                <w:lang w:eastAsia="en-CA"/>
              </w:rPr>
              <w:t>Support for associations</w:t>
            </w:r>
          </w:p>
        </w:tc>
        <w:tc>
          <w:tcPr>
            <w:tcW w:w="4088" w:type="dxa"/>
            <w:shd w:val="clear" w:color="auto" w:fill="auto"/>
          </w:tcPr>
          <w:p w14:paraId="317D3D2C" w14:textId="77777777" w:rsidR="00210ABC" w:rsidRPr="000179B8" w:rsidRDefault="00210ABC" w:rsidP="00CF1F41">
            <w:pPr>
              <w:jc w:val="left"/>
              <w:rPr>
                <w:rFonts w:asciiTheme="majorBidi" w:hAnsiTheme="majorBidi" w:cstheme="majorBidi"/>
                <w:sz w:val="20"/>
                <w:szCs w:val="20"/>
              </w:rPr>
            </w:pPr>
          </w:p>
        </w:tc>
        <w:tc>
          <w:tcPr>
            <w:tcW w:w="810" w:type="dxa"/>
            <w:shd w:val="clear" w:color="auto" w:fill="auto"/>
          </w:tcPr>
          <w:p w14:paraId="2CA09AFA"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lang w:eastAsia="en-CA"/>
              </w:rPr>
              <w:t>10,000</w:t>
            </w:r>
          </w:p>
        </w:tc>
        <w:tc>
          <w:tcPr>
            <w:tcW w:w="4320" w:type="dxa"/>
            <w:shd w:val="clear" w:color="auto" w:fill="auto"/>
          </w:tcPr>
          <w:p w14:paraId="28662211" w14:textId="77777777" w:rsidR="00210ABC" w:rsidRPr="000179B8" w:rsidRDefault="00210ABC" w:rsidP="00CF1F41">
            <w:pPr>
              <w:jc w:val="left"/>
              <w:rPr>
                <w:rFonts w:asciiTheme="majorBidi" w:hAnsiTheme="majorBidi" w:cstheme="majorBidi"/>
                <w:sz w:val="20"/>
                <w:szCs w:val="20"/>
                <w:lang w:eastAsia="en-CA"/>
              </w:rPr>
            </w:pPr>
            <w:r w:rsidRPr="000179B8">
              <w:rPr>
                <w:rFonts w:asciiTheme="majorBidi" w:hAnsiTheme="majorBidi" w:cstheme="majorBidi"/>
                <w:sz w:val="20"/>
                <w:szCs w:val="20"/>
                <w:lang w:eastAsia="en-CA"/>
              </w:rPr>
              <w:t>Strengthening industry associations</w:t>
            </w:r>
          </w:p>
        </w:tc>
        <w:tc>
          <w:tcPr>
            <w:tcW w:w="810" w:type="dxa"/>
            <w:shd w:val="clear" w:color="auto" w:fill="auto"/>
          </w:tcPr>
          <w:p w14:paraId="7135B752"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lang w:eastAsia="en-CA"/>
              </w:rPr>
              <w:t>6,000</w:t>
            </w:r>
          </w:p>
        </w:tc>
        <w:tc>
          <w:tcPr>
            <w:tcW w:w="1201" w:type="dxa"/>
            <w:shd w:val="clear" w:color="auto" w:fill="auto"/>
          </w:tcPr>
          <w:p w14:paraId="34C6BA21"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lang w:eastAsia="en-CA"/>
              </w:rPr>
              <w:t>16,000</w:t>
            </w:r>
          </w:p>
        </w:tc>
      </w:tr>
      <w:tr w:rsidR="009874AC" w:rsidRPr="000179B8" w14:paraId="66FF50E6" w14:textId="77777777" w:rsidTr="00CF1F41">
        <w:trPr>
          <w:trHeight w:val="227"/>
          <w:jc w:val="center"/>
        </w:trPr>
        <w:tc>
          <w:tcPr>
            <w:tcW w:w="3017" w:type="dxa"/>
            <w:shd w:val="clear" w:color="auto" w:fill="auto"/>
          </w:tcPr>
          <w:p w14:paraId="7EFA83E5" w14:textId="77777777" w:rsidR="00210ABC" w:rsidRPr="000179B8" w:rsidRDefault="00210ABC" w:rsidP="00CF1F41">
            <w:pPr>
              <w:jc w:val="left"/>
              <w:rPr>
                <w:rFonts w:asciiTheme="majorBidi" w:hAnsiTheme="majorBidi" w:cstheme="majorBidi"/>
                <w:sz w:val="20"/>
                <w:szCs w:val="20"/>
              </w:rPr>
            </w:pPr>
            <w:r w:rsidRPr="000179B8">
              <w:rPr>
                <w:rFonts w:asciiTheme="majorBidi" w:hAnsiTheme="majorBidi" w:cstheme="majorBidi"/>
                <w:sz w:val="20"/>
                <w:szCs w:val="20"/>
                <w:lang w:eastAsia="en-CA"/>
              </w:rPr>
              <w:t>Development of codes of practices</w:t>
            </w:r>
          </w:p>
        </w:tc>
        <w:tc>
          <w:tcPr>
            <w:tcW w:w="4088" w:type="dxa"/>
            <w:shd w:val="clear" w:color="auto" w:fill="D9D9D9" w:themeFill="background1" w:themeFillShade="D9"/>
          </w:tcPr>
          <w:p w14:paraId="6BA2EAF0" w14:textId="77777777" w:rsidR="00210ABC" w:rsidRPr="000179B8" w:rsidRDefault="00210ABC" w:rsidP="00CF1F41">
            <w:pPr>
              <w:jc w:val="left"/>
              <w:rPr>
                <w:rFonts w:asciiTheme="majorBidi" w:hAnsiTheme="majorBidi" w:cstheme="majorBidi"/>
                <w:sz w:val="20"/>
                <w:szCs w:val="20"/>
                <w:lang w:eastAsia="en-CA"/>
              </w:rPr>
            </w:pPr>
          </w:p>
        </w:tc>
        <w:tc>
          <w:tcPr>
            <w:tcW w:w="810" w:type="dxa"/>
            <w:shd w:val="clear" w:color="auto" w:fill="D9D9D9" w:themeFill="background1" w:themeFillShade="D9"/>
          </w:tcPr>
          <w:p w14:paraId="641BF80A" w14:textId="77777777" w:rsidR="00210ABC" w:rsidRPr="000179B8" w:rsidRDefault="00210ABC" w:rsidP="00CF1F41">
            <w:pPr>
              <w:jc w:val="right"/>
              <w:rPr>
                <w:rFonts w:asciiTheme="majorBidi" w:hAnsiTheme="majorBidi" w:cstheme="majorBidi"/>
                <w:sz w:val="20"/>
                <w:szCs w:val="20"/>
              </w:rPr>
            </w:pPr>
          </w:p>
        </w:tc>
        <w:tc>
          <w:tcPr>
            <w:tcW w:w="4320" w:type="dxa"/>
            <w:shd w:val="clear" w:color="auto" w:fill="auto"/>
          </w:tcPr>
          <w:p w14:paraId="20078568" w14:textId="77777777" w:rsidR="00210ABC" w:rsidRPr="000179B8" w:rsidRDefault="00210ABC" w:rsidP="00CF1F41">
            <w:pPr>
              <w:jc w:val="left"/>
              <w:rPr>
                <w:rFonts w:asciiTheme="majorBidi" w:hAnsiTheme="majorBidi" w:cstheme="majorBidi"/>
                <w:sz w:val="20"/>
                <w:szCs w:val="20"/>
              </w:rPr>
            </w:pPr>
            <w:r w:rsidRPr="000179B8">
              <w:rPr>
                <w:rFonts w:asciiTheme="majorBidi" w:hAnsiTheme="majorBidi" w:cstheme="majorBidi"/>
                <w:sz w:val="20"/>
                <w:szCs w:val="20"/>
                <w:lang w:eastAsia="en-CA"/>
              </w:rPr>
              <w:t>Updating code of practices of servicing</w:t>
            </w:r>
          </w:p>
        </w:tc>
        <w:tc>
          <w:tcPr>
            <w:tcW w:w="810" w:type="dxa"/>
            <w:shd w:val="clear" w:color="auto" w:fill="auto"/>
          </w:tcPr>
          <w:p w14:paraId="5B959E3A"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lang w:eastAsia="en-CA"/>
              </w:rPr>
              <w:t>10,000</w:t>
            </w:r>
          </w:p>
        </w:tc>
        <w:tc>
          <w:tcPr>
            <w:tcW w:w="1201" w:type="dxa"/>
            <w:shd w:val="clear" w:color="auto" w:fill="auto"/>
          </w:tcPr>
          <w:p w14:paraId="15E400CC"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lang w:eastAsia="en-CA"/>
              </w:rPr>
              <w:t>10,000</w:t>
            </w:r>
          </w:p>
        </w:tc>
      </w:tr>
      <w:tr w:rsidR="009874AC" w:rsidRPr="000179B8" w14:paraId="2A992C1A" w14:textId="77777777" w:rsidTr="00CF1F41">
        <w:trPr>
          <w:trHeight w:val="227"/>
          <w:jc w:val="center"/>
        </w:trPr>
        <w:tc>
          <w:tcPr>
            <w:tcW w:w="3017" w:type="dxa"/>
            <w:shd w:val="clear" w:color="auto" w:fill="auto"/>
          </w:tcPr>
          <w:p w14:paraId="6BCF69A2" w14:textId="77777777" w:rsidR="00210ABC" w:rsidRPr="000179B8" w:rsidRDefault="00210ABC" w:rsidP="00CF1F41">
            <w:pPr>
              <w:jc w:val="left"/>
              <w:rPr>
                <w:rFonts w:asciiTheme="majorBidi" w:hAnsiTheme="majorBidi" w:cstheme="majorBidi"/>
                <w:sz w:val="20"/>
                <w:szCs w:val="20"/>
              </w:rPr>
            </w:pPr>
            <w:r w:rsidRPr="000179B8">
              <w:rPr>
                <w:rFonts w:asciiTheme="majorBidi" w:hAnsiTheme="majorBidi" w:cstheme="majorBidi"/>
                <w:sz w:val="20"/>
                <w:szCs w:val="20"/>
                <w:lang w:eastAsia="en-CA"/>
              </w:rPr>
              <w:t>Provision of tools</w:t>
            </w:r>
          </w:p>
        </w:tc>
        <w:tc>
          <w:tcPr>
            <w:tcW w:w="4088" w:type="dxa"/>
            <w:shd w:val="clear" w:color="auto" w:fill="auto"/>
          </w:tcPr>
          <w:p w14:paraId="0F146324" w14:textId="77777777" w:rsidR="00210ABC" w:rsidRPr="000179B8" w:rsidRDefault="00210ABC" w:rsidP="00CF1F41">
            <w:pPr>
              <w:jc w:val="left"/>
              <w:rPr>
                <w:rFonts w:asciiTheme="majorBidi" w:hAnsiTheme="majorBidi" w:cstheme="majorBidi"/>
                <w:sz w:val="20"/>
                <w:szCs w:val="20"/>
                <w:lang w:eastAsia="en-CA"/>
              </w:rPr>
            </w:pPr>
          </w:p>
        </w:tc>
        <w:tc>
          <w:tcPr>
            <w:tcW w:w="810" w:type="dxa"/>
            <w:shd w:val="clear" w:color="auto" w:fill="auto"/>
          </w:tcPr>
          <w:p w14:paraId="1C2C1626"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lang w:eastAsia="en-CA"/>
              </w:rPr>
              <w:t>200,000</w:t>
            </w:r>
          </w:p>
        </w:tc>
        <w:tc>
          <w:tcPr>
            <w:tcW w:w="4320" w:type="dxa"/>
            <w:shd w:val="clear" w:color="auto" w:fill="auto"/>
          </w:tcPr>
          <w:p w14:paraId="625A80E0" w14:textId="77777777" w:rsidR="00210ABC" w:rsidRPr="000179B8" w:rsidRDefault="00210ABC" w:rsidP="00CF1F41">
            <w:pPr>
              <w:jc w:val="left"/>
              <w:rPr>
                <w:rFonts w:asciiTheme="majorBidi" w:hAnsiTheme="majorBidi" w:cstheme="majorBidi"/>
                <w:sz w:val="20"/>
                <w:szCs w:val="20"/>
              </w:rPr>
            </w:pPr>
            <w:r w:rsidRPr="000179B8">
              <w:rPr>
                <w:rFonts w:asciiTheme="majorBidi" w:hAnsiTheme="majorBidi" w:cstheme="majorBidi"/>
                <w:sz w:val="20"/>
                <w:szCs w:val="20"/>
                <w:lang w:eastAsia="en-CA"/>
              </w:rPr>
              <w:t>Tool and equipment for training and recovery</w:t>
            </w:r>
          </w:p>
        </w:tc>
        <w:tc>
          <w:tcPr>
            <w:tcW w:w="810" w:type="dxa"/>
            <w:shd w:val="clear" w:color="auto" w:fill="auto"/>
          </w:tcPr>
          <w:p w14:paraId="450EFFBF"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lang w:eastAsia="en-CA"/>
              </w:rPr>
              <w:t>63,000</w:t>
            </w:r>
          </w:p>
        </w:tc>
        <w:tc>
          <w:tcPr>
            <w:tcW w:w="1201" w:type="dxa"/>
            <w:shd w:val="clear" w:color="auto" w:fill="auto"/>
          </w:tcPr>
          <w:p w14:paraId="6B760B37"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lang w:eastAsia="en-CA"/>
              </w:rPr>
              <w:t>263,000</w:t>
            </w:r>
          </w:p>
        </w:tc>
      </w:tr>
      <w:tr w:rsidR="009874AC" w:rsidRPr="000179B8" w14:paraId="6574E93E" w14:textId="77777777" w:rsidTr="00CF1F41">
        <w:trPr>
          <w:trHeight w:val="227"/>
          <w:jc w:val="center"/>
        </w:trPr>
        <w:tc>
          <w:tcPr>
            <w:tcW w:w="3017" w:type="dxa"/>
            <w:shd w:val="clear" w:color="auto" w:fill="auto"/>
          </w:tcPr>
          <w:p w14:paraId="513DA34E" w14:textId="77777777" w:rsidR="00210ABC" w:rsidRPr="000179B8" w:rsidRDefault="00210ABC" w:rsidP="00CF1F41">
            <w:pPr>
              <w:jc w:val="left"/>
              <w:rPr>
                <w:rFonts w:asciiTheme="majorBidi" w:hAnsiTheme="majorBidi" w:cstheme="majorBidi"/>
                <w:sz w:val="20"/>
                <w:szCs w:val="20"/>
              </w:rPr>
            </w:pPr>
            <w:r w:rsidRPr="000179B8">
              <w:rPr>
                <w:rFonts w:asciiTheme="majorBidi" w:hAnsiTheme="majorBidi" w:cstheme="majorBidi"/>
                <w:sz w:val="20"/>
                <w:szCs w:val="20"/>
                <w:lang w:eastAsia="en-CA"/>
              </w:rPr>
              <w:t>Training of RAC technicians</w:t>
            </w:r>
          </w:p>
        </w:tc>
        <w:tc>
          <w:tcPr>
            <w:tcW w:w="4088" w:type="dxa"/>
            <w:shd w:val="clear" w:color="auto" w:fill="auto"/>
          </w:tcPr>
          <w:p w14:paraId="44AEDA93" w14:textId="77777777" w:rsidR="00210ABC" w:rsidRPr="000179B8" w:rsidRDefault="00210ABC" w:rsidP="00CF1F41">
            <w:pPr>
              <w:jc w:val="left"/>
              <w:rPr>
                <w:rFonts w:asciiTheme="majorBidi" w:hAnsiTheme="majorBidi" w:cstheme="majorBidi"/>
                <w:sz w:val="20"/>
                <w:szCs w:val="20"/>
              </w:rPr>
            </w:pPr>
            <w:r w:rsidRPr="000179B8">
              <w:rPr>
                <w:rFonts w:asciiTheme="majorBidi" w:hAnsiTheme="majorBidi" w:cstheme="majorBidi"/>
                <w:sz w:val="20"/>
                <w:szCs w:val="20"/>
                <w:lang w:eastAsia="en-CA"/>
              </w:rPr>
              <w:t>48 training sessions for 640 technicians</w:t>
            </w:r>
          </w:p>
        </w:tc>
        <w:tc>
          <w:tcPr>
            <w:tcW w:w="810" w:type="dxa"/>
            <w:shd w:val="clear" w:color="auto" w:fill="auto"/>
          </w:tcPr>
          <w:p w14:paraId="0304212F"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lang w:eastAsia="en-CA"/>
              </w:rPr>
              <w:t>200,000</w:t>
            </w:r>
          </w:p>
        </w:tc>
        <w:tc>
          <w:tcPr>
            <w:tcW w:w="4320" w:type="dxa"/>
            <w:shd w:val="clear" w:color="auto" w:fill="auto"/>
          </w:tcPr>
          <w:p w14:paraId="5079AB24" w14:textId="77777777" w:rsidR="00210ABC" w:rsidRPr="000179B8" w:rsidRDefault="00210ABC" w:rsidP="00CF1F41">
            <w:pPr>
              <w:jc w:val="left"/>
              <w:rPr>
                <w:rFonts w:asciiTheme="majorBidi" w:hAnsiTheme="majorBidi" w:cstheme="majorBidi"/>
                <w:sz w:val="20"/>
                <w:szCs w:val="20"/>
              </w:rPr>
            </w:pPr>
            <w:r w:rsidRPr="000179B8">
              <w:rPr>
                <w:rFonts w:asciiTheme="majorBidi" w:hAnsiTheme="majorBidi" w:cstheme="majorBidi"/>
                <w:sz w:val="20"/>
                <w:szCs w:val="20"/>
                <w:lang w:eastAsia="en-CA"/>
              </w:rPr>
              <w:t>Six training sessions for 100 technicians</w:t>
            </w:r>
          </w:p>
        </w:tc>
        <w:tc>
          <w:tcPr>
            <w:tcW w:w="810" w:type="dxa"/>
            <w:shd w:val="clear" w:color="auto" w:fill="auto"/>
          </w:tcPr>
          <w:p w14:paraId="66A75E38"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lang w:eastAsia="en-CA"/>
              </w:rPr>
              <w:t>25,000</w:t>
            </w:r>
          </w:p>
        </w:tc>
        <w:tc>
          <w:tcPr>
            <w:tcW w:w="1201" w:type="dxa"/>
            <w:shd w:val="clear" w:color="auto" w:fill="auto"/>
          </w:tcPr>
          <w:p w14:paraId="3DD66887"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lang w:eastAsia="en-CA"/>
              </w:rPr>
              <w:t>225,000</w:t>
            </w:r>
          </w:p>
        </w:tc>
      </w:tr>
      <w:tr w:rsidR="009874AC" w:rsidRPr="000179B8" w14:paraId="40CD5E21" w14:textId="77777777" w:rsidTr="00CF1F41">
        <w:trPr>
          <w:trHeight w:val="249"/>
          <w:jc w:val="center"/>
        </w:trPr>
        <w:tc>
          <w:tcPr>
            <w:tcW w:w="3017" w:type="dxa"/>
            <w:shd w:val="clear" w:color="auto" w:fill="auto"/>
          </w:tcPr>
          <w:p w14:paraId="5124E66F" w14:textId="77777777" w:rsidR="00210ABC" w:rsidRPr="000179B8" w:rsidRDefault="00210ABC" w:rsidP="00CF1F41">
            <w:pPr>
              <w:jc w:val="left"/>
              <w:rPr>
                <w:rFonts w:asciiTheme="majorBidi" w:hAnsiTheme="majorBidi" w:cstheme="majorBidi"/>
                <w:sz w:val="20"/>
                <w:szCs w:val="20"/>
              </w:rPr>
            </w:pPr>
            <w:r w:rsidRPr="000179B8">
              <w:rPr>
                <w:rFonts w:asciiTheme="majorBidi" w:hAnsiTheme="majorBidi" w:cstheme="majorBidi"/>
                <w:sz w:val="20"/>
                <w:szCs w:val="20"/>
                <w:lang w:eastAsia="en-CA"/>
              </w:rPr>
              <w:t>Certification of technicians</w:t>
            </w:r>
          </w:p>
        </w:tc>
        <w:tc>
          <w:tcPr>
            <w:tcW w:w="4088" w:type="dxa"/>
            <w:shd w:val="clear" w:color="auto" w:fill="auto"/>
          </w:tcPr>
          <w:p w14:paraId="0FA91448" w14:textId="77777777" w:rsidR="00210ABC" w:rsidRPr="000179B8" w:rsidRDefault="00210ABC" w:rsidP="00CF1F41">
            <w:pPr>
              <w:jc w:val="left"/>
              <w:rPr>
                <w:rFonts w:asciiTheme="majorBidi" w:hAnsiTheme="majorBidi" w:cstheme="majorBidi"/>
                <w:sz w:val="20"/>
                <w:szCs w:val="20"/>
              </w:rPr>
            </w:pPr>
            <w:r w:rsidRPr="000179B8">
              <w:rPr>
                <w:rFonts w:asciiTheme="majorBidi" w:hAnsiTheme="majorBidi" w:cstheme="majorBidi"/>
                <w:sz w:val="20"/>
                <w:szCs w:val="20"/>
                <w:lang w:eastAsia="en-CA"/>
              </w:rPr>
              <w:t>Development of programme</w:t>
            </w:r>
          </w:p>
        </w:tc>
        <w:tc>
          <w:tcPr>
            <w:tcW w:w="810" w:type="dxa"/>
            <w:shd w:val="clear" w:color="auto" w:fill="auto"/>
          </w:tcPr>
          <w:p w14:paraId="647BCD78"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lang w:eastAsia="en-CA"/>
              </w:rPr>
              <w:t>100,000</w:t>
            </w:r>
          </w:p>
        </w:tc>
        <w:tc>
          <w:tcPr>
            <w:tcW w:w="4320" w:type="dxa"/>
            <w:shd w:val="clear" w:color="auto" w:fill="D9D9D9" w:themeFill="background1" w:themeFillShade="D9"/>
          </w:tcPr>
          <w:p w14:paraId="7C866116" w14:textId="77777777" w:rsidR="00210ABC" w:rsidRPr="000179B8" w:rsidRDefault="00210ABC" w:rsidP="00CF1F41">
            <w:pPr>
              <w:rPr>
                <w:rFonts w:asciiTheme="majorBidi" w:hAnsiTheme="majorBidi" w:cstheme="majorBidi"/>
                <w:sz w:val="20"/>
                <w:szCs w:val="20"/>
                <w:lang w:eastAsia="en-CA"/>
              </w:rPr>
            </w:pPr>
          </w:p>
        </w:tc>
        <w:tc>
          <w:tcPr>
            <w:tcW w:w="810" w:type="dxa"/>
            <w:shd w:val="clear" w:color="auto" w:fill="D9D9D9" w:themeFill="background1" w:themeFillShade="D9"/>
          </w:tcPr>
          <w:p w14:paraId="4A4789CB" w14:textId="77777777" w:rsidR="00210ABC" w:rsidRPr="000179B8" w:rsidRDefault="00210ABC" w:rsidP="00CF1F41">
            <w:pPr>
              <w:jc w:val="right"/>
              <w:rPr>
                <w:rFonts w:asciiTheme="majorBidi" w:hAnsiTheme="majorBidi" w:cstheme="majorBidi"/>
                <w:sz w:val="20"/>
                <w:szCs w:val="20"/>
                <w:lang w:eastAsia="en-CA"/>
              </w:rPr>
            </w:pPr>
          </w:p>
        </w:tc>
        <w:tc>
          <w:tcPr>
            <w:tcW w:w="1201" w:type="dxa"/>
            <w:shd w:val="clear" w:color="auto" w:fill="auto"/>
          </w:tcPr>
          <w:p w14:paraId="357E13E1"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lang w:eastAsia="en-CA"/>
              </w:rPr>
              <w:t>100,000</w:t>
            </w:r>
          </w:p>
        </w:tc>
      </w:tr>
      <w:tr w:rsidR="009874AC" w:rsidRPr="000179B8" w14:paraId="10634BB2" w14:textId="77777777" w:rsidTr="00CF1F41">
        <w:trPr>
          <w:trHeight w:val="227"/>
          <w:jc w:val="center"/>
        </w:trPr>
        <w:tc>
          <w:tcPr>
            <w:tcW w:w="3017" w:type="dxa"/>
            <w:shd w:val="clear" w:color="auto" w:fill="auto"/>
          </w:tcPr>
          <w:p w14:paraId="21A0E517" w14:textId="77777777" w:rsidR="00210ABC" w:rsidRPr="000179B8" w:rsidRDefault="00210ABC" w:rsidP="00CF1F41">
            <w:pPr>
              <w:jc w:val="left"/>
              <w:rPr>
                <w:rFonts w:asciiTheme="majorBidi" w:hAnsiTheme="majorBidi" w:cstheme="majorBidi"/>
                <w:sz w:val="20"/>
                <w:szCs w:val="20"/>
              </w:rPr>
            </w:pPr>
            <w:r w:rsidRPr="000179B8">
              <w:rPr>
                <w:rFonts w:asciiTheme="majorBidi" w:hAnsiTheme="majorBidi" w:cstheme="majorBidi"/>
                <w:sz w:val="20"/>
                <w:szCs w:val="20"/>
                <w:lang w:eastAsia="en-CA"/>
              </w:rPr>
              <w:t>Demand-side management</w:t>
            </w:r>
          </w:p>
        </w:tc>
        <w:tc>
          <w:tcPr>
            <w:tcW w:w="4088" w:type="dxa"/>
            <w:shd w:val="clear" w:color="auto" w:fill="D9D9D9" w:themeFill="background1" w:themeFillShade="D9"/>
          </w:tcPr>
          <w:p w14:paraId="348179AD" w14:textId="77777777" w:rsidR="00210ABC" w:rsidRPr="000179B8" w:rsidRDefault="00210ABC" w:rsidP="00CF1F41">
            <w:pPr>
              <w:jc w:val="left"/>
              <w:rPr>
                <w:rFonts w:asciiTheme="majorBidi" w:hAnsiTheme="majorBidi" w:cstheme="majorBidi"/>
                <w:sz w:val="20"/>
                <w:szCs w:val="20"/>
                <w:lang w:eastAsia="en-CA"/>
              </w:rPr>
            </w:pPr>
          </w:p>
        </w:tc>
        <w:tc>
          <w:tcPr>
            <w:tcW w:w="810" w:type="dxa"/>
            <w:shd w:val="clear" w:color="auto" w:fill="D9D9D9" w:themeFill="background1" w:themeFillShade="D9"/>
          </w:tcPr>
          <w:p w14:paraId="66259EEA" w14:textId="77777777" w:rsidR="00210ABC" w:rsidRPr="000179B8" w:rsidRDefault="00210ABC" w:rsidP="00CF1F41">
            <w:pPr>
              <w:jc w:val="right"/>
              <w:rPr>
                <w:rFonts w:asciiTheme="majorBidi" w:hAnsiTheme="majorBidi" w:cstheme="majorBidi"/>
                <w:sz w:val="20"/>
                <w:szCs w:val="20"/>
                <w:lang w:eastAsia="en-CA"/>
              </w:rPr>
            </w:pPr>
          </w:p>
        </w:tc>
        <w:tc>
          <w:tcPr>
            <w:tcW w:w="4320" w:type="dxa"/>
            <w:shd w:val="clear" w:color="auto" w:fill="auto"/>
          </w:tcPr>
          <w:p w14:paraId="4C4E5245" w14:textId="77777777" w:rsidR="00210ABC" w:rsidRPr="000179B8" w:rsidRDefault="00210ABC" w:rsidP="00CF1F41">
            <w:pPr>
              <w:jc w:val="left"/>
              <w:rPr>
                <w:rFonts w:asciiTheme="majorBidi" w:hAnsiTheme="majorBidi" w:cstheme="majorBidi"/>
                <w:sz w:val="20"/>
                <w:szCs w:val="20"/>
              </w:rPr>
            </w:pPr>
            <w:r w:rsidRPr="000179B8">
              <w:rPr>
                <w:rFonts w:asciiTheme="majorBidi" w:hAnsiTheme="majorBidi" w:cstheme="majorBidi"/>
                <w:sz w:val="20"/>
                <w:szCs w:val="20"/>
                <w:lang w:eastAsia="en-CA"/>
              </w:rPr>
              <w:t>Consumer choice programme, business-to-business programme and consultations on possible regulations to reduce HFC</w:t>
            </w:r>
            <w:r w:rsidRPr="000179B8">
              <w:rPr>
                <w:rFonts w:asciiTheme="majorBidi" w:hAnsiTheme="majorBidi" w:cstheme="majorBidi"/>
                <w:sz w:val="20"/>
                <w:szCs w:val="20"/>
                <w:lang w:eastAsia="en-CA"/>
              </w:rPr>
              <w:noBreakHyphen/>
              <w:t>based equipment</w:t>
            </w:r>
          </w:p>
        </w:tc>
        <w:tc>
          <w:tcPr>
            <w:tcW w:w="810" w:type="dxa"/>
            <w:shd w:val="clear" w:color="auto" w:fill="auto"/>
          </w:tcPr>
          <w:p w14:paraId="73B7040B"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lang w:eastAsia="en-CA"/>
              </w:rPr>
              <w:t>35,000</w:t>
            </w:r>
          </w:p>
        </w:tc>
        <w:tc>
          <w:tcPr>
            <w:tcW w:w="1201" w:type="dxa"/>
            <w:shd w:val="clear" w:color="auto" w:fill="auto"/>
          </w:tcPr>
          <w:p w14:paraId="4F23182D"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lang w:eastAsia="en-CA"/>
              </w:rPr>
              <w:t>35,000</w:t>
            </w:r>
          </w:p>
        </w:tc>
      </w:tr>
      <w:tr w:rsidR="009874AC" w:rsidRPr="000179B8" w14:paraId="082809F6" w14:textId="77777777" w:rsidTr="00CF1F41">
        <w:trPr>
          <w:trHeight w:val="227"/>
          <w:jc w:val="center"/>
        </w:trPr>
        <w:tc>
          <w:tcPr>
            <w:tcW w:w="3017" w:type="dxa"/>
            <w:shd w:val="clear" w:color="auto" w:fill="auto"/>
          </w:tcPr>
          <w:p w14:paraId="4C5B9ADE" w14:textId="77777777" w:rsidR="00210ABC" w:rsidRPr="000179B8" w:rsidRDefault="00210ABC" w:rsidP="00CF1F41">
            <w:pPr>
              <w:jc w:val="left"/>
              <w:rPr>
                <w:rFonts w:asciiTheme="majorBidi" w:hAnsiTheme="majorBidi" w:cstheme="majorBidi"/>
                <w:sz w:val="20"/>
                <w:szCs w:val="20"/>
              </w:rPr>
            </w:pPr>
            <w:r w:rsidRPr="000179B8">
              <w:rPr>
                <w:rFonts w:asciiTheme="majorBidi" w:hAnsiTheme="majorBidi" w:cstheme="majorBidi"/>
                <w:sz w:val="20"/>
                <w:szCs w:val="20"/>
                <w:lang w:eastAsia="en-CA"/>
              </w:rPr>
              <w:t xml:space="preserve">Awareness </w:t>
            </w:r>
          </w:p>
        </w:tc>
        <w:tc>
          <w:tcPr>
            <w:tcW w:w="4088" w:type="dxa"/>
            <w:shd w:val="clear" w:color="auto" w:fill="auto"/>
          </w:tcPr>
          <w:p w14:paraId="7151211E" w14:textId="77777777" w:rsidR="00210ABC" w:rsidRPr="000179B8" w:rsidRDefault="00210ABC" w:rsidP="00CF1F41">
            <w:pPr>
              <w:jc w:val="left"/>
              <w:rPr>
                <w:rFonts w:asciiTheme="majorBidi" w:hAnsiTheme="majorBidi" w:cstheme="majorBidi"/>
                <w:sz w:val="20"/>
                <w:szCs w:val="20"/>
                <w:lang w:eastAsia="en-CA"/>
              </w:rPr>
            </w:pPr>
            <w:r w:rsidRPr="000179B8">
              <w:rPr>
                <w:rFonts w:asciiTheme="majorBidi" w:hAnsiTheme="majorBidi" w:cstheme="majorBidi"/>
                <w:sz w:val="20"/>
                <w:szCs w:val="20"/>
                <w:lang w:eastAsia="en-CA"/>
              </w:rPr>
              <w:t>Awareness and outreach on low-GWP alternatives to HCFCs and HPMP implementation</w:t>
            </w:r>
          </w:p>
        </w:tc>
        <w:tc>
          <w:tcPr>
            <w:tcW w:w="810" w:type="dxa"/>
            <w:shd w:val="clear" w:color="auto" w:fill="auto"/>
          </w:tcPr>
          <w:p w14:paraId="5070805F"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lang w:eastAsia="en-CA"/>
              </w:rPr>
              <w:t>21,000</w:t>
            </w:r>
          </w:p>
        </w:tc>
        <w:tc>
          <w:tcPr>
            <w:tcW w:w="4320" w:type="dxa"/>
            <w:shd w:val="clear" w:color="auto" w:fill="auto"/>
          </w:tcPr>
          <w:p w14:paraId="06F99BC0" w14:textId="77777777" w:rsidR="00210ABC" w:rsidRPr="000179B8" w:rsidRDefault="00210ABC" w:rsidP="00CF1F41">
            <w:pPr>
              <w:jc w:val="left"/>
              <w:rPr>
                <w:rFonts w:asciiTheme="majorBidi" w:hAnsiTheme="majorBidi" w:cstheme="majorBidi"/>
                <w:sz w:val="20"/>
                <w:szCs w:val="20"/>
              </w:rPr>
            </w:pPr>
            <w:r w:rsidRPr="000179B8">
              <w:rPr>
                <w:rFonts w:asciiTheme="majorBidi" w:hAnsiTheme="majorBidi" w:cstheme="majorBidi"/>
                <w:sz w:val="20"/>
                <w:szCs w:val="20"/>
                <w:lang w:eastAsia="en-CA"/>
              </w:rPr>
              <w:t>Workshops, posters, and flyers</w:t>
            </w:r>
          </w:p>
        </w:tc>
        <w:tc>
          <w:tcPr>
            <w:tcW w:w="810" w:type="dxa"/>
            <w:shd w:val="clear" w:color="auto" w:fill="auto"/>
          </w:tcPr>
          <w:p w14:paraId="30D8C30F"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lang w:eastAsia="en-CA"/>
              </w:rPr>
              <w:t>10,000</w:t>
            </w:r>
          </w:p>
        </w:tc>
        <w:tc>
          <w:tcPr>
            <w:tcW w:w="1201" w:type="dxa"/>
            <w:shd w:val="clear" w:color="auto" w:fill="auto"/>
          </w:tcPr>
          <w:p w14:paraId="06BFD3AB"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lang w:eastAsia="en-CA"/>
              </w:rPr>
              <w:t>31,000</w:t>
            </w:r>
          </w:p>
        </w:tc>
      </w:tr>
      <w:tr w:rsidR="009874AC" w:rsidRPr="000179B8" w14:paraId="767DDDB0" w14:textId="77777777" w:rsidTr="00CF1F41">
        <w:trPr>
          <w:trHeight w:val="227"/>
          <w:jc w:val="center"/>
        </w:trPr>
        <w:tc>
          <w:tcPr>
            <w:tcW w:w="3017" w:type="dxa"/>
            <w:shd w:val="clear" w:color="auto" w:fill="auto"/>
          </w:tcPr>
          <w:p w14:paraId="0312D6BF" w14:textId="77777777" w:rsidR="00210ABC" w:rsidRPr="000179B8" w:rsidRDefault="00210ABC" w:rsidP="00CF1F41">
            <w:pPr>
              <w:jc w:val="left"/>
              <w:rPr>
                <w:rFonts w:asciiTheme="majorBidi" w:hAnsiTheme="majorBidi" w:cstheme="majorBidi"/>
                <w:sz w:val="20"/>
                <w:szCs w:val="20"/>
              </w:rPr>
            </w:pPr>
            <w:r w:rsidRPr="000179B8">
              <w:rPr>
                <w:rFonts w:asciiTheme="majorBidi" w:hAnsiTheme="majorBidi" w:cstheme="majorBidi"/>
                <w:sz w:val="20"/>
                <w:szCs w:val="20"/>
                <w:lang w:eastAsia="en-CA"/>
              </w:rPr>
              <w:t>Coordination and monitoring</w:t>
            </w:r>
          </w:p>
        </w:tc>
        <w:tc>
          <w:tcPr>
            <w:tcW w:w="4088" w:type="dxa"/>
            <w:shd w:val="clear" w:color="auto" w:fill="auto"/>
          </w:tcPr>
          <w:p w14:paraId="04C50F98" w14:textId="77777777" w:rsidR="00210ABC" w:rsidRPr="000179B8" w:rsidRDefault="00210ABC" w:rsidP="00CF1F41">
            <w:pPr>
              <w:rPr>
                <w:rFonts w:asciiTheme="majorBidi" w:hAnsiTheme="majorBidi" w:cstheme="majorBidi"/>
                <w:sz w:val="20"/>
                <w:szCs w:val="20"/>
                <w:lang w:eastAsia="en-CA"/>
              </w:rPr>
            </w:pPr>
            <w:r w:rsidRPr="000179B8">
              <w:rPr>
                <w:rFonts w:asciiTheme="majorBidi" w:hAnsiTheme="majorBidi" w:cstheme="majorBidi"/>
                <w:sz w:val="20"/>
                <w:szCs w:val="20"/>
                <w:lang w:eastAsia="en-CA"/>
              </w:rPr>
              <w:t>Project management – HPMP activities</w:t>
            </w:r>
          </w:p>
        </w:tc>
        <w:tc>
          <w:tcPr>
            <w:tcW w:w="810" w:type="dxa"/>
            <w:shd w:val="clear" w:color="auto" w:fill="auto"/>
          </w:tcPr>
          <w:p w14:paraId="16F3E229"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lang w:eastAsia="en-CA"/>
              </w:rPr>
              <w:t>60,000</w:t>
            </w:r>
          </w:p>
        </w:tc>
        <w:tc>
          <w:tcPr>
            <w:tcW w:w="4320" w:type="dxa"/>
            <w:shd w:val="clear" w:color="auto" w:fill="auto"/>
          </w:tcPr>
          <w:p w14:paraId="2538023F" w14:textId="77777777" w:rsidR="00210ABC" w:rsidRPr="000179B8" w:rsidRDefault="00210ABC" w:rsidP="00CF1F41">
            <w:pPr>
              <w:jc w:val="left"/>
              <w:rPr>
                <w:rFonts w:asciiTheme="majorBidi" w:hAnsiTheme="majorBidi" w:cstheme="majorBidi"/>
                <w:sz w:val="20"/>
                <w:szCs w:val="20"/>
              </w:rPr>
            </w:pPr>
            <w:r w:rsidRPr="000179B8">
              <w:rPr>
                <w:rFonts w:asciiTheme="majorBidi" w:hAnsiTheme="majorBidi" w:cstheme="majorBidi"/>
                <w:sz w:val="20"/>
                <w:szCs w:val="20"/>
                <w:lang w:eastAsia="en-CA"/>
              </w:rPr>
              <w:t>Coordination and monitoring – KIP activities</w:t>
            </w:r>
          </w:p>
        </w:tc>
        <w:tc>
          <w:tcPr>
            <w:tcW w:w="810" w:type="dxa"/>
            <w:shd w:val="clear" w:color="auto" w:fill="auto"/>
          </w:tcPr>
          <w:p w14:paraId="70BB00CA"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lang w:eastAsia="en-CA"/>
              </w:rPr>
              <w:t>20,000</w:t>
            </w:r>
          </w:p>
        </w:tc>
        <w:tc>
          <w:tcPr>
            <w:tcW w:w="1201" w:type="dxa"/>
            <w:shd w:val="clear" w:color="auto" w:fill="auto"/>
          </w:tcPr>
          <w:p w14:paraId="511A3C08"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sz w:val="20"/>
                <w:szCs w:val="20"/>
                <w:lang w:eastAsia="en-CA"/>
              </w:rPr>
              <w:t>80,000</w:t>
            </w:r>
          </w:p>
        </w:tc>
      </w:tr>
      <w:tr w:rsidR="009874AC" w:rsidRPr="000179B8" w14:paraId="26F6E4E4" w14:textId="77777777" w:rsidTr="00CF1F41">
        <w:trPr>
          <w:trHeight w:val="227"/>
          <w:jc w:val="center"/>
        </w:trPr>
        <w:tc>
          <w:tcPr>
            <w:tcW w:w="3017" w:type="dxa"/>
            <w:shd w:val="clear" w:color="auto" w:fill="auto"/>
          </w:tcPr>
          <w:p w14:paraId="55AEA086" w14:textId="77777777" w:rsidR="00210ABC" w:rsidRPr="000179B8" w:rsidRDefault="00210ABC" w:rsidP="00CF1F41">
            <w:pPr>
              <w:rPr>
                <w:rFonts w:asciiTheme="majorBidi" w:hAnsiTheme="majorBidi" w:cstheme="majorBidi"/>
                <w:sz w:val="20"/>
                <w:szCs w:val="20"/>
              </w:rPr>
            </w:pPr>
            <w:r w:rsidRPr="000179B8">
              <w:rPr>
                <w:rFonts w:asciiTheme="majorBidi" w:hAnsiTheme="majorBidi" w:cstheme="majorBidi"/>
                <w:b/>
                <w:bCs/>
                <w:sz w:val="20"/>
                <w:szCs w:val="20"/>
                <w:lang w:eastAsia="en-CA"/>
              </w:rPr>
              <w:t>Total</w:t>
            </w:r>
          </w:p>
        </w:tc>
        <w:tc>
          <w:tcPr>
            <w:tcW w:w="4088" w:type="dxa"/>
            <w:shd w:val="clear" w:color="auto" w:fill="auto"/>
          </w:tcPr>
          <w:p w14:paraId="27510AA0" w14:textId="77777777" w:rsidR="00210ABC" w:rsidRPr="000179B8" w:rsidRDefault="00210ABC" w:rsidP="00CF1F41">
            <w:pPr>
              <w:rPr>
                <w:rFonts w:asciiTheme="majorBidi" w:hAnsiTheme="majorBidi" w:cstheme="majorBidi"/>
                <w:b/>
                <w:bCs/>
                <w:sz w:val="20"/>
                <w:szCs w:val="20"/>
                <w:lang w:eastAsia="en-CA"/>
              </w:rPr>
            </w:pPr>
          </w:p>
        </w:tc>
        <w:tc>
          <w:tcPr>
            <w:tcW w:w="810" w:type="dxa"/>
            <w:shd w:val="clear" w:color="auto" w:fill="auto"/>
          </w:tcPr>
          <w:p w14:paraId="6B115CB6"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b/>
                <w:bCs/>
                <w:sz w:val="20"/>
                <w:szCs w:val="20"/>
                <w:lang w:eastAsia="en-CA"/>
              </w:rPr>
              <w:t>650,000</w:t>
            </w:r>
          </w:p>
        </w:tc>
        <w:tc>
          <w:tcPr>
            <w:tcW w:w="4320" w:type="dxa"/>
            <w:shd w:val="clear" w:color="auto" w:fill="auto"/>
          </w:tcPr>
          <w:p w14:paraId="141EA1FD" w14:textId="77777777" w:rsidR="00210ABC" w:rsidRPr="000179B8" w:rsidRDefault="00210ABC" w:rsidP="00CF1F41">
            <w:pPr>
              <w:rPr>
                <w:rFonts w:asciiTheme="majorBidi" w:hAnsiTheme="majorBidi" w:cstheme="majorBidi"/>
                <w:b/>
                <w:bCs/>
                <w:sz w:val="20"/>
                <w:szCs w:val="20"/>
                <w:lang w:eastAsia="en-CA"/>
              </w:rPr>
            </w:pPr>
          </w:p>
        </w:tc>
        <w:tc>
          <w:tcPr>
            <w:tcW w:w="810" w:type="dxa"/>
            <w:shd w:val="clear" w:color="auto" w:fill="auto"/>
          </w:tcPr>
          <w:p w14:paraId="763921BA"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b/>
                <w:bCs/>
                <w:sz w:val="20"/>
                <w:szCs w:val="20"/>
                <w:lang w:eastAsia="en-CA"/>
              </w:rPr>
              <w:t>228,000</w:t>
            </w:r>
          </w:p>
        </w:tc>
        <w:tc>
          <w:tcPr>
            <w:tcW w:w="1201" w:type="dxa"/>
            <w:shd w:val="clear" w:color="auto" w:fill="auto"/>
          </w:tcPr>
          <w:p w14:paraId="08CFCCF7"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b/>
                <w:bCs/>
                <w:sz w:val="20"/>
                <w:szCs w:val="20"/>
                <w:lang w:eastAsia="en-CA"/>
              </w:rPr>
              <w:t>878,000</w:t>
            </w:r>
          </w:p>
        </w:tc>
      </w:tr>
      <w:tr w:rsidR="009874AC" w:rsidRPr="000179B8" w14:paraId="015045AF" w14:textId="77777777" w:rsidTr="00CF1F41">
        <w:trPr>
          <w:trHeight w:val="227"/>
          <w:jc w:val="center"/>
        </w:trPr>
        <w:tc>
          <w:tcPr>
            <w:tcW w:w="3017" w:type="dxa"/>
            <w:shd w:val="clear" w:color="auto" w:fill="auto"/>
          </w:tcPr>
          <w:p w14:paraId="68B7CB67" w14:textId="77777777" w:rsidR="00210ABC" w:rsidRPr="000179B8" w:rsidRDefault="00210ABC" w:rsidP="00CF1F41">
            <w:pPr>
              <w:rPr>
                <w:rFonts w:asciiTheme="majorBidi" w:hAnsiTheme="majorBidi" w:cstheme="majorBidi"/>
                <w:sz w:val="20"/>
                <w:szCs w:val="20"/>
              </w:rPr>
            </w:pPr>
            <w:r w:rsidRPr="000179B8">
              <w:rPr>
                <w:rFonts w:asciiTheme="majorBidi" w:hAnsiTheme="majorBidi" w:cstheme="majorBidi"/>
                <w:b/>
                <w:bCs/>
                <w:sz w:val="20"/>
                <w:szCs w:val="20"/>
                <w:lang w:eastAsia="en-CA"/>
              </w:rPr>
              <w:t>Percentage of total (%)</w:t>
            </w:r>
          </w:p>
        </w:tc>
        <w:tc>
          <w:tcPr>
            <w:tcW w:w="4088" w:type="dxa"/>
            <w:shd w:val="clear" w:color="auto" w:fill="auto"/>
          </w:tcPr>
          <w:p w14:paraId="6E0320AE" w14:textId="77777777" w:rsidR="00210ABC" w:rsidRPr="000179B8" w:rsidRDefault="00210ABC" w:rsidP="00CF1F41">
            <w:pPr>
              <w:rPr>
                <w:rFonts w:asciiTheme="majorBidi" w:hAnsiTheme="majorBidi" w:cstheme="majorBidi"/>
                <w:b/>
                <w:bCs/>
                <w:sz w:val="20"/>
                <w:szCs w:val="20"/>
                <w:lang w:eastAsia="en-CA"/>
              </w:rPr>
            </w:pPr>
          </w:p>
        </w:tc>
        <w:tc>
          <w:tcPr>
            <w:tcW w:w="810" w:type="dxa"/>
            <w:shd w:val="clear" w:color="auto" w:fill="auto"/>
          </w:tcPr>
          <w:p w14:paraId="0909B37E"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b/>
                <w:bCs/>
                <w:sz w:val="20"/>
                <w:szCs w:val="20"/>
                <w:lang w:eastAsia="en-CA"/>
              </w:rPr>
              <w:t>74%</w:t>
            </w:r>
          </w:p>
        </w:tc>
        <w:tc>
          <w:tcPr>
            <w:tcW w:w="4320" w:type="dxa"/>
            <w:shd w:val="clear" w:color="auto" w:fill="auto"/>
          </w:tcPr>
          <w:p w14:paraId="54379B0D" w14:textId="77777777" w:rsidR="00210ABC" w:rsidRPr="000179B8" w:rsidRDefault="00210ABC" w:rsidP="00CF1F41">
            <w:pPr>
              <w:rPr>
                <w:rFonts w:asciiTheme="majorBidi" w:hAnsiTheme="majorBidi" w:cstheme="majorBidi"/>
                <w:b/>
                <w:bCs/>
                <w:sz w:val="20"/>
                <w:szCs w:val="20"/>
                <w:lang w:eastAsia="en-CA"/>
              </w:rPr>
            </w:pPr>
          </w:p>
        </w:tc>
        <w:tc>
          <w:tcPr>
            <w:tcW w:w="810" w:type="dxa"/>
            <w:shd w:val="clear" w:color="auto" w:fill="auto"/>
          </w:tcPr>
          <w:p w14:paraId="744416FD" w14:textId="77777777" w:rsidR="00210ABC" w:rsidRPr="000179B8" w:rsidRDefault="00210ABC" w:rsidP="00CF1F41">
            <w:pPr>
              <w:jc w:val="right"/>
              <w:rPr>
                <w:rFonts w:asciiTheme="majorBidi" w:hAnsiTheme="majorBidi" w:cstheme="majorBidi"/>
                <w:sz w:val="20"/>
                <w:szCs w:val="20"/>
              </w:rPr>
            </w:pPr>
            <w:r w:rsidRPr="000179B8">
              <w:rPr>
                <w:rFonts w:asciiTheme="majorBidi" w:hAnsiTheme="majorBidi" w:cstheme="majorBidi"/>
                <w:b/>
                <w:bCs/>
                <w:sz w:val="20"/>
                <w:szCs w:val="20"/>
                <w:lang w:eastAsia="en-CA"/>
              </w:rPr>
              <w:t>26%</w:t>
            </w:r>
          </w:p>
        </w:tc>
        <w:tc>
          <w:tcPr>
            <w:tcW w:w="1201" w:type="dxa"/>
            <w:shd w:val="clear" w:color="auto" w:fill="auto"/>
          </w:tcPr>
          <w:p w14:paraId="7332DCDF" w14:textId="77777777" w:rsidR="00210ABC" w:rsidRPr="000179B8" w:rsidRDefault="00210ABC" w:rsidP="00CF1F41">
            <w:pPr>
              <w:jc w:val="right"/>
              <w:rPr>
                <w:rFonts w:asciiTheme="majorBidi" w:hAnsiTheme="majorBidi" w:cstheme="majorBidi"/>
                <w:b/>
                <w:bCs/>
                <w:sz w:val="20"/>
                <w:szCs w:val="20"/>
                <w:lang w:eastAsia="en-CA"/>
              </w:rPr>
            </w:pPr>
            <w:r w:rsidRPr="000179B8">
              <w:rPr>
                <w:rFonts w:asciiTheme="majorBidi" w:hAnsiTheme="majorBidi" w:cstheme="majorBidi"/>
                <w:b/>
                <w:bCs/>
                <w:sz w:val="20"/>
                <w:szCs w:val="20"/>
                <w:lang w:eastAsia="en-CA"/>
              </w:rPr>
              <w:t>100%</w:t>
            </w:r>
          </w:p>
        </w:tc>
      </w:tr>
    </w:tbl>
    <w:p w14:paraId="605589B8" w14:textId="77777777" w:rsidR="004E7F9C" w:rsidRPr="000179B8" w:rsidRDefault="004E7F9C" w:rsidP="004E7F9C">
      <w:pPr>
        <w:pStyle w:val="Title1"/>
        <w:rPr>
          <w:lang w:val="en-C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0179B8" w:rsidRPr="000179B8" w14:paraId="7C700238" w14:textId="77777777" w:rsidTr="00210ABC">
        <w:trPr>
          <w:jc w:val="center"/>
        </w:trPr>
        <w:tc>
          <w:tcPr>
            <w:tcW w:w="1915" w:type="dxa"/>
          </w:tcPr>
          <w:p w14:paraId="76008A2F" w14:textId="77777777" w:rsidR="00E85409" w:rsidRPr="000179B8" w:rsidRDefault="00E85409" w:rsidP="00FB077C"/>
        </w:tc>
        <w:tc>
          <w:tcPr>
            <w:tcW w:w="1915" w:type="dxa"/>
          </w:tcPr>
          <w:p w14:paraId="0DC22BEE" w14:textId="77777777" w:rsidR="00E85409" w:rsidRPr="000179B8" w:rsidRDefault="00E85409" w:rsidP="00FB077C"/>
        </w:tc>
        <w:tc>
          <w:tcPr>
            <w:tcW w:w="1915" w:type="dxa"/>
            <w:tcBorders>
              <w:bottom w:val="single" w:sz="4" w:space="0" w:color="auto"/>
            </w:tcBorders>
          </w:tcPr>
          <w:p w14:paraId="6D1C10DD" w14:textId="77777777" w:rsidR="00E85409" w:rsidRPr="000179B8" w:rsidRDefault="00E85409" w:rsidP="00FB077C"/>
        </w:tc>
        <w:tc>
          <w:tcPr>
            <w:tcW w:w="1915" w:type="dxa"/>
          </w:tcPr>
          <w:p w14:paraId="68BFF275" w14:textId="77777777" w:rsidR="00E85409" w:rsidRPr="000179B8" w:rsidRDefault="00E85409" w:rsidP="00FB077C"/>
        </w:tc>
        <w:tc>
          <w:tcPr>
            <w:tcW w:w="1916" w:type="dxa"/>
          </w:tcPr>
          <w:p w14:paraId="26C55C3B" w14:textId="77777777" w:rsidR="00E85409" w:rsidRPr="000179B8" w:rsidRDefault="00E85409" w:rsidP="00FB077C"/>
        </w:tc>
      </w:tr>
    </w:tbl>
    <w:p w14:paraId="701226C9" w14:textId="77777777" w:rsidR="00E85409" w:rsidRPr="000179B8" w:rsidRDefault="00E85409" w:rsidP="004E7F9C"/>
    <w:sectPr w:rsidR="00E85409" w:rsidRPr="000179B8" w:rsidSect="009C3CDC">
      <w:headerReference w:type="even" r:id="rId26"/>
      <w:headerReference w:type="default" r:id="rId27"/>
      <w:footerReference w:type="even" r:id="rId28"/>
      <w:footerReference w:type="default" r:id="rId29"/>
      <w:headerReference w:type="first" r:id="rId30"/>
      <w:footerReference w:type="first" r:id="rId31"/>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16F33C" w14:textId="77777777" w:rsidR="00210ABC" w:rsidRDefault="00210ABC" w:rsidP="004A504B">
      <w:r>
        <w:separator/>
      </w:r>
    </w:p>
  </w:endnote>
  <w:endnote w:type="continuationSeparator" w:id="0">
    <w:p w14:paraId="609B2E32" w14:textId="77777777" w:rsidR="00210ABC" w:rsidRDefault="00210AB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33E66" w14:textId="77777777" w:rsidR="00210ABC" w:rsidRPr="0033525D" w:rsidRDefault="00210ABC">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FF3CE" w14:textId="77777777" w:rsidR="00210ABC" w:rsidRPr="0033525D" w:rsidRDefault="00210ABC">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2BDB7" w14:textId="77777777" w:rsidR="00210ABC" w:rsidRDefault="00210AB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D14D88A" w14:textId="77777777" w:rsidR="00210ABC" w:rsidRDefault="00210AB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A979B" w14:textId="77777777" w:rsidR="00210ABC" w:rsidRPr="0033525D" w:rsidRDefault="00210ABC">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CECAC" w14:textId="77777777" w:rsidR="00210ABC" w:rsidRPr="0033525D" w:rsidRDefault="00210ABC">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3172468"/>
      <w:docPartObj>
        <w:docPartGallery w:val="Page Numbers (Bottom of Page)"/>
        <w:docPartUnique/>
      </w:docPartObj>
    </w:sdtPr>
    <w:sdtEndPr>
      <w:rPr>
        <w:noProof/>
      </w:rPr>
    </w:sdtEndPr>
    <w:sdtContent>
      <w:p w14:paraId="3938BB05" w14:textId="77777777" w:rsidR="00210ABC" w:rsidRDefault="00210AB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CB4F4"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DBB40"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3214557"/>
      <w:docPartObj>
        <w:docPartGallery w:val="Page Numbers (Bottom of Page)"/>
        <w:docPartUnique/>
      </w:docPartObj>
    </w:sdtPr>
    <w:sdtEndPr>
      <w:rPr>
        <w:noProof/>
      </w:rPr>
    </w:sdtEndPr>
    <w:sdtContent>
      <w:p w14:paraId="6401493E" w14:textId="15A3F211" w:rsidR="009C3CDC" w:rsidRDefault="009C3CD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08C957D" w14:textId="77777777" w:rsidR="004E7F9C" w:rsidRPr="009C3CDC" w:rsidRDefault="004E7F9C" w:rsidP="009C3C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DCF466" w14:textId="77777777" w:rsidR="00210ABC" w:rsidRDefault="00210ABC" w:rsidP="004A504B">
      <w:r>
        <w:separator/>
      </w:r>
    </w:p>
  </w:footnote>
  <w:footnote w:type="continuationSeparator" w:id="0">
    <w:p w14:paraId="6196F3E4" w14:textId="77777777" w:rsidR="00210ABC" w:rsidRDefault="00210ABC" w:rsidP="004A504B">
      <w:r>
        <w:continuationSeparator/>
      </w:r>
    </w:p>
  </w:footnote>
  <w:footnote w:id="1">
    <w:p w14:paraId="32C47318"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2B4CE8">
        <w:rPr>
          <w:lang w:val="en-US"/>
        </w:rPr>
        <w:t>3</w:t>
      </w:r>
      <w:r w:rsidRPr="001E1147">
        <w:rPr>
          <w:lang w:val="en-US"/>
        </w:rPr>
        <w:t>/1</w:t>
      </w:r>
    </w:p>
  </w:footnote>
  <w:footnote w:id="2">
    <w:p w14:paraId="7F8E08FC" w14:textId="77777777" w:rsidR="00210ABC" w:rsidRPr="006753CB" w:rsidRDefault="00210ABC" w:rsidP="00210ABC">
      <w:pPr>
        <w:pStyle w:val="FootnoteText"/>
      </w:pPr>
      <w:r w:rsidRPr="006753CB">
        <w:rPr>
          <w:rStyle w:val="FootnoteReference"/>
        </w:rPr>
        <w:footnoteRef/>
      </w:r>
      <w:r w:rsidRPr="006753CB">
        <w:t xml:space="preserve"> As per the letter of 11 July 2023 from the </w:t>
      </w:r>
      <w:proofErr w:type="spellStart"/>
      <w:r w:rsidRPr="006753CB">
        <w:t>Ministère</w:t>
      </w:r>
      <w:proofErr w:type="spellEnd"/>
      <w:r w:rsidRPr="006753CB">
        <w:t xml:space="preserve"> de </w:t>
      </w:r>
      <w:proofErr w:type="spellStart"/>
      <w:r w:rsidRPr="006753CB">
        <w:t>l’Environnement</w:t>
      </w:r>
      <w:proofErr w:type="spellEnd"/>
      <w:r w:rsidRPr="006753CB">
        <w:t xml:space="preserve">, du </w:t>
      </w:r>
      <w:proofErr w:type="spellStart"/>
      <w:r w:rsidRPr="006753CB">
        <w:t>Développement</w:t>
      </w:r>
      <w:proofErr w:type="spellEnd"/>
      <w:r w:rsidRPr="006753CB">
        <w:t xml:space="preserve"> Durable et du Bassin of the Congo to UNIDO.</w:t>
      </w:r>
    </w:p>
  </w:footnote>
  <w:footnote w:id="3">
    <w:p w14:paraId="06FBB785" w14:textId="77777777" w:rsidR="00210ABC" w:rsidRPr="006753CB" w:rsidRDefault="00210ABC" w:rsidP="00210ABC">
      <w:pPr>
        <w:pStyle w:val="FootnoteText"/>
      </w:pPr>
      <w:r w:rsidRPr="006753CB">
        <w:rPr>
          <w:rStyle w:val="FootnoteReference"/>
        </w:rPr>
        <w:footnoteRef/>
      </w:r>
      <w:r w:rsidRPr="006753CB">
        <w:t xml:space="preserve"> Decision </w:t>
      </w:r>
      <w:r>
        <w:t>63/31</w:t>
      </w:r>
    </w:p>
  </w:footnote>
  <w:footnote w:id="4">
    <w:p w14:paraId="01BC0DA9" w14:textId="77777777" w:rsidR="00210ABC" w:rsidRPr="00B00B66" w:rsidRDefault="00210ABC" w:rsidP="00210ABC">
      <w:pPr>
        <w:pStyle w:val="FootnoteText"/>
        <w:rPr>
          <w:lang w:val="en-US"/>
        </w:rPr>
      </w:pPr>
      <w:r>
        <w:rPr>
          <w:rStyle w:val="FootnoteReference"/>
        </w:rPr>
        <w:footnoteRef/>
      </w:r>
      <w:r>
        <w:t xml:space="preserve"> </w:t>
      </w:r>
      <w:r>
        <w:rPr>
          <w:lang w:val="en-US"/>
        </w:rPr>
        <w:t xml:space="preserve">Growth calculated </w:t>
      </w:r>
      <w:r w:rsidRPr="00272CA2">
        <w:rPr>
          <w:lang w:val="en-US"/>
        </w:rPr>
        <w:t>based on the average HFC consumption in 2020-2022 (287,702</w:t>
      </w:r>
      <w:r>
        <w:rPr>
          <w:lang w:val="en-US"/>
        </w:rPr>
        <w:t xml:space="preserve"> </w:t>
      </w:r>
      <w:r w:rsidRPr="00272CA2">
        <w:rPr>
          <w:lang w:val="en-US"/>
        </w:rPr>
        <w:t>CO</w:t>
      </w:r>
      <w:r w:rsidRPr="00B00B66">
        <w:rPr>
          <w:vertAlign w:val="subscript"/>
          <w:lang w:val="en-US"/>
        </w:rPr>
        <w:t>2</w:t>
      </w:r>
      <w:r w:rsidRPr="00272CA2">
        <w:rPr>
          <w:lang w:val="en-US"/>
        </w:rPr>
        <w:t xml:space="preserve">-eq </w:t>
      </w:r>
      <w:proofErr w:type="spellStart"/>
      <w:r w:rsidRPr="00272CA2">
        <w:rPr>
          <w:lang w:val="en-US"/>
        </w:rPr>
        <w:t>tonnes</w:t>
      </w:r>
      <w:proofErr w:type="spellEnd"/>
      <w:r w:rsidRPr="00272CA2">
        <w:rPr>
          <w:lang w:val="en-US"/>
        </w:rPr>
        <w:t xml:space="preserve">) </w:t>
      </w:r>
    </w:p>
  </w:footnote>
  <w:footnote w:id="5">
    <w:p w14:paraId="2664C38B" w14:textId="77777777" w:rsidR="00210ABC" w:rsidRPr="006753CB" w:rsidRDefault="00210ABC" w:rsidP="00210ABC">
      <w:pPr>
        <w:pStyle w:val="FootnoteText"/>
      </w:pPr>
      <w:r w:rsidRPr="006753CB">
        <w:rPr>
          <w:rStyle w:val="FootnoteReference"/>
        </w:rPr>
        <w:footnoteRef/>
      </w:r>
      <w:r w:rsidRPr="006753CB">
        <w:t xml:space="preserve"> In the absence of the cost guidelines for HFC phase-down, to consider HFC individual investment projects and stage I of KIPs on a case-by-case basis, without setting a precedent for the cost guidelines or any future HFC individual investment projects and stage I of KIPs.</w:t>
      </w:r>
    </w:p>
  </w:footnote>
  <w:footnote w:id="6">
    <w:p w14:paraId="02AE795A" w14:textId="77777777" w:rsidR="00210ABC" w:rsidRPr="006753CB" w:rsidRDefault="00210ABC" w:rsidP="00210ABC">
      <w:pPr>
        <w:pStyle w:val="FootnoteText"/>
      </w:pPr>
      <w:r w:rsidRPr="006753CB">
        <w:rPr>
          <w:rStyle w:val="FootnoteReference"/>
        </w:rPr>
        <w:footnoteRef/>
      </w:r>
      <w:r w:rsidRPr="006753CB">
        <w:t xml:space="preserve"> Decision on the level and modalities of funding for HFC phase-down in the refrigeration servicing sector.</w:t>
      </w:r>
    </w:p>
  </w:footnote>
  <w:footnote w:id="7">
    <w:p w14:paraId="7A72319B" w14:textId="77777777" w:rsidR="00210ABC" w:rsidRPr="0049741E" w:rsidRDefault="00210ABC" w:rsidP="00210ABC">
      <w:pPr>
        <w:pStyle w:val="FootnoteText"/>
        <w:rPr>
          <w:lang w:val="en-US"/>
        </w:rPr>
      </w:pPr>
      <w:r w:rsidRPr="008A367F">
        <w:rPr>
          <w:rStyle w:val="FootnoteReference"/>
        </w:rPr>
        <w:footnoteRef/>
      </w:r>
      <w:r w:rsidRPr="008A367F">
        <w:t xml:space="preserve"> </w:t>
      </w:r>
      <w:r w:rsidRPr="008A367F">
        <w:rPr>
          <w:lang w:val="en-US"/>
        </w:rPr>
        <w:t>Confirmed by the Government of the Congo to the Ozone Secretariat as of 25 October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60532" w14:textId="5D8F0C61" w:rsidR="00210ABC" w:rsidRPr="0033525D" w:rsidRDefault="00210ABC">
    <w:r>
      <w:fldChar w:fldCharType="begin"/>
    </w:r>
    <w:r>
      <w:instrText xml:space="preserve"> DOCPROPERTY "Document number"  \* MERGEFORMAT </w:instrText>
    </w:r>
    <w:r>
      <w:fldChar w:fldCharType="separate"/>
    </w:r>
    <w:r w:rsidR="009C3CDC">
      <w:t>UNEP/</w:t>
    </w:r>
    <w:proofErr w:type="spellStart"/>
    <w:r w:rsidR="009C3CDC">
      <w:t>OzL.Pro</w:t>
    </w:r>
    <w:proofErr w:type="spellEnd"/>
    <w:r w:rsidR="009C3CDC">
      <w:t>/ExCom/93/49</w:t>
    </w:r>
    <w:r>
      <w:fldChar w:fldCharType="end"/>
    </w:r>
  </w:p>
  <w:p w14:paraId="5861F959" w14:textId="77777777" w:rsidR="00210ABC" w:rsidRPr="0033525D" w:rsidRDefault="00210ABC"/>
  <w:p w14:paraId="41A7AF49" w14:textId="77777777" w:rsidR="00210ABC" w:rsidRPr="0033525D" w:rsidRDefault="00210AB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C8FA9" w14:textId="19C74CC2" w:rsidR="00210ABC" w:rsidRPr="0033525D" w:rsidRDefault="00210ABC">
    <w:pPr>
      <w:jc w:val="right"/>
    </w:pPr>
    <w:r>
      <w:fldChar w:fldCharType="begin"/>
    </w:r>
    <w:r>
      <w:instrText xml:space="preserve"> DOCPROPERTY "Document number"  \* MERGEFORMAT </w:instrText>
    </w:r>
    <w:r>
      <w:fldChar w:fldCharType="separate"/>
    </w:r>
    <w:r w:rsidR="009C3CDC">
      <w:t>UNEP/</w:t>
    </w:r>
    <w:proofErr w:type="spellStart"/>
    <w:r w:rsidR="009C3CDC">
      <w:t>OzL.Pro</w:t>
    </w:r>
    <w:proofErr w:type="spellEnd"/>
    <w:r w:rsidR="009C3CDC">
      <w:t>/ExCom/93/49</w:t>
    </w:r>
    <w:r>
      <w:fldChar w:fldCharType="end"/>
    </w:r>
  </w:p>
  <w:p w14:paraId="080020D6" w14:textId="77777777" w:rsidR="00210ABC" w:rsidRPr="0033525D" w:rsidRDefault="00210ABC" w:rsidP="00630F36">
    <w:pPr>
      <w:jc w:val="right"/>
    </w:pPr>
  </w:p>
  <w:p w14:paraId="07F86E70" w14:textId="77777777" w:rsidR="00210ABC" w:rsidRPr="0033525D" w:rsidRDefault="00210ABC"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43F80" w14:textId="77777777" w:rsidR="00210ABC" w:rsidRPr="0033525D" w:rsidRDefault="00210ABC">
    <w:r>
      <w:fldChar w:fldCharType="begin"/>
    </w:r>
    <w:r>
      <w:instrText xml:space="preserve"> DOCPROPERTY "Document number"  \* MERGEFORMAT </w:instrText>
    </w:r>
    <w:r>
      <w:fldChar w:fldCharType="separate"/>
    </w:r>
    <w:r>
      <w:t>UNEP/</w:t>
    </w:r>
    <w:proofErr w:type="spellStart"/>
    <w:r>
      <w:t>OzL.Pro</w:t>
    </w:r>
    <w:proofErr w:type="spellEnd"/>
    <w:r>
      <w:t>/ExCom/92/23</w:t>
    </w:r>
    <w:r>
      <w:fldChar w:fldCharType="end"/>
    </w:r>
  </w:p>
  <w:p w14:paraId="6084BA8F" w14:textId="77777777" w:rsidR="00210ABC" w:rsidRPr="0033525D" w:rsidRDefault="00210ABC"/>
  <w:p w14:paraId="5EF5EE78" w14:textId="77777777" w:rsidR="00210ABC" w:rsidRPr="0033525D" w:rsidRDefault="00210AB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6D84D" w14:textId="77777777" w:rsidR="00210ABC" w:rsidRPr="0033525D" w:rsidRDefault="00210ABC">
    <w:pPr>
      <w:jc w:val="right"/>
    </w:pPr>
    <w:r>
      <w:fldChar w:fldCharType="begin"/>
    </w:r>
    <w:r>
      <w:instrText xml:space="preserve"> DOCPROPERTY "Document number"  \* MERGEFORMAT </w:instrText>
    </w:r>
    <w:r>
      <w:fldChar w:fldCharType="separate"/>
    </w:r>
    <w:r>
      <w:t>UNEP/</w:t>
    </w:r>
    <w:proofErr w:type="spellStart"/>
    <w:r>
      <w:t>OzL.Pro</w:t>
    </w:r>
    <w:proofErr w:type="spellEnd"/>
    <w:r>
      <w:t>/ExCom/92/23</w:t>
    </w:r>
    <w:r>
      <w:fldChar w:fldCharType="end"/>
    </w:r>
  </w:p>
  <w:p w14:paraId="4AE4C482" w14:textId="77777777" w:rsidR="00210ABC" w:rsidRPr="0033525D" w:rsidRDefault="00210ABC"/>
  <w:p w14:paraId="45539474" w14:textId="77777777" w:rsidR="00210ABC" w:rsidRPr="0033525D" w:rsidRDefault="00210AB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2CAAF" w14:textId="59D6F533" w:rsidR="00210ABC" w:rsidRPr="001B41FF" w:rsidRDefault="00210ABC" w:rsidP="0016050F">
    <w:pPr>
      <w:jc w:val="right"/>
    </w:pPr>
    <w:r>
      <w:fldChar w:fldCharType="begin"/>
    </w:r>
    <w:r>
      <w:instrText>DOCPROPERTY "Document number"  \* MERGEFORMAT</w:instrText>
    </w:r>
    <w:r>
      <w:fldChar w:fldCharType="separate"/>
    </w:r>
    <w:r w:rsidR="009C3CDC">
      <w:t>UNEP/</w:t>
    </w:r>
    <w:proofErr w:type="spellStart"/>
    <w:r w:rsidR="009C3CDC">
      <w:t>OzL.Pro</w:t>
    </w:r>
    <w:proofErr w:type="spellEnd"/>
    <w:r w:rsidR="009C3CDC">
      <w:t>/ExCom/93/49</w:t>
    </w:r>
    <w:r>
      <w:fldChar w:fldCharType="end"/>
    </w:r>
  </w:p>
  <w:p w14:paraId="6256538B" w14:textId="77777777" w:rsidR="00210ABC" w:rsidRDefault="00210ABC" w:rsidP="00B544A9">
    <w:pPr>
      <w:pStyle w:val="Header"/>
      <w:jc w:val="right"/>
    </w:pPr>
    <w:r>
      <w:t>Annex I</w:t>
    </w:r>
  </w:p>
  <w:p w14:paraId="24CFEFA3" w14:textId="77777777" w:rsidR="00210ABC" w:rsidRDefault="00210ABC" w:rsidP="00B544A9">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59E2F" w14:textId="77777777" w:rsidR="00DC6A10" w:rsidRPr="0033525D" w:rsidRDefault="00F556A1">
    <w:r>
      <w:fldChar w:fldCharType="begin"/>
    </w:r>
    <w:r>
      <w:instrText xml:space="preserve"> DOCPROPERTY "Document number"  \* MERGEFORMAT </w:instrText>
    </w:r>
    <w:r>
      <w:fldChar w:fldCharType="separate"/>
    </w:r>
    <w:r w:rsidR="00210ABC">
      <w:t>UNEP/</w:t>
    </w:r>
    <w:proofErr w:type="spellStart"/>
    <w:r w:rsidR="00210ABC">
      <w:t>OzL.Pro</w:t>
    </w:r>
    <w:proofErr w:type="spellEnd"/>
    <w:r w:rsidR="00210ABC">
      <w:t>/ExCom/93/1</w:t>
    </w:r>
    <w:r>
      <w:fldChar w:fldCharType="end"/>
    </w:r>
  </w:p>
  <w:p w14:paraId="36425435" w14:textId="77777777" w:rsidR="00DC6A10" w:rsidRPr="0033525D" w:rsidRDefault="00DC6A10"/>
  <w:p w14:paraId="29A534A5" w14:textId="77777777" w:rsidR="00DC6A10" w:rsidRPr="0033525D" w:rsidRDefault="00DC6A1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45B4F" w14:textId="77777777" w:rsidR="00DC6A10" w:rsidRPr="0033525D" w:rsidRDefault="00F556A1">
    <w:pPr>
      <w:jc w:val="right"/>
    </w:pPr>
    <w:r>
      <w:fldChar w:fldCharType="begin"/>
    </w:r>
    <w:r>
      <w:instrText xml:space="preserve"> DOCPROPERTY "Document number"  \* MERGEFORMAT </w:instrText>
    </w:r>
    <w:r>
      <w:fldChar w:fldCharType="separate"/>
    </w:r>
    <w:r w:rsidR="00210ABC">
      <w:t>UNEP/</w:t>
    </w:r>
    <w:proofErr w:type="spellStart"/>
    <w:r w:rsidR="00210ABC">
      <w:t>OzL.Pro</w:t>
    </w:r>
    <w:proofErr w:type="spellEnd"/>
    <w:r w:rsidR="00210ABC">
      <w:t>/ExCom/93/1</w:t>
    </w:r>
    <w:r>
      <w:fldChar w:fldCharType="end"/>
    </w:r>
  </w:p>
  <w:p w14:paraId="10BFEF7F" w14:textId="77777777" w:rsidR="00DC6A10" w:rsidRPr="0033525D" w:rsidRDefault="00DC6A10"/>
  <w:p w14:paraId="2E53901D" w14:textId="77777777" w:rsidR="00DC6A10" w:rsidRPr="0033525D" w:rsidRDefault="00DC6A1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40481" w14:textId="3107837F" w:rsidR="009C3CDC" w:rsidRPr="001B41FF" w:rsidRDefault="009C3CDC" w:rsidP="0016050F">
    <w:pPr>
      <w:jc w:val="right"/>
    </w:pPr>
    <w:r>
      <w:fldChar w:fldCharType="begin"/>
    </w:r>
    <w:r>
      <w:instrText>DOCPROPERTY "Document number"  \* MERGEFORMAT</w:instrText>
    </w:r>
    <w:r>
      <w:fldChar w:fldCharType="separate"/>
    </w:r>
    <w:r>
      <w:t>UNEP/</w:t>
    </w:r>
    <w:proofErr w:type="spellStart"/>
    <w:r>
      <w:t>OzL.Pro</w:t>
    </w:r>
    <w:proofErr w:type="spellEnd"/>
    <w:r>
      <w:t>/ExCom/93/49</w:t>
    </w:r>
    <w:r>
      <w:fldChar w:fldCharType="end"/>
    </w:r>
  </w:p>
  <w:p w14:paraId="319DB25D" w14:textId="084C63C6" w:rsidR="009C3CDC" w:rsidRDefault="009C3CDC" w:rsidP="00B544A9">
    <w:pPr>
      <w:pStyle w:val="Header"/>
      <w:jc w:val="right"/>
    </w:pPr>
    <w:r>
      <w:t>Annex II</w:t>
    </w:r>
  </w:p>
  <w:p w14:paraId="09D06A09" w14:textId="77777777" w:rsidR="009C3CDC" w:rsidRDefault="009C3CDC" w:rsidP="00B544A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2081637436">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10ABC"/>
    <w:rsid w:val="00000FED"/>
    <w:rsid w:val="0000434E"/>
    <w:rsid w:val="000179B8"/>
    <w:rsid w:val="000211A9"/>
    <w:rsid w:val="00021238"/>
    <w:rsid w:val="00031260"/>
    <w:rsid w:val="0003681A"/>
    <w:rsid w:val="000372B7"/>
    <w:rsid w:val="00050F6E"/>
    <w:rsid w:val="00061EC2"/>
    <w:rsid w:val="00066CE8"/>
    <w:rsid w:val="00080ED0"/>
    <w:rsid w:val="00085B8F"/>
    <w:rsid w:val="00090481"/>
    <w:rsid w:val="000A3826"/>
    <w:rsid w:val="000A6C26"/>
    <w:rsid w:val="000B36C8"/>
    <w:rsid w:val="000D52A4"/>
    <w:rsid w:val="000E07BC"/>
    <w:rsid w:val="000E2E21"/>
    <w:rsid w:val="000F1CD4"/>
    <w:rsid w:val="000F4103"/>
    <w:rsid w:val="000F70A7"/>
    <w:rsid w:val="00113CCA"/>
    <w:rsid w:val="00122F25"/>
    <w:rsid w:val="00135980"/>
    <w:rsid w:val="0013786F"/>
    <w:rsid w:val="00164719"/>
    <w:rsid w:val="00166FC4"/>
    <w:rsid w:val="001677AC"/>
    <w:rsid w:val="001804EA"/>
    <w:rsid w:val="00190A61"/>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10ABC"/>
    <w:rsid w:val="00210B8B"/>
    <w:rsid w:val="00214863"/>
    <w:rsid w:val="002156B4"/>
    <w:rsid w:val="00224FCD"/>
    <w:rsid w:val="00253222"/>
    <w:rsid w:val="00261C13"/>
    <w:rsid w:val="00262847"/>
    <w:rsid w:val="00281BB2"/>
    <w:rsid w:val="002A03C3"/>
    <w:rsid w:val="002B254E"/>
    <w:rsid w:val="002B4CE8"/>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000F"/>
    <w:rsid w:val="003F3C50"/>
    <w:rsid w:val="00406202"/>
    <w:rsid w:val="00406A6A"/>
    <w:rsid w:val="00406B22"/>
    <w:rsid w:val="00407147"/>
    <w:rsid w:val="004078FA"/>
    <w:rsid w:val="00431E08"/>
    <w:rsid w:val="004328A7"/>
    <w:rsid w:val="00434C74"/>
    <w:rsid w:val="00456EB4"/>
    <w:rsid w:val="00457827"/>
    <w:rsid w:val="004718F3"/>
    <w:rsid w:val="00475040"/>
    <w:rsid w:val="00490C06"/>
    <w:rsid w:val="00493D40"/>
    <w:rsid w:val="00493EE3"/>
    <w:rsid w:val="004967B6"/>
    <w:rsid w:val="004A504B"/>
    <w:rsid w:val="004A6911"/>
    <w:rsid w:val="004B54E0"/>
    <w:rsid w:val="004B7384"/>
    <w:rsid w:val="004C309F"/>
    <w:rsid w:val="004C4269"/>
    <w:rsid w:val="004D6236"/>
    <w:rsid w:val="004D7F90"/>
    <w:rsid w:val="004E4DBB"/>
    <w:rsid w:val="004E4E41"/>
    <w:rsid w:val="004E73DB"/>
    <w:rsid w:val="004E7F9C"/>
    <w:rsid w:val="004F3493"/>
    <w:rsid w:val="004F5143"/>
    <w:rsid w:val="00512B09"/>
    <w:rsid w:val="005220ED"/>
    <w:rsid w:val="00533796"/>
    <w:rsid w:val="00537343"/>
    <w:rsid w:val="005516F3"/>
    <w:rsid w:val="00555D75"/>
    <w:rsid w:val="00560DF0"/>
    <w:rsid w:val="0056759C"/>
    <w:rsid w:val="0059513E"/>
    <w:rsid w:val="005A6AA4"/>
    <w:rsid w:val="005A6D9F"/>
    <w:rsid w:val="005B48FF"/>
    <w:rsid w:val="005C1E32"/>
    <w:rsid w:val="005C670D"/>
    <w:rsid w:val="005C74FC"/>
    <w:rsid w:val="005D363F"/>
    <w:rsid w:val="00604C15"/>
    <w:rsid w:val="006158D5"/>
    <w:rsid w:val="00625D83"/>
    <w:rsid w:val="00651984"/>
    <w:rsid w:val="006623E7"/>
    <w:rsid w:val="00662B80"/>
    <w:rsid w:val="0066768F"/>
    <w:rsid w:val="00670F6C"/>
    <w:rsid w:val="00676E58"/>
    <w:rsid w:val="006852C7"/>
    <w:rsid w:val="006852CE"/>
    <w:rsid w:val="00692D14"/>
    <w:rsid w:val="006A7A3B"/>
    <w:rsid w:val="006B4E91"/>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2030"/>
    <w:rsid w:val="00713810"/>
    <w:rsid w:val="007303A5"/>
    <w:rsid w:val="00730B3E"/>
    <w:rsid w:val="0073420B"/>
    <w:rsid w:val="00736367"/>
    <w:rsid w:val="0074760E"/>
    <w:rsid w:val="00754ABA"/>
    <w:rsid w:val="00782B0D"/>
    <w:rsid w:val="0079781A"/>
    <w:rsid w:val="007A1546"/>
    <w:rsid w:val="007A228C"/>
    <w:rsid w:val="007A368E"/>
    <w:rsid w:val="007A5868"/>
    <w:rsid w:val="007B04CE"/>
    <w:rsid w:val="007B6871"/>
    <w:rsid w:val="007B7825"/>
    <w:rsid w:val="007B7A2F"/>
    <w:rsid w:val="007C32EE"/>
    <w:rsid w:val="007C3D33"/>
    <w:rsid w:val="007D294A"/>
    <w:rsid w:val="007D47D2"/>
    <w:rsid w:val="007D6EC0"/>
    <w:rsid w:val="007D7E1D"/>
    <w:rsid w:val="007E503C"/>
    <w:rsid w:val="0080345C"/>
    <w:rsid w:val="0082522F"/>
    <w:rsid w:val="00831979"/>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E7BA9"/>
    <w:rsid w:val="008F0F81"/>
    <w:rsid w:val="008F27BF"/>
    <w:rsid w:val="008F2E64"/>
    <w:rsid w:val="009142EC"/>
    <w:rsid w:val="009154C3"/>
    <w:rsid w:val="00923540"/>
    <w:rsid w:val="00926767"/>
    <w:rsid w:val="009361D5"/>
    <w:rsid w:val="009428A4"/>
    <w:rsid w:val="009659F4"/>
    <w:rsid w:val="00970D60"/>
    <w:rsid w:val="009874AC"/>
    <w:rsid w:val="0099390E"/>
    <w:rsid w:val="009960E5"/>
    <w:rsid w:val="009A7ADC"/>
    <w:rsid w:val="009B0D30"/>
    <w:rsid w:val="009C19B7"/>
    <w:rsid w:val="009C3CDC"/>
    <w:rsid w:val="009C5ABB"/>
    <w:rsid w:val="009D7C51"/>
    <w:rsid w:val="009E196C"/>
    <w:rsid w:val="009E6A0A"/>
    <w:rsid w:val="009F36BF"/>
    <w:rsid w:val="00A07C01"/>
    <w:rsid w:val="00A111B6"/>
    <w:rsid w:val="00A26D27"/>
    <w:rsid w:val="00A376EE"/>
    <w:rsid w:val="00A42A99"/>
    <w:rsid w:val="00A5151A"/>
    <w:rsid w:val="00A57E0A"/>
    <w:rsid w:val="00A729E5"/>
    <w:rsid w:val="00A823F6"/>
    <w:rsid w:val="00A8719E"/>
    <w:rsid w:val="00AA0A89"/>
    <w:rsid w:val="00AA5368"/>
    <w:rsid w:val="00AA6429"/>
    <w:rsid w:val="00AC01AA"/>
    <w:rsid w:val="00AC4F72"/>
    <w:rsid w:val="00AE482E"/>
    <w:rsid w:val="00AF3408"/>
    <w:rsid w:val="00AF741A"/>
    <w:rsid w:val="00B01ADB"/>
    <w:rsid w:val="00B04161"/>
    <w:rsid w:val="00B056F9"/>
    <w:rsid w:val="00B11E3D"/>
    <w:rsid w:val="00B14D2C"/>
    <w:rsid w:val="00B17E82"/>
    <w:rsid w:val="00B4575A"/>
    <w:rsid w:val="00B575BA"/>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15867"/>
    <w:rsid w:val="00C21154"/>
    <w:rsid w:val="00C22398"/>
    <w:rsid w:val="00C2296D"/>
    <w:rsid w:val="00C23155"/>
    <w:rsid w:val="00C40C41"/>
    <w:rsid w:val="00C45885"/>
    <w:rsid w:val="00C50F22"/>
    <w:rsid w:val="00C57971"/>
    <w:rsid w:val="00C65BD7"/>
    <w:rsid w:val="00C76BA4"/>
    <w:rsid w:val="00C83A48"/>
    <w:rsid w:val="00C85865"/>
    <w:rsid w:val="00C85E85"/>
    <w:rsid w:val="00CA2EAE"/>
    <w:rsid w:val="00CA4AC1"/>
    <w:rsid w:val="00CA59FB"/>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A2387"/>
    <w:rsid w:val="00DC6A10"/>
    <w:rsid w:val="00DE657E"/>
    <w:rsid w:val="00DF4704"/>
    <w:rsid w:val="00E024AA"/>
    <w:rsid w:val="00E15C77"/>
    <w:rsid w:val="00E250F1"/>
    <w:rsid w:val="00E3550D"/>
    <w:rsid w:val="00E52838"/>
    <w:rsid w:val="00E614E0"/>
    <w:rsid w:val="00E73F7F"/>
    <w:rsid w:val="00E753E8"/>
    <w:rsid w:val="00E85409"/>
    <w:rsid w:val="00EA429F"/>
    <w:rsid w:val="00EA4F9E"/>
    <w:rsid w:val="00EA63CA"/>
    <w:rsid w:val="00EA6D3B"/>
    <w:rsid w:val="00EB00AD"/>
    <w:rsid w:val="00EB136C"/>
    <w:rsid w:val="00EB480E"/>
    <w:rsid w:val="00EB5EC6"/>
    <w:rsid w:val="00EB7FC9"/>
    <w:rsid w:val="00ED27E8"/>
    <w:rsid w:val="00ED7137"/>
    <w:rsid w:val="00EF06EA"/>
    <w:rsid w:val="00F07604"/>
    <w:rsid w:val="00F21088"/>
    <w:rsid w:val="00F327E7"/>
    <w:rsid w:val="00F35746"/>
    <w:rsid w:val="00F447C7"/>
    <w:rsid w:val="00F459B4"/>
    <w:rsid w:val="00F5211B"/>
    <w:rsid w:val="00F554A9"/>
    <w:rsid w:val="00F556A1"/>
    <w:rsid w:val="00F716FD"/>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DF9F1"/>
  <w15:docId w15:val="{5AD474DA-173F-4CE8-971D-5EEF4B010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basedOn w:val="Normal"/>
    <w:link w:val="ListParagraphChar"/>
    <w:uiPriority w:val="34"/>
    <w:qFormat/>
    <w:rsid w:val="00210ABC"/>
    <w:pPr>
      <w:ind w:left="720"/>
      <w:contextualSpacing/>
    </w:pPr>
    <w:rPr>
      <w:lang w:val="en-GB"/>
    </w:rPr>
  </w:style>
  <w:style w:type="character" w:customStyle="1" w:styleId="ListParagraphChar">
    <w:name w:val="List Paragraph Char"/>
    <w:basedOn w:val="DefaultParagraphFont"/>
    <w:link w:val="ListParagraph"/>
    <w:uiPriority w:val="34"/>
    <w:locked/>
    <w:rsid w:val="00210ABC"/>
    <w:rPr>
      <w:sz w:val="22"/>
      <w:szCs w:val="22"/>
      <w:lang w:val="en-GB"/>
    </w:rPr>
  </w:style>
  <w:style w:type="paragraph" w:customStyle="1" w:styleId="Default">
    <w:name w:val="Default"/>
    <w:rsid w:val="00210ABC"/>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210ABC"/>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10ABC"/>
    <w:rPr>
      <w:sz w:val="22"/>
      <w:szCs w:val="22"/>
      <w:lang w:val="en-GB"/>
    </w:rPr>
  </w:style>
  <w:style w:type="paragraph" w:styleId="NormalWeb">
    <w:name w:val="Normal (Web)"/>
    <w:basedOn w:val="Normal"/>
    <w:uiPriority w:val="99"/>
    <w:semiHidden/>
    <w:unhideWhenUsed/>
    <w:rsid w:val="00210ABC"/>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210ABC"/>
    <w:rPr>
      <w:sz w:val="20"/>
      <w:szCs w:val="20"/>
      <w:lang w:val="en-GB"/>
    </w:rPr>
  </w:style>
  <w:style w:type="character" w:customStyle="1" w:styleId="EndnoteTextChar">
    <w:name w:val="Endnote Text Char"/>
    <w:basedOn w:val="DefaultParagraphFont"/>
    <w:link w:val="EndnoteText"/>
    <w:uiPriority w:val="99"/>
    <w:semiHidden/>
    <w:rsid w:val="00210ABC"/>
    <w:rPr>
      <w:lang w:val="en-GB"/>
    </w:rPr>
  </w:style>
  <w:style w:type="character" w:styleId="EndnoteReference">
    <w:name w:val="endnote reference"/>
    <w:basedOn w:val="DefaultParagraphFont"/>
    <w:uiPriority w:val="99"/>
    <w:semiHidden/>
    <w:unhideWhenUsed/>
    <w:rsid w:val="00210ABC"/>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10AB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10ABC"/>
    <w:pPr>
      <w:spacing w:after="160" w:line="240" w:lineRule="exact"/>
    </w:pPr>
    <w:rPr>
      <w:sz w:val="20"/>
      <w:szCs w:val="20"/>
      <w:vertAlign w:val="superscript"/>
      <w:lang w:val="en-US"/>
    </w:rPr>
  </w:style>
  <w:style w:type="character" w:customStyle="1" w:styleId="ui-provider">
    <w:name w:val="ui-provider"/>
    <w:basedOn w:val="DefaultParagraphFont"/>
    <w:rsid w:val="00210ABC"/>
  </w:style>
  <w:style w:type="character" w:customStyle="1" w:styleId="FooterChar">
    <w:name w:val="Footer Char"/>
    <w:basedOn w:val="DefaultParagraphFont"/>
    <w:link w:val="Footer"/>
    <w:uiPriority w:val="99"/>
    <w:rsid w:val="00210ABC"/>
    <w:rPr>
      <w:sz w:val="22"/>
      <w:szCs w:val="22"/>
      <w:lang w:val="en-CA"/>
    </w:rPr>
  </w:style>
  <w:style w:type="character" w:styleId="Mention">
    <w:name w:val="Mention"/>
    <w:basedOn w:val="DefaultParagraphFont"/>
    <w:uiPriority w:val="99"/>
    <w:unhideWhenUsed/>
    <w:rsid w:val="00210AB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UNEP/OzL.Pro/ExCom/93/49</Document_x0020_Number>
    <DocumentType xmlns="64e33b30-101d-41de-b951-961aab25ea29">Pre-session</DocumentType>
    <Agreements xmlns="61e3678c-21a7-4dcc-a595-b35f28edc326">KIP</Agreement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78E0B7E71D6234AB0B0F3EEF89CE285" ma:contentTypeVersion="6" ma:contentTypeDescription="Create a new document." ma:contentTypeScope="" ma:versionID="380357f869716ca0b2ba1a6db5afcf67">
  <xsd:schema xmlns:xsd="http://www.w3.org/2001/XMLSchema" xmlns:p="http://schemas.microsoft.com/office/2006/metadata/properties" xmlns:ns2="6b03d5a6-c642-4a08-93b6-965b66bfac2e" xmlns:ns3="64e33b30-101d-41de-b951-961aab25ea29" xmlns:ns4="61e3678c-21a7-4dcc-a595-b35f28edc326" targetNamespace="http://schemas.microsoft.com/office/2006/metadata/properties" ma:root="true" ma:fieldsID="b8186cc01223aa74fd9eabcfce32d556" ns2:_="" ns3:_="" ns4:_="">
    <xsd:import namespace="6b03d5a6-c642-4a08-93b6-965b66bfac2e"/>
    <xsd:import namespace="64e33b30-101d-41de-b951-961aab25ea29"/>
    <xsd:import namespace="61e3678c-21a7-4dcc-a595-b35f28edc326"/>
    <xsd:element name="properties">
      <xsd:complexType>
        <xsd:sequence>
          <xsd:element name="documentManagement">
            <xsd:complexType>
              <xsd:all>
                <xsd:element ref="ns2:Document_x0020_Number" minOccurs="0"/>
                <xsd:element ref="ns3:DocumentType" minOccurs="0"/>
                <xsd:element ref="ns4:Agreements"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61e3678c-21a7-4dcc-a595-b35f28edc326" elementFormDefault="qualified">
    <xsd:import namespace="http://schemas.microsoft.com/office/2006/documentManagement/types"/>
    <xsd:element name="Agreements" ma:index="10" nillable="true" ma:displayName="Agreements" ma:internalName="Agreements">
      <xsd:simpleType>
        <xsd:restriction base="dms:Text">
          <xsd:maxLength value="7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71840144-123E-40C2-A92A-19B53B1B4726}"/>
</file>

<file path=docProps/app.xml><?xml version="1.0" encoding="utf-8"?>
<Properties xmlns="http://schemas.openxmlformats.org/officeDocument/2006/extended-properties" xmlns:vt="http://schemas.openxmlformats.org/officeDocument/2006/docPropsVTypes">
  <Template>Eec93G</Template>
  <TotalTime>15</TotalTime>
  <Pages>17</Pages>
  <Words>6100</Words>
  <Characters>34165</Characters>
  <Application>Microsoft Office Word</Application>
  <DocSecurity>0</DocSecurity>
  <Lines>1314</Lines>
  <Paragraphs>1032</Paragraphs>
  <ScaleCrop>false</ScaleCrop>
  <HeadingPairs>
    <vt:vector size="2" baseType="variant">
      <vt:variant>
        <vt:lpstr>Title</vt:lpstr>
      </vt:variant>
      <vt:variant>
        <vt:i4>1</vt:i4>
      </vt:variant>
    </vt:vector>
  </HeadingPairs>
  <TitlesOfParts>
    <vt:vector size="1" baseType="lpstr">
      <vt:lpstr>Project proposal: Congo (the)</vt:lpstr>
    </vt:vector>
  </TitlesOfParts>
  <Company/>
  <LinksUpToDate>false</LinksUpToDate>
  <CharactersWithSpaces>39233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Congo (the)</dc:title>
  <dc:creator/>
  <cp:lastModifiedBy>Muriel Aguiar</cp:lastModifiedBy>
  <cp:revision>14</cp:revision>
  <cp:lastPrinted>2001-05-26T16:40:00Z</cp:lastPrinted>
  <dcterms:created xsi:type="dcterms:W3CDTF">2023-11-07T17:06:00Z</dcterms:created>
  <dcterms:modified xsi:type="dcterms:W3CDTF">2023-11-07T18:06:00Z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UNEP/OzL.Pro/ExCom/93/49</vt:lpwstr>
  </property>
  <property fmtid="{D5CDD505-2E9C-101B-9397-08002B2CF9AE}" pid="3" name="Revision date">
    <vt:lpwstr>11/07/2023</vt:lpwstr>
  </property>
  <property fmtid="{D5CDD505-2E9C-101B-9397-08002B2CF9AE}" pid="4" name="ContentTypeId">
    <vt:lpwstr>0x010100B78E0B7E71D6234AB0B0F3EEF89CE285</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y fmtid="{D5CDD505-2E9C-101B-9397-08002B2CF9AE}" pid="9" name="Part I: Online/Part II: In Person">
    <vt:lpwstr>Part I</vt:lpwstr>
  </property>
</Properties>
</file>