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B21492F" w14:textId="77777777" w:rsidTr="009C59F7">
        <w:trPr>
          <w:trHeight w:val="720"/>
        </w:trPr>
        <w:tc>
          <w:tcPr>
            <w:tcW w:w="5490" w:type="dxa"/>
            <w:gridSpan w:val="2"/>
            <w:tcBorders>
              <w:bottom w:val="single" w:sz="18" w:space="0" w:color="auto"/>
            </w:tcBorders>
          </w:tcPr>
          <w:p w14:paraId="0DA9113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A070A42"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B5E70E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018DA7"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914FC79" wp14:editId="0526713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E8E295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1A429F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1EBC58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D056D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450A1A3"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455D536" w14:textId="77777777" w:rsidR="00C15867" w:rsidRPr="009B0D30" w:rsidRDefault="00C15867" w:rsidP="009C59F7">
            <w:r w:rsidRPr="009B0D30">
              <w:t>Distr.</w:t>
            </w:r>
          </w:p>
          <w:p w14:paraId="4BE16124" w14:textId="77777777" w:rsidR="00923540" w:rsidRPr="009B0D30" w:rsidRDefault="00923540" w:rsidP="00923540">
            <w:r w:rsidRPr="009B0D30">
              <w:t>GENERAL</w:t>
            </w:r>
          </w:p>
          <w:p w14:paraId="20588AD5" w14:textId="77777777" w:rsidR="00C15867" w:rsidRPr="009B0D30" w:rsidRDefault="00C15867" w:rsidP="009C59F7"/>
          <w:p w14:paraId="7FD2BE4E" w14:textId="77777777" w:rsidR="00C15867" w:rsidRPr="009B0D30" w:rsidRDefault="00C15867" w:rsidP="009C59F7"/>
          <w:p w14:paraId="52DBA7A0" w14:textId="3496E214" w:rsidR="00C15867" w:rsidRPr="009B0D30" w:rsidRDefault="00AD244D" w:rsidP="009C59F7">
            <w:r>
              <w:fldChar w:fldCharType="begin"/>
            </w:r>
            <w:r>
              <w:instrText xml:space="preserve"> DOCPROPERTY "Document number"  \* MERGEFORMAT </w:instrText>
            </w:r>
            <w:r>
              <w:fldChar w:fldCharType="separate"/>
            </w:r>
            <w:r w:rsidR="00CB3FF8">
              <w:t>UNEP/</w:t>
            </w:r>
            <w:proofErr w:type="spellStart"/>
            <w:r w:rsidR="00CB3FF8">
              <w:t>OzL.Pro</w:t>
            </w:r>
            <w:proofErr w:type="spellEnd"/>
            <w:r w:rsidR="00CB3FF8">
              <w:t>/ExCom/9</w:t>
            </w:r>
            <w:r w:rsidR="005F2E28">
              <w:t>2</w:t>
            </w:r>
            <w:r w:rsidR="00CB3FF8">
              <w:t>/3</w:t>
            </w:r>
            <w:r>
              <w:fldChar w:fldCharType="end"/>
            </w:r>
          </w:p>
          <w:p w14:paraId="4FBA978A" w14:textId="4C94EC43"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C814CF">
              <w:t>9 May 202</w:t>
            </w:r>
            <w:r w:rsidRPr="009B0D30">
              <w:fldChar w:fldCharType="end"/>
            </w:r>
            <w:r w:rsidR="005F2E28">
              <w:t>3</w:t>
            </w:r>
          </w:p>
          <w:p w14:paraId="445470FC" w14:textId="77777777" w:rsidR="00C15867" w:rsidRPr="009B0D30" w:rsidRDefault="00C15867" w:rsidP="009C59F7">
            <w:pPr>
              <w:rPr>
                <w:caps/>
              </w:rPr>
            </w:pPr>
          </w:p>
          <w:p w14:paraId="767F43F1" w14:textId="77777777" w:rsidR="00C15867" w:rsidRPr="009B0D30" w:rsidRDefault="00C15867" w:rsidP="009C59F7">
            <w:r w:rsidRPr="009B0D30">
              <w:t>ORIGINAL: ENGLISH</w:t>
            </w:r>
          </w:p>
        </w:tc>
      </w:tr>
    </w:tbl>
    <w:p w14:paraId="411F4862" w14:textId="0149B56A" w:rsidR="00BF2AD7" w:rsidRDefault="00FF6D0C" w:rsidP="00BF2AD7">
      <w:pPr>
        <w:jc w:val="left"/>
      </w:pPr>
      <w:r>
        <w:t>E</w:t>
      </w:r>
      <w:r w:rsidR="00C15867" w:rsidRPr="009B0D30">
        <w:t>XECUTIVE COMMITTEE OF</w:t>
      </w:r>
      <w:r w:rsidR="00C15867" w:rsidRPr="009B0D30">
        <w:br/>
        <w:t xml:space="preserve">  THE MULTILATERAL FUND FOR THE</w:t>
      </w:r>
      <w:r w:rsidR="00C15867" w:rsidRPr="009B0D30">
        <w:br/>
        <w:t xml:space="preserve">  IMPLEMENTATION OF THE MONTREAL PROTOCOL</w:t>
      </w:r>
      <w:r w:rsidR="00C15867" w:rsidRPr="009B0D30">
        <w:br/>
      </w:r>
      <w:r w:rsidR="00B36E15">
        <w:t>Ninety-</w:t>
      </w:r>
      <w:r w:rsidR="005F2E28">
        <w:t>second</w:t>
      </w:r>
      <w:r w:rsidR="00BF2AD7">
        <w:t xml:space="preserve"> Meeting</w:t>
      </w:r>
    </w:p>
    <w:p w14:paraId="68289CFC" w14:textId="5353BE03" w:rsidR="00AA5368" w:rsidRDefault="00BF2AD7" w:rsidP="00BF2AD7">
      <w:pPr>
        <w:jc w:val="left"/>
        <w:rPr>
          <w:sz w:val="24"/>
          <w:szCs w:val="24"/>
          <w:lang w:val="en-US" w:eastAsia="zh-CN"/>
        </w:rPr>
      </w:pPr>
      <w:r>
        <w:t xml:space="preserve">Montreal, </w:t>
      </w:r>
      <w:r w:rsidR="00A55D11">
        <w:t xml:space="preserve">29 May </w:t>
      </w:r>
      <w:r w:rsidR="00C362C8">
        <w:t xml:space="preserve">to </w:t>
      </w:r>
      <w:r w:rsidR="00A55D11">
        <w:t>2</w:t>
      </w:r>
      <w:r w:rsidR="000B04E7">
        <w:t xml:space="preserve"> </w:t>
      </w:r>
      <w:r w:rsidR="00A55D11">
        <w:t>June</w:t>
      </w:r>
      <w:r>
        <w:t xml:space="preserve"> 202</w:t>
      </w:r>
      <w:r w:rsidR="00A55D11">
        <w:t>3</w:t>
      </w:r>
    </w:p>
    <w:p w14:paraId="615DBCFC" w14:textId="789BFEC4" w:rsidR="008B1688" w:rsidRDefault="008B1688" w:rsidP="008B1688">
      <w:pPr>
        <w:jc w:val="left"/>
      </w:pPr>
      <w:r>
        <w:t xml:space="preserve">Item 4(a) of the </w:t>
      </w:r>
      <w:r w:rsidRPr="00512BEF">
        <w:t>of the provisional agenda</w:t>
      </w:r>
      <w:r w:rsidRPr="00512BEF">
        <w:rPr>
          <w:rStyle w:val="FootnoteReference"/>
        </w:rPr>
        <w:footnoteReference w:id="1"/>
      </w:r>
    </w:p>
    <w:p w14:paraId="791B5107" w14:textId="4ED24506" w:rsidR="00C15867" w:rsidRDefault="00C15867" w:rsidP="004E73DB">
      <w:pPr>
        <w:jc w:val="left"/>
      </w:pPr>
    </w:p>
    <w:p w14:paraId="454F6D16" w14:textId="77777777" w:rsidR="00CB3FF8" w:rsidRPr="009B0D30" w:rsidRDefault="00CB3FF8" w:rsidP="004E73DB">
      <w:pPr>
        <w:jc w:val="left"/>
      </w:pPr>
    </w:p>
    <w:p w14:paraId="58268B4B" w14:textId="77777777" w:rsidR="00CB3FF8" w:rsidRPr="004E6CBB" w:rsidRDefault="00CB3FF8" w:rsidP="00CB3FF8">
      <w:pPr>
        <w:pStyle w:val="0Heading0"/>
        <w:jc w:val="center"/>
        <w:rPr>
          <w:b/>
          <w:bCs/>
          <w:sz w:val="24"/>
          <w:szCs w:val="24"/>
        </w:rPr>
      </w:pPr>
      <w:r w:rsidRPr="004E6CBB">
        <w:rPr>
          <w:b/>
          <w:bCs/>
          <w:sz w:val="24"/>
          <w:szCs w:val="24"/>
        </w:rPr>
        <w:t>STATUS OF CONTRIBUTIONS AND DISBURSEMENTS</w:t>
      </w:r>
    </w:p>
    <w:p w14:paraId="59BAABD0" w14:textId="1A9E512F" w:rsidR="00CB3FF8" w:rsidRDefault="00CB3FF8" w:rsidP="00CB3FF8">
      <w:pPr>
        <w:pStyle w:val="0Heading0"/>
        <w:jc w:val="center"/>
        <w:rPr>
          <w:b/>
          <w:bCs/>
        </w:rPr>
      </w:pPr>
      <w:r w:rsidRPr="004E6CBB">
        <w:rPr>
          <w:b/>
          <w:bCs/>
          <w:sz w:val="24"/>
          <w:szCs w:val="24"/>
        </w:rPr>
        <w:t>Report from the Treasurer</w:t>
      </w:r>
    </w:p>
    <w:p w14:paraId="469D2FBF" w14:textId="77777777" w:rsidR="004E6CBB" w:rsidRPr="00894AEE" w:rsidRDefault="004E6CBB" w:rsidP="00CB3FF8">
      <w:pPr>
        <w:pStyle w:val="0Heading0"/>
        <w:jc w:val="center"/>
        <w:rPr>
          <w:b/>
          <w:bCs/>
        </w:rPr>
      </w:pPr>
    </w:p>
    <w:p w14:paraId="695E3628" w14:textId="438F2B91" w:rsidR="00CB3FF8" w:rsidRDefault="00CB3FF8" w:rsidP="00CB3FF8">
      <w:pPr>
        <w:pStyle w:val="0Heading0"/>
        <w:jc w:val="center"/>
        <w:rPr>
          <w:b/>
          <w:bCs/>
        </w:rPr>
      </w:pPr>
    </w:p>
    <w:p w14:paraId="6687389C" w14:textId="508154B0" w:rsidR="005C5171" w:rsidRPr="00F61CFE" w:rsidRDefault="005C5171" w:rsidP="00F61CFE">
      <w:pPr>
        <w:pStyle w:val="0Heading0"/>
        <w:rPr>
          <w:b/>
          <w:bCs/>
          <w:sz w:val="24"/>
          <w:szCs w:val="24"/>
        </w:rPr>
      </w:pPr>
      <w:r w:rsidRPr="00F61CFE">
        <w:rPr>
          <w:b/>
          <w:bCs/>
          <w:sz w:val="24"/>
          <w:szCs w:val="24"/>
        </w:rPr>
        <w:t xml:space="preserve">Introduction </w:t>
      </w:r>
    </w:p>
    <w:p w14:paraId="0C9AC546" w14:textId="77777777" w:rsidR="005C5171" w:rsidRDefault="005C5171" w:rsidP="00CB3FF8">
      <w:pPr>
        <w:pStyle w:val="0Heading0"/>
        <w:jc w:val="center"/>
        <w:rPr>
          <w:b/>
          <w:bCs/>
        </w:rPr>
      </w:pPr>
    </w:p>
    <w:p w14:paraId="609A1993" w14:textId="0A9D4EA5" w:rsidR="00D118F2" w:rsidRDefault="00CB3FF8" w:rsidP="00CB3FF8">
      <w:pPr>
        <w:pStyle w:val="Heading1"/>
      </w:pPr>
      <w:r w:rsidRPr="004B5029">
        <w:t xml:space="preserve">The present document provides information on the Status of the </w:t>
      </w:r>
      <w:r>
        <w:t xml:space="preserve">Multilateral </w:t>
      </w:r>
      <w:r w:rsidRPr="004B5029">
        <w:t>Fund</w:t>
      </w:r>
      <w:r w:rsidRPr="004B5029">
        <w:rPr>
          <w:rStyle w:val="FootnoteReference"/>
        </w:rPr>
        <w:footnoteReference w:id="2"/>
      </w:r>
      <w:r w:rsidRPr="004B5029">
        <w:t xml:space="preserve"> as recorded at UNEP as of </w:t>
      </w:r>
      <w:r w:rsidR="00FF1BED">
        <w:t>9 May 2023</w:t>
      </w:r>
      <w:r w:rsidRPr="004B5029">
        <w:t xml:space="preserve">. </w:t>
      </w:r>
    </w:p>
    <w:p w14:paraId="54A834D5" w14:textId="200E9D7B" w:rsidR="00CB3FF8" w:rsidRPr="004B5029" w:rsidRDefault="00CB3FF8" w:rsidP="00FD79CE">
      <w:pPr>
        <w:pStyle w:val="Heading1"/>
      </w:pPr>
      <w:r w:rsidRPr="004B5029">
        <w:t xml:space="preserve">Annex I to the </w:t>
      </w:r>
      <w:r w:rsidR="00D118F2">
        <w:t xml:space="preserve">present </w:t>
      </w:r>
      <w:r w:rsidRPr="004B5029">
        <w:t>document contains the following tables:</w:t>
      </w:r>
    </w:p>
    <w:p w14:paraId="53FFA9AB" w14:textId="4CD8A307" w:rsidR="00CB3FF8" w:rsidRPr="004B5029" w:rsidRDefault="00CB3FF8" w:rsidP="00CB3FF8">
      <w:pPr>
        <w:pStyle w:val="0Heading0"/>
        <w:numPr>
          <w:ilvl w:val="0"/>
          <w:numId w:val="21"/>
        </w:numPr>
        <w:tabs>
          <w:tab w:val="clear" w:pos="2500"/>
        </w:tabs>
        <w:ind w:left="1440" w:hanging="720"/>
      </w:pPr>
      <w:r w:rsidRPr="004B5029">
        <w:t>Table 1: Status of the Fund from 1991 – 20</w:t>
      </w:r>
      <w:r>
        <w:t>2</w:t>
      </w:r>
      <w:r w:rsidR="000851FA">
        <w:t>3</w:t>
      </w:r>
    </w:p>
    <w:p w14:paraId="121CDA3E" w14:textId="2793518A" w:rsidR="00CB3FF8" w:rsidRPr="004B5029" w:rsidRDefault="00CB3FF8" w:rsidP="00CB3FF8">
      <w:pPr>
        <w:pStyle w:val="0Heading0"/>
        <w:numPr>
          <w:ilvl w:val="0"/>
          <w:numId w:val="21"/>
        </w:numPr>
        <w:tabs>
          <w:tab w:val="clear" w:pos="2500"/>
        </w:tabs>
        <w:ind w:left="1440" w:hanging="720"/>
        <w:jc w:val="both"/>
      </w:pPr>
      <w:r w:rsidRPr="004B5029">
        <w:t>Table 2: 1991 – 20</w:t>
      </w:r>
      <w:r>
        <w:t>2</w:t>
      </w:r>
      <w:r w:rsidR="000851FA">
        <w:t>3</w:t>
      </w:r>
      <w:r w:rsidRPr="004B5029">
        <w:t xml:space="preserve"> Summary Status of Contributions and Other Income</w:t>
      </w:r>
    </w:p>
    <w:p w14:paraId="77ED3D2F" w14:textId="320D66B8" w:rsidR="00CB3FF8" w:rsidRDefault="00CB3FF8" w:rsidP="00CB3FF8">
      <w:pPr>
        <w:pStyle w:val="0Heading0"/>
        <w:numPr>
          <w:ilvl w:val="0"/>
          <w:numId w:val="21"/>
        </w:numPr>
        <w:tabs>
          <w:tab w:val="clear" w:pos="2500"/>
        </w:tabs>
        <w:ind w:left="1440" w:hanging="720"/>
      </w:pPr>
      <w:r w:rsidRPr="004B5029">
        <w:t>Table 3: 1991 – 20</w:t>
      </w:r>
      <w:r>
        <w:t>2</w:t>
      </w:r>
      <w:r w:rsidR="000851FA">
        <w:t>3</w:t>
      </w:r>
      <w:r w:rsidRPr="004B5029">
        <w:t xml:space="preserve"> Summary Status of Contributions</w:t>
      </w:r>
    </w:p>
    <w:p w14:paraId="63512AE9" w14:textId="0911C136" w:rsidR="00CB3FF8" w:rsidRDefault="00CB3FF8" w:rsidP="00CB3FF8">
      <w:pPr>
        <w:pStyle w:val="0Heading0"/>
        <w:numPr>
          <w:ilvl w:val="0"/>
          <w:numId w:val="21"/>
        </w:numPr>
        <w:tabs>
          <w:tab w:val="clear" w:pos="2500"/>
        </w:tabs>
        <w:ind w:left="1440" w:hanging="720"/>
        <w:jc w:val="both"/>
      </w:pPr>
      <w:r w:rsidRPr="004B5029">
        <w:t xml:space="preserve">Table 4: Status of Contributions for </w:t>
      </w:r>
      <w:r>
        <w:t>2021</w:t>
      </w:r>
      <w:r w:rsidRPr="004B5029">
        <w:t xml:space="preserve"> – </w:t>
      </w:r>
      <w:r>
        <w:t>2023</w:t>
      </w:r>
    </w:p>
    <w:p w14:paraId="092DD79D" w14:textId="715FA0A0" w:rsidR="002377B1" w:rsidRDefault="002377B1" w:rsidP="002377B1">
      <w:pPr>
        <w:pStyle w:val="0Heading0"/>
        <w:numPr>
          <w:ilvl w:val="0"/>
          <w:numId w:val="21"/>
        </w:numPr>
        <w:tabs>
          <w:tab w:val="clear" w:pos="2500"/>
        </w:tabs>
        <w:ind w:left="1440" w:hanging="720"/>
        <w:jc w:val="both"/>
      </w:pPr>
      <w:r>
        <w:t>Table 5: Status of Contributions for 2023</w:t>
      </w:r>
    </w:p>
    <w:p w14:paraId="3BE809C8" w14:textId="6E15E582" w:rsidR="00CB3FF8" w:rsidRDefault="00CB3FF8" w:rsidP="00CB3FF8">
      <w:pPr>
        <w:pStyle w:val="0Heading0"/>
        <w:numPr>
          <w:ilvl w:val="0"/>
          <w:numId w:val="21"/>
        </w:numPr>
        <w:tabs>
          <w:tab w:val="clear" w:pos="2500"/>
        </w:tabs>
        <w:ind w:left="1440" w:hanging="720"/>
        <w:jc w:val="both"/>
      </w:pPr>
      <w:r>
        <w:t xml:space="preserve">Table </w:t>
      </w:r>
      <w:r w:rsidR="002377B1">
        <w:t>6</w:t>
      </w:r>
      <w:r>
        <w:t>: Status of Contributions for 2022</w:t>
      </w:r>
    </w:p>
    <w:p w14:paraId="4FCC0F07" w14:textId="3C4B4B43" w:rsidR="00CB3FF8" w:rsidRDefault="00CB3FF8" w:rsidP="00CB3FF8">
      <w:pPr>
        <w:pStyle w:val="0Heading0"/>
        <w:numPr>
          <w:ilvl w:val="0"/>
          <w:numId w:val="21"/>
        </w:numPr>
        <w:tabs>
          <w:tab w:val="clear" w:pos="2500"/>
        </w:tabs>
        <w:ind w:left="1440" w:hanging="720"/>
        <w:jc w:val="both"/>
      </w:pPr>
      <w:r>
        <w:t xml:space="preserve">Table </w:t>
      </w:r>
      <w:r w:rsidR="002377B1">
        <w:t>7</w:t>
      </w:r>
      <w:r>
        <w:t xml:space="preserve">: </w:t>
      </w:r>
      <w:r w:rsidRPr="004B5029">
        <w:t xml:space="preserve">Status of Contributions for </w:t>
      </w:r>
      <w:r>
        <w:t>2021</w:t>
      </w:r>
    </w:p>
    <w:p w14:paraId="6269636C" w14:textId="379D3135" w:rsidR="00CB3FF8" w:rsidRPr="004B5029" w:rsidRDefault="00CB3FF8" w:rsidP="00CB3FF8">
      <w:pPr>
        <w:pStyle w:val="0Heading0"/>
        <w:numPr>
          <w:ilvl w:val="0"/>
          <w:numId w:val="21"/>
        </w:numPr>
        <w:tabs>
          <w:tab w:val="clear" w:pos="2500"/>
        </w:tabs>
        <w:ind w:left="1440" w:hanging="720"/>
        <w:jc w:val="both"/>
      </w:pPr>
      <w:r w:rsidRPr="004B5029">
        <w:t xml:space="preserve">Table </w:t>
      </w:r>
      <w:r w:rsidR="002377B1">
        <w:t>8</w:t>
      </w:r>
      <w:r w:rsidRPr="004B5029">
        <w:t xml:space="preserve">: Status of Contributions for </w:t>
      </w:r>
      <w:r>
        <w:t>2018</w:t>
      </w:r>
      <w:r w:rsidRPr="004B5029">
        <w:t xml:space="preserve"> – </w:t>
      </w:r>
      <w:r>
        <w:t>2020</w:t>
      </w:r>
    </w:p>
    <w:p w14:paraId="001804F3" w14:textId="4CE01355" w:rsidR="00CB3FF8" w:rsidRDefault="00CB3FF8" w:rsidP="00CB3FF8">
      <w:pPr>
        <w:pStyle w:val="0Heading0"/>
        <w:numPr>
          <w:ilvl w:val="0"/>
          <w:numId w:val="21"/>
        </w:numPr>
        <w:tabs>
          <w:tab w:val="clear" w:pos="2500"/>
        </w:tabs>
        <w:ind w:left="1440" w:hanging="720"/>
        <w:jc w:val="both"/>
      </w:pPr>
      <w:r w:rsidRPr="004B5029">
        <w:t xml:space="preserve">Table </w:t>
      </w:r>
      <w:r w:rsidR="002377B1">
        <w:t>9</w:t>
      </w:r>
      <w:r w:rsidRPr="004B5029">
        <w:t xml:space="preserve">: Status of Contributions for </w:t>
      </w:r>
      <w:r>
        <w:t>2020</w:t>
      </w:r>
    </w:p>
    <w:p w14:paraId="3482822B" w14:textId="1F38ECF5" w:rsidR="00CB3FF8" w:rsidRDefault="00CB3FF8" w:rsidP="00CB3FF8">
      <w:pPr>
        <w:pStyle w:val="0Heading0"/>
        <w:numPr>
          <w:ilvl w:val="0"/>
          <w:numId w:val="21"/>
        </w:numPr>
        <w:tabs>
          <w:tab w:val="clear" w:pos="2500"/>
        </w:tabs>
        <w:ind w:left="1440" w:hanging="720"/>
        <w:jc w:val="both"/>
      </w:pPr>
      <w:r w:rsidRPr="004B5029">
        <w:t xml:space="preserve">Table </w:t>
      </w:r>
      <w:r w:rsidR="002377B1">
        <w:t>10</w:t>
      </w:r>
      <w:r w:rsidRPr="004B5029">
        <w:t xml:space="preserve">: Status of Contributions for </w:t>
      </w:r>
      <w:r>
        <w:t>2019</w:t>
      </w:r>
    </w:p>
    <w:p w14:paraId="0DC885B1" w14:textId="6FBC0E5A" w:rsidR="00CB3FF8" w:rsidRDefault="00CB3FF8" w:rsidP="00CB3FF8">
      <w:pPr>
        <w:pStyle w:val="0Heading0"/>
        <w:numPr>
          <w:ilvl w:val="0"/>
          <w:numId w:val="21"/>
        </w:numPr>
        <w:tabs>
          <w:tab w:val="clear" w:pos="2500"/>
        </w:tabs>
        <w:ind w:left="1440" w:hanging="720"/>
        <w:jc w:val="both"/>
      </w:pPr>
      <w:r>
        <w:t>Table 1</w:t>
      </w:r>
      <w:r w:rsidR="002377B1">
        <w:t>1</w:t>
      </w:r>
      <w:r>
        <w:t xml:space="preserve">: </w:t>
      </w:r>
      <w:r w:rsidRPr="004B5029">
        <w:t xml:space="preserve">Status of Contributions for </w:t>
      </w:r>
      <w:r>
        <w:t>2018</w:t>
      </w:r>
    </w:p>
    <w:p w14:paraId="60BD7EC9" w14:textId="65221413" w:rsidR="00CB3FF8" w:rsidRDefault="00CB3FF8" w:rsidP="00CB3FF8">
      <w:pPr>
        <w:pStyle w:val="0Heading0"/>
        <w:numPr>
          <w:ilvl w:val="0"/>
          <w:numId w:val="21"/>
        </w:numPr>
        <w:tabs>
          <w:tab w:val="clear" w:pos="2500"/>
        </w:tabs>
        <w:ind w:left="1440" w:hanging="720"/>
        <w:jc w:val="both"/>
      </w:pPr>
      <w:r>
        <w:t>Table 1</w:t>
      </w:r>
      <w:r w:rsidR="002377B1">
        <w:t>2</w:t>
      </w:r>
      <w:r>
        <w:t xml:space="preserve">: </w:t>
      </w:r>
      <w:r w:rsidRPr="004B5029">
        <w:t>Status of Contributions for 2015 – 2017</w:t>
      </w:r>
    </w:p>
    <w:p w14:paraId="60B5DAA8" w14:textId="457D52C4" w:rsidR="00CB3FF8" w:rsidRDefault="00CB3FF8" w:rsidP="00CB3FF8">
      <w:pPr>
        <w:pStyle w:val="0Heading0"/>
        <w:numPr>
          <w:ilvl w:val="0"/>
          <w:numId w:val="21"/>
        </w:numPr>
        <w:tabs>
          <w:tab w:val="clear" w:pos="2500"/>
        </w:tabs>
        <w:ind w:left="1440" w:hanging="720"/>
        <w:jc w:val="both"/>
      </w:pPr>
      <w:r w:rsidRPr="004B5029">
        <w:t xml:space="preserve">Table </w:t>
      </w:r>
      <w:r>
        <w:t>1</w:t>
      </w:r>
      <w:r w:rsidR="002377B1">
        <w:t>3</w:t>
      </w:r>
      <w:r w:rsidRPr="004B5029">
        <w:t xml:space="preserve">: Status of Contributions for </w:t>
      </w:r>
      <w:r>
        <w:t>2017</w:t>
      </w:r>
    </w:p>
    <w:p w14:paraId="30E62DF7" w14:textId="77777777" w:rsidR="0055678F" w:rsidRPr="004B5029" w:rsidRDefault="0055678F" w:rsidP="00F61CFE">
      <w:pPr>
        <w:pStyle w:val="0Heading0"/>
        <w:ind w:left="1440"/>
        <w:jc w:val="both"/>
      </w:pPr>
    </w:p>
    <w:p w14:paraId="628EA5A4" w14:textId="5FEBB253" w:rsidR="00FA2414" w:rsidRDefault="00175F3B" w:rsidP="00175F3B">
      <w:pPr>
        <w:pStyle w:val="Heading1"/>
      </w:pPr>
      <w:r>
        <w:t>The document also contains Annex II</w:t>
      </w:r>
      <w:r w:rsidR="00BE5728">
        <w:t>,</w:t>
      </w:r>
      <w:r>
        <w:t xml:space="preserve"> listing the</w:t>
      </w:r>
      <w:r w:rsidR="004176C6">
        <w:t xml:space="preserve"> </w:t>
      </w:r>
      <w:r w:rsidR="00C362C8">
        <w:t>2</w:t>
      </w:r>
      <w:r w:rsidR="00C814CF">
        <w:t>7</w:t>
      </w:r>
      <w:r w:rsidR="00BE5728">
        <w:t xml:space="preserve"> non-Article 5 countries using the fixed-exchange-rate-mechanism (FERM)</w:t>
      </w:r>
      <w:r w:rsidR="00822450">
        <w:rPr>
          <w:rStyle w:val="FootnoteReference"/>
        </w:rPr>
        <w:footnoteReference w:id="3"/>
      </w:r>
      <w:r w:rsidR="00BE5728">
        <w:t xml:space="preserve"> during the 2021-20</w:t>
      </w:r>
      <w:r w:rsidR="00FA2414">
        <w:t>23 triennium.</w:t>
      </w:r>
    </w:p>
    <w:p w14:paraId="3483965E" w14:textId="378E85E0" w:rsidR="00737C8E" w:rsidRPr="00F61CFE" w:rsidRDefault="00737C8E" w:rsidP="00CB3FF8">
      <w:pPr>
        <w:pStyle w:val="0Heading0"/>
        <w:tabs>
          <w:tab w:val="left" w:pos="0"/>
        </w:tabs>
        <w:jc w:val="both"/>
        <w:rPr>
          <w:b/>
          <w:bCs/>
          <w:sz w:val="24"/>
          <w:szCs w:val="24"/>
        </w:rPr>
      </w:pPr>
      <w:r w:rsidRPr="00F61CFE">
        <w:rPr>
          <w:b/>
          <w:bCs/>
          <w:sz w:val="24"/>
          <w:szCs w:val="24"/>
        </w:rPr>
        <w:t>Status of the Fund</w:t>
      </w:r>
    </w:p>
    <w:p w14:paraId="71B2BBD6" w14:textId="77777777" w:rsidR="00737C8E" w:rsidRPr="006B21CB" w:rsidRDefault="00737C8E" w:rsidP="00CB3FF8">
      <w:pPr>
        <w:pStyle w:val="0Heading0"/>
        <w:tabs>
          <w:tab w:val="left" w:pos="0"/>
        </w:tabs>
        <w:jc w:val="both"/>
        <w:rPr>
          <w:b/>
          <w:bCs/>
        </w:rPr>
      </w:pPr>
    </w:p>
    <w:p w14:paraId="1DC21120" w14:textId="3F4513C1" w:rsidR="00CB3FF8" w:rsidRPr="00F6239A" w:rsidRDefault="00CB3FF8" w:rsidP="00AA6852">
      <w:pPr>
        <w:pStyle w:val="Heading1"/>
      </w:pPr>
      <w:r w:rsidRPr="00343869">
        <w:t xml:space="preserve">As </w:t>
      </w:r>
      <w:r>
        <w:t>of</w:t>
      </w:r>
      <w:r w:rsidR="00D90AA4">
        <w:t xml:space="preserve"> </w:t>
      </w:r>
      <w:r w:rsidR="00FF1BED">
        <w:t>09 May 2023</w:t>
      </w:r>
      <w:r w:rsidRPr="00343869">
        <w:t xml:space="preserve">, </w:t>
      </w:r>
      <w:r w:rsidRPr="00F6239A">
        <w:t>the fund balance is US $</w:t>
      </w:r>
      <w:r w:rsidR="00575EED">
        <w:t>4</w:t>
      </w:r>
      <w:r w:rsidR="00FF1BED">
        <w:t>85,</w:t>
      </w:r>
      <w:r w:rsidR="00937B59">
        <w:t>059,124</w:t>
      </w:r>
      <w:r w:rsidR="00575EED">
        <w:t xml:space="preserve"> </w:t>
      </w:r>
      <w:r w:rsidRPr="00F6239A">
        <w:t xml:space="preserve">in cash, after considering all the funds approved by the Executive Committee, up to and including the </w:t>
      </w:r>
      <w:r w:rsidR="00E45C76">
        <w:t>9</w:t>
      </w:r>
      <w:r w:rsidR="00296E7A">
        <w:t>1</w:t>
      </w:r>
      <w:r w:rsidR="00296E7A" w:rsidRPr="00296E7A">
        <w:rPr>
          <w:vertAlign w:val="superscript"/>
        </w:rPr>
        <w:t>st</w:t>
      </w:r>
      <w:r w:rsidR="00296E7A">
        <w:t xml:space="preserve"> </w:t>
      </w:r>
      <w:r w:rsidRPr="00F6239A">
        <w:t>meeting.</w:t>
      </w:r>
      <w:r w:rsidR="006277CF">
        <w:t xml:space="preserve"> </w:t>
      </w:r>
      <w:r w:rsidR="006277CF" w:rsidRPr="002D492C">
        <w:t>Nevertheless, as per decision</w:t>
      </w:r>
      <w:r w:rsidR="00C362C8">
        <w:t> </w:t>
      </w:r>
      <w:proofErr w:type="spellStart"/>
      <w:proofErr w:type="gramStart"/>
      <w:r w:rsidR="00E23EBB" w:rsidRPr="00E23EBB">
        <w:t>Ex.V</w:t>
      </w:r>
      <w:proofErr w:type="spellEnd"/>
      <w:proofErr w:type="gramEnd"/>
      <w:r w:rsidR="00E23EBB" w:rsidRPr="00E23EBB">
        <w:t>/1(2)</w:t>
      </w:r>
      <w:r w:rsidR="00F065B6">
        <w:rPr>
          <w:rStyle w:val="FootnoteReference"/>
        </w:rPr>
        <w:footnoteReference w:id="4"/>
      </w:r>
      <w:r w:rsidR="00825EE0">
        <w:t xml:space="preserve"> of the Parties </w:t>
      </w:r>
      <w:r w:rsidR="00825EE0" w:rsidRPr="00F6239A">
        <w:t xml:space="preserve">on </w:t>
      </w:r>
      <w:r w:rsidR="00825EE0">
        <w:t xml:space="preserve">the replenishment of the Multilateral Fund for the triennium </w:t>
      </w:r>
      <w:r w:rsidR="00825EE0" w:rsidRPr="00F6239A">
        <w:t>2021</w:t>
      </w:r>
      <w:r w:rsidR="00C362C8">
        <w:noBreakHyphen/>
      </w:r>
      <w:r w:rsidR="00825EE0">
        <w:t>2023</w:t>
      </w:r>
      <w:r w:rsidR="008C72C0">
        <w:t>, the amount of US $246</w:t>
      </w:r>
      <w:r w:rsidR="000A3074">
        <w:t xml:space="preserve"> million </w:t>
      </w:r>
      <w:r w:rsidR="00746DFC">
        <w:t>pertaining to the remaining funds from the 2018</w:t>
      </w:r>
      <w:r w:rsidR="00825EE0">
        <w:noBreakHyphen/>
      </w:r>
      <w:r w:rsidR="00746DFC">
        <w:t xml:space="preserve">2020 triennium and to be used </w:t>
      </w:r>
      <w:r w:rsidR="00AA6852">
        <w:t xml:space="preserve">after 2023, will be excluded. </w:t>
      </w:r>
      <w:r w:rsidR="006277CF" w:rsidRPr="002D492C">
        <w:t>Accordingly, the balance available for this meeting is US</w:t>
      </w:r>
      <w:r w:rsidR="00DD2E18">
        <w:t> </w:t>
      </w:r>
      <w:r w:rsidR="006277CF" w:rsidRPr="002D492C">
        <w:t>$</w:t>
      </w:r>
      <w:r w:rsidR="00ED1A48">
        <w:t>2</w:t>
      </w:r>
      <w:r w:rsidR="00FF0946">
        <w:t>3</w:t>
      </w:r>
      <w:r w:rsidR="00670ADD">
        <w:t>9,059,124</w:t>
      </w:r>
      <w:r w:rsidR="004C6BD1">
        <w:t>.</w:t>
      </w:r>
    </w:p>
    <w:p w14:paraId="3917C248" w14:textId="77D71591" w:rsidR="00CB3FF8" w:rsidRPr="00F6239A" w:rsidRDefault="00CB3FF8" w:rsidP="00CB3FF8">
      <w:pPr>
        <w:pStyle w:val="Heading1"/>
      </w:pPr>
      <w:r w:rsidRPr="00F6239A">
        <w:t xml:space="preserve">Following decision </w:t>
      </w:r>
      <w:proofErr w:type="spellStart"/>
      <w:proofErr w:type="gramStart"/>
      <w:r w:rsidRPr="00F6239A">
        <w:t>Ex.</w:t>
      </w:r>
      <w:r w:rsidR="00392015">
        <w:t>V</w:t>
      </w:r>
      <w:proofErr w:type="spellEnd"/>
      <w:proofErr w:type="gramEnd"/>
      <w:r w:rsidR="00392015">
        <w:t>/</w:t>
      </w:r>
      <w:r w:rsidR="00A270F5">
        <w:t>1</w:t>
      </w:r>
      <w:r w:rsidRPr="00F6239A">
        <w:t xml:space="preserve"> </w:t>
      </w:r>
      <w:r w:rsidR="008B4F50">
        <w:t>of the Parties</w:t>
      </w:r>
      <w:r w:rsidR="00830E96">
        <w:t>, and its annex on the scale of contributions,</w:t>
      </w:r>
      <w:r w:rsidRPr="00F6239A">
        <w:t xml:space="preserve"> </w:t>
      </w:r>
      <w:r w:rsidR="00F126E4">
        <w:rPr>
          <w:lang w:val="en-US"/>
        </w:rPr>
        <w:t>41</w:t>
      </w:r>
      <w:r w:rsidR="00CF2A07">
        <w:rPr>
          <w:lang w:val="en-US"/>
        </w:rPr>
        <w:t xml:space="preserve">, </w:t>
      </w:r>
      <w:r w:rsidR="00E8334A">
        <w:rPr>
          <w:lang w:val="en-US"/>
        </w:rPr>
        <w:t>38</w:t>
      </w:r>
      <w:r w:rsidRPr="00F6239A">
        <w:rPr>
          <w:lang w:val="en-US"/>
        </w:rPr>
        <w:t xml:space="preserve"> </w:t>
      </w:r>
      <w:r w:rsidR="005542A7">
        <w:rPr>
          <w:lang w:val="en-US"/>
        </w:rPr>
        <w:t xml:space="preserve">and </w:t>
      </w:r>
      <w:r w:rsidR="00FA214C">
        <w:rPr>
          <w:lang w:val="en-US"/>
        </w:rPr>
        <w:t>1</w:t>
      </w:r>
      <w:r w:rsidR="00AE3195">
        <w:rPr>
          <w:lang w:val="en-US"/>
        </w:rPr>
        <w:t>9</w:t>
      </w:r>
      <w:r w:rsidR="005542A7">
        <w:rPr>
          <w:lang w:val="en-US"/>
        </w:rPr>
        <w:t xml:space="preserve"> </w:t>
      </w:r>
      <w:r w:rsidRPr="00F6239A">
        <w:rPr>
          <w:lang w:val="en-US"/>
        </w:rPr>
        <w:t xml:space="preserve">Parties have made </w:t>
      </w:r>
      <w:r w:rsidR="005542A7">
        <w:rPr>
          <w:lang w:val="en-US"/>
        </w:rPr>
        <w:t>their</w:t>
      </w:r>
      <w:r w:rsidRPr="00F6239A">
        <w:rPr>
          <w:lang w:val="en-US"/>
        </w:rPr>
        <w:t xml:space="preserve"> contributions for 2021</w:t>
      </w:r>
      <w:r w:rsidR="00712B73">
        <w:rPr>
          <w:lang w:val="en-US"/>
        </w:rPr>
        <w:t>, 2022</w:t>
      </w:r>
      <w:r w:rsidR="005542A7">
        <w:rPr>
          <w:lang w:val="en-US"/>
        </w:rPr>
        <w:t xml:space="preserve"> and 202</w:t>
      </w:r>
      <w:r w:rsidR="00712B73">
        <w:rPr>
          <w:lang w:val="en-US"/>
        </w:rPr>
        <w:t>3</w:t>
      </w:r>
      <w:r w:rsidR="0055678F">
        <w:rPr>
          <w:lang w:val="en-US"/>
        </w:rPr>
        <w:t>,</w:t>
      </w:r>
      <w:r w:rsidR="005542A7">
        <w:rPr>
          <w:lang w:val="en-US"/>
        </w:rPr>
        <w:t xml:space="preserve"> respectively</w:t>
      </w:r>
      <w:r w:rsidR="00830E96">
        <w:rPr>
          <w:lang w:val="en-US"/>
        </w:rPr>
        <w:t xml:space="preserve">, representing </w:t>
      </w:r>
      <w:r w:rsidR="00BD03BA">
        <w:rPr>
          <w:lang w:val="en-US"/>
        </w:rPr>
        <w:t>91</w:t>
      </w:r>
      <w:r w:rsidR="00712B73">
        <w:rPr>
          <w:lang w:val="en-US"/>
        </w:rPr>
        <w:t xml:space="preserve">, </w:t>
      </w:r>
      <w:r w:rsidR="00E92AF6">
        <w:rPr>
          <w:lang w:val="en-US"/>
        </w:rPr>
        <w:t>87</w:t>
      </w:r>
      <w:r w:rsidR="00712B73">
        <w:rPr>
          <w:lang w:val="en-US"/>
        </w:rPr>
        <w:t xml:space="preserve"> and </w:t>
      </w:r>
      <w:r w:rsidR="001B4098">
        <w:rPr>
          <w:lang w:val="en-US"/>
        </w:rPr>
        <w:t>40</w:t>
      </w:r>
      <w:r w:rsidR="00C362C8">
        <w:rPr>
          <w:lang w:val="en-US"/>
        </w:rPr>
        <w:t> </w:t>
      </w:r>
      <w:r w:rsidR="00830E96">
        <w:rPr>
          <w:lang w:val="en-US"/>
        </w:rPr>
        <w:t>per</w:t>
      </w:r>
      <w:r w:rsidR="00C362C8">
        <w:rPr>
          <w:lang w:val="en-US"/>
        </w:rPr>
        <w:t> </w:t>
      </w:r>
      <w:r w:rsidR="00830E96">
        <w:rPr>
          <w:lang w:val="en-US"/>
        </w:rPr>
        <w:t xml:space="preserve">cent of payments against </w:t>
      </w:r>
      <w:r w:rsidR="004E69F2">
        <w:rPr>
          <w:lang w:val="en-US"/>
        </w:rPr>
        <w:t>total 2021</w:t>
      </w:r>
      <w:r w:rsidR="00712B73">
        <w:rPr>
          <w:lang w:val="en-US"/>
        </w:rPr>
        <w:t>, 2022</w:t>
      </w:r>
      <w:r w:rsidR="004E69F2">
        <w:rPr>
          <w:lang w:val="en-US"/>
        </w:rPr>
        <w:t xml:space="preserve"> and 202</w:t>
      </w:r>
      <w:r w:rsidR="00712B73">
        <w:rPr>
          <w:lang w:val="en-US"/>
        </w:rPr>
        <w:t>3</w:t>
      </w:r>
      <w:r w:rsidR="004E69F2">
        <w:rPr>
          <w:lang w:val="en-US"/>
        </w:rPr>
        <w:t xml:space="preserve"> pledges, respectively</w:t>
      </w:r>
      <w:r w:rsidR="000A7D62">
        <w:rPr>
          <w:lang w:val="en-US"/>
        </w:rPr>
        <w:t>.</w:t>
      </w:r>
      <w:r w:rsidR="004E69F2">
        <w:rPr>
          <w:rStyle w:val="FootnoteReference"/>
          <w:lang w:val="en-US"/>
        </w:rPr>
        <w:footnoteReference w:id="5"/>
      </w:r>
      <w:r w:rsidRPr="00F6239A">
        <w:rPr>
          <w:lang w:val="en-US"/>
        </w:rPr>
        <w:t xml:space="preserve"> </w:t>
      </w:r>
    </w:p>
    <w:p w14:paraId="5F850CD6" w14:textId="6F02D9DD" w:rsidR="00CB3FF8" w:rsidRPr="00C33342" w:rsidRDefault="00F15505" w:rsidP="007F7C3F">
      <w:pPr>
        <w:pStyle w:val="Heading1"/>
      </w:pPr>
      <w:r>
        <w:t xml:space="preserve">Following </w:t>
      </w:r>
      <w:r w:rsidR="00036453">
        <w:t xml:space="preserve">decision </w:t>
      </w:r>
      <w:proofErr w:type="spellStart"/>
      <w:proofErr w:type="gramStart"/>
      <w:r w:rsidR="00036453">
        <w:t>Ex.V</w:t>
      </w:r>
      <w:proofErr w:type="spellEnd"/>
      <w:proofErr w:type="gramEnd"/>
      <w:r w:rsidR="00036453">
        <w:t>/</w:t>
      </w:r>
      <w:r w:rsidR="000D7120">
        <w:t>2 of the Parties</w:t>
      </w:r>
      <w:r w:rsidR="0055678F">
        <w:t>,</w:t>
      </w:r>
      <w:r w:rsidR="00CB3FF8" w:rsidRPr="00F6239A">
        <w:t xml:space="preserve"> the </w:t>
      </w:r>
      <w:r w:rsidR="004E69F2">
        <w:t xml:space="preserve">extension of the </w:t>
      </w:r>
      <w:r w:rsidR="00CB3FF8" w:rsidRPr="00F6239A">
        <w:t>FERM</w:t>
      </w:r>
      <w:r w:rsidR="00CB3FF8" w:rsidRPr="004A5FAC">
        <w:t xml:space="preserve"> to 2021</w:t>
      </w:r>
      <w:r w:rsidR="00CA36CF">
        <w:noBreakHyphen/>
      </w:r>
      <w:r w:rsidR="00CB3FF8" w:rsidRPr="004A5FAC">
        <w:t>2023</w:t>
      </w:r>
      <w:r w:rsidR="00764A26">
        <w:t xml:space="preserve"> </w:t>
      </w:r>
      <w:r w:rsidR="00332866">
        <w:t xml:space="preserve">replenishment </w:t>
      </w:r>
      <w:r w:rsidR="00764A26">
        <w:t xml:space="preserve">has been approved. </w:t>
      </w:r>
      <w:r w:rsidR="007F7C3F">
        <w:t>Accordingly,</w:t>
      </w:r>
      <w:r w:rsidR="00764A26">
        <w:t xml:space="preserve"> the </w:t>
      </w:r>
      <w:r w:rsidR="00680FF2">
        <w:t xml:space="preserve">cumulative </w:t>
      </w:r>
      <w:r w:rsidR="00764A26">
        <w:t xml:space="preserve">FERM </w:t>
      </w:r>
      <w:r w:rsidR="00950907">
        <w:t xml:space="preserve">loss </w:t>
      </w:r>
      <w:r w:rsidR="00680FF2" w:rsidRPr="007F7C3F">
        <w:rPr>
          <w:lang w:val="en-US" w:bidi="hi-IN"/>
        </w:rPr>
        <w:t xml:space="preserve">is </w:t>
      </w:r>
      <w:r w:rsidR="00CB3FF8">
        <w:t>US $</w:t>
      </w:r>
      <w:r w:rsidR="004A3408">
        <w:t>29,336,765</w:t>
      </w:r>
      <w:r w:rsidR="0055678F">
        <w:rPr>
          <w:bCs/>
        </w:rPr>
        <w:t>.</w:t>
      </w:r>
    </w:p>
    <w:p w14:paraId="0E4A4EED" w14:textId="46ED06A5" w:rsidR="00CB3FF8" w:rsidRPr="002D492C" w:rsidRDefault="00CB3FF8" w:rsidP="00CB3FF8">
      <w:pPr>
        <w:pStyle w:val="Heading1"/>
        <w:numPr>
          <w:ilvl w:val="0"/>
          <w:numId w:val="0"/>
        </w:numPr>
        <w:autoSpaceDE w:val="0"/>
        <w:autoSpaceDN w:val="0"/>
        <w:adjustRightInd w:val="0"/>
        <w:rPr>
          <w:b/>
          <w:bCs/>
          <w:sz w:val="24"/>
          <w:szCs w:val="24"/>
          <w:lang w:val="en-US" w:bidi="hi-IN"/>
        </w:rPr>
      </w:pPr>
      <w:r w:rsidRPr="002D492C">
        <w:rPr>
          <w:b/>
          <w:bCs/>
          <w:sz w:val="24"/>
          <w:szCs w:val="24"/>
          <w:lang w:val="en-US" w:bidi="hi-IN"/>
        </w:rPr>
        <w:t>Actions on contributions</w:t>
      </w:r>
    </w:p>
    <w:p w14:paraId="32ABEF09" w14:textId="77777777" w:rsidR="008C081B" w:rsidRDefault="00CB3FF8" w:rsidP="00CB3FF8">
      <w:pPr>
        <w:pStyle w:val="Heading1"/>
        <w:rPr>
          <w:lang w:bidi="hi-IN"/>
        </w:rPr>
      </w:pPr>
      <w:r>
        <w:rPr>
          <w:lang w:bidi="hi-IN"/>
        </w:rPr>
        <w:t xml:space="preserve">In line with previous decisions by the Parties, the Treasurer sent reminder letters to </w:t>
      </w:r>
      <w:r w:rsidRPr="00123C5B">
        <w:rPr>
          <w:lang w:bidi="hi-IN"/>
        </w:rPr>
        <w:t>those Parties with outstanding pledges</w:t>
      </w:r>
      <w:r>
        <w:rPr>
          <w:lang w:bidi="hi-IN"/>
        </w:rPr>
        <w:t xml:space="preserve"> to the Multilateral Fund.</w:t>
      </w:r>
      <w:r w:rsidRPr="005D1390">
        <w:rPr>
          <w:rStyle w:val="FootnoteReference"/>
        </w:rPr>
        <w:footnoteReference w:id="6"/>
      </w:r>
    </w:p>
    <w:p w14:paraId="53C2A420" w14:textId="5DCF6520" w:rsidR="00CB3FF8" w:rsidRPr="00E508B7" w:rsidRDefault="008C081B" w:rsidP="00CB3FF8">
      <w:pPr>
        <w:pStyle w:val="Heading1"/>
        <w:rPr>
          <w:lang w:bidi="hi-IN"/>
        </w:rPr>
      </w:pPr>
      <w:r w:rsidRPr="00E508B7">
        <w:rPr>
          <w:lang w:bidi="hi-IN"/>
        </w:rPr>
        <w:t xml:space="preserve">As per </w:t>
      </w:r>
      <w:r w:rsidR="00583A29" w:rsidRPr="00E508B7">
        <w:rPr>
          <w:lang w:bidi="hi-IN"/>
        </w:rPr>
        <w:t>decision 91</w:t>
      </w:r>
      <w:r w:rsidR="00560EAC" w:rsidRPr="00E508B7">
        <w:rPr>
          <w:lang w:bidi="hi-IN"/>
        </w:rPr>
        <w:t>/2</w:t>
      </w:r>
      <w:r w:rsidR="00583A29" w:rsidRPr="00E508B7">
        <w:rPr>
          <w:lang w:bidi="hi-IN"/>
        </w:rPr>
        <w:t xml:space="preserve"> of the</w:t>
      </w:r>
      <w:r w:rsidR="004461D5" w:rsidRPr="00E508B7">
        <w:rPr>
          <w:lang w:bidi="hi-IN"/>
        </w:rPr>
        <w:t xml:space="preserve"> Executive </w:t>
      </w:r>
      <w:r w:rsidR="000F319C" w:rsidRPr="00E508B7">
        <w:rPr>
          <w:lang w:bidi="hi-IN"/>
        </w:rPr>
        <w:t>C</w:t>
      </w:r>
      <w:r w:rsidR="004461D5" w:rsidRPr="00E508B7">
        <w:rPr>
          <w:lang w:bidi="hi-IN"/>
        </w:rPr>
        <w:t xml:space="preserve">ommittee, the Fund Secretariat and the Treasurer </w:t>
      </w:r>
      <w:r w:rsidR="005A13D2" w:rsidRPr="00E508B7">
        <w:rPr>
          <w:lang w:bidi="hi-IN"/>
        </w:rPr>
        <w:t>met the Ambassador of Israel to Kenya and Permanent Representative of Israel to UNEP</w:t>
      </w:r>
      <w:r w:rsidR="00B124FF" w:rsidRPr="00E508B7">
        <w:rPr>
          <w:lang w:bidi="hi-IN"/>
        </w:rPr>
        <w:t xml:space="preserve">, to </w:t>
      </w:r>
      <w:r w:rsidR="00B22A2F" w:rsidRPr="00E508B7">
        <w:rPr>
          <w:lang w:bidi="hi-IN"/>
        </w:rPr>
        <w:t xml:space="preserve">follow up on </w:t>
      </w:r>
      <w:r w:rsidR="009F48D0" w:rsidRPr="00E508B7">
        <w:rPr>
          <w:lang w:bidi="hi-IN"/>
        </w:rPr>
        <w:t xml:space="preserve">Israel’s </w:t>
      </w:r>
      <w:r w:rsidR="00B51B1F" w:rsidRPr="00E508B7">
        <w:rPr>
          <w:lang w:bidi="hi-IN"/>
        </w:rPr>
        <w:t>outstanding contribution</w:t>
      </w:r>
      <w:r w:rsidR="00A14859" w:rsidRPr="00E508B7">
        <w:rPr>
          <w:lang w:bidi="hi-IN"/>
        </w:rPr>
        <w:t>s</w:t>
      </w:r>
      <w:r w:rsidR="00B51B1F" w:rsidRPr="00E508B7">
        <w:rPr>
          <w:lang w:bidi="hi-IN"/>
        </w:rPr>
        <w:t xml:space="preserve"> amounting US</w:t>
      </w:r>
      <w:r w:rsidR="00BE4C2A">
        <w:rPr>
          <w:lang w:bidi="hi-IN"/>
        </w:rPr>
        <w:t> </w:t>
      </w:r>
      <w:r w:rsidR="00B51B1F" w:rsidRPr="00E508B7">
        <w:rPr>
          <w:lang w:bidi="hi-IN"/>
        </w:rPr>
        <w:t>$</w:t>
      </w:r>
      <w:r w:rsidR="001F6A5A" w:rsidRPr="00E508B7">
        <w:rPr>
          <w:lang w:bidi="hi-IN"/>
        </w:rPr>
        <w:t>19,103,765</w:t>
      </w:r>
      <w:r w:rsidR="00193DA4" w:rsidRPr="00E508B7">
        <w:rPr>
          <w:lang w:bidi="hi-IN"/>
        </w:rPr>
        <w:t xml:space="preserve"> since 2002</w:t>
      </w:r>
      <w:r w:rsidR="00AA7C8B" w:rsidRPr="00E508B7">
        <w:rPr>
          <w:lang w:bidi="hi-IN"/>
        </w:rPr>
        <w:t xml:space="preserve">. The Ambassador and his team </w:t>
      </w:r>
      <w:r w:rsidR="000F528E" w:rsidRPr="00E508B7">
        <w:rPr>
          <w:lang w:bidi="hi-IN"/>
        </w:rPr>
        <w:t>t</w:t>
      </w:r>
      <w:r w:rsidR="002B7CBD" w:rsidRPr="00E508B7">
        <w:rPr>
          <w:lang w:bidi="hi-IN"/>
        </w:rPr>
        <w:t xml:space="preserve">ook note of </w:t>
      </w:r>
      <w:r w:rsidR="00E413FD" w:rsidRPr="00E508B7">
        <w:rPr>
          <w:lang w:bidi="hi-IN"/>
        </w:rPr>
        <w:t>th</w:t>
      </w:r>
      <w:r w:rsidR="008434C2" w:rsidRPr="00E508B7">
        <w:rPr>
          <w:lang w:bidi="hi-IN"/>
        </w:rPr>
        <w:t>ese contributions in ar</w:t>
      </w:r>
      <w:r w:rsidR="00BE4C2A">
        <w:rPr>
          <w:lang w:bidi="hi-IN"/>
        </w:rPr>
        <w:t>r</w:t>
      </w:r>
      <w:r w:rsidR="008434C2" w:rsidRPr="00E508B7">
        <w:rPr>
          <w:lang w:bidi="hi-IN"/>
        </w:rPr>
        <w:t xml:space="preserve">ears and </w:t>
      </w:r>
      <w:r w:rsidR="00326848" w:rsidRPr="00E508B7">
        <w:rPr>
          <w:lang w:bidi="hi-IN"/>
        </w:rPr>
        <w:t>promised to bring th</w:t>
      </w:r>
      <w:r w:rsidR="00BE4C2A">
        <w:rPr>
          <w:lang w:bidi="hi-IN"/>
        </w:rPr>
        <w:t>e matter</w:t>
      </w:r>
      <w:r w:rsidR="00326848" w:rsidRPr="00E508B7">
        <w:rPr>
          <w:lang w:bidi="hi-IN"/>
        </w:rPr>
        <w:t xml:space="preserve"> to the attention of their Capital. The Secretariat and the Treasurer</w:t>
      </w:r>
      <w:r w:rsidR="00E42D6B" w:rsidRPr="00E508B7">
        <w:rPr>
          <w:lang w:bidi="hi-IN"/>
        </w:rPr>
        <w:t xml:space="preserve"> emphasized that in addition to sending invoices and reminders to the Government of Israel, ther</w:t>
      </w:r>
      <w:r w:rsidR="00F40862" w:rsidRPr="00E508B7">
        <w:rPr>
          <w:lang w:bidi="hi-IN"/>
        </w:rPr>
        <w:t>e</w:t>
      </w:r>
      <w:r w:rsidR="00E42D6B" w:rsidRPr="00E508B7">
        <w:rPr>
          <w:lang w:bidi="hi-IN"/>
        </w:rPr>
        <w:t xml:space="preserve"> had also been a discussion with </w:t>
      </w:r>
      <w:r w:rsidR="00F40862" w:rsidRPr="00E508B7">
        <w:rPr>
          <w:lang w:bidi="hi-IN"/>
        </w:rPr>
        <w:t xml:space="preserve">official of the Ministry of Environment of Israel in 2017. </w:t>
      </w:r>
      <w:r w:rsidR="00A50653" w:rsidRPr="00E508B7">
        <w:rPr>
          <w:lang w:bidi="hi-IN"/>
        </w:rPr>
        <w:t xml:space="preserve">Efforts will continue until these contributions in arrears </w:t>
      </w:r>
      <w:r w:rsidR="00BE4C2A">
        <w:rPr>
          <w:lang w:bidi="hi-IN"/>
        </w:rPr>
        <w:t>are</w:t>
      </w:r>
      <w:r w:rsidR="00A50653" w:rsidRPr="00E508B7">
        <w:rPr>
          <w:lang w:bidi="hi-IN"/>
        </w:rPr>
        <w:t xml:space="preserve"> </w:t>
      </w:r>
      <w:r w:rsidR="006D65FD" w:rsidRPr="00E508B7">
        <w:rPr>
          <w:lang w:bidi="hi-IN"/>
        </w:rPr>
        <w:t>collected</w:t>
      </w:r>
      <w:r w:rsidR="00D61F2E" w:rsidRPr="00E508B7">
        <w:rPr>
          <w:lang w:bidi="hi-IN"/>
        </w:rPr>
        <w:t>.</w:t>
      </w:r>
      <w:r w:rsidR="00E413FD" w:rsidRPr="00E508B7">
        <w:rPr>
          <w:lang w:bidi="hi-IN"/>
        </w:rPr>
        <w:t xml:space="preserve"> </w:t>
      </w:r>
      <w:r w:rsidR="00B124FF" w:rsidRPr="00E508B7">
        <w:rPr>
          <w:lang w:bidi="hi-IN"/>
        </w:rPr>
        <w:t xml:space="preserve"> </w:t>
      </w:r>
      <w:r w:rsidR="00583A29" w:rsidRPr="00E508B7">
        <w:rPr>
          <w:lang w:bidi="hi-IN"/>
        </w:rPr>
        <w:t xml:space="preserve"> </w:t>
      </w:r>
      <w:r w:rsidR="00CB3FF8" w:rsidRPr="00E508B7">
        <w:rPr>
          <w:lang w:bidi="hi-IN"/>
        </w:rPr>
        <w:t xml:space="preserve"> </w:t>
      </w:r>
    </w:p>
    <w:p w14:paraId="18B6D51E" w14:textId="11A7B514" w:rsidR="00E1152C" w:rsidRPr="00E1152C" w:rsidRDefault="00CB3FF8" w:rsidP="00E1152C">
      <w:pPr>
        <w:pStyle w:val="Heading1"/>
      </w:pPr>
      <w:r>
        <w:rPr>
          <w:lang w:val="en-US"/>
        </w:rPr>
        <w:t>T</w:t>
      </w:r>
      <w:r w:rsidRPr="005D1390">
        <w:t xml:space="preserve">he Treasurer </w:t>
      </w:r>
      <w:r>
        <w:t xml:space="preserve">also </w:t>
      </w:r>
      <w:r w:rsidRPr="005D1390">
        <w:t>dispa</w:t>
      </w:r>
      <w:r>
        <w:t>t</w:t>
      </w:r>
      <w:r w:rsidRPr="005D1390">
        <w:t>ch</w:t>
      </w:r>
      <w:r>
        <w:t xml:space="preserve">ed </w:t>
      </w:r>
      <w:r w:rsidRPr="005D1390">
        <w:t xml:space="preserve">invoices </w:t>
      </w:r>
      <w:r>
        <w:t xml:space="preserve">related to the </w:t>
      </w:r>
      <w:r w:rsidR="00F91F07">
        <w:t>2023</w:t>
      </w:r>
      <w:r w:rsidRPr="005D1390">
        <w:t xml:space="preserve"> contributions to the </w:t>
      </w:r>
      <w:r w:rsidR="00E76DE3">
        <w:t xml:space="preserve">Multilateral </w:t>
      </w:r>
      <w:r w:rsidRPr="005D1390">
        <w:t xml:space="preserve">Fund </w:t>
      </w:r>
      <w:r w:rsidR="00D61F2E">
        <w:t xml:space="preserve">as well as </w:t>
      </w:r>
      <w:r w:rsidR="001617BD">
        <w:t xml:space="preserve">reminders about contributions in arrears </w:t>
      </w:r>
      <w:r w:rsidRPr="005D1390">
        <w:t>to</w:t>
      </w:r>
      <w:r>
        <w:t xml:space="preserve"> those </w:t>
      </w:r>
      <w:r w:rsidRPr="005D1390">
        <w:t>Parties</w:t>
      </w:r>
      <w:r>
        <w:t xml:space="preserve"> listed in decision </w:t>
      </w:r>
      <w:proofErr w:type="spellStart"/>
      <w:r>
        <w:t>Ex.V</w:t>
      </w:r>
      <w:proofErr w:type="spellEnd"/>
      <w:r>
        <w:t>/1</w:t>
      </w:r>
      <w:r w:rsidR="002D3FAA">
        <w:t>.</w:t>
      </w:r>
    </w:p>
    <w:p w14:paraId="6492BD61" w14:textId="278F22CA" w:rsidR="00CB3FF8" w:rsidRPr="002D492C" w:rsidRDefault="00CB3FF8" w:rsidP="00CB3FF8">
      <w:pPr>
        <w:pStyle w:val="0Heading0"/>
        <w:autoSpaceDE w:val="0"/>
        <w:autoSpaceDN w:val="0"/>
        <w:adjustRightInd w:val="0"/>
        <w:spacing w:after="240"/>
        <w:jc w:val="both"/>
        <w:rPr>
          <w:b/>
          <w:bCs/>
          <w:sz w:val="24"/>
          <w:szCs w:val="24"/>
          <w:lang w:val="en-US" w:bidi="hi-IN"/>
        </w:rPr>
      </w:pPr>
      <w:r w:rsidRPr="002D492C">
        <w:rPr>
          <w:b/>
          <w:bCs/>
          <w:sz w:val="24"/>
          <w:szCs w:val="24"/>
          <w:lang w:val="en-US" w:bidi="hi-IN"/>
        </w:rPr>
        <w:t>Recommendation</w:t>
      </w:r>
    </w:p>
    <w:p w14:paraId="6C7824A7" w14:textId="77777777" w:rsidR="00CB3FF8" w:rsidRPr="00374F50" w:rsidRDefault="00CB3FF8" w:rsidP="00CB3FF8">
      <w:pPr>
        <w:pStyle w:val="Heading1"/>
        <w:rPr>
          <w:sz w:val="20"/>
          <w:szCs w:val="20"/>
          <w:lang w:val="en-US" w:bidi="hi-IN"/>
        </w:rPr>
      </w:pPr>
      <w:r w:rsidRPr="00374F50">
        <w:rPr>
          <w:lang w:val="en-US" w:bidi="hi-IN"/>
        </w:rPr>
        <w:t>The Executive Committee may wish:</w:t>
      </w:r>
    </w:p>
    <w:p w14:paraId="7416CA43" w14:textId="02108AA5" w:rsidR="00D04972" w:rsidRDefault="00CB3FF8" w:rsidP="00D04972">
      <w:pPr>
        <w:pStyle w:val="Heading2"/>
        <w:numPr>
          <w:ilvl w:val="1"/>
          <w:numId w:val="1"/>
        </w:numPr>
        <w:rPr>
          <w:lang w:val="en-US" w:bidi="hi-IN"/>
        </w:rPr>
      </w:pPr>
      <w:r w:rsidRPr="00374F50">
        <w:rPr>
          <w:lang w:val="en-US" w:bidi="hi-IN"/>
        </w:rPr>
        <w:t xml:space="preserve">To note the report of the Treasurer on the status of contributions and disbursements, </w:t>
      </w:r>
      <w:r w:rsidRPr="00C03633">
        <w:rPr>
          <w:lang w:val="en-US" w:bidi="hi-IN"/>
        </w:rPr>
        <w:lastRenderedPageBreak/>
        <w:t xml:space="preserve">contained in Annex I to the present </w:t>
      </w:r>
      <w:proofErr w:type="gramStart"/>
      <w:r w:rsidRPr="00C03633">
        <w:rPr>
          <w:lang w:val="en-US" w:bidi="hi-IN"/>
        </w:rPr>
        <w:t>document</w:t>
      </w:r>
      <w:r>
        <w:rPr>
          <w:lang w:val="en-US" w:bidi="hi-IN"/>
        </w:rPr>
        <w:t>;</w:t>
      </w:r>
      <w:proofErr w:type="gramEnd"/>
      <w:r>
        <w:rPr>
          <w:lang w:val="en-US" w:bidi="hi-IN"/>
        </w:rPr>
        <w:t xml:space="preserve"> </w:t>
      </w:r>
    </w:p>
    <w:p w14:paraId="0AB79F77" w14:textId="5984B6DA" w:rsidR="00D04972" w:rsidRPr="00D04972" w:rsidRDefault="00D04972" w:rsidP="000E733B">
      <w:pPr>
        <w:pStyle w:val="Heading2"/>
        <w:keepNext/>
        <w:widowControl/>
        <w:rPr>
          <w:lang w:val="en-US" w:bidi="hi-IN"/>
        </w:rPr>
      </w:pPr>
      <w:r>
        <w:rPr>
          <w:lang w:val="en-US" w:bidi="hi-IN"/>
        </w:rPr>
        <w:t>To note with appreciation</w:t>
      </w:r>
      <w:r w:rsidR="00BE4C2A">
        <w:rPr>
          <w:lang w:val="en-US" w:bidi="hi-IN"/>
        </w:rPr>
        <w:t xml:space="preserve">, the discussions between the representatives of the Government of Israel and the Secretariat and the Treasurer and to </w:t>
      </w:r>
      <w:r w:rsidR="003B3A53">
        <w:rPr>
          <w:lang w:val="en-US" w:bidi="hi-IN"/>
        </w:rPr>
        <w:t>invite</w:t>
      </w:r>
      <w:r w:rsidR="00BE4C2A">
        <w:rPr>
          <w:lang w:val="en-US" w:bidi="hi-IN"/>
        </w:rPr>
        <w:t xml:space="preserve"> </w:t>
      </w:r>
      <w:r w:rsidR="003B3A53">
        <w:rPr>
          <w:lang w:val="en-US" w:bidi="hi-IN"/>
        </w:rPr>
        <w:t>that</w:t>
      </w:r>
      <w:r w:rsidR="00BE4C2A">
        <w:rPr>
          <w:lang w:val="en-US" w:bidi="hi-IN"/>
        </w:rPr>
        <w:t xml:space="preserve"> Government </w:t>
      </w:r>
      <w:r w:rsidR="003B3A53">
        <w:rPr>
          <w:lang w:val="en-US" w:bidi="hi-IN"/>
        </w:rPr>
        <w:t xml:space="preserve">to continue its </w:t>
      </w:r>
      <w:r w:rsidR="00BE4C2A">
        <w:rPr>
          <w:lang w:val="en-US" w:bidi="hi-IN"/>
        </w:rPr>
        <w:t>internal discussion</w:t>
      </w:r>
      <w:r w:rsidR="003B3A53">
        <w:rPr>
          <w:lang w:val="en-US" w:bidi="hi-IN"/>
        </w:rPr>
        <w:t>s</w:t>
      </w:r>
      <w:r w:rsidR="00BE4C2A">
        <w:rPr>
          <w:lang w:val="en-US" w:bidi="hi-IN"/>
        </w:rPr>
        <w:t xml:space="preserve"> with </w:t>
      </w:r>
      <w:r w:rsidR="003B3A53">
        <w:rPr>
          <w:lang w:val="en-US" w:bidi="hi-IN"/>
        </w:rPr>
        <w:t xml:space="preserve">a view to commencing </w:t>
      </w:r>
      <w:r w:rsidR="003275EC">
        <w:rPr>
          <w:lang w:val="en-US" w:bidi="hi-IN"/>
        </w:rPr>
        <w:t>contribution</w:t>
      </w:r>
      <w:r w:rsidR="00BE4C2A">
        <w:rPr>
          <w:lang w:val="en-US" w:bidi="hi-IN"/>
        </w:rPr>
        <w:t>s</w:t>
      </w:r>
      <w:r w:rsidR="003275EC">
        <w:rPr>
          <w:lang w:val="en-US" w:bidi="hi-IN"/>
        </w:rPr>
        <w:t xml:space="preserve"> </w:t>
      </w:r>
      <w:r w:rsidR="002A7E87">
        <w:rPr>
          <w:lang w:val="en-US" w:bidi="hi-IN"/>
        </w:rPr>
        <w:t xml:space="preserve">to the </w:t>
      </w:r>
      <w:r w:rsidR="00BE4C2A">
        <w:rPr>
          <w:lang w:val="en-US" w:bidi="hi-IN"/>
        </w:rPr>
        <w:t>Multilateral F</w:t>
      </w:r>
      <w:r w:rsidR="002A7E87">
        <w:rPr>
          <w:lang w:val="en-US" w:bidi="hi-IN"/>
        </w:rPr>
        <w:t>und; and</w:t>
      </w:r>
    </w:p>
    <w:p w14:paraId="6A9C4BCE" w14:textId="5367BB16" w:rsidR="00E85409" w:rsidRDefault="00CB3FF8" w:rsidP="00F304EE">
      <w:pPr>
        <w:pStyle w:val="Heading2"/>
        <w:rPr>
          <w:lang w:bidi="hi-IN"/>
        </w:rPr>
      </w:pPr>
      <w:r w:rsidRPr="00DB165E">
        <w:rPr>
          <w:lang w:bidi="hi-IN"/>
        </w:rPr>
        <w:t xml:space="preserve">To request the Chief Officer and the Treasurer to continue following up with Parties that had outstanding contributions for one triennium or more, and to report back at the </w:t>
      </w:r>
      <w:r>
        <w:rPr>
          <w:lang w:bidi="hi-IN"/>
        </w:rPr>
        <w:t>9</w:t>
      </w:r>
      <w:r w:rsidR="00E61A4D">
        <w:rPr>
          <w:lang w:bidi="hi-IN"/>
        </w:rPr>
        <w:t>3</w:t>
      </w:r>
      <w:r w:rsidR="00E61A4D" w:rsidRPr="00E61A4D">
        <w:rPr>
          <w:vertAlign w:val="superscript"/>
          <w:lang w:bidi="hi-IN"/>
        </w:rPr>
        <w:t>rd</w:t>
      </w:r>
      <w:r w:rsidR="00BE4C2A">
        <w:rPr>
          <w:lang w:bidi="hi-IN"/>
        </w:rPr>
        <w:t> </w:t>
      </w:r>
      <w:r w:rsidRPr="00DB165E">
        <w:rPr>
          <w:lang w:bidi="hi-IN"/>
        </w:rPr>
        <w:t>meeting.</w:t>
      </w:r>
    </w:p>
    <w:p w14:paraId="6644411E" w14:textId="71923D6C" w:rsidR="00BE6E09" w:rsidRDefault="00BE6E09" w:rsidP="00BE6E09">
      <w:pPr>
        <w:rPr>
          <w:lang w:bidi="hi-IN"/>
        </w:rPr>
      </w:pPr>
    </w:p>
    <w:p w14:paraId="796F9EC5" w14:textId="77777777" w:rsidR="00BE6E09" w:rsidRDefault="00BE6E09" w:rsidP="00BE6E09">
      <w:pPr>
        <w:rPr>
          <w:lang w:bidi="hi-IN"/>
        </w:rPr>
      </w:pPr>
    </w:p>
    <w:p w14:paraId="6BC07504" w14:textId="77777777" w:rsidR="00BE6E09" w:rsidRDefault="00BE6E09" w:rsidP="00BE6E09">
      <w:pPr>
        <w:rPr>
          <w:lang w:bidi="hi-IN"/>
        </w:rPr>
      </w:pPr>
    </w:p>
    <w:p w14:paraId="6FD64A5D" w14:textId="77777777" w:rsidR="00BE6E09" w:rsidRDefault="00BE6E09" w:rsidP="00BE6E09">
      <w:pPr>
        <w:rPr>
          <w:lang w:bidi="hi-IN"/>
        </w:rPr>
      </w:pPr>
    </w:p>
    <w:p w14:paraId="2BC25AF8" w14:textId="77777777" w:rsidR="00BE6E09" w:rsidRDefault="00BE6E09" w:rsidP="00BE6E09">
      <w:pPr>
        <w:rPr>
          <w:lang w:bidi="hi-IN"/>
        </w:rPr>
      </w:pPr>
    </w:p>
    <w:p w14:paraId="63F5A4BB" w14:textId="77777777" w:rsidR="00BE6E09" w:rsidRDefault="00BE6E09" w:rsidP="00BE6E09">
      <w:pPr>
        <w:rPr>
          <w:lang w:bidi="hi-IN"/>
        </w:rPr>
      </w:pPr>
    </w:p>
    <w:p w14:paraId="3F7BFD28" w14:textId="77777777" w:rsidR="00BE6E09" w:rsidRDefault="00BE6E09" w:rsidP="00BE6E09">
      <w:pPr>
        <w:rPr>
          <w:lang w:bidi="hi-IN"/>
        </w:rPr>
      </w:pPr>
    </w:p>
    <w:p w14:paraId="6370BC4F" w14:textId="77777777" w:rsidR="00BE6E09" w:rsidRDefault="00BE6E09" w:rsidP="00BE6E09">
      <w:pPr>
        <w:rPr>
          <w:lang w:bidi="hi-IN"/>
        </w:rPr>
      </w:pPr>
    </w:p>
    <w:p w14:paraId="332F41C6" w14:textId="77777777" w:rsidR="00BE6E09" w:rsidRDefault="00BE6E09" w:rsidP="00BE6E09">
      <w:pPr>
        <w:rPr>
          <w:lang w:bidi="hi-IN"/>
        </w:rPr>
      </w:pPr>
    </w:p>
    <w:p w14:paraId="5BE4AC10" w14:textId="77777777" w:rsidR="00BE6E09" w:rsidRDefault="00BE6E09" w:rsidP="00BE6E09">
      <w:pPr>
        <w:rPr>
          <w:lang w:bidi="hi-IN"/>
        </w:rPr>
      </w:pPr>
    </w:p>
    <w:p w14:paraId="048A5990" w14:textId="77777777" w:rsidR="00BE6E09" w:rsidRDefault="00BE6E09" w:rsidP="00BE6E09">
      <w:pPr>
        <w:rPr>
          <w:lang w:bidi="hi-IN"/>
        </w:rPr>
      </w:pPr>
    </w:p>
    <w:p w14:paraId="284445A5" w14:textId="77777777" w:rsidR="00BE6E09" w:rsidRDefault="00BE6E09" w:rsidP="00BE6E09">
      <w:pPr>
        <w:rPr>
          <w:lang w:bidi="hi-IN"/>
        </w:rPr>
      </w:pPr>
    </w:p>
    <w:p w14:paraId="0637D77E" w14:textId="77777777" w:rsidR="00BE6E09" w:rsidRDefault="00BE6E09" w:rsidP="00BE6E09">
      <w:pPr>
        <w:rPr>
          <w:lang w:bidi="hi-IN"/>
        </w:rPr>
      </w:pPr>
    </w:p>
    <w:p w14:paraId="2CF239E3" w14:textId="77777777" w:rsidR="00BE6E09" w:rsidRDefault="00BE6E09" w:rsidP="00BE6E09">
      <w:pPr>
        <w:rPr>
          <w:lang w:bidi="hi-IN"/>
        </w:rPr>
      </w:pPr>
    </w:p>
    <w:p w14:paraId="10C7DD84" w14:textId="77777777" w:rsidR="00BE6E09" w:rsidRDefault="00BE6E09" w:rsidP="00BE6E09">
      <w:pPr>
        <w:rPr>
          <w:lang w:bidi="hi-IN"/>
        </w:rPr>
      </w:pPr>
    </w:p>
    <w:p w14:paraId="69B6D9CC" w14:textId="77777777" w:rsidR="00BE6E09" w:rsidRDefault="00BE6E09" w:rsidP="00BE6E09">
      <w:pPr>
        <w:rPr>
          <w:lang w:bidi="hi-IN"/>
        </w:rPr>
      </w:pPr>
    </w:p>
    <w:p w14:paraId="56CE8033" w14:textId="77777777" w:rsidR="00BE6E09" w:rsidRDefault="00BE6E09" w:rsidP="00BE6E09">
      <w:pPr>
        <w:rPr>
          <w:lang w:bidi="hi-IN"/>
        </w:rPr>
      </w:pPr>
    </w:p>
    <w:p w14:paraId="1AF41607" w14:textId="77777777" w:rsidR="00BE6E09" w:rsidRDefault="00BE6E09" w:rsidP="00BE6E09">
      <w:pPr>
        <w:rPr>
          <w:lang w:bidi="hi-IN"/>
        </w:rPr>
      </w:pPr>
    </w:p>
    <w:p w14:paraId="42B748BF" w14:textId="77777777" w:rsidR="00BE6E09" w:rsidRDefault="00BE6E09" w:rsidP="00BE6E09">
      <w:pPr>
        <w:rPr>
          <w:lang w:bidi="hi-IN"/>
        </w:rPr>
      </w:pPr>
    </w:p>
    <w:p w14:paraId="09B090D1" w14:textId="77777777" w:rsidR="00BE6E09" w:rsidRDefault="00BE6E09" w:rsidP="00BE6E09">
      <w:pPr>
        <w:rPr>
          <w:lang w:bidi="hi-IN"/>
        </w:rPr>
      </w:pPr>
    </w:p>
    <w:p w14:paraId="69C056F7" w14:textId="77777777" w:rsidR="00BE6E09" w:rsidRDefault="00BE6E09" w:rsidP="00BE6E09">
      <w:pPr>
        <w:rPr>
          <w:lang w:bidi="hi-IN"/>
        </w:rPr>
      </w:pPr>
    </w:p>
    <w:p w14:paraId="18DF500D" w14:textId="77777777" w:rsidR="00BE6E09" w:rsidRDefault="00BE6E09" w:rsidP="00BE6E09">
      <w:pPr>
        <w:rPr>
          <w:lang w:bidi="hi-IN"/>
        </w:rPr>
      </w:pPr>
    </w:p>
    <w:p w14:paraId="00ACE813" w14:textId="77777777" w:rsidR="00983FD9" w:rsidRDefault="00983FD9" w:rsidP="00BE6E09">
      <w:pPr>
        <w:rPr>
          <w:lang w:bidi="hi-IN"/>
        </w:rPr>
      </w:pPr>
    </w:p>
    <w:p w14:paraId="321C1A7B" w14:textId="77777777" w:rsidR="001A7C27" w:rsidRDefault="001A7C27" w:rsidP="00591EB1">
      <w:pPr>
        <w:jc w:val="center"/>
        <w:rPr>
          <w:b/>
          <w:lang w:val="en-GB"/>
        </w:rPr>
        <w:sectPr w:rsidR="001A7C27" w:rsidSect="0089623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55E4CB73" w14:textId="77777777" w:rsidR="00591EB1" w:rsidRPr="00BF6F2E" w:rsidRDefault="00591EB1" w:rsidP="00591EB1">
      <w:pPr>
        <w:jc w:val="center"/>
        <w:rPr>
          <w:b/>
          <w:lang w:val="en-GB"/>
        </w:rPr>
      </w:pPr>
      <w:r w:rsidRPr="00BF6F2E">
        <w:rPr>
          <w:b/>
          <w:lang w:val="en-GB"/>
        </w:rPr>
        <w:lastRenderedPageBreak/>
        <w:t>Annex II</w:t>
      </w:r>
    </w:p>
    <w:p w14:paraId="455DEB3F" w14:textId="77777777" w:rsidR="00591EB1" w:rsidRPr="00BF6F2E" w:rsidRDefault="00591EB1" w:rsidP="00591EB1">
      <w:pPr>
        <w:jc w:val="center"/>
        <w:rPr>
          <w:lang w:val="en-GB"/>
        </w:rPr>
      </w:pPr>
    </w:p>
    <w:p w14:paraId="3F169C04" w14:textId="67BF85B9" w:rsidR="00591EB1" w:rsidRPr="00726316" w:rsidRDefault="00591EB1" w:rsidP="00591EB1">
      <w:pPr>
        <w:tabs>
          <w:tab w:val="left" w:pos="720"/>
        </w:tabs>
        <w:jc w:val="center"/>
        <w:rPr>
          <w:b/>
          <w:lang w:val="en-GB"/>
        </w:rPr>
      </w:pPr>
      <w:r w:rsidRPr="00726316">
        <w:rPr>
          <w:b/>
          <w:lang w:val="en-GB"/>
        </w:rPr>
        <w:t>LIST OF COUNTRIES WHICH HAVE EITHER CONFIRMED TO THE TREASURER IN WRITING THAT THEY WOULD BE USING THE FIXED-EXCHANGE-RATE MECHANISM DURING THE 20</w:t>
      </w:r>
      <w:r>
        <w:rPr>
          <w:b/>
          <w:lang w:val="en-GB"/>
        </w:rPr>
        <w:t>21</w:t>
      </w:r>
      <w:r w:rsidRPr="00726316">
        <w:rPr>
          <w:b/>
          <w:lang w:val="en-GB"/>
        </w:rPr>
        <w:t xml:space="preserve"> – 20</w:t>
      </w:r>
      <w:r>
        <w:rPr>
          <w:b/>
          <w:lang w:val="en-GB"/>
        </w:rPr>
        <w:t xml:space="preserve">23 </w:t>
      </w:r>
      <w:r w:rsidRPr="00726316">
        <w:rPr>
          <w:b/>
          <w:lang w:val="en-GB"/>
        </w:rPr>
        <w:t>REPLENISHMENT PERIOD OR PAID IN NATIONAL CURRENCIES WITHOUT FORMALLY WRITING TO THE TREASURER</w:t>
      </w:r>
    </w:p>
    <w:p w14:paraId="616C0DE8" w14:textId="77777777" w:rsidR="00591EB1" w:rsidRDefault="00591EB1" w:rsidP="00591EB1">
      <w:pPr>
        <w:tabs>
          <w:tab w:val="left" w:pos="720"/>
        </w:tabs>
        <w:jc w:val="center"/>
        <w:rPr>
          <w:b/>
          <w:lang w:val="en-GB"/>
        </w:rPr>
      </w:pPr>
      <w:r>
        <w:rPr>
          <w:b/>
          <w:lang w:val="en-GB"/>
        </w:rPr>
        <w:t>(</w:t>
      </w:r>
      <w:r w:rsidRPr="00726316">
        <w:rPr>
          <w:b/>
          <w:lang w:val="en-GB"/>
        </w:rPr>
        <w:t>A</w:t>
      </w:r>
      <w:r>
        <w:rPr>
          <w:b/>
          <w:lang w:val="en-GB"/>
        </w:rPr>
        <w:t>s</w:t>
      </w:r>
      <w:r w:rsidRPr="00726316">
        <w:rPr>
          <w:b/>
          <w:lang w:val="en-GB"/>
        </w:rPr>
        <w:t xml:space="preserve"> </w:t>
      </w:r>
      <w:proofErr w:type="gramStart"/>
      <w:r>
        <w:rPr>
          <w:b/>
          <w:lang w:val="en-GB"/>
        </w:rPr>
        <w:t>at</w:t>
      </w:r>
      <w:proofErr w:type="gramEnd"/>
      <w:r w:rsidRPr="00726316">
        <w:rPr>
          <w:b/>
          <w:lang w:val="en-GB"/>
        </w:rPr>
        <w:t xml:space="preserve"> </w:t>
      </w:r>
      <w:r>
        <w:rPr>
          <w:b/>
          <w:lang w:val="en-GB"/>
        </w:rPr>
        <w:t>3 November 2022)</w:t>
      </w:r>
    </w:p>
    <w:p w14:paraId="095E6FED" w14:textId="77777777" w:rsidR="00591EB1" w:rsidRDefault="00591EB1" w:rsidP="00591EB1">
      <w:pPr>
        <w:tabs>
          <w:tab w:val="left" w:pos="720"/>
        </w:tabs>
        <w:jc w:val="center"/>
        <w:rPr>
          <w:lang w:val="en-GB"/>
        </w:rPr>
      </w:pPr>
    </w:p>
    <w:p w14:paraId="06F88721" w14:textId="77777777" w:rsidR="00591EB1" w:rsidRDefault="00591EB1" w:rsidP="00591EB1">
      <w:pPr>
        <w:numPr>
          <w:ilvl w:val="0"/>
          <w:numId w:val="22"/>
        </w:numPr>
        <w:tabs>
          <w:tab w:val="left" w:pos="720"/>
        </w:tabs>
        <w:spacing w:line="360" w:lineRule="auto"/>
        <w:ind w:left="0" w:firstLine="0"/>
        <w:jc w:val="left"/>
        <w:rPr>
          <w:lang w:val="en-GB"/>
        </w:rPr>
      </w:pPr>
      <w:r>
        <w:rPr>
          <w:lang w:val="en-GB"/>
        </w:rPr>
        <w:t>Australia</w:t>
      </w:r>
    </w:p>
    <w:p w14:paraId="0764C107" w14:textId="77777777" w:rsidR="00591EB1" w:rsidRDefault="00591EB1" w:rsidP="00591EB1">
      <w:pPr>
        <w:numPr>
          <w:ilvl w:val="0"/>
          <w:numId w:val="22"/>
        </w:numPr>
        <w:tabs>
          <w:tab w:val="left" w:pos="720"/>
        </w:tabs>
        <w:spacing w:line="360" w:lineRule="auto"/>
        <w:ind w:left="0" w:firstLine="0"/>
        <w:jc w:val="left"/>
        <w:rPr>
          <w:lang w:val="en-GB"/>
        </w:rPr>
      </w:pPr>
      <w:r>
        <w:rPr>
          <w:lang w:val="en-GB"/>
        </w:rPr>
        <w:t>Austria</w:t>
      </w:r>
    </w:p>
    <w:p w14:paraId="3F4DDA52" w14:textId="77777777" w:rsidR="00591EB1" w:rsidRDefault="00591EB1" w:rsidP="00591EB1">
      <w:pPr>
        <w:numPr>
          <w:ilvl w:val="0"/>
          <w:numId w:val="22"/>
        </w:numPr>
        <w:tabs>
          <w:tab w:val="left" w:pos="720"/>
        </w:tabs>
        <w:spacing w:line="360" w:lineRule="auto"/>
        <w:ind w:left="0" w:firstLine="0"/>
        <w:jc w:val="left"/>
        <w:rPr>
          <w:lang w:val="en-GB"/>
        </w:rPr>
      </w:pPr>
      <w:r>
        <w:rPr>
          <w:lang w:val="en-GB"/>
        </w:rPr>
        <w:t>Belgium</w:t>
      </w:r>
    </w:p>
    <w:p w14:paraId="28BD5F25" w14:textId="77777777" w:rsidR="00591EB1" w:rsidRDefault="00591EB1" w:rsidP="00591EB1">
      <w:pPr>
        <w:numPr>
          <w:ilvl w:val="0"/>
          <w:numId w:val="22"/>
        </w:numPr>
        <w:tabs>
          <w:tab w:val="left" w:pos="720"/>
        </w:tabs>
        <w:spacing w:line="360" w:lineRule="auto"/>
        <w:ind w:left="0" w:firstLine="0"/>
        <w:jc w:val="left"/>
        <w:rPr>
          <w:lang w:val="en-GB"/>
        </w:rPr>
      </w:pPr>
      <w:r>
        <w:rPr>
          <w:lang w:val="en-GB"/>
        </w:rPr>
        <w:t>Canada</w:t>
      </w:r>
    </w:p>
    <w:p w14:paraId="03F7E2BD" w14:textId="77777777" w:rsidR="00591EB1" w:rsidRDefault="00591EB1" w:rsidP="00591EB1">
      <w:pPr>
        <w:numPr>
          <w:ilvl w:val="0"/>
          <w:numId w:val="22"/>
        </w:numPr>
        <w:tabs>
          <w:tab w:val="left" w:pos="720"/>
        </w:tabs>
        <w:spacing w:line="360" w:lineRule="auto"/>
        <w:ind w:left="0" w:firstLine="0"/>
        <w:jc w:val="left"/>
        <w:rPr>
          <w:lang w:val="en-GB"/>
        </w:rPr>
      </w:pPr>
      <w:r>
        <w:rPr>
          <w:lang w:val="en-GB"/>
        </w:rPr>
        <w:t>Croatia</w:t>
      </w:r>
    </w:p>
    <w:p w14:paraId="57C22D66" w14:textId="77777777" w:rsidR="00591EB1" w:rsidRDefault="00591EB1" w:rsidP="00591EB1">
      <w:pPr>
        <w:numPr>
          <w:ilvl w:val="0"/>
          <w:numId w:val="22"/>
        </w:numPr>
        <w:tabs>
          <w:tab w:val="left" w:pos="720"/>
        </w:tabs>
        <w:spacing w:line="360" w:lineRule="auto"/>
        <w:ind w:left="0" w:firstLine="0"/>
        <w:jc w:val="left"/>
        <w:rPr>
          <w:lang w:val="en-GB"/>
        </w:rPr>
      </w:pPr>
      <w:r>
        <w:rPr>
          <w:lang w:val="en-GB"/>
        </w:rPr>
        <w:t>Cyprus</w:t>
      </w:r>
    </w:p>
    <w:p w14:paraId="4F54797F" w14:textId="77777777" w:rsidR="00591EB1" w:rsidRDefault="00591EB1" w:rsidP="00591EB1">
      <w:pPr>
        <w:numPr>
          <w:ilvl w:val="0"/>
          <w:numId w:val="22"/>
        </w:numPr>
        <w:tabs>
          <w:tab w:val="left" w:pos="720"/>
        </w:tabs>
        <w:spacing w:line="360" w:lineRule="auto"/>
        <w:ind w:left="0" w:firstLine="0"/>
        <w:jc w:val="left"/>
        <w:rPr>
          <w:lang w:val="en-GB"/>
        </w:rPr>
      </w:pPr>
      <w:r>
        <w:rPr>
          <w:lang w:val="en-GB"/>
        </w:rPr>
        <w:t>Denmark</w:t>
      </w:r>
    </w:p>
    <w:p w14:paraId="76C5D600" w14:textId="77777777" w:rsidR="00591EB1" w:rsidRDefault="00591EB1" w:rsidP="00591EB1">
      <w:pPr>
        <w:numPr>
          <w:ilvl w:val="0"/>
          <w:numId w:val="22"/>
        </w:numPr>
        <w:tabs>
          <w:tab w:val="left" w:pos="720"/>
        </w:tabs>
        <w:spacing w:line="360" w:lineRule="auto"/>
        <w:ind w:left="0" w:firstLine="0"/>
        <w:jc w:val="left"/>
        <w:rPr>
          <w:lang w:val="en-GB"/>
        </w:rPr>
      </w:pPr>
      <w:r>
        <w:rPr>
          <w:lang w:val="en-GB"/>
        </w:rPr>
        <w:t>Estonia</w:t>
      </w:r>
    </w:p>
    <w:p w14:paraId="1EAFA82D" w14:textId="77777777" w:rsidR="00591EB1" w:rsidRDefault="00591EB1" w:rsidP="00591EB1">
      <w:pPr>
        <w:numPr>
          <w:ilvl w:val="0"/>
          <w:numId w:val="22"/>
        </w:numPr>
        <w:tabs>
          <w:tab w:val="left" w:pos="720"/>
        </w:tabs>
        <w:spacing w:line="360" w:lineRule="auto"/>
        <w:ind w:left="0" w:firstLine="0"/>
        <w:jc w:val="left"/>
        <w:rPr>
          <w:lang w:val="en-GB"/>
        </w:rPr>
      </w:pPr>
      <w:r>
        <w:rPr>
          <w:lang w:val="en-GB"/>
        </w:rPr>
        <w:t>Finland</w:t>
      </w:r>
    </w:p>
    <w:p w14:paraId="53D388A9" w14:textId="77777777" w:rsidR="00591EB1" w:rsidRDefault="00591EB1" w:rsidP="00591EB1">
      <w:pPr>
        <w:numPr>
          <w:ilvl w:val="0"/>
          <w:numId w:val="22"/>
        </w:numPr>
        <w:tabs>
          <w:tab w:val="left" w:pos="720"/>
        </w:tabs>
        <w:spacing w:line="360" w:lineRule="auto"/>
        <w:ind w:left="0" w:firstLine="0"/>
        <w:jc w:val="left"/>
        <w:rPr>
          <w:lang w:val="en-GB"/>
        </w:rPr>
      </w:pPr>
      <w:r>
        <w:rPr>
          <w:lang w:val="en-GB"/>
        </w:rPr>
        <w:t>France</w:t>
      </w:r>
    </w:p>
    <w:p w14:paraId="752E8BB7" w14:textId="77777777" w:rsidR="00591EB1" w:rsidRDefault="00591EB1" w:rsidP="00591EB1">
      <w:pPr>
        <w:numPr>
          <w:ilvl w:val="0"/>
          <w:numId w:val="22"/>
        </w:numPr>
        <w:tabs>
          <w:tab w:val="left" w:pos="720"/>
        </w:tabs>
        <w:spacing w:line="360" w:lineRule="auto"/>
        <w:ind w:left="0" w:firstLine="0"/>
        <w:jc w:val="left"/>
        <w:rPr>
          <w:lang w:val="en-GB"/>
        </w:rPr>
      </w:pPr>
      <w:r>
        <w:rPr>
          <w:lang w:val="en-GB"/>
        </w:rPr>
        <w:t>Germany</w:t>
      </w:r>
    </w:p>
    <w:p w14:paraId="15B2E0E5" w14:textId="77777777" w:rsidR="00591EB1" w:rsidRDefault="00591EB1" w:rsidP="00591EB1">
      <w:pPr>
        <w:numPr>
          <w:ilvl w:val="0"/>
          <w:numId w:val="22"/>
        </w:numPr>
        <w:tabs>
          <w:tab w:val="left" w:pos="720"/>
        </w:tabs>
        <w:spacing w:line="360" w:lineRule="auto"/>
        <w:ind w:left="0" w:firstLine="0"/>
        <w:jc w:val="left"/>
        <w:rPr>
          <w:lang w:val="en-GB"/>
        </w:rPr>
      </w:pPr>
      <w:r>
        <w:rPr>
          <w:lang w:val="en-GB"/>
        </w:rPr>
        <w:t>Ireland</w:t>
      </w:r>
    </w:p>
    <w:p w14:paraId="0A6A7CF3" w14:textId="77777777" w:rsidR="00591EB1" w:rsidRDefault="00591EB1" w:rsidP="00591EB1">
      <w:pPr>
        <w:numPr>
          <w:ilvl w:val="0"/>
          <w:numId w:val="22"/>
        </w:numPr>
        <w:tabs>
          <w:tab w:val="left" w:pos="720"/>
        </w:tabs>
        <w:spacing w:line="360" w:lineRule="auto"/>
        <w:ind w:left="0" w:firstLine="0"/>
        <w:jc w:val="left"/>
        <w:rPr>
          <w:lang w:val="en-GB"/>
        </w:rPr>
      </w:pPr>
      <w:r>
        <w:rPr>
          <w:lang w:val="en-GB"/>
        </w:rPr>
        <w:t>Italy</w:t>
      </w:r>
    </w:p>
    <w:p w14:paraId="32481BE4" w14:textId="77777777" w:rsidR="00591EB1" w:rsidRDefault="00591EB1" w:rsidP="00591EB1">
      <w:pPr>
        <w:numPr>
          <w:ilvl w:val="0"/>
          <w:numId w:val="22"/>
        </w:numPr>
        <w:tabs>
          <w:tab w:val="left" w:pos="720"/>
        </w:tabs>
        <w:spacing w:line="360" w:lineRule="auto"/>
        <w:ind w:left="0" w:firstLine="0"/>
        <w:jc w:val="left"/>
        <w:rPr>
          <w:lang w:val="en-GB"/>
        </w:rPr>
      </w:pPr>
      <w:r>
        <w:rPr>
          <w:lang w:val="en-GB"/>
        </w:rPr>
        <w:t>Latvia</w:t>
      </w:r>
    </w:p>
    <w:p w14:paraId="1362DAB7" w14:textId="77777777" w:rsidR="00591EB1" w:rsidRDefault="00591EB1" w:rsidP="00591EB1">
      <w:pPr>
        <w:numPr>
          <w:ilvl w:val="0"/>
          <w:numId w:val="22"/>
        </w:numPr>
        <w:tabs>
          <w:tab w:val="left" w:pos="720"/>
        </w:tabs>
        <w:spacing w:line="360" w:lineRule="auto"/>
        <w:ind w:left="0" w:firstLine="0"/>
        <w:jc w:val="left"/>
        <w:rPr>
          <w:lang w:val="en-GB"/>
        </w:rPr>
      </w:pPr>
      <w:r>
        <w:rPr>
          <w:lang w:val="en-GB"/>
        </w:rPr>
        <w:t>Lithuania</w:t>
      </w:r>
    </w:p>
    <w:p w14:paraId="526D4CA3" w14:textId="77777777" w:rsidR="00591EB1" w:rsidRDefault="00591EB1" w:rsidP="00591EB1">
      <w:pPr>
        <w:numPr>
          <w:ilvl w:val="0"/>
          <w:numId w:val="22"/>
        </w:numPr>
        <w:tabs>
          <w:tab w:val="left" w:pos="720"/>
        </w:tabs>
        <w:spacing w:line="360" w:lineRule="auto"/>
        <w:ind w:left="0" w:firstLine="0"/>
        <w:jc w:val="left"/>
        <w:rPr>
          <w:lang w:val="en-GB"/>
        </w:rPr>
      </w:pPr>
      <w:r>
        <w:rPr>
          <w:lang w:val="en-GB"/>
        </w:rPr>
        <w:t>Luxembourg</w:t>
      </w:r>
    </w:p>
    <w:p w14:paraId="4621DEDC" w14:textId="77777777" w:rsidR="00591EB1" w:rsidRDefault="00591EB1" w:rsidP="00591EB1">
      <w:pPr>
        <w:numPr>
          <w:ilvl w:val="0"/>
          <w:numId w:val="22"/>
        </w:numPr>
        <w:tabs>
          <w:tab w:val="left" w:pos="720"/>
        </w:tabs>
        <w:spacing w:line="360" w:lineRule="auto"/>
        <w:ind w:left="0" w:firstLine="0"/>
        <w:jc w:val="left"/>
        <w:rPr>
          <w:lang w:val="en-GB"/>
        </w:rPr>
      </w:pPr>
      <w:r>
        <w:rPr>
          <w:lang w:val="en-GB"/>
        </w:rPr>
        <w:t>New Zealand</w:t>
      </w:r>
    </w:p>
    <w:p w14:paraId="1C6F6901" w14:textId="77777777" w:rsidR="00591EB1" w:rsidRDefault="00591EB1" w:rsidP="00591EB1">
      <w:pPr>
        <w:numPr>
          <w:ilvl w:val="0"/>
          <w:numId w:val="22"/>
        </w:numPr>
        <w:tabs>
          <w:tab w:val="left" w:pos="720"/>
        </w:tabs>
        <w:spacing w:line="360" w:lineRule="auto"/>
        <w:ind w:left="0" w:firstLine="0"/>
        <w:jc w:val="left"/>
        <w:rPr>
          <w:lang w:val="en-GB"/>
        </w:rPr>
      </w:pPr>
      <w:r>
        <w:rPr>
          <w:lang w:val="en-GB"/>
        </w:rPr>
        <w:t>Norway</w:t>
      </w:r>
    </w:p>
    <w:p w14:paraId="791BFEFC" w14:textId="77777777" w:rsidR="00591EB1" w:rsidRDefault="00591EB1" w:rsidP="00591EB1">
      <w:pPr>
        <w:numPr>
          <w:ilvl w:val="0"/>
          <w:numId w:val="22"/>
        </w:numPr>
        <w:tabs>
          <w:tab w:val="left" w:pos="720"/>
        </w:tabs>
        <w:spacing w:line="360" w:lineRule="auto"/>
        <w:ind w:left="0" w:firstLine="0"/>
        <w:jc w:val="left"/>
        <w:rPr>
          <w:lang w:val="en-GB"/>
        </w:rPr>
      </w:pPr>
      <w:r>
        <w:rPr>
          <w:lang w:val="en-GB"/>
        </w:rPr>
        <w:t>Poland</w:t>
      </w:r>
    </w:p>
    <w:p w14:paraId="42120F85" w14:textId="77777777" w:rsidR="00591EB1" w:rsidRDefault="00591EB1" w:rsidP="00591EB1">
      <w:pPr>
        <w:numPr>
          <w:ilvl w:val="0"/>
          <w:numId w:val="22"/>
        </w:numPr>
        <w:tabs>
          <w:tab w:val="left" w:pos="720"/>
        </w:tabs>
        <w:spacing w:line="360" w:lineRule="auto"/>
        <w:ind w:left="0" w:firstLine="0"/>
        <w:jc w:val="left"/>
        <w:rPr>
          <w:lang w:val="en-GB"/>
        </w:rPr>
      </w:pPr>
      <w:r>
        <w:rPr>
          <w:lang w:val="en-GB"/>
        </w:rPr>
        <w:t>Portugal</w:t>
      </w:r>
    </w:p>
    <w:p w14:paraId="49EA3277" w14:textId="77777777" w:rsidR="00591EB1" w:rsidRDefault="00591EB1" w:rsidP="00591EB1">
      <w:pPr>
        <w:numPr>
          <w:ilvl w:val="0"/>
          <w:numId w:val="22"/>
        </w:numPr>
        <w:tabs>
          <w:tab w:val="left" w:pos="720"/>
        </w:tabs>
        <w:spacing w:line="360" w:lineRule="auto"/>
        <w:ind w:left="0" w:firstLine="0"/>
        <w:jc w:val="left"/>
        <w:rPr>
          <w:lang w:val="en-GB"/>
        </w:rPr>
      </w:pPr>
      <w:r>
        <w:rPr>
          <w:lang w:val="en-GB"/>
        </w:rPr>
        <w:t>Romania</w:t>
      </w:r>
    </w:p>
    <w:p w14:paraId="389ECE35" w14:textId="77777777" w:rsidR="00591EB1" w:rsidRDefault="00591EB1" w:rsidP="00591EB1">
      <w:pPr>
        <w:numPr>
          <w:ilvl w:val="0"/>
          <w:numId w:val="22"/>
        </w:numPr>
        <w:tabs>
          <w:tab w:val="left" w:pos="720"/>
        </w:tabs>
        <w:spacing w:line="360" w:lineRule="auto"/>
        <w:ind w:left="0" w:firstLine="0"/>
        <w:jc w:val="left"/>
        <w:rPr>
          <w:lang w:val="en-GB"/>
        </w:rPr>
      </w:pPr>
      <w:r>
        <w:rPr>
          <w:lang w:val="en-GB"/>
        </w:rPr>
        <w:t>Slovakia</w:t>
      </w:r>
    </w:p>
    <w:p w14:paraId="3F598BF7" w14:textId="77777777" w:rsidR="00591EB1" w:rsidRDefault="00591EB1" w:rsidP="00591EB1">
      <w:pPr>
        <w:numPr>
          <w:ilvl w:val="0"/>
          <w:numId w:val="22"/>
        </w:numPr>
        <w:tabs>
          <w:tab w:val="left" w:pos="720"/>
        </w:tabs>
        <w:spacing w:line="360" w:lineRule="auto"/>
        <w:ind w:left="0" w:firstLine="0"/>
        <w:jc w:val="left"/>
        <w:rPr>
          <w:lang w:val="en-GB"/>
        </w:rPr>
      </w:pPr>
      <w:r>
        <w:rPr>
          <w:lang w:val="en-GB"/>
        </w:rPr>
        <w:t>Slovenia</w:t>
      </w:r>
    </w:p>
    <w:p w14:paraId="695B4BDC" w14:textId="77777777" w:rsidR="00591EB1" w:rsidRDefault="00591EB1" w:rsidP="00591EB1">
      <w:pPr>
        <w:numPr>
          <w:ilvl w:val="0"/>
          <w:numId w:val="22"/>
        </w:numPr>
        <w:tabs>
          <w:tab w:val="left" w:pos="720"/>
        </w:tabs>
        <w:spacing w:line="360" w:lineRule="auto"/>
        <w:ind w:left="0" w:firstLine="0"/>
        <w:jc w:val="left"/>
        <w:rPr>
          <w:lang w:val="en-GB"/>
        </w:rPr>
      </w:pPr>
      <w:r>
        <w:rPr>
          <w:lang w:val="en-GB"/>
        </w:rPr>
        <w:t>Spain</w:t>
      </w:r>
    </w:p>
    <w:p w14:paraId="6E7A1B8C" w14:textId="77777777" w:rsidR="00591EB1" w:rsidRDefault="00591EB1" w:rsidP="00591EB1">
      <w:pPr>
        <w:numPr>
          <w:ilvl w:val="0"/>
          <w:numId w:val="22"/>
        </w:numPr>
        <w:tabs>
          <w:tab w:val="left" w:pos="720"/>
        </w:tabs>
        <w:spacing w:line="360" w:lineRule="auto"/>
        <w:ind w:left="0" w:firstLine="0"/>
        <w:jc w:val="left"/>
        <w:rPr>
          <w:lang w:val="en-GB"/>
        </w:rPr>
      </w:pPr>
      <w:r>
        <w:rPr>
          <w:lang w:val="en-GB"/>
        </w:rPr>
        <w:t>Sweden</w:t>
      </w:r>
    </w:p>
    <w:p w14:paraId="5D7FC7E3" w14:textId="77777777" w:rsidR="00591EB1" w:rsidRDefault="00591EB1" w:rsidP="00591EB1">
      <w:pPr>
        <w:numPr>
          <w:ilvl w:val="0"/>
          <w:numId w:val="22"/>
        </w:numPr>
        <w:tabs>
          <w:tab w:val="left" w:pos="720"/>
        </w:tabs>
        <w:spacing w:line="360" w:lineRule="auto"/>
        <w:ind w:left="0" w:firstLine="0"/>
        <w:jc w:val="left"/>
        <w:rPr>
          <w:lang w:val="en-GB"/>
        </w:rPr>
      </w:pPr>
      <w:r>
        <w:rPr>
          <w:lang w:val="en-GB"/>
        </w:rPr>
        <w:t>Switzerland</w:t>
      </w:r>
    </w:p>
    <w:p w14:paraId="0A243D63" w14:textId="77777777" w:rsidR="00591EB1" w:rsidRPr="00D201A5" w:rsidRDefault="00591EB1" w:rsidP="00591EB1">
      <w:pPr>
        <w:numPr>
          <w:ilvl w:val="0"/>
          <w:numId w:val="22"/>
        </w:numPr>
        <w:tabs>
          <w:tab w:val="left" w:pos="720"/>
        </w:tabs>
        <w:spacing w:line="360" w:lineRule="auto"/>
        <w:ind w:left="0" w:firstLine="0"/>
        <w:jc w:val="left"/>
        <w:rPr>
          <w:lang w:val="en-GB"/>
        </w:rPr>
      </w:pPr>
      <w:r w:rsidRPr="00D201A5">
        <w:rPr>
          <w:lang w:val="en-GB"/>
        </w:rPr>
        <w:t>United Kingdom</w:t>
      </w:r>
    </w:p>
    <w:p w14:paraId="35AF2351" w14:textId="77777777" w:rsidR="00BE6E09" w:rsidRPr="00BE6E09" w:rsidRDefault="00BE6E09" w:rsidP="004E29AB">
      <w:pPr>
        <w:tabs>
          <w:tab w:val="left" w:pos="720"/>
        </w:tabs>
        <w:spacing w:line="360" w:lineRule="auto"/>
        <w:rPr>
          <w:lang w:bidi="hi-IN"/>
        </w:rPr>
      </w:pPr>
    </w:p>
    <w:sectPr w:rsidR="00BE6E09" w:rsidRPr="00BE6E09" w:rsidSect="00896234">
      <w:headerReference w:type="first" r:id="rId21"/>
      <w:footerReference w:type="first" r:id="rId22"/>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E6E9" w14:textId="77777777" w:rsidR="002B3E35" w:rsidRDefault="002B3E35" w:rsidP="004A504B">
      <w:r>
        <w:separator/>
      </w:r>
    </w:p>
  </w:endnote>
  <w:endnote w:type="continuationSeparator" w:id="0">
    <w:p w14:paraId="1A786BCF" w14:textId="77777777" w:rsidR="002B3E35" w:rsidRDefault="002B3E3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1CE2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B3AA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EE1B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76454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22829" w14:textId="77777777" w:rsidR="004E29AB" w:rsidRPr="000E7E06" w:rsidRDefault="004E29AB" w:rsidP="000E7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42A33" w14:textId="77777777" w:rsidR="002B3E35" w:rsidRDefault="002B3E35" w:rsidP="004A504B">
      <w:r>
        <w:separator/>
      </w:r>
    </w:p>
  </w:footnote>
  <w:footnote w:type="continuationSeparator" w:id="0">
    <w:p w14:paraId="51358064" w14:textId="77777777" w:rsidR="002B3E35" w:rsidRDefault="002B3E35" w:rsidP="004A504B">
      <w:r>
        <w:continuationSeparator/>
      </w:r>
    </w:p>
  </w:footnote>
  <w:footnote w:id="1">
    <w:p w14:paraId="6427E7CF" w14:textId="5C2A6FB1" w:rsidR="008B1688" w:rsidRPr="00B60240" w:rsidRDefault="008B1688" w:rsidP="008B1688">
      <w:pPr>
        <w:pStyle w:val="FootnoteText"/>
        <w:rPr>
          <w:lang w:val="en-US"/>
        </w:rPr>
      </w:pPr>
      <w:r w:rsidRPr="00B60240">
        <w:rPr>
          <w:rStyle w:val="FootnoteReference"/>
        </w:rPr>
        <w:footnoteRef/>
      </w:r>
      <w:r w:rsidRPr="00B60240">
        <w:t xml:space="preserve"> </w:t>
      </w:r>
      <w:r w:rsidRPr="00B60240">
        <w:rPr>
          <w:lang w:val="en-US"/>
        </w:rPr>
        <w:t>UNEP/</w:t>
      </w:r>
      <w:proofErr w:type="spellStart"/>
      <w:r w:rsidRPr="00B60240">
        <w:rPr>
          <w:lang w:val="en-US"/>
        </w:rPr>
        <w:t>OzL.Pro</w:t>
      </w:r>
      <w:proofErr w:type="spellEnd"/>
      <w:r w:rsidRPr="00B60240">
        <w:rPr>
          <w:lang w:val="en-US"/>
        </w:rPr>
        <w:t>/ExCom/9</w:t>
      </w:r>
      <w:r w:rsidR="00203093">
        <w:rPr>
          <w:lang w:val="en-US"/>
        </w:rPr>
        <w:t>2</w:t>
      </w:r>
      <w:r w:rsidRPr="00B60240">
        <w:rPr>
          <w:lang w:val="en-US"/>
        </w:rPr>
        <w:t>/1</w:t>
      </w:r>
    </w:p>
  </w:footnote>
  <w:footnote w:id="2">
    <w:p w14:paraId="04942D3E" w14:textId="77777777" w:rsidR="00CB3FF8" w:rsidRPr="004B5029" w:rsidRDefault="00CB3FF8" w:rsidP="00CB3FF8">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40/2(b)(i)). This record of assumptions and methodology first published in the Treasurer’s report document UNEP/</w:t>
      </w:r>
      <w:proofErr w:type="spellStart"/>
      <w:r w:rsidRPr="004B5029">
        <w:t>OzL.Pro</w:t>
      </w:r>
      <w:proofErr w:type="spellEnd"/>
      <w:r w:rsidRPr="004B5029">
        <w:t>/ExCom/39/3/Rev.1 is still available for reference by the Executive Committee members on the restricted area of the Multilateral Fund’s website.</w:t>
      </w:r>
    </w:p>
  </w:footnote>
  <w:footnote w:id="3">
    <w:p w14:paraId="33109AE7" w14:textId="4A7236A8" w:rsidR="00822450" w:rsidRPr="00822450" w:rsidRDefault="00822450" w:rsidP="002D492C">
      <w:pPr>
        <w:autoSpaceDE w:val="0"/>
        <w:autoSpaceDN w:val="0"/>
        <w:adjustRightInd w:val="0"/>
      </w:pPr>
      <w:r>
        <w:rPr>
          <w:rStyle w:val="FootnoteReference"/>
        </w:rPr>
        <w:footnoteRef/>
      </w:r>
      <w:r>
        <w:t xml:space="preserve"> </w:t>
      </w:r>
      <w:r>
        <w:rPr>
          <w:rFonts w:ascii="TimesNewRomanPSMT" w:hAnsi="TimesNewRomanPSMT" w:cs="TimesNewRomanPSMT"/>
          <w:sz w:val="20"/>
          <w:szCs w:val="20"/>
          <w:lang w:val="en-US"/>
        </w:rPr>
        <w:t>The Parties requested the Treasurer to extend the FERM to the period 20</w:t>
      </w:r>
      <w:r w:rsidR="00FB2D83">
        <w:rPr>
          <w:rFonts w:ascii="TimesNewRomanPSMT" w:hAnsi="TimesNewRomanPSMT" w:cs="TimesNewRomanPSMT"/>
          <w:sz w:val="20"/>
          <w:szCs w:val="20"/>
          <w:lang w:val="en-US"/>
        </w:rPr>
        <w:t>21-2023</w:t>
      </w:r>
      <w:r>
        <w:rPr>
          <w:rFonts w:ascii="TimesNewRomanPSMT" w:hAnsi="TimesNewRomanPSMT" w:cs="TimesNewRomanPSMT"/>
          <w:sz w:val="20"/>
          <w:szCs w:val="20"/>
          <w:lang w:val="en-US"/>
        </w:rPr>
        <w:t xml:space="preserve"> (decision </w:t>
      </w:r>
      <w:proofErr w:type="spellStart"/>
      <w:r w:rsidR="00FB2D83">
        <w:rPr>
          <w:rFonts w:ascii="TimesNewRomanPSMT" w:hAnsi="TimesNewRomanPSMT" w:cs="TimesNewRomanPSMT"/>
          <w:sz w:val="20"/>
          <w:szCs w:val="20"/>
          <w:lang w:val="en-US"/>
        </w:rPr>
        <w:t>Ex.V</w:t>
      </w:r>
      <w:proofErr w:type="spellEnd"/>
      <w:r w:rsidR="00FB2D83">
        <w:rPr>
          <w:rFonts w:ascii="TimesNewRomanPSMT" w:hAnsi="TimesNewRomanPSMT" w:cs="TimesNewRomanPSMT"/>
          <w:sz w:val="20"/>
          <w:szCs w:val="20"/>
          <w:lang w:val="en-US"/>
        </w:rPr>
        <w:t>/2)</w:t>
      </w:r>
      <w:r>
        <w:rPr>
          <w:rFonts w:ascii="TimesNewRomanPSMT" w:hAnsi="TimesNewRomanPSMT" w:cs="TimesNewRomanPSMT"/>
          <w:sz w:val="20"/>
          <w:szCs w:val="20"/>
          <w:lang w:val="en-US"/>
        </w:rPr>
        <w:t xml:space="preserve">. So far, </w:t>
      </w:r>
      <w:r w:rsidR="0055678F">
        <w:rPr>
          <w:rFonts w:ascii="TimesNewRomanPSMT" w:hAnsi="TimesNewRomanPSMT" w:cs="TimesNewRomanPSMT"/>
          <w:sz w:val="20"/>
          <w:szCs w:val="20"/>
          <w:lang w:val="en-US"/>
        </w:rPr>
        <w:t>27 </w:t>
      </w:r>
      <w:r>
        <w:rPr>
          <w:rFonts w:ascii="TimesNewRomanPSMT" w:hAnsi="TimesNewRomanPSMT" w:cs="TimesNewRomanPSMT"/>
          <w:sz w:val="20"/>
          <w:szCs w:val="20"/>
          <w:lang w:val="en-US"/>
        </w:rPr>
        <w:t>non</w:t>
      </w:r>
      <w:r w:rsidR="0055678F">
        <w:rPr>
          <w:rFonts w:ascii="TimesNewRomanPSMT" w:hAnsi="TimesNewRomanPSMT" w:cs="TimesNewRomanPSMT"/>
          <w:sz w:val="20"/>
          <w:szCs w:val="20"/>
          <w:lang w:val="en-US"/>
        </w:rPr>
        <w:noBreakHyphen/>
      </w:r>
      <w:r>
        <w:rPr>
          <w:rFonts w:ascii="TimesNewRomanPSMT" w:hAnsi="TimesNewRomanPSMT" w:cs="TimesNewRomanPSMT"/>
          <w:sz w:val="20"/>
          <w:szCs w:val="20"/>
          <w:lang w:val="en-US"/>
        </w:rPr>
        <w:t>Article 5 countries have opted to use the FERM.</w:t>
      </w:r>
    </w:p>
  </w:footnote>
  <w:footnote w:id="4">
    <w:p w14:paraId="325BFACE" w14:textId="6EE39F7D" w:rsidR="00F065B6" w:rsidRDefault="00F065B6" w:rsidP="004E6CBB">
      <w:pPr>
        <w:autoSpaceDE w:val="0"/>
        <w:autoSpaceDN w:val="0"/>
        <w:adjustRightInd w:val="0"/>
      </w:pPr>
      <w:r w:rsidRPr="005D5F9E">
        <w:rPr>
          <w:sz w:val="20"/>
          <w:szCs w:val="20"/>
          <w:vertAlign w:val="superscript"/>
        </w:rPr>
        <w:footnoteRef/>
      </w:r>
      <w:r w:rsidRPr="002D492C">
        <w:rPr>
          <w:sz w:val="20"/>
          <w:szCs w:val="20"/>
        </w:rPr>
        <w:t xml:space="preserve"> </w:t>
      </w:r>
      <w:r w:rsidR="00632E04" w:rsidRPr="002D492C">
        <w:rPr>
          <w:sz w:val="20"/>
          <w:szCs w:val="20"/>
        </w:rPr>
        <w:t xml:space="preserve">The </w:t>
      </w:r>
      <w:r w:rsidR="00825EE0">
        <w:rPr>
          <w:sz w:val="20"/>
          <w:szCs w:val="20"/>
        </w:rPr>
        <w:t>F</w:t>
      </w:r>
      <w:r w:rsidR="00AC1127" w:rsidRPr="002D492C">
        <w:rPr>
          <w:sz w:val="20"/>
          <w:szCs w:val="20"/>
        </w:rPr>
        <w:t>ifth</w:t>
      </w:r>
      <w:r w:rsidR="003836D0" w:rsidRPr="002D492C">
        <w:rPr>
          <w:sz w:val="20"/>
          <w:szCs w:val="20"/>
        </w:rPr>
        <w:t xml:space="preserve"> </w:t>
      </w:r>
      <w:r w:rsidR="00825EE0">
        <w:rPr>
          <w:sz w:val="20"/>
          <w:szCs w:val="20"/>
        </w:rPr>
        <w:t>E</w:t>
      </w:r>
      <w:r w:rsidR="003836D0" w:rsidRPr="002D492C">
        <w:rPr>
          <w:sz w:val="20"/>
          <w:szCs w:val="20"/>
        </w:rPr>
        <w:t xml:space="preserve">xtraordinary </w:t>
      </w:r>
      <w:r w:rsidR="00825EE0">
        <w:rPr>
          <w:sz w:val="20"/>
          <w:szCs w:val="20"/>
        </w:rPr>
        <w:t>M</w:t>
      </w:r>
      <w:r w:rsidR="00287D2C" w:rsidRPr="002D492C">
        <w:rPr>
          <w:sz w:val="20"/>
          <w:szCs w:val="20"/>
        </w:rPr>
        <w:t xml:space="preserve">eeting of the </w:t>
      </w:r>
      <w:r w:rsidR="00825EE0">
        <w:rPr>
          <w:sz w:val="20"/>
          <w:szCs w:val="20"/>
        </w:rPr>
        <w:t>P</w:t>
      </w:r>
      <w:r w:rsidR="00287D2C" w:rsidRPr="002D492C">
        <w:rPr>
          <w:sz w:val="20"/>
          <w:szCs w:val="20"/>
        </w:rPr>
        <w:t>arties decided “t</w:t>
      </w:r>
      <w:r w:rsidR="003836D0" w:rsidRPr="002D492C">
        <w:rPr>
          <w:sz w:val="20"/>
          <w:szCs w:val="20"/>
        </w:rPr>
        <w:t xml:space="preserve">o note that </w:t>
      </w:r>
      <w:r w:rsidR="005D5F9E">
        <w:rPr>
          <w:sz w:val="20"/>
          <w:szCs w:val="20"/>
        </w:rPr>
        <w:t xml:space="preserve">US </w:t>
      </w:r>
      <w:r w:rsidR="003836D0" w:rsidRPr="002D492C">
        <w:rPr>
          <w:sz w:val="20"/>
          <w:szCs w:val="20"/>
        </w:rPr>
        <w:t>$246 million in remaining funds that were due to the Multilateral Fund</w:t>
      </w:r>
      <w:r w:rsidR="00287D2C" w:rsidRPr="002D492C">
        <w:rPr>
          <w:sz w:val="20"/>
          <w:szCs w:val="20"/>
        </w:rPr>
        <w:t xml:space="preserve"> </w:t>
      </w:r>
      <w:r w:rsidR="003836D0" w:rsidRPr="002D492C">
        <w:rPr>
          <w:sz w:val="20"/>
          <w:szCs w:val="20"/>
        </w:rPr>
        <w:t>during the triennium 2018–2020 will be used after 2023 to support the implementation of the Montreal</w:t>
      </w:r>
      <w:r w:rsidR="00287D2C" w:rsidRPr="002D492C">
        <w:rPr>
          <w:sz w:val="20"/>
          <w:szCs w:val="20"/>
        </w:rPr>
        <w:t xml:space="preserve"> </w:t>
      </w:r>
      <w:r w:rsidR="003836D0" w:rsidRPr="002D492C">
        <w:rPr>
          <w:sz w:val="20"/>
          <w:szCs w:val="20"/>
        </w:rPr>
        <w:t>Protocol;</w:t>
      </w:r>
      <w:r w:rsidR="00287D2C" w:rsidRPr="002D492C">
        <w:rPr>
          <w:sz w:val="20"/>
          <w:szCs w:val="20"/>
        </w:rPr>
        <w:t>”</w:t>
      </w:r>
    </w:p>
  </w:footnote>
  <w:footnote w:id="5">
    <w:p w14:paraId="466BD32D" w14:textId="5E6BAFD9" w:rsidR="004E69F2" w:rsidRPr="006B21CB" w:rsidRDefault="004E69F2" w:rsidP="0055678F">
      <w:pPr>
        <w:pStyle w:val="FootnoteText"/>
        <w:rPr>
          <w:lang w:val="en-US"/>
        </w:rPr>
      </w:pPr>
      <w:r>
        <w:rPr>
          <w:rStyle w:val="FootnoteReference"/>
        </w:rPr>
        <w:footnoteRef/>
      </w:r>
      <w:r>
        <w:t xml:space="preserve"> In response to decision 41/2, the list of outstanding contributions for certain countries with economies in transition will be available upon request.</w:t>
      </w:r>
    </w:p>
  </w:footnote>
  <w:footnote w:id="6">
    <w:p w14:paraId="3BDF2B00" w14:textId="77777777" w:rsidR="00CB3FF8" w:rsidRPr="000D0558" w:rsidRDefault="00CB3FF8" w:rsidP="0055678F">
      <w:pPr>
        <w:pStyle w:val="FootnoteText"/>
      </w:pPr>
      <w:r w:rsidRPr="004B5029">
        <w:rPr>
          <w:rStyle w:val="FootnoteReference"/>
        </w:rPr>
        <w:footnoteRef/>
      </w:r>
      <w:r w:rsidRPr="004B5029">
        <w:t xml:space="preserve"> In response to decisions XI/6 paragraph 7 (urging Parties to strive to pay their contributions as early in the calendar year as possible); XVII/41 paragraph 5 (urging Parties to pay their contributions to the Fund in full and as early as possible); and XVI/37 (urging some Parties that have never paid their contributions to the Fund or have done so at an amount inferior to their contribution to do as soon as possible).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A9B2B" w14:textId="52A2F709" w:rsidR="00DC6A10" w:rsidRPr="0033525D" w:rsidRDefault="00AD244D" w:rsidP="00591EB1">
    <w:pPr>
      <w:jc w:val="left"/>
    </w:pPr>
    <w:r>
      <w:fldChar w:fldCharType="begin"/>
    </w:r>
    <w:r>
      <w:instrText xml:space="preserve"> DOCPROPERTY "Document number"  \* MERGEFORMAT </w:instrText>
    </w:r>
    <w:r>
      <w:fldChar w:fldCharType="separate"/>
    </w:r>
    <w:r w:rsidR="00417866">
      <w:t>UNEP/</w:t>
    </w:r>
    <w:proofErr w:type="spellStart"/>
    <w:r w:rsidR="00417866">
      <w:t>OzL.Pro</w:t>
    </w:r>
    <w:proofErr w:type="spellEnd"/>
    <w:r w:rsidR="00417866">
      <w:t>/ExCom/90/3</w:t>
    </w:r>
    <w:r>
      <w:fldChar w:fldCharType="end"/>
    </w:r>
  </w:p>
  <w:p w14:paraId="6E50F205" w14:textId="77777777" w:rsidR="00DC6A10" w:rsidRDefault="00DC6A10"/>
  <w:p w14:paraId="6B5DDFFE" w14:textId="77777777" w:rsidR="0049424E" w:rsidRPr="0033525D" w:rsidRDefault="004942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AB0CA" w14:textId="096D5391" w:rsidR="00DC6A10" w:rsidRPr="0033525D" w:rsidRDefault="00AD244D" w:rsidP="000E733B">
    <w:pPr>
      <w:jc w:val="right"/>
    </w:pPr>
    <w:r>
      <w:fldChar w:fldCharType="begin"/>
    </w:r>
    <w:r>
      <w:instrText xml:space="preserve"> DOCPROPERTY "Document number"  \* MERGEFORMAT </w:instrText>
    </w:r>
    <w:r>
      <w:fldChar w:fldCharType="separate"/>
    </w:r>
    <w:r w:rsidR="00417866">
      <w:t>UNEP/</w:t>
    </w:r>
    <w:proofErr w:type="spellStart"/>
    <w:r w:rsidR="00417866">
      <w:t>OzL.Pro</w:t>
    </w:r>
    <w:proofErr w:type="spellEnd"/>
    <w:r w:rsidR="00417866">
      <w:t>/ExCom/90/3</w:t>
    </w:r>
    <w:r>
      <w:fldChar w:fldCharType="end"/>
    </w:r>
  </w:p>
  <w:p w14:paraId="179D2062" w14:textId="77777777" w:rsidR="00DC6A10" w:rsidRPr="0033525D" w:rsidRDefault="00DC6A10"/>
  <w:p w14:paraId="01F011C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2597D" w14:textId="77777777" w:rsidR="00FA0FBA" w:rsidRDefault="00FA0F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ED0F" w14:textId="1E1F7E2B" w:rsidR="001A7C27" w:rsidRDefault="001A7C27" w:rsidP="001A7C27">
    <w:pPr>
      <w:jc w:val="right"/>
    </w:pPr>
    <w:r>
      <w:fldChar w:fldCharType="begin"/>
    </w:r>
    <w:r>
      <w:instrText xml:space="preserve"> DOCPROPERTY "Document number"  \* MERGEFORMAT </w:instrText>
    </w:r>
    <w:r>
      <w:fldChar w:fldCharType="separate"/>
    </w:r>
    <w:r w:rsidR="00417866">
      <w:t>UNEP/</w:t>
    </w:r>
    <w:proofErr w:type="spellStart"/>
    <w:r w:rsidR="00417866">
      <w:t>OzL.Pro</w:t>
    </w:r>
    <w:proofErr w:type="spellEnd"/>
    <w:r w:rsidR="00417866">
      <w:t>/ExCom/90/3</w:t>
    </w:r>
    <w:r>
      <w:fldChar w:fldCharType="end"/>
    </w:r>
  </w:p>
  <w:p w14:paraId="053E781F" w14:textId="258EE708" w:rsidR="001A7C27" w:rsidRPr="0033525D" w:rsidRDefault="001A7C27" w:rsidP="001A7C27">
    <w:pPr>
      <w:jc w:val="right"/>
    </w:pPr>
    <w:r>
      <w:t>Annex II</w:t>
    </w:r>
  </w:p>
  <w:p w14:paraId="0725ADF2" w14:textId="77777777" w:rsidR="001A7C27" w:rsidRDefault="001A7C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DB1E76"/>
    <w:multiLevelType w:val="hybridMultilevel"/>
    <w:tmpl w:val="2C10CE98"/>
    <w:lvl w:ilvl="0" w:tplc="054A5EE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31563405">
    <w:abstractNumId w:val="10"/>
  </w:num>
  <w:num w:numId="2" w16cid:durableId="1345666252">
    <w:abstractNumId w:val="10"/>
  </w:num>
  <w:num w:numId="3" w16cid:durableId="995256291">
    <w:abstractNumId w:val="10"/>
  </w:num>
  <w:num w:numId="4" w16cid:durableId="796601873">
    <w:abstractNumId w:val="10"/>
  </w:num>
  <w:num w:numId="5" w16cid:durableId="789014541">
    <w:abstractNumId w:val="10"/>
  </w:num>
  <w:num w:numId="6" w16cid:durableId="385572202">
    <w:abstractNumId w:val="9"/>
  </w:num>
  <w:num w:numId="7" w16cid:durableId="649291194">
    <w:abstractNumId w:val="7"/>
  </w:num>
  <w:num w:numId="8" w16cid:durableId="1387337157">
    <w:abstractNumId w:val="6"/>
  </w:num>
  <w:num w:numId="9" w16cid:durableId="1057709007">
    <w:abstractNumId w:val="5"/>
  </w:num>
  <w:num w:numId="10" w16cid:durableId="1844395621">
    <w:abstractNumId w:val="4"/>
  </w:num>
  <w:num w:numId="11" w16cid:durableId="765350708">
    <w:abstractNumId w:val="8"/>
  </w:num>
  <w:num w:numId="12" w16cid:durableId="840466301">
    <w:abstractNumId w:val="3"/>
  </w:num>
  <w:num w:numId="13" w16cid:durableId="265386602">
    <w:abstractNumId w:val="2"/>
  </w:num>
  <w:num w:numId="14" w16cid:durableId="1251499386">
    <w:abstractNumId w:val="1"/>
  </w:num>
  <w:num w:numId="15" w16cid:durableId="1204444055">
    <w:abstractNumId w:val="0"/>
  </w:num>
  <w:num w:numId="16" w16cid:durableId="1200507889">
    <w:abstractNumId w:val="11"/>
  </w:num>
  <w:num w:numId="17" w16cid:durableId="274214260">
    <w:abstractNumId w:val="13"/>
  </w:num>
  <w:num w:numId="18" w16cid:durableId="122505992">
    <w:abstractNumId w:val="15"/>
  </w:num>
  <w:num w:numId="19" w16cid:durableId="1701197088">
    <w:abstractNumId w:val="17"/>
  </w:num>
  <w:num w:numId="20" w16cid:durableId="1781757265">
    <w:abstractNumId w:val="12"/>
  </w:num>
  <w:num w:numId="21" w16cid:durableId="1095247905">
    <w:abstractNumId w:val="14"/>
  </w:num>
  <w:num w:numId="22" w16cid:durableId="97972755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434E"/>
    <w:rsid w:val="00021036"/>
    <w:rsid w:val="000211A9"/>
    <w:rsid w:val="00021238"/>
    <w:rsid w:val="00025382"/>
    <w:rsid w:val="00031260"/>
    <w:rsid w:val="00031FEB"/>
    <w:rsid w:val="00036453"/>
    <w:rsid w:val="0003681A"/>
    <w:rsid w:val="000372B7"/>
    <w:rsid w:val="00045B05"/>
    <w:rsid w:val="000461E7"/>
    <w:rsid w:val="00047C28"/>
    <w:rsid w:val="00050F6E"/>
    <w:rsid w:val="000575E3"/>
    <w:rsid w:val="00061EC2"/>
    <w:rsid w:val="0006355F"/>
    <w:rsid w:val="00066CE8"/>
    <w:rsid w:val="00080ED0"/>
    <w:rsid w:val="000851FA"/>
    <w:rsid w:val="00085B8F"/>
    <w:rsid w:val="00090481"/>
    <w:rsid w:val="000A3074"/>
    <w:rsid w:val="000A3826"/>
    <w:rsid w:val="000A62F7"/>
    <w:rsid w:val="000A6C26"/>
    <w:rsid w:val="000A7D62"/>
    <w:rsid w:val="000B04E7"/>
    <w:rsid w:val="000B64FC"/>
    <w:rsid w:val="000C0898"/>
    <w:rsid w:val="000C3B90"/>
    <w:rsid w:val="000D52A4"/>
    <w:rsid w:val="000D638D"/>
    <w:rsid w:val="000D7120"/>
    <w:rsid w:val="000E07BC"/>
    <w:rsid w:val="000E733B"/>
    <w:rsid w:val="000E7E06"/>
    <w:rsid w:val="000F1CD4"/>
    <w:rsid w:val="000F319C"/>
    <w:rsid w:val="000F4103"/>
    <w:rsid w:val="000F528E"/>
    <w:rsid w:val="000F70A7"/>
    <w:rsid w:val="00104D93"/>
    <w:rsid w:val="001074AB"/>
    <w:rsid w:val="00113CCA"/>
    <w:rsid w:val="00122EB5"/>
    <w:rsid w:val="00122F25"/>
    <w:rsid w:val="00135980"/>
    <w:rsid w:val="00135DAA"/>
    <w:rsid w:val="0013786F"/>
    <w:rsid w:val="00140EA2"/>
    <w:rsid w:val="00142D07"/>
    <w:rsid w:val="00153C64"/>
    <w:rsid w:val="00153E52"/>
    <w:rsid w:val="001617BD"/>
    <w:rsid w:val="00164719"/>
    <w:rsid w:val="00165363"/>
    <w:rsid w:val="00166FC4"/>
    <w:rsid w:val="00167042"/>
    <w:rsid w:val="001677AC"/>
    <w:rsid w:val="00175F3B"/>
    <w:rsid w:val="001762B6"/>
    <w:rsid w:val="001804EA"/>
    <w:rsid w:val="001816E2"/>
    <w:rsid w:val="00185EFF"/>
    <w:rsid w:val="00190A61"/>
    <w:rsid w:val="00193DA4"/>
    <w:rsid w:val="001A2215"/>
    <w:rsid w:val="001A3342"/>
    <w:rsid w:val="001A3E3D"/>
    <w:rsid w:val="001A7049"/>
    <w:rsid w:val="001A7C27"/>
    <w:rsid w:val="001B1E40"/>
    <w:rsid w:val="001B4098"/>
    <w:rsid w:val="001C764E"/>
    <w:rsid w:val="001D031B"/>
    <w:rsid w:val="001E1052"/>
    <w:rsid w:val="001E21B1"/>
    <w:rsid w:val="001E2F93"/>
    <w:rsid w:val="001E4554"/>
    <w:rsid w:val="001E61E5"/>
    <w:rsid w:val="001F2159"/>
    <w:rsid w:val="001F53FD"/>
    <w:rsid w:val="001F6A5A"/>
    <w:rsid w:val="00203093"/>
    <w:rsid w:val="00210B8B"/>
    <w:rsid w:val="00214863"/>
    <w:rsid w:val="002156B4"/>
    <w:rsid w:val="00224FCD"/>
    <w:rsid w:val="00230B98"/>
    <w:rsid w:val="002377B1"/>
    <w:rsid w:val="00241B22"/>
    <w:rsid w:val="00253222"/>
    <w:rsid w:val="00261C13"/>
    <w:rsid w:val="00262847"/>
    <w:rsid w:val="00281BB2"/>
    <w:rsid w:val="002822A3"/>
    <w:rsid w:val="002869FA"/>
    <w:rsid w:val="00287D2C"/>
    <w:rsid w:val="00296E7A"/>
    <w:rsid w:val="002A03C3"/>
    <w:rsid w:val="002A7E87"/>
    <w:rsid w:val="002B254E"/>
    <w:rsid w:val="002B3E35"/>
    <w:rsid w:val="002B72E9"/>
    <w:rsid w:val="002B7CBD"/>
    <w:rsid w:val="002C75BF"/>
    <w:rsid w:val="002C7998"/>
    <w:rsid w:val="002D3FAA"/>
    <w:rsid w:val="002D492C"/>
    <w:rsid w:val="002E1783"/>
    <w:rsid w:val="002E7432"/>
    <w:rsid w:val="002F1E53"/>
    <w:rsid w:val="002F2CAA"/>
    <w:rsid w:val="0030052C"/>
    <w:rsid w:val="00325108"/>
    <w:rsid w:val="00326848"/>
    <w:rsid w:val="003275EC"/>
    <w:rsid w:val="003306E1"/>
    <w:rsid w:val="003320E4"/>
    <w:rsid w:val="00332866"/>
    <w:rsid w:val="0033525D"/>
    <w:rsid w:val="00336E15"/>
    <w:rsid w:val="003414F3"/>
    <w:rsid w:val="0035613E"/>
    <w:rsid w:val="00363EE9"/>
    <w:rsid w:val="00376128"/>
    <w:rsid w:val="0037742E"/>
    <w:rsid w:val="00377D56"/>
    <w:rsid w:val="0038245A"/>
    <w:rsid w:val="003836D0"/>
    <w:rsid w:val="003840E6"/>
    <w:rsid w:val="00385CFC"/>
    <w:rsid w:val="00392015"/>
    <w:rsid w:val="0039337A"/>
    <w:rsid w:val="003A3189"/>
    <w:rsid w:val="003A3CA7"/>
    <w:rsid w:val="003B33BD"/>
    <w:rsid w:val="003B3A53"/>
    <w:rsid w:val="003B569D"/>
    <w:rsid w:val="003C356A"/>
    <w:rsid w:val="003C3C0E"/>
    <w:rsid w:val="003D42A6"/>
    <w:rsid w:val="003D4F21"/>
    <w:rsid w:val="003D4FAC"/>
    <w:rsid w:val="003E1EB3"/>
    <w:rsid w:val="003E7906"/>
    <w:rsid w:val="003F16F7"/>
    <w:rsid w:val="003F3C50"/>
    <w:rsid w:val="003F44BB"/>
    <w:rsid w:val="00406202"/>
    <w:rsid w:val="00406A6A"/>
    <w:rsid w:val="00406B22"/>
    <w:rsid w:val="004176C6"/>
    <w:rsid w:val="00417866"/>
    <w:rsid w:val="004272CD"/>
    <w:rsid w:val="00430DC4"/>
    <w:rsid w:val="004328A7"/>
    <w:rsid w:val="00434C74"/>
    <w:rsid w:val="004461D5"/>
    <w:rsid w:val="00456EB4"/>
    <w:rsid w:val="00457827"/>
    <w:rsid w:val="004718F3"/>
    <w:rsid w:val="00475040"/>
    <w:rsid w:val="00493D40"/>
    <w:rsid w:val="00493EE3"/>
    <w:rsid w:val="0049424E"/>
    <w:rsid w:val="004967B6"/>
    <w:rsid w:val="004A3408"/>
    <w:rsid w:val="004A504B"/>
    <w:rsid w:val="004A6911"/>
    <w:rsid w:val="004B54E0"/>
    <w:rsid w:val="004B7384"/>
    <w:rsid w:val="004C4269"/>
    <w:rsid w:val="004C6BD1"/>
    <w:rsid w:val="004C75A5"/>
    <w:rsid w:val="004D6236"/>
    <w:rsid w:val="004D7F90"/>
    <w:rsid w:val="004E0B4A"/>
    <w:rsid w:val="004E29AB"/>
    <w:rsid w:val="004E4DBB"/>
    <w:rsid w:val="004E4E41"/>
    <w:rsid w:val="004E69F2"/>
    <w:rsid w:val="004E6CBB"/>
    <w:rsid w:val="004E73DB"/>
    <w:rsid w:val="004E7F9C"/>
    <w:rsid w:val="004F3493"/>
    <w:rsid w:val="004F5143"/>
    <w:rsid w:val="00512B09"/>
    <w:rsid w:val="005220ED"/>
    <w:rsid w:val="00533796"/>
    <w:rsid w:val="00537343"/>
    <w:rsid w:val="00543102"/>
    <w:rsid w:val="005438A3"/>
    <w:rsid w:val="00546901"/>
    <w:rsid w:val="00546914"/>
    <w:rsid w:val="00547B99"/>
    <w:rsid w:val="005542A7"/>
    <w:rsid w:val="00555D75"/>
    <w:rsid w:val="0055678F"/>
    <w:rsid w:val="00560634"/>
    <w:rsid w:val="00560DF0"/>
    <w:rsid w:val="00560EAC"/>
    <w:rsid w:val="0056759C"/>
    <w:rsid w:val="00575EED"/>
    <w:rsid w:val="00583A29"/>
    <w:rsid w:val="00591EB1"/>
    <w:rsid w:val="0059513E"/>
    <w:rsid w:val="005A13D2"/>
    <w:rsid w:val="005A6AA4"/>
    <w:rsid w:val="005A6D9F"/>
    <w:rsid w:val="005B48FF"/>
    <w:rsid w:val="005B5B19"/>
    <w:rsid w:val="005C1E32"/>
    <w:rsid w:val="005C5171"/>
    <w:rsid w:val="005D363F"/>
    <w:rsid w:val="005D5F9E"/>
    <w:rsid w:val="005D60CA"/>
    <w:rsid w:val="005E0129"/>
    <w:rsid w:val="005F2E28"/>
    <w:rsid w:val="00604C15"/>
    <w:rsid w:val="006158D5"/>
    <w:rsid w:val="006244F1"/>
    <w:rsid w:val="00625D83"/>
    <w:rsid w:val="006277CF"/>
    <w:rsid w:val="00632E04"/>
    <w:rsid w:val="00640383"/>
    <w:rsid w:val="00655A0B"/>
    <w:rsid w:val="00655AE5"/>
    <w:rsid w:val="006600A7"/>
    <w:rsid w:val="006623E7"/>
    <w:rsid w:val="00662B80"/>
    <w:rsid w:val="00670ADD"/>
    <w:rsid w:val="00670F6C"/>
    <w:rsid w:val="00673C68"/>
    <w:rsid w:val="00676E58"/>
    <w:rsid w:val="00680FF2"/>
    <w:rsid w:val="00683990"/>
    <w:rsid w:val="006852C7"/>
    <w:rsid w:val="006852CE"/>
    <w:rsid w:val="00692D14"/>
    <w:rsid w:val="006B21CB"/>
    <w:rsid w:val="006B3A2C"/>
    <w:rsid w:val="006B65C7"/>
    <w:rsid w:val="006C1727"/>
    <w:rsid w:val="006C32FD"/>
    <w:rsid w:val="006C39CE"/>
    <w:rsid w:val="006D0FCC"/>
    <w:rsid w:val="006D21F5"/>
    <w:rsid w:val="006D3089"/>
    <w:rsid w:val="006D65FD"/>
    <w:rsid w:val="006E126D"/>
    <w:rsid w:val="006E1FC3"/>
    <w:rsid w:val="00704CE9"/>
    <w:rsid w:val="0070616B"/>
    <w:rsid w:val="00706295"/>
    <w:rsid w:val="00706FDA"/>
    <w:rsid w:val="00711F9A"/>
    <w:rsid w:val="00712B73"/>
    <w:rsid w:val="00713810"/>
    <w:rsid w:val="007303A5"/>
    <w:rsid w:val="00730B3E"/>
    <w:rsid w:val="0073420B"/>
    <w:rsid w:val="00736367"/>
    <w:rsid w:val="00737C8E"/>
    <w:rsid w:val="00743BD6"/>
    <w:rsid w:val="00746DFC"/>
    <w:rsid w:val="0074760E"/>
    <w:rsid w:val="00754ABA"/>
    <w:rsid w:val="00764A26"/>
    <w:rsid w:val="00782B0D"/>
    <w:rsid w:val="007A1546"/>
    <w:rsid w:val="007A228C"/>
    <w:rsid w:val="007A368E"/>
    <w:rsid w:val="007A5868"/>
    <w:rsid w:val="007B04CE"/>
    <w:rsid w:val="007B6871"/>
    <w:rsid w:val="007B7A2F"/>
    <w:rsid w:val="007C3D33"/>
    <w:rsid w:val="007C63C3"/>
    <w:rsid w:val="007D0C25"/>
    <w:rsid w:val="007D294A"/>
    <w:rsid w:val="007D47D2"/>
    <w:rsid w:val="007D6EC0"/>
    <w:rsid w:val="007D7E1D"/>
    <w:rsid w:val="007F7C3F"/>
    <w:rsid w:val="00815155"/>
    <w:rsid w:val="00822450"/>
    <w:rsid w:val="0082370B"/>
    <w:rsid w:val="00823A94"/>
    <w:rsid w:val="00825EE0"/>
    <w:rsid w:val="00830E56"/>
    <w:rsid w:val="00830E96"/>
    <w:rsid w:val="00831979"/>
    <w:rsid w:val="008345C5"/>
    <w:rsid w:val="00840C1C"/>
    <w:rsid w:val="008434C2"/>
    <w:rsid w:val="00851352"/>
    <w:rsid w:val="00857077"/>
    <w:rsid w:val="00863230"/>
    <w:rsid w:val="00865BD0"/>
    <w:rsid w:val="008717D8"/>
    <w:rsid w:val="0087215C"/>
    <w:rsid w:val="00875D25"/>
    <w:rsid w:val="00880E35"/>
    <w:rsid w:val="008875FE"/>
    <w:rsid w:val="00887F8E"/>
    <w:rsid w:val="00894AEE"/>
    <w:rsid w:val="00896234"/>
    <w:rsid w:val="00897E43"/>
    <w:rsid w:val="008A0325"/>
    <w:rsid w:val="008B1688"/>
    <w:rsid w:val="008B4F50"/>
    <w:rsid w:val="008C081B"/>
    <w:rsid w:val="008C222B"/>
    <w:rsid w:val="008C5738"/>
    <w:rsid w:val="008C72C0"/>
    <w:rsid w:val="008C7EAD"/>
    <w:rsid w:val="008D0CFE"/>
    <w:rsid w:val="008D6152"/>
    <w:rsid w:val="008E3AE2"/>
    <w:rsid w:val="008E63B5"/>
    <w:rsid w:val="008E7BA9"/>
    <w:rsid w:val="008F0F81"/>
    <w:rsid w:val="008F27BF"/>
    <w:rsid w:val="009142EC"/>
    <w:rsid w:val="009154C3"/>
    <w:rsid w:val="00923540"/>
    <w:rsid w:val="00926767"/>
    <w:rsid w:val="00934AC5"/>
    <w:rsid w:val="009361D5"/>
    <w:rsid w:val="00937904"/>
    <w:rsid w:val="00937B59"/>
    <w:rsid w:val="009422A9"/>
    <w:rsid w:val="009428A4"/>
    <w:rsid w:val="009437D8"/>
    <w:rsid w:val="00943C9E"/>
    <w:rsid w:val="00950907"/>
    <w:rsid w:val="009557D5"/>
    <w:rsid w:val="009659F4"/>
    <w:rsid w:val="00970D60"/>
    <w:rsid w:val="00971695"/>
    <w:rsid w:val="00983FD9"/>
    <w:rsid w:val="0099390E"/>
    <w:rsid w:val="009960E5"/>
    <w:rsid w:val="009A7ADC"/>
    <w:rsid w:val="009B0D30"/>
    <w:rsid w:val="009C19B7"/>
    <w:rsid w:val="009C5ABB"/>
    <w:rsid w:val="009D0DAA"/>
    <w:rsid w:val="009D2682"/>
    <w:rsid w:val="009D7C51"/>
    <w:rsid w:val="009E107D"/>
    <w:rsid w:val="009E1172"/>
    <w:rsid w:val="009E196C"/>
    <w:rsid w:val="009F36BF"/>
    <w:rsid w:val="009F3CA2"/>
    <w:rsid w:val="009F48D0"/>
    <w:rsid w:val="00A06CCD"/>
    <w:rsid w:val="00A111B6"/>
    <w:rsid w:val="00A14859"/>
    <w:rsid w:val="00A14EC5"/>
    <w:rsid w:val="00A25F8E"/>
    <w:rsid w:val="00A26D27"/>
    <w:rsid w:val="00A270F5"/>
    <w:rsid w:val="00A34E7D"/>
    <w:rsid w:val="00A376EE"/>
    <w:rsid w:val="00A42A99"/>
    <w:rsid w:val="00A50653"/>
    <w:rsid w:val="00A5151A"/>
    <w:rsid w:val="00A55D11"/>
    <w:rsid w:val="00A57E0A"/>
    <w:rsid w:val="00A823F6"/>
    <w:rsid w:val="00A8719E"/>
    <w:rsid w:val="00AA0A89"/>
    <w:rsid w:val="00AA32CE"/>
    <w:rsid w:val="00AA4A6C"/>
    <w:rsid w:val="00AA5368"/>
    <w:rsid w:val="00AA6429"/>
    <w:rsid w:val="00AA650B"/>
    <w:rsid w:val="00AA6852"/>
    <w:rsid w:val="00AA7C8B"/>
    <w:rsid w:val="00AB66DC"/>
    <w:rsid w:val="00AC01AA"/>
    <w:rsid w:val="00AC1127"/>
    <w:rsid w:val="00AC4F72"/>
    <w:rsid w:val="00AC549E"/>
    <w:rsid w:val="00AD244D"/>
    <w:rsid w:val="00AD2C08"/>
    <w:rsid w:val="00AE3195"/>
    <w:rsid w:val="00AF741A"/>
    <w:rsid w:val="00B01ADB"/>
    <w:rsid w:val="00B04161"/>
    <w:rsid w:val="00B056F9"/>
    <w:rsid w:val="00B073EE"/>
    <w:rsid w:val="00B11E3D"/>
    <w:rsid w:val="00B11E6E"/>
    <w:rsid w:val="00B124FF"/>
    <w:rsid w:val="00B14D2C"/>
    <w:rsid w:val="00B16690"/>
    <w:rsid w:val="00B16E07"/>
    <w:rsid w:val="00B17E82"/>
    <w:rsid w:val="00B22A2F"/>
    <w:rsid w:val="00B23F40"/>
    <w:rsid w:val="00B36E15"/>
    <w:rsid w:val="00B4575A"/>
    <w:rsid w:val="00B51B1F"/>
    <w:rsid w:val="00B575BA"/>
    <w:rsid w:val="00B71608"/>
    <w:rsid w:val="00B76429"/>
    <w:rsid w:val="00B83AF8"/>
    <w:rsid w:val="00B84C02"/>
    <w:rsid w:val="00B86471"/>
    <w:rsid w:val="00B86D32"/>
    <w:rsid w:val="00B91E1D"/>
    <w:rsid w:val="00B956D4"/>
    <w:rsid w:val="00B97446"/>
    <w:rsid w:val="00B97F62"/>
    <w:rsid w:val="00BA7432"/>
    <w:rsid w:val="00BB2764"/>
    <w:rsid w:val="00BC1AA0"/>
    <w:rsid w:val="00BC2495"/>
    <w:rsid w:val="00BC314A"/>
    <w:rsid w:val="00BC38DC"/>
    <w:rsid w:val="00BC7EB9"/>
    <w:rsid w:val="00BD03BA"/>
    <w:rsid w:val="00BD2643"/>
    <w:rsid w:val="00BD4322"/>
    <w:rsid w:val="00BD56B1"/>
    <w:rsid w:val="00BD6558"/>
    <w:rsid w:val="00BE4C2A"/>
    <w:rsid w:val="00BE5728"/>
    <w:rsid w:val="00BE6E09"/>
    <w:rsid w:val="00BF2AD7"/>
    <w:rsid w:val="00BF2F76"/>
    <w:rsid w:val="00BF3022"/>
    <w:rsid w:val="00BF3214"/>
    <w:rsid w:val="00BF5573"/>
    <w:rsid w:val="00C04181"/>
    <w:rsid w:val="00C142FD"/>
    <w:rsid w:val="00C15867"/>
    <w:rsid w:val="00C1782B"/>
    <w:rsid w:val="00C20DAB"/>
    <w:rsid w:val="00C2296D"/>
    <w:rsid w:val="00C23155"/>
    <w:rsid w:val="00C362C8"/>
    <w:rsid w:val="00C40C41"/>
    <w:rsid w:val="00C45885"/>
    <w:rsid w:val="00C45F95"/>
    <w:rsid w:val="00C50F22"/>
    <w:rsid w:val="00C528DB"/>
    <w:rsid w:val="00C57971"/>
    <w:rsid w:val="00C65BD7"/>
    <w:rsid w:val="00C76BA4"/>
    <w:rsid w:val="00C814CF"/>
    <w:rsid w:val="00C83A48"/>
    <w:rsid w:val="00C85865"/>
    <w:rsid w:val="00C85E85"/>
    <w:rsid w:val="00C90842"/>
    <w:rsid w:val="00CA1AEA"/>
    <w:rsid w:val="00CA2EAE"/>
    <w:rsid w:val="00CA36CF"/>
    <w:rsid w:val="00CA4AC1"/>
    <w:rsid w:val="00CB0316"/>
    <w:rsid w:val="00CB0B11"/>
    <w:rsid w:val="00CB3FF8"/>
    <w:rsid w:val="00CB426A"/>
    <w:rsid w:val="00CB5354"/>
    <w:rsid w:val="00CC2C6E"/>
    <w:rsid w:val="00CC2CF9"/>
    <w:rsid w:val="00CC3C9E"/>
    <w:rsid w:val="00CC6A14"/>
    <w:rsid w:val="00CC70A3"/>
    <w:rsid w:val="00CD2DE0"/>
    <w:rsid w:val="00CD4442"/>
    <w:rsid w:val="00CD53C3"/>
    <w:rsid w:val="00CD574E"/>
    <w:rsid w:val="00CE4C22"/>
    <w:rsid w:val="00CE76E5"/>
    <w:rsid w:val="00CF2A07"/>
    <w:rsid w:val="00CF41EC"/>
    <w:rsid w:val="00CF5D04"/>
    <w:rsid w:val="00D04972"/>
    <w:rsid w:val="00D04DE4"/>
    <w:rsid w:val="00D063F1"/>
    <w:rsid w:val="00D118F2"/>
    <w:rsid w:val="00D14F22"/>
    <w:rsid w:val="00D4741C"/>
    <w:rsid w:val="00D57918"/>
    <w:rsid w:val="00D61F2E"/>
    <w:rsid w:val="00D6338F"/>
    <w:rsid w:val="00D73DC6"/>
    <w:rsid w:val="00D74C1A"/>
    <w:rsid w:val="00D754C1"/>
    <w:rsid w:val="00D77393"/>
    <w:rsid w:val="00D77A35"/>
    <w:rsid w:val="00D81B3E"/>
    <w:rsid w:val="00D90AA4"/>
    <w:rsid w:val="00D90C70"/>
    <w:rsid w:val="00D90E49"/>
    <w:rsid w:val="00D965FC"/>
    <w:rsid w:val="00D96ADE"/>
    <w:rsid w:val="00DA0CE2"/>
    <w:rsid w:val="00DB6CEA"/>
    <w:rsid w:val="00DB782B"/>
    <w:rsid w:val="00DC6A10"/>
    <w:rsid w:val="00DD2E18"/>
    <w:rsid w:val="00DE1889"/>
    <w:rsid w:val="00DE57CF"/>
    <w:rsid w:val="00DE657E"/>
    <w:rsid w:val="00DF22D9"/>
    <w:rsid w:val="00DF4704"/>
    <w:rsid w:val="00E024AA"/>
    <w:rsid w:val="00E1152C"/>
    <w:rsid w:val="00E13EF4"/>
    <w:rsid w:val="00E15C77"/>
    <w:rsid w:val="00E23EBB"/>
    <w:rsid w:val="00E2409D"/>
    <w:rsid w:val="00E250F1"/>
    <w:rsid w:val="00E3550D"/>
    <w:rsid w:val="00E413FD"/>
    <w:rsid w:val="00E42D6B"/>
    <w:rsid w:val="00E45C76"/>
    <w:rsid w:val="00E508B7"/>
    <w:rsid w:val="00E52838"/>
    <w:rsid w:val="00E614E0"/>
    <w:rsid w:val="00E61A33"/>
    <w:rsid w:val="00E61A4D"/>
    <w:rsid w:val="00E73F7F"/>
    <w:rsid w:val="00E753E8"/>
    <w:rsid w:val="00E76DE3"/>
    <w:rsid w:val="00E8334A"/>
    <w:rsid w:val="00E85409"/>
    <w:rsid w:val="00E8598A"/>
    <w:rsid w:val="00E92AF6"/>
    <w:rsid w:val="00E97FFC"/>
    <w:rsid w:val="00EA2CA2"/>
    <w:rsid w:val="00EA429F"/>
    <w:rsid w:val="00EA4F9E"/>
    <w:rsid w:val="00EA63CA"/>
    <w:rsid w:val="00EA6D3B"/>
    <w:rsid w:val="00EB00AD"/>
    <w:rsid w:val="00EB136C"/>
    <w:rsid w:val="00EB480E"/>
    <w:rsid w:val="00EB5EC6"/>
    <w:rsid w:val="00EB7FC9"/>
    <w:rsid w:val="00ED1A48"/>
    <w:rsid w:val="00ED27E8"/>
    <w:rsid w:val="00ED7137"/>
    <w:rsid w:val="00EE57F8"/>
    <w:rsid w:val="00EF06EA"/>
    <w:rsid w:val="00F00B6E"/>
    <w:rsid w:val="00F03E9D"/>
    <w:rsid w:val="00F065B6"/>
    <w:rsid w:val="00F126E4"/>
    <w:rsid w:val="00F15505"/>
    <w:rsid w:val="00F21088"/>
    <w:rsid w:val="00F304EE"/>
    <w:rsid w:val="00F327E7"/>
    <w:rsid w:val="00F35746"/>
    <w:rsid w:val="00F40862"/>
    <w:rsid w:val="00F447C7"/>
    <w:rsid w:val="00F459B4"/>
    <w:rsid w:val="00F5211B"/>
    <w:rsid w:val="00F5404A"/>
    <w:rsid w:val="00F554A9"/>
    <w:rsid w:val="00F56612"/>
    <w:rsid w:val="00F61CFE"/>
    <w:rsid w:val="00F63C85"/>
    <w:rsid w:val="00F716FD"/>
    <w:rsid w:val="00F80355"/>
    <w:rsid w:val="00F87C43"/>
    <w:rsid w:val="00F91F07"/>
    <w:rsid w:val="00FA0FBA"/>
    <w:rsid w:val="00FA214C"/>
    <w:rsid w:val="00FA2414"/>
    <w:rsid w:val="00FA5722"/>
    <w:rsid w:val="00FB0C81"/>
    <w:rsid w:val="00FB2D83"/>
    <w:rsid w:val="00FC2200"/>
    <w:rsid w:val="00FC2540"/>
    <w:rsid w:val="00FD43AD"/>
    <w:rsid w:val="00FD79CE"/>
    <w:rsid w:val="00FF0204"/>
    <w:rsid w:val="00FF0946"/>
    <w:rsid w:val="00FF1BED"/>
    <w:rsid w:val="00FF3AED"/>
    <w:rsid w:val="00FF6D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27575D"/>
  <w15:docId w15:val="{5F8721C8-2AA8-4F0D-A0E9-F772EA9F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ftref,Superscript 6 Point + 11 pt,BVI fnr,BVI fnr Car Car,BVI fnr Car,BVI fnr Car Car Car Car"/>
    <w:basedOn w:val="DefaultParagraphFont"/>
    <w:unhideWhenUsed/>
    <w:rsid w:val="006E126D"/>
    <w:rPr>
      <w:vertAlign w:val="superscript"/>
    </w:rPr>
  </w:style>
  <w:style w:type="paragraph" w:styleId="Revision">
    <w:name w:val="Revision"/>
    <w:hidden/>
    <w:uiPriority w:val="99"/>
    <w:semiHidden/>
    <w:rsid w:val="00673C6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Document_x0020_Number xmlns="6b03d5a6-c642-4a08-93b6-965b66bfac2e">UNEP/OzL.Pro/ExCom/92/3</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43C9357AD9ADB4895D8A0B0FAB14AFE" ma:contentTypeVersion="5" ma:contentTypeDescription="Create a new document." ma:contentTypeScope="" ma:versionID="628fb20d218d1f00b7516c9ff08ece61">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AC27A6F-CD49-4019-AD76-12209FEFD7F5}"/>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E569E336-92E3-457E-8F7D-5294D1ABE332}"/>
</file>

<file path=customXml/itemProps4.xml><?xml version="1.0" encoding="utf-8"?>
<ds:datastoreItem xmlns:ds="http://schemas.openxmlformats.org/officeDocument/2006/customXml" ds:itemID="{6E1E14D0-37A7-4AE0-8CC8-EA7A45C5DBD2}"/>
</file>

<file path=docProps/app.xml><?xml version="1.0" encoding="utf-8"?>
<Properties xmlns="http://schemas.openxmlformats.org/officeDocument/2006/extended-properties" xmlns:vt="http://schemas.openxmlformats.org/officeDocument/2006/docPropsVTypes">
  <Template>normal.dotm</Template>
  <TotalTime>4</TotalTime>
  <Pages>4</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Status of contributions and disbursements (without annexes)                                                                                                                            .</vt:lpstr>
    </vt:vector>
  </TitlesOfParts>
  <Company>UNMFS</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 (without annexes)                                                                                                                            .</dc:title>
  <dc:creator>Anthoula Dounavis</dc:creator>
  <cp:lastModifiedBy>MH</cp:lastModifiedBy>
  <cp:revision>5</cp:revision>
  <cp:lastPrinted>2023-05-17T16:26:00Z</cp:lastPrinted>
  <dcterms:created xsi:type="dcterms:W3CDTF">2023-05-17T16:13:00Z</dcterms:created>
  <dcterms:modified xsi:type="dcterms:W3CDTF">2023-05-17T17:20:00Z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vt:lpwstr>
  </property>
  <property fmtid="{D5CDD505-2E9C-101B-9397-08002B2CF9AE}" pid="3" name="Revision date">
    <vt:lpwstr>5/9/2023</vt:lpwstr>
  </property>
  <property fmtid="{D5CDD505-2E9C-101B-9397-08002B2CF9AE}" pid="4" name="ContentTypeId">
    <vt:lpwstr>0x010100743C9357AD9ADB4895D8A0B0FAB14AFE</vt:lpwstr>
  </property>
  <property fmtid="{D5CDD505-2E9C-101B-9397-08002B2CF9AE}" pid="5" name="MediaServiceImageTags">
    <vt:lpwstr/>
  </property>
  <property fmtid="{D5CDD505-2E9C-101B-9397-08002B2CF9AE}" pid="6"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