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9B0D30" w14:paraId="1EA1C2A4" w14:textId="77777777" w:rsidTr="002F008E">
        <w:trPr>
          <w:trHeight w:val="720"/>
        </w:trPr>
        <w:tc>
          <w:tcPr>
            <w:tcW w:w="5387" w:type="dxa"/>
            <w:gridSpan w:val="2"/>
            <w:tcBorders>
              <w:bottom w:val="single" w:sz="18" w:space="0" w:color="auto"/>
            </w:tcBorders>
          </w:tcPr>
          <w:p w14:paraId="753DFDD1" w14:textId="77777777" w:rsidR="005C49AC" w:rsidRPr="009B0D30"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663F1F54" w14:textId="77777777" w:rsidR="005C49AC" w:rsidRPr="009B0D30" w:rsidRDefault="005C49AC" w:rsidP="00AF7082">
            <w:pPr>
              <w:jc w:val="right"/>
              <w:rPr>
                <w:sz w:val="52"/>
                <w:szCs w:val="52"/>
              </w:rPr>
            </w:pPr>
            <w:r w:rsidRPr="009B0D30">
              <w:rPr>
                <w:rFonts w:ascii="Univers Bold" w:hAnsi="Univers Bold"/>
                <w:b/>
                <w:sz w:val="72"/>
              </w:rPr>
              <w:t>EP</w:t>
            </w:r>
          </w:p>
        </w:tc>
      </w:tr>
      <w:tr w:rsidR="005C49AC" w:rsidRPr="009B0D30" w14:paraId="2A382683"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EB4E159" w14:textId="77777777" w:rsidR="005C49AC" w:rsidRPr="009B0D30" w:rsidRDefault="005C49AC" w:rsidP="002554E4">
            <w:pPr>
              <w:spacing w:before="120"/>
              <w:ind w:left="-9"/>
            </w:pPr>
            <w:r w:rsidRPr="009B0D30">
              <w:rPr>
                <w:noProof/>
                <w:lang w:val="en-US" w:eastAsia="zh-CN"/>
              </w:rPr>
              <mc:AlternateContent>
                <mc:Choice Requires="wpg">
                  <w:drawing>
                    <wp:inline distT="0" distB="0" distL="0" distR="0" wp14:anchorId="7A27212C" wp14:editId="4A307E68">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3384300"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C35F005" w14:textId="77777777" w:rsidR="005C49AC" w:rsidRPr="00271CCC"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7C45BDBD" w14:textId="77777777" w:rsidR="005C49AC" w:rsidRPr="00271CCC"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1A8CF845" w14:textId="77777777" w:rsidR="005C49AC" w:rsidRPr="00271CCC"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2D1D253E" w14:textId="77777777" w:rsidR="005C49AC" w:rsidRPr="009B0D30" w:rsidRDefault="005C49AC" w:rsidP="00AF7082">
            <w:r w:rsidRPr="009B0D30">
              <w:t>Distr.</w:t>
            </w:r>
          </w:p>
          <w:p w14:paraId="522A7B83" w14:textId="77777777" w:rsidR="005C49AC" w:rsidRPr="009B0D30" w:rsidRDefault="005C49AC" w:rsidP="00AF7082">
            <w:r w:rsidRPr="009B0D30">
              <w:t>GENERAL</w:t>
            </w:r>
          </w:p>
          <w:p w14:paraId="42D12F13" w14:textId="77777777" w:rsidR="005C49AC" w:rsidRPr="009B0D30" w:rsidRDefault="005C49AC" w:rsidP="00AF7082"/>
          <w:p w14:paraId="6E07C79D" w14:textId="77777777" w:rsidR="005C49AC" w:rsidRPr="009B0D30" w:rsidRDefault="005C49AC" w:rsidP="00AF7082"/>
          <w:p w14:paraId="3B81B876" w14:textId="5826697A" w:rsidR="005C49AC" w:rsidRPr="009B0D30" w:rsidRDefault="00FC6731" w:rsidP="00AF7082">
            <w:r>
              <w:fldChar w:fldCharType="begin"/>
            </w:r>
            <w:r>
              <w:instrText xml:space="preserve"> DOCPROPERTY "Document number"  \* MERGEFORMAT </w:instrText>
            </w:r>
            <w:r>
              <w:fldChar w:fldCharType="separate"/>
            </w:r>
            <w:r>
              <w:t>UNEP/OzL.Pro/ExCom/95/72</w:t>
            </w:r>
            <w:r>
              <w:fldChar w:fldCharType="end"/>
            </w:r>
          </w:p>
          <w:p w14:paraId="7A8E6C64" w14:textId="489BC212" w:rsidR="005C49AC" w:rsidRPr="009B0D30" w:rsidRDefault="005C49AC" w:rsidP="00AF7082">
            <w:r w:rsidRPr="009B0D30">
              <w:fldChar w:fldCharType="begin"/>
            </w:r>
            <w:r w:rsidRPr="009B0D30">
              <w:instrText xml:space="preserve"> DOCPROPERTY "Revision date" \@ "d MMMM YYYY"  \* MERGEFORMAT </w:instrText>
            </w:r>
            <w:r w:rsidRPr="009B0D30">
              <w:fldChar w:fldCharType="separate"/>
            </w:r>
            <w:r w:rsidR="0048187E">
              <w:t>5 November 2024</w:t>
            </w:r>
            <w:r w:rsidRPr="009B0D30">
              <w:fldChar w:fldCharType="end"/>
            </w:r>
          </w:p>
          <w:p w14:paraId="44E13D40" w14:textId="77777777" w:rsidR="005C49AC" w:rsidRPr="009B0D30" w:rsidRDefault="005C49AC" w:rsidP="00AF7082">
            <w:pPr>
              <w:rPr>
                <w:caps/>
              </w:rPr>
            </w:pPr>
          </w:p>
          <w:p w14:paraId="0FF7A315" w14:textId="77777777" w:rsidR="005C49AC" w:rsidRPr="009B0D30" w:rsidRDefault="005C49AC" w:rsidP="00AF7082">
            <w:r w:rsidRPr="009B0D30">
              <w:t>ORIGINAL: ENGLISH</w:t>
            </w:r>
          </w:p>
        </w:tc>
      </w:tr>
    </w:tbl>
    <w:p w14:paraId="472A26D0" w14:textId="77777777" w:rsidR="005C49AC" w:rsidRDefault="005C49AC" w:rsidP="005C49A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371FCE62" w14:textId="77777777" w:rsidR="005C49AC" w:rsidRDefault="005C49AC" w:rsidP="005C49AC">
      <w:pPr>
        <w:jc w:val="left"/>
      </w:pPr>
      <w:r>
        <w:t>Montreal, 4-8 December</w:t>
      </w:r>
      <w:r w:rsidRPr="00DA2387">
        <w:t xml:space="preserve"> 202</w:t>
      </w:r>
      <w:r>
        <w:t>4</w:t>
      </w:r>
    </w:p>
    <w:p w14:paraId="5A3D50C1" w14:textId="4127A4DF" w:rsidR="005C49AC" w:rsidRDefault="005C49AC" w:rsidP="005C49AC">
      <w:pPr>
        <w:jc w:val="left"/>
      </w:pPr>
      <w:r>
        <w:t xml:space="preserve">Item </w:t>
      </w:r>
      <w:r w:rsidR="00A72880">
        <w:t>9</w:t>
      </w:r>
      <w:r w:rsidR="00497137">
        <w:t>(</w:t>
      </w:r>
      <w:r w:rsidR="00E328C8">
        <w:t>d</w:t>
      </w:r>
      <w:r w:rsidR="00497137">
        <w:t>)</w:t>
      </w:r>
      <w:r w:rsidR="00A72880">
        <w:t xml:space="preserve"> </w:t>
      </w:r>
      <w:r w:rsidRPr="00512BEF">
        <w:t>of the provisional agenda</w:t>
      </w:r>
      <w:r w:rsidRPr="00512BEF">
        <w:rPr>
          <w:rStyle w:val="FootnoteReference"/>
        </w:rPr>
        <w:footnoteReference w:id="1"/>
      </w:r>
    </w:p>
    <w:p w14:paraId="7D4FDD11" w14:textId="77777777" w:rsidR="00EA598B" w:rsidRDefault="00EA598B" w:rsidP="00857077">
      <w:pPr>
        <w:jc w:val="left"/>
      </w:pPr>
    </w:p>
    <w:p w14:paraId="7BE0D706" w14:textId="77777777" w:rsidR="00EA598B" w:rsidRDefault="00EA598B" w:rsidP="00857077">
      <w:pPr>
        <w:jc w:val="left"/>
      </w:pPr>
    </w:p>
    <w:p w14:paraId="2953AC93" w14:textId="77777777" w:rsidR="00EA598B" w:rsidRDefault="00EA598B" w:rsidP="00EA598B"/>
    <w:p w14:paraId="0A105CCC" w14:textId="77777777" w:rsidR="000C7DD8" w:rsidRPr="0034371D" w:rsidRDefault="000C7DD8" w:rsidP="00EA598B"/>
    <w:p w14:paraId="30C4A5F9" w14:textId="21417E30" w:rsidR="00EA598B" w:rsidRPr="0034371D" w:rsidRDefault="00EA598B" w:rsidP="00EA598B">
      <w:pPr>
        <w:jc w:val="center"/>
        <w:rPr>
          <w:b/>
        </w:rPr>
      </w:pPr>
      <w:r w:rsidRPr="0034371D">
        <w:rPr>
          <w:b/>
        </w:rPr>
        <w:t xml:space="preserve">PROJECT PROPOSAL: </w:t>
      </w:r>
      <w:r w:rsidR="00503D6F" w:rsidRPr="00503D6F">
        <w:rPr>
          <w:b/>
        </w:rPr>
        <w:t>PAKISTAN</w:t>
      </w:r>
    </w:p>
    <w:p w14:paraId="03200D37" w14:textId="77777777" w:rsidR="00EA598B" w:rsidRPr="0034371D" w:rsidRDefault="00EA598B" w:rsidP="00EA598B"/>
    <w:p w14:paraId="7FA79C97" w14:textId="77777777" w:rsidR="00EA598B" w:rsidRPr="0034371D" w:rsidRDefault="00EA598B" w:rsidP="00EA598B"/>
    <w:p w14:paraId="5C2F541A" w14:textId="0C6AB615" w:rsidR="00EA598B" w:rsidRDefault="00EA598B" w:rsidP="00EA598B">
      <w:pPr>
        <w:ind w:firstLine="720"/>
      </w:pPr>
      <w:r w:rsidRPr="0034371D">
        <w:t>This document consists of the comments and recommendation of the Secretariat on the following project proposal:</w:t>
      </w:r>
    </w:p>
    <w:p w14:paraId="35A0C666" w14:textId="77777777" w:rsidR="00890D5D" w:rsidRPr="00814516" w:rsidRDefault="00890D5D" w:rsidP="00890D5D">
      <w:pPr>
        <w:spacing w:before="240" w:after="240"/>
        <w:rPr>
          <w:u w:val="single"/>
        </w:rPr>
      </w:pPr>
      <w:r w:rsidRPr="00814516">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454"/>
        <w:gridCol w:w="1803"/>
      </w:tblGrid>
      <w:tr w:rsidR="00890D5D" w:rsidRPr="00814516" w14:paraId="37DE5249" w14:textId="77777777" w:rsidTr="0022064B">
        <w:tc>
          <w:tcPr>
            <w:tcW w:w="5103" w:type="dxa"/>
          </w:tcPr>
          <w:p w14:paraId="73E814B6" w14:textId="4B9D375D" w:rsidR="00890D5D" w:rsidRPr="00814516" w:rsidRDefault="00890D5D" w:rsidP="00564D5A">
            <w:pPr>
              <w:pStyle w:val="ListParagraph"/>
              <w:numPr>
                <w:ilvl w:val="0"/>
                <w:numId w:val="22"/>
              </w:numPr>
              <w:ind w:left="337" w:hanging="447"/>
              <w:rPr>
                <w:lang w:val="en-CA"/>
              </w:rPr>
            </w:pPr>
            <w:r w:rsidRPr="00814516">
              <w:t>HCFC phase-out management plan (stage II</w:t>
            </w:r>
            <w:r w:rsidR="0022064B">
              <w:t>I</w:t>
            </w:r>
            <w:r w:rsidRPr="00814516">
              <w:t>, second tranche)</w:t>
            </w:r>
          </w:p>
        </w:tc>
        <w:tc>
          <w:tcPr>
            <w:tcW w:w="2454" w:type="dxa"/>
          </w:tcPr>
          <w:p w14:paraId="296F8C45" w14:textId="54050727" w:rsidR="00890D5D" w:rsidRPr="00814516" w:rsidRDefault="00890D5D" w:rsidP="00564D5A">
            <w:pPr>
              <w:jc w:val="right"/>
            </w:pPr>
            <w:r w:rsidRPr="00A72880">
              <w:t>UNIDO</w:t>
            </w:r>
            <w:r w:rsidRPr="0034371D">
              <w:t xml:space="preserve"> and </w:t>
            </w:r>
            <w:r w:rsidRPr="00A72880">
              <w:t>UNEP</w:t>
            </w:r>
          </w:p>
        </w:tc>
        <w:tc>
          <w:tcPr>
            <w:tcW w:w="1803" w:type="dxa"/>
          </w:tcPr>
          <w:p w14:paraId="3764FA2D" w14:textId="7DC9CA50" w:rsidR="00890D5D" w:rsidRPr="00814516" w:rsidRDefault="00B76DAA" w:rsidP="00564D5A">
            <w:pPr>
              <w:ind w:left="347"/>
              <w:jc w:val="center"/>
            </w:pPr>
            <w:r>
              <w:t>Individual consideration</w:t>
            </w:r>
          </w:p>
        </w:tc>
      </w:tr>
    </w:tbl>
    <w:p w14:paraId="3F42050E" w14:textId="77777777" w:rsidR="00FF4EA2" w:rsidRDefault="00FF4EA2" w:rsidP="00EA598B">
      <w:pPr>
        <w:ind w:firstLine="720"/>
      </w:pPr>
    </w:p>
    <w:p w14:paraId="4B19CC62" w14:textId="77777777" w:rsidR="00FF4EA2" w:rsidRDefault="00FF4EA2" w:rsidP="00EA598B">
      <w:pPr>
        <w:ind w:firstLine="720"/>
      </w:pPr>
    </w:p>
    <w:p w14:paraId="3F6627D6" w14:textId="77777777" w:rsidR="00FF4EA2" w:rsidRDefault="00FF4EA2" w:rsidP="00EA598B">
      <w:pPr>
        <w:ind w:firstLine="720"/>
      </w:pPr>
    </w:p>
    <w:p w14:paraId="1E095F08" w14:textId="77777777" w:rsidR="00EA598B" w:rsidRPr="0034371D" w:rsidRDefault="00EA598B" w:rsidP="00EA598B"/>
    <w:p w14:paraId="688F7A9D" w14:textId="77777777" w:rsidR="00EA598B" w:rsidRPr="0034371D" w:rsidRDefault="00EA598B" w:rsidP="00EA598B"/>
    <w:p w14:paraId="635FC887" w14:textId="77777777" w:rsidR="00EA598B" w:rsidRPr="0034371D" w:rsidRDefault="00EA598B" w:rsidP="00EA598B"/>
    <w:p w14:paraId="6C9CC7AB" w14:textId="77777777" w:rsidR="00EA598B" w:rsidRPr="0034371D" w:rsidRDefault="00EA598B" w:rsidP="00EA598B">
      <w:r w:rsidRPr="0034371D">
        <w:br w:type="page"/>
      </w:r>
    </w:p>
    <w:p w14:paraId="55A4E926" w14:textId="77777777" w:rsidR="00EA598B" w:rsidRDefault="00EA598B" w:rsidP="004D0152">
      <w:pPr>
        <w:spacing w:after="120"/>
        <w:jc w:val="center"/>
        <w:rPr>
          <w:b/>
        </w:rPr>
      </w:pPr>
      <w:r w:rsidRPr="0034371D">
        <w:rPr>
          <w:b/>
        </w:rPr>
        <w:lastRenderedPageBreak/>
        <w:t>PROJECT EVALUATION SHEET – MULTI-YEAR PROJECTS</w:t>
      </w:r>
    </w:p>
    <w:p w14:paraId="329144BA" w14:textId="309B0C0C" w:rsidR="00EA598B" w:rsidRPr="00047B9A" w:rsidRDefault="00503D6F" w:rsidP="004D0152">
      <w:pPr>
        <w:spacing w:after="200"/>
        <w:jc w:val="center"/>
        <w:rPr>
          <w:b/>
          <w:bCs/>
        </w:rPr>
      </w:pPr>
      <w:r w:rsidRPr="00047B9A">
        <w:rPr>
          <w:b/>
          <w:bCs/>
        </w:rPr>
        <w:t>Pakistan</w:t>
      </w:r>
    </w:p>
    <w:tbl>
      <w:tblPr>
        <w:tblStyle w:val="TableGrid"/>
        <w:tblW w:w="10008" w:type="dxa"/>
        <w:tblLook w:val="04A0" w:firstRow="1" w:lastRow="0" w:firstColumn="1" w:lastColumn="0" w:noHBand="0" w:noVBand="1"/>
      </w:tblPr>
      <w:tblGrid>
        <w:gridCol w:w="2830"/>
        <w:gridCol w:w="2127"/>
        <w:gridCol w:w="2409"/>
        <w:gridCol w:w="2642"/>
      </w:tblGrid>
      <w:tr w:rsidR="00EA598B" w:rsidRPr="00830019" w14:paraId="0DB334B0" w14:textId="77777777" w:rsidTr="00470683">
        <w:trPr>
          <w:trHeight w:val="240"/>
        </w:trPr>
        <w:tc>
          <w:tcPr>
            <w:tcW w:w="2830" w:type="dxa"/>
            <w:hideMark/>
          </w:tcPr>
          <w:p w14:paraId="0A0658F5" w14:textId="77777777" w:rsidR="00EA598B" w:rsidRPr="00830019" w:rsidRDefault="00EA598B" w:rsidP="00470683">
            <w:pPr>
              <w:jc w:val="left"/>
              <w:rPr>
                <w:b/>
                <w:sz w:val="20"/>
                <w:szCs w:val="20"/>
                <w:lang w:val="en-US"/>
              </w:rPr>
            </w:pPr>
            <w:r w:rsidRPr="00830019">
              <w:rPr>
                <w:b/>
                <w:sz w:val="20"/>
                <w:szCs w:val="20"/>
                <w:lang w:val="en-US"/>
              </w:rPr>
              <w:t>(I) PROJECT TITLE</w:t>
            </w:r>
          </w:p>
        </w:tc>
        <w:tc>
          <w:tcPr>
            <w:tcW w:w="2127" w:type="dxa"/>
            <w:hideMark/>
          </w:tcPr>
          <w:p w14:paraId="308F6A20" w14:textId="77777777" w:rsidR="00EA598B" w:rsidRPr="00830019" w:rsidRDefault="00EA598B" w:rsidP="00470683">
            <w:pPr>
              <w:jc w:val="center"/>
              <w:rPr>
                <w:b/>
                <w:sz w:val="20"/>
                <w:szCs w:val="20"/>
                <w:lang w:val="en-US"/>
              </w:rPr>
            </w:pPr>
            <w:r w:rsidRPr="00830019">
              <w:rPr>
                <w:b/>
                <w:sz w:val="20"/>
                <w:szCs w:val="20"/>
                <w:lang w:val="en-US"/>
              </w:rPr>
              <w:t>AGENCY</w:t>
            </w:r>
          </w:p>
        </w:tc>
        <w:tc>
          <w:tcPr>
            <w:tcW w:w="2409" w:type="dxa"/>
            <w:hideMark/>
          </w:tcPr>
          <w:p w14:paraId="08E70D2B" w14:textId="77777777" w:rsidR="00EA598B" w:rsidRPr="00830019" w:rsidRDefault="00EA598B" w:rsidP="00470683">
            <w:pPr>
              <w:jc w:val="center"/>
              <w:rPr>
                <w:b/>
                <w:sz w:val="20"/>
                <w:szCs w:val="20"/>
                <w:lang w:val="en-US"/>
              </w:rPr>
            </w:pPr>
            <w:r w:rsidRPr="00830019">
              <w:rPr>
                <w:b/>
                <w:sz w:val="20"/>
                <w:szCs w:val="20"/>
                <w:lang w:val="en-US"/>
              </w:rPr>
              <w:t>MEETING APPROVED</w:t>
            </w:r>
          </w:p>
        </w:tc>
        <w:tc>
          <w:tcPr>
            <w:tcW w:w="2642" w:type="dxa"/>
            <w:hideMark/>
          </w:tcPr>
          <w:p w14:paraId="22F0DF4C" w14:textId="77777777" w:rsidR="00EA598B" w:rsidRPr="00830019" w:rsidRDefault="00EA598B" w:rsidP="00470683">
            <w:pPr>
              <w:jc w:val="center"/>
              <w:rPr>
                <w:b/>
                <w:sz w:val="20"/>
                <w:szCs w:val="20"/>
                <w:lang w:val="en-US"/>
              </w:rPr>
            </w:pPr>
            <w:r w:rsidRPr="00830019">
              <w:rPr>
                <w:b/>
                <w:sz w:val="20"/>
                <w:szCs w:val="20"/>
                <w:lang w:val="en-US"/>
              </w:rPr>
              <w:t>CONTROL MEASURE</w:t>
            </w:r>
          </w:p>
        </w:tc>
      </w:tr>
      <w:tr w:rsidR="00EA598B" w:rsidRPr="00830019" w14:paraId="4A160B28" w14:textId="77777777" w:rsidTr="00470683">
        <w:trPr>
          <w:trHeight w:val="240"/>
        </w:trPr>
        <w:tc>
          <w:tcPr>
            <w:tcW w:w="2830" w:type="dxa"/>
            <w:vAlign w:val="center"/>
            <w:hideMark/>
          </w:tcPr>
          <w:p w14:paraId="2EF901C1" w14:textId="3F613F30" w:rsidR="00EA598B" w:rsidRPr="00830019" w:rsidRDefault="00EA598B" w:rsidP="00470683">
            <w:pPr>
              <w:jc w:val="center"/>
              <w:rPr>
                <w:sz w:val="20"/>
                <w:szCs w:val="20"/>
                <w:lang w:val="en-US"/>
              </w:rPr>
            </w:pPr>
            <w:r w:rsidRPr="00830019">
              <w:rPr>
                <w:sz w:val="20"/>
                <w:szCs w:val="20"/>
                <w:lang w:val="en-US"/>
              </w:rPr>
              <w:t>HCFC phase-out plan (stage </w:t>
            </w:r>
            <w:r w:rsidR="00C1373A">
              <w:rPr>
                <w:sz w:val="20"/>
                <w:szCs w:val="20"/>
                <w:lang w:val="en-US"/>
              </w:rPr>
              <w:t>III</w:t>
            </w:r>
            <w:r w:rsidRPr="00830019">
              <w:rPr>
                <w:sz w:val="20"/>
                <w:szCs w:val="20"/>
                <w:lang w:val="en-US"/>
              </w:rPr>
              <w:t>)</w:t>
            </w:r>
          </w:p>
        </w:tc>
        <w:tc>
          <w:tcPr>
            <w:tcW w:w="2127" w:type="dxa"/>
            <w:vAlign w:val="center"/>
          </w:tcPr>
          <w:p w14:paraId="21C51D56" w14:textId="0EA63456" w:rsidR="00EA598B" w:rsidRPr="00830019" w:rsidRDefault="00A72880" w:rsidP="00470683">
            <w:pPr>
              <w:jc w:val="center"/>
              <w:rPr>
                <w:sz w:val="20"/>
                <w:szCs w:val="20"/>
                <w:lang w:val="en-US"/>
              </w:rPr>
            </w:pPr>
            <w:r w:rsidRPr="00A72880">
              <w:rPr>
                <w:color w:val="000000" w:themeColor="text1"/>
                <w:sz w:val="20"/>
                <w:szCs w:val="20"/>
              </w:rPr>
              <w:t>UNIDO</w:t>
            </w:r>
            <w:r w:rsidR="00EA598B" w:rsidRPr="00830019">
              <w:rPr>
                <w:color w:val="000000" w:themeColor="text1"/>
                <w:sz w:val="20"/>
                <w:szCs w:val="20"/>
              </w:rPr>
              <w:t xml:space="preserve"> (lead), </w:t>
            </w:r>
            <w:r w:rsidRPr="00A72880">
              <w:rPr>
                <w:color w:val="000000" w:themeColor="text1"/>
                <w:sz w:val="20"/>
                <w:szCs w:val="20"/>
              </w:rPr>
              <w:t>UNEP</w:t>
            </w:r>
          </w:p>
        </w:tc>
        <w:tc>
          <w:tcPr>
            <w:tcW w:w="2409" w:type="dxa"/>
            <w:vAlign w:val="center"/>
          </w:tcPr>
          <w:p w14:paraId="22032604" w14:textId="4ED8AABB" w:rsidR="00EA598B" w:rsidRPr="00830019" w:rsidRDefault="00B43DBD" w:rsidP="00470683">
            <w:pPr>
              <w:jc w:val="center"/>
              <w:rPr>
                <w:sz w:val="20"/>
                <w:szCs w:val="20"/>
                <w:lang w:val="en-US"/>
              </w:rPr>
            </w:pPr>
            <w:r>
              <w:rPr>
                <w:sz w:val="20"/>
                <w:szCs w:val="20"/>
                <w:lang w:val="en-US"/>
              </w:rPr>
              <w:t>90</w:t>
            </w:r>
            <w:r w:rsidRPr="00B43DBD">
              <w:rPr>
                <w:sz w:val="20"/>
                <w:szCs w:val="20"/>
                <w:vertAlign w:val="superscript"/>
                <w:lang w:val="en-US"/>
              </w:rPr>
              <w:t>th</w:t>
            </w:r>
            <w:r>
              <w:rPr>
                <w:sz w:val="20"/>
                <w:szCs w:val="20"/>
                <w:lang w:val="en-US"/>
              </w:rPr>
              <w:t xml:space="preserve"> </w:t>
            </w:r>
          </w:p>
        </w:tc>
        <w:tc>
          <w:tcPr>
            <w:tcW w:w="2642" w:type="dxa"/>
            <w:vAlign w:val="center"/>
          </w:tcPr>
          <w:p w14:paraId="6DD61CA6" w14:textId="2603F67B" w:rsidR="00EA598B" w:rsidRPr="00830019" w:rsidRDefault="00B43DBD" w:rsidP="00470683">
            <w:pPr>
              <w:jc w:val="center"/>
              <w:rPr>
                <w:sz w:val="20"/>
                <w:szCs w:val="20"/>
                <w:lang w:val="en-US"/>
              </w:rPr>
            </w:pPr>
            <w:r>
              <w:rPr>
                <w:sz w:val="20"/>
                <w:szCs w:val="20"/>
                <w:lang w:val="en-US"/>
              </w:rPr>
              <w:t>100</w:t>
            </w:r>
            <w:r w:rsidR="00EA598B">
              <w:rPr>
                <w:sz w:val="20"/>
                <w:szCs w:val="20"/>
                <w:lang w:val="en-US"/>
              </w:rPr>
              <w:t xml:space="preserve">% phase-out </w:t>
            </w:r>
            <w:r w:rsidR="00EA598B" w:rsidRPr="00830019">
              <w:rPr>
                <w:sz w:val="20"/>
                <w:szCs w:val="20"/>
                <w:lang w:val="en-US"/>
              </w:rPr>
              <w:t>by 20</w:t>
            </w:r>
            <w:r w:rsidR="005F1F67">
              <w:rPr>
                <w:sz w:val="20"/>
                <w:szCs w:val="20"/>
                <w:lang w:val="en-US"/>
              </w:rPr>
              <w:t>30</w:t>
            </w:r>
          </w:p>
        </w:tc>
      </w:tr>
    </w:tbl>
    <w:p w14:paraId="4AB6EB4D" w14:textId="77777777" w:rsidR="00EA598B" w:rsidRPr="00133044" w:rsidRDefault="00EA598B" w:rsidP="00EA598B">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A598B" w:rsidRPr="00830019" w14:paraId="16C12469" w14:textId="77777777" w:rsidTr="00470683">
        <w:trPr>
          <w:trHeight w:val="43"/>
        </w:trPr>
        <w:tc>
          <w:tcPr>
            <w:tcW w:w="5200" w:type="dxa"/>
            <w:hideMark/>
          </w:tcPr>
          <w:p w14:paraId="666DC6C8" w14:textId="77777777" w:rsidR="00EA598B" w:rsidRPr="00830019" w:rsidRDefault="00EA598B" w:rsidP="00470683">
            <w:pPr>
              <w:jc w:val="left"/>
              <w:rPr>
                <w:b/>
                <w:sz w:val="20"/>
                <w:szCs w:val="20"/>
                <w:lang w:val="en-US"/>
              </w:rPr>
            </w:pPr>
            <w:r w:rsidRPr="00830019">
              <w:rPr>
                <w:b/>
                <w:sz w:val="20"/>
                <w:szCs w:val="20"/>
                <w:lang w:val="en-US"/>
              </w:rPr>
              <w:t>(II) LATEST ARTICLE</w:t>
            </w:r>
            <w:r w:rsidR="00CE0866">
              <w:rPr>
                <w:b/>
                <w:sz w:val="20"/>
                <w:szCs w:val="20"/>
                <w:lang w:val="en-US"/>
              </w:rPr>
              <w:t xml:space="preserve"> </w:t>
            </w:r>
            <w:r w:rsidRPr="00830019">
              <w:rPr>
                <w:b/>
                <w:sz w:val="20"/>
                <w:szCs w:val="20"/>
                <w:lang w:val="en-US"/>
              </w:rPr>
              <w:t>7 DATA (Annex C</w:t>
            </w:r>
            <w:r w:rsidR="00654E4D">
              <w:rPr>
                <w:b/>
                <w:sz w:val="20"/>
                <w:szCs w:val="20"/>
                <w:lang w:val="en-US"/>
              </w:rPr>
              <w:t>,</w:t>
            </w:r>
            <w:r w:rsidRPr="00830019">
              <w:rPr>
                <w:b/>
                <w:sz w:val="20"/>
                <w:szCs w:val="20"/>
                <w:lang w:val="en-US"/>
              </w:rPr>
              <w:t xml:space="preserve"> Group </w:t>
            </w:r>
            <w:r w:rsidR="00B74393">
              <w:rPr>
                <w:b/>
                <w:sz w:val="20"/>
                <w:szCs w:val="20"/>
                <w:lang w:val="en-US"/>
              </w:rPr>
              <w:t>I</w:t>
            </w:r>
            <w:r w:rsidRPr="00830019">
              <w:rPr>
                <w:b/>
                <w:sz w:val="20"/>
                <w:szCs w:val="20"/>
                <w:lang w:val="en-US"/>
              </w:rPr>
              <w:t>)</w:t>
            </w:r>
          </w:p>
        </w:tc>
        <w:tc>
          <w:tcPr>
            <w:tcW w:w="2400" w:type="dxa"/>
            <w:hideMark/>
          </w:tcPr>
          <w:p w14:paraId="1C6FD062" w14:textId="72731287" w:rsidR="00EA598B" w:rsidRPr="00830019" w:rsidRDefault="00EA598B" w:rsidP="00DE0E0F">
            <w:pPr>
              <w:jc w:val="center"/>
              <w:rPr>
                <w:sz w:val="20"/>
                <w:szCs w:val="20"/>
                <w:lang w:val="en-US"/>
              </w:rPr>
            </w:pPr>
            <w:r w:rsidRPr="009D584F">
              <w:rPr>
                <w:sz w:val="20"/>
                <w:szCs w:val="20"/>
                <w:lang w:val="en-US"/>
              </w:rPr>
              <w:t xml:space="preserve">Year: </w:t>
            </w:r>
            <w:r w:rsidR="005F1F67" w:rsidRPr="005F1F67">
              <w:rPr>
                <w:sz w:val="20"/>
                <w:szCs w:val="20"/>
                <w:lang w:val="en-US"/>
              </w:rPr>
              <w:t>2</w:t>
            </w:r>
            <w:r w:rsidR="00D02F43" w:rsidRPr="005F1F67">
              <w:rPr>
                <w:sz w:val="20"/>
                <w:szCs w:val="20"/>
                <w:lang w:val="en-US"/>
              </w:rPr>
              <w:t>023</w:t>
            </w:r>
          </w:p>
        </w:tc>
        <w:tc>
          <w:tcPr>
            <w:tcW w:w="2400" w:type="dxa"/>
            <w:hideMark/>
          </w:tcPr>
          <w:p w14:paraId="0899FE65" w14:textId="1403A1AD" w:rsidR="00EA598B" w:rsidRPr="00830019" w:rsidRDefault="00DE0E0F" w:rsidP="00470683">
            <w:pPr>
              <w:jc w:val="right"/>
              <w:rPr>
                <w:sz w:val="20"/>
                <w:szCs w:val="20"/>
                <w:lang w:val="en-US"/>
              </w:rPr>
            </w:pPr>
            <w:r>
              <w:rPr>
                <w:sz w:val="20"/>
                <w:szCs w:val="20"/>
              </w:rPr>
              <w:t>118.94</w:t>
            </w:r>
            <w:r w:rsidR="00EA598B" w:rsidRPr="00830019">
              <w:rPr>
                <w:sz w:val="20"/>
                <w:szCs w:val="20"/>
                <w:lang w:val="en-US"/>
              </w:rPr>
              <w:t xml:space="preserve"> ODP tonnes</w:t>
            </w:r>
          </w:p>
        </w:tc>
      </w:tr>
    </w:tbl>
    <w:p w14:paraId="0A9EA112" w14:textId="77777777" w:rsidR="00EA598B" w:rsidRPr="00133044" w:rsidRDefault="00EA598B" w:rsidP="00EA598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133044" w14:paraId="624E2565" w14:textId="77777777" w:rsidTr="00470683">
        <w:trPr>
          <w:trHeight w:val="249"/>
        </w:trPr>
        <w:tc>
          <w:tcPr>
            <w:tcW w:w="7933" w:type="dxa"/>
            <w:gridSpan w:val="8"/>
            <w:hideMark/>
          </w:tcPr>
          <w:p w14:paraId="0295E99D" w14:textId="77777777" w:rsidR="00EA598B" w:rsidRPr="00133044" w:rsidRDefault="00EA598B" w:rsidP="00470683">
            <w:pPr>
              <w:jc w:val="left"/>
              <w:rPr>
                <w:b/>
                <w:sz w:val="20"/>
                <w:szCs w:val="20"/>
                <w:lang w:val="en-US"/>
              </w:rPr>
            </w:pPr>
            <w:r w:rsidRPr="00133044">
              <w:rPr>
                <w:b/>
                <w:sz w:val="20"/>
                <w:szCs w:val="20"/>
                <w:lang w:val="en-US"/>
              </w:rPr>
              <w:t>(III) LATEST COUNTRY PROGRAMME SECTORAL DATA (ODP tonnes)</w:t>
            </w:r>
          </w:p>
        </w:tc>
        <w:tc>
          <w:tcPr>
            <w:tcW w:w="2072" w:type="dxa"/>
            <w:gridSpan w:val="2"/>
            <w:hideMark/>
          </w:tcPr>
          <w:p w14:paraId="4C2FD6BE" w14:textId="77777777" w:rsidR="00EA598B" w:rsidRPr="00133044" w:rsidRDefault="00EA598B" w:rsidP="00470683">
            <w:pPr>
              <w:jc w:val="right"/>
              <w:rPr>
                <w:b/>
                <w:sz w:val="20"/>
                <w:szCs w:val="20"/>
                <w:lang w:val="en-US"/>
              </w:rPr>
            </w:pPr>
            <w:r w:rsidRPr="00133044">
              <w:rPr>
                <w:b/>
                <w:sz w:val="20"/>
                <w:szCs w:val="20"/>
                <w:lang w:val="en-US"/>
              </w:rPr>
              <w:t xml:space="preserve">Year: </w:t>
            </w:r>
            <w:r w:rsidR="00D02F43" w:rsidRPr="00133044">
              <w:rPr>
                <w:b/>
                <w:bCs/>
                <w:sz w:val="20"/>
                <w:szCs w:val="20"/>
                <w:lang w:val="en-US"/>
              </w:rPr>
              <w:t>2023</w:t>
            </w:r>
          </w:p>
        </w:tc>
      </w:tr>
      <w:tr w:rsidR="00EA598B" w:rsidRPr="00133044" w14:paraId="528CCFF6" w14:textId="77777777" w:rsidTr="00470683">
        <w:trPr>
          <w:trHeight w:val="249"/>
        </w:trPr>
        <w:tc>
          <w:tcPr>
            <w:tcW w:w="1273" w:type="dxa"/>
            <w:vAlign w:val="center"/>
            <w:hideMark/>
          </w:tcPr>
          <w:p w14:paraId="6AFD7386" w14:textId="77777777" w:rsidR="00EA598B" w:rsidRPr="00133044" w:rsidRDefault="00EA598B" w:rsidP="00470683">
            <w:pPr>
              <w:jc w:val="center"/>
              <w:rPr>
                <w:sz w:val="20"/>
                <w:szCs w:val="20"/>
                <w:lang w:val="en-US"/>
              </w:rPr>
            </w:pPr>
            <w:r w:rsidRPr="00133044">
              <w:rPr>
                <w:sz w:val="20"/>
                <w:szCs w:val="20"/>
                <w:lang w:val="en-US"/>
              </w:rPr>
              <w:t>Chemical</w:t>
            </w:r>
          </w:p>
        </w:tc>
        <w:tc>
          <w:tcPr>
            <w:tcW w:w="851" w:type="dxa"/>
            <w:vAlign w:val="center"/>
            <w:hideMark/>
          </w:tcPr>
          <w:p w14:paraId="1845C1BC" w14:textId="77777777" w:rsidR="00EA598B" w:rsidRPr="00133044" w:rsidRDefault="00EA598B" w:rsidP="00470683">
            <w:pPr>
              <w:jc w:val="center"/>
              <w:rPr>
                <w:sz w:val="20"/>
                <w:szCs w:val="20"/>
                <w:lang w:val="en-US"/>
              </w:rPr>
            </w:pPr>
            <w:r w:rsidRPr="00133044">
              <w:rPr>
                <w:sz w:val="20"/>
                <w:szCs w:val="20"/>
                <w:lang w:val="en-US"/>
              </w:rPr>
              <w:t>Aerosol</w:t>
            </w:r>
          </w:p>
        </w:tc>
        <w:tc>
          <w:tcPr>
            <w:tcW w:w="708" w:type="dxa"/>
            <w:vAlign w:val="center"/>
            <w:hideMark/>
          </w:tcPr>
          <w:p w14:paraId="47260C0F" w14:textId="77777777" w:rsidR="00EA598B" w:rsidRPr="00133044" w:rsidRDefault="00EA598B" w:rsidP="00470683">
            <w:pPr>
              <w:jc w:val="center"/>
              <w:rPr>
                <w:sz w:val="20"/>
                <w:szCs w:val="20"/>
                <w:lang w:val="en-US"/>
              </w:rPr>
            </w:pPr>
            <w:r w:rsidRPr="00133044">
              <w:rPr>
                <w:sz w:val="20"/>
                <w:szCs w:val="20"/>
                <w:lang w:val="en-US"/>
              </w:rPr>
              <w:t>Foam</w:t>
            </w:r>
          </w:p>
        </w:tc>
        <w:tc>
          <w:tcPr>
            <w:tcW w:w="851" w:type="dxa"/>
            <w:vAlign w:val="center"/>
            <w:hideMark/>
          </w:tcPr>
          <w:p w14:paraId="19A96F39" w14:textId="77777777" w:rsidR="00EA598B" w:rsidRPr="00133044" w:rsidRDefault="00EA598B" w:rsidP="00470683">
            <w:pPr>
              <w:jc w:val="center"/>
              <w:rPr>
                <w:sz w:val="20"/>
                <w:szCs w:val="20"/>
                <w:lang w:val="en-US"/>
              </w:rPr>
            </w:pPr>
            <w:r w:rsidRPr="00133044">
              <w:rPr>
                <w:sz w:val="20"/>
                <w:szCs w:val="20"/>
                <w:lang w:val="en-US"/>
              </w:rPr>
              <w:t>Fire-fighting</w:t>
            </w:r>
          </w:p>
        </w:tc>
        <w:tc>
          <w:tcPr>
            <w:tcW w:w="2549" w:type="dxa"/>
            <w:gridSpan w:val="2"/>
            <w:vAlign w:val="center"/>
            <w:hideMark/>
          </w:tcPr>
          <w:p w14:paraId="141C9408" w14:textId="77777777" w:rsidR="00EA598B" w:rsidRPr="00133044" w:rsidRDefault="00EA598B" w:rsidP="00470683">
            <w:pPr>
              <w:jc w:val="center"/>
              <w:rPr>
                <w:sz w:val="20"/>
                <w:szCs w:val="20"/>
                <w:lang w:val="en-US"/>
              </w:rPr>
            </w:pPr>
            <w:r w:rsidRPr="00133044">
              <w:rPr>
                <w:sz w:val="20"/>
                <w:szCs w:val="20"/>
                <w:lang w:val="en-US"/>
              </w:rPr>
              <w:t>Refrigeration</w:t>
            </w:r>
          </w:p>
        </w:tc>
        <w:tc>
          <w:tcPr>
            <w:tcW w:w="851" w:type="dxa"/>
            <w:vAlign w:val="center"/>
            <w:hideMark/>
          </w:tcPr>
          <w:p w14:paraId="2767C4D5" w14:textId="77777777" w:rsidR="00EA598B" w:rsidRPr="00133044" w:rsidRDefault="00EA598B" w:rsidP="00470683">
            <w:pPr>
              <w:jc w:val="center"/>
              <w:rPr>
                <w:sz w:val="20"/>
                <w:szCs w:val="20"/>
                <w:lang w:val="en-US"/>
              </w:rPr>
            </w:pPr>
            <w:r w:rsidRPr="00133044">
              <w:rPr>
                <w:sz w:val="20"/>
                <w:szCs w:val="20"/>
                <w:lang w:val="en-US"/>
              </w:rPr>
              <w:t>Solvent</w:t>
            </w:r>
          </w:p>
        </w:tc>
        <w:tc>
          <w:tcPr>
            <w:tcW w:w="850" w:type="dxa"/>
            <w:vAlign w:val="center"/>
            <w:hideMark/>
          </w:tcPr>
          <w:p w14:paraId="52F6F59F" w14:textId="77777777" w:rsidR="00EA598B" w:rsidRPr="00133044" w:rsidRDefault="00EA598B" w:rsidP="00470683">
            <w:pPr>
              <w:jc w:val="center"/>
              <w:rPr>
                <w:sz w:val="20"/>
                <w:szCs w:val="20"/>
                <w:lang w:val="en-US"/>
              </w:rPr>
            </w:pPr>
            <w:r w:rsidRPr="00133044">
              <w:rPr>
                <w:sz w:val="20"/>
                <w:szCs w:val="20"/>
                <w:lang w:val="en-US"/>
              </w:rPr>
              <w:t>Process agent</w:t>
            </w:r>
          </w:p>
        </w:tc>
        <w:tc>
          <w:tcPr>
            <w:tcW w:w="713" w:type="dxa"/>
            <w:vAlign w:val="center"/>
            <w:hideMark/>
          </w:tcPr>
          <w:p w14:paraId="6739B139" w14:textId="77777777" w:rsidR="00EA598B" w:rsidRPr="00133044" w:rsidRDefault="00EA598B" w:rsidP="00470683">
            <w:pPr>
              <w:jc w:val="center"/>
              <w:rPr>
                <w:sz w:val="20"/>
                <w:szCs w:val="20"/>
                <w:lang w:val="en-US"/>
              </w:rPr>
            </w:pPr>
            <w:r w:rsidRPr="00133044">
              <w:rPr>
                <w:sz w:val="20"/>
                <w:szCs w:val="20"/>
                <w:lang w:val="en-US"/>
              </w:rPr>
              <w:t>Lab use</w:t>
            </w:r>
          </w:p>
        </w:tc>
        <w:tc>
          <w:tcPr>
            <w:tcW w:w="1359" w:type="dxa"/>
            <w:vAlign w:val="center"/>
            <w:hideMark/>
          </w:tcPr>
          <w:p w14:paraId="2B50B718" w14:textId="77777777" w:rsidR="00EA598B" w:rsidRPr="00133044" w:rsidRDefault="00EA598B" w:rsidP="00470683">
            <w:pPr>
              <w:jc w:val="center"/>
              <w:rPr>
                <w:sz w:val="20"/>
                <w:szCs w:val="20"/>
                <w:lang w:val="en-US"/>
              </w:rPr>
            </w:pPr>
            <w:r w:rsidRPr="00133044">
              <w:rPr>
                <w:sz w:val="20"/>
                <w:szCs w:val="20"/>
                <w:lang w:val="en-US"/>
              </w:rPr>
              <w:t>Total sector consumption</w:t>
            </w:r>
          </w:p>
        </w:tc>
      </w:tr>
      <w:tr w:rsidR="00EA598B" w:rsidRPr="00133044" w14:paraId="353E7E48" w14:textId="77777777" w:rsidTr="00470683">
        <w:trPr>
          <w:trHeight w:val="249"/>
        </w:trPr>
        <w:tc>
          <w:tcPr>
            <w:tcW w:w="3683" w:type="dxa"/>
            <w:gridSpan w:val="4"/>
            <w:hideMark/>
          </w:tcPr>
          <w:p w14:paraId="7F12EBB4" w14:textId="77777777" w:rsidR="00EA598B" w:rsidRPr="00133044" w:rsidRDefault="00EA598B" w:rsidP="00470683">
            <w:pPr>
              <w:jc w:val="center"/>
              <w:rPr>
                <w:sz w:val="20"/>
                <w:szCs w:val="20"/>
                <w:lang w:val="en-US"/>
              </w:rPr>
            </w:pPr>
          </w:p>
        </w:tc>
        <w:tc>
          <w:tcPr>
            <w:tcW w:w="1418" w:type="dxa"/>
            <w:hideMark/>
          </w:tcPr>
          <w:p w14:paraId="13E94258" w14:textId="77777777" w:rsidR="00EA598B" w:rsidRPr="00133044" w:rsidRDefault="00EA598B" w:rsidP="00470683">
            <w:pPr>
              <w:jc w:val="center"/>
              <w:rPr>
                <w:sz w:val="20"/>
                <w:szCs w:val="20"/>
                <w:lang w:val="en-US"/>
              </w:rPr>
            </w:pPr>
            <w:r w:rsidRPr="00133044">
              <w:rPr>
                <w:sz w:val="20"/>
                <w:szCs w:val="20"/>
                <w:lang w:val="en-US"/>
              </w:rPr>
              <w:t>Manufacturing</w:t>
            </w:r>
          </w:p>
        </w:tc>
        <w:tc>
          <w:tcPr>
            <w:tcW w:w="1131" w:type="dxa"/>
            <w:hideMark/>
          </w:tcPr>
          <w:p w14:paraId="76A2D772" w14:textId="77777777" w:rsidR="00EA598B" w:rsidRPr="00133044" w:rsidRDefault="00EA598B" w:rsidP="00470683">
            <w:pPr>
              <w:jc w:val="center"/>
              <w:rPr>
                <w:sz w:val="20"/>
                <w:szCs w:val="20"/>
                <w:lang w:val="en-US"/>
              </w:rPr>
            </w:pPr>
            <w:r w:rsidRPr="00133044">
              <w:rPr>
                <w:sz w:val="20"/>
                <w:szCs w:val="20"/>
                <w:lang w:val="en-US"/>
              </w:rPr>
              <w:t>Servicing</w:t>
            </w:r>
          </w:p>
        </w:tc>
        <w:tc>
          <w:tcPr>
            <w:tcW w:w="3773" w:type="dxa"/>
            <w:gridSpan w:val="4"/>
          </w:tcPr>
          <w:p w14:paraId="60303A6E" w14:textId="77777777" w:rsidR="00EA598B" w:rsidRPr="00133044" w:rsidRDefault="00EA598B" w:rsidP="00470683">
            <w:pPr>
              <w:jc w:val="center"/>
              <w:rPr>
                <w:sz w:val="20"/>
                <w:szCs w:val="20"/>
                <w:lang w:val="en-US"/>
              </w:rPr>
            </w:pPr>
          </w:p>
        </w:tc>
      </w:tr>
      <w:tr w:rsidR="00EA598B" w:rsidRPr="00133044" w14:paraId="21885D88" w14:textId="77777777" w:rsidTr="00470683">
        <w:trPr>
          <w:trHeight w:val="249"/>
        </w:trPr>
        <w:tc>
          <w:tcPr>
            <w:tcW w:w="1273" w:type="dxa"/>
            <w:hideMark/>
          </w:tcPr>
          <w:p w14:paraId="397F4E59" w14:textId="77777777" w:rsidR="00EA598B" w:rsidRPr="00133044" w:rsidRDefault="00EA598B" w:rsidP="00470683">
            <w:pPr>
              <w:ind w:left="32"/>
              <w:jc w:val="left"/>
              <w:rPr>
                <w:sz w:val="20"/>
                <w:szCs w:val="20"/>
                <w:lang w:val="en-US"/>
              </w:rPr>
            </w:pPr>
            <w:r w:rsidRPr="00133044">
              <w:rPr>
                <w:sz w:val="20"/>
                <w:szCs w:val="20"/>
                <w:lang w:val="en-US"/>
              </w:rPr>
              <w:t>HCFC-22</w:t>
            </w:r>
          </w:p>
        </w:tc>
        <w:tc>
          <w:tcPr>
            <w:tcW w:w="851" w:type="dxa"/>
          </w:tcPr>
          <w:p w14:paraId="63ED7D07" w14:textId="77777777" w:rsidR="00EA598B" w:rsidRPr="00133044" w:rsidRDefault="00EA598B" w:rsidP="00470683">
            <w:pPr>
              <w:jc w:val="right"/>
              <w:rPr>
                <w:sz w:val="20"/>
                <w:szCs w:val="20"/>
                <w:lang w:val="en-US"/>
              </w:rPr>
            </w:pPr>
          </w:p>
        </w:tc>
        <w:tc>
          <w:tcPr>
            <w:tcW w:w="708" w:type="dxa"/>
          </w:tcPr>
          <w:p w14:paraId="28E26770" w14:textId="77777777" w:rsidR="00EA598B" w:rsidRPr="00133044" w:rsidRDefault="00EA598B" w:rsidP="00470683">
            <w:pPr>
              <w:jc w:val="right"/>
              <w:rPr>
                <w:sz w:val="20"/>
                <w:szCs w:val="20"/>
                <w:lang w:val="en-US"/>
              </w:rPr>
            </w:pPr>
          </w:p>
        </w:tc>
        <w:tc>
          <w:tcPr>
            <w:tcW w:w="851" w:type="dxa"/>
          </w:tcPr>
          <w:p w14:paraId="10A6EAC3" w14:textId="77777777" w:rsidR="00EA598B" w:rsidRPr="00133044" w:rsidRDefault="00EA598B" w:rsidP="00470683">
            <w:pPr>
              <w:jc w:val="right"/>
              <w:rPr>
                <w:sz w:val="20"/>
                <w:szCs w:val="20"/>
                <w:lang w:val="en-US"/>
              </w:rPr>
            </w:pPr>
          </w:p>
        </w:tc>
        <w:tc>
          <w:tcPr>
            <w:tcW w:w="1418" w:type="dxa"/>
          </w:tcPr>
          <w:p w14:paraId="6E8901B8" w14:textId="70BF5AF0" w:rsidR="00EA598B" w:rsidRPr="00133044" w:rsidRDefault="00EA669E" w:rsidP="00470683">
            <w:pPr>
              <w:jc w:val="right"/>
              <w:rPr>
                <w:sz w:val="20"/>
                <w:szCs w:val="20"/>
                <w:lang w:val="en-US"/>
              </w:rPr>
            </w:pPr>
            <w:r w:rsidRPr="00133044">
              <w:rPr>
                <w:sz w:val="20"/>
                <w:szCs w:val="20"/>
                <w:lang w:val="en-US"/>
              </w:rPr>
              <w:t>1.65</w:t>
            </w:r>
          </w:p>
        </w:tc>
        <w:tc>
          <w:tcPr>
            <w:tcW w:w="1131" w:type="dxa"/>
          </w:tcPr>
          <w:p w14:paraId="1913E99B" w14:textId="7AD65306" w:rsidR="00EA598B" w:rsidRPr="00133044" w:rsidRDefault="00EA669E" w:rsidP="00470683">
            <w:pPr>
              <w:jc w:val="right"/>
              <w:rPr>
                <w:sz w:val="20"/>
                <w:szCs w:val="20"/>
                <w:lang w:val="en-US"/>
              </w:rPr>
            </w:pPr>
            <w:r w:rsidRPr="00133044">
              <w:rPr>
                <w:sz w:val="20"/>
                <w:szCs w:val="20"/>
                <w:lang w:val="en-US"/>
              </w:rPr>
              <w:t>110.01</w:t>
            </w:r>
          </w:p>
        </w:tc>
        <w:tc>
          <w:tcPr>
            <w:tcW w:w="851" w:type="dxa"/>
          </w:tcPr>
          <w:p w14:paraId="2BF5993B" w14:textId="77777777" w:rsidR="00EA598B" w:rsidRPr="00133044" w:rsidRDefault="00EA598B" w:rsidP="00470683">
            <w:pPr>
              <w:jc w:val="right"/>
              <w:rPr>
                <w:sz w:val="20"/>
                <w:szCs w:val="20"/>
                <w:lang w:val="en-US"/>
              </w:rPr>
            </w:pPr>
          </w:p>
        </w:tc>
        <w:tc>
          <w:tcPr>
            <w:tcW w:w="850" w:type="dxa"/>
          </w:tcPr>
          <w:p w14:paraId="08042F93" w14:textId="77777777" w:rsidR="00EA598B" w:rsidRPr="00133044" w:rsidRDefault="00EA598B" w:rsidP="00470683">
            <w:pPr>
              <w:jc w:val="right"/>
              <w:rPr>
                <w:sz w:val="20"/>
                <w:szCs w:val="20"/>
                <w:lang w:val="en-US"/>
              </w:rPr>
            </w:pPr>
          </w:p>
        </w:tc>
        <w:tc>
          <w:tcPr>
            <w:tcW w:w="713" w:type="dxa"/>
          </w:tcPr>
          <w:p w14:paraId="23A1C44A" w14:textId="77777777" w:rsidR="00EA598B" w:rsidRPr="00133044" w:rsidRDefault="00EA598B" w:rsidP="00470683">
            <w:pPr>
              <w:jc w:val="right"/>
              <w:rPr>
                <w:sz w:val="20"/>
                <w:szCs w:val="20"/>
                <w:lang w:val="en-US"/>
              </w:rPr>
            </w:pPr>
          </w:p>
        </w:tc>
        <w:tc>
          <w:tcPr>
            <w:tcW w:w="1359" w:type="dxa"/>
          </w:tcPr>
          <w:p w14:paraId="0FF412F8" w14:textId="0A3426EE" w:rsidR="00EA598B" w:rsidRPr="00133044" w:rsidRDefault="00EA669E" w:rsidP="00470683">
            <w:pPr>
              <w:jc w:val="right"/>
              <w:rPr>
                <w:sz w:val="20"/>
                <w:szCs w:val="20"/>
                <w:lang w:val="en-US"/>
              </w:rPr>
            </w:pPr>
            <w:r w:rsidRPr="00133044">
              <w:rPr>
                <w:sz w:val="20"/>
                <w:szCs w:val="20"/>
                <w:lang w:val="en-US"/>
              </w:rPr>
              <w:t>111.66</w:t>
            </w:r>
          </w:p>
        </w:tc>
      </w:tr>
      <w:tr w:rsidR="00EA598B" w:rsidRPr="00133044" w14:paraId="1E30417E" w14:textId="77777777" w:rsidTr="00470683">
        <w:trPr>
          <w:trHeight w:val="249"/>
        </w:trPr>
        <w:tc>
          <w:tcPr>
            <w:tcW w:w="1273" w:type="dxa"/>
            <w:hideMark/>
          </w:tcPr>
          <w:p w14:paraId="0778EF0B" w14:textId="77777777" w:rsidR="00EA598B" w:rsidRPr="00133044" w:rsidRDefault="00EA598B" w:rsidP="00470683">
            <w:pPr>
              <w:ind w:left="32"/>
              <w:jc w:val="left"/>
              <w:rPr>
                <w:sz w:val="20"/>
                <w:szCs w:val="20"/>
                <w:lang w:val="en-US"/>
              </w:rPr>
            </w:pPr>
            <w:r w:rsidRPr="00133044">
              <w:rPr>
                <w:sz w:val="20"/>
                <w:szCs w:val="20"/>
                <w:lang w:val="en-US"/>
              </w:rPr>
              <w:t>HCFC-123</w:t>
            </w:r>
          </w:p>
        </w:tc>
        <w:tc>
          <w:tcPr>
            <w:tcW w:w="851" w:type="dxa"/>
          </w:tcPr>
          <w:p w14:paraId="45773B28" w14:textId="77777777" w:rsidR="00EA598B" w:rsidRPr="00133044" w:rsidRDefault="00EA598B" w:rsidP="00470683">
            <w:pPr>
              <w:jc w:val="right"/>
              <w:rPr>
                <w:sz w:val="20"/>
                <w:szCs w:val="20"/>
                <w:lang w:val="en-US"/>
              </w:rPr>
            </w:pPr>
          </w:p>
        </w:tc>
        <w:tc>
          <w:tcPr>
            <w:tcW w:w="708" w:type="dxa"/>
          </w:tcPr>
          <w:p w14:paraId="0A255649" w14:textId="77777777" w:rsidR="00EA598B" w:rsidRPr="00133044" w:rsidRDefault="00EA598B" w:rsidP="00470683">
            <w:pPr>
              <w:jc w:val="right"/>
              <w:rPr>
                <w:sz w:val="20"/>
                <w:szCs w:val="20"/>
                <w:lang w:val="en-US"/>
              </w:rPr>
            </w:pPr>
          </w:p>
        </w:tc>
        <w:tc>
          <w:tcPr>
            <w:tcW w:w="851" w:type="dxa"/>
          </w:tcPr>
          <w:p w14:paraId="556BDF72" w14:textId="4FA99A76" w:rsidR="00EA598B" w:rsidRPr="00133044" w:rsidRDefault="009929B5" w:rsidP="00470683">
            <w:pPr>
              <w:jc w:val="right"/>
              <w:rPr>
                <w:sz w:val="20"/>
                <w:szCs w:val="20"/>
                <w:lang w:val="en-US"/>
              </w:rPr>
            </w:pPr>
            <w:r w:rsidRPr="00133044">
              <w:rPr>
                <w:sz w:val="20"/>
                <w:szCs w:val="20"/>
                <w:lang w:val="en-US"/>
              </w:rPr>
              <w:t>0.02</w:t>
            </w:r>
          </w:p>
        </w:tc>
        <w:tc>
          <w:tcPr>
            <w:tcW w:w="1418" w:type="dxa"/>
          </w:tcPr>
          <w:p w14:paraId="266809B5" w14:textId="77777777" w:rsidR="00EA598B" w:rsidRPr="00133044" w:rsidRDefault="00EA598B" w:rsidP="00470683">
            <w:pPr>
              <w:jc w:val="right"/>
              <w:rPr>
                <w:sz w:val="20"/>
                <w:szCs w:val="20"/>
                <w:lang w:val="en-US"/>
              </w:rPr>
            </w:pPr>
          </w:p>
        </w:tc>
        <w:tc>
          <w:tcPr>
            <w:tcW w:w="1131" w:type="dxa"/>
          </w:tcPr>
          <w:p w14:paraId="004930CF" w14:textId="77777777" w:rsidR="00EA598B" w:rsidRPr="00133044" w:rsidRDefault="00EA598B" w:rsidP="00470683">
            <w:pPr>
              <w:jc w:val="right"/>
              <w:rPr>
                <w:sz w:val="20"/>
                <w:szCs w:val="20"/>
                <w:lang w:val="en-US"/>
              </w:rPr>
            </w:pPr>
          </w:p>
        </w:tc>
        <w:tc>
          <w:tcPr>
            <w:tcW w:w="851" w:type="dxa"/>
          </w:tcPr>
          <w:p w14:paraId="12E236B1" w14:textId="77777777" w:rsidR="00EA598B" w:rsidRPr="00133044" w:rsidRDefault="00EA598B" w:rsidP="00470683">
            <w:pPr>
              <w:jc w:val="right"/>
              <w:rPr>
                <w:sz w:val="20"/>
                <w:szCs w:val="20"/>
                <w:lang w:val="en-US"/>
              </w:rPr>
            </w:pPr>
          </w:p>
        </w:tc>
        <w:tc>
          <w:tcPr>
            <w:tcW w:w="850" w:type="dxa"/>
          </w:tcPr>
          <w:p w14:paraId="0B58CE57" w14:textId="77777777" w:rsidR="00EA598B" w:rsidRPr="00133044" w:rsidRDefault="00EA598B" w:rsidP="00470683">
            <w:pPr>
              <w:jc w:val="right"/>
              <w:rPr>
                <w:sz w:val="20"/>
                <w:szCs w:val="20"/>
                <w:lang w:val="en-US"/>
              </w:rPr>
            </w:pPr>
          </w:p>
        </w:tc>
        <w:tc>
          <w:tcPr>
            <w:tcW w:w="713" w:type="dxa"/>
          </w:tcPr>
          <w:p w14:paraId="68F09DA0" w14:textId="77777777" w:rsidR="00EA598B" w:rsidRPr="00133044" w:rsidRDefault="00EA598B" w:rsidP="00470683">
            <w:pPr>
              <w:jc w:val="right"/>
              <w:rPr>
                <w:sz w:val="20"/>
                <w:szCs w:val="20"/>
                <w:lang w:val="en-US"/>
              </w:rPr>
            </w:pPr>
          </w:p>
        </w:tc>
        <w:tc>
          <w:tcPr>
            <w:tcW w:w="1359" w:type="dxa"/>
          </w:tcPr>
          <w:p w14:paraId="71DBF418" w14:textId="7740F1AB" w:rsidR="00EA598B" w:rsidRPr="00133044" w:rsidRDefault="009929B5" w:rsidP="00470683">
            <w:pPr>
              <w:jc w:val="right"/>
              <w:rPr>
                <w:sz w:val="20"/>
                <w:szCs w:val="20"/>
                <w:lang w:val="en-US"/>
              </w:rPr>
            </w:pPr>
            <w:r w:rsidRPr="00133044">
              <w:rPr>
                <w:sz w:val="20"/>
                <w:szCs w:val="20"/>
                <w:lang w:val="en-US"/>
              </w:rPr>
              <w:t>0.02</w:t>
            </w:r>
          </w:p>
        </w:tc>
      </w:tr>
      <w:tr w:rsidR="009929B5" w:rsidRPr="00133044" w14:paraId="3D1DB2BD" w14:textId="77777777" w:rsidTr="00470683">
        <w:trPr>
          <w:trHeight w:val="249"/>
        </w:trPr>
        <w:tc>
          <w:tcPr>
            <w:tcW w:w="1273" w:type="dxa"/>
            <w:hideMark/>
          </w:tcPr>
          <w:p w14:paraId="3C4D5385" w14:textId="77777777" w:rsidR="009929B5" w:rsidRPr="00133044" w:rsidRDefault="009929B5" w:rsidP="009929B5">
            <w:pPr>
              <w:ind w:left="32"/>
              <w:jc w:val="left"/>
              <w:rPr>
                <w:sz w:val="20"/>
                <w:szCs w:val="20"/>
                <w:lang w:val="en-US"/>
              </w:rPr>
            </w:pPr>
            <w:r w:rsidRPr="00133044">
              <w:rPr>
                <w:sz w:val="20"/>
                <w:szCs w:val="20"/>
                <w:lang w:val="en-US"/>
              </w:rPr>
              <w:t>HCFC-141b</w:t>
            </w:r>
          </w:p>
        </w:tc>
        <w:tc>
          <w:tcPr>
            <w:tcW w:w="851" w:type="dxa"/>
          </w:tcPr>
          <w:p w14:paraId="7D89D97F" w14:textId="77777777" w:rsidR="009929B5" w:rsidRPr="00133044" w:rsidRDefault="009929B5" w:rsidP="009929B5">
            <w:pPr>
              <w:jc w:val="right"/>
              <w:rPr>
                <w:sz w:val="20"/>
                <w:szCs w:val="20"/>
                <w:lang w:val="en-US"/>
              </w:rPr>
            </w:pPr>
          </w:p>
        </w:tc>
        <w:tc>
          <w:tcPr>
            <w:tcW w:w="708" w:type="dxa"/>
          </w:tcPr>
          <w:p w14:paraId="2C69E894" w14:textId="6011F5C9" w:rsidR="009929B5" w:rsidRPr="00133044" w:rsidRDefault="009929B5" w:rsidP="009929B5">
            <w:pPr>
              <w:jc w:val="right"/>
              <w:rPr>
                <w:sz w:val="20"/>
                <w:szCs w:val="20"/>
                <w:lang w:val="en-US"/>
              </w:rPr>
            </w:pPr>
            <w:r w:rsidRPr="00133044">
              <w:rPr>
                <w:sz w:val="20"/>
                <w:szCs w:val="20"/>
                <w:lang w:val="en-US"/>
              </w:rPr>
              <w:t>7.26</w:t>
            </w:r>
          </w:p>
        </w:tc>
        <w:tc>
          <w:tcPr>
            <w:tcW w:w="851" w:type="dxa"/>
          </w:tcPr>
          <w:p w14:paraId="760C50F3" w14:textId="69E07D34" w:rsidR="009929B5" w:rsidRPr="00133044" w:rsidRDefault="009929B5" w:rsidP="009929B5">
            <w:pPr>
              <w:jc w:val="right"/>
              <w:rPr>
                <w:sz w:val="20"/>
                <w:szCs w:val="20"/>
                <w:lang w:val="en-US"/>
              </w:rPr>
            </w:pPr>
          </w:p>
        </w:tc>
        <w:tc>
          <w:tcPr>
            <w:tcW w:w="1418" w:type="dxa"/>
          </w:tcPr>
          <w:p w14:paraId="518A7CA7" w14:textId="77777777" w:rsidR="009929B5" w:rsidRPr="00133044" w:rsidRDefault="009929B5" w:rsidP="009929B5">
            <w:pPr>
              <w:jc w:val="right"/>
              <w:rPr>
                <w:sz w:val="20"/>
                <w:szCs w:val="20"/>
                <w:lang w:val="en-US"/>
              </w:rPr>
            </w:pPr>
          </w:p>
        </w:tc>
        <w:tc>
          <w:tcPr>
            <w:tcW w:w="1131" w:type="dxa"/>
          </w:tcPr>
          <w:p w14:paraId="48DCEE9B" w14:textId="77777777" w:rsidR="009929B5" w:rsidRPr="00133044" w:rsidRDefault="009929B5" w:rsidP="009929B5">
            <w:pPr>
              <w:jc w:val="right"/>
              <w:rPr>
                <w:sz w:val="20"/>
                <w:szCs w:val="20"/>
                <w:lang w:val="en-US"/>
              </w:rPr>
            </w:pPr>
          </w:p>
        </w:tc>
        <w:tc>
          <w:tcPr>
            <w:tcW w:w="851" w:type="dxa"/>
          </w:tcPr>
          <w:p w14:paraId="5EBA8547" w14:textId="77777777" w:rsidR="009929B5" w:rsidRPr="00133044" w:rsidRDefault="009929B5" w:rsidP="009929B5">
            <w:pPr>
              <w:jc w:val="right"/>
              <w:rPr>
                <w:sz w:val="20"/>
                <w:szCs w:val="20"/>
                <w:lang w:val="en-US"/>
              </w:rPr>
            </w:pPr>
          </w:p>
        </w:tc>
        <w:tc>
          <w:tcPr>
            <w:tcW w:w="850" w:type="dxa"/>
          </w:tcPr>
          <w:p w14:paraId="3497CDE2" w14:textId="77777777" w:rsidR="009929B5" w:rsidRPr="00133044" w:rsidRDefault="009929B5" w:rsidP="009929B5">
            <w:pPr>
              <w:jc w:val="right"/>
              <w:rPr>
                <w:sz w:val="20"/>
                <w:szCs w:val="20"/>
                <w:lang w:val="en-US"/>
              </w:rPr>
            </w:pPr>
          </w:p>
        </w:tc>
        <w:tc>
          <w:tcPr>
            <w:tcW w:w="713" w:type="dxa"/>
          </w:tcPr>
          <w:p w14:paraId="3EC22FD1" w14:textId="77777777" w:rsidR="009929B5" w:rsidRPr="00133044" w:rsidRDefault="009929B5" w:rsidP="009929B5">
            <w:pPr>
              <w:jc w:val="right"/>
              <w:rPr>
                <w:sz w:val="20"/>
                <w:szCs w:val="20"/>
                <w:lang w:val="en-US"/>
              </w:rPr>
            </w:pPr>
          </w:p>
        </w:tc>
        <w:tc>
          <w:tcPr>
            <w:tcW w:w="1359" w:type="dxa"/>
          </w:tcPr>
          <w:p w14:paraId="3AB1412A" w14:textId="2A0CB91A" w:rsidR="009929B5" w:rsidRPr="00133044" w:rsidRDefault="007F4199" w:rsidP="009929B5">
            <w:pPr>
              <w:jc w:val="right"/>
              <w:rPr>
                <w:sz w:val="20"/>
                <w:szCs w:val="20"/>
                <w:lang w:val="en-US"/>
              </w:rPr>
            </w:pPr>
            <w:r w:rsidRPr="00133044">
              <w:rPr>
                <w:sz w:val="20"/>
                <w:szCs w:val="20"/>
                <w:lang w:val="en-US"/>
              </w:rPr>
              <w:t>7.26</w:t>
            </w:r>
          </w:p>
        </w:tc>
      </w:tr>
      <w:tr w:rsidR="009929B5" w:rsidRPr="00133044" w14:paraId="76C84D3B" w14:textId="77777777" w:rsidTr="00470683">
        <w:trPr>
          <w:trHeight w:val="249"/>
        </w:trPr>
        <w:tc>
          <w:tcPr>
            <w:tcW w:w="1273" w:type="dxa"/>
          </w:tcPr>
          <w:p w14:paraId="30B818F0" w14:textId="5E93FE3E" w:rsidR="009929B5" w:rsidRPr="00133044" w:rsidRDefault="009929B5" w:rsidP="009929B5">
            <w:pPr>
              <w:ind w:left="32"/>
              <w:jc w:val="left"/>
              <w:rPr>
                <w:sz w:val="20"/>
                <w:szCs w:val="20"/>
                <w:lang w:val="en-US"/>
              </w:rPr>
            </w:pPr>
            <w:r w:rsidRPr="00133044">
              <w:rPr>
                <w:sz w:val="20"/>
                <w:szCs w:val="20"/>
                <w:lang w:val="en-US"/>
              </w:rPr>
              <w:t>HCFC-141b in imported pre-bended polyols</w:t>
            </w:r>
          </w:p>
        </w:tc>
        <w:tc>
          <w:tcPr>
            <w:tcW w:w="851" w:type="dxa"/>
          </w:tcPr>
          <w:p w14:paraId="21A182BC" w14:textId="77777777" w:rsidR="009929B5" w:rsidRPr="00133044" w:rsidRDefault="009929B5" w:rsidP="009929B5">
            <w:pPr>
              <w:jc w:val="right"/>
              <w:rPr>
                <w:sz w:val="20"/>
                <w:szCs w:val="20"/>
                <w:lang w:val="en-US"/>
              </w:rPr>
            </w:pPr>
          </w:p>
        </w:tc>
        <w:tc>
          <w:tcPr>
            <w:tcW w:w="708" w:type="dxa"/>
          </w:tcPr>
          <w:p w14:paraId="4C212E14" w14:textId="2C0F0865" w:rsidR="009929B5" w:rsidRPr="00133044" w:rsidRDefault="009929B5" w:rsidP="009929B5">
            <w:pPr>
              <w:jc w:val="right"/>
              <w:rPr>
                <w:sz w:val="20"/>
                <w:szCs w:val="20"/>
                <w:lang w:val="en-US"/>
              </w:rPr>
            </w:pPr>
            <w:r w:rsidRPr="00133044">
              <w:rPr>
                <w:sz w:val="20"/>
                <w:szCs w:val="20"/>
                <w:lang w:val="en-US"/>
              </w:rPr>
              <w:t>34.92</w:t>
            </w:r>
          </w:p>
        </w:tc>
        <w:tc>
          <w:tcPr>
            <w:tcW w:w="851" w:type="dxa"/>
          </w:tcPr>
          <w:p w14:paraId="2FF18F8E" w14:textId="64302ED9" w:rsidR="009929B5" w:rsidRPr="00133044" w:rsidRDefault="009929B5" w:rsidP="009929B5">
            <w:pPr>
              <w:jc w:val="right"/>
              <w:rPr>
                <w:sz w:val="20"/>
                <w:szCs w:val="20"/>
                <w:lang w:val="en-US"/>
              </w:rPr>
            </w:pPr>
          </w:p>
        </w:tc>
        <w:tc>
          <w:tcPr>
            <w:tcW w:w="1418" w:type="dxa"/>
          </w:tcPr>
          <w:p w14:paraId="611D0FB4" w14:textId="77777777" w:rsidR="009929B5" w:rsidRPr="00133044" w:rsidRDefault="009929B5" w:rsidP="009929B5">
            <w:pPr>
              <w:jc w:val="right"/>
              <w:rPr>
                <w:sz w:val="20"/>
                <w:szCs w:val="20"/>
                <w:lang w:val="en-US"/>
              </w:rPr>
            </w:pPr>
          </w:p>
        </w:tc>
        <w:tc>
          <w:tcPr>
            <w:tcW w:w="1131" w:type="dxa"/>
          </w:tcPr>
          <w:p w14:paraId="32F0536B" w14:textId="77777777" w:rsidR="009929B5" w:rsidRPr="00133044" w:rsidRDefault="009929B5" w:rsidP="009929B5">
            <w:pPr>
              <w:jc w:val="right"/>
              <w:rPr>
                <w:sz w:val="20"/>
                <w:szCs w:val="20"/>
                <w:lang w:val="en-US"/>
              </w:rPr>
            </w:pPr>
          </w:p>
        </w:tc>
        <w:tc>
          <w:tcPr>
            <w:tcW w:w="851" w:type="dxa"/>
          </w:tcPr>
          <w:p w14:paraId="48BD0058" w14:textId="77777777" w:rsidR="009929B5" w:rsidRPr="00133044" w:rsidRDefault="009929B5" w:rsidP="009929B5">
            <w:pPr>
              <w:jc w:val="right"/>
              <w:rPr>
                <w:sz w:val="20"/>
                <w:szCs w:val="20"/>
                <w:lang w:val="en-US"/>
              </w:rPr>
            </w:pPr>
          </w:p>
        </w:tc>
        <w:tc>
          <w:tcPr>
            <w:tcW w:w="850" w:type="dxa"/>
          </w:tcPr>
          <w:p w14:paraId="15C30CF5" w14:textId="77777777" w:rsidR="009929B5" w:rsidRPr="00133044" w:rsidRDefault="009929B5" w:rsidP="009929B5">
            <w:pPr>
              <w:jc w:val="right"/>
              <w:rPr>
                <w:sz w:val="20"/>
                <w:szCs w:val="20"/>
                <w:lang w:val="en-US"/>
              </w:rPr>
            </w:pPr>
          </w:p>
        </w:tc>
        <w:tc>
          <w:tcPr>
            <w:tcW w:w="713" w:type="dxa"/>
          </w:tcPr>
          <w:p w14:paraId="76D4D670" w14:textId="77777777" w:rsidR="009929B5" w:rsidRPr="00133044" w:rsidRDefault="009929B5" w:rsidP="009929B5">
            <w:pPr>
              <w:jc w:val="right"/>
              <w:rPr>
                <w:sz w:val="20"/>
                <w:szCs w:val="20"/>
                <w:lang w:val="en-US"/>
              </w:rPr>
            </w:pPr>
          </w:p>
        </w:tc>
        <w:tc>
          <w:tcPr>
            <w:tcW w:w="1359" w:type="dxa"/>
          </w:tcPr>
          <w:p w14:paraId="5E3372CF" w14:textId="39F5E079" w:rsidR="009929B5" w:rsidRPr="00133044" w:rsidRDefault="007F4199" w:rsidP="009929B5">
            <w:pPr>
              <w:jc w:val="right"/>
              <w:rPr>
                <w:color w:val="000000" w:themeColor="text1"/>
                <w:sz w:val="20"/>
                <w:szCs w:val="20"/>
                <w:highlight w:val="cyan"/>
              </w:rPr>
            </w:pPr>
            <w:r w:rsidRPr="00133044">
              <w:rPr>
                <w:color w:val="000000" w:themeColor="text1"/>
                <w:sz w:val="20"/>
                <w:szCs w:val="20"/>
              </w:rPr>
              <w:t>34.92</w:t>
            </w:r>
          </w:p>
        </w:tc>
      </w:tr>
    </w:tbl>
    <w:p w14:paraId="375EC544" w14:textId="77777777" w:rsidR="00EA598B" w:rsidRPr="00133044" w:rsidRDefault="00EA598B" w:rsidP="00EA598B">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A598B" w:rsidRPr="00830019" w14:paraId="49E45485" w14:textId="77777777" w:rsidTr="00470683">
        <w:trPr>
          <w:trHeight w:val="276"/>
        </w:trPr>
        <w:tc>
          <w:tcPr>
            <w:tcW w:w="0" w:type="auto"/>
            <w:gridSpan w:val="4"/>
            <w:hideMark/>
          </w:tcPr>
          <w:p w14:paraId="49C29BEB" w14:textId="77777777" w:rsidR="00EA598B" w:rsidRPr="00830019" w:rsidRDefault="00EA598B" w:rsidP="00470683">
            <w:pPr>
              <w:jc w:val="left"/>
              <w:rPr>
                <w:b/>
                <w:sz w:val="20"/>
                <w:szCs w:val="20"/>
                <w:lang w:val="en-US"/>
              </w:rPr>
            </w:pPr>
            <w:r w:rsidRPr="00830019">
              <w:rPr>
                <w:b/>
                <w:sz w:val="20"/>
                <w:szCs w:val="20"/>
                <w:lang w:val="en-US"/>
              </w:rPr>
              <w:t>(IV) CONSUMPTION DATA (ODP tonnes)</w:t>
            </w:r>
          </w:p>
        </w:tc>
      </w:tr>
      <w:tr w:rsidR="00EA598B" w:rsidRPr="00830019" w14:paraId="78D3E997" w14:textId="77777777" w:rsidTr="00470683">
        <w:trPr>
          <w:trHeight w:val="276"/>
        </w:trPr>
        <w:tc>
          <w:tcPr>
            <w:tcW w:w="2405" w:type="dxa"/>
            <w:hideMark/>
          </w:tcPr>
          <w:p w14:paraId="578B5D76" w14:textId="77777777" w:rsidR="00EA598B" w:rsidRPr="00830019" w:rsidRDefault="00EA598B" w:rsidP="00470683">
            <w:pPr>
              <w:jc w:val="center"/>
              <w:rPr>
                <w:sz w:val="20"/>
                <w:szCs w:val="20"/>
                <w:lang w:val="en-US"/>
              </w:rPr>
            </w:pPr>
            <w:r w:rsidRPr="00830019">
              <w:rPr>
                <w:sz w:val="20"/>
                <w:szCs w:val="20"/>
                <w:lang w:val="en-US"/>
              </w:rPr>
              <w:t>2009-2010 baseline:</w:t>
            </w:r>
          </w:p>
        </w:tc>
        <w:tc>
          <w:tcPr>
            <w:tcW w:w="1701" w:type="dxa"/>
            <w:hideMark/>
          </w:tcPr>
          <w:p w14:paraId="188D6E55" w14:textId="3B60DDF0" w:rsidR="00EA598B" w:rsidRPr="00830019" w:rsidRDefault="002735E7" w:rsidP="00470683">
            <w:pPr>
              <w:jc w:val="right"/>
              <w:rPr>
                <w:sz w:val="20"/>
                <w:szCs w:val="20"/>
                <w:lang w:val="en-US"/>
              </w:rPr>
            </w:pPr>
            <w:r>
              <w:rPr>
                <w:sz w:val="20"/>
                <w:szCs w:val="20"/>
              </w:rPr>
              <w:t>248.11</w:t>
            </w:r>
          </w:p>
        </w:tc>
        <w:tc>
          <w:tcPr>
            <w:tcW w:w="4394" w:type="dxa"/>
            <w:hideMark/>
          </w:tcPr>
          <w:p w14:paraId="04CE6D07" w14:textId="77777777" w:rsidR="00EA598B" w:rsidRPr="00830019" w:rsidRDefault="00EA598B" w:rsidP="00470683">
            <w:pPr>
              <w:jc w:val="center"/>
              <w:rPr>
                <w:sz w:val="20"/>
                <w:szCs w:val="20"/>
                <w:lang w:val="en-US"/>
              </w:rPr>
            </w:pPr>
            <w:r w:rsidRPr="00830019">
              <w:rPr>
                <w:sz w:val="20"/>
                <w:szCs w:val="20"/>
                <w:lang w:val="en-US"/>
              </w:rPr>
              <w:t>Starting point for sustained aggregate reductions:</w:t>
            </w:r>
          </w:p>
        </w:tc>
        <w:tc>
          <w:tcPr>
            <w:tcW w:w="1483" w:type="dxa"/>
            <w:hideMark/>
          </w:tcPr>
          <w:p w14:paraId="7E395738" w14:textId="48BD1154" w:rsidR="00EA598B" w:rsidRPr="00830019" w:rsidRDefault="002735E7" w:rsidP="00470683">
            <w:pPr>
              <w:jc w:val="right"/>
              <w:rPr>
                <w:sz w:val="20"/>
                <w:szCs w:val="20"/>
                <w:lang w:val="en-US"/>
              </w:rPr>
            </w:pPr>
            <w:r>
              <w:rPr>
                <w:sz w:val="20"/>
                <w:szCs w:val="20"/>
              </w:rPr>
              <w:t>248.11</w:t>
            </w:r>
          </w:p>
        </w:tc>
      </w:tr>
      <w:tr w:rsidR="00EA598B" w:rsidRPr="00830019" w14:paraId="66D51BA5" w14:textId="77777777" w:rsidTr="00470683">
        <w:trPr>
          <w:trHeight w:val="276"/>
        </w:trPr>
        <w:tc>
          <w:tcPr>
            <w:tcW w:w="0" w:type="auto"/>
            <w:gridSpan w:val="4"/>
            <w:hideMark/>
          </w:tcPr>
          <w:p w14:paraId="74B53592" w14:textId="77777777" w:rsidR="00EA598B" w:rsidRPr="00830019" w:rsidRDefault="00EA598B" w:rsidP="00470683">
            <w:pPr>
              <w:ind w:left="316"/>
              <w:rPr>
                <w:b/>
                <w:sz w:val="20"/>
                <w:szCs w:val="20"/>
                <w:lang w:val="en-US"/>
              </w:rPr>
            </w:pPr>
            <w:r w:rsidRPr="00830019">
              <w:rPr>
                <w:b/>
                <w:sz w:val="20"/>
                <w:szCs w:val="20"/>
                <w:lang w:val="en-US"/>
              </w:rPr>
              <w:t>CONSUMPTION ELIGIBLE FOR FUNDING</w:t>
            </w:r>
          </w:p>
        </w:tc>
      </w:tr>
      <w:tr w:rsidR="00EA598B" w:rsidRPr="00830019" w14:paraId="3D700801" w14:textId="77777777" w:rsidTr="00470683">
        <w:trPr>
          <w:trHeight w:val="276"/>
        </w:trPr>
        <w:tc>
          <w:tcPr>
            <w:tcW w:w="2405" w:type="dxa"/>
            <w:hideMark/>
          </w:tcPr>
          <w:p w14:paraId="189281A7" w14:textId="77777777" w:rsidR="00EA598B" w:rsidRPr="00830019" w:rsidRDefault="00EA598B" w:rsidP="00470683">
            <w:pPr>
              <w:jc w:val="center"/>
              <w:rPr>
                <w:sz w:val="20"/>
                <w:szCs w:val="20"/>
                <w:lang w:val="en-US"/>
              </w:rPr>
            </w:pPr>
            <w:r w:rsidRPr="00830019">
              <w:rPr>
                <w:sz w:val="20"/>
                <w:szCs w:val="20"/>
                <w:lang w:val="en-US"/>
              </w:rPr>
              <w:t>Already approved:</w:t>
            </w:r>
          </w:p>
        </w:tc>
        <w:tc>
          <w:tcPr>
            <w:tcW w:w="1701" w:type="dxa"/>
            <w:hideMark/>
          </w:tcPr>
          <w:p w14:paraId="4784AF0C" w14:textId="1D9CFF5F" w:rsidR="00EA598B" w:rsidRPr="00830019" w:rsidRDefault="003970C8" w:rsidP="003970C8">
            <w:pPr>
              <w:jc w:val="right"/>
              <w:rPr>
                <w:sz w:val="20"/>
                <w:szCs w:val="20"/>
                <w:lang w:val="en-US"/>
              </w:rPr>
            </w:pPr>
            <w:r>
              <w:rPr>
                <w:sz w:val="20"/>
                <w:szCs w:val="20"/>
              </w:rPr>
              <w:t>248.11</w:t>
            </w:r>
          </w:p>
        </w:tc>
        <w:tc>
          <w:tcPr>
            <w:tcW w:w="4394" w:type="dxa"/>
            <w:hideMark/>
          </w:tcPr>
          <w:p w14:paraId="483C2EDC" w14:textId="77777777" w:rsidR="00EA598B" w:rsidRPr="00830019" w:rsidRDefault="00EA598B" w:rsidP="00470683">
            <w:pPr>
              <w:jc w:val="center"/>
              <w:rPr>
                <w:i/>
                <w:sz w:val="20"/>
                <w:szCs w:val="20"/>
                <w:lang w:val="en-US"/>
              </w:rPr>
            </w:pPr>
            <w:r w:rsidRPr="00830019">
              <w:rPr>
                <w:sz w:val="20"/>
                <w:szCs w:val="20"/>
                <w:lang w:val="en-US"/>
              </w:rPr>
              <w:t>Remaining:</w:t>
            </w:r>
          </w:p>
        </w:tc>
        <w:tc>
          <w:tcPr>
            <w:tcW w:w="1483" w:type="dxa"/>
            <w:hideMark/>
          </w:tcPr>
          <w:p w14:paraId="47DE7D0C" w14:textId="0FF29066" w:rsidR="00EA598B" w:rsidRPr="00830019" w:rsidRDefault="003970C8" w:rsidP="00470683">
            <w:pPr>
              <w:jc w:val="right"/>
              <w:rPr>
                <w:sz w:val="20"/>
                <w:szCs w:val="20"/>
                <w:lang w:val="en-US"/>
              </w:rPr>
            </w:pPr>
            <w:r>
              <w:rPr>
                <w:sz w:val="20"/>
                <w:szCs w:val="20"/>
                <w:lang w:val="en-US"/>
              </w:rPr>
              <w:t>0.00</w:t>
            </w:r>
          </w:p>
        </w:tc>
      </w:tr>
    </w:tbl>
    <w:p w14:paraId="0DEFF59E" w14:textId="77777777" w:rsidR="00EA598B" w:rsidRPr="00862FA7" w:rsidRDefault="00EA598B" w:rsidP="00EA598B">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133044" w14:paraId="177150F9" w14:textId="77777777" w:rsidTr="00470683">
        <w:trPr>
          <w:trHeight w:val="264"/>
        </w:trPr>
        <w:tc>
          <w:tcPr>
            <w:tcW w:w="2038" w:type="pct"/>
            <w:gridSpan w:val="2"/>
            <w:hideMark/>
          </w:tcPr>
          <w:p w14:paraId="49AE6D6A" w14:textId="77777777" w:rsidR="00EA598B" w:rsidRPr="00133044" w:rsidRDefault="00EA598B" w:rsidP="00470683">
            <w:pPr>
              <w:jc w:val="left"/>
              <w:rPr>
                <w:b/>
                <w:sz w:val="20"/>
                <w:szCs w:val="20"/>
                <w:lang w:val="en-US"/>
              </w:rPr>
            </w:pPr>
            <w:r w:rsidRPr="00133044">
              <w:rPr>
                <w:b/>
                <w:sz w:val="20"/>
                <w:szCs w:val="20"/>
                <w:lang w:val="en-US"/>
              </w:rPr>
              <w:t>(V) ENDORSED BUSINESS PLAN</w:t>
            </w:r>
          </w:p>
        </w:tc>
        <w:tc>
          <w:tcPr>
            <w:tcW w:w="731" w:type="pct"/>
            <w:vAlign w:val="center"/>
            <w:hideMark/>
          </w:tcPr>
          <w:p w14:paraId="43A84C21" w14:textId="77777777" w:rsidR="00EA598B" w:rsidRPr="00133044" w:rsidRDefault="00EA598B" w:rsidP="00470683">
            <w:pPr>
              <w:jc w:val="center"/>
              <w:rPr>
                <w:b/>
                <w:sz w:val="20"/>
                <w:szCs w:val="20"/>
                <w:lang w:val="en-US"/>
              </w:rPr>
            </w:pPr>
            <w:r w:rsidRPr="00133044">
              <w:rPr>
                <w:b/>
                <w:sz w:val="20"/>
                <w:szCs w:val="20"/>
                <w:lang w:val="en-US"/>
              </w:rPr>
              <w:t>202</w:t>
            </w:r>
            <w:r w:rsidR="005053DE" w:rsidRPr="00133044">
              <w:rPr>
                <w:b/>
                <w:sz w:val="20"/>
                <w:szCs w:val="20"/>
                <w:lang w:val="en-US"/>
              </w:rPr>
              <w:t>4</w:t>
            </w:r>
          </w:p>
        </w:tc>
        <w:tc>
          <w:tcPr>
            <w:tcW w:w="731" w:type="pct"/>
            <w:vAlign w:val="center"/>
            <w:hideMark/>
          </w:tcPr>
          <w:p w14:paraId="2A7D78EA" w14:textId="77777777" w:rsidR="00EA598B" w:rsidRPr="00133044" w:rsidRDefault="00EA598B" w:rsidP="00470683">
            <w:pPr>
              <w:jc w:val="center"/>
              <w:rPr>
                <w:b/>
                <w:sz w:val="20"/>
                <w:szCs w:val="20"/>
                <w:lang w:val="en-US"/>
              </w:rPr>
            </w:pPr>
            <w:r w:rsidRPr="00133044">
              <w:rPr>
                <w:b/>
                <w:sz w:val="20"/>
                <w:szCs w:val="20"/>
                <w:lang w:val="en-US"/>
              </w:rPr>
              <w:t>202</w:t>
            </w:r>
            <w:r w:rsidR="005053DE" w:rsidRPr="00133044">
              <w:rPr>
                <w:b/>
                <w:sz w:val="20"/>
                <w:szCs w:val="20"/>
                <w:lang w:val="en-US"/>
              </w:rPr>
              <w:t>5</w:t>
            </w:r>
          </w:p>
        </w:tc>
        <w:tc>
          <w:tcPr>
            <w:tcW w:w="731" w:type="pct"/>
            <w:vAlign w:val="center"/>
            <w:hideMark/>
          </w:tcPr>
          <w:p w14:paraId="2A946434" w14:textId="77777777" w:rsidR="00EA598B" w:rsidRPr="00133044" w:rsidRDefault="00EA598B" w:rsidP="00470683">
            <w:pPr>
              <w:jc w:val="center"/>
              <w:rPr>
                <w:b/>
                <w:sz w:val="20"/>
                <w:szCs w:val="20"/>
                <w:lang w:val="en-US"/>
              </w:rPr>
            </w:pPr>
            <w:r w:rsidRPr="00133044">
              <w:rPr>
                <w:b/>
                <w:sz w:val="20"/>
                <w:szCs w:val="20"/>
                <w:lang w:val="en-US"/>
              </w:rPr>
              <w:t>202</w:t>
            </w:r>
            <w:r w:rsidR="005053DE" w:rsidRPr="00133044">
              <w:rPr>
                <w:b/>
                <w:sz w:val="20"/>
                <w:szCs w:val="20"/>
                <w:lang w:val="en-US"/>
              </w:rPr>
              <w:t>6</w:t>
            </w:r>
          </w:p>
        </w:tc>
        <w:tc>
          <w:tcPr>
            <w:tcW w:w="768" w:type="pct"/>
            <w:vAlign w:val="center"/>
            <w:hideMark/>
          </w:tcPr>
          <w:p w14:paraId="19D4E567" w14:textId="77777777" w:rsidR="00EA598B" w:rsidRPr="00133044" w:rsidRDefault="00EA598B" w:rsidP="00470683">
            <w:pPr>
              <w:jc w:val="center"/>
              <w:rPr>
                <w:b/>
                <w:sz w:val="20"/>
                <w:szCs w:val="20"/>
                <w:lang w:val="en-US"/>
              </w:rPr>
            </w:pPr>
            <w:r w:rsidRPr="00133044">
              <w:rPr>
                <w:b/>
                <w:sz w:val="20"/>
                <w:szCs w:val="20"/>
                <w:lang w:val="en-US"/>
              </w:rPr>
              <w:t>Total</w:t>
            </w:r>
          </w:p>
        </w:tc>
      </w:tr>
      <w:tr w:rsidR="00EA598B" w:rsidRPr="00133044" w14:paraId="7C7E10ED" w14:textId="77777777" w:rsidTr="00470683">
        <w:trPr>
          <w:trHeight w:val="187"/>
        </w:trPr>
        <w:tc>
          <w:tcPr>
            <w:tcW w:w="709" w:type="pct"/>
            <w:vMerge w:val="restart"/>
            <w:vAlign w:val="center"/>
            <w:hideMark/>
          </w:tcPr>
          <w:p w14:paraId="713C2EE7" w14:textId="6B64E1F4" w:rsidR="00EA598B" w:rsidRPr="00133044" w:rsidRDefault="00A72880" w:rsidP="00470683">
            <w:pPr>
              <w:jc w:val="center"/>
              <w:rPr>
                <w:sz w:val="20"/>
                <w:szCs w:val="20"/>
                <w:lang w:val="en-US"/>
              </w:rPr>
            </w:pPr>
            <w:r w:rsidRPr="00133044">
              <w:rPr>
                <w:color w:val="000000" w:themeColor="text1"/>
                <w:sz w:val="20"/>
                <w:szCs w:val="20"/>
              </w:rPr>
              <w:t>UNIDO</w:t>
            </w:r>
          </w:p>
        </w:tc>
        <w:tc>
          <w:tcPr>
            <w:tcW w:w="1330" w:type="pct"/>
            <w:hideMark/>
          </w:tcPr>
          <w:p w14:paraId="2CE05AF1" w14:textId="77777777" w:rsidR="00EA598B" w:rsidRPr="00133044" w:rsidRDefault="00EA598B" w:rsidP="00470683">
            <w:pPr>
              <w:jc w:val="left"/>
              <w:rPr>
                <w:sz w:val="20"/>
                <w:szCs w:val="20"/>
                <w:lang w:val="en-US"/>
              </w:rPr>
            </w:pPr>
            <w:r w:rsidRPr="00133044">
              <w:rPr>
                <w:sz w:val="20"/>
                <w:szCs w:val="20"/>
                <w:lang w:val="en-US"/>
              </w:rPr>
              <w:t>ODS phase-out (ODP tonnes)</w:t>
            </w:r>
          </w:p>
        </w:tc>
        <w:tc>
          <w:tcPr>
            <w:tcW w:w="731" w:type="pct"/>
          </w:tcPr>
          <w:p w14:paraId="360D8F51" w14:textId="51EE2C9C" w:rsidR="00EA598B" w:rsidRPr="00133044" w:rsidRDefault="00B84ECA" w:rsidP="00470683">
            <w:pPr>
              <w:jc w:val="right"/>
              <w:rPr>
                <w:sz w:val="20"/>
                <w:szCs w:val="20"/>
                <w:lang w:val="en-US"/>
              </w:rPr>
            </w:pPr>
            <w:r w:rsidRPr="00133044">
              <w:rPr>
                <w:sz w:val="20"/>
                <w:szCs w:val="20"/>
                <w:lang w:val="en-US"/>
              </w:rPr>
              <w:t>11.57</w:t>
            </w:r>
          </w:p>
        </w:tc>
        <w:tc>
          <w:tcPr>
            <w:tcW w:w="731" w:type="pct"/>
          </w:tcPr>
          <w:p w14:paraId="413FE001" w14:textId="33CA8AAA" w:rsidR="00EA598B" w:rsidRPr="00133044" w:rsidRDefault="00EF7D5F" w:rsidP="00470683">
            <w:pPr>
              <w:jc w:val="right"/>
              <w:rPr>
                <w:sz w:val="20"/>
                <w:szCs w:val="20"/>
                <w:lang w:val="en-US"/>
              </w:rPr>
            </w:pPr>
            <w:r w:rsidRPr="00133044">
              <w:rPr>
                <w:sz w:val="20"/>
                <w:szCs w:val="20"/>
                <w:lang w:val="en-US"/>
              </w:rPr>
              <w:t>0.00</w:t>
            </w:r>
          </w:p>
        </w:tc>
        <w:tc>
          <w:tcPr>
            <w:tcW w:w="731" w:type="pct"/>
          </w:tcPr>
          <w:p w14:paraId="4A816E70" w14:textId="3BDF8469" w:rsidR="00EA598B" w:rsidRPr="00133044" w:rsidRDefault="00B84ECA" w:rsidP="00470683">
            <w:pPr>
              <w:jc w:val="right"/>
              <w:rPr>
                <w:sz w:val="20"/>
                <w:szCs w:val="20"/>
                <w:lang w:val="en-US"/>
              </w:rPr>
            </w:pPr>
            <w:r w:rsidRPr="00133044">
              <w:rPr>
                <w:sz w:val="20"/>
                <w:szCs w:val="20"/>
                <w:lang w:val="en-US"/>
              </w:rPr>
              <w:t>9.56</w:t>
            </w:r>
          </w:p>
        </w:tc>
        <w:tc>
          <w:tcPr>
            <w:tcW w:w="768" w:type="pct"/>
          </w:tcPr>
          <w:p w14:paraId="6276A3FD" w14:textId="0C5DF277" w:rsidR="00EA598B" w:rsidRPr="00133044" w:rsidRDefault="00753417" w:rsidP="00470683">
            <w:pPr>
              <w:jc w:val="right"/>
              <w:rPr>
                <w:sz w:val="20"/>
                <w:szCs w:val="20"/>
                <w:lang w:val="en-US"/>
              </w:rPr>
            </w:pPr>
            <w:r w:rsidRPr="00133044">
              <w:rPr>
                <w:sz w:val="20"/>
                <w:szCs w:val="20"/>
                <w:lang w:val="en-US"/>
              </w:rPr>
              <w:t>21.13</w:t>
            </w:r>
          </w:p>
        </w:tc>
      </w:tr>
      <w:tr w:rsidR="00EA598B" w:rsidRPr="00133044" w14:paraId="722C169C" w14:textId="77777777" w:rsidTr="00470683">
        <w:trPr>
          <w:trHeight w:val="55"/>
        </w:trPr>
        <w:tc>
          <w:tcPr>
            <w:tcW w:w="709" w:type="pct"/>
            <w:vMerge/>
            <w:vAlign w:val="center"/>
            <w:hideMark/>
          </w:tcPr>
          <w:p w14:paraId="0B5C4325" w14:textId="77777777" w:rsidR="00EA598B" w:rsidRPr="00133044" w:rsidRDefault="00EA598B" w:rsidP="00470683">
            <w:pPr>
              <w:rPr>
                <w:sz w:val="20"/>
                <w:szCs w:val="20"/>
                <w:lang w:val="en-US"/>
              </w:rPr>
            </w:pPr>
          </w:p>
        </w:tc>
        <w:tc>
          <w:tcPr>
            <w:tcW w:w="1330" w:type="pct"/>
            <w:hideMark/>
          </w:tcPr>
          <w:p w14:paraId="6D889D68" w14:textId="77777777" w:rsidR="00EA598B" w:rsidRPr="00133044" w:rsidRDefault="00EA598B" w:rsidP="00470683">
            <w:pPr>
              <w:jc w:val="left"/>
              <w:rPr>
                <w:sz w:val="20"/>
                <w:szCs w:val="20"/>
                <w:lang w:val="en-US"/>
              </w:rPr>
            </w:pPr>
            <w:r w:rsidRPr="00133044">
              <w:rPr>
                <w:sz w:val="20"/>
                <w:szCs w:val="20"/>
                <w:lang w:val="en-US"/>
              </w:rPr>
              <w:t>Funding (US $)</w:t>
            </w:r>
          </w:p>
        </w:tc>
        <w:tc>
          <w:tcPr>
            <w:tcW w:w="731" w:type="pct"/>
          </w:tcPr>
          <w:p w14:paraId="2D0B9D1D" w14:textId="21321D27" w:rsidR="00EA598B" w:rsidRPr="00133044" w:rsidRDefault="00B84ECA" w:rsidP="00470683">
            <w:pPr>
              <w:jc w:val="right"/>
              <w:rPr>
                <w:sz w:val="20"/>
                <w:szCs w:val="20"/>
                <w:lang w:val="en-US"/>
              </w:rPr>
            </w:pPr>
            <w:r w:rsidRPr="00133044">
              <w:rPr>
                <w:sz w:val="20"/>
                <w:szCs w:val="20"/>
                <w:lang w:val="en-US"/>
              </w:rPr>
              <w:t>1,123,286</w:t>
            </w:r>
          </w:p>
        </w:tc>
        <w:tc>
          <w:tcPr>
            <w:tcW w:w="731" w:type="pct"/>
          </w:tcPr>
          <w:p w14:paraId="31971E9A" w14:textId="7F982859" w:rsidR="00EA598B" w:rsidRPr="00133044" w:rsidRDefault="00EF7D5F" w:rsidP="00470683">
            <w:pPr>
              <w:jc w:val="right"/>
              <w:rPr>
                <w:sz w:val="20"/>
                <w:szCs w:val="20"/>
                <w:lang w:val="en-US"/>
              </w:rPr>
            </w:pPr>
            <w:r w:rsidRPr="00133044">
              <w:rPr>
                <w:sz w:val="20"/>
                <w:szCs w:val="20"/>
                <w:lang w:val="en-US"/>
              </w:rPr>
              <w:t>0</w:t>
            </w:r>
          </w:p>
        </w:tc>
        <w:tc>
          <w:tcPr>
            <w:tcW w:w="731" w:type="pct"/>
          </w:tcPr>
          <w:p w14:paraId="0D7DD536" w14:textId="78501F41" w:rsidR="00EA598B" w:rsidRPr="00133044" w:rsidRDefault="00B84ECA" w:rsidP="00470683">
            <w:pPr>
              <w:jc w:val="right"/>
              <w:rPr>
                <w:sz w:val="20"/>
                <w:szCs w:val="20"/>
                <w:lang w:val="en-US"/>
              </w:rPr>
            </w:pPr>
            <w:r w:rsidRPr="00133044">
              <w:rPr>
                <w:sz w:val="20"/>
                <w:szCs w:val="20"/>
                <w:lang w:val="en-US"/>
              </w:rPr>
              <w:t>928,118</w:t>
            </w:r>
          </w:p>
        </w:tc>
        <w:tc>
          <w:tcPr>
            <w:tcW w:w="768" w:type="pct"/>
          </w:tcPr>
          <w:p w14:paraId="2F69353C" w14:textId="13572095" w:rsidR="00EA598B" w:rsidRPr="00133044" w:rsidRDefault="00A22B5F" w:rsidP="00470683">
            <w:pPr>
              <w:jc w:val="right"/>
              <w:rPr>
                <w:sz w:val="20"/>
                <w:szCs w:val="20"/>
                <w:lang w:val="en-US"/>
              </w:rPr>
            </w:pPr>
            <w:r w:rsidRPr="00133044">
              <w:rPr>
                <w:sz w:val="20"/>
                <w:szCs w:val="20"/>
                <w:lang w:val="en-US"/>
              </w:rPr>
              <w:t>2,051,404</w:t>
            </w:r>
          </w:p>
        </w:tc>
      </w:tr>
      <w:tr w:rsidR="00EA598B" w:rsidRPr="00133044" w14:paraId="2405E5FC" w14:textId="77777777" w:rsidTr="00470683">
        <w:trPr>
          <w:trHeight w:val="264"/>
        </w:trPr>
        <w:tc>
          <w:tcPr>
            <w:tcW w:w="709" w:type="pct"/>
            <w:vMerge w:val="restart"/>
            <w:vAlign w:val="center"/>
            <w:hideMark/>
          </w:tcPr>
          <w:p w14:paraId="206C5A61" w14:textId="44328D22" w:rsidR="00EA598B" w:rsidRPr="00133044" w:rsidRDefault="00A72880" w:rsidP="00470683">
            <w:pPr>
              <w:jc w:val="center"/>
              <w:rPr>
                <w:sz w:val="20"/>
                <w:szCs w:val="20"/>
                <w:lang w:val="en-US"/>
              </w:rPr>
            </w:pPr>
            <w:r w:rsidRPr="00133044">
              <w:rPr>
                <w:color w:val="000000" w:themeColor="text1"/>
                <w:sz w:val="20"/>
                <w:szCs w:val="20"/>
              </w:rPr>
              <w:t>UNEP</w:t>
            </w:r>
          </w:p>
        </w:tc>
        <w:tc>
          <w:tcPr>
            <w:tcW w:w="1330" w:type="pct"/>
            <w:hideMark/>
          </w:tcPr>
          <w:p w14:paraId="77D410E1" w14:textId="77777777" w:rsidR="00EA598B" w:rsidRPr="00133044" w:rsidRDefault="00EA598B" w:rsidP="00470683">
            <w:pPr>
              <w:jc w:val="left"/>
              <w:rPr>
                <w:sz w:val="20"/>
                <w:szCs w:val="20"/>
                <w:lang w:val="en-US"/>
              </w:rPr>
            </w:pPr>
            <w:r w:rsidRPr="00133044">
              <w:rPr>
                <w:sz w:val="20"/>
                <w:szCs w:val="20"/>
                <w:lang w:val="en-US"/>
              </w:rPr>
              <w:t>ODS phase-out (ODP tonnes)</w:t>
            </w:r>
          </w:p>
        </w:tc>
        <w:tc>
          <w:tcPr>
            <w:tcW w:w="731" w:type="pct"/>
          </w:tcPr>
          <w:p w14:paraId="1D98792F" w14:textId="1CA26D06" w:rsidR="00EA598B" w:rsidRPr="00133044" w:rsidRDefault="009A7A0E" w:rsidP="00470683">
            <w:pPr>
              <w:jc w:val="right"/>
              <w:rPr>
                <w:sz w:val="20"/>
                <w:szCs w:val="20"/>
                <w:lang w:val="en-US"/>
              </w:rPr>
            </w:pPr>
            <w:r w:rsidRPr="00133044">
              <w:rPr>
                <w:sz w:val="20"/>
                <w:szCs w:val="20"/>
                <w:lang w:val="en-US"/>
              </w:rPr>
              <w:t>8.13</w:t>
            </w:r>
          </w:p>
        </w:tc>
        <w:tc>
          <w:tcPr>
            <w:tcW w:w="731" w:type="pct"/>
          </w:tcPr>
          <w:p w14:paraId="7D6DB3D9" w14:textId="4EA3DE68" w:rsidR="00EA598B" w:rsidRPr="00133044" w:rsidRDefault="00EF7D5F" w:rsidP="00470683">
            <w:pPr>
              <w:jc w:val="right"/>
              <w:rPr>
                <w:sz w:val="20"/>
                <w:szCs w:val="20"/>
                <w:lang w:val="en-US"/>
              </w:rPr>
            </w:pPr>
            <w:r w:rsidRPr="00133044">
              <w:rPr>
                <w:sz w:val="20"/>
                <w:szCs w:val="20"/>
                <w:lang w:val="en-US"/>
              </w:rPr>
              <w:t>0.00</w:t>
            </w:r>
          </w:p>
        </w:tc>
        <w:tc>
          <w:tcPr>
            <w:tcW w:w="731" w:type="pct"/>
          </w:tcPr>
          <w:p w14:paraId="74997960" w14:textId="767217B4" w:rsidR="00EA598B" w:rsidRPr="00133044" w:rsidRDefault="00EE3F9D" w:rsidP="00470683">
            <w:pPr>
              <w:jc w:val="right"/>
              <w:rPr>
                <w:sz w:val="20"/>
                <w:szCs w:val="20"/>
                <w:lang w:val="en-US"/>
              </w:rPr>
            </w:pPr>
            <w:r w:rsidRPr="00133044">
              <w:rPr>
                <w:sz w:val="20"/>
                <w:szCs w:val="20"/>
                <w:lang w:val="en-US"/>
              </w:rPr>
              <w:t>6.57</w:t>
            </w:r>
          </w:p>
        </w:tc>
        <w:tc>
          <w:tcPr>
            <w:tcW w:w="768" w:type="pct"/>
          </w:tcPr>
          <w:p w14:paraId="3ED2474B" w14:textId="16486E00" w:rsidR="00EA598B" w:rsidRPr="00133044" w:rsidRDefault="00A22B5F" w:rsidP="00470683">
            <w:pPr>
              <w:jc w:val="right"/>
              <w:rPr>
                <w:sz w:val="20"/>
                <w:szCs w:val="20"/>
                <w:lang w:val="en-US"/>
              </w:rPr>
            </w:pPr>
            <w:r w:rsidRPr="00133044">
              <w:rPr>
                <w:sz w:val="20"/>
                <w:szCs w:val="20"/>
                <w:lang w:val="en-US"/>
              </w:rPr>
              <w:t>14.7</w:t>
            </w:r>
          </w:p>
        </w:tc>
      </w:tr>
      <w:tr w:rsidR="00EA598B" w:rsidRPr="00133044" w14:paraId="6F5FA349" w14:textId="77777777" w:rsidTr="00470683">
        <w:trPr>
          <w:trHeight w:val="264"/>
        </w:trPr>
        <w:tc>
          <w:tcPr>
            <w:tcW w:w="709" w:type="pct"/>
            <w:vMerge/>
            <w:vAlign w:val="center"/>
            <w:hideMark/>
          </w:tcPr>
          <w:p w14:paraId="1154B0F1" w14:textId="77777777" w:rsidR="00EA598B" w:rsidRPr="00133044" w:rsidRDefault="00EA598B" w:rsidP="00470683">
            <w:pPr>
              <w:rPr>
                <w:sz w:val="20"/>
                <w:szCs w:val="20"/>
                <w:lang w:val="en-US"/>
              </w:rPr>
            </w:pPr>
          </w:p>
        </w:tc>
        <w:tc>
          <w:tcPr>
            <w:tcW w:w="1330" w:type="pct"/>
            <w:hideMark/>
          </w:tcPr>
          <w:p w14:paraId="7914D075" w14:textId="77777777" w:rsidR="00EA598B" w:rsidRPr="00133044" w:rsidRDefault="00EA598B" w:rsidP="00470683">
            <w:pPr>
              <w:jc w:val="left"/>
              <w:rPr>
                <w:sz w:val="20"/>
                <w:szCs w:val="20"/>
                <w:lang w:val="en-US"/>
              </w:rPr>
            </w:pPr>
            <w:r w:rsidRPr="00133044">
              <w:rPr>
                <w:sz w:val="20"/>
                <w:szCs w:val="20"/>
                <w:lang w:val="en-US"/>
              </w:rPr>
              <w:t>Funding (US $)</w:t>
            </w:r>
          </w:p>
        </w:tc>
        <w:tc>
          <w:tcPr>
            <w:tcW w:w="731" w:type="pct"/>
          </w:tcPr>
          <w:p w14:paraId="2E8E2093" w14:textId="17D6EAF3" w:rsidR="00EA598B" w:rsidRPr="00133044" w:rsidRDefault="009A7A0E" w:rsidP="00470683">
            <w:pPr>
              <w:jc w:val="right"/>
              <w:rPr>
                <w:sz w:val="20"/>
                <w:szCs w:val="20"/>
                <w:lang w:val="en-US"/>
              </w:rPr>
            </w:pPr>
            <w:r w:rsidRPr="00133044">
              <w:rPr>
                <w:sz w:val="20"/>
                <w:szCs w:val="20"/>
                <w:lang w:val="en-US"/>
              </w:rPr>
              <w:t>821,853</w:t>
            </w:r>
          </w:p>
        </w:tc>
        <w:tc>
          <w:tcPr>
            <w:tcW w:w="731" w:type="pct"/>
          </w:tcPr>
          <w:p w14:paraId="1D847BD9" w14:textId="0B50E61B" w:rsidR="00EA598B" w:rsidRPr="00133044" w:rsidRDefault="00EF7D5F" w:rsidP="00470683">
            <w:pPr>
              <w:jc w:val="right"/>
              <w:rPr>
                <w:sz w:val="20"/>
                <w:szCs w:val="20"/>
                <w:lang w:val="en-US"/>
              </w:rPr>
            </w:pPr>
            <w:r w:rsidRPr="00133044">
              <w:rPr>
                <w:sz w:val="20"/>
                <w:szCs w:val="20"/>
                <w:lang w:val="en-US"/>
              </w:rPr>
              <w:t>0</w:t>
            </w:r>
          </w:p>
        </w:tc>
        <w:tc>
          <w:tcPr>
            <w:tcW w:w="731" w:type="pct"/>
          </w:tcPr>
          <w:p w14:paraId="7E900281" w14:textId="7DD485A0" w:rsidR="00EA598B" w:rsidRPr="00133044" w:rsidRDefault="00EE3F9D" w:rsidP="00470683">
            <w:pPr>
              <w:jc w:val="right"/>
              <w:rPr>
                <w:sz w:val="20"/>
                <w:szCs w:val="20"/>
                <w:lang w:val="en-US"/>
              </w:rPr>
            </w:pPr>
            <w:r w:rsidRPr="00133044">
              <w:rPr>
                <w:sz w:val="20"/>
                <w:szCs w:val="20"/>
                <w:lang w:val="en-US"/>
              </w:rPr>
              <w:t>664,514</w:t>
            </w:r>
          </w:p>
        </w:tc>
        <w:tc>
          <w:tcPr>
            <w:tcW w:w="768" w:type="pct"/>
          </w:tcPr>
          <w:p w14:paraId="75BD046C" w14:textId="27BA5698" w:rsidR="00EA598B" w:rsidRPr="00133044" w:rsidRDefault="00A22B5F" w:rsidP="00470683">
            <w:pPr>
              <w:jc w:val="right"/>
              <w:rPr>
                <w:sz w:val="20"/>
                <w:szCs w:val="20"/>
                <w:lang w:val="en-US"/>
              </w:rPr>
            </w:pPr>
            <w:r w:rsidRPr="00133044">
              <w:rPr>
                <w:sz w:val="20"/>
                <w:szCs w:val="20"/>
                <w:lang w:val="en-US"/>
              </w:rPr>
              <w:t>1,486,367</w:t>
            </w:r>
          </w:p>
        </w:tc>
      </w:tr>
    </w:tbl>
    <w:p w14:paraId="279B9BFA" w14:textId="77777777" w:rsidR="00EA598B" w:rsidRPr="00862FA7" w:rsidRDefault="00EA598B" w:rsidP="00EA598B">
      <w:pPr>
        <w:jc w:val="left"/>
        <w:rPr>
          <w:sz w:val="18"/>
          <w:szCs w:val="18"/>
        </w:rPr>
      </w:pPr>
    </w:p>
    <w:tbl>
      <w:tblPr>
        <w:tblStyle w:val="TableGrid"/>
        <w:tblW w:w="9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895"/>
        <w:gridCol w:w="752"/>
        <w:gridCol w:w="1182"/>
        <w:gridCol w:w="6"/>
        <w:gridCol w:w="1013"/>
        <w:gridCol w:w="878"/>
        <w:gridCol w:w="878"/>
        <w:gridCol w:w="878"/>
        <w:gridCol w:w="878"/>
        <w:gridCol w:w="878"/>
        <w:gridCol w:w="878"/>
        <w:gridCol w:w="879"/>
      </w:tblGrid>
      <w:tr w:rsidR="0048187E" w:rsidRPr="00A43DCB" w14:paraId="5B52A409" w14:textId="77777777" w:rsidTr="0048187E">
        <w:trPr>
          <w:trHeight w:val="385"/>
        </w:trPr>
        <w:tc>
          <w:tcPr>
            <w:tcW w:w="2835" w:type="dxa"/>
            <w:gridSpan w:val="4"/>
            <w:tcBorders>
              <w:top w:val="single" w:sz="2" w:space="0" w:color="auto"/>
              <w:left w:val="single" w:sz="2" w:space="0" w:color="auto"/>
              <w:bottom w:val="single" w:sz="2" w:space="0" w:color="auto"/>
              <w:right w:val="single" w:sz="2" w:space="0" w:color="auto"/>
            </w:tcBorders>
            <w:hideMark/>
          </w:tcPr>
          <w:p w14:paraId="17BB9625" w14:textId="361705F9" w:rsidR="00A45EB1" w:rsidRPr="00A43DCB" w:rsidRDefault="00A45EB1" w:rsidP="002A0E5A">
            <w:pPr>
              <w:spacing w:afterLines="20" w:after="48"/>
              <w:ind w:left="38"/>
              <w:jc w:val="left"/>
              <w:rPr>
                <w:b/>
                <w:sz w:val="19"/>
                <w:szCs w:val="19"/>
                <w:lang w:val="en-US"/>
              </w:rPr>
            </w:pPr>
            <w:r w:rsidRPr="00A43DCB">
              <w:rPr>
                <w:b/>
                <w:sz w:val="19"/>
                <w:szCs w:val="19"/>
                <w:lang w:val="en-US"/>
              </w:rPr>
              <w:t xml:space="preserve">(VI) PROJECT DATA </w:t>
            </w:r>
          </w:p>
        </w:tc>
        <w:tc>
          <w:tcPr>
            <w:tcW w:w="1013" w:type="dxa"/>
            <w:tcBorders>
              <w:top w:val="single" w:sz="2" w:space="0" w:color="auto"/>
              <w:left w:val="single" w:sz="2" w:space="0" w:color="auto"/>
              <w:bottom w:val="single" w:sz="2" w:space="0" w:color="auto"/>
              <w:right w:val="single" w:sz="2" w:space="0" w:color="auto"/>
            </w:tcBorders>
          </w:tcPr>
          <w:p w14:paraId="127BD87E" w14:textId="6B6796B7" w:rsidR="00A45EB1" w:rsidRPr="00A43DCB" w:rsidRDefault="00A45EB1" w:rsidP="00AF078D">
            <w:pPr>
              <w:spacing w:afterLines="20" w:after="48"/>
              <w:ind w:left="38"/>
              <w:jc w:val="center"/>
              <w:rPr>
                <w:b/>
                <w:sz w:val="19"/>
                <w:szCs w:val="19"/>
                <w:highlight w:val="cyan"/>
                <w:lang w:val="en-US"/>
              </w:rPr>
            </w:pPr>
            <w:r w:rsidRPr="00A43DCB">
              <w:rPr>
                <w:b/>
                <w:bCs/>
                <w:color w:val="000000"/>
                <w:sz w:val="19"/>
                <w:szCs w:val="19"/>
              </w:rPr>
              <w:t>2022</w:t>
            </w:r>
          </w:p>
        </w:tc>
        <w:tc>
          <w:tcPr>
            <w:tcW w:w="878" w:type="dxa"/>
            <w:tcBorders>
              <w:top w:val="single" w:sz="2" w:space="0" w:color="auto"/>
              <w:left w:val="single" w:sz="2" w:space="0" w:color="auto"/>
              <w:bottom w:val="single" w:sz="2" w:space="0" w:color="auto"/>
              <w:right w:val="single" w:sz="2" w:space="0" w:color="auto"/>
            </w:tcBorders>
          </w:tcPr>
          <w:p w14:paraId="342D2574" w14:textId="000DCA05" w:rsidR="00A45EB1" w:rsidRPr="00A43DCB" w:rsidRDefault="00A45EB1" w:rsidP="00AF078D">
            <w:pPr>
              <w:spacing w:afterLines="20" w:after="48"/>
              <w:jc w:val="center"/>
              <w:rPr>
                <w:b/>
                <w:sz w:val="19"/>
                <w:szCs w:val="19"/>
                <w:highlight w:val="cyan"/>
                <w:lang w:val="en-US"/>
              </w:rPr>
            </w:pPr>
            <w:r w:rsidRPr="00A43DCB">
              <w:rPr>
                <w:b/>
                <w:bCs/>
                <w:color w:val="000000"/>
                <w:sz w:val="19"/>
                <w:szCs w:val="19"/>
              </w:rPr>
              <w:t>2023</w:t>
            </w:r>
          </w:p>
        </w:tc>
        <w:tc>
          <w:tcPr>
            <w:tcW w:w="878" w:type="dxa"/>
            <w:tcBorders>
              <w:top w:val="single" w:sz="2" w:space="0" w:color="auto"/>
              <w:left w:val="single" w:sz="2" w:space="0" w:color="auto"/>
              <w:bottom w:val="single" w:sz="2" w:space="0" w:color="auto"/>
              <w:right w:val="single" w:sz="2" w:space="0" w:color="auto"/>
            </w:tcBorders>
          </w:tcPr>
          <w:p w14:paraId="43029826" w14:textId="2C0BC5B5" w:rsidR="00A45EB1" w:rsidRPr="00A43DCB" w:rsidRDefault="00A45EB1" w:rsidP="00AF078D">
            <w:pPr>
              <w:spacing w:afterLines="20" w:after="48"/>
              <w:jc w:val="center"/>
              <w:rPr>
                <w:b/>
                <w:sz w:val="19"/>
                <w:szCs w:val="19"/>
                <w:highlight w:val="cyan"/>
                <w:lang w:val="en-US"/>
              </w:rPr>
            </w:pPr>
            <w:r w:rsidRPr="00A43DCB">
              <w:rPr>
                <w:b/>
                <w:bCs/>
                <w:color w:val="000000"/>
                <w:sz w:val="19"/>
                <w:szCs w:val="19"/>
              </w:rPr>
              <w:t>2024</w:t>
            </w:r>
          </w:p>
        </w:tc>
        <w:tc>
          <w:tcPr>
            <w:tcW w:w="878" w:type="dxa"/>
            <w:tcBorders>
              <w:top w:val="single" w:sz="2" w:space="0" w:color="auto"/>
              <w:left w:val="single" w:sz="2" w:space="0" w:color="auto"/>
              <w:bottom w:val="single" w:sz="2" w:space="0" w:color="auto"/>
              <w:right w:val="single" w:sz="2" w:space="0" w:color="auto"/>
            </w:tcBorders>
          </w:tcPr>
          <w:p w14:paraId="5593CECF" w14:textId="5AAC8AD1" w:rsidR="00A45EB1" w:rsidRPr="00A43DCB" w:rsidRDefault="00A45EB1" w:rsidP="00AF078D">
            <w:pPr>
              <w:spacing w:afterLines="20" w:after="48"/>
              <w:jc w:val="center"/>
              <w:rPr>
                <w:b/>
                <w:sz w:val="19"/>
                <w:szCs w:val="19"/>
                <w:highlight w:val="cyan"/>
                <w:lang w:val="en-US"/>
              </w:rPr>
            </w:pPr>
            <w:r w:rsidRPr="00A43DCB">
              <w:rPr>
                <w:b/>
                <w:bCs/>
                <w:color w:val="000000"/>
                <w:sz w:val="19"/>
                <w:szCs w:val="19"/>
              </w:rPr>
              <w:t>2025</w:t>
            </w:r>
          </w:p>
        </w:tc>
        <w:tc>
          <w:tcPr>
            <w:tcW w:w="878" w:type="dxa"/>
            <w:tcBorders>
              <w:top w:val="single" w:sz="2" w:space="0" w:color="auto"/>
              <w:left w:val="single" w:sz="2" w:space="0" w:color="auto"/>
              <w:bottom w:val="single" w:sz="2" w:space="0" w:color="auto"/>
              <w:right w:val="single" w:sz="2" w:space="0" w:color="auto"/>
            </w:tcBorders>
          </w:tcPr>
          <w:p w14:paraId="2271AF59" w14:textId="28566824" w:rsidR="00A45EB1" w:rsidRPr="00A43DCB" w:rsidRDefault="00A45EB1" w:rsidP="00AF078D">
            <w:pPr>
              <w:spacing w:afterLines="20" w:after="48"/>
              <w:jc w:val="center"/>
              <w:rPr>
                <w:b/>
                <w:sz w:val="19"/>
                <w:szCs w:val="19"/>
                <w:highlight w:val="cyan"/>
                <w:lang w:val="en-US"/>
              </w:rPr>
            </w:pPr>
            <w:r w:rsidRPr="00A43DCB">
              <w:rPr>
                <w:b/>
                <w:bCs/>
                <w:color w:val="000000"/>
                <w:sz w:val="19"/>
                <w:szCs w:val="19"/>
              </w:rPr>
              <w:t>2026</w:t>
            </w:r>
          </w:p>
        </w:tc>
        <w:tc>
          <w:tcPr>
            <w:tcW w:w="878" w:type="dxa"/>
            <w:tcBorders>
              <w:top w:val="single" w:sz="2" w:space="0" w:color="auto"/>
              <w:left w:val="single" w:sz="2" w:space="0" w:color="auto"/>
              <w:bottom w:val="single" w:sz="2" w:space="0" w:color="auto"/>
              <w:right w:val="single" w:sz="2" w:space="0" w:color="auto"/>
            </w:tcBorders>
          </w:tcPr>
          <w:p w14:paraId="007F08B2" w14:textId="510FC3D3" w:rsidR="00A45EB1" w:rsidRPr="00A43DCB" w:rsidRDefault="00A45EB1" w:rsidP="00AF078D">
            <w:pPr>
              <w:spacing w:afterLines="20" w:after="48"/>
              <w:jc w:val="center"/>
              <w:rPr>
                <w:b/>
                <w:sz w:val="19"/>
                <w:szCs w:val="19"/>
                <w:lang w:val="en-US"/>
              </w:rPr>
            </w:pPr>
            <w:r w:rsidRPr="00A43DCB">
              <w:rPr>
                <w:b/>
                <w:bCs/>
                <w:color w:val="000000"/>
                <w:sz w:val="19"/>
                <w:szCs w:val="19"/>
              </w:rPr>
              <w:t>2027-2029</w:t>
            </w:r>
          </w:p>
        </w:tc>
        <w:tc>
          <w:tcPr>
            <w:tcW w:w="878" w:type="dxa"/>
            <w:tcBorders>
              <w:top w:val="single" w:sz="2" w:space="0" w:color="auto"/>
              <w:left w:val="single" w:sz="2" w:space="0" w:color="auto"/>
              <w:bottom w:val="single" w:sz="2" w:space="0" w:color="auto"/>
              <w:right w:val="single" w:sz="2" w:space="0" w:color="auto"/>
            </w:tcBorders>
          </w:tcPr>
          <w:p w14:paraId="58D4E9D3" w14:textId="5E1827CD" w:rsidR="00A45EB1" w:rsidRPr="00A43DCB" w:rsidRDefault="00A45EB1" w:rsidP="00AF078D">
            <w:pPr>
              <w:spacing w:afterLines="20" w:after="48"/>
              <w:jc w:val="center"/>
              <w:rPr>
                <w:b/>
                <w:sz w:val="19"/>
                <w:szCs w:val="19"/>
                <w:lang w:val="en-US"/>
              </w:rPr>
            </w:pPr>
            <w:r w:rsidRPr="00A43DCB">
              <w:rPr>
                <w:b/>
                <w:bCs/>
                <w:color w:val="000000"/>
                <w:sz w:val="19"/>
                <w:szCs w:val="19"/>
              </w:rPr>
              <w:t>2030</w:t>
            </w:r>
          </w:p>
        </w:tc>
        <w:tc>
          <w:tcPr>
            <w:tcW w:w="879" w:type="dxa"/>
            <w:tcBorders>
              <w:top w:val="single" w:sz="2" w:space="0" w:color="auto"/>
              <w:left w:val="single" w:sz="2" w:space="0" w:color="auto"/>
              <w:bottom w:val="single" w:sz="2" w:space="0" w:color="auto"/>
              <w:right w:val="single" w:sz="2" w:space="0" w:color="auto"/>
            </w:tcBorders>
            <w:hideMark/>
          </w:tcPr>
          <w:p w14:paraId="7E609C21" w14:textId="01814F89" w:rsidR="00A45EB1" w:rsidRPr="00A43DCB" w:rsidRDefault="00A45EB1" w:rsidP="002A0E5A">
            <w:pPr>
              <w:spacing w:afterLines="20" w:after="48"/>
              <w:jc w:val="center"/>
              <w:rPr>
                <w:b/>
                <w:sz w:val="19"/>
                <w:szCs w:val="19"/>
                <w:lang w:val="en-US"/>
              </w:rPr>
            </w:pPr>
            <w:r w:rsidRPr="00A43DCB">
              <w:rPr>
                <w:b/>
                <w:sz w:val="19"/>
                <w:szCs w:val="19"/>
                <w:lang w:val="en-US"/>
              </w:rPr>
              <w:t>Total</w:t>
            </w:r>
          </w:p>
        </w:tc>
      </w:tr>
      <w:tr w:rsidR="0048187E" w:rsidRPr="00A43DCB" w14:paraId="2626B449" w14:textId="77777777" w:rsidTr="0048187E">
        <w:trPr>
          <w:trHeight w:val="317"/>
        </w:trPr>
        <w:tc>
          <w:tcPr>
            <w:tcW w:w="2835" w:type="dxa"/>
            <w:gridSpan w:val="4"/>
            <w:tcBorders>
              <w:top w:val="single" w:sz="2" w:space="0" w:color="auto"/>
              <w:left w:val="single" w:sz="2" w:space="0" w:color="auto"/>
              <w:bottom w:val="single" w:sz="2" w:space="0" w:color="auto"/>
              <w:right w:val="single" w:sz="2" w:space="0" w:color="auto"/>
            </w:tcBorders>
            <w:hideMark/>
          </w:tcPr>
          <w:p w14:paraId="0C6BC577" w14:textId="77777777" w:rsidR="00A45EB1" w:rsidRPr="00A43DCB" w:rsidRDefault="00A45EB1" w:rsidP="002A0E5A">
            <w:pPr>
              <w:spacing w:after="60"/>
              <w:ind w:left="38"/>
              <w:jc w:val="left"/>
              <w:rPr>
                <w:sz w:val="19"/>
                <w:szCs w:val="19"/>
                <w:lang w:val="en-US"/>
              </w:rPr>
            </w:pPr>
            <w:r w:rsidRPr="00A43DCB">
              <w:rPr>
                <w:sz w:val="19"/>
                <w:szCs w:val="19"/>
                <w:lang w:val="en-US"/>
              </w:rPr>
              <w:t>Montreal Protocol consumption limits (ODP tonnes)</w:t>
            </w:r>
          </w:p>
        </w:tc>
        <w:tc>
          <w:tcPr>
            <w:tcW w:w="1013" w:type="dxa"/>
            <w:tcBorders>
              <w:top w:val="single" w:sz="2" w:space="0" w:color="auto"/>
              <w:left w:val="single" w:sz="2" w:space="0" w:color="auto"/>
              <w:bottom w:val="single" w:sz="2" w:space="0" w:color="auto"/>
              <w:right w:val="single" w:sz="2" w:space="0" w:color="auto"/>
            </w:tcBorders>
          </w:tcPr>
          <w:p w14:paraId="1D8311B1" w14:textId="6364033B" w:rsidR="00A45EB1" w:rsidRPr="00A43DCB" w:rsidRDefault="00A45EB1" w:rsidP="002A0E5A">
            <w:pPr>
              <w:spacing w:after="60"/>
              <w:ind w:left="38"/>
              <w:jc w:val="right"/>
              <w:rPr>
                <w:sz w:val="19"/>
                <w:szCs w:val="19"/>
                <w:lang w:val="en-US"/>
              </w:rPr>
            </w:pPr>
            <w:r w:rsidRPr="00A43DCB">
              <w:rPr>
                <w:sz w:val="19"/>
                <w:szCs w:val="19"/>
              </w:rPr>
              <w:t>161.27</w:t>
            </w:r>
          </w:p>
        </w:tc>
        <w:tc>
          <w:tcPr>
            <w:tcW w:w="878" w:type="dxa"/>
            <w:tcBorders>
              <w:top w:val="single" w:sz="2" w:space="0" w:color="auto"/>
              <w:left w:val="single" w:sz="2" w:space="0" w:color="auto"/>
              <w:bottom w:val="single" w:sz="2" w:space="0" w:color="auto"/>
              <w:right w:val="single" w:sz="2" w:space="0" w:color="auto"/>
            </w:tcBorders>
          </w:tcPr>
          <w:p w14:paraId="484A7443" w14:textId="0EDCC98D" w:rsidR="00A45EB1" w:rsidRPr="00A43DCB" w:rsidRDefault="00A45EB1" w:rsidP="002A0E5A">
            <w:pPr>
              <w:spacing w:after="60"/>
              <w:jc w:val="right"/>
              <w:rPr>
                <w:sz w:val="19"/>
                <w:szCs w:val="19"/>
                <w:lang w:val="en-US"/>
              </w:rPr>
            </w:pPr>
            <w:r w:rsidRPr="00A43DCB">
              <w:rPr>
                <w:sz w:val="19"/>
                <w:szCs w:val="19"/>
              </w:rPr>
              <w:t>161.27</w:t>
            </w:r>
          </w:p>
        </w:tc>
        <w:tc>
          <w:tcPr>
            <w:tcW w:w="878" w:type="dxa"/>
            <w:tcBorders>
              <w:top w:val="single" w:sz="2" w:space="0" w:color="auto"/>
              <w:left w:val="single" w:sz="2" w:space="0" w:color="auto"/>
              <w:bottom w:val="single" w:sz="2" w:space="0" w:color="auto"/>
              <w:right w:val="single" w:sz="2" w:space="0" w:color="auto"/>
            </w:tcBorders>
          </w:tcPr>
          <w:p w14:paraId="6B5B1AAF" w14:textId="472CD4E7" w:rsidR="00A45EB1" w:rsidRPr="00A43DCB" w:rsidRDefault="00A45EB1" w:rsidP="002A0E5A">
            <w:pPr>
              <w:spacing w:after="60"/>
              <w:jc w:val="right"/>
              <w:rPr>
                <w:sz w:val="19"/>
                <w:szCs w:val="19"/>
                <w:lang w:val="en-US"/>
              </w:rPr>
            </w:pPr>
            <w:r w:rsidRPr="00A43DCB">
              <w:rPr>
                <w:sz w:val="19"/>
                <w:szCs w:val="19"/>
              </w:rPr>
              <w:t>161.27</w:t>
            </w:r>
          </w:p>
        </w:tc>
        <w:tc>
          <w:tcPr>
            <w:tcW w:w="878" w:type="dxa"/>
            <w:tcBorders>
              <w:top w:val="single" w:sz="2" w:space="0" w:color="auto"/>
              <w:left w:val="single" w:sz="2" w:space="0" w:color="auto"/>
              <w:bottom w:val="single" w:sz="2" w:space="0" w:color="auto"/>
              <w:right w:val="single" w:sz="2" w:space="0" w:color="auto"/>
            </w:tcBorders>
          </w:tcPr>
          <w:p w14:paraId="211B9E71" w14:textId="1DF081FA" w:rsidR="00A45EB1" w:rsidRPr="00A43DCB" w:rsidRDefault="00A45EB1" w:rsidP="002A0E5A">
            <w:pPr>
              <w:spacing w:after="60"/>
              <w:jc w:val="right"/>
              <w:rPr>
                <w:sz w:val="19"/>
                <w:szCs w:val="19"/>
                <w:lang w:val="en-US"/>
              </w:rPr>
            </w:pPr>
            <w:r w:rsidRPr="00A43DCB">
              <w:rPr>
                <w:sz w:val="19"/>
                <w:szCs w:val="19"/>
              </w:rPr>
              <w:t>80.63</w:t>
            </w:r>
          </w:p>
        </w:tc>
        <w:tc>
          <w:tcPr>
            <w:tcW w:w="878" w:type="dxa"/>
            <w:tcBorders>
              <w:top w:val="single" w:sz="2" w:space="0" w:color="auto"/>
              <w:left w:val="single" w:sz="2" w:space="0" w:color="auto"/>
              <w:bottom w:val="single" w:sz="2" w:space="0" w:color="auto"/>
              <w:right w:val="single" w:sz="2" w:space="0" w:color="auto"/>
            </w:tcBorders>
          </w:tcPr>
          <w:p w14:paraId="3B9A1A0F" w14:textId="2EB7286A" w:rsidR="00A45EB1" w:rsidRPr="00A43DCB" w:rsidRDefault="00A45EB1" w:rsidP="002A0E5A">
            <w:pPr>
              <w:spacing w:after="60"/>
              <w:jc w:val="right"/>
              <w:rPr>
                <w:sz w:val="19"/>
                <w:szCs w:val="19"/>
                <w:lang w:val="en-US"/>
              </w:rPr>
            </w:pPr>
            <w:r w:rsidRPr="00A43DCB">
              <w:rPr>
                <w:sz w:val="19"/>
                <w:szCs w:val="19"/>
              </w:rPr>
              <w:t>80.63</w:t>
            </w:r>
          </w:p>
        </w:tc>
        <w:tc>
          <w:tcPr>
            <w:tcW w:w="878" w:type="dxa"/>
            <w:tcBorders>
              <w:top w:val="single" w:sz="2" w:space="0" w:color="auto"/>
              <w:left w:val="single" w:sz="2" w:space="0" w:color="auto"/>
              <w:bottom w:val="single" w:sz="2" w:space="0" w:color="auto"/>
              <w:right w:val="single" w:sz="2" w:space="0" w:color="auto"/>
            </w:tcBorders>
          </w:tcPr>
          <w:p w14:paraId="2E984986" w14:textId="4396471F" w:rsidR="00A45EB1" w:rsidRPr="00A43DCB" w:rsidRDefault="00A45EB1" w:rsidP="002A0E5A">
            <w:pPr>
              <w:spacing w:after="60"/>
              <w:jc w:val="right"/>
              <w:rPr>
                <w:sz w:val="19"/>
                <w:szCs w:val="19"/>
                <w:lang w:val="en-US"/>
              </w:rPr>
            </w:pPr>
            <w:r w:rsidRPr="00A43DCB">
              <w:rPr>
                <w:sz w:val="19"/>
                <w:szCs w:val="19"/>
              </w:rPr>
              <w:t>80.63</w:t>
            </w:r>
          </w:p>
        </w:tc>
        <w:tc>
          <w:tcPr>
            <w:tcW w:w="878" w:type="dxa"/>
            <w:tcBorders>
              <w:top w:val="single" w:sz="2" w:space="0" w:color="auto"/>
              <w:left w:val="single" w:sz="2" w:space="0" w:color="auto"/>
              <w:bottom w:val="single" w:sz="2" w:space="0" w:color="auto"/>
              <w:right w:val="single" w:sz="2" w:space="0" w:color="auto"/>
            </w:tcBorders>
          </w:tcPr>
          <w:p w14:paraId="026CAF82" w14:textId="02DA39B6" w:rsidR="00A45EB1" w:rsidRPr="00A43DCB" w:rsidRDefault="00A45EB1" w:rsidP="002A0E5A">
            <w:pPr>
              <w:spacing w:after="60"/>
              <w:jc w:val="right"/>
              <w:rPr>
                <w:sz w:val="19"/>
                <w:szCs w:val="19"/>
                <w:lang w:val="en-US"/>
              </w:rPr>
            </w:pPr>
            <w:r w:rsidRPr="00A43DCB">
              <w:rPr>
                <w:sz w:val="19"/>
                <w:szCs w:val="19"/>
              </w:rPr>
              <w:t>0</w:t>
            </w:r>
          </w:p>
        </w:tc>
        <w:tc>
          <w:tcPr>
            <w:tcW w:w="879" w:type="dxa"/>
            <w:tcBorders>
              <w:top w:val="single" w:sz="2" w:space="0" w:color="auto"/>
              <w:left w:val="single" w:sz="2" w:space="0" w:color="auto"/>
              <w:bottom w:val="single" w:sz="2" w:space="0" w:color="auto"/>
              <w:right w:val="single" w:sz="2" w:space="0" w:color="auto"/>
            </w:tcBorders>
            <w:hideMark/>
          </w:tcPr>
          <w:p w14:paraId="21E69674" w14:textId="7D856B27" w:rsidR="00A45EB1" w:rsidRPr="00A43DCB" w:rsidRDefault="00A45EB1" w:rsidP="002A0E5A">
            <w:pPr>
              <w:spacing w:after="60"/>
              <w:jc w:val="right"/>
              <w:rPr>
                <w:sz w:val="19"/>
                <w:szCs w:val="19"/>
                <w:lang w:val="en-US"/>
              </w:rPr>
            </w:pPr>
            <w:r w:rsidRPr="00A43DCB">
              <w:rPr>
                <w:sz w:val="19"/>
                <w:szCs w:val="19"/>
                <w:lang w:val="en-US"/>
              </w:rPr>
              <w:t>n/a</w:t>
            </w:r>
          </w:p>
        </w:tc>
      </w:tr>
      <w:tr w:rsidR="0048187E" w:rsidRPr="00A43DCB" w14:paraId="6B004AA4" w14:textId="77777777" w:rsidTr="0048187E">
        <w:trPr>
          <w:trHeight w:val="366"/>
        </w:trPr>
        <w:tc>
          <w:tcPr>
            <w:tcW w:w="2835" w:type="dxa"/>
            <w:gridSpan w:val="4"/>
            <w:tcBorders>
              <w:top w:val="single" w:sz="2" w:space="0" w:color="auto"/>
              <w:left w:val="single" w:sz="2" w:space="0" w:color="auto"/>
              <w:bottom w:val="single" w:sz="2" w:space="0" w:color="auto"/>
              <w:right w:val="single" w:sz="2" w:space="0" w:color="auto"/>
            </w:tcBorders>
            <w:hideMark/>
          </w:tcPr>
          <w:p w14:paraId="35DF2DAF" w14:textId="77777777" w:rsidR="00A45EB1" w:rsidRPr="00A43DCB" w:rsidRDefault="00A45EB1" w:rsidP="002A0E5A">
            <w:pPr>
              <w:spacing w:after="60"/>
              <w:ind w:left="38"/>
              <w:jc w:val="left"/>
              <w:rPr>
                <w:sz w:val="19"/>
                <w:szCs w:val="19"/>
                <w:lang w:val="en-US"/>
              </w:rPr>
            </w:pPr>
            <w:r w:rsidRPr="00A43DCB">
              <w:rPr>
                <w:sz w:val="19"/>
                <w:szCs w:val="19"/>
                <w:lang w:val="en-US"/>
              </w:rPr>
              <w:t>Maximum allowable consumption (ODP tonnes)</w:t>
            </w:r>
          </w:p>
        </w:tc>
        <w:tc>
          <w:tcPr>
            <w:tcW w:w="1013" w:type="dxa"/>
            <w:tcBorders>
              <w:top w:val="single" w:sz="2" w:space="0" w:color="auto"/>
              <w:left w:val="single" w:sz="2" w:space="0" w:color="auto"/>
              <w:bottom w:val="single" w:sz="2" w:space="0" w:color="auto"/>
              <w:right w:val="single" w:sz="2" w:space="0" w:color="auto"/>
            </w:tcBorders>
          </w:tcPr>
          <w:p w14:paraId="4DE87242" w14:textId="08E4B0FF" w:rsidR="00A45EB1" w:rsidRPr="00A43DCB" w:rsidRDefault="00A45EB1" w:rsidP="002A0E5A">
            <w:pPr>
              <w:spacing w:after="60"/>
              <w:ind w:left="38"/>
              <w:jc w:val="right"/>
              <w:rPr>
                <w:sz w:val="19"/>
                <w:szCs w:val="19"/>
                <w:lang w:val="en-US"/>
              </w:rPr>
            </w:pPr>
            <w:r w:rsidRPr="00A43DCB">
              <w:rPr>
                <w:sz w:val="19"/>
                <w:szCs w:val="19"/>
              </w:rPr>
              <w:t>124.06</w:t>
            </w:r>
          </w:p>
        </w:tc>
        <w:tc>
          <w:tcPr>
            <w:tcW w:w="878" w:type="dxa"/>
            <w:tcBorders>
              <w:top w:val="single" w:sz="2" w:space="0" w:color="auto"/>
              <w:left w:val="single" w:sz="2" w:space="0" w:color="auto"/>
              <w:bottom w:val="single" w:sz="2" w:space="0" w:color="auto"/>
              <w:right w:val="single" w:sz="2" w:space="0" w:color="auto"/>
            </w:tcBorders>
          </w:tcPr>
          <w:p w14:paraId="69742617" w14:textId="4866CAC1" w:rsidR="00A45EB1" w:rsidRPr="00A43DCB" w:rsidRDefault="00A45EB1" w:rsidP="002A0E5A">
            <w:pPr>
              <w:spacing w:after="60"/>
              <w:jc w:val="right"/>
              <w:rPr>
                <w:sz w:val="19"/>
                <w:szCs w:val="19"/>
                <w:lang w:val="en-US"/>
              </w:rPr>
            </w:pPr>
            <w:r w:rsidRPr="00A43DCB">
              <w:rPr>
                <w:sz w:val="19"/>
                <w:szCs w:val="19"/>
              </w:rPr>
              <w:t>124.06</w:t>
            </w:r>
          </w:p>
        </w:tc>
        <w:tc>
          <w:tcPr>
            <w:tcW w:w="878" w:type="dxa"/>
            <w:tcBorders>
              <w:top w:val="single" w:sz="2" w:space="0" w:color="auto"/>
              <w:left w:val="single" w:sz="2" w:space="0" w:color="auto"/>
              <w:bottom w:val="single" w:sz="2" w:space="0" w:color="auto"/>
              <w:right w:val="single" w:sz="2" w:space="0" w:color="auto"/>
            </w:tcBorders>
          </w:tcPr>
          <w:p w14:paraId="27E63193" w14:textId="2A7D2DB7" w:rsidR="00A45EB1" w:rsidRPr="00A43DCB" w:rsidRDefault="00A45EB1" w:rsidP="002A0E5A">
            <w:pPr>
              <w:spacing w:after="60"/>
              <w:jc w:val="right"/>
              <w:rPr>
                <w:sz w:val="19"/>
                <w:szCs w:val="19"/>
                <w:lang w:val="en-US"/>
              </w:rPr>
            </w:pPr>
            <w:r w:rsidRPr="00A43DCB">
              <w:rPr>
                <w:sz w:val="19"/>
                <w:szCs w:val="19"/>
              </w:rPr>
              <w:t>124.06</w:t>
            </w:r>
          </w:p>
        </w:tc>
        <w:tc>
          <w:tcPr>
            <w:tcW w:w="878" w:type="dxa"/>
            <w:tcBorders>
              <w:top w:val="single" w:sz="2" w:space="0" w:color="auto"/>
              <w:left w:val="single" w:sz="2" w:space="0" w:color="auto"/>
              <w:bottom w:val="single" w:sz="2" w:space="0" w:color="auto"/>
              <w:right w:val="single" w:sz="2" w:space="0" w:color="auto"/>
            </w:tcBorders>
          </w:tcPr>
          <w:p w14:paraId="4508997C" w14:textId="1F4F8758" w:rsidR="00A45EB1" w:rsidRPr="00A43DCB" w:rsidRDefault="00A45EB1" w:rsidP="002A0E5A">
            <w:pPr>
              <w:spacing w:after="60"/>
              <w:jc w:val="right"/>
              <w:rPr>
                <w:sz w:val="19"/>
                <w:szCs w:val="19"/>
                <w:lang w:val="en-US"/>
              </w:rPr>
            </w:pPr>
            <w:r w:rsidRPr="00A43DCB">
              <w:rPr>
                <w:sz w:val="19"/>
                <w:szCs w:val="19"/>
              </w:rPr>
              <w:t>80.63</w:t>
            </w:r>
          </w:p>
        </w:tc>
        <w:tc>
          <w:tcPr>
            <w:tcW w:w="878" w:type="dxa"/>
            <w:tcBorders>
              <w:top w:val="single" w:sz="2" w:space="0" w:color="auto"/>
              <w:left w:val="single" w:sz="2" w:space="0" w:color="auto"/>
              <w:bottom w:val="single" w:sz="2" w:space="0" w:color="auto"/>
              <w:right w:val="single" w:sz="2" w:space="0" w:color="auto"/>
            </w:tcBorders>
          </w:tcPr>
          <w:p w14:paraId="75F51604" w14:textId="490807D8" w:rsidR="00A45EB1" w:rsidRPr="00A43DCB" w:rsidRDefault="00A45EB1" w:rsidP="002A0E5A">
            <w:pPr>
              <w:spacing w:after="60"/>
              <w:jc w:val="right"/>
              <w:rPr>
                <w:sz w:val="19"/>
                <w:szCs w:val="19"/>
                <w:lang w:val="en-US"/>
              </w:rPr>
            </w:pPr>
            <w:r w:rsidRPr="00A43DCB">
              <w:rPr>
                <w:sz w:val="19"/>
                <w:szCs w:val="19"/>
              </w:rPr>
              <w:t>80.63</w:t>
            </w:r>
          </w:p>
        </w:tc>
        <w:tc>
          <w:tcPr>
            <w:tcW w:w="878" w:type="dxa"/>
            <w:tcBorders>
              <w:top w:val="single" w:sz="2" w:space="0" w:color="auto"/>
              <w:left w:val="single" w:sz="2" w:space="0" w:color="auto"/>
              <w:bottom w:val="single" w:sz="2" w:space="0" w:color="auto"/>
              <w:right w:val="single" w:sz="2" w:space="0" w:color="auto"/>
            </w:tcBorders>
          </w:tcPr>
          <w:p w14:paraId="051B0806" w14:textId="5421D13E" w:rsidR="00A45EB1" w:rsidRPr="00A43DCB" w:rsidRDefault="00A45EB1" w:rsidP="002A0E5A">
            <w:pPr>
              <w:spacing w:after="60"/>
              <w:jc w:val="right"/>
              <w:rPr>
                <w:sz w:val="19"/>
                <w:szCs w:val="19"/>
                <w:lang w:val="en-US"/>
              </w:rPr>
            </w:pPr>
            <w:r w:rsidRPr="00A43DCB">
              <w:rPr>
                <w:sz w:val="19"/>
                <w:szCs w:val="19"/>
              </w:rPr>
              <w:t>80.63</w:t>
            </w:r>
          </w:p>
        </w:tc>
        <w:tc>
          <w:tcPr>
            <w:tcW w:w="878" w:type="dxa"/>
            <w:tcBorders>
              <w:top w:val="single" w:sz="2" w:space="0" w:color="auto"/>
              <w:left w:val="single" w:sz="2" w:space="0" w:color="auto"/>
              <w:bottom w:val="single" w:sz="2" w:space="0" w:color="auto"/>
              <w:right w:val="single" w:sz="2" w:space="0" w:color="auto"/>
            </w:tcBorders>
          </w:tcPr>
          <w:p w14:paraId="2E4FFF37" w14:textId="33A22891" w:rsidR="00A45EB1" w:rsidRPr="00A43DCB" w:rsidRDefault="00A45EB1" w:rsidP="002A0E5A">
            <w:pPr>
              <w:spacing w:after="60"/>
              <w:jc w:val="right"/>
              <w:rPr>
                <w:sz w:val="19"/>
                <w:szCs w:val="19"/>
                <w:lang w:val="en-US"/>
              </w:rPr>
            </w:pPr>
            <w:r w:rsidRPr="00A43DCB">
              <w:rPr>
                <w:sz w:val="19"/>
                <w:szCs w:val="19"/>
              </w:rPr>
              <w:t>0</w:t>
            </w:r>
          </w:p>
        </w:tc>
        <w:tc>
          <w:tcPr>
            <w:tcW w:w="879" w:type="dxa"/>
            <w:tcBorders>
              <w:top w:val="single" w:sz="2" w:space="0" w:color="auto"/>
              <w:left w:val="single" w:sz="2" w:space="0" w:color="auto"/>
              <w:bottom w:val="single" w:sz="2" w:space="0" w:color="auto"/>
              <w:right w:val="single" w:sz="2" w:space="0" w:color="auto"/>
            </w:tcBorders>
            <w:hideMark/>
          </w:tcPr>
          <w:p w14:paraId="565A8DD7" w14:textId="6B1C0DF2" w:rsidR="00A45EB1" w:rsidRPr="00A43DCB" w:rsidRDefault="00A45EB1" w:rsidP="002A0E5A">
            <w:pPr>
              <w:spacing w:after="60"/>
              <w:jc w:val="right"/>
              <w:rPr>
                <w:sz w:val="19"/>
                <w:szCs w:val="19"/>
                <w:lang w:val="en-US"/>
              </w:rPr>
            </w:pPr>
            <w:r w:rsidRPr="00A43DCB">
              <w:rPr>
                <w:sz w:val="19"/>
                <w:szCs w:val="19"/>
                <w:lang w:val="en-US"/>
              </w:rPr>
              <w:t>n/a</w:t>
            </w:r>
          </w:p>
        </w:tc>
      </w:tr>
      <w:tr w:rsidR="0048187E" w:rsidRPr="00A43DCB" w14:paraId="11F7F641" w14:textId="77777777" w:rsidTr="0048187E">
        <w:trPr>
          <w:trHeight w:val="317"/>
        </w:trPr>
        <w:tc>
          <w:tcPr>
            <w:tcW w:w="895" w:type="dxa"/>
            <w:vMerge w:val="restart"/>
            <w:tcBorders>
              <w:top w:val="single" w:sz="2" w:space="0" w:color="auto"/>
              <w:left w:val="single" w:sz="4" w:space="0" w:color="auto"/>
              <w:bottom w:val="single" w:sz="4" w:space="0" w:color="auto"/>
              <w:right w:val="single" w:sz="4" w:space="0" w:color="auto"/>
            </w:tcBorders>
            <w:hideMark/>
          </w:tcPr>
          <w:p w14:paraId="053C781B" w14:textId="77777777" w:rsidR="00A45EB1" w:rsidRPr="00A43DCB" w:rsidRDefault="00A45EB1" w:rsidP="00A8339F">
            <w:pPr>
              <w:spacing w:after="60"/>
              <w:ind w:left="38"/>
              <w:jc w:val="left"/>
              <w:rPr>
                <w:sz w:val="19"/>
                <w:szCs w:val="19"/>
                <w:lang w:val="en-US"/>
              </w:rPr>
            </w:pPr>
            <w:r w:rsidRPr="00A43DCB">
              <w:rPr>
                <w:sz w:val="19"/>
                <w:szCs w:val="19"/>
                <w:lang w:val="en-US"/>
              </w:rPr>
              <w:t>Funding agreed in principle (US $)</w:t>
            </w:r>
          </w:p>
        </w:tc>
        <w:tc>
          <w:tcPr>
            <w:tcW w:w="751" w:type="dxa"/>
            <w:vMerge w:val="restart"/>
            <w:tcBorders>
              <w:top w:val="single" w:sz="2" w:space="0" w:color="auto"/>
              <w:left w:val="single" w:sz="4" w:space="0" w:color="auto"/>
              <w:bottom w:val="single" w:sz="4" w:space="0" w:color="auto"/>
              <w:right w:val="single" w:sz="4" w:space="0" w:color="auto"/>
            </w:tcBorders>
            <w:vAlign w:val="center"/>
            <w:hideMark/>
          </w:tcPr>
          <w:p w14:paraId="7BD86777" w14:textId="51DEC4EB" w:rsidR="00A45EB1" w:rsidRPr="00A43DCB" w:rsidRDefault="00A45EB1" w:rsidP="00A8339F">
            <w:pPr>
              <w:spacing w:after="60"/>
              <w:ind w:left="38"/>
              <w:jc w:val="center"/>
              <w:rPr>
                <w:sz w:val="19"/>
                <w:szCs w:val="19"/>
                <w:lang w:val="en-US"/>
              </w:rPr>
            </w:pPr>
            <w:r w:rsidRPr="00A43DCB">
              <w:rPr>
                <w:color w:val="000000" w:themeColor="text1"/>
                <w:sz w:val="19"/>
                <w:szCs w:val="19"/>
              </w:rPr>
              <w:t>UNIDO</w:t>
            </w:r>
          </w:p>
        </w:tc>
        <w:tc>
          <w:tcPr>
            <w:tcW w:w="1182" w:type="dxa"/>
            <w:tcBorders>
              <w:top w:val="single" w:sz="2" w:space="0" w:color="auto"/>
              <w:left w:val="single" w:sz="4" w:space="0" w:color="auto"/>
              <w:bottom w:val="single" w:sz="4" w:space="0" w:color="auto"/>
              <w:right w:val="single" w:sz="4" w:space="0" w:color="auto"/>
            </w:tcBorders>
            <w:hideMark/>
          </w:tcPr>
          <w:p w14:paraId="38064142" w14:textId="77777777" w:rsidR="00A45EB1" w:rsidRPr="00A43DCB" w:rsidRDefault="00A45EB1" w:rsidP="00A8339F">
            <w:pPr>
              <w:spacing w:after="60"/>
              <w:ind w:left="38"/>
              <w:jc w:val="left"/>
              <w:rPr>
                <w:sz w:val="19"/>
                <w:szCs w:val="19"/>
                <w:lang w:val="en-US"/>
              </w:rPr>
            </w:pPr>
            <w:r w:rsidRPr="00A43DCB">
              <w:rPr>
                <w:sz w:val="19"/>
                <w:szCs w:val="19"/>
                <w:lang w:val="en-US"/>
              </w:rPr>
              <w:t>Project costs</w:t>
            </w:r>
          </w:p>
        </w:tc>
        <w:tc>
          <w:tcPr>
            <w:tcW w:w="1019" w:type="dxa"/>
            <w:gridSpan w:val="2"/>
            <w:tcBorders>
              <w:top w:val="single" w:sz="2" w:space="0" w:color="auto"/>
              <w:left w:val="single" w:sz="4" w:space="0" w:color="auto"/>
              <w:bottom w:val="single" w:sz="4" w:space="0" w:color="auto"/>
              <w:right w:val="single" w:sz="4" w:space="0" w:color="auto"/>
            </w:tcBorders>
          </w:tcPr>
          <w:p w14:paraId="630252B9" w14:textId="73F972F3" w:rsidR="00A45EB1" w:rsidRPr="00A43DCB" w:rsidRDefault="00A45EB1" w:rsidP="005A33DF">
            <w:pPr>
              <w:spacing w:after="60"/>
              <w:ind w:left="38"/>
              <w:jc w:val="right"/>
              <w:rPr>
                <w:color w:val="000000"/>
                <w:sz w:val="19"/>
                <w:szCs w:val="19"/>
                <w:lang w:val="en-US" w:eastAsia="en-CA"/>
              </w:rPr>
            </w:pPr>
            <w:r w:rsidRPr="00A43DCB">
              <w:rPr>
                <w:color w:val="000000"/>
                <w:sz w:val="19"/>
                <w:szCs w:val="19"/>
              </w:rPr>
              <w:t>1,468,883</w:t>
            </w:r>
          </w:p>
        </w:tc>
        <w:tc>
          <w:tcPr>
            <w:tcW w:w="878" w:type="dxa"/>
            <w:tcBorders>
              <w:top w:val="single" w:sz="2" w:space="0" w:color="auto"/>
              <w:left w:val="single" w:sz="4" w:space="0" w:color="auto"/>
              <w:bottom w:val="single" w:sz="4" w:space="0" w:color="auto"/>
              <w:right w:val="single" w:sz="4" w:space="0" w:color="auto"/>
            </w:tcBorders>
          </w:tcPr>
          <w:p w14:paraId="6B2C6390" w14:textId="77EA1CFD" w:rsidR="00A45EB1" w:rsidRPr="00A43DCB" w:rsidRDefault="00A45EB1" w:rsidP="00A8339F">
            <w:pPr>
              <w:spacing w:after="60"/>
              <w:jc w:val="right"/>
              <w:rPr>
                <w:color w:val="000000"/>
                <w:sz w:val="19"/>
                <w:szCs w:val="19"/>
                <w:lang w:val="en-US" w:eastAsia="en-CA"/>
              </w:rPr>
            </w:pPr>
            <w:r w:rsidRPr="00A43DCB">
              <w:rPr>
                <w:color w:val="000000"/>
                <w:sz w:val="19"/>
                <w:szCs w:val="19"/>
                <w:lang w:val="en-US" w:eastAsia="en-CA"/>
              </w:rPr>
              <w:t>0</w:t>
            </w:r>
          </w:p>
        </w:tc>
        <w:tc>
          <w:tcPr>
            <w:tcW w:w="878" w:type="dxa"/>
            <w:tcBorders>
              <w:top w:val="single" w:sz="2" w:space="0" w:color="auto"/>
              <w:left w:val="single" w:sz="4" w:space="0" w:color="auto"/>
              <w:bottom w:val="single" w:sz="4" w:space="0" w:color="auto"/>
              <w:right w:val="single" w:sz="4" w:space="0" w:color="auto"/>
            </w:tcBorders>
          </w:tcPr>
          <w:p w14:paraId="20F47BC8" w14:textId="0BED53BF" w:rsidR="00A45EB1" w:rsidRPr="00A43DCB" w:rsidRDefault="00A45EB1" w:rsidP="00A8339F">
            <w:pPr>
              <w:spacing w:after="60"/>
              <w:jc w:val="right"/>
              <w:rPr>
                <w:color w:val="000000"/>
                <w:sz w:val="19"/>
                <w:szCs w:val="19"/>
                <w:lang w:val="en-US" w:eastAsia="en-CA"/>
              </w:rPr>
            </w:pPr>
            <w:r w:rsidRPr="00A43DCB">
              <w:rPr>
                <w:sz w:val="19"/>
                <w:szCs w:val="19"/>
              </w:rPr>
              <w:t>1,049,800</w:t>
            </w:r>
          </w:p>
        </w:tc>
        <w:tc>
          <w:tcPr>
            <w:tcW w:w="878" w:type="dxa"/>
            <w:tcBorders>
              <w:top w:val="single" w:sz="2" w:space="0" w:color="auto"/>
              <w:left w:val="single" w:sz="4" w:space="0" w:color="auto"/>
              <w:bottom w:val="single" w:sz="4" w:space="0" w:color="auto"/>
              <w:right w:val="single" w:sz="4" w:space="0" w:color="auto"/>
            </w:tcBorders>
          </w:tcPr>
          <w:p w14:paraId="5E3D73DB" w14:textId="6C6C2C6B" w:rsidR="00A45EB1" w:rsidRPr="00A43DCB" w:rsidRDefault="00A45EB1" w:rsidP="00A8339F">
            <w:pPr>
              <w:spacing w:after="60"/>
              <w:jc w:val="right"/>
              <w:rPr>
                <w:color w:val="000000"/>
                <w:sz w:val="19"/>
                <w:szCs w:val="19"/>
                <w:lang w:val="en-US" w:eastAsia="en-CA"/>
              </w:rPr>
            </w:pPr>
            <w:r w:rsidRPr="00A43DCB">
              <w:rPr>
                <w:color w:val="000000"/>
                <w:sz w:val="19"/>
                <w:szCs w:val="19"/>
                <w:lang w:val="en-US" w:eastAsia="en-CA"/>
              </w:rPr>
              <w:t>0</w:t>
            </w:r>
          </w:p>
        </w:tc>
        <w:tc>
          <w:tcPr>
            <w:tcW w:w="878" w:type="dxa"/>
            <w:tcBorders>
              <w:top w:val="single" w:sz="2" w:space="0" w:color="auto"/>
              <w:left w:val="single" w:sz="4" w:space="0" w:color="auto"/>
              <w:bottom w:val="single" w:sz="4" w:space="0" w:color="auto"/>
              <w:right w:val="single" w:sz="4" w:space="0" w:color="auto"/>
            </w:tcBorders>
          </w:tcPr>
          <w:p w14:paraId="76928E58" w14:textId="79261205" w:rsidR="00A45EB1" w:rsidRPr="00A43DCB" w:rsidRDefault="00A45EB1" w:rsidP="00A8339F">
            <w:pPr>
              <w:spacing w:after="60"/>
              <w:jc w:val="right"/>
              <w:rPr>
                <w:color w:val="000000"/>
                <w:sz w:val="19"/>
                <w:szCs w:val="19"/>
                <w:lang w:val="en-US" w:eastAsia="en-CA"/>
              </w:rPr>
            </w:pPr>
            <w:r w:rsidRPr="00A43DCB">
              <w:rPr>
                <w:sz w:val="19"/>
                <w:szCs w:val="19"/>
              </w:rPr>
              <w:t>867,400</w:t>
            </w:r>
          </w:p>
        </w:tc>
        <w:tc>
          <w:tcPr>
            <w:tcW w:w="878" w:type="dxa"/>
            <w:tcBorders>
              <w:top w:val="single" w:sz="2" w:space="0" w:color="auto"/>
              <w:left w:val="single" w:sz="4" w:space="0" w:color="auto"/>
              <w:bottom w:val="single" w:sz="4" w:space="0" w:color="auto"/>
              <w:right w:val="single" w:sz="4" w:space="0" w:color="auto"/>
            </w:tcBorders>
          </w:tcPr>
          <w:p w14:paraId="6A24AA2F" w14:textId="131D9584" w:rsidR="00A45EB1" w:rsidRPr="00A43DCB" w:rsidRDefault="00A45EB1" w:rsidP="00A8339F">
            <w:pPr>
              <w:spacing w:after="60"/>
              <w:jc w:val="right"/>
              <w:rPr>
                <w:color w:val="000000"/>
                <w:sz w:val="19"/>
                <w:szCs w:val="19"/>
                <w:lang w:val="en-US" w:eastAsia="en-CA"/>
              </w:rPr>
            </w:pPr>
            <w:r w:rsidRPr="00A43DCB">
              <w:rPr>
                <w:color w:val="000000"/>
                <w:sz w:val="19"/>
                <w:szCs w:val="19"/>
                <w:lang w:val="en-US" w:eastAsia="en-CA"/>
              </w:rPr>
              <w:t>0</w:t>
            </w:r>
          </w:p>
        </w:tc>
        <w:tc>
          <w:tcPr>
            <w:tcW w:w="878" w:type="dxa"/>
            <w:tcBorders>
              <w:top w:val="single" w:sz="2" w:space="0" w:color="auto"/>
              <w:left w:val="single" w:sz="4" w:space="0" w:color="auto"/>
              <w:bottom w:val="single" w:sz="4" w:space="0" w:color="auto"/>
              <w:right w:val="single" w:sz="4" w:space="0" w:color="auto"/>
            </w:tcBorders>
          </w:tcPr>
          <w:p w14:paraId="5E1CE4B9" w14:textId="195D855B" w:rsidR="00A45EB1" w:rsidRPr="00A43DCB" w:rsidRDefault="00A45EB1" w:rsidP="00A8339F">
            <w:pPr>
              <w:spacing w:after="60"/>
              <w:jc w:val="right"/>
              <w:rPr>
                <w:color w:val="000000"/>
                <w:sz w:val="19"/>
                <w:szCs w:val="19"/>
                <w:lang w:val="en-US" w:eastAsia="en-CA"/>
              </w:rPr>
            </w:pPr>
            <w:r w:rsidRPr="00A43DCB">
              <w:rPr>
                <w:sz w:val="19"/>
                <w:szCs w:val="19"/>
              </w:rPr>
              <w:t>478,000</w:t>
            </w:r>
          </w:p>
        </w:tc>
        <w:tc>
          <w:tcPr>
            <w:tcW w:w="879" w:type="dxa"/>
            <w:tcBorders>
              <w:top w:val="single" w:sz="2" w:space="0" w:color="auto"/>
              <w:left w:val="single" w:sz="4" w:space="0" w:color="auto"/>
              <w:bottom w:val="single" w:sz="4" w:space="0" w:color="auto"/>
              <w:right w:val="single" w:sz="4" w:space="0" w:color="auto"/>
            </w:tcBorders>
          </w:tcPr>
          <w:p w14:paraId="6F6BB47C" w14:textId="677901DC" w:rsidR="00A45EB1" w:rsidRPr="00A43DCB" w:rsidRDefault="00A45EB1" w:rsidP="00A8339F">
            <w:pPr>
              <w:spacing w:after="60"/>
              <w:jc w:val="right"/>
              <w:rPr>
                <w:color w:val="000000"/>
                <w:sz w:val="19"/>
                <w:szCs w:val="19"/>
                <w:lang w:val="en-US" w:eastAsia="en-CA"/>
              </w:rPr>
            </w:pPr>
            <w:r w:rsidRPr="00A43DCB">
              <w:rPr>
                <w:sz w:val="19"/>
                <w:szCs w:val="19"/>
              </w:rPr>
              <w:t>3,864,083</w:t>
            </w:r>
          </w:p>
        </w:tc>
      </w:tr>
      <w:tr w:rsidR="0048187E" w:rsidRPr="00A43DCB" w14:paraId="2FDE1C17" w14:textId="77777777" w:rsidTr="0048187E">
        <w:trPr>
          <w:trHeight w:val="65"/>
        </w:trPr>
        <w:tc>
          <w:tcPr>
            <w:tcW w:w="895" w:type="dxa"/>
            <w:vMerge/>
            <w:tcBorders>
              <w:top w:val="single" w:sz="4" w:space="0" w:color="auto"/>
              <w:left w:val="single" w:sz="4" w:space="0" w:color="auto"/>
              <w:bottom w:val="single" w:sz="4" w:space="0" w:color="auto"/>
              <w:right w:val="single" w:sz="4" w:space="0" w:color="auto"/>
            </w:tcBorders>
            <w:vAlign w:val="center"/>
            <w:hideMark/>
          </w:tcPr>
          <w:p w14:paraId="70AEE32B" w14:textId="77777777" w:rsidR="00A45EB1" w:rsidRPr="00A43DCB" w:rsidRDefault="00A45EB1" w:rsidP="00A8339F">
            <w:pPr>
              <w:spacing w:after="60"/>
              <w:ind w:left="38"/>
              <w:rPr>
                <w:sz w:val="19"/>
                <w:szCs w:val="19"/>
                <w:lang w:val="en-US"/>
              </w:rPr>
            </w:pPr>
          </w:p>
        </w:tc>
        <w:tc>
          <w:tcPr>
            <w:tcW w:w="751" w:type="dxa"/>
            <w:vMerge/>
            <w:tcBorders>
              <w:top w:val="single" w:sz="4" w:space="0" w:color="auto"/>
              <w:left w:val="single" w:sz="4" w:space="0" w:color="auto"/>
              <w:bottom w:val="single" w:sz="4" w:space="0" w:color="auto"/>
              <w:right w:val="single" w:sz="4" w:space="0" w:color="auto"/>
            </w:tcBorders>
            <w:vAlign w:val="center"/>
            <w:hideMark/>
          </w:tcPr>
          <w:p w14:paraId="004DD45F" w14:textId="77777777" w:rsidR="00A45EB1" w:rsidRPr="00A43DCB" w:rsidRDefault="00A45EB1" w:rsidP="00A8339F">
            <w:pPr>
              <w:spacing w:after="60"/>
              <w:ind w:left="38"/>
              <w:jc w:val="center"/>
              <w:rPr>
                <w:sz w:val="19"/>
                <w:szCs w:val="19"/>
                <w:lang w:val="en-US"/>
              </w:rPr>
            </w:pPr>
          </w:p>
        </w:tc>
        <w:tc>
          <w:tcPr>
            <w:tcW w:w="1182" w:type="dxa"/>
            <w:tcBorders>
              <w:top w:val="single" w:sz="4" w:space="0" w:color="auto"/>
              <w:left w:val="single" w:sz="4" w:space="0" w:color="auto"/>
              <w:bottom w:val="single" w:sz="4" w:space="0" w:color="auto"/>
              <w:right w:val="single" w:sz="4" w:space="0" w:color="auto"/>
            </w:tcBorders>
            <w:hideMark/>
          </w:tcPr>
          <w:p w14:paraId="44D8FBC8" w14:textId="77777777" w:rsidR="00A45EB1" w:rsidRPr="00A43DCB" w:rsidRDefault="00A45EB1" w:rsidP="00A8339F">
            <w:pPr>
              <w:spacing w:after="60"/>
              <w:ind w:left="38"/>
              <w:jc w:val="left"/>
              <w:rPr>
                <w:sz w:val="19"/>
                <w:szCs w:val="19"/>
                <w:lang w:val="en-US"/>
              </w:rPr>
            </w:pPr>
            <w:r w:rsidRPr="00A43DCB">
              <w:rPr>
                <w:sz w:val="19"/>
                <w:szCs w:val="19"/>
                <w:lang w:val="en-US"/>
              </w:rPr>
              <w:t>Support costs</w:t>
            </w:r>
          </w:p>
        </w:tc>
        <w:tc>
          <w:tcPr>
            <w:tcW w:w="1019" w:type="dxa"/>
            <w:gridSpan w:val="2"/>
            <w:tcBorders>
              <w:top w:val="single" w:sz="4" w:space="0" w:color="auto"/>
              <w:left w:val="single" w:sz="4" w:space="0" w:color="auto"/>
              <w:bottom w:val="single" w:sz="4" w:space="0" w:color="auto"/>
              <w:right w:val="single" w:sz="4" w:space="0" w:color="auto"/>
            </w:tcBorders>
          </w:tcPr>
          <w:p w14:paraId="533FF522" w14:textId="43BBC6FE" w:rsidR="00A45EB1" w:rsidRPr="00A43DCB" w:rsidRDefault="00A45EB1" w:rsidP="005A33DF">
            <w:pPr>
              <w:spacing w:after="60"/>
              <w:ind w:left="38"/>
              <w:jc w:val="right"/>
              <w:rPr>
                <w:color w:val="000000"/>
                <w:sz w:val="19"/>
                <w:szCs w:val="19"/>
                <w:lang w:val="en-US" w:eastAsia="en-CA"/>
              </w:rPr>
            </w:pPr>
            <w:r w:rsidRPr="00A43DCB">
              <w:rPr>
                <w:color w:val="000000"/>
                <w:sz w:val="19"/>
                <w:szCs w:val="19"/>
              </w:rPr>
              <w:t>102,822</w:t>
            </w:r>
          </w:p>
        </w:tc>
        <w:tc>
          <w:tcPr>
            <w:tcW w:w="878" w:type="dxa"/>
            <w:tcBorders>
              <w:top w:val="single" w:sz="4" w:space="0" w:color="auto"/>
              <w:left w:val="single" w:sz="4" w:space="0" w:color="auto"/>
              <w:bottom w:val="single" w:sz="4" w:space="0" w:color="auto"/>
              <w:right w:val="single" w:sz="4" w:space="0" w:color="auto"/>
            </w:tcBorders>
          </w:tcPr>
          <w:p w14:paraId="57ABFA88" w14:textId="6B6713B6" w:rsidR="00A45EB1" w:rsidRPr="00A43DCB" w:rsidRDefault="00A45EB1" w:rsidP="00A8339F">
            <w:pPr>
              <w:spacing w:after="60"/>
              <w:jc w:val="right"/>
              <w:rPr>
                <w:color w:val="000000"/>
                <w:sz w:val="19"/>
                <w:szCs w:val="19"/>
                <w:lang w:val="en-US" w:eastAsia="en-CA"/>
              </w:rPr>
            </w:pPr>
            <w:r w:rsidRPr="00A43DCB">
              <w:rPr>
                <w:color w:val="000000"/>
                <w:sz w:val="19"/>
                <w:szCs w:val="19"/>
                <w:lang w:val="en-US" w:eastAsia="en-CA"/>
              </w:rPr>
              <w:t>0</w:t>
            </w:r>
          </w:p>
        </w:tc>
        <w:tc>
          <w:tcPr>
            <w:tcW w:w="878" w:type="dxa"/>
            <w:tcBorders>
              <w:top w:val="single" w:sz="4" w:space="0" w:color="auto"/>
              <w:left w:val="single" w:sz="4" w:space="0" w:color="auto"/>
              <w:bottom w:val="single" w:sz="4" w:space="0" w:color="auto"/>
              <w:right w:val="single" w:sz="4" w:space="0" w:color="auto"/>
            </w:tcBorders>
          </w:tcPr>
          <w:p w14:paraId="7BB723CC" w14:textId="2AB278D1" w:rsidR="00A45EB1" w:rsidRPr="00A43DCB" w:rsidRDefault="00A45EB1" w:rsidP="00A8339F">
            <w:pPr>
              <w:spacing w:after="60"/>
              <w:jc w:val="right"/>
              <w:rPr>
                <w:color w:val="000000"/>
                <w:sz w:val="19"/>
                <w:szCs w:val="19"/>
                <w:lang w:val="en-US" w:eastAsia="en-CA"/>
              </w:rPr>
            </w:pPr>
            <w:r w:rsidRPr="00A43DCB">
              <w:rPr>
                <w:sz w:val="19"/>
                <w:szCs w:val="19"/>
              </w:rPr>
              <w:t>73,486</w:t>
            </w:r>
          </w:p>
        </w:tc>
        <w:tc>
          <w:tcPr>
            <w:tcW w:w="878" w:type="dxa"/>
            <w:tcBorders>
              <w:top w:val="single" w:sz="4" w:space="0" w:color="auto"/>
              <w:left w:val="single" w:sz="4" w:space="0" w:color="auto"/>
              <w:bottom w:val="single" w:sz="4" w:space="0" w:color="auto"/>
              <w:right w:val="single" w:sz="4" w:space="0" w:color="auto"/>
            </w:tcBorders>
          </w:tcPr>
          <w:p w14:paraId="3BE534A2" w14:textId="0CF0F617" w:rsidR="00A45EB1" w:rsidRPr="00A43DCB" w:rsidRDefault="00A45EB1" w:rsidP="00A8339F">
            <w:pPr>
              <w:spacing w:after="60"/>
              <w:jc w:val="right"/>
              <w:rPr>
                <w:color w:val="000000"/>
                <w:sz w:val="19"/>
                <w:szCs w:val="19"/>
                <w:lang w:val="en-US" w:eastAsia="en-CA"/>
              </w:rPr>
            </w:pPr>
            <w:r w:rsidRPr="00A43DCB">
              <w:rPr>
                <w:color w:val="000000"/>
                <w:sz w:val="19"/>
                <w:szCs w:val="19"/>
                <w:lang w:val="en-US" w:eastAsia="en-CA"/>
              </w:rPr>
              <w:t>0</w:t>
            </w:r>
          </w:p>
        </w:tc>
        <w:tc>
          <w:tcPr>
            <w:tcW w:w="878" w:type="dxa"/>
            <w:tcBorders>
              <w:top w:val="single" w:sz="4" w:space="0" w:color="auto"/>
              <w:left w:val="single" w:sz="4" w:space="0" w:color="auto"/>
              <w:bottom w:val="single" w:sz="4" w:space="0" w:color="auto"/>
              <w:right w:val="single" w:sz="4" w:space="0" w:color="auto"/>
            </w:tcBorders>
          </w:tcPr>
          <w:p w14:paraId="6320F780" w14:textId="448E332A" w:rsidR="00A45EB1" w:rsidRPr="00A43DCB" w:rsidRDefault="00A45EB1" w:rsidP="00A8339F">
            <w:pPr>
              <w:spacing w:after="60"/>
              <w:jc w:val="right"/>
              <w:rPr>
                <w:color w:val="000000"/>
                <w:sz w:val="19"/>
                <w:szCs w:val="19"/>
                <w:lang w:val="en-US" w:eastAsia="en-CA"/>
              </w:rPr>
            </w:pPr>
            <w:r w:rsidRPr="00A43DCB">
              <w:rPr>
                <w:sz w:val="19"/>
                <w:szCs w:val="19"/>
              </w:rPr>
              <w:t>60,718</w:t>
            </w:r>
          </w:p>
        </w:tc>
        <w:tc>
          <w:tcPr>
            <w:tcW w:w="878" w:type="dxa"/>
            <w:tcBorders>
              <w:top w:val="single" w:sz="4" w:space="0" w:color="auto"/>
              <w:left w:val="single" w:sz="4" w:space="0" w:color="auto"/>
              <w:bottom w:val="single" w:sz="4" w:space="0" w:color="auto"/>
              <w:right w:val="single" w:sz="4" w:space="0" w:color="auto"/>
            </w:tcBorders>
          </w:tcPr>
          <w:p w14:paraId="7A1171DB" w14:textId="70FDB587" w:rsidR="00A45EB1" w:rsidRPr="00A43DCB" w:rsidRDefault="00A45EB1" w:rsidP="00A8339F">
            <w:pPr>
              <w:spacing w:after="60"/>
              <w:jc w:val="right"/>
              <w:rPr>
                <w:color w:val="000000"/>
                <w:sz w:val="19"/>
                <w:szCs w:val="19"/>
                <w:lang w:val="en-US" w:eastAsia="en-CA"/>
              </w:rPr>
            </w:pPr>
            <w:r w:rsidRPr="00A43DCB">
              <w:rPr>
                <w:color w:val="000000"/>
                <w:sz w:val="19"/>
                <w:szCs w:val="19"/>
                <w:lang w:val="en-US" w:eastAsia="en-CA"/>
              </w:rPr>
              <w:t>0</w:t>
            </w:r>
          </w:p>
        </w:tc>
        <w:tc>
          <w:tcPr>
            <w:tcW w:w="878" w:type="dxa"/>
            <w:tcBorders>
              <w:top w:val="single" w:sz="4" w:space="0" w:color="auto"/>
              <w:left w:val="single" w:sz="4" w:space="0" w:color="auto"/>
              <w:bottom w:val="single" w:sz="4" w:space="0" w:color="auto"/>
              <w:right w:val="single" w:sz="4" w:space="0" w:color="auto"/>
            </w:tcBorders>
          </w:tcPr>
          <w:p w14:paraId="2291138E" w14:textId="10EC1837" w:rsidR="00A45EB1" w:rsidRPr="00A43DCB" w:rsidRDefault="00A45EB1" w:rsidP="00A8339F">
            <w:pPr>
              <w:spacing w:after="60"/>
              <w:jc w:val="right"/>
              <w:rPr>
                <w:color w:val="000000"/>
                <w:sz w:val="19"/>
                <w:szCs w:val="19"/>
                <w:lang w:val="en-US" w:eastAsia="en-CA"/>
              </w:rPr>
            </w:pPr>
            <w:r w:rsidRPr="00A43DCB">
              <w:rPr>
                <w:sz w:val="19"/>
                <w:szCs w:val="19"/>
              </w:rPr>
              <w:t>33,460</w:t>
            </w:r>
          </w:p>
        </w:tc>
        <w:tc>
          <w:tcPr>
            <w:tcW w:w="879" w:type="dxa"/>
            <w:tcBorders>
              <w:top w:val="single" w:sz="4" w:space="0" w:color="auto"/>
              <w:left w:val="single" w:sz="4" w:space="0" w:color="auto"/>
              <w:bottom w:val="single" w:sz="4" w:space="0" w:color="auto"/>
              <w:right w:val="single" w:sz="4" w:space="0" w:color="auto"/>
            </w:tcBorders>
          </w:tcPr>
          <w:p w14:paraId="02C3E2BD" w14:textId="284934C2" w:rsidR="00A45EB1" w:rsidRPr="00A43DCB" w:rsidRDefault="00A45EB1" w:rsidP="00A8339F">
            <w:pPr>
              <w:spacing w:after="60"/>
              <w:jc w:val="right"/>
              <w:rPr>
                <w:color w:val="000000"/>
                <w:sz w:val="19"/>
                <w:szCs w:val="19"/>
                <w:lang w:val="en-US" w:eastAsia="en-CA"/>
              </w:rPr>
            </w:pPr>
            <w:r w:rsidRPr="00A43DCB">
              <w:rPr>
                <w:sz w:val="19"/>
                <w:szCs w:val="19"/>
              </w:rPr>
              <w:t>270,486</w:t>
            </w:r>
          </w:p>
        </w:tc>
      </w:tr>
      <w:tr w:rsidR="0048187E" w:rsidRPr="00A43DCB" w14:paraId="68004387" w14:textId="77777777" w:rsidTr="0048187E">
        <w:trPr>
          <w:trHeight w:val="188"/>
        </w:trPr>
        <w:tc>
          <w:tcPr>
            <w:tcW w:w="895" w:type="dxa"/>
            <w:vMerge/>
            <w:tcBorders>
              <w:top w:val="single" w:sz="4" w:space="0" w:color="auto"/>
              <w:left w:val="single" w:sz="4" w:space="0" w:color="auto"/>
              <w:bottom w:val="single" w:sz="4" w:space="0" w:color="auto"/>
              <w:right w:val="single" w:sz="4" w:space="0" w:color="auto"/>
            </w:tcBorders>
            <w:vAlign w:val="center"/>
            <w:hideMark/>
          </w:tcPr>
          <w:p w14:paraId="76E8775F" w14:textId="77777777" w:rsidR="00A45EB1" w:rsidRPr="00A43DCB" w:rsidRDefault="00A45EB1" w:rsidP="00A45EB1">
            <w:pPr>
              <w:spacing w:after="60"/>
              <w:ind w:left="38"/>
              <w:rPr>
                <w:sz w:val="19"/>
                <w:szCs w:val="19"/>
                <w:lang w:val="en-US"/>
              </w:rPr>
            </w:pPr>
          </w:p>
        </w:tc>
        <w:tc>
          <w:tcPr>
            <w:tcW w:w="751" w:type="dxa"/>
            <w:vMerge w:val="restart"/>
            <w:tcBorders>
              <w:top w:val="single" w:sz="4" w:space="0" w:color="auto"/>
              <w:left w:val="single" w:sz="4" w:space="0" w:color="auto"/>
              <w:bottom w:val="single" w:sz="4" w:space="0" w:color="auto"/>
              <w:right w:val="single" w:sz="4" w:space="0" w:color="auto"/>
            </w:tcBorders>
            <w:vAlign w:val="center"/>
            <w:hideMark/>
          </w:tcPr>
          <w:p w14:paraId="4F386043" w14:textId="641A5368" w:rsidR="00A45EB1" w:rsidRPr="00A43DCB" w:rsidRDefault="00A45EB1" w:rsidP="00A45EB1">
            <w:pPr>
              <w:spacing w:after="60"/>
              <w:ind w:left="38"/>
              <w:jc w:val="center"/>
              <w:rPr>
                <w:caps/>
                <w:sz w:val="19"/>
                <w:szCs w:val="19"/>
                <w:lang w:val="en-US"/>
              </w:rPr>
            </w:pPr>
            <w:r w:rsidRPr="00A43DCB">
              <w:rPr>
                <w:color w:val="000000" w:themeColor="text1"/>
                <w:sz w:val="19"/>
                <w:szCs w:val="19"/>
              </w:rPr>
              <w:t>UNEP</w:t>
            </w:r>
          </w:p>
        </w:tc>
        <w:tc>
          <w:tcPr>
            <w:tcW w:w="1182" w:type="dxa"/>
            <w:tcBorders>
              <w:top w:val="single" w:sz="4" w:space="0" w:color="auto"/>
              <w:left w:val="single" w:sz="4" w:space="0" w:color="auto"/>
              <w:bottom w:val="single" w:sz="4" w:space="0" w:color="auto"/>
              <w:right w:val="single" w:sz="4" w:space="0" w:color="auto"/>
            </w:tcBorders>
            <w:hideMark/>
          </w:tcPr>
          <w:p w14:paraId="40D1C1C8" w14:textId="77777777" w:rsidR="00A45EB1" w:rsidRPr="00A43DCB" w:rsidRDefault="00A45EB1" w:rsidP="00A45EB1">
            <w:pPr>
              <w:spacing w:after="60"/>
              <w:ind w:left="38"/>
              <w:jc w:val="left"/>
              <w:rPr>
                <w:sz w:val="19"/>
                <w:szCs w:val="19"/>
                <w:lang w:val="en-US"/>
              </w:rPr>
            </w:pPr>
            <w:r w:rsidRPr="00A43DCB">
              <w:rPr>
                <w:sz w:val="19"/>
                <w:szCs w:val="19"/>
                <w:lang w:val="en-US"/>
              </w:rPr>
              <w:t>Project costs</w:t>
            </w:r>
          </w:p>
        </w:tc>
        <w:tc>
          <w:tcPr>
            <w:tcW w:w="1019" w:type="dxa"/>
            <w:gridSpan w:val="2"/>
            <w:tcBorders>
              <w:top w:val="single" w:sz="4" w:space="0" w:color="auto"/>
              <w:left w:val="single" w:sz="4" w:space="0" w:color="auto"/>
              <w:bottom w:val="single" w:sz="4" w:space="0" w:color="auto"/>
              <w:right w:val="single" w:sz="4" w:space="0" w:color="auto"/>
            </w:tcBorders>
          </w:tcPr>
          <w:p w14:paraId="4A03EE85" w14:textId="7E188656" w:rsidR="00A45EB1" w:rsidRPr="00A43DCB" w:rsidRDefault="00A45EB1" w:rsidP="005A33DF">
            <w:pPr>
              <w:spacing w:after="60"/>
              <w:ind w:left="38"/>
              <w:jc w:val="right"/>
              <w:rPr>
                <w:color w:val="000000"/>
                <w:sz w:val="19"/>
                <w:szCs w:val="19"/>
                <w:lang w:val="en-US" w:eastAsia="en-CA"/>
              </w:rPr>
            </w:pPr>
            <w:r w:rsidRPr="00A43DCB">
              <w:rPr>
                <w:sz w:val="19"/>
                <w:szCs w:val="19"/>
              </w:rPr>
              <w:t>426,750</w:t>
            </w:r>
          </w:p>
        </w:tc>
        <w:tc>
          <w:tcPr>
            <w:tcW w:w="878" w:type="dxa"/>
            <w:tcBorders>
              <w:top w:val="single" w:sz="4" w:space="0" w:color="auto"/>
              <w:left w:val="single" w:sz="4" w:space="0" w:color="auto"/>
              <w:bottom w:val="single" w:sz="4" w:space="0" w:color="auto"/>
              <w:right w:val="single" w:sz="4" w:space="0" w:color="auto"/>
            </w:tcBorders>
          </w:tcPr>
          <w:p w14:paraId="13E24E7E" w14:textId="0DE67FD7" w:rsidR="00A45EB1" w:rsidRPr="00A43DCB" w:rsidRDefault="00A45EB1" w:rsidP="00A45EB1">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6BE9FA02" w14:textId="5EC3127A" w:rsidR="00A45EB1" w:rsidRPr="00A43DCB" w:rsidRDefault="00A45EB1" w:rsidP="00A45EB1">
            <w:pPr>
              <w:spacing w:after="60"/>
              <w:jc w:val="right"/>
              <w:rPr>
                <w:color w:val="000000"/>
                <w:sz w:val="19"/>
                <w:szCs w:val="19"/>
                <w:lang w:val="en-US" w:eastAsia="en-CA"/>
              </w:rPr>
            </w:pPr>
            <w:r w:rsidRPr="00A43DCB">
              <w:rPr>
                <w:sz w:val="19"/>
                <w:szCs w:val="19"/>
              </w:rPr>
              <w:t>737,154</w:t>
            </w:r>
          </w:p>
        </w:tc>
        <w:tc>
          <w:tcPr>
            <w:tcW w:w="878" w:type="dxa"/>
            <w:tcBorders>
              <w:top w:val="single" w:sz="4" w:space="0" w:color="auto"/>
              <w:left w:val="single" w:sz="4" w:space="0" w:color="auto"/>
              <w:bottom w:val="single" w:sz="4" w:space="0" w:color="auto"/>
              <w:right w:val="single" w:sz="4" w:space="0" w:color="auto"/>
            </w:tcBorders>
          </w:tcPr>
          <w:p w14:paraId="0A290E73" w14:textId="7CA8B513" w:rsidR="00A45EB1" w:rsidRPr="00A43DCB" w:rsidRDefault="00A45EB1" w:rsidP="00A45EB1">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641BFEA8" w14:textId="6F37832D" w:rsidR="00A45EB1" w:rsidRPr="00A43DCB" w:rsidRDefault="00A45EB1" w:rsidP="00A45EB1">
            <w:pPr>
              <w:spacing w:after="60"/>
              <w:jc w:val="right"/>
              <w:rPr>
                <w:color w:val="000000"/>
                <w:sz w:val="19"/>
                <w:szCs w:val="19"/>
                <w:lang w:val="en-US" w:eastAsia="en-CA"/>
              </w:rPr>
            </w:pPr>
            <w:r w:rsidRPr="00A43DCB">
              <w:rPr>
                <w:sz w:val="19"/>
                <w:szCs w:val="19"/>
              </w:rPr>
              <w:t>596,030</w:t>
            </w:r>
          </w:p>
        </w:tc>
        <w:tc>
          <w:tcPr>
            <w:tcW w:w="878" w:type="dxa"/>
            <w:tcBorders>
              <w:top w:val="single" w:sz="4" w:space="0" w:color="auto"/>
              <w:left w:val="single" w:sz="4" w:space="0" w:color="auto"/>
              <w:bottom w:val="single" w:sz="4" w:space="0" w:color="auto"/>
              <w:right w:val="single" w:sz="4" w:space="0" w:color="auto"/>
            </w:tcBorders>
          </w:tcPr>
          <w:p w14:paraId="78C260F4" w14:textId="3FB03721" w:rsidR="00A45EB1" w:rsidRPr="00A43DCB" w:rsidRDefault="00A45EB1" w:rsidP="00A45EB1">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1C1BF579" w14:textId="37FAC1D8" w:rsidR="00A45EB1" w:rsidRPr="00A43DCB" w:rsidRDefault="00A45EB1" w:rsidP="00A45EB1">
            <w:pPr>
              <w:spacing w:after="60"/>
              <w:jc w:val="right"/>
              <w:rPr>
                <w:color w:val="000000"/>
                <w:sz w:val="19"/>
                <w:szCs w:val="19"/>
                <w:lang w:val="en-US" w:eastAsia="en-CA"/>
              </w:rPr>
            </w:pPr>
            <w:r w:rsidRPr="00A43DCB">
              <w:rPr>
                <w:sz w:val="19"/>
                <w:szCs w:val="19"/>
              </w:rPr>
              <w:t>280,730</w:t>
            </w:r>
          </w:p>
        </w:tc>
        <w:tc>
          <w:tcPr>
            <w:tcW w:w="879" w:type="dxa"/>
            <w:tcBorders>
              <w:top w:val="single" w:sz="4" w:space="0" w:color="auto"/>
              <w:left w:val="single" w:sz="4" w:space="0" w:color="auto"/>
              <w:bottom w:val="single" w:sz="4" w:space="0" w:color="auto"/>
              <w:right w:val="single" w:sz="4" w:space="0" w:color="auto"/>
            </w:tcBorders>
          </w:tcPr>
          <w:p w14:paraId="21056BAB" w14:textId="29EB46EC" w:rsidR="00A45EB1" w:rsidRPr="00A43DCB" w:rsidRDefault="00A45EB1" w:rsidP="00A45EB1">
            <w:pPr>
              <w:spacing w:after="60"/>
              <w:jc w:val="right"/>
              <w:rPr>
                <w:color w:val="000000"/>
                <w:sz w:val="19"/>
                <w:szCs w:val="19"/>
                <w:lang w:val="en-US" w:eastAsia="en-CA"/>
              </w:rPr>
            </w:pPr>
            <w:r w:rsidRPr="00A43DCB">
              <w:rPr>
                <w:sz w:val="19"/>
                <w:szCs w:val="19"/>
              </w:rPr>
              <w:t>2,040,664</w:t>
            </w:r>
          </w:p>
        </w:tc>
      </w:tr>
      <w:tr w:rsidR="0048187E" w:rsidRPr="00A43DCB" w14:paraId="0B9C5E46" w14:textId="77777777" w:rsidTr="0048187E">
        <w:trPr>
          <w:trHeight w:val="176"/>
        </w:trPr>
        <w:tc>
          <w:tcPr>
            <w:tcW w:w="895" w:type="dxa"/>
            <w:vMerge/>
            <w:tcBorders>
              <w:top w:val="single" w:sz="4" w:space="0" w:color="auto"/>
              <w:left w:val="single" w:sz="4" w:space="0" w:color="auto"/>
              <w:bottom w:val="single" w:sz="4" w:space="0" w:color="auto"/>
              <w:right w:val="single" w:sz="4" w:space="0" w:color="auto"/>
            </w:tcBorders>
            <w:vAlign w:val="center"/>
            <w:hideMark/>
          </w:tcPr>
          <w:p w14:paraId="6D2B8C06" w14:textId="77777777" w:rsidR="00A45EB1" w:rsidRPr="00A43DCB" w:rsidRDefault="00A45EB1" w:rsidP="00A45EB1">
            <w:pPr>
              <w:spacing w:after="60"/>
              <w:ind w:left="38"/>
              <w:rPr>
                <w:sz w:val="19"/>
                <w:szCs w:val="19"/>
                <w:lang w:val="en-US"/>
              </w:rPr>
            </w:pPr>
          </w:p>
        </w:tc>
        <w:tc>
          <w:tcPr>
            <w:tcW w:w="751" w:type="dxa"/>
            <w:vMerge/>
            <w:tcBorders>
              <w:top w:val="single" w:sz="4" w:space="0" w:color="auto"/>
              <w:left w:val="single" w:sz="4" w:space="0" w:color="auto"/>
              <w:bottom w:val="single" w:sz="4" w:space="0" w:color="auto"/>
              <w:right w:val="single" w:sz="4" w:space="0" w:color="auto"/>
            </w:tcBorders>
            <w:hideMark/>
          </w:tcPr>
          <w:p w14:paraId="3AA7B74B" w14:textId="77777777" w:rsidR="00A45EB1" w:rsidRPr="00A43DCB" w:rsidRDefault="00A45EB1" w:rsidP="00A45EB1">
            <w:pPr>
              <w:spacing w:after="60"/>
              <w:ind w:left="38"/>
              <w:rPr>
                <w:sz w:val="19"/>
                <w:szCs w:val="19"/>
                <w:lang w:val="en-US"/>
              </w:rPr>
            </w:pPr>
          </w:p>
        </w:tc>
        <w:tc>
          <w:tcPr>
            <w:tcW w:w="1182" w:type="dxa"/>
            <w:tcBorders>
              <w:top w:val="single" w:sz="4" w:space="0" w:color="auto"/>
              <w:left w:val="single" w:sz="4" w:space="0" w:color="auto"/>
              <w:bottom w:val="single" w:sz="4" w:space="0" w:color="auto"/>
              <w:right w:val="single" w:sz="4" w:space="0" w:color="auto"/>
            </w:tcBorders>
            <w:hideMark/>
          </w:tcPr>
          <w:p w14:paraId="4F2F8E7D" w14:textId="77777777" w:rsidR="00A45EB1" w:rsidRPr="00A43DCB" w:rsidRDefault="00A45EB1" w:rsidP="00A45EB1">
            <w:pPr>
              <w:spacing w:after="60"/>
              <w:ind w:left="38"/>
              <w:jc w:val="left"/>
              <w:rPr>
                <w:sz w:val="19"/>
                <w:szCs w:val="19"/>
                <w:lang w:val="en-US"/>
              </w:rPr>
            </w:pPr>
            <w:r w:rsidRPr="00A43DCB">
              <w:rPr>
                <w:sz w:val="19"/>
                <w:szCs w:val="19"/>
                <w:lang w:val="en-US"/>
              </w:rPr>
              <w:t>Support costs</w:t>
            </w:r>
          </w:p>
        </w:tc>
        <w:tc>
          <w:tcPr>
            <w:tcW w:w="1019" w:type="dxa"/>
            <w:gridSpan w:val="2"/>
            <w:tcBorders>
              <w:top w:val="single" w:sz="4" w:space="0" w:color="auto"/>
              <w:left w:val="single" w:sz="4" w:space="0" w:color="auto"/>
              <w:bottom w:val="single" w:sz="4" w:space="0" w:color="auto"/>
              <w:right w:val="single" w:sz="4" w:space="0" w:color="auto"/>
            </w:tcBorders>
          </w:tcPr>
          <w:p w14:paraId="6E7A2DDF" w14:textId="420CA234" w:rsidR="00A45EB1" w:rsidRPr="00A43DCB" w:rsidRDefault="00A45EB1" w:rsidP="005A33DF">
            <w:pPr>
              <w:spacing w:after="60"/>
              <w:ind w:left="38"/>
              <w:jc w:val="right"/>
              <w:rPr>
                <w:color w:val="000000"/>
                <w:sz w:val="19"/>
                <w:szCs w:val="19"/>
                <w:lang w:val="en-US" w:eastAsia="en-CA"/>
              </w:rPr>
            </w:pPr>
            <w:r w:rsidRPr="00A43DCB">
              <w:rPr>
                <w:sz w:val="19"/>
                <w:szCs w:val="19"/>
              </w:rPr>
              <w:t>49,034</w:t>
            </w:r>
          </w:p>
        </w:tc>
        <w:tc>
          <w:tcPr>
            <w:tcW w:w="878" w:type="dxa"/>
            <w:tcBorders>
              <w:top w:val="single" w:sz="4" w:space="0" w:color="auto"/>
              <w:left w:val="single" w:sz="4" w:space="0" w:color="auto"/>
              <w:bottom w:val="single" w:sz="4" w:space="0" w:color="auto"/>
              <w:right w:val="single" w:sz="4" w:space="0" w:color="auto"/>
            </w:tcBorders>
          </w:tcPr>
          <w:p w14:paraId="603EA365" w14:textId="79B76FE4" w:rsidR="00A45EB1" w:rsidRPr="00A43DCB" w:rsidRDefault="00A45EB1" w:rsidP="00A45EB1">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5E0F3C5F" w14:textId="0D4C7737" w:rsidR="00A45EB1" w:rsidRPr="00A43DCB" w:rsidRDefault="00A45EB1" w:rsidP="00A45EB1">
            <w:pPr>
              <w:spacing w:after="60"/>
              <w:jc w:val="right"/>
              <w:rPr>
                <w:color w:val="000000"/>
                <w:sz w:val="19"/>
                <w:szCs w:val="19"/>
                <w:lang w:val="en-US" w:eastAsia="en-CA"/>
              </w:rPr>
            </w:pPr>
            <w:r w:rsidRPr="00A43DCB">
              <w:rPr>
                <w:sz w:val="19"/>
                <w:szCs w:val="19"/>
              </w:rPr>
              <w:t>84,699</w:t>
            </w:r>
          </w:p>
        </w:tc>
        <w:tc>
          <w:tcPr>
            <w:tcW w:w="878" w:type="dxa"/>
            <w:tcBorders>
              <w:top w:val="single" w:sz="4" w:space="0" w:color="auto"/>
              <w:left w:val="single" w:sz="4" w:space="0" w:color="auto"/>
              <w:bottom w:val="single" w:sz="4" w:space="0" w:color="auto"/>
              <w:right w:val="single" w:sz="4" w:space="0" w:color="auto"/>
            </w:tcBorders>
          </w:tcPr>
          <w:p w14:paraId="098BEAD2" w14:textId="49863659" w:rsidR="00A45EB1" w:rsidRPr="00A43DCB" w:rsidRDefault="00A45EB1" w:rsidP="00A45EB1">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57BC39C1" w14:textId="3CDFC51B" w:rsidR="00A45EB1" w:rsidRPr="00A43DCB" w:rsidRDefault="00A45EB1" w:rsidP="00A45EB1">
            <w:pPr>
              <w:spacing w:after="60"/>
              <w:jc w:val="right"/>
              <w:rPr>
                <w:color w:val="000000"/>
                <w:sz w:val="19"/>
                <w:szCs w:val="19"/>
                <w:lang w:val="en-US" w:eastAsia="en-CA"/>
              </w:rPr>
            </w:pPr>
            <w:r w:rsidRPr="00A43DCB">
              <w:rPr>
                <w:sz w:val="19"/>
                <w:szCs w:val="19"/>
              </w:rPr>
              <w:t>68,484</w:t>
            </w:r>
          </w:p>
        </w:tc>
        <w:tc>
          <w:tcPr>
            <w:tcW w:w="878" w:type="dxa"/>
            <w:tcBorders>
              <w:top w:val="single" w:sz="4" w:space="0" w:color="auto"/>
              <w:left w:val="single" w:sz="4" w:space="0" w:color="auto"/>
              <w:bottom w:val="single" w:sz="4" w:space="0" w:color="auto"/>
              <w:right w:val="single" w:sz="4" w:space="0" w:color="auto"/>
            </w:tcBorders>
          </w:tcPr>
          <w:p w14:paraId="00E9592B" w14:textId="6F996F4D" w:rsidR="00A45EB1" w:rsidRPr="00A43DCB" w:rsidRDefault="00A45EB1" w:rsidP="00A45EB1">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5F1D29D0" w14:textId="4ED0B9ED" w:rsidR="00A45EB1" w:rsidRPr="00A43DCB" w:rsidRDefault="00A45EB1" w:rsidP="00A45EB1">
            <w:pPr>
              <w:spacing w:after="60"/>
              <w:jc w:val="right"/>
              <w:rPr>
                <w:color w:val="000000"/>
                <w:sz w:val="19"/>
                <w:szCs w:val="19"/>
                <w:lang w:val="en-US" w:eastAsia="en-CA"/>
              </w:rPr>
            </w:pPr>
            <w:r w:rsidRPr="00A43DCB">
              <w:rPr>
                <w:sz w:val="19"/>
                <w:szCs w:val="19"/>
              </w:rPr>
              <w:t>32,256</w:t>
            </w:r>
          </w:p>
        </w:tc>
        <w:tc>
          <w:tcPr>
            <w:tcW w:w="879" w:type="dxa"/>
            <w:tcBorders>
              <w:top w:val="single" w:sz="4" w:space="0" w:color="auto"/>
              <w:left w:val="single" w:sz="4" w:space="0" w:color="auto"/>
              <w:bottom w:val="single" w:sz="4" w:space="0" w:color="auto"/>
              <w:right w:val="single" w:sz="4" w:space="0" w:color="auto"/>
            </w:tcBorders>
          </w:tcPr>
          <w:p w14:paraId="6B00752E" w14:textId="3879890C" w:rsidR="00A45EB1" w:rsidRPr="00A43DCB" w:rsidRDefault="00A45EB1" w:rsidP="00A45EB1">
            <w:pPr>
              <w:spacing w:after="60"/>
              <w:jc w:val="right"/>
              <w:rPr>
                <w:color w:val="000000"/>
                <w:sz w:val="19"/>
                <w:szCs w:val="19"/>
                <w:lang w:val="en-US" w:eastAsia="en-CA"/>
              </w:rPr>
            </w:pPr>
            <w:r w:rsidRPr="00A43DCB">
              <w:rPr>
                <w:sz w:val="19"/>
                <w:szCs w:val="19"/>
              </w:rPr>
              <w:t>234,473</w:t>
            </w:r>
          </w:p>
        </w:tc>
      </w:tr>
      <w:tr w:rsidR="0048187E" w:rsidRPr="00A43DCB" w14:paraId="6F56753D" w14:textId="77777777" w:rsidTr="0048187E">
        <w:trPr>
          <w:trHeight w:val="144"/>
        </w:trPr>
        <w:tc>
          <w:tcPr>
            <w:tcW w:w="1647" w:type="dxa"/>
            <w:gridSpan w:val="2"/>
            <w:vMerge w:val="restart"/>
            <w:tcBorders>
              <w:top w:val="single" w:sz="4" w:space="0" w:color="auto"/>
              <w:left w:val="single" w:sz="4" w:space="0" w:color="auto"/>
              <w:bottom w:val="single" w:sz="4" w:space="0" w:color="auto"/>
              <w:right w:val="single" w:sz="4" w:space="0" w:color="auto"/>
            </w:tcBorders>
            <w:hideMark/>
          </w:tcPr>
          <w:p w14:paraId="08D960F3" w14:textId="77777777" w:rsidR="00182030" w:rsidRPr="00A43DCB" w:rsidRDefault="00182030" w:rsidP="00182030">
            <w:pPr>
              <w:spacing w:after="60"/>
              <w:ind w:left="38"/>
              <w:jc w:val="left"/>
              <w:rPr>
                <w:sz w:val="19"/>
                <w:szCs w:val="19"/>
                <w:lang w:val="en-US"/>
              </w:rPr>
            </w:pPr>
            <w:r w:rsidRPr="00A43DCB">
              <w:rPr>
                <w:sz w:val="19"/>
                <w:szCs w:val="19"/>
                <w:lang w:val="en-US"/>
              </w:rPr>
              <w:t>Funds approved by ExCom (US $)</w:t>
            </w:r>
          </w:p>
        </w:tc>
        <w:tc>
          <w:tcPr>
            <w:tcW w:w="1182" w:type="dxa"/>
            <w:tcBorders>
              <w:top w:val="single" w:sz="4" w:space="0" w:color="auto"/>
              <w:left w:val="single" w:sz="4" w:space="0" w:color="auto"/>
              <w:bottom w:val="single" w:sz="4" w:space="0" w:color="auto"/>
              <w:right w:val="single" w:sz="4" w:space="0" w:color="auto"/>
            </w:tcBorders>
            <w:hideMark/>
          </w:tcPr>
          <w:p w14:paraId="166902A0" w14:textId="77777777" w:rsidR="00182030" w:rsidRPr="00A43DCB" w:rsidRDefault="00182030" w:rsidP="00182030">
            <w:pPr>
              <w:spacing w:after="60"/>
              <w:ind w:left="38"/>
              <w:jc w:val="left"/>
              <w:rPr>
                <w:sz w:val="19"/>
                <w:szCs w:val="19"/>
                <w:lang w:val="en-US"/>
              </w:rPr>
            </w:pPr>
            <w:r w:rsidRPr="00A43DCB">
              <w:rPr>
                <w:sz w:val="19"/>
                <w:szCs w:val="19"/>
                <w:lang w:val="en-US"/>
              </w:rPr>
              <w:t>Project costs</w:t>
            </w:r>
          </w:p>
        </w:tc>
        <w:tc>
          <w:tcPr>
            <w:tcW w:w="1019" w:type="dxa"/>
            <w:gridSpan w:val="2"/>
            <w:tcBorders>
              <w:top w:val="single" w:sz="4" w:space="0" w:color="auto"/>
              <w:left w:val="single" w:sz="4" w:space="0" w:color="auto"/>
              <w:bottom w:val="single" w:sz="4" w:space="0" w:color="auto"/>
              <w:right w:val="single" w:sz="4" w:space="0" w:color="auto"/>
            </w:tcBorders>
          </w:tcPr>
          <w:p w14:paraId="55967E61" w14:textId="1FBE03DC" w:rsidR="00182030" w:rsidRPr="00A43DCB" w:rsidRDefault="00182030" w:rsidP="005A33DF">
            <w:pPr>
              <w:spacing w:after="60"/>
              <w:ind w:left="38"/>
              <w:jc w:val="right"/>
              <w:rPr>
                <w:color w:val="000000"/>
                <w:sz w:val="19"/>
                <w:szCs w:val="19"/>
                <w:lang w:val="en-US" w:eastAsia="en-CA"/>
              </w:rPr>
            </w:pPr>
            <w:r w:rsidRPr="00A43DCB">
              <w:rPr>
                <w:color w:val="000000"/>
                <w:sz w:val="19"/>
                <w:szCs w:val="19"/>
                <w:lang w:val="en-US"/>
              </w:rPr>
              <w:t>1,895,633</w:t>
            </w:r>
          </w:p>
        </w:tc>
        <w:tc>
          <w:tcPr>
            <w:tcW w:w="878" w:type="dxa"/>
            <w:tcBorders>
              <w:top w:val="single" w:sz="4" w:space="0" w:color="auto"/>
              <w:left w:val="single" w:sz="4" w:space="0" w:color="auto"/>
              <w:bottom w:val="single" w:sz="4" w:space="0" w:color="auto"/>
              <w:right w:val="single" w:sz="4" w:space="0" w:color="auto"/>
            </w:tcBorders>
          </w:tcPr>
          <w:p w14:paraId="097B294E" w14:textId="7AD3074B"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54EC558C" w14:textId="3C87CFFC"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099ACF41" w14:textId="0C93CEC3"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130D999A" w14:textId="5F035FF6"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6052C2A9" w14:textId="7C976A6A"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6C8E5CBC" w14:textId="133E92CC"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9" w:type="dxa"/>
            <w:tcBorders>
              <w:top w:val="single" w:sz="4" w:space="0" w:color="auto"/>
              <w:left w:val="single" w:sz="4" w:space="0" w:color="auto"/>
              <w:bottom w:val="single" w:sz="4" w:space="0" w:color="auto"/>
              <w:right w:val="single" w:sz="4" w:space="0" w:color="auto"/>
            </w:tcBorders>
          </w:tcPr>
          <w:p w14:paraId="0BCA6A23" w14:textId="5B4D10F3" w:rsidR="00182030" w:rsidRPr="00A43DCB" w:rsidRDefault="00182030" w:rsidP="00182030">
            <w:pPr>
              <w:spacing w:after="60"/>
              <w:jc w:val="right"/>
              <w:rPr>
                <w:color w:val="000000"/>
                <w:sz w:val="19"/>
                <w:szCs w:val="19"/>
                <w:lang w:val="en-US" w:eastAsia="en-CA"/>
              </w:rPr>
            </w:pPr>
            <w:r w:rsidRPr="00A43DCB">
              <w:rPr>
                <w:color w:val="000000"/>
                <w:sz w:val="19"/>
                <w:szCs w:val="19"/>
                <w:lang w:val="en-US"/>
              </w:rPr>
              <w:t>1,895,633</w:t>
            </w:r>
          </w:p>
        </w:tc>
      </w:tr>
      <w:tr w:rsidR="0048187E" w:rsidRPr="00A43DCB" w14:paraId="623816FF" w14:textId="77777777" w:rsidTr="0048187E">
        <w:trPr>
          <w:trHeight w:val="359"/>
        </w:trPr>
        <w:tc>
          <w:tcPr>
            <w:tcW w:w="1647" w:type="dxa"/>
            <w:gridSpan w:val="2"/>
            <w:vMerge/>
            <w:tcBorders>
              <w:top w:val="single" w:sz="4" w:space="0" w:color="auto"/>
              <w:left w:val="single" w:sz="4" w:space="0" w:color="auto"/>
              <w:bottom w:val="single" w:sz="4" w:space="0" w:color="auto"/>
              <w:right w:val="single" w:sz="4" w:space="0" w:color="auto"/>
            </w:tcBorders>
            <w:hideMark/>
          </w:tcPr>
          <w:p w14:paraId="62DC8BA9" w14:textId="77777777" w:rsidR="00182030" w:rsidRPr="00A43DCB" w:rsidRDefault="00182030" w:rsidP="00182030">
            <w:pPr>
              <w:spacing w:after="60"/>
              <w:ind w:left="38"/>
              <w:jc w:val="left"/>
              <w:rPr>
                <w:sz w:val="19"/>
                <w:szCs w:val="19"/>
                <w:lang w:val="en-US"/>
              </w:rPr>
            </w:pPr>
          </w:p>
        </w:tc>
        <w:tc>
          <w:tcPr>
            <w:tcW w:w="1182" w:type="dxa"/>
            <w:tcBorders>
              <w:top w:val="single" w:sz="4" w:space="0" w:color="auto"/>
              <w:left w:val="single" w:sz="4" w:space="0" w:color="auto"/>
              <w:bottom w:val="single" w:sz="4" w:space="0" w:color="auto"/>
              <w:right w:val="single" w:sz="4" w:space="0" w:color="auto"/>
            </w:tcBorders>
            <w:hideMark/>
          </w:tcPr>
          <w:p w14:paraId="41E6BED1" w14:textId="77777777" w:rsidR="00182030" w:rsidRPr="00A43DCB" w:rsidRDefault="00182030" w:rsidP="00182030">
            <w:pPr>
              <w:spacing w:after="60"/>
              <w:ind w:left="38"/>
              <w:jc w:val="left"/>
              <w:rPr>
                <w:sz w:val="19"/>
                <w:szCs w:val="19"/>
                <w:lang w:val="en-US"/>
              </w:rPr>
            </w:pPr>
            <w:r w:rsidRPr="00A43DCB">
              <w:rPr>
                <w:sz w:val="19"/>
                <w:szCs w:val="19"/>
                <w:lang w:val="en-US"/>
              </w:rPr>
              <w:t>Support costs</w:t>
            </w:r>
          </w:p>
        </w:tc>
        <w:tc>
          <w:tcPr>
            <w:tcW w:w="1019" w:type="dxa"/>
            <w:gridSpan w:val="2"/>
            <w:tcBorders>
              <w:top w:val="single" w:sz="4" w:space="0" w:color="auto"/>
              <w:left w:val="single" w:sz="4" w:space="0" w:color="auto"/>
              <w:bottom w:val="single" w:sz="4" w:space="0" w:color="auto"/>
              <w:right w:val="single" w:sz="4" w:space="0" w:color="auto"/>
            </w:tcBorders>
          </w:tcPr>
          <w:p w14:paraId="4C332B65" w14:textId="57A6CE29" w:rsidR="00182030" w:rsidRPr="00A43DCB" w:rsidRDefault="00182030" w:rsidP="005A33DF">
            <w:pPr>
              <w:spacing w:after="60"/>
              <w:ind w:left="38"/>
              <w:jc w:val="right"/>
              <w:rPr>
                <w:color w:val="000000"/>
                <w:sz w:val="19"/>
                <w:szCs w:val="19"/>
                <w:lang w:val="en-US" w:eastAsia="en-CA"/>
              </w:rPr>
            </w:pPr>
            <w:r w:rsidRPr="00A43DCB">
              <w:rPr>
                <w:color w:val="000000"/>
                <w:sz w:val="19"/>
                <w:szCs w:val="19"/>
                <w:lang w:val="en-US"/>
              </w:rPr>
              <w:t>151,856</w:t>
            </w:r>
          </w:p>
        </w:tc>
        <w:tc>
          <w:tcPr>
            <w:tcW w:w="878" w:type="dxa"/>
            <w:tcBorders>
              <w:top w:val="single" w:sz="4" w:space="0" w:color="auto"/>
              <w:left w:val="single" w:sz="4" w:space="0" w:color="auto"/>
              <w:bottom w:val="single" w:sz="4" w:space="0" w:color="auto"/>
              <w:right w:val="single" w:sz="4" w:space="0" w:color="auto"/>
            </w:tcBorders>
          </w:tcPr>
          <w:p w14:paraId="6214A8DE" w14:textId="0CCBC54E"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4D9F2B0F" w14:textId="4142D901"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6E43B331" w14:textId="1D6FCAEF"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363E495A" w14:textId="1F853ACF"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5D8735AB" w14:textId="57DA508E"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205347C3" w14:textId="629260F7"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9" w:type="dxa"/>
            <w:tcBorders>
              <w:top w:val="single" w:sz="4" w:space="0" w:color="auto"/>
              <w:left w:val="single" w:sz="4" w:space="0" w:color="auto"/>
              <w:bottom w:val="single" w:sz="4" w:space="0" w:color="auto"/>
              <w:right w:val="single" w:sz="4" w:space="0" w:color="auto"/>
            </w:tcBorders>
          </w:tcPr>
          <w:p w14:paraId="0E90C090" w14:textId="369033F6" w:rsidR="00182030" w:rsidRPr="00A43DCB" w:rsidRDefault="00182030" w:rsidP="00182030">
            <w:pPr>
              <w:spacing w:after="60"/>
              <w:jc w:val="right"/>
              <w:rPr>
                <w:color w:val="000000"/>
                <w:sz w:val="19"/>
                <w:szCs w:val="19"/>
                <w:lang w:val="en-US" w:eastAsia="en-CA"/>
              </w:rPr>
            </w:pPr>
            <w:r w:rsidRPr="00A43DCB">
              <w:rPr>
                <w:color w:val="000000"/>
                <w:sz w:val="19"/>
                <w:szCs w:val="19"/>
                <w:lang w:val="en-US"/>
              </w:rPr>
              <w:t>151,856</w:t>
            </w:r>
          </w:p>
        </w:tc>
      </w:tr>
      <w:tr w:rsidR="0048187E" w:rsidRPr="00A43DCB" w14:paraId="7025F0E8" w14:textId="77777777" w:rsidTr="0048187E">
        <w:trPr>
          <w:trHeight w:val="489"/>
        </w:trPr>
        <w:tc>
          <w:tcPr>
            <w:tcW w:w="1647" w:type="dxa"/>
            <w:gridSpan w:val="2"/>
            <w:vMerge w:val="restart"/>
            <w:tcBorders>
              <w:top w:val="single" w:sz="4" w:space="0" w:color="auto"/>
              <w:left w:val="single" w:sz="4" w:space="0" w:color="auto"/>
              <w:bottom w:val="single" w:sz="4" w:space="0" w:color="auto"/>
              <w:right w:val="single" w:sz="4" w:space="0" w:color="auto"/>
            </w:tcBorders>
            <w:hideMark/>
          </w:tcPr>
          <w:p w14:paraId="1CD727CE" w14:textId="77777777" w:rsidR="00182030" w:rsidRPr="00A43DCB" w:rsidRDefault="00182030" w:rsidP="00182030">
            <w:pPr>
              <w:spacing w:after="60"/>
              <w:ind w:left="38" w:right="-85"/>
              <w:jc w:val="left"/>
              <w:rPr>
                <w:sz w:val="19"/>
                <w:szCs w:val="19"/>
                <w:lang w:val="en-US"/>
              </w:rPr>
            </w:pPr>
            <w:r w:rsidRPr="00A43DCB">
              <w:rPr>
                <w:sz w:val="19"/>
                <w:szCs w:val="19"/>
                <w:lang w:val="en-US"/>
              </w:rPr>
              <w:t>Total funds recommended for approval at this meeting (US $)</w:t>
            </w:r>
          </w:p>
        </w:tc>
        <w:tc>
          <w:tcPr>
            <w:tcW w:w="1182" w:type="dxa"/>
            <w:tcBorders>
              <w:top w:val="single" w:sz="4" w:space="0" w:color="auto"/>
              <w:left w:val="single" w:sz="4" w:space="0" w:color="auto"/>
              <w:bottom w:val="single" w:sz="4" w:space="0" w:color="auto"/>
              <w:right w:val="single" w:sz="4" w:space="0" w:color="auto"/>
            </w:tcBorders>
            <w:hideMark/>
          </w:tcPr>
          <w:p w14:paraId="051EC449" w14:textId="77777777" w:rsidR="00182030" w:rsidRPr="00A43DCB" w:rsidRDefault="00182030" w:rsidP="00182030">
            <w:pPr>
              <w:spacing w:after="60"/>
              <w:ind w:left="38"/>
              <w:jc w:val="left"/>
              <w:rPr>
                <w:sz w:val="19"/>
                <w:szCs w:val="19"/>
                <w:lang w:val="en-US"/>
              </w:rPr>
            </w:pPr>
            <w:r w:rsidRPr="00A43DCB">
              <w:rPr>
                <w:sz w:val="19"/>
                <w:szCs w:val="19"/>
                <w:lang w:val="en-US"/>
              </w:rPr>
              <w:t>Project costs</w:t>
            </w:r>
          </w:p>
        </w:tc>
        <w:tc>
          <w:tcPr>
            <w:tcW w:w="1019" w:type="dxa"/>
            <w:gridSpan w:val="2"/>
            <w:tcBorders>
              <w:top w:val="single" w:sz="4" w:space="0" w:color="auto"/>
              <w:left w:val="single" w:sz="4" w:space="0" w:color="auto"/>
              <w:bottom w:val="single" w:sz="4" w:space="0" w:color="auto"/>
              <w:right w:val="single" w:sz="4" w:space="0" w:color="auto"/>
            </w:tcBorders>
          </w:tcPr>
          <w:p w14:paraId="085CCBB6" w14:textId="06A99977" w:rsidR="00182030" w:rsidRPr="00A43DCB" w:rsidRDefault="00182030" w:rsidP="00182030">
            <w:pPr>
              <w:spacing w:after="60"/>
              <w:ind w:left="38"/>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6AFFB884" w14:textId="11722BFC"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6F569104" w14:textId="18752E27" w:rsidR="00182030" w:rsidRPr="00A43DCB" w:rsidRDefault="00182030" w:rsidP="00182030">
            <w:pPr>
              <w:spacing w:after="60"/>
              <w:jc w:val="right"/>
              <w:rPr>
                <w:color w:val="000000"/>
                <w:sz w:val="19"/>
                <w:szCs w:val="19"/>
                <w:lang w:val="en-US" w:eastAsia="en-CA"/>
              </w:rPr>
            </w:pPr>
            <w:r w:rsidRPr="00A43DCB">
              <w:rPr>
                <w:color w:val="000000"/>
                <w:sz w:val="19"/>
                <w:szCs w:val="19"/>
                <w:lang w:val="en-US"/>
              </w:rPr>
              <w:t>1,786,954</w:t>
            </w:r>
          </w:p>
        </w:tc>
        <w:tc>
          <w:tcPr>
            <w:tcW w:w="878" w:type="dxa"/>
            <w:tcBorders>
              <w:top w:val="single" w:sz="4" w:space="0" w:color="auto"/>
              <w:left w:val="single" w:sz="4" w:space="0" w:color="auto"/>
              <w:bottom w:val="single" w:sz="4" w:space="0" w:color="auto"/>
              <w:right w:val="single" w:sz="4" w:space="0" w:color="auto"/>
            </w:tcBorders>
          </w:tcPr>
          <w:p w14:paraId="67064A66" w14:textId="71C4D204"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7761264F" w14:textId="6A02142B"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1A605D1A" w14:textId="7E395909"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2EA9FA4E" w14:textId="66629B6B" w:rsidR="00182030" w:rsidRPr="00A43DCB" w:rsidRDefault="00182030" w:rsidP="00182030">
            <w:pPr>
              <w:spacing w:after="60"/>
              <w:jc w:val="right"/>
              <w:rPr>
                <w:color w:val="000000"/>
                <w:sz w:val="19"/>
                <w:szCs w:val="19"/>
                <w:lang w:val="en-US" w:eastAsia="en-CA"/>
              </w:rPr>
            </w:pPr>
            <w:r w:rsidRPr="00A43DCB">
              <w:rPr>
                <w:sz w:val="19"/>
                <w:szCs w:val="19"/>
              </w:rPr>
              <w:t>0</w:t>
            </w:r>
          </w:p>
        </w:tc>
        <w:tc>
          <w:tcPr>
            <w:tcW w:w="879" w:type="dxa"/>
            <w:tcBorders>
              <w:top w:val="single" w:sz="4" w:space="0" w:color="auto"/>
              <w:left w:val="single" w:sz="4" w:space="0" w:color="auto"/>
              <w:bottom w:val="single" w:sz="4" w:space="0" w:color="auto"/>
              <w:right w:val="single" w:sz="4" w:space="0" w:color="auto"/>
            </w:tcBorders>
          </w:tcPr>
          <w:p w14:paraId="65079D2F" w14:textId="2F826FF8" w:rsidR="00182030" w:rsidRPr="00A43DCB" w:rsidRDefault="00182030" w:rsidP="00182030">
            <w:pPr>
              <w:spacing w:after="60"/>
              <w:jc w:val="right"/>
              <w:rPr>
                <w:color w:val="000000"/>
                <w:sz w:val="19"/>
                <w:szCs w:val="19"/>
                <w:lang w:val="en-US" w:eastAsia="en-CA"/>
              </w:rPr>
            </w:pPr>
            <w:r w:rsidRPr="00A43DCB">
              <w:rPr>
                <w:color w:val="000000"/>
                <w:sz w:val="19"/>
                <w:szCs w:val="19"/>
                <w:lang w:val="en-US"/>
              </w:rPr>
              <w:t>1,786,954</w:t>
            </w:r>
          </w:p>
        </w:tc>
      </w:tr>
      <w:tr w:rsidR="0048187E" w:rsidRPr="00A43DCB" w14:paraId="5593370C" w14:textId="77777777" w:rsidTr="0048187E">
        <w:trPr>
          <w:trHeight w:val="489"/>
        </w:trPr>
        <w:tc>
          <w:tcPr>
            <w:tcW w:w="1647" w:type="dxa"/>
            <w:gridSpan w:val="2"/>
            <w:vMerge/>
            <w:tcBorders>
              <w:top w:val="single" w:sz="4" w:space="0" w:color="auto"/>
              <w:left w:val="single" w:sz="4" w:space="0" w:color="auto"/>
              <w:bottom w:val="single" w:sz="4" w:space="0" w:color="auto"/>
              <w:right w:val="single" w:sz="4" w:space="0" w:color="auto"/>
            </w:tcBorders>
            <w:vAlign w:val="center"/>
            <w:hideMark/>
          </w:tcPr>
          <w:p w14:paraId="7A97F681" w14:textId="77777777" w:rsidR="00182030" w:rsidRPr="00A43DCB" w:rsidRDefault="00182030" w:rsidP="00182030">
            <w:pPr>
              <w:ind w:left="38"/>
              <w:rPr>
                <w:sz w:val="19"/>
                <w:szCs w:val="19"/>
                <w:lang w:val="en-US"/>
              </w:rPr>
            </w:pPr>
          </w:p>
        </w:tc>
        <w:tc>
          <w:tcPr>
            <w:tcW w:w="1182" w:type="dxa"/>
            <w:tcBorders>
              <w:top w:val="single" w:sz="4" w:space="0" w:color="auto"/>
              <w:left w:val="single" w:sz="4" w:space="0" w:color="auto"/>
              <w:bottom w:val="single" w:sz="4" w:space="0" w:color="auto"/>
              <w:right w:val="single" w:sz="4" w:space="0" w:color="auto"/>
            </w:tcBorders>
            <w:hideMark/>
          </w:tcPr>
          <w:p w14:paraId="32D8A761" w14:textId="77777777" w:rsidR="00182030" w:rsidRPr="00A43DCB" w:rsidRDefault="00182030" w:rsidP="00182030">
            <w:pPr>
              <w:spacing w:afterLines="20" w:after="48"/>
              <w:ind w:left="38"/>
              <w:jc w:val="left"/>
              <w:rPr>
                <w:sz w:val="19"/>
                <w:szCs w:val="19"/>
                <w:lang w:val="en-US"/>
              </w:rPr>
            </w:pPr>
            <w:r w:rsidRPr="00A43DCB">
              <w:rPr>
                <w:sz w:val="19"/>
                <w:szCs w:val="19"/>
                <w:lang w:val="en-US"/>
              </w:rPr>
              <w:t>Support costs</w:t>
            </w:r>
          </w:p>
        </w:tc>
        <w:tc>
          <w:tcPr>
            <w:tcW w:w="1019" w:type="dxa"/>
            <w:gridSpan w:val="2"/>
            <w:tcBorders>
              <w:top w:val="single" w:sz="4" w:space="0" w:color="auto"/>
              <w:left w:val="single" w:sz="4" w:space="0" w:color="auto"/>
              <w:bottom w:val="single" w:sz="4" w:space="0" w:color="auto"/>
              <w:right w:val="single" w:sz="4" w:space="0" w:color="auto"/>
            </w:tcBorders>
          </w:tcPr>
          <w:p w14:paraId="3C99F919" w14:textId="33712473" w:rsidR="00182030" w:rsidRPr="00A43DCB" w:rsidRDefault="00182030" w:rsidP="00182030">
            <w:pPr>
              <w:spacing w:afterLines="20" w:after="48"/>
              <w:ind w:left="38"/>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79F60B25" w14:textId="640E1E1D" w:rsidR="00182030" w:rsidRPr="00A43DCB" w:rsidRDefault="00182030" w:rsidP="00182030">
            <w:pPr>
              <w:spacing w:afterLines="20" w:after="48"/>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6F168D30" w14:textId="62783C3F" w:rsidR="00182030" w:rsidRPr="00A43DCB" w:rsidRDefault="00182030" w:rsidP="00182030">
            <w:pPr>
              <w:spacing w:afterLines="20" w:after="48"/>
              <w:jc w:val="right"/>
              <w:rPr>
                <w:color w:val="000000"/>
                <w:sz w:val="19"/>
                <w:szCs w:val="19"/>
                <w:lang w:val="en-US" w:eastAsia="en-CA"/>
              </w:rPr>
            </w:pPr>
            <w:r w:rsidRPr="00A43DCB">
              <w:rPr>
                <w:color w:val="000000"/>
                <w:sz w:val="19"/>
                <w:szCs w:val="19"/>
                <w:lang w:val="en-US"/>
              </w:rPr>
              <w:t>158,185</w:t>
            </w:r>
          </w:p>
        </w:tc>
        <w:tc>
          <w:tcPr>
            <w:tcW w:w="878" w:type="dxa"/>
            <w:tcBorders>
              <w:top w:val="single" w:sz="4" w:space="0" w:color="auto"/>
              <w:left w:val="single" w:sz="4" w:space="0" w:color="auto"/>
              <w:bottom w:val="single" w:sz="4" w:space="0" w:color="auto"/>
              <w:right w:val="single" w:sz="4" w:space="0" w:color="auto"/>
            </w:tcBorders>
          </w:tcPr>
          <w:p w14:paraId="4F33694A" w14:textId="26B9DCB0" w:rsidR="00182030" w:rsidRPr="00A43DCB" w:rsidRDefault="00182030" w:rsidP="00182030">
            <w:pPr>
              <w:spacing w:afterLines="20" w:after="48"/>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025B29A8" w14:textId="6CCCB658" w:rsidR="00182030" w:rsidRPr="00A43DCB" w:rsidRDefault="00182030" w:rsidP="00182030">
            <w:pPr>
              <w:spacing w:afterLines="20" w:after="48"/>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15A7B888" w14:textId="7919A4BA" w:rsidR="00182030" w:rsidRPr="00A43DCB" w:rsidRDefault="00182030" w:rsidP="00182030">
            <w:pPr>
              <w:spacing w:afterLines="20" w:after="48"/>
              <w:jc w:val="right"/>
              <w:rPr>
                <w:color w:val="000000"/>
                <w:sz w:val="19"/>
                <w:szCs w:val="19"/>
                <w:lang w:val="en-US" w:eastAsia="en-CA"/>
              </w:rPr>
            </w:pPr>
            <w:r w:rsidRPr="00A43DCB">
              <w:rPr>
                <w:sz w:val="19"/>
                <w:szCs w:val="19"/>
              </w:rPr>
              <w:t>0</w:t>
            </w:r>
          </w:p>
        </w:tc>
        <w:tc>
          <w:tcPr>
            <w:tcW w:w="878" w:type="dxa"/>
            <w:tcBorders>
              <w:top w:val="single" w:sz="4" w:space="0" w:color="auto"/>
              <w:left w:val="single" w:sz="4" w:space="0" w:color="auto"/>
              <w:bottom w:val="single" w:sz="4" w:space="0" w:color="auto"/>
              <w:right w:val="single" w:sz="4" w:space="0" w:color="auto"/>
            </w:tcBorders>
          </w:tcPr>
          <w:p w14:paraId="2CE1C7E9" w14:textId="6FF13A66" w:rsidR="00182030" w:rsidRPr="00A43DCB" w:rsidRDefault="00182030" w:rsidP="00182030">
            <w:pPr>
              <w:spacing w:afterLines="20" w:after="48"/>
              <w:jc w:val="right"/>
              <w:rPr>
                <w:color w:val="000000"/>
                <w:sz w:val="19"/>
                <w:szCs w:val="19"/>
                <w:lang w:val="en-US" w:eastAsia="en-CA"/>
              </w:rPr>
            </w:pPr>
            <w:r w:rsidRPr="00A43DCB">
              <w:rPr>
                <w:sz w:val="19"/>
                <w:szCs w:val="19"/>
              </w:rPr>
              <w:t>0</w:t>
            </w:r>
          </w:p>
        </w:tc>
        <w:tc>
          <w:tcPr>
            <w:tcW w:w="879" w:type="dxa"/>
            <w:tcBorders>
              <w:top w:val="single" w:sz="4" w:space="0" w:color="auto"/>
              <w:left w:val="single" w:sz="4" w:space="0" w:color="auto"/>
              <w:bottom w:val="single" w:sz="4" w:space="0" w:color="auto"/>
              <w:right w:val="single" w:sz="4" w:space="0" w:color="auto"/>
            </w:tcBorders>
          </w:tcPr>
          <w:p w14:paraId="7E59C97A" w14:textId="3A0E3DC2" w:rsidR="00182030" w:rsidRPr="00A43DCB" w:rsidRDefault="00182030" w:rsidP="00182030">
            <w:pPr>
              <w:spacing w:afterLines="20" w:after="48"/>
              <w:jc w:val="right"/>
              <w:rPr>
                <w:color w:val="000000"/>
                <w:sz w:val="19"/>
                <w:szCs w:val="19"/>
                <w:lang w:val="en-US" w:eastAsia="en-CA"/>
              </w:rPr>
            </w:pPr>
            <w:r w:rsidRPr="00A43DCB">
              <w:rPr>
                <w:color w:val="000000"/>
                <w:sz w:val="19"/>
                <w:szCs w:val="19"/>
                <w:lang w:val="en-US"/>
              </w:rPr>
              <w:t>158,185</w:t>
            </w:r>
          </w:p>
        </w:tc>
      </w:tr>
    </w:tbl>
    <w:p w14:paraId="56B5460C" w14:textId="6B1C85D7" w:rsidR="00731712" w:rsidRPr="00133044" w:rsidRDefault="00731712" w:rsidP="00EA598B">
      <w:pPr>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00443B" w:rsidRPr="00830019" w14:paraId="13CA1B2F" w14:textId="77777777" w:rsidTr="004703C8">
        <w:trPr>
          <w:trHeight w:val="42"/>
        </w:trPr>
        <w:tc>
          <w:tcPr>
            <w:tcW w:w="3825" w:type="dxa"/>
            <w:hideMark/>
          </w:tcPr>
          <w:p w14:paraId="642BA200" w14:textId="77777777" w:rsidR="0000443B" w:rsidRPr="00830019" w:rsidRDefault="0000443B" w:rsidP="004703C8">
            <w:pPr>
              <w:spacing w:after="60"/>
              <w:jc w:val="left"/>
              <w:rPr>
                <w:b/>
                <w:sz w:val="20"/>
                <w:szCs w:val="20"/>
                <w:lang w:val="en-US"/>
              </w:rPr>
            </w:pPr>
            <w:r w:rsidRPr="00830019">
              <w:rPr>
                <w:b/>
                <w:sz w:val="20"/>
                <w:szCs w:val="20"/>
                <w:lang w:val="en-US"/>
              </w:rPr>
              <w:t>Secretariat's recommendation:</w:t>
            </w:r>
          </w:p>
        </w:tc>
        <w:tc>
          <w:tcPr>
            <w:tcW w:w="6175" w:type="dxa"/>
            <w:hideMark/>
          </w:tcPr>
          <w:p w14:paraId="78F2C059" w14:textId="32AAE593" w:rsidR="0000443B" w:rsidRPr="00830019" w:rsidRDefault="0000443B" w:rsidP="004703C8">
            <w:pPr>
              <w:spacing w:after="60"/>
              <w:jc w:val="center"/>
              <w:rPr>
                <w:sz w:val="20"/>
                <w:szCs w:val="20"/>
                <w:lang w:val="en-US"/>
              </w:rPr>
            </w:pPr>
            <w:r w:rsidRPr="00830019">
              <w:rPr>
                <w:sz w:val="20"/>
                <w:szCs w:val="20"/>
                <w:lang w:val="en-US"/>
              </w:rPr>
              <w:t>Individual consideration</w:t>
            </w:r>
            <w:r>
              <w:rPr>
                <w:sz w:val="20"/>
                <w:szCs w:val="20"/>
                <w:lang w:val="en-US"/>
              </w:rPr>
              <w:t xml:space="preserve"> </w:t>
            </w:r>
          </w:p>
        </w:tc>
      </w:tr>
    </w:tbl>
    <w:p w14:paraId="5B218858" w14:textId="20167A14" w:rsidR="00FC52F2" w:rsidRDefault="00FC52F2" w:rsidP="00EA598B">
      <w:pPr>
        <w:rPr>
          <w:sz w:val="10"/>
          <w:szCs w:val="10"/>
        </w:rPr>
      </w:pPr>
      <w:r>
        <w:rPr>
          <w:sz w:val="10"/>
          <w:szCs w:val="10"/>
        </w:rPr>
        <w:br w:type="page"/>
      </w:r>
    </w:p>
    <w:p w14:paraId="19561A40" w14:textId="77777777" w:rsidR="00EA598B" w:rsidRPr="00133044" w:rsidRDefault="00EA598B" w:rsidP="00EA598B">
      <w:pPr>
        <w:rPr>
          <w:sz w:val="10"/>
          <w:szCs w:val="10"/>
        </w:rPr>
      </w:pPr>
    </w:p>
    <w:p w14:paraId="30788DC2" w14:textId="77777777" w:rsidR="00EA598B" w:rsidRPr="0034371D" w:rsidRDefault="00EA598B" w:rsidP="0028245E">
      <w:pPr>
        <w:keepNext/>
        <w:spacing w:after="240"/>
        <w:jc w:val="center"/>
        <w:rPr>
          <w:b/>
        </w:rPr>
      </w:pPr>
      <w:r w:rsidRPr="0034371D">
        <w:rPr>
          <w:b/>
        </w:rPr>
        <w:t>PROJECT DESCRIPTION</w:t>
      </w:r>
    </w:p>
    <w:p w14:paraId="1BE313A3" w14:textId="3B70C491" w:rsidR="00EA598B" w:rsidRDefault="00EA598B" w:rsidP="0028245E">
      <w:pPr>
        <w:pStyle w:val="Heading1"/>
      </w:pPr>
      <w:r w:rsidRPr="0034371D">
        <w:t xml:space="preserve">On behalf of the Government of </w:t>
      </w:r>
      <w:r w:rsidR="00503D6F" w:rsidRPr="00503D6F">
        <w:t>Pakistan</w:t>
      </w:r>
      <w:r w:rsidRPr="0034371D">
        <w:t xml:space="preserve">, </w:t>
      </w:r>
      <w:r w:rsidR="00A72880" w:rsidRPr="00A72880">
        <w:t>UNIDO</w:t>
      </w:r>
      <w:r w:rsidRPr="0034371D">
        <w:t xml:space="preserve"> as </w:t>
      </w:r>
      <w:r w:rsidRPr="005366AB">
        <w:t>the lead</w:t>
      </w:r>
      <w:r w:rsidRPr="0034371D">
        <w:t xml:space="preserve"> implementing agency has submitted a request for funding for </w:t>
      </w:r>
      <w:r w:rsidRPr="005366AB">
        <w:t xml:space="preserve">the </w:t>
      </w:r>
      <w:r w:rsidR="005366AB" w:rsidRPr="005366AB">
        <w:t>second</w:t>
      </w:r>
      <w:r w:rsidRPr="005366AB">
        <w:t xml:space="preserve"> tranche</w:t>
      </w:r>
      <w:r>
        <w:t xml:space="preserve"> of stage </w:t>
      </w:r>
      <w:r w:rsidR="005366AB">
        <w:t xml:space="preserve">III </w:t>
      </w:r>
      <w:r w:rsidRPr="0034371D">
        <w:t>of the HCFC phase-out management plan (HPMP), at a total cost of US $</w:t>
      </w:r>
      <w:r w:rsidR="00100189">
        <w:t>1,</w:t>
      </w:r>
      <w:r w:rsidR="000A29D8">
        <w:t>945,139</w:t>
      </w:r>
      <w:r w:rsidRPr="0034371D">
        <w:t>, consisting of US $</w:t>
      </w:r>
      <w:r w:rsidR="0033165F">
        <w:t>1,049,800</w:t>
      </w:r>
      <w:r w:rsidRPr="0034371D">
        <w:t>, plus agency support costs of US $</w:t>
      </w:r>
      <w:r w:rsidR="0033165F">
        <w:t>73,486</w:t>
      </w:r>
      <w:r>
        <w:t>,</w:t>
      </w:r>
      <w:r w:rsidRPr="0034371D">
        <w:t xml:space="preserve"> for </w:t>
      </w:r>
      <w:r w:rsidR="00A72880" w:rsidRPr="00A72880">
        <w:t>UNIDO</w:t>
      </w:r>
      <w:r w:rsidRPr="0034371D">
        <w:t xml:space="preserve"> and US $</w:t>
      </w:r>
      <w:r w:rsidR="0033165F">
        <w:t>737,154</w:t>
      </w:r>
      <w:r w:rsidRPr="0034371D">
        <w:t>, plus agency support costs of US $</w:t>
      </w:r>
      <w:r w:rsidR="0033165F">
        <w:t>84,699</w:t>
      </w:r>
      <w:r>
        <w:t>,</w:t>
      </w:r>
      <w:r w:rsidRPr="0034371D">
        <w:t xml:space="preserve"> for </w:t>
      </w:r>
      <w:r w:rsidR="00A72880" w:rsidRPr="00A72880">
        <w:t>UNEP</w:t>
      </w:r>
      <w:r w:rsidRPr="00884E4B">
        <w:t>.</w:t>
      </w:r>
      <w:r w:rsidRPr="00884E4B">
        <w:rPr>
          <w:rStyle w:val="FootnoteReference"/>
        </w:rPr>
        <w:footnoteReference w:id="2"/>
      </w:r>
      <w:r w:rsidRPr="00884E4B">
        <w:t xml:space="preserve"> T</w:t>
      </w:r>
      <w:r>
        <w:t xml:space="preserve">he submission includes </w:t>
      </w:r>
      <w:r w:rsidRPr="0034371D">
        <w:t xml:space="preserve">a progress report on the implementation of the </w:t>
      </w:r>
      <w:r w:rsidR="00704810">
        <w:t xml:space="preserve">first </w:t>
      </w:r>
      <w:r w:rsidRPr="0034371D">
        <w:t>tranche</w:t>
      </w:r>
      <w:r>
        <w:t>,</w:t>
      </w:r>
      <w:r w:rsidRPr="0034371D">
        <w:t xml:space="preserve"> </w:t>
      </w:r>
      <w:r w:rsidRPr="00137BA0">
        <w:t xml:space="preserve">the verification </w:t>
      </w:r>
      <w:r>
        <w:t>report on HCFC consumption for 20</w:t>
      </w:r>
      <w:r w:rsidR="00884E4B">
        <w:t>21</w:t>
      </w:r>
      <w:r>
        <w:t xml:space="preserve"> to 202</w:t>
      </w:r>
      <w:r w:rsidR="004902B8">
        <w:t>3</w:t>
      </w:r>
      <w:r w:rsidR="00884E4B">
        <w:t xml:space="preserve">, </w:t>
      </w:r>
      <w:r w:rsidRPr="0034371D">
        <w:t>and the tranche implementation plan for 20</w:t>
      </w:r>
      <w:r>
        <w:t>24</w:t>
      </w:r>
      <w:r w:rsidRPr="0034371D">
        <w:t xml:space="preserve"> to</w:t>
      </w:r>
      <w:r w:rsidR="006E4B01">
        <w:t xml:space="preserve"> </w:t>
      </w:r>
      <w:r w:rsidRPr="0034371D">
        <w:t>20</w:t>
      </w:r>
      <w:r w:rsidR="00100189">
        <w:t>26</w:t>
      </w:r>
      <w:r w:rsidRPr="0034371D">
        <w:t>.</w:t>
      </w:r>
    </w:p>
    <w:p w14:paraId="7175049E" w14:textId="77777777" w:rsidR="00EA598B" w:rsidRPr="0034371D" w:rsidRDefault="00EA598B" w:rsidP="0028245E">
      <w:pPr>
        <w:keepNext/>
        <w:spacing w:after="240"/>
        <w:rPr>
          <w:u w:val="single"/>
        </w:rPr>
      </w:pPr>
      <w:r w:rsidRPr="0034371D">
        <w:rPr>
          <w:u w:val="single"/>
        </w:rPr>
        <w:t>Report on HCFC consumption</w:t>
      </w:r>
    </w:p>
    <w:p w14:paraId="313F0847" w14:textId="2F6AFD46" w:rsidR="00EA598B" w:rsidRDefault="00EA598B" w:rsidP="0028245E">
      <w:pPr>
        <w:pStyle w:val="Heading1"/>
      </w:pPr>
      <w:r w:rsidRPr="0034371D">
        <w:t xml:space="preserve">The Government of </w:t>
      </w:r>
      <w:r w:rsidR="00503D6F" w:rsidRPr="00503D6F">
        <w:t>Pakistan</w:t>
      </w:r>
      <w:r w:rsidRPr="0034371D">
        <w:t xml:space="preserve"> reported a consumption of </w:t>
      </w:r>
      <w:r w:rsidR="00707A1B">
        <w:t>118.94</w:t>
      </w:r>
      <w:r w:rsidRPr="0034371D">
        <w:t> ODP tonnes of HCFC</w:t>
      </w:r>
      <w:r>
        <w:t>s</w:t>
      </w:r>
      <w:r w:rsidRPr="0034371D">
        <w:t xml:space="preserve"> in 20</w:t>
      </w:r>
      <w:r>
        <w:t>2</w:t>
      </w:r>
      <w:r w:rsidR="00A64302">
        <w:t>3</w:t>
      </w:r>
      <w:r w:rsidRPr="0034371D">
        <w:t xml:space="preserve">, which is </w:t>
      </w:r>
      <w:r w:rsidR="00842C46">
        <w:t>52</w:t>
      </w:r>
      <w:r w:rsidR="000F24E3">
        <w:t xml:space="preserve"> </w:t>
      </w:r>
      <w:r w:rsidRPr="0034371D">
        <w:t xml:space="preserve">per cent below the </w:t>
      </w:r>
      <w:r w:rsidR="00A64302">
        <w:t xml:space="preserve">country’s </w:t>
      </w:r>
      <w:r w:rsidRPr="0034371D">
        <w:t xml:space="preserve">HCFC baseline for compliance. </w:t>
      </w:r>
      <w:r w:rsidR="00753FEE" w:rsidRPr="0034371D">
        <w:t>The 201</w:t>
      </w:r>
      <w:r w:rsidR="00753FEE">
        <w:t>9</w:t>
      </w:r>
      <w:r w:rsidR="00753FEE">
        <w:noBreakHyphen/>
      </w:r>
      <w:r w:rsidR="00753FEE" w:rsidRPr="0034371D">
        <w:t>20</w:t>
      </w:r>
      <w:r w:rsidR="00753FEE">
        <w:t>23</w:t>
      </w:r>
      <w:r w:rsidR="00753FEE" w:rsidRPr="0034371D">
        <w:t xml:space="preserve"> HCFC consumption is shown in </w:t>
      </w:r>
      <w:r w:rsidR="00753FEE">
        <w:t>t</w:t>
      </w:r>
      <w:r w:rsidR="00753FEE" w:rsidRPr="0034371D">
        <w:t>able 1.</w:t>
      </w:r>
      <w:r w:rsidR="00753FEE">
        <w:t xml:space="preserve"> </w:t>
      </w:r>
    </w:p>
    <w:p w14:paraId="76407B0C" w14:textId="1DF1DD88" w:rsidR="00EA598B" w:rsidRDefault="00EA598B" w:rsidP="0028245E">
      <w:pPr>
        <w:keepNext/>
        <w:rPr>
          <w:b/>
        </w:rPr>
      </w:pPr>
      <w:r w:rsidRPr="0034371D">
        <w:rPr>
          <w:b/>
        </w:rPr>
        <w:t xml:space="preserve">Table 1. HCFC consumption in </w:t>
      </w:r>
      <w:r w:rsidR="00503D6F" w:rsidRPr="00503D6F">
        <w:rPr>
          <w:b/>
        </w:rPr>
        <w:t>Pakistan</w:t>
      </w:r>
      <w:r w:rsidRPr="0034371D">
        <w:rPr>
          <w:b/>
        </w:rPr>
        <w:t xml:space="preserve"> (20</w:t>
      </w:r>
      <w:r>
        <w:rPr>
          <w:b/>
        </w:rPr>
        <w:t>1</w:t>
      </w:r>
      <w:r w:rsidR="00D814A3">
        <w:rPr>
          <w:b/>
        </w:rPr>
        <w:t>9</w:t>
      </w:r>
      <w:r w:rsidRPr="0034371D">
        <w:rPr>
          <w:b/>
        </w:rPr>
        <w:t>-20</w:t>
      </w:r>
      <w:r>
        <w:rPr>
          <w:b/>
        </w:rPr>
        <w:t>2</w:t>
      </w:r>
      <w:r w:rsidR="00D814A3">
        <w:rPr>
          <w:b/>
        </w:rPr>
        <w:t>3</w:t>
      </w:r>
      <w:r w:rsidRPr="0034371D">
        <w:rPr>
          <w:b/>
        </w:rPr>
        <w:t xml:space="preserve"> Article 7 data)</w:t>
      </w:r>
    </w:p>
    <w:tbl>
      <w:tblPr>
        <w:tblW w:w="9340" w:type="dxa"/>
        <w:tblLayout w:type="fixed"/>
        <w:tblLook w:val="04A0" w:firstRow="1" w:lastRow="0" w:firstColumn="1" w:lastColumn="0" w:noHBand="0" w:noVBand="1"/>
      </w:tblPr>
      <w:tblGrid>
        <w:gridCol w:w="2370"/>
        <w:gridCol w:w="1161"/>
        <w:gridCol w:w="1162"/>
        <w:gridCol w:w="1162"/>
        <w:gridCol w:w="1161"/>
        <w:gridCol w:w="1162"/>
        <w:gridCol w:w="1162"/>
      </w:tblGrid>
      <w:tr w:rsidR="002A222C" w:rsidRPr="002A222C" w14:paraId="715E56F4" w14:textId="77777777" w:rsidTr="00503FBE">
        <w:trPr>
          <w:trHeight w:val="315"/>
        </w:trPr>
        <w:tc>
          <w:tcPr>
            <w:tcW w:w="23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86ACC8" w14:textId="77777777" w:rsidR="002A222C" w:rsidRPr="002A222C" w:rsidRDefault="002A222C" w:rsidP="002A222C">
            <w:pPr>
              <w:jc w:val="left"/>
              <w:rPr>
                <w:b/>
                <w:bCs/>
                <w:color w:val="000000"/>
                <w:sz w:val="20"/>
                <w:szCs w:val="20"/>
                <w:lang w:eastAsia="en-CA"/>
              </w:rPr>
            </w:pPr>
            <w:r w:rsidRPr="002A222C">
              <w:rPr>
                <w:b/>
                <w:bCs/>
                <w:color w:val="000000"/>
                <w:sz w:val="20"/>
                <w:szCs w:val="20"/>
                <w:lang w:eastAsia="en-CA"/>
              </w:rPr>
              <w:t>HCFC</w:t>
            </w:r>
          </w:p>
        </w:tc>
        <w:tc>
          <w:tcPr>
            <w:tcW w:w="11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F3D7C" w14:textId="77777777" w:rsidR="002A222C" w:rsidRPr="002A222C" w:rsidRDefault="002A222C" w:rsidP="002A222C">
            <w:pPr>
              <w:jc w:val="center"/>
              <w:rPr>
                <w:b/>
                <w:bCs/>
                <w:color w:val="000000"/>
                <w:sz w:val="20"/>
                <w:szCs w:val="20"/>
                <w:lang w:eastAsia="en-CA"/>
              </w:rPr>
            </w:pPr>
            <w:r w:rsidRPr="002A222C">
              <w:rPr>
                <w:b/>
                <w:bCs/>
                <w:color w:val="000000"/>
                <w:sz w:val="20"/>
                <w:szCs w:val="20"/>
                <w:lang w:eastAsia="en-CA"/>
              </w:rPr>
              <w:t>2019</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6AD2B" w14:textId="77777777" w:rsidR="002A222C" w:rsidRPr="002A222C" w:rsidRDefault="002A222C" w:rsidP="002A222C">
            <w:pPr>
              <w:jc w:val="center"/>
              <w:rPr>
                <w:b/>
                <w:bCs/>
                <w:color w:val="000000"/>
                <w:sz w:val="20"/>
                <w:szCs w:val="20"/>
                <w:lang w:eastAsia="en-CA"/>
              </w:rPr>
            </w:pPr>
            <w:r w:rsidRPr="002A222C">
              <w:rPr>
                <w:b/>
                <w:bCs/>
                <w:color w:val="000000"/>
                <w:sz w:val="20"/>
                <w:szCs w:val="20"/>
                <w:lang w:eastAsia="en-CA"/>
              </w:rPr>
              <w:t>2020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2E0C7B" w14:textId="77777777" w:rsidR="002A222C" w:rsidRPr="002A222C" w:rsidRDefault="002A222C" w:rsidP="002A222C">
            <w:pPr>
              <w:jc w:val="center"/>
              <w:rPr>
                <w:b/>
                <w:bCs/>
                <w:color w:val="000000"/>
                <w:sz w:val="20"/>
                <w:szCs w:val="20"/>
                <w:lang w:eastAsia="en-CA"/>
              </w:rPr>
            </w:pPr>
            <w:r w:rsidRPr="002A222C">
              <w:rPr>
                <w:b/>
                <w:bCs/>
                <w:color w:val="000000"/>
                <w:sz w:val="20"/>
                <w:szCs w:val="20"/>
                <w:lang w:eastAsia="en-CA"/>
              </w:rPr>
              <w:t>2021</w:t>
            </w:r>
          </w:p>
        </w:tc>
        <w:tc>
          <w:tcPr>
            <w:tcW w:w="11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A1BDED" w14:textId="77777777" w:rsidR="002A222C" w:rsidRPr="002A222C" w:rsidRDefault="002A222C" w:rsidP="002A222C">
            <w:pPr>
              <w:jc w:val="center"/>
              <w:rPr>
                <w:b/>
                <w:bCs/>
                <w:color w:val="000000"/>
                <w:sz w:val="20"/>
                <w:szCs w:val="20"/>
                <w:lang w:eastAsia="en-CA"/>
              </w:rPr>
            </w:pPr>
            <w:r w:rsidRPr="002A222C">
              <w:rPr>
                <w:b/>
                <w:bCs/>
                <w:color w:val="000000"/>
                <w:sz w:val="20"/>
                <w:szCs w:val="20"/>
                <w:lang w:eastAsia="en-CA"/>
              </w:rPr>
              <w:t>2022</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FEE82" w14:textId="77777777" w:rsidR="002A222C" w:rsidRPr="002A222C" w:rsidRDefault="002A222C" w:rsidP="002A222C">
            <w:pPr>
              <w:jc w:val="center"/>
              <w:rPr>
                <w:b/>
                <w:bCs/>
                <w:color w:val="000000"/>
                <w:sz w:val="20"/>
                <w:szCs w:val="20"/>
                <w:lang w:eastAsia="en-CA"/>
              </w:rPr>
            </w:pPr>
            <w:r w:rsidRPr="002A222C">
              <w:rPr>
                <w:b/>
                <w:bCs/>
                <w:color w:val="000000"/>
                <w:sz w:val="20"/>
                <w:szCs w:val="20"/>
                <w:lang w:eastAsia="en-CA"/>
              </w:rPr>
              <w:t>2023</w:t>
            </w:r>
          </w:p>
        </w:tc>
        <w:tc>
          <w:tcPr>
            <w:tcW w:w="11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6DE104" w14:textId="77777777" w:rsidR="002A222C" w:rsidRPr="002A222C" w:rsidRDefault="002A222C" w:rsidP="002A222C">
            <w:pPr>
              <w:jc w:val="center"/>
              <w:rPr>
                <w:b/>
                <w:bCs/>
                <w:color w:val="000000"/>
                <w:sz w:val="20"/>
                <w:szCs w:val="20"/>
                <w:lang w:eastAsia="en-CA"/>
              </w:rPr>
            </w:pPr>
            <w:r w:rsidRPr="002A222C">
              <w:rPr>
                <w:b/>
                <w:bCs/>
                <w:color w:val="000000"/>
                <w:sz w:val="20"/>
                <w:szCs w:val="20"/>
                <w:lang w:eastAsia="en-CA"/>
              </w:rPr>
              <w:t>Baseline</w:t>
            </w:r>
          </w:p>
        </w:tc>
      </w:tr>
      <w:tr w:rsidR="002A222C" w:rsidRPr="002A222C" w14:paraId="737D0859" w14:textId="77777777" w:rsidTr="00503FBE">
        <w:trPr>
          <w:trHeight w:val="315"/>
        </w:trPr>
        <w:tc>
          <w:tcPr>
            <w:tcW w:w="23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ABC43" w14:textId="77777777" w:rsidR="002A222C" w:rsidRPr="002A222C" w:rsidRDefault="002A222C" w:rsidP="002A222C">
            <w:pPr>
              <w:jc w:val="left"/>
              <w:rPr>
                <w:b/>
                <w:bCs/>
                <w:color w:val="000000"/>
                <w:sz w:val="20"/>
                <w:szCs w:val="20"/>
                <w:lang w:eastAsia="en-CA"/>
              </w:rPr>
            </w:pPr>
            <w:r w:rsidRPr="002A222C">
              <w:rPr>
                <w:b/>
                <w:bCs/>
                <w:color w:val="000000"/>
                <w:sz w:val="20"/>
                <w:szCs w:val="20"/>
                <w:lang w:eastAsia="en-CA"/>
              </w:rPr>
              <w:t>Metric tonnes</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2755264A" w14:textId="77777777" w:rsidR="002A222C" w:rsidRPr="002A222C" w:rsidRDefault="002A222C" w:rsidP="002A222C">
            <w:pPr>
              <w:jc w:val="left"/>
              <w:rPr>
                <w:color w:val="000000"/>
                <w:sz w:val="20"/>
                <w:szCs w:val="20"/>
                <w:lang w:eastAsia="en-CA"/>
              </w:rPr>
            </w:pPr>
            <w:r w:rsidRPr="002A222C">
              <w:rPr>
                <w:color w:val="000000"/>
                <w:sz w:val="20"/>
                <w:szCs w:val="20"/>
                <w:lang w:eastAsia="en-CA"/>
              </w:rPr>
              <w:t> </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AB775" w14:textId="77777777" w:rsidR="002A222C" w:rsidRPr="002A222C" w:rsidRDefault="002A222C" w:rsidP="002A222C">
            <w:pPr>
              <w:jc w:val="center"/>
              <w:rPr>
                <w:b/>
                <w:bCs/>
                <w:color w:val="000000"/>
                <w:sz w:val="20"/>
                <w:szCs w:val="20"/>
                <w:lang w:eastAsia="en-CA"/>
              </w:rPr>
            </w:pPr>
            <w:r w:rsidRPr="002A222C">
              <w:rPr>
                <w:b/>
                <w:bCs/>
                <w:color w:val="000000"/>
                <w:sz w:val="20"/>
                <w:szCs w:val="20"/>
                <w:lang w:eastAsia="en-CA"/>
              </w:rPr>
              <w:t> </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CBD6D" w14:textId="77777777" w:rsidR="002A222C" w:rsidRPr="002A222C" w:rsidRDefault="002A222C" w:rsidP="002A222C">
            <w:pPr>
              <w:jc w:val="center"/>
              <w:rPr>
                <w:b/>
                <w:bCs/>
                <w:color w:val="000000"/>
                <w:sz w:val="20"/>
                <w:szCs w:val="20"/>
                <w:lang w:eastAsia="en-CA"/>
              </w:rPr>
            </w:pPr>
            <w:r w:rsidRPr="002A222C">
              <w:rPr>
                <w:b/>
                <w:bCs/>
                <w:color w:val="000000"/>
                <w:sz w:val="20"/>
                <w:szCs w:val="20"/>
                <w:lang w:eastAsia="en-CA"/>
              </w:rPr>
              <w:t> </w:t>
            </w:r>
          </w:p>
        </w:tc>
        <w:tc>
          <w:tcPr>
            <w:tcW w:w="11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BC1BC" w14:textId="77777777" w:rsidR="002A222C" w:rsidRPr="002A222C" w:rsidRDefault="002A222C" w:rsidP="002A222C">
            <w:pPr>
              <w:jc w:val="center"/>
              <w:rPr>
                <w:b/>
                <w:bCs/>
                <w:color w:val="000000"/>
                <w:sz w:val="20"/>
                <w:szCs w:val="20"/>
                <w:lang w:eastAsia="en-CA"/>
              </w:rPr>
            </w:pPr>
            <w:r w:rsidRPr="002A222C">
              <w:rPr>
                <w:b/>
                <w:bCs/>
                <w:color w:val="000000"/>
                <w:sz w:val="20"/>
                <w:szCs w:val="20"/>
                <w:lang w:eastAsia="en-CA"/>
              </w:rPr>
              <w:t> </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4198D" w14:textId="77777777" w:rsidR="002A222C" w:rsidRPr="002A222C" w:rsidRDefault="002A222C" w:rsidP="002A222C">
            <w:pPr>
              <w:jc w:val="center"/>
              <w:rPr>
                <w:b/>
                <w:bCs/>
                <w:color w:val="000000"/>
                <w:sz w:val="20"/>
                <w:szCs w:val="20"/>
                <w:lang w:eastAsia="en-CA"/>
              </w:rPr>
            </w:pPr>
            <w:r w:rsidRPr="002A222C">
              <w:rPr>
                <w:b/>
                <w:bCs/>
                <w:color w:val="000000"/>
                <w:sz w:val="20"/>
                <w:szCs w:val="20"/>
                <w:lang w:eastAsia="en-CA"/>
              </w:rPr>
              <w:t> </w:t>
            </w:r>
          </w:p>
        </w:tc>
        <w:tc>
          <w:tcPr>
            <w:tcW w:w="11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24D7F0" w14:textId="77777777" w:rsidR="002A222C" w:rsidRPr="002A222C" w:rsidRDefault="002A222C" w:rsidP="002A222C">
            <w:pPr>
              <w:jc w:val="left"/>
              <w:rPr>
                <w:color w:val="000000"/>
                <w:sz w:val="20"/>
                <w:szCs w:val="20"/>
                <w:lang w:eastAsia="en-CA"/>
              </w:rPr>
            </w:pPr>
            <w:r w:rsidRPr="002A222C">
              <w:rPr>
                <w:color w:val="000000"/>
                <w:sz w:val="20"/>
                <w:szCs w:val="20"/>
                <w:lang w:eastAsia="en-CA"/>
              </w:rPr>
              <w:t> </w:t>
            </w:r>
          </w:p>
        </w:tc>
      </w:tr>
      <w:tr w:rsidR="002A222C" w:rsidRPr="002A222C" w14:paraId="1D7FD97C" w14:textId="77777777" w:rsidTr="00503FBE">
        <w:trPr>
          <w:trHeight w:val="220"/>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1EB62968" w14:textId="77777777" w:rsidR="002A222C" w:rsidRPr="002A222C" w:rsidRDefault="002A222C" w:rsidP="002A222C">
            <w:pPr>
              <w:jc w:val="left"/>
              <w:rPr>
                <w:color w:val="000000"/>
                <w:sz w:val="20"/>
                <w:szCs w:val="20"/>
                <w:lang w:eastAsia="en-CA"/>
              </w:rPr>
            </w:pPr>
            <w:r w:rsidRPr="002A222C">
              <w:rPr>
                <w:color w:val="000000"/>
                <w:sz w:val="20"/>
                <w:szCs w:val="20"/>
                <w:lang w:eastAsia="en-CA"/>
              </w:rPr>
              <w:t>HCFC-22</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4D5F43FC" w14:textId="2E6185BF" w:rsidR="002A222C" w:rsidRPr="002A222C" w:rsidRDefault="002A222C" w:rsidP="002A222C">
            <w:pPr>
              <w:jc w:val="right"/>
              <w:rPr>
                <w:color w:val="000000"/>
                <w:sz w:val="20"/>
                <w:szCs w:val="20"/>
                <w:lang w:eastAsia="en-CA"/>
              </w:rPr>
            </w:pPr>
            <w:r w:rsidRPr="002A222C">
              <w:rPr>
                <w:color w:val="000000"/>
                <w:sz w:val="20"/>
                <w:szCs w:val="20"/>
                <w:lang w:eastAsia="en-CA"/>
              </w:rPr>
              <w:t>2,752.4</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5AC00625" w14:textId="249B16B7" w:rsidR="002A222C" w:rsidRPr="002A222C" w:rsidRDefault="002A222C" w:rsidP="002A222C">
            <w:pPr>
              <w:jc w:val="right"/>
              <w:rPr>
                <w:color w:val="000000"/>
                <w:sz w:val="20"/>
                <w:szCs w:val="20"/>
                <w:lang w:eastAsia="en-CA"/>
              </w:rPr>
            </w:pPr>
            <w:r w:rsidRPr="002A222C">
              <w:rPr>
                <w:color w:val="000000"/>
                <w:sz w:val="20"/>
                <w:szCs w:val="20"/>
                <w:lang w:eastAsia="en-CA"/>
              </w:rPr>
              <w:t>2,021.7</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13B88CFD" w14:textId="4B17D6BA" w:rsidR="002A222C" w:rsidRPr="002A222C" w:rsidRDefault="002A222C" w:rsidP="002A222C">
            <w:pPr>
              <w:jc w:val="right"/>
              <w:rPr>
                <w:color w:val="000000"/>
                <w:sz w:val="20"/>
                <w:szCs w:val="20"/>
                <w:lang w:eastAsia="en-CA"/>
              </w:rPr>
            </w:pPr>
            <w:r w:rsidRPr="002A222C">
              <w:rPr>
                <w:color w:val="000000"/>
                <w:sz w:val="20"/>
                <w:szCs w:val="20"/>
                <w:lang w:eastAsia="en-CA"/>
              </w:rPr>
              <w:t>2,04</w:t>
            </w:r>
            <w:r w:rsidR="00545422">
              <w:rPr>
                <w:color w:val="000000"/>
                <w:sz w:val="20"/>
                <w:szCs w:val="20"/>
                <w:lang w:eastAsia="en-CA"/>
              </w:rPr>
              <w:t>6</w:t>
            </w:r>
            <w:r w:rsidR="00B34BCC">
              <w:rPr>
                <w:color w:val="000000"/>
                <w:sz w:val="20"/>
                <w:szCs w:val="20"/>
                <w:lang w:eastAsia="en-CA"/>
              </w:rPr>
              <w:t>.</w:t>
            </w:r>
            <w:r w:rsidR="00201565">
              <w:rPr>
                <w:color w:val="000000"/>
                <w:sz w:val="20"/>
                <w:szCs w:val="20"/>
                <w:lang w:eastAsia="en-CA"/>
              </w:rPr>
              <w:t>0</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2A058DB1" w14:textId="45BF040A" w:rsidR="002A222C" w:rsidRPr="002A222C" w:rsidRDefault="002A222C" w:rsidP="002A222C">
            <w:pPr>
              <w:jc w:val="right"/>
              <w:rPr>
                <w:color w:val="000000"/>
                <w:sz w:val="20"/>
                <w:szCs w:val="20"/>
                <w:lang w:eastAsia="en-CA"/>
              </w:rPr>
            </w:pPr>
            <w:r w:rsidRPr="002A222C">
              <w:rPr>
                <w:color w:val="000000"/>
                <w:sz w:val="20"/>
                <w:szCs w:val="20"/>
                <w:lang w:eastAsia="en-CA"/>
              </w:rPr>
              <w:t>2,032.</w:t>
            </w:r>
            <w:r w:rsidR="00545422">
              <w:rPr>
                <w:color w:val="000000"/>
                <w:sz w:val="20"/>
                <w:szCs w:val="20"/>
                <w:lang w:eastAsia="en-CA"/>
              </w:rPr>
              <w:t>9</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32199997" w14:textId="36A127AD" w:rsidR="002A222C" w:rsidRPr="002A222C" w:rsidRDefault="002A222C" w:rsidP="002A222C">
            <w:pPr>
              <w:jc w:val="right"/>
              <w:rPr>
                <w:color w:val="000000"/>
                <w:sz w:val="20"/>
                <w:szCs w:val="20"/>
                <w:lang w:eastAsia="en-CA"/>
              </w:rPr>
            </w:pPr>
            <w:r w:rsidRPr="002A222C">
              <w:rPr>
                <w:color w:val="000000"/>
                <w:sz w:val="20"/>
                <w:szCs w:val="20"/>
                <w:lang w:eastAsia="en-CA"/>
              </w:rPr>
              <w:t>2030.2</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1B260AFA" w14:textId="0C3B090C" w:rsidR="002A222C" w:rsidRPr="002A222C" w:rsidRDefault="002A222C" w:rsidP="002A222C">
            <w:pPr>
              <w:jc w:val="right"/>
              <w:rPr>
                <w:color w:val="000000"/>
                <w:sz w:val="20"/>
                <w:szCs w:val="20"/>
                <w:lang w:eastAsia="en-CA"/>
              </w:rPr>
            </w:pPr>
            <w:r w:rsidRPr="002A222C">
              <w:rPr>
                <w:color w:val="000000"/>
                <w:sz w:val="20"/>
                <w:szCs w:val="20"/>
                <w:lang w:eastAsia="en-CA"/>
              </w:rPr>
              <w:t>1,908.</w:t>
            </w:r>
            <w:r w:rsidR="00976970">
              <w:rPr>
                <w:color w:val="000000"/>
                <w:sz w:val="20"/>
                <w:szCs w:val="20"/>
                <w:lang w:eastAsia="en-CA"/>
              </w:rPr>
              <w:t>3</w:t>
            </w:r>
          </w:p>
        </w:tc>
      </w:tr>
      <w:tr w:rsidR="002A222C" w:rsidRPr="002A222C" w14:paraId="3BA9F69B" w14:textId="77777777" w:rsidTr="00503FBE">
        <w:trPr>
          <w:trHeight w:val="252"/>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4CC73A85" w14:textId="77777777" w:rsidR="002A222C" w:rsidRPr="002A222C" w:rsidRDefault="002A222C" w:rsidP="002A222C">
            <w:pPr>
              <w:jc w:val="left"/>
              <w:rPr>
                <w:color w:val="000000"/>
                <w:sz w:val="20"/>
                <w:szCs w:val="20"/>
                <w:lang w:eastAsia="en-CA"/>
              </w:rPr>
            </w:pPr>
            <w:r w:rsidRPr="002A222C">
              <w:rPr>
                <w:color w:val="000000"/>
                <w:sz w:val="20"/>
                <w:szCs w:val="20"/>
                <w:lang w:eastAsia="en-CA"/>
              </w:rPr>
              <w:t>HCFC-123</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121CDD4E" w14:textId="41CB73B0" w:rsidR="002A222C" w:rsidRPr="002A222C" w:rsidRDefault="005B41B5" w:rsidP="002A222C">
            <w:pPr>
              <w:jc w:val="right"/>
              <w:rPr>
                <w:color w:val="000000"/>
                <w:sz w:val="20"/>
                <w:szCs w:val="20"/>
                <w:lang w:eastAsia="en-CA"/>
              </w:rPr>
            </w:pPr>
            <w:r>
              <w:rPr>
                <w:color w:val="000000"/>
                <w:sz w:val="20"/>
                <w:szCs w:val="20"/>
                <w:lang w:eastAsia="en-CA"/>
              </w:rPr>
              <w:t>0.0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7862BCC5" w14:textId="6CC33E19" w:rsidR="002A222C" w:rsidRPr="002A222C" w:rsidRDefault="002A222C" w:rsidP="002A222C">
            <w:pPr>
              <w:jc w:val="right"/>
              <w:rPr>
                <w:color w:val="000000"/>
                <w:sz w:val="20"/>
                <w:szCs w:val="20"/>
                <w:lang w:eastAsia="en-CA"/>
              </w:rPr>
            </w:pPr>
            <w:r w:rsidRPr="002A222C">
              <w:rPr>
                <w:color w:val="000000"/>
                <w:sz w:val="20"/>
                <w:szCs w:val="20"/>
                <w:lang w:eastAsia="en-CA"/>
              </w:rPr>
              <w:t> </w:t>
            </w:r>
            <w:r w:rsidR="001F7ABC">
              <w:rPr>
                <w:color w:val="000000"/>
                <w:sz w:val="20"/>
                <w:szCs w:val="20"/>
                <w:lang w:eastAsia="en-CA"/>
              </w:rPr>
              <w:t>0.0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7EF0BDAF" w14:textId="78D7A34C" w:rsidR="002A222C" w:rsidRPr="002A222C" w:rsidRDefault="001F7ABC" w:rsidP="002A222C">
            <w:pPr>
              <w:jc w:val="right"/>
              <w:rPr>
                <w:color w:val="000000"/>
                <w:sz w:val="20"/>
                <w:szCs w:val="20"/>
                <w:lang w:eastAsia="en-CA"/>
              </w:rPr>
            </w:pPr>
            <w:r>
              <w:rPr>
                <w:color w:val="000000"/>
                <w:sz w:val="20"/>
                <w:szCs w:val="20"/>
                <w:lang w:eastAsia="en-CA"/>
              </w:rPr>
              <w:t>0.00</w:t>
            </w:r>
            <w:r w:rsidR="002A222C" w:rsidRPr="002A222C">
              <w:rPr>
                <w:color w:val="000000"/>
                <w:sz w:val="20"/>
                <w:szCs w:val="20"/>
                <w:lang w:eastAsia="en-CA"/>
              </w:rPr>
              <w:t> </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74A9E6F8" w14:textId="4C0ABCB0" w:rsidR="002A222C" w:rsidRPr="002A222C" w:rsidRDefault="002A222C" w:rsidP="002A222C">
            <w:pPr>
              <w:jc w:val="right"/>
              <w:rPr>
                <w:color w:val="000000"/>
                <w:sz w:val="20"/>
                <w:szCs w:val="20"/>
                <w:lang w:eastAsia="en-CA"/>
              </w:rPr>
            </w:pPr>
            <w:r w:rsidRPr="002A222C">
              <w:rPr>
                <w:color w:val="000000"/>
                <w:sz w:val="20"/>
                <w:szCs w:val="20"/>
                <w:lang w:eastAsia="en-CA"/>
              </w:rPr>
              <w:t>1</w:t>
            </w:r>
            <w:r w:rsidR="001F7ABC">
              <w:rPr>
                <w:color w:val="000000"/>
                <w:sz w:val="20"/>
                <w:szCs w:val="20"/>
                <w:lang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350EB6CC" w14:textId="5F7BE6F8" w:rsidR="002A222C" w:rsidRPr="002A222C" w:rsidRDefault="002A222C" w:rsidP="002A222C">
            <w:pPr>
              <w:jc w:val="right"/>
              <w:rPr>
                <w:color w:val="000000"/>
                <w:sz w:val="20"/>
                <w:szCs w:val="20"/>
                <w:lang w:eastAsia="en-CA"/>
              </w:rPr>
            </w:pPr>
            <w:r w:rsidRPr="002A222C">
              <w:rPr>
                <w:color w:val="000000"/>
                <w:sz w:val="20"/>
                <w:szCs w:val="20"/>
                <w:lang w:eastAsia="en-CA"/>
              </w:rPr>
              <w:t>1</w:t>
            </w:r>
            <w:r w:rsidR="001F7ABC">
              <w:rPr>
                <w:color w:val="000000"/>
                <w:sz w:val="20"/>
                <w:szCs w:val="20"/>
                <w:lang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10878FF2" w14:textId="4FD6BE64" w:rsidR="002A222C" w:rsidRPr="002A222C" w:rsidRDefault="002A222C" w:rsidP="002A222C">
            <w:pPr>
              <w:jc w:val="right"/>
              <w:rPr>
                <w:color w:val="000000"/>
                <w:sz w:val="20"/>
                <w:szCs w:val="20"/>
                <w:lang w:eastAsia="en-CA"/>
              </w:rPr>
            </w:pPr>
            <w:r w:rsidRPr="002A222C">
              <w:rPr>
                <w:color w:val="000000"/>
                <w:sz w:val="20"/>
                <w:szCs w:val="20"/>
                <w:lang w:eastAsia="en-CA"/>
              </w:rPr>
              <w:t>0</w:t>
            </w:r>
            <w:r w:rsidR="001F7ABC">
              <w:rPr>
                <w:color w:val="000000"/>
                <w:sz w:val="20"/>
                <w:szCs w:val="20"/>
                <w:lang w:eastAsia="en-CA"/>
              </w:rPr>
              <w:t>.0</w:t>
            </w:r>
          </w:p>
        </w:tc>
      </w:tr>
      <w:tr w:rsidR="002A222C" w:rsidRPr="002A222C" w14:paraId="607824A4" w14:textId="77777777" w:rsidTr="00503FBE">
        <w:trPr>
          <w:trHeight w:val="271"/>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02665AED" w14:textId="77777777" w:rsidR="002A222C" w:rsidRPr="002A222C" w:rsidRDefault="002A222C" w:rsidP="002A222C">
            <w:pPr>
              <w:jc w:val="left"/>
              <w:rPr>
                <w:color w:val="000000"/>
                <w:sz w:val="20"/>
                <w:szCs w:val="20"/>
                <w:lang w:eastAsia="en-CA"/>
              </w:rPr>
            </w:pPr>
            <w:r w:rsidRPr="002A222C">
              <w:rPr>
                <w:color w:val="000000"/>
                <w:sz w:val="20"/>
                <w:szCs w:val="20"/>
                <w:lang w:eastAsia="en-CA"/>
              </w:rPr>
              <w:t>HCFC-141b</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2BBAD592" w14:textId="3522002E" w:rsidR="002A222C" w:rsidRPr="002A222C" w:rsidRDefault="002A222C" w:rsidP="002A222C">
            <w:pPr>
              <w:jc w:val="right"/>
              <w:rPr>
                <w:color w:val="000000"/>
                <w:sz w:val="20"/>
                <w:szCs w:val="20"/>
                <w:lang w:eastAsia="en-CA"/>
              </w:rPr>
            </w:pPr>
            <w:r w:rsidRPr="002A222C">
              <w:rPr>
                <w:color w:val="000000"/>
                <w:sz w:val="20"/>
                <w:szCs w:val="20"/>
                <w:lang w:eastAsia="en-CA"/>
              </w:rPr>
              <w:t>495.5</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39A0009B" w14:textId="19323A33" w:rsidR="002A222C" w:rsidRPr="002A222C" w:rsidRDefault="002A222C" w:rsidP="002A222C">
            <w:pPr>
              <w:jc w:val="right"/>
              <w:rPr>
                <w:color w:val="000000"/>
                <w:sz w:val="20"/>
                <w:szCs w:val="20"/>
                <w:lang w:eastAsia="en-CA"/>
              </w:rPr>
            </w:pPr>
            <w:r w:rsidRPr="002A222C">
              <w:rPr>
                <w:color w:val="000000"/>
                <w:sz w:val="20"/>
                <w:szCs w:val="20"/>
                <w:lang w:eastAsia="en-CA"/>
              </w:rPr>
              <w:t>73</w:t>
            </w:r>
            <w:r w:rsidR="001F7ABC">
              <w:rPr>
                <w:color w:val="000000"/>
                <w:sz w:val="20"/>
                <w:szCs w:val="20"/>
                <w:lang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4A441E7D" w14:textId="4BC279C8" w:rsidR="002A222C" w:rsidRPr="002A222C" w:rsidRDefault="002A222C" w:rsidP="002A222C">
            <w:pPr>
              <w:jc w:val="right"/>
              <w:rPr>
                <w:color w:val="000000"/>
                <w:sz w:val="20"/>
                <w:szCs w:val="20"/>
                <w:lang w:eastAsia="en-CA"/>
              </w:rPr>
            </w:pPr>
            <w:r w:rsidRPr="002A222C">
              <w:rPr>
                <w:color w:val="000000"/>
                <w:sz w:val="20"/>
                <w:szCs w:val="20"/>
                <w:lang w:eastAsia="en-CA"/>
              </w:rPr>
              <w:t>73.</w:t>
            </w:r>
            <w:r w:rsidR="00545422">
              <w:rPr>
                <w:color w:val="000000"/>
                <w:sz w:val="20"/>
                <w:szCs w:val="20"/>
                <w:lang w:eastAsia="en-CA"/>
              </w:rPr>
              <w:t>3</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325275A1" w14:textId="52F58999" w:rsidR="002A222C" w:rsidRPr="002A222C" w:rsidRDefault="002A222C" w:rsidP="002A222C">
            <w:pPr>
              <w:jc w:val="right"/>
              <w:rPr>
                <w:color w:val="000000"/>
                <w:sz w:val="20"/>
                <w:szCs w:val="20"/>
                <w:lang w:eastAsia="en-CA"/>
              </w:rPr>
            </w:pPr>
            <w:r w:rsidRPr="002A222C">
              <w:rPr>
                <w:color w:val="000000"/>
                <w:sz w:val="20"/>
                <w:szCs w:val="20"/>
                <w:lang w:eastAsia="en-CA"/>
              </w:rPr>
              <w:t>66</w:t>
            </w:r>
            <w:r w:rsidR="001F7ABC">
              <w:rPr>
                <w:color w:val="000000"/>
                <w:sz w:val="20"/>
                <w:szCs w:val="20"/>
                <w:lang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207781A0" w14:textId="2F58B11B" w:rsidR="002A222C" w:rsidRPr="002A222C" w:rsidRDefault="002A222C" w:rsidP="002A222C">
            <w:pPr>
              <w:jc w:val="right"/>
              <w:rPr>
                <w:color w:val="000000"/>
                <w:sz w:val="20"/>
                <w:szCs w:val="20"/>
                <w:lang w:eastAsia="en-CA"/>
              </w:rPr>
            </w:pPr>
            <w:r w:rsidRPr="002A222C">
              <w:rPr>
                <w:color w:val="000000"/>
                <w:sz w:val="20"/>
                <w:szCs w:val="20"/>
                <w:lang w:eastAsia="en-CA"/>
              </w:rPr>
              <w:t>66</w:t>
            </w:r>
            <w:r w:rsidR="001F7ABC">
              <w:rPr>
                <w:color w:val="000000"/>
                <w:sz w:val="20"/>
                <w:szCs w:val="20"/>
                <w:lang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23B48C53" w14:textId="7C52E288" w:rsidR="002A222C" w:rsidRPr="002A222C" w:rsidRDefault="002A222C" w:rsidP="002A222C">
            <w:pPr>
              <w:jc w:val="right"/>
              <w:rPr>
                <w:color w:val="000000"/>
                <w:sz w:val="20"/>
                <w:szCs w:val="20"/>
                <w:lang w:eastAsia="en-CA"/>
              </w:rPr>
            </w:pPr>
            <w:r w:rsidRPr="002A222C">
              <w:rPr>
                <w:color w:val="000000"/>
                <w:sz w:val="20"/>
                <w:szCs w:val="20"/>
                <w:lang w:eastAsia="en-CA"/>
              </w:rPr>
              <w:t>1,259.1</w:t>
            </w:r>
          </w:p>
        </w:tc>
      </w:tr>
      <w:tr w:rsidR="002A222C" w:rsidRPr="002A222C" w14:paraId="02D513B7" w14:textId="77777777" w:rsidTr="00503FBE">
        <w:trPr>
          <w:trHeight w:val="260"/>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7C229545" w14:textId="77777777" w:rsidR="002A222C" w:rsidRPr="002A222C" w:rsidRDefault="002A222C" w:rsidP="002A222C">
            <w:pPr>
              <w:jc w:val="left"/>
              <w:rPr>
                <w:color w:val="000000"/>
                <w:sz w:val="20"/>
                <w:szCs w:val="20"/>
                <w:lang w:eastAsia="en-CA"/>
              </w:rPr>
            </w:pPr>
            <w:r w:rsidRPr="002A222C">
              <w:rPr>
                <w:color w:val="000000"/>
                <w:sz w:val="20"/>
                <w:szCs w:val="20"/>
                <w:lang w:eastAsia="en-CA"/>
              </w:rPr>
              <w:t>HCFC-142b</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55C57545" w14:textId="746DA4FF" w:rsidR="002A222C" w:rsidRPr="002A222C" w:rsidRDefault="002A222C" w:rsidP="002A222C">
            <w:pPr>
              <w:jc w:val="right"/>
              <w:rPr>
                <w:color w:val="000000"/>
                <w:sz w:val="20"/>
                <w:szCs w:val="20"/>
                <w:lang w:eastAsia="en-CA"/>
              </w:rPr>
            </w:pPr>
            <w:r w:rsidRPr="002A222C">
              <w:rPr>
                <w:color w:val="000000"/>
                <w:sz w:val="20"/>
                <w:szCs w:val="20"/>
                <w:lang w:eastAsia="en-CA"/>
              </w:rPr>
              <w:t>44</w:t>
            </w:r>
            <w:r w:rsidR="005B41B5">
              <w:rPr>
                <w:color w:val="000000"/>
                <w:sz w:val="20"/>
                <w:szCs w:val="20"/>
                <w:lang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1330C5FD" w14:textId="36EF6668" w:rsidR="002A222C" w:rsidRPr="002A222C" w:rsidRDefault="002A222C" w:rsidP="002A222C">
            <w:pPr>
              <w:jc w:val="right"/>
              <w:rPr>
                <w:color w:val="000000"/>
                <w:sz w:val="20"/>
                <w:szCs w:val="20"/>
                <w:lang w:eastAsia="en-CA"/>
              </w:rPr>
            </w:pPr>
            <w:r w:rsidRPr="002A222C">
              <w:rPr>
                <w:color w:val="000000"/>
                <w:sz w:val="20"/>
                <w:szCs w:val="20"/>
                <w:lang w:eastAsia="en-CA"/>
              </w:rPr>
              <w:t>46</w:t>
            </w:r>
            <w:r w:rsidR="001F7ABC">
              <w:rPr>
                <w:color w:val="000000"/>
                <w:sz w:val="20"/>
                <w:szCs w:val="20"/>
                <w:lang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5128404B" w14:textId="7EC6CF36" w:rsidR="002A222C" w:rsidRPr="002A222C" w:rsidRDefault="001F7ABC" w:rsidP="002A222C">
            <w:pPr>
              <w:jc w:val="right"/>
              <w:rPr>
                <w:color w:val="000000"/>
                <w:sz w:val="20"/>
                <w:szCs w:val="20"/>
                <w:lang w:eastAsia="en-CA"/>
              </w:rPr>
            </w:pPr>
            <w:r>
              <w:rPr>
                <w:color w:val="000000"/>
                <w:sz w:val="20"/>
                <w:szCs w:val="20"/>
                <w:lang w:eastAsia="en-CA"/>
              </w:rPr>
              <w:t>0.00</w:t>
            </w:r>
            <w:r w:rsidR="002A222C" w:rsidRPr="002A222C">
              <w:rPr>
                <w:color w:val="000000"/>
                <w:sz w:val="20"/>
                <w:szCs w:val="20"/>
                <w:lang w:eastAsia="en-CA"/>
              </w:rPr>
              <w:t> </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10375EBB" w14:textId="30AC8E5F" w:rsidR="00545422" w:rsidRPr="002A222C" w:rsidRDefault="001F7ABC" w:rsidP="00545422">
            <w:pPr>
              <w:jc w:val="right"/>
              <w:rPr>
                <w:color w:val="000000"/>
                <w:sz w:val="20"/>
                <w:szCs w:val="20"/>
                <w:lang w:eastAsia="en-CA"/>
              </w:rPr>
            </w:pPr>
            <w:r>
              <w:rPr>
                <w:color w:val="000000"/>
                <w:sz w:val="20"/>
                <w:szCs w:val="20"/>
                <w:lang w:eastAsia="en-CA"/>
              </w:rPr>
              <w:t>0.0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3739EB79" w14:textId="4CEA21B2" w:rsidR="002A222C" w:rsidRPr="002A222C" w:rsidRDefault="001F7ABC" w:rsidP="002A222C">
            <w:pPr>
              <w:jc w:val="right"/>
              <w:rPr>
                <w:color w:val="000000"/>
                <w:sz w:val="20"/>
                <w:szCs w:val="20"/>
                <w:lang w:eastAsia="en-CA"/>
              </w:rPr>
            </w:pPr>
            <w:r>
              <w:rPr>
                <w:color w:val="000000"/>
                <w:sz w:val="20"/>
                <w:szCs w:val="20"/>
                <w:lang w:eastAsia="en-CA"/>
              </w:rPr>
              <w:t>0.0</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440B5BFF" w14:textId="1397A18D" w:rsidR="002A222C" w:rsidRPr="002A222C" w:rsidRDefault="002A222C" w:rsidP="002A222C">
            <w:pPr>
              <w:jc w:val="right"/>
              <w:rPr>
                <w:color w:val="000000"/>
                <w:sz w:val="20"/>
                <w:szCs w:val="20"/>
                <w:lang w:eastAsia="en-CA"/>
              </w:rPr>
            </w:pPr>
            <w:r w:rsidRPr="002A222C">
              <w:rPr>
                <w:color w:val="000000"/>
                <w:sz w:val="20"/>
                <w:szCs w:val="20"/>
                <w:lang w:eastAsia="en-CA"/>
              </w:rPr>
              <w:t>71.</w:t>
            </w:r>
            <w:r w:rsidR="00976970">
              <w:rPr>
                <w:color w:val="000000"/>
                <w:sz w:val="20"/>
                <w:szCs w:val="20"/>
                <w:lang w:eastAsia="en-CA"/>
              </w:rPr>
              <w:t>6</w:t>
            </w:r>
          </w:p>
        </w:tc>
      </w:tr>
      <w:tr w:rsidR="002A222C" w:rsidRPr="002A222C" w14:paraId="21B5CE2C" w14:textId="77777777" w:rsidTr="00503FBE">
        <w:trPr>
          <w:trHeight w:val="265"/>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4362114C" w14:textId="77777777" w:rsidR="002A222C" w:rsidRPr="002A222C" w:rsidRDefault="002A222C" w:rsidP="002A222C">
            <w:pPr>
              <w:jc w:val="left"/>
              <w:rPr>
                <w:b/>
                <w:bCs/>
                <w:color w:val="000000"/>
                <w:sz w:val="20"/>
                <w:szCs w:val="20"/>
                <w:lang w:eastAsia="en-CA"/>
              </w:rPr>
            </w:pPr>
            <w:r w:rsidRPr="002A222C">
              <w:rPr>
                <w:b/>
                <w:bCs/>
                <w:color w:val="000000"/>
                <w:sz w:val="20"/>
                <w:szCs w:val="20"/>
                <w:lang w:eastAsia="en-CA"/>
              </w:rPr>
              <w:t>Total (mt)</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243E64D5" w14:textId="2D5FC4FF" w:rsidR="002A222C" w:rsidRPr="002A222C" w:rsidRDefault="002A222C" w:rsidP="002A222C">
            <w:pPr>
              <w:jc w:val="right"/>
              <w:rPr>
                <w:b/>
                <w:bCs/>
                <w:color w:val="000000"/>
                <w:sz w:val="20"/>
                <w:szCs w:val="20"/>
                <w:lang w:eastAsia="en-CA"/>
              </w:rPr>
            </w:pPr>
            <w:r w:rsidRPr="002A222C">
              <w:rPr>
                <w:b/>
                <w:bCs/>
                <w:color w:val="000000"/>
                <w:sz w:val="20"/>
                <w:szCs w:val="20"/>
                <w:lang w:eastAsia="en-CA"/>
              </w:rPr>
              <w:t>3,291.9</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08AF1028" w14:textId="455B486C" w:rsidR="002A222C" w:rsidRPr="002A222C" w:rsidRDefault="002A222C" w:rsidP="002A222C">
            <w:pPr>
              <w:jc w:val="right"/>
              <w:rPr>
                <w:b/>
                <w:bCs/>
                <w:color w:val="000000"/>
                <w:sz w:val="20"/>
                <w:szCs w:val="20"/>
                <w:lang w:eastAsia="en-CA"/>
              </w:rPr>
            </w:pPr>
            <w:r w:rsidRPr="002A222C">
              <w:rPr>
                <w:b/>
                <w:bCs/>
                <w:color w:val="000000"/>
                <w:sz w:val="20"/>
                <w:szCs w:val="20"/>
                <w:lang w:eastAsia="en-CA"/>
              </w:rPr>
              <w:t>2,140.7</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3F0B7AAA" w14:textId="6426A1D9" w:rsidR="002A222C" w:rsidRPr="002A222C" w:rsidRDefault="002A222C" w:rsidP="002A222C">
            <w:pPr>
              <w:jc w:val="right"/>
              <w:rPr>
                <w:b/>
                <w:bCs/>
                <w:color w:val="000000"/>
                <w:sz w:val="20"/>
                <w:szCs w:val="20"/>
                <w:lang w:eastAsia="en-CA"/>
              </w:rPr>
            </w:pPr>
            <w:r w:rsidRPr="002A222C">
              <w:rPr>
                <w:b/>
                <w:bCs/>
                <w:color w:val="000000"/>
                <w:sz w:val="20"/>
                <w:szCs w:val="20"/>
                <w:lang w:eastAsia="en-CA"/>
              </w:rPr>
              <w:t>2,119.2</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366DA513" w14:textId="3A047EFB" w:rsidR="002A222C" w:rsidRPr="002A222C" w:rsidRDefault="002A222C" w:rsidP="002A222C">
            <w:pPr>
              <w:jc w:val="right"/>
              <w:rPr>
                <w:b/>
                <w:bCs/>
                <w:color w:val="000000"/>
                <w:sz w:val="20"/>
                <w:szCs w:val="20"/>
                <w:lang w:eastAsia="en-CA"/>
              </w:rPr>
            </w:pPr>
            <w:r w:rsidRPr="002A222C">
              <w:rPr>
                <w:b/>
                <w:bCs/>
                <w:color w:val="000000"/>
                <w:sz w:val="20"/>
                <w:szCs w:val="20"/>
                <w:lang w:eastAsia="en-CA"/>
              </w:rPr>
              <w:t>2,099.</w:t>
            </w:r>
            <w:r w:rsidR="00545422">
              <w:rPr>
                <w:b/>
                <w:bCs/>
                <w:color w:val="000000"/>
                <w:sz w:val="20"/>
                <w:szCs w:val="20"/>
                <w:lang w:eastAsia="en-CA"/>
              </w:rPr>
              <w:t>9</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27629129" w14:textId="22FC02CF" w:rsidR="002A222C" w:rsidRPr="002A222C" w:rsidRDefault="002A222C" w:rsidP="002A222C">
            <w:pPr>
              <w:jc w:val="right"/>
              <w:rPr>
                <w:b/>
                <w:bCs/>
                <w:color w:val="000000"/>
                <w:sz w:val="20"/>
                <w:szCs w:val="20"/>
                <w:lang w:eastAsia="en-CA"/>
              </w:rPr>
            </w:pPr>
            <w:r w:rsidRPr="002A222C">
              <w:rPr>
                <w:b/>
                <w:bCs/>
                <w:color w:val="000000"/>
                <w:sz w:val="20"/>
                <w:szCs w:val="20"/>
                <w:lang w:eastAsia="en-CA"/>
              </w:rPr>
              <w:t>2</w:t>
            </w:r>
            <w:r w:rsidR="00734B9A">
              <w:rPr>
                <w:b/>
                <w:bCs/>
                <w:color w:val="000000"/>
                <w:sz w:val="20"/>
                <w:szCs w:val="20"/>
                <w:lang w:eastAsia="en-CA"/>
              </w:rPr>
              <w:t>,</w:t>
            </w:r>
            <w:r w:rsidRPr="002A222C">
              <w:rPr>
                <w:b/>
                <w:bCs/>
                <w:color w:val="000000"/>
                <w:sz w:val="20"/>
                <w:szCs w:val="20"/>
                <w:lang w:eastAsia="en-CA"/>
              </w:rPr>
              <w:t>097.</w:t>
            </w:r>
            <w:r w:rsidR="00545422">
              <w:rPr>
                <w:b/>
                <w:bCs/>
                <w:color w:val="000000"/>
                <w:sz w:val="20"/>
                <w:szCs w:val="20"/>
                <w:lang w:eastAsia="en-CA"/>
              </w:rPr>
              <w:t>2</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0B67A1C6" w14:textId="3B1D470F" w:rsidR="002A222C" w:rsidRPr="002A222C" w:rsidRDefault="002A222C" w:rsidP="002A222C">
            <w:pPr>
              <w:jc w:val="right"/>
              <w:rPr>
                <w:b/>
                <w:bCs/>
                <w:color w:val="000000"/>
                <w:sz w:val="20"/>
                <w:szCs w:val="20"/>
                <w:lang w:eastAsia="en-CA"/>
              </w:rPr>
            </w:pPr>
            <w:r w:rsidRPr="002A222C">
              <w:rPr>
                <w:b/>
                <w:bCs/>
                <w:color w:val="000000"/>
                <w:sz w:val="20"/>
                <w:szCs w:val="20"/>
                <w:lang w:eastAsia="en-CA"/>
              </w:rPr>
              <w:t>3,238.9</w:t>
            </w:r>
          </w:p>
        </w:tc>
      </w:tr>
      <w:tr w:rsidR="002A222C" w:rsidRPr="002A222C" w14:paraId="3697943E" w14:textId="77777777" w:rsidTr="00503FBE">
        <w:trPr>
          <w:trHeight w:val="315"/>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56B32C06" w14:textId="64C107AD" w:rsidR="002A222C" w:rsidRPr="002A222C" w:rsidRDefault="002A222C" w:rsidP="002A222C">
            <w:pPr>
              <w:jc w:val="left"/>
              <w:rPr>
                <w:color w:val="000000"/>
                <w:sz w:val="20"/>
                <w:szCs w:val="20"/>
                <w:lang w:eastAsia="en-CA"/>
              </w:rPr>
            </w:pPr>
            <w:r w:rsidRPr="002A222C">
              <w:rPr>
                <w:color w:val="000000"/>
                <w:sz w:val="20"/>
                <w:szCs w:val="20"/>
                <w:lang w:eastAsia="en-CA"/>
              </w:rPr>
              <w:t>HCFC-141b in imported pre-blended polyols*</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32ACCB4E" w14:textId="5C079464" w:rsidR="002A222C" w:rsidRPr="002A222C" w:rsidRDefault="002A222C" w:rsidP="002A222C">
            <w:pPr>
              <w:jc w:val="right"/>
              <w:rPr>
                <w:color w:val="000000"/>
                <w:sz w:val="20"/>
                <w:szCs w:val="20"/>
                <w:lang w:eastAsia="en-CA"/>
              </w:rPr>
            </w:pPr>
            <w:r w:rsidRPr="002A222C">
              <w:rPr>
                <w:color w:val="000000"/>
                <w:sz w:val="20"/>
                <w:szCs w:val="20"/>
                <w:lang w:eastAsia="en-CA"/>
              </w:rPr>
              <w:t>0</w:t>
            </w:r>
            <w:r w:rsidR="00364F72">
              <w:rPr>
                <w:color w:val="000000"/>
                <w:sz w:val="20"/>
                <w:szCs w:val="20"/>
                <w:lang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2A00431C" w14:textId="6E9EB48E" w:rsidR="002A222C" w:rsidRPr="002A222C" w:rsidRDefault="002A222C" w:rsidP="002A222C">
            <w:pPr>
              <w:jc w:val="right"/>
              <w:rPr>
                <w:color w:val="000000"/>
                <w:sz w:val="20"/>
                <w:szCs w:val="20"/>
                <w:lang w:eastAsia="en-CA"/>
              </w:rPr>
            </w:pPr>
            <w:r w:rsidRPr="002A222C">
              <w:rPr>
                <w:color w:val="000000"/>
                <w:sz w:val="20"/>
                <w:szCs w:val="20"/>
                <w:lang w:eastAsia="en-CA"/>
              </w:rPr>
              <w:t>690</w:t>
            </w:r>
            <w:r w:rsidR="00364F72">
              <w:rPr>
                <w:color w:val="000000"/>
                <w:sz w:val="20"/>
                <w:szCs w:val="20"/>
                <w:lang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671B3F7E" w14:textId="5DEE80FD" w:rsidR="002A222C" w:rsidRPr="002A222C" w:rsidRDefault="002A222C" w:rsidP="002A222C">
            <w:pPr>
              <w:jc w:val="right"/>
              <w:rPr>
                <w:color w:val="000000"/>
                <w:sz w:val="20"/>
                <w:szCs w:val="20"/>
                <w:lang w:eastAsia="en-CA"/>
              </w:rPr>
            </w:pPr>
            <w:r w:rsidRPr="002A222C">
              <w:rPr>
                <w:color w:val="000000"/>
                <w:sz w:val="20"/>
                <w:szCs w:val="20"/>
                <w:lang w:eastAsia="en-CA"/>
              </w:rPr>
              <w:t>0</w:t>
            </w:r>
            <w:r w:rsidR="00364F72">
              <w:rPr>
                <w:color w:val="000000"/>
                <w:sz w:val="20"/>
                <w:szCs w:val="20"/>
                <w:lang w:eastAsia="en-CA"/>
              </w:rPr>
              <w:t>.0</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1B5FB911" w14:textId="5B040646" w:rsidR="002A222C" w:rsidRPr="002A222C" w:rsidRDefault="002A222C" w:rsidP="002A222C">
            <w:pPr>
              <w:jc w:val="right"/>
              <w:rPr>
                <w:color w:val="000000"/>
                <w:sz w:val="20"/>
                <w:szCs w:val="20"/>
                <w:lang w:eastAsia="en-CA"/>
              </w:rPr>
            </w:pPr>
            <w:r w:rsidRPr="002A222C">
              <w:rPr>
                <w:color w:val="000000"/>
                <w:sz w:val="20"/>
                <w:szCs w:val="20"/>
                <w:lang w:eastAsia="en-CA"/>
              </w:rPr>
              <w:t>119</w:t>
            </w:r>
            <w:r w:rsidR="00364F72">
              <w:rPr>
                <w:color w:val="000000"/>
                <w:sz w:val="20"/>
                <w:szCs w:val="20"/>
                <w:lang w:eastAsia="en-CA"/>
              </w:rPr>
              <w:t>.0</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424B710E" w14:textId="0BA43C12" w:rsidR="002A222C" w:rsidRPr="002A222C" w:rsidRDefault="002A222C" w:rsidP="002A222C">
            <w:pPr>
              <w:jc w:val="right"/>
              <w:rPr>
                <w:color w:val="000000"/>
                <w:sz w:val="20"/>
                <w:szCs w:val="20"/>
                <w:lang w:eastAsia="en-CA"/>
              </w:rPr>
            </w:pPr>
            <w:r w:rsidRPr="002A222C">
              <w:rPr>
                <w:color w:val="000000"/>
                <w:sz w:val="20"/>
                <w:szCs w:val="20"/>
                <w:lang w:eastAsia="en-CA"/>
              </w:rPr>
              <w:t>317.</w:t>
            </w:r>
            <w:r w:rsidR="00976970">
              <w:rPr>
                <w:color w:val="000000"/>
                <w:sz w:val="20"/>
                <w:szCs w:val="20"/>
                <w:lang w:eastAsia="en-CA"/>
              </w:rPr>
              <w:t>5</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633D028C" w14:textId="77777777" w:rsidR="002A222C" w:rsidRPr="002A222C" w:rsidRDefault="002A222C" w:rsidP="002A222C">
            <w:pPr>
              <w:jc w:val="right"/>
              <w:rPr>
                <w:color w:val="000000"/>
                <w:sz w:val="20"/>
                <w:szCs w:val="20"/>
                <w:lang w:eastAsia="en-CA"/>
              </w:rPr>
            </w:pPr>
            <w:r w:rsidRPr="002A222C">
              <w:rPr>
                <w:color w:val="000000"/>
                <w:sz w:val="20"/>
                <w:szCs w:val="20"/>
                <w:lang w:eastAsia="en-CA"/>
              </w:rPr>
              <w:t>n/a</w:t>
            </w:r>
          </w:p>
        </w:tc>
      </w:tr>
      <w:tr w:rsidR="002A222C" w:rsidRPr="002A222C" w14:paraId="46DF1DDA" w14:textId="77777777" w:rsidTr="00503FBE">
        <w:trPr>
          <w:trHeight w:val="204"/>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701EF120" w14:textId="77777777" w:rsidR="002A222C" w:rsidRPr="002A222C" w:rsidRDefault="002A222C" w:rsidP="002A222C">
            <w:pPr>
              <w:jc w:val="left"/>
              <w:rPr>
                <w:b/>
                <w:bCs/>
                <w:color w:val="000000"/>
                <w:sz w:val="20"/>
                <w:szCs w:val="20"/>
                <w:lang w:eastAsia="en-CA"/>
              </w:rPr>
            </w:pPr>
            <w:r w:rsidRPr="002A222C">
              <w:rPr>
                <w:b/>
                <w:bCs/>
                <w:color w:val="000000"/>
                <w:sz w:val="20"/>
                <w:szCs w:val="20"/>
                <w:lang w:eastAsia="en-CA"/>
              </w:rPr>
              <w:t>ODP tonnes</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6E155A53" w14:textId="77777777" w:rsidR="002A222C" w:rsidRPr="002A222C" w:rsidRDefault="002A222C" w:rsidP="002A222C">
            <w:pPr>
              <w:jc w:val="right"/>
              <w:rPr>
                <w:color w:val="000000"/>
                <w:sz w:val="20"/>
                <w:szCs w:val="20"/>
                <w:lang w:eastAsia="en-CA"/>
              </w:rPr>
            </w:pPr>
            <w:r w:rsidRPr="002A222C">
              <w:rPr>
                <w:color w:val="000000"/>
                <w:sz w:val="20"/>
                <w:szCs w:val="20"/>
                <w:lang w:eastAsia="en-CA"/>
              </w:rPr>
              <w:t> </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44370C2D" w14:textId="77777777" w:rsidR="002A222C" w:rsidRPr="002A222C" w:rsidRDefault="002A222C" w:rsidP="002A222C">
            <w:pPr>
              <w:jc w:val="right"/>
              <w:rPr>
                <w:color w:val="000000"/>
                <w:sz w:val="20"/>
                <w:szCs w:val="20"/>
                <w:lang w:eastAsia="en-CA"/>
              </w:rPr>
            </w:pPr>
            <w:r w:rsidRPr="002A222C">
              <w:rPr>
                <w:color w:val="000000"/>
                <w:sz w:val="20"/>
                <w:szCs w:val="20"/>
                <w:lang w:eastAsia="en-CA"/>
              </w:rPr>
              <w:t> </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0EDAF517" w14:textId="77777777" w:rsidR="002A222C" w:rsidRPr="002A222C" w:rsidRDefault="002A222C" w:rsidP="002A222C">
            <w:pPr>
              <w:jc w:val="right"/>
              <w:rPr>
                <w:color w:val="000000"/>
                <w:sz w:val="20"/>
                <w:szCs w:val="20"/>
                <w:lang w:eastAsia="en-CA"/>
              </w:rPr>
            </w:pPr>
            <w:r w:rsidRPr="002A222C">
              <w:rPr>
                <w:color w:val="000000"/>
                <w:sz w:val="20"/>
                <w:szCs w:val="20"/>
                <w:lang w:eastAsia="en-CA"/>
              </w:rPr>
              <w:t> </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00F92590" w14:textId="77777777" w:rsidR="002A222C" w:rsidRPr="002A222C" w:rsidRDefault="002A222C" w:rsidP="002A222C">
            <w:pPr>
              <w:jc w:val="right"/>
              <w:rPr>
                <w:color w:val="000000"/>
                <w:sz w:val="20"/>
                <w:szCs w:val="20"/>
                <w:lang w:eastAsia="en-CA"/>
              </w:rPr>
            </w:pPr>
            <w:r w:rsidRPr="002A222C">
              <w:rPr>
                <w:color w:val="000000"/>
                <w:sz w:val="20"/>
                <w:szCs w:val="20"/>
                <w:lang w:eastAsia="en-CA"/>
              </w:rPr>
              <w:t> </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7122AD3F" w14:textId="77777777" w:rsidR="002A222C" w:rsidRPr="002A222C" w:rsidRDefault="002A222C" w:rsidP="002A222C">
            <w:pPr>
              <w:jc w:val="right"/>
              <w:rPr>
                <w:color w:val="000000"/>
                <w:sz w:val="20"/>
                <w:szCs w:val="20"/>
                <w:lang w:eastAsia="en-CA"/>
              </w:rPr>
            </w:pPr>
            <w:r w:rsidRPr="002A222C">
              <w:rPr>
                <w:color w:val="000000"/>
                <w:sz w:val="20"/>
                <w:szCs w:val="20"/>
                <w:lang w:eastAsia="en-CA"/>
              </w:rPr>
              <w:t> </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5A5D42F9" w14:textId="77777777" w:rsidR="002A222C" w:rsidRPr="002A222C" w:rsidRDefault="002A222C" w:rsidP="002A222C">
            <w:pPr>
              <w:jc w:val="right"/>
              <w:rPr>
                <w:color w:val="000000"/>
                <w:sz w:val="20"/>
                <w:szCs w:val="20"/>
                <w:lang w:eastAsia="en-CA"/>
              </w:rPr>
            </w:pPr>
            <w:r w:rsidRPr="002A222C">
              <w:rPr>
                <w:color w:val="000000"/>
                <w:sz w:val="20"/>
                <w:szCs w:val="20"/>
                <w:lang w:eastAsia="en-CA"/>
              </w:rPr>
              <w:t> </w:t>
            </w:r>
          </w:p>
        </w:tc>
      </w:tr>
      <w:tr w:rsidR="002A222C" w:rsidRPr="002A222C" w14:paraId="393C28BD" w14:textId="77777777" w:rsidTr="00503FBE">
        <w:trPr>
          <w:trHeight w:val="315"/>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78891466" w14:textId="77777777" w:rsidR="002A222C" w:rsidRPr="002A222C" w:rsidRDefault="002A222C" w:rsidP="002A222C">
            <w:pPr>
              <w:jc w:val="left"/>
              <w:rPr>
                <w:color w:val="000000"/>
                <w:sz w:val="20"/>
                <w:szCs w:val="20"/>
                <w:lang w:eastAsia="en-CA"/>
              </w:rPr>
            </w:pPr>
            <w:r w:rsidRPr="002A222C">
              <w:rPr>
                <w:color w:val="000000"/>
                <w:sz w:val="20"/>
                <w:szCs w:val="20"/>
                <w:lang w:eastAsia="en-CA"/>
              </w:rPr>
              <w:t>HCFC-22</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3DE095F3" w14:textId="77777777" w:rsidR="002A222C" w:rsidRPr="002A222C" w:rsidRDefault="002A222C" w:rsidP="002A222C">
            <w:pPr>
              <w:jc w:val="right"/>
              <w:rPr>
                <w:color w:val="000000"/>
                <w:sz w:val="20"/>
                <w:szCs w:val="20"/>
                <w:lang w:eastAsia="en-CA"/>
              </w:rPr>
            </w:pPr>
            <w:r w:rsidRPr="002A222C">
              <w:rPr>
                <w:color w:val="000000"/>
                <w:sz w:val="20"/>
                <w:szCs w:val="20"/>
                <w:lang w:eastAsia="en-CA"/>
              </w:rPr>
              <w:t>151.38</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6BE55FB8" w14:textId="77777777" w:rsidR="002A222C" w:rsidRPr="002A222C" w:rsidRDefault="002A222C" w:rsidP="002A222C">
            <w:pPr>
              <w:jc w:val="right"/>
              <w:rPr>
                <w:color w:val="000000"/>
                <w:sz w:val="20"/>
                <w:szCs w:val="20"/>
                <w:lang w:eastAsia="en-CA"/>
              </w:rPr>
            </w:pPr>
            <w:r w:rsidRPr="002A222C">
              <w:rPr>
                <w:color w:val="000000"/>
                <w:sz w:val="20"/>
                <w:szCs w:val="20"/>
                <w:lang w:eastAsia="en-CA"/>
              </w:rPr>
              <w:t>111.19</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59960AE1" w14:textId="77777777" w:rsidR="002A222C" w:rsidRPr="002A222C" w:rsidRDefault="002A222C" w:rsidP="002A222C">
            <w:pPr>
              <w:jc w:val="right"/>
              <w:rPr>
                <w:color w:val="000000"/>
                <w:sz w:val="20"/>
                <w:szCs w:val="20"/>
                <w:lang w:eastAsia="en-CA"/>
              </w:rPr>
            </w:pPr>
            <w:r w:rsidRPr="002A222C">
              <w:rPr>
                <w:color w:val="000000"/>
                <w:sz w:val="20"/>
                <w:szCs w:val="20"/>
                <w:lang w:eastAsia="en-CA"/>
              </w:rPr>
              <w:t>112.53</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6C2C4F73" w14:textId="77777777" w:rsidR="002A222C" w:rsidRPr="002A222C" w:rsidRDefault="002A222C" w:rsidP="002A222C">
            <w:pPr>
              <w:jc w:val="right"/>
              <w:rPr>
                <w:color w:val="000000"/>
                <w:sz w:val="20"/>
                <w:szCs w:val="20"/>
                <w:lang w:eastAsia="en-CA"/>
              </w:rPr>
            </w:pPr>
            <w:r w:rsidRPr="002A222C">
              <w:rPr>
                <w:color w:val="000000"/>
                <w:sz w:val="20"/>
                <w:szCs w:val="20"/>
                <w:lang w:eastAsia="en-CA"/>
              </w:rPr>
              <w:t>111.81</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7AF0D653" w14:textId="77777777" w:rsidR="002A222C" w:rsidRPr="002A222C" w:rsidRDefault="002A222C" w:rsidP="002A222C">
            <w:pPr>
              <w:jc w:val="right"/>
              <w:rPr>
                <w:color w:val="000000"/>
                <w:sz w:val="20"/>
                <w:szCs w:val="20"/>
                <w:lang w:eastAsia="en-CA"/>
              </w:rPr>
            </w:pPr>
            <w:r w:rsidRPr="002A222C">
              <w:rPr>
                <w:color w:val="000000"/>
                <w:sz w:val="20"/>
                <w:szCs w:val="20"/>
                <w:lang w:eastAsia="en-CA"/>
              </w:rPr>
              <w:t>111.66</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045B2F8F" w14:textId="77777777" w:rsidR="002A222C" w:rsidRPr="002A222C" w:rsidRDefault="002A222C" w:rsidP="002A222C">
            <w:pPr>
              <w:jc w:val="right"/>
              <w:rPr>
                <w:color w:val="000000"/>
                <w:sz w:val="20"/>
                <w:szCs w:val="20"/>
                <w:lang w:eastAsia="en-CA"/>
              </w:rPr>
            </w:pPr>
            <w:r w:rsidRPr="002A222C">
              <w:rPr>
                <w:color w:val="000000"/>
                <w:sz w:val="20"/>
                <w:szCs w:val="20"/>
                <w:lang w:eastAsia="en-CA"/>
              </w:rPr>
              <w:t>104.95</w:t>
            </w:r>
          </w:p>
        </w:tc>
      </w:tr>
      <w:tr w:rsidR="002A222C" w:rsidRPr="002A222C" w14:paraId="4D6CAC83" w14:textId="77777777" w:rsidTr="00503FBE">
        <w:trPr>
          <w:trHeight w:val="184"/>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53F39F72" w14:textId="77777777" w:rsidR="002A222C" w:rsidRPr="002A222C" w:rsidRDefault="002A222C" w:rsidP="002A222C">
            <w:pPr>
              <w:jc w:val="left"/>
              <w:rPr>
                <w:color w:val="000000"/>
                <w:sz w:val="20"/>
                <w:szCs w:val="20"/>
                <w:lang w:eastAsia="en-CA"/>
              </w:rPr>
            </w:pPr>
            <w:r w:rsidRPr="002A222C">
              <w:rPr>
                <w:color w:val="000000"/>
                <w:sz w:val="20"/>
                <w:szCs w:val="20"/>
                <w:lang w:eastAsia="en-CA"/>
              </w:rPr>
              <w:t>HCFC-123</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4438A883" w14:textId="77777777" w:rsidR="002A222C" w:rsidRPr="002A222C" w:rsidRDefault="002A222C" w:rsidP="002A222C">
            <w:pPr>
              <w:jc w:val="right"/>
              <w:rPr>
                <w:color w:val="000000"/>
                <w:sz w:val="20"/>
                <w:szCs w:val="20"/>
                <w:lang w:eastAsia="en-CA"/>
              </w:rPr>
            </w:pPr>
            <w:r w:rsidRPr="002A222C">
              <w:rPr>
                <w:color w:val="000000"/>
                <w:sz w:val="20"/>
                <w:szCs w:val="20"/>
                <w:lang w:eastAsia="en-CA"/>
              </w:rPr>
              <w:t>0.00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4CA58A19" w14:textId="77777777" w:rsidR="002A222C" w:rsidRPr="002A222C" w:rsidRDefault="002A222C" w:rsidP="002A222C">
            <w:pPr>
              <w:jc w:val="right"/>
              <w:rPr>
                <w:color w:val="000000"/>
                <w:sz w:val="20"/>
                <w:szCs w:val="20"/>
                <w:lang w:eastAsia="en-CA"/>
              </w:rPr>
            </w:pPr>
            <w:r w:rsidRPr="002A222C">
              <w:rPr>
                <w:color w:val="000000"/>
                <w:sz w:val="20"/>
                <w:szCs w:val="20"/>
                <w:lang w:eastAsia="en-CA"/>
              </w:rPr>
              <w:t>0.00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05AFB920" w14:textId="77777777" w:rsidR="002A222C" w:rsidRPr="002A222C" w:rsidRDefault="002A222C" w:rsidP="002A222C">
            <w:pPr>
              <w:jc w:val="right"/>
              <w:rPr>
                <w:color w:val="000000"/>
                <w:sz w:val="20"/>
                <w:szCs w:val="20"/>
                <w:lang w:eastAsia="en-CA"/>
              </w:rPr>
            </w:pPr>
            <w:r w:rsidRPr="002A222C">
              <w:rPr>
                <w:color w:val="000000"/>
                <w:sz w:val="20"/>
                <w:szCs w:val="20"/>
                <w:lang w:eastAsia="en-CA"/>
              </w:rPr>
              <w:t>0.00</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415DC483" w14:textId="77777777" w:rsidR="002A222C" w:rsidRPr="002A222C" w:rsidRDefault="002A222C" w:rsidP="002A222C">
            <w:pPr>
              <w:jc w:val="right"/>
              <w:rPr>
                <w:color w:val="000000"/>
                <w:sz w:val="20"/>
                <w:szCs w:val="20"/>
                <w:lang w:eastAsia="en-CA"/>
              </w:rPr>
            </w:pPr>
            <w:r w:rsidRPr="002A222C">
              <w:rPr>
                <w:color w:val="000000"/>
                <w:sz w:val="20"/>
                <w:szCs w:val="20"/>
                <w:lang w:eastAsia="en-CA"/>
              </w:rPr>
              <w:t>0.02</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45489ECB" w14:textId="77777777" w:rsidR="002A222C" w:rsidRPr="002A222C" w:rsidRDefault="002A222C" w:rsidP="002A222C">
            <w:pPr>
              <w:jc w:val="right"/>
              <w:rPr>
                <w:color w:val="000000"/>
                <w:sz w:val="20"/>
                <w:szCs w:val="20"/>
                <w:lang w:eastAsia="en-CA"/>
              </w:rPr>
            </w:pPr>
            <w:r w:rsidRPr="002A222C">
              <w:rPr>
                <w:color w:val="000000"/>
                <w:sz w:val="20"/>
                <w:szCs w:val="20"/>
                <w:lang w:eastAsia="en-CA"/>
              </w:rPr>
              <w:t>0.02</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0E00BD59" w14:textId="4BC82F61" w:rsidR="002A222C" w:rsidRPr="002A222C" w:rsidRDefault="002A222C" w:rsidP="002A222C">
            <w:pPr>
              <w:jc w:val="right"/>
              <w:rPr>
                <w:color w:val="000000"/>
                <w:sz w:val="20"/>
                <w:szCs w:val="20"/>
                <w:lang w:eastAsia="en-CA"/>
              </w:rPr>
            </w:pPr>
            <w:r w:rsidRPr="002A222C">
              <w:rPr>
                <w:color w:val="000000"/>
                <w:sz w:val="20"/>
                <w:szCs w:val="20"/>
                <w:lang w:eastAsia="en-CA"/>
              </w:rPr>
              <w:t>0</w:t>
            </w:r>
            <w:r w:rsidR="00976970">
              <w:rPr>
                <w:color w:val="000000"/>
                <w:sz w:val="20"/>
                <w:szCs w:val="20"/>
                <w:lang w:eastAsia="en-CA"/>
              </w:rPr>
              <w:t>.00</w:t>
            </w:r>
          </w:p>
        </w:tc>
      </w:tr>
      <w:tr w:rsidR="002A222C" w:rsidRPr="002A222C" w14:paraId="12C17998" w14:textId="77777777" w:rsidTr="00503FBE">
        <w:trPr>
          <w:trHeight w:val="217"/>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5D230BBC" w14:textId="77777777" w:rsidR="002A222C" w:rsidRPr="002A222C" w:rsidRDefault="002A222C" w:rsidP="002A222C">
            <w:pPr>
              <w:jc w:val="left"/>
              <w:rPr>
                <w:color w:val="000000"/>
                <w:sz w:val="20"/>
                <w:szCs w:val="20"/>
                <w:lang w:eastAsia="en-CA"/>
              </w:rPr>
            </w:pPr>
            <w:r w:rsidRPr="002A222C">
              <w:rPr>
                <w:color w:val="000000"/>
                <w:sz w:val="20"/>
                <w:szCs w:val="20"/>
                <w:lang w:eastAsia="en-CA"/>
              </w:rPr>
              <w:t>HCFC-141b</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24860596" w14:textId="77777777" w:rsidR="002A222C" w:rsidRPr="002A222C" w:rsidRDefault="002A222C" w:rsidP="002A222C">
            <w:pPr>
              <w:jc w:val="right"/>
              <w:rPr>
                <w:color w:val="000000"/>
                <w:sz w:val="20"/>
                <w:szCs w:val="20"/>
                <w:lang w:eastAsia="en-CA"/>
              </w:rPr>
            </w:pPr>
            <w:r w:rsidRPr="002A222C">
              <w:rPr>
                <w:color w:val="000000"/>
                <w:sz w:val="20"/>
                <w:szCs w:val="20"/>
                <w:lang w:eastAsia="en-CA"/>
              </w:rPr>
              <w:t>54.51</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4491209C" w14:textId="77777777" w:rsidR="002A222C" w:rsidRPr="002A222C" w:rsidRDefault="002A222C" w:rsidP="002A222C">
            <w:pPr>
              <w:jc w:val="right"/>
              <w:rPr>
                <w:color w:val="000000"/>
                <w:sz w:val="20"/>
                <w:szCs w:val="20"/>
                <w:lang w:eastAsia="en-CA"/>
              </w:rPr>
            </w:pPr>
            <w:r w:rsidRPr="002A222C">
              <w:rPr>
                <w:color w:val="000000"/>
                <w:sz w:val="20"/>
                <w:szCs w:val="20"/>
                <w:lang w:eastAsia="en-CA"/>
              </w:rPr>
              <w:t>8.03</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0E9CE7B4" w14:textId="77777777" w:rsidR="002A222C" w:rsidRPr="002A222C" w:rsidRDefault="002A222C" w:rsidP="002A222C">
            <w:pPr>
              <w:jc w:val="right"/>
              <w:rPr>
                <w:color w:val="000000"/>
                <w:sz w:val="20"/>
                <w:szCs w:val="20"/>
                <w:lang w:eastAsia="en-CA"/>
              </w:rPr>
            </w:pPr>
            <w:r w:rsidRPr="002A222C">
              <w:rPr>
                <w:color w:val="000000"/>
                <w:sz w:val="20"/>
                <w:szCs w:val="20"/>
                <w:lang w:eastAsia="en-CA"/>
              </w:rPr>
              <w:t>8.03</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34718E80" w14:textId="77777777" w:rsidR="002A222C" w:rsidRPr="002A222C" w:rsidRDefault="002A222C" w:rsidP="002A222C">
            <w:pPr>
              <w:jc w:val="right"/>
              <w:rPr>
                <w:color w:val="000000"/>
                <w:sz w:val="20"/>
                <w:szCs w:val="20"/>
                <w:lang w:eastAsia="en-CA"/>
              </w:rPr>
            </w:pPr>
            <w:r w:rsidRPr="002A222C">
              <w:rPr>
                <w:color w:val="000000"/>
                <w:sz w:val="20"/>
                <w:szCs w:val="20"/>
                <w:lang w:eastAsia="en-CA"/>
              </w:rPr>
              <w:t>7.26</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0374A17D" w14:textId="77777777" w:rsidR="002A222C" w:rsidRPr="002A222C" w:rsidRDefault="002A222C" w:rsidP="002A222C">
            <w:pPr>
              <w:jc w:val="right"/>
              <w:rPr>
                <w:color w:val="000000"/>
                <w:sz w:val="20"/>
                <w:szCs w:val="20"/>
                <w:lang w:eastAsia="en-CA"/>
              </w:rPr>
            </w:pPr>
            <w:r w:rsidRPr="002A222C">
              <w:rPr>
                <w:color w:val="000000"/>
                <w:sz w:val="20"/>
                <w:szCs w:val="20"/>
                <w:lang w:eastAsia="en-CA"/>
              </w:rPr>
              <w:t>7.26</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2C63FBD9" w14:textId="59CE704E" w:rsidR="002A222C" w:rsidRPr="002A222C" w:rsidRDefault="002A222C" w:rsidP="002A222C">
            <w:pPr>
              <w:jc w:val="right"/>
              <w:rPr>
                <w:color w:val="000000"/>
                <w:sz w:val="20"/>
                <w:szCs w:val="20"/>
                <w:lang w:eastAsia="en-CA"/>
              </w:rPr>
            </w:pPr>
            <w:r w:rsidRPr="002A222C">
              <w:rPr>
                <w:color w:val="000000"/>
                <w:sz w:val="20"/>
                <w:szCs w:val="20"/>
                <w:lang w:eastAsia="en-CA"/>
              </w:rPr>
              <w:t>138.5</w:t>
            </w:r>
            <w:r w:rsidR="00976970">
              <w:rPr>
                <w:color w:val="000000"/>
                <w:sz w:val="20"/>
                <w:szCs w:val="20"/>
                <w:lang w:eastAsia="en-CA"/>
              </w:rPr>
              <w:t>0</w:t>
            </w:r>
          </w:p>
        </w:tc>
      </w:tr>
      <w:tr w:rsidR="002A222C" w:rsidRPr="002A222C" w14:paraId="1CD96BC8" w14:textId="77777777" w:rsidTr="00503FBE">
        <w:trPr>
          <w:trHeight w:val="248"/>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236273D1" w14:textId="77777777" w:rsidR="002A222C" w:rsidRPr="002A222C" w:rsidRDefault="002A222C" w:rsidP="002A222C">
            <w:pPr>
              <w:jc w:val="left"/>
              <w:rPr>
                <w:color w:val="000000"/>
                <w:sz w:val="20"/>
                <w:szCs w:val="20"/>
                <w:lang w:eastAsia="en-CA"/>
              </w:rPr>
            </w:pPr>
            <w:r w:rsidRPr="002A222C">
              <w:rPr>
                <w:color w:val="000000"/>
                <w:sz w:val="20"/>
                <w:szCs w:val="20"/>
                <w:lang w:eastAsia="en-CA"/>
              </w:rPr>
              <w:t>HCFC-142b</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1301EA3A" w14:textId="77777777" w:rsidR="002A222C" w:rsidRPr="002A222C" w:rsidRDefault="002A222C" w:rsidP="002A222C">
            <w:pPr>
              <w:jc w:val="right"/>
              <w:rPr>
                <w:color w:val="000000"/>
                <w:sz w:val="20"/>
                <w:szCs w:val="20"/>
                <w:lang w:eastAsia="en-CA"/>
              </w:rPr>
            </w:pPr>
            <w:r w:rsidRPr="002A222C">
              <w:rPr>
                <w:color w:val="000000"/>
                <w:sz w:val="20"/>
                <w:szCs w:val="20"/>
                <w:lang w:eastAsia="en-CA"/>
              </w:rPr>
              <w:t>2.86</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4B83699E" w14:textId="77777777" w:rsidR="002A222C" w:rsidRPr="002A222C" w:rsidRDefault="002A222C" w:rsidP="002A222C">
            <w:pPr>
              <w:jc w:val="right"/>
              <w:rPr>
                <w:color w:val="000000"/>
                <w:sz w:val="20"/>
                <w:szCs w:val="20"/>
                <w:lang w:eastAsia="en-CA"/>
              </w:rPr>
            </w:pPr>
            <w:r w:rsidRPr="002A222C">
              <w:rPr>
                <w:color w:val="000000"/>
                <w:sz w:val="20"/>
                <w:szCs w:val="20"/>
                <w:lang w:eastAsia="en-CA"/>
              </w:rPr>
              <w:t>2.99</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0B77B53B" w14:textId="77777777" w:rsidR="002A222C" w:rsidRPr="002A222C" w:rsidRDefault="002A222C" w:rsidP="002A222C">
            <w:pPr>
              <w:jc w:val="right"/>
              <w:rPr>
                <w:color w:val="000000"/>
                <w:sz w:val="20"/>
                <w:szCs w:val="20"/>
                <w:lang w:eastAsia="en-CA"/>
              </w:rPr>
            </w:pPr>
            <w:r w:rsidRPr="002A222C">
              <w:rPr>
                <w:color w:val="000000"/>
                <w:sz w:val="20"/>
                <w:szCs w:val="20"/>
                <w:lang w:eastAsia="en-CA"/>
              </w:rPr>
              <w:t>0.00</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0A706251" w14:textId="77777777" w:rsidR="002A222C" w:rsidRPr="002A222C" w:rsidRDefault="002A222C" w:rsidP="002A222C">
            <w:pPr>
              <w:jc w:val="right"/>
              <w:rPr>
                <w:color w:val="000000"/>
                <w:sz w:val="20"/>
                <w:szCs w:val="20"/>
                <w:lang w:eastAsia="en-CA"/>
              </w:rPr>
            </w:pPr>
            <w:r w:rsidRPr="002A222C">
              <w:rPr>
                <w:color w:val="000000"/>
                <w:sz w:val="20"/>
                <w:szCs w:val="20"/>
                <w:lang w:eastAsia="en-CA"/>
              </w:rPr>
              <w:t>0.00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147874A7" w14:textId="77777777" w:rsidR="002A222C" w:rsidRPr="002A222C" w:rsidRDefault="002A222C" w:rsidP="002A222C">
            <w:pPr>
              <w:jc w:val="right"/>
              <w:rPr>
                <w:color w:val="000000"/>
                <w:sz w:val="20"/>
                <w:szCs w:val="20"/>
                <w:lang w:eastAsia="en-CA"/>
              </w:rPr>
            </w:pPr>
            <w:r w:rsidRPr="002A222C">
              <w:rPr>
                <w:color w:val="000000"/>
                <w:sz w:val="20"/>
                <w:szCs w:val="20"/>
                <w:lang w:eastAsia="en-CA"/>
              </w:rPr>
              <w:t>0.00</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6C1FD91F" w14:textId="5FB758E5" w:rsidR="002A222C" w:rsidRPr="002A222C" w:rsidRDefault="002A222C" w:rsidP="002A222C">
            <w:pPr>
              <w:jc w:val="right"/>
              <w:rPr>
                <w:color w:val="000000"/>
                <w:sz w:val="20"/>
                <w:szCs w:val="20"/>
                <w:lang w:eastAsia="en-CA"/>
              </w:rPr>
            </w:pPr>
            <w:r w:rsidRPr="002A222C">
              <w:rPr>
                <w:color w:val="000000"/>
                <w:sz w:val="20"/>
                <w:szCs w:val="20"/>
                <w:lang w:eastAsia="en-CA"/>
              </w:rPr>
              <w:t>4.65</w:t>
            </w:r>
            <w:r w:rsidR="00976970">
              <w:rPr>
                <w:color w:val="000000"/>
                <w:sz w:val="20"/>
                <w:szCs w:val="20"/>
                <w:lang w:eastAsia="en-CA"/>
              </w:rPr>
              <w:t>0</w:t>
            </w:r>
          </w:p>
        </w:tc>
      </w:tr>
      <w:tr w:rsidR="002A222C" w:rsidRPr="002A222C" w14:paraId="3273EDD0" w14:textId="77777777" w:rsidTr="00503FBE">
        <w:trPr>
          <w:trHeight w:val="266"/>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5C089253" w14:textId="77777777" w:rsidR="002A222C" w:rsidRPr="002A222C" w:rsidRDefault="002A222C" w:rsidP="002A222C">
            <w:pPr>
              <w:jc w:val="left"/>
              <w:rPr>
                <w:b/>
                <w:bCs/>
                <w:color w:val="000000"/>
                <w:sz w:val="20"/>
                <w:szCs w:val="20"/>
                <w:lang w:eastAsia="en-CA"/>
              </w:rPr>
            </w:pPr>
            <w:r w:rsidRPr="002A222C">
              <w:rPr>
                <w:b/>
                <w:bCs/>
                <w:color w:val="000000"/>
                <w:sz w:val="20"/>
                <w:szCs w:val="20"/>
                <w:lang w:eastAsia="en-CA"/>
              </w:rPr>
              <w:t>Total (ODP tonnes)</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4FE25C9C" w14:textId="77777777" w:rsidR="002A222C" w:rsidRPr="002A222C" w:rsidRDefault="002A222C" w:rsidP="002A222C">
            <w:pPr>
              <w:jc w:val="right"/>
              <w:rPr>
                <w:b/>
                <w:bCs/>
                <w:color w:val="000000"/>
                <w:sz w:val="20"/>
                <w:szCs w:val="20"/>
                <w:lang w:eastAsia="en-CA"/>
              </w:rPr>
            </w:pPr>
            <w:r w:rsidRPr="002A222C">
              <w:rPr>
                <w:b/>
                <w:bCs/>
                <w:color w:val="000000"/>
                <w:sz w:val="20"/>
                <w:szCs w:val="20"/>
                <w:lang w:eastAsia="en-CA"/>
              </w:rPr>
              <w:t>208.75</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3A079A13" w14:textId="77777777" w:rsidR="002A222C" w:rsidRPr="002A222C" w:rsidRDefault="002A222C" w:rsidP="002A222C">
            <w:pPr>
              <w:jc w:val="right"/>
              <w:rPr>
                <w:b/>
                <w:bCs/>
                <w:color w:val="000000"/>
                <w:sz w:val="20"/>
                <w:szCs w:val="20"/>
                <w:lang w:eastAsia="en-CA"/>
              </w:rPr>
            </w:pPr>
            <w:r w:rsidRPr="002A222C">
              <w:rPr>
                <w:b/>
                <w:bCs/>
                <w:color w:val="000000"/>
                <w:sz w:val="20"/>
                <w:szCs w:val="20"/>
                <w:lang w:eastAsia="en-CA"/>
              </w:rPr>
              <w:t>122.21</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50AE96BB" w14:textId="77777777" w:rsidR="002A222C" w:rsidRPr="002A222C" w:rsidRDefault="002A222C" w:rsidP="002A222C">
            <w:pPr>
              <w:jc w:val="right"/>
              <w:rPr>
                <w:b/>
                <w:bCs/>
                <w:color w:val="000000"/>
                <w:sz w:val="20"/>
                <w:szCs w:val="20"/>
                <w:lang w:eastAsia="en-CA"/>
              </w:rPr>
            </w:pPr>
            <w:r w:rsidRPr="002A222C">
              <w:rPr>
                <w:b/>
                <w:bCs/>
                <w:color w:val="000000"/>
                <w:sz w:val="20"/>
                <w:szCs w:val="20"/>
                <w:lang w:eastAsia="en-CA"/>
              </w:rPr>
              <w:t>120.56</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54D956E1" w14:textId="77777777" w:rsidR="002A222C" w:rsidRPr="002A222C" w:rsidRDefault="002A222C" w:rsidP="002A222C">
            <w:pPr>
              <w:jc w:val="right"/>
              <w:rPr>
                <w:b/>
                <w:bCs/>
                <w:color w:val="000000"/>
                <w:sz w:val="20"/>
                <w:szCs w:val="20"/>
                <w:lang w:eastAsia="en-CA"/>
              </w:rPr>
            </w:pPr>
            <w:r w:rsidRPr="002A222C">
              <w:rPr>
                <w:b/>
                <w:bCs/>
                <w:color w:val="000000"/>
                <w:sz w:val="20"/>
                <w:szCs w:val="20"/>
                <w:lang w:eastAsia="en-CA"/>
              </w:rPr>
              <w:t>119.09</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30E6D280" w14:textId="77777777" w:rsidR="002A222C" w:rsidRPr="002A222C" w:rsidRDefault="002A222C" w:rsidP="002A222C">
            <w:pPr>
              <w:jc w:val="right"/>
              <w:rPr>
                <w:b/>
                <w:bCs/>
                <w:color w:val="000000"/>
                <w:sz w:val="20"/>
                <w:szCs w:val="20"/>
                <w:lang w:eastAsia="en-CA"/>
              </w:rPr>
            </w:pPr>
            <w:r w:rsidRPr="002A222C">
              <w:rPr>
                <w:b/>
                <w:bCs/>
                <w:color w:val="000000"/>
                <w:sz w:val="20"/>
                <w:szCs w:val="20"/>
                <w:lang w:eastAsia="en-CA"/>
              </w:rPr>
              <w:t>118.94</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22264D65" w14:textId="77777777" w:rsidR="002A222C" w:rsidRPr="002A222C" w:rsidRDefault="002A222C" w:rsidP="002A222C">
            <w:pPr>
              <w:jc w:val="right"/>
              <w:rPr>
                <w:b/>
                <w:bCs/>
                <w:color w:val="000000"/>
                <w:sz w:val="20"/>
                <w:szCs w:val="20"/>
                <w:lang w:eastAsia="en-CA"/>
              </w:rPr>
            </w:pPr>
            <w:r w:rsidRPr="002A222C">
              <w:rPr>
                <w:rFonts w:eastAsiaTheme="minorHAnsi"/>
                <w:b/>
                <w:bCs/>
                <w:color w:val="000000"/>
                <w:sz w:val="20"/>
                <w:szCs w:val="20"/>
                <w:lang w:eastAsia="en-CA"/>
              </w:rPr>
              <w:t>248.11</w:t>
            </w:r>
          </w:p>
        </w:tc>
      </w:tr>
      <w:tr w:rsidR="002A222C" w:rsidRPr="002A222C" w14:paraId="0A7C9611" w14:textId="77777777" w:rsidTr="00503FBE">
        <w:trPr>
          <w:trHeight w:val="315"/>
        </w:trPr>
        <w:tc>
          <w:tcPr>
            <w:tcW w:w="2370" w:type="dxa"/>
            <w:tcBorders>
              <w:top w:val="single" w:sz="4" w:space="0" w:color="auto"/>
              <w:left w:val="single" w:sz="4" w:space="0" w:color="auto"/>
              <w:bottom w:val="single" w:sz="4" w:space="0" w:color="auto"/>
              <w:right w:val="single" w:sz="4" w:space="0" w:color="auto"/>
            </w:tcBorders>
            <w:shd w:val="clear" w:color="auto" w:fill="auto"/>
            <w:noWrap/>
            <w:hideMark/>
          </w:tcPr>
          <w:p w14:paraId="24772167" w14:textId="77777777" w:rsidR="002A222C" w:rsidRPr="002A222C" w:rsidRDefault="002A222C" w:rsidP="002A222C">
            <w:pPr>
              <w:jc w:val="left"/>
              <w:rPr>
                <w:color w:val="000000"/>
                <w:sz w:val="20"/>
                <w:szCs w:val="20"/>
                <w:lang w:eastAsia="en-CA"/>
              </w:rPr>
            </w:pPr>
            <w:r w:rsidRPr="002A222C">
              <w:rPr>
                <w:color w:val="000000"/>
                <w:sz w:val="20"/>
                <w:szCs w:val="20"/>
                <w:lang w:eastAsia="en-CA"/>
              </w:rPr>
              <w:t>HCFC-141b in imported pre-blended polyols*</w:t>
            </w:r>
          </w:p>
        </w:tc>
        <w:tc>
          <w:tcPr>
            <w:tcW w:w="1161" w:type="dxa"/>
            <w:tcBorders>
              <w:top w:val="single" w:sz="4" w:space="0" w:color="auto"/>
              <w:left w:val="single" w:sz="4" w:space="0" w:color="auto"/>
              <w:bottom w:val="single" w:sz="4" w:space="0" w:color="auto"/>
              <w:right w:val="single" w:sz="4" w:space="0" w:color="auto"/>
            </w:tcBorders>
            <w:shd w:val="clear" w:color="auto" w:fill="auto"/>
            <w:noWrap/>
            <w:hideMark/>
          </w:tcPr>
          <w:p w14:paraId="094921EC" w14:textId="77777777" w:rsidR="002A222C" w:rsidRPr="002A222C" w:rsidRDefault="002A222C" w:rsidP="002A222C">
            <w:pPr>
              <w:jc w:val="right"/>
              <w:rPr>
                <w:color w:val="000000"/>
                <w:sz w:val="20"/>
                <w:szCs w:val="20"/>
                <w:lang w:eastAsia="en-CA"/>
              </w:rPr>
            </w:pPr>
            <w:r w:rsidRPr="002A222C">
              <w:rPr>
                <w:color w:val="000000"/>
                <w:sz w:val="20"/>
                <w:szCs w:val="20"/>
                <w:lang w:eastAsia="en-CA"/>
              </w:rPr>
              <w:t>0.00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55A7025F" w14:textId="77777777" w:rsidR="002A222C" w:rsidRPr="002A222C" w:rsidRDefault="002A222C" w:rsidP="002A222C">
            <w:pPr>
              <w:jc w:val="right"/>
              <w:rPr>
                <w:color w:val="000000"/>
                <w:sz w:val="20"/>
                <w:szCs w:val="20"/>
                <w:lang w:eastAsia="en-CA"/>
              </w:rPr>
            </w:pPr>
            <w:r w:rsidRPr="002A222C">
              <w:rPr>
                <w:color w:val="000000"/>
                <w:sz w:val="20"/>
                <w:szCs w:val="20"/>
                <w:lang w:eastAsia="en-CA"/>
              </w:rPr>
              <w:t>75.90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0312D3BA" w14:textId="77777777" w:rsidR="002A222C" w:rsidRPr="002A222C" w:rsidRDefault="002A222C" w:rsidP="002A222C">
            <w:pPr>
              <w:jc w:val="right"/>
              <w:rPr>
                <w:color w:val="000000"/>
                <w:sz w:val="20"/>
                <w:szCs w:val="20"/>
                <w:lang w:eastAsia="en-CA"/>
              </w:rPr>
            </w:pPr>
            <w:r w:rsidRPr="002A222C">
              <w:rPr>
                <w:color w:val="000000"/>
                <w:sz w:val="20"/>
                <w:szCs w:val="20"/>
                <w:lang w:eastAsia="en-CA"/>
              </w:rPr>
              <w:t>0.00</w:t>
            </w:r>
          </w:p>
        </w:tc>
        <w:tc>
          <w:tcPr>
            <w:tcW w:w="1161" w:type="dxa"/>
            <w:tcBorders>
              <w:top w:val="single" w:sz="4" w:space="0" w:color="auto"/>
              <w:left w:val="single" w:sz="4" w:space="0" w:color="auto"/>
              <w:bottom w:val="single" w:sz="4" w:space="0" w:color="auto"/>
              <w:right w:val="single" w:sz="4" w:space="0" w:color="auto"/>
            </w:tcBorders>
            <w:shd w:val="clear" w:color="auto" w:fill="auto"/>
            <w:hideMark/>
          </w:tcPr>
          <w:p w14:paraId="0451388D" w14:textId="77777777" w:rsidR="002A222C" w:rsidRPr="002A222C" w:rsidRDefault="002A222C" w:rsidP="002A222C">
            <w:pPr>
              <w:jc w:val="right"/>
              <w:rPr>
                <w:color w:val="000000"/>
                <w:sz w:val="20"/>
                <w:szCs w:val="20"/>
                <w:lang w:eastAsia="en-CA"/>
              </w:rPr>
            </w:pPr>
            <w:r w:rsidRPr="002A222C">
              <w:rPr>
                <w:color w:val="000000"/>
                <w:sz w:val="20"/>
                <w:szCs w:val="20"/>
                <w:lang w:eastAsia="en-CA"/>
              </w:rPr>
              <w:t>13.09</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3AF3329F" w14:textId="77777777" w:rsidR="002A222C" w:rsidRPr="002A222C" w:rsidRDefault="002A222C" w:rsidP="002A222C">
            <w:pPr>
              <w:jc w:val="right"/>
              <w:rPr>
                <w:color w:val="000000"/>
                <w:sz w:val="20"/>
                <w:szCs w:val="20"/>
                <w:lang w:eastAsia="en-CA"/>
              </w:rPr>
            </w:pPr>
            <w:r w:rsidRPr="002A222C">
              <w:rPr>
                <w:color w:val="000000"/>
                <w:sz w:val="20"/>
                <w:szCs w:val="20"/>
                <w:lang w:eastAsia="en-CA"/>
              </w:rPr>
              <w:t>34.92</w:t>
            </w:r>
          </w:p>
        </w:tc>
        <w:tc>
          <w:tcPr>
            <w:tcW w:w="1162" w:type="dxa"/>
            <w:tcBorders>
              <w:top w:val="single" w:sz="4" w:space="0" w:color="auto"/>
              <w:left w:val="single" w:sz="4" w:space="0" w:color="auto"/>
              <w:bottom w:val="single" w:sz="4" w:space="0" w:color="auto"/>
              <w:right w:val="single" w:sz="4" w:space="0" w:color="auto"/>
            </w:tcBorders>
            <w:shd w:val="clear" w:color="auto" w:fill="auto"/>
            <w:noWrap/>
            <w:hideMark/>
          </w:tcPr>
          <w:p w14:paraId="1EE9CD7A" w14:textId="77777777" w:rsidR="002A222C" w:rsidRPr="002A222C" w:rsidRDefault="002A222C" w:rsidP="002A222C">
            <w:pPr>
              <w:jc w:val="right"/>
              <w:rPr>
                <w:color w:val="000000"/>
                <w:sz w:val="20"/>
                <w:szCs w:val="20"/>
                <w:lang w:eastAsia="en-CA"/>
              </w:rPr>
            </w:pPr>
            <w:r w:rsidRPr="002A222C">
              <w:rPr>
                <w:color w:val="000000"/>
                <w:sz w:val="20"/>
                <w:szCs w:val="20"/>
                <w:lang w:eastAsia="en-CA"/>
              </w:rPr>
              <w:t>n/a</w:t>
            </w:r>
          </w:p>
        </w:tc>
      </w:tr>
    </w:tbl>
    <w:p w14:paraId="09DFAF5F" w14:textId="53F77AB5" w:rsidR="00EA598B" w:rsidRPr="002E737B" w:rsidRDefault="00EA598B" w:rsidP="00EA598B">
      <w:pPr>
        <w:rPr>
          <w:strike/>
          <w:sz w:val="18"/>
          <w:szCs w:val="18"/>
        </w:rPr>
      </w:pPr>
      <w:r w:rsidRPr="002A222C">
        <w:rPr>
          <w:sz w:val="18"/>
          <w:szCs w:val="18"/>
        </w:rPr>
        <w:t xml:space="preserve">* </w:t>
      </w:r>
      <w:r w:rsidR="008E222C">
        <w:rPr>
          <w:sz w:val="18"/>
          <w:szCs w:val="18"/>
        </w:rPr>
        <w:t>Country programme implementation report (</w:t>
      </w:r>
      <w:r w:rsidRPr="002A222C">
        <w:rPr>
          <w:sz w:val="18"/>
          <w:szCs w:val="18"/>
        </w:rPr>
        <w:t>CP</w:t>
      </w:r>
      <w:r w:rsidR="008E222C">
        <w:rPr>
          <w:sz w:val="18"/>
          <w:szCs w:val="18"/>
        </w:rPr>
        <w:t>)</w:t>
      </w:r>
      <w:r w:rsidRPr="002A222C">
        <w:rPr>
          <w:sz w:val="18"/>
          <w:szCs w:val="18"/>
        </w:rPr>
        <w:t xml:space="preserve"> data</w:t>
      </w:r>
    </w:p>
    <w:p w14:paraId="66ECCA92" w14:textId="77777777" w:rsidR="00504DC5" w:rsidRPr="00BA056E" w:rsidRDefault="00504DC5" w:rsidP="00504DC5">
      <w:pPr>
        <w:rPr>
          <w:sz w:val="16"/>
          <w:szCs w:val="16"/>
        </w:rPr>
      </w:pPr>
    </w:p>
    <w:p w14:paraId="25243F7F" w14:textId="1D0E224A" w:rsidR="00504DC5" w:rsidRDefault="00504DC5" w:rsidP="00504DC5">
      <w:pPr>
        <w:pStyle w:val="Heading1"/>
      </w:pPr>
      <w:r w:rsidRPr="00FC60CE">
        <w:t>Since the implementation of stage II of the HPMP, HCFC consumption has shown an overall decline</w:t>
      </w:r>
      <w:r w:rsidR="00D747A4">
        <w:t>,</w:t>
      </w:r>
      <w:r w:rsidRPr="00FC60CE">
        <w:t xml:space="preserve"> except for an increase </w:t>
      </w:r>
      <w:r w:rsidR="003743FE">
        <w:t>in</w:t>
      </w:r>
      <w:r w:rsidRPr="00FC60CE">
        <w:t xml:space="preserve"> the consumption of HCFC-141b in 2019, followed by a sharp decline in 2020, due to the conversion of several foam manufacturing enterprises. The</w:t>
      </w:r>
      <w:r w:rsidR="001B0C83" w:rsidRPr="00FC60CE">
        <w:t>re has been no</w:t>
      </w:r>
      <w:r w:rsidRPr="00FC60CE">
        <w:t xml:space="preserve"> consumption of HCFC-142b</w:t>
      </w:r>
      <w:r w:rsidR="001B0C83" w:rsidRPr="00FC60CE">
        <w:t xml:space="preserve"> since </w:t>
      </w:r>
      <w:r w:rsidR="00681070" w:rsidRPr="00FC60CE">
        <w:t xml:space="preserve">2021 </w:t>
      </w:r>
      <w:r w:rsidR="00A100A7" w:rsidRPr="00FC60CE">
        <w:t>due to its phase</w:t>
      </w:r>
      <w:r w:rsidR="0084575B">
        <w:t>-</w:t>
      </w:r>
      <w:r w:rsidR="00A100A7" w:rsidRPr="00FC60CE">
        <w:t xml:space="preserve">out from </w:t>
      </w:r>
      <w:r w:rsidR="0024082B">
        <w:t>e</w:t>
      </w:r>
      <w:r w:rsidR="0024082B" w:rsidRPr="0024082B">
        <w:t xml:space="preserve">xtruded </w:t>
      </w:r>
      <w:r w:rsidR="0024082B">
        <w:t>p</w:t>
      </w:r>
      <w:r w:rsidR="0024082B" w:rsidRPr="0024082B">
        <w:t>olystyrene</w:t>
      </w:r>
      <w:r w:rsidR="00420F7A">
        <w:t xml:space="preserve"> (</w:t>
      </w:r>
      <w:r w:rsidRPr="00FC60CE">
        <w:t>XPS</w:t>
      </w:r>
      <w:r w:rsidR="00420F7A">
        <w:t>)</w:t>
      </w:r>
      <w:r w:rsidRPr="00FC60CE">
        <w:t xml:space="preserve"> foam boards for insulation</w:t>
      </w:r>
      <w:r w:rsidR="00A100A7" w:rsidRPr="00FC60CE">
        <w:t xml:space="preserve"> after the </w:t>
      </w:r>
      <w:r w:rsidRPr="00FC60CE">
        <w:t>conversion to dimethyl ether (DME)/CO</w:t>
      </w:r>
      <w:r w:rsidRPr="00FC60CE">
        <w:rPr>
          <w:vertAlign w:val="subscript"/>
        </w:rPr>
        <w:t>2</w:t>
      </w:r>
      <w:r w:rsidRPr="00FC60CE">
        <w:t>/HFO technology. The major reduction in the consumption of HCFC-22 in 2020 was due to the conversion of domestic and commercial</w:t>
      </w:r>
      <w:r w:rsidR="00B271D9">
        <w:t xml:space="preserve"> air-conditioning</w:t>
      </w:r>
      <w:r w:rsidRPr="00FC60CE">
        <w:t xml:space="preserve"> </w:t>
      </w:r>
      <w:r w:rsidR="00B271D9">
        <w:t>(</w:t>
      </w:r>
      <w:r w:rsidRPr="00FC60CE">
        <w:t>AC</w:t>
      </w:r>
      <w:r w:rsidR="00B271D9">
        <w:t>)</w:t>
      </w:r>
      <w:r w:rsidRPr="00FC60CE">
        <w:t xml:space="preserve"> manufacturing enterprises to R-410A-based refrigerant, funded with their own resources, and to an increase in the production and import of R</w:t>
      </w:r>
      <w:r w:rsidRPr="00FC60CE">
        <w:noBreakHyphen/>
        <w:t xml:space="preserve">410A-based </w:t>
      </w:r>
      <w:r w:rsidR="00777E2D">
        <w:t>residential</w:t>
      </w:r>
      <w:r w:rsidRPr="00FC60CE">
        <w:t xml:space="preserve"> AC units due to market demand. </w:t>
      </w:r>
      <w:r w:rsidR="00E10685" w:rsidRPr="00FC60CE">
        <w:t>Since 2021</w:t>
      </w:r>
      <w:r w:rsidR="00C756E0">
        <w:t>,</w:t>
      </w:r>
      <w:r w:rsidR="00E10685" w:rsidRPr="00FC60CE">
        <w:t xml:space="preserve"> there has been a modest decrease in HCFC consumption due to the continuation of activities implemented in the servicing sector</w:t>
      </w:r>
      <w:r w:rsidR="00FC60CE" w:rsidRPr="00FC60CE">
        <w:t xml:space="preserve"> under stage III of the HPMP.</w:t>
      </w:r>
    </w:p>
    <w:p w14:paraId="6823B31E" w14:textId="30C1907A" w:rsidR="003462EF" w:rsidRPr="00BB63F9" w:rsidRDefault="003462EF" w:rsidP="00BB63F9">
      <w:pPr>
        <w:pStyle w:val="Heading1"/>
        <w:rPr>
          <w:i/>
        </w:rPr>
      </w:pPr>
      <w:r w:rsidRPr="00EF252F">
        <w:t>At the 88</w:t>
      </w:r>
      <w:r w:rsidRPr="00BB63F9">
        <w:rPr>
          <w:vertAlign w:val="superscript"/>
        </w:rPr>
        <w:t>th</w:t>
      </w:r>
      <w:r w:rsidRPr="00EF252F">
        <w:t> meeting</w:t>
      </w:r>
      <w:r w:rsidR="00956658">
        <w:t xml:space="preserve">, after the </w:t>
      </w:r>
      <w:r w:rsidRPr="00EF252F">
        <w:t>Government of Pakistan</w:t>
      </w:r>
      <w:r w:rsidR="00956658">
        <w:t xml:space="preserve"> reported in its CP data for the first time </w:t>
      </w:r>
      <w:r w:rsidR="00956658" w:rsidRPr="008E7EBD">
        <w:t>a consumption of 75.90 ODP tonnes of HCFC-141b contained in imported pre-blended polyols</w:t>
      </w:r>
      <w:r w:rsidR="00956658">
        <w:t>, the Government</w:t>
      </w:r>
      <w:r w:rsidRPr="00EF252F">
        <w:t xml:space="preserve"> committed to monitor and report on the use of HCFC-141b contained in pre-blended polyols </w:t>
      </w:r>
      <w:r w:rsidRPr="00EF252F">
        <w:lastRenderedPageBreak/>
        <w:t>and to establish monitoring mechanisms to ensure that the converted foam manufacturing enterprises were no longer using HCFC-141b, either pure or contained in pre-blended polyols</w:t>
      </w:r>
      <w:r>
        <w:t xml:space="preserve">. </w:t>
      </w:r>
      <w:r w:rsidRPr="00EF252F">
        <w:t xml:space="preserve"> </w:t>
      </w:r>
      <w:r w:rsidR="002E15C2">
        <w:t>At the 92</w:t>
      </w:r>
      <w:r w:rsidR="002E15C2" w:rsidRPr="00BB63F9">
        <w:rPr>
          <w:vertAlign w:val="superscript"/>
        </w:rPr>
        <w:t>nd</w:t>
      </w:r>
      <w:r w:rsidR="002E15C2">
        <w:t xml:space="preserve"> meeting</w:t>
      </w:r>
      <w:r w:rsidR="00FA3CE2">
        <w:t>,</w:t>
      </w:r>
      <w:r w:rsidR="00CD6393">
        <w:t xml:space="preserve"> UNIDO reported that some of the </w:t>
      </w:r>
      <w:r w:rsidR="00236979" w:rsidRPr="007064FF">
        <w:t>beneficiary enterprises</w:t>
      </w:r>
      <w:r w:rsidR="00236979">
        <w:t xml:space="preserve"> in the </w:t>
      </w:r>
      <w:r w:rsidR="007D089F" w:rsidRPr="007D089F">
        <w:t>polyurethane (PU) foam sector</w:t>
      </w:r>
      <w:r w:rsidR="00CB746A">
        <w:t xml:space="preserve"> </w:t>
      </w:r>
      <w:r w:rsidR="00CB746A" w:rsidRPr="007064FF">
        <w:t>ha</w:t>
      </w:r>
      <w:r w:rsidR="00CB746A">
        <w:t>d</w:t>
      </w:r>
      <w:r w:rsidR="00CB746A" w:rsidRPr="007064FF">
        <w:t xml:space="preserve"> not commenced the use of the replacement foaming machines</w:t>
      </w:r>
      <w:r w:rsidR="002E15C2">
        <w:t xml:space="preserve"> </w:t>
      </w:r>
      <w:r w:rsidR="005718E2">
        <w:t xml:space="preserve">as the </w:t>
      </w:r>
      <w:r w:rsidR="005718E2" w:rsidRPr="007906B4">
        <w:t>water</w:t>
      </w:r>
      <w:r w:rsidR="005718E2" w:rsidRPr="007906B4">
        <w:noBreakHyphen/>
        <w:t>blown technology was not yielding the desired product quality</w:t>
      </w:r>
      <w:r w:rsidR="005718E2">
        <w:t xml:space="preserve">. </w:t>
      </w:r>
      <w:r w:rsidR="00990D3C">
        <w:t>To address the issue</w:t>
      </w:r>
      <w:r w:rsidR="00FA3CE2">
        <w:t>,</w:t>
      </w:r>
      <w:r w:rsidR="00990D3C">
        <w:t xml:space="preserve"> </w:t>
      </w:r>
      <w:r w:rsidR="00990D3C" w:rsidRPr="007064FF">
        <w:rPr>
          <w:lang w:eastAsia="en-GB"/>
        </w:rPr>
        <w:t>UNIDO ha</w:t>
      </w:r>
      <w:r w:rsidR="00990D3C">
        <w:rPr>
          <w:lang w:eastAsia="en-GB"/>
        </w:rPr>
        <w:t>d c</w:t>
      </w:r>
      <w:r w:rsidR="00990D3C" w:rsidRPr="007064FF">
        <w:rPr>
          <w:lang w:eastAsia="en-GB"/>
        </w:rPr>
        <w:t xml:space="preserve">ontacted three major system houses </w:t>
      </w:r>
      <w:r w:rsidR="00DC209A" w:rsidRPr="007064FF">
        <w:rPr>
          <w:lang w:eastAsia="en-GB"/>
        </w:rPr>
        <w:t>to undertake</w:t>
      </w:r>
      <w:r w:rsidR="00DC209A">
        <w:t xml:space="preserve"> </w:t>
      </w:r>
      <w:r w:rsidR="007E38FF" w:rsidRPr="007064FF">
        <w:rPr>
          <w:lang w:eastAsia="en-GB"/>
        </w:rPr>
        <w:t>test</w:t>
      </w:r>
      <w:r w:rsidR="007E38FF">
        <w:rPr>
          <w:lang w:eastAsia="en-GB"/>
        </w:rPr>
        <w:t>ing of</w:t>
      </w:r>
      <w:r w:rsidR="007E38FF" w:rsidRPr="007064FF">
        <w:rPr>
          <w:lang w:eastAsia="en-GB"/>
        </w:rPr>
        <w:t xml:space="preserve"> formulations</w:t>
      </w:r>
      <w:r w:rsidR="005218CE">
        <w:rPr>
          <w:lang w:eastAsia="en-GB"/>
        </w:rPr>
        <w:t xml:space="preserve"> using </w:t>
      </w:r>
      <w:r w:rsidR="005218CE" w:rsidRPr="007906B4">
        <w:t>methyl formate</w:t>
      </w:r>
      <w:r w:rsidR="007E38FF">
        <w:rPr>
          <w:lang w:eastAsia="en-GB"/>
        </w:rPr>
        <w:t>.</w:t>
      </w:r>
      <w:r w:rsidR="007E38FF">
        <w:t xml:space="preserve"> </w:t>
      </w:r>
      <w:r w:rsidR="00BB63F9" w:rsidRPr="007906B4">
        <w:t xml:space="preserve">These enterprises </w:t>
      </w:r>
      <w:r w:rsidR="00BB63F9">
        <w:t>were</w:t>
      </w:r>
      <w:r w:rsidR="00BB63F9" w:rsidRPr="007906B4">
        <w:t xml:space="preserve"> expected to complete their phase-out by December 2024</w:t>
      </w:r>
      <w:r w:rsidR="00BB63F9">
        <w:t>. T</w:t>
      </w:r>
      <w:r w:rsidR="002E15C2">
        <w:t xml:space="preserve">he </w:t>
      </w:r>
      <w:r w:rsidR="007B088D">
        <w:t xml:space="preserve">consumption of </w:t>
      </w:r>
      <w:r w:rsidR="00A117B7" w:rsidRPr="00A117B7">
        <w:t>HCFC-141b in imported pre-blended polyols</w:t>
      </w:r>
      <w:r w:rsidR="00501F50">
        <w:t xml:space="preserve"> was reported in CP data in 2022 (119.0</w:t>
      </w:r>
      <w:r w:rsidR="00EA09BA">
        <w:t> </w:t>
      </w:r>
      <w:r w:rsidR="00501F50">
        <w:t>mt) and again in 2023 (</w:t>
      </w:r>
      <w:r w:rsidR="00670C8B">
        <w:t>317.5 mt).</w:t>
      </w:r>
    </w:p>
    <w:p w14:paraId="0969E407" w14:textId="010979F7" w:rsidR="00EA598B" w:rsidRPr="003462EF" w:rsidRDefault="00EA598B" w:rsidP="00A37B4D">
      <w:pPr>
        <w:pStyle w:val="Heading1"/>
        <w:numPr>
          <w:ilvl w:val="0"/>
          <w:numId w:val="0"/>
        </w:numPr>
        <w:rPr>
          <w:i/>
        </w:rPr>
      </w:pPr>
      <w:r w:rsidRPr="003462EF">
        <w:rPr>
          <w:i/>
        </w:rPr>
        <w:t>Country programme implementation report</w:t>
      </w:r>
    </w:p>
    <w:p w14:paraId="7CF719BD" w14:textId="77777777" w:rsidR="002A222C" w:rsidRPr="002A222C" w:rsidRDefault="00EA598B" w:rsidP="00927F59">
      <w:pPr>
        <w:pStyle w:val="Heading1"/>
        <w:keepNext/>
        <w:rPr>
          <w:i/>
        </w:rPr>
      </w:pPr>
      <w:r w:rsidRPr="0034371D">
        <w:t xml:space="preserve">The Government of </w:t>
      </w:r>
      <w:r w:rsidR="00503D6F" w:rsidRPr="00503D6F">
        <w:t>Pakistan</w:t>
      </w:r>
      <w:r w:rsidRPr="0034371D">
        <w:t xml:space="preserve"> reported HCFC sector consumption data under </w:t>
      </w:r>
      <w:r w:rsidRPr="002A222C">
        <w:t>the 202</w:t>
      </w:r>
      <w:r w:rsidR="006E4106" w:rsidRPr="002A222C">
        <w:t>3</w:t>
      </w:r>
      <w:r w:rsidRPr="002A222C">
        <w:t xml:space="preserve"> country</w:t>
      </w:r>
      <w:r>
        <w:t xml:space="preserve"> programme (</w:t>
      </w:r>
      <w:r w:rsidRPr="0034371D">
        <w:t>CP</w:t>
      </w:r>
      <w:r>
        <w:t>)</w:t>
      </w:r>
      <w:r w:rsidRPr="0034371D">
        <w:t xml:space="preserve"> implementation report</w:t>
      </w:r>
      <w:r>
        <w:t xml:space="preserve"> that is</w:t>
      </w:r>
      <w:r w:rsidRPr="0034371D">
        <w:t xml:space="preserve"> consistent with the data reported under Article 7 of the Montreal Protocol. </w:t>
      </w:r>
    </w:p>
    <w:p w14:paraId="24EACDAD" w14:textId="4E41961E" w:rsidR="00EA598B" w:rsidRPr="002A222C" w:rsidRDefault="00EA598B" w:rsidP="002A222C">
      <w:pPr>
        <w:pStyle w:val="Heading1"/>
        <w:keepNext/>
        <w:numPr>
          <w:ilvl w:val="0"/>
          <w:numId w:val="0"/>
        </w:numPr>
        <w:rPr>
          <w:i/>
        </w:rPr>
      </w:pPr>
      <w:r w:rsidRPr="002A222C">
        <w:rPr>
          <w:i/>
        </w:rPr>
        <w:t xml:space="preserve">Verification report </w:t>
      </w:r>
    </w:p>
    <w:p w14:paraId="6695C895" w14:textId="7A60D67B" w:rsidR="00625844" w:rsidRPr="00625844" w:rsidRDefault="00EA598B" w:rsidP="00061B88">
      <w:pPr>
        <w:pStyle w:val="Heading1"/>
        <w:keepNext/>
        <w:rPr>
          <w:u w:val="single"/>
        </w:rPr>
      </w:pPr>
      <w:r w:rsidRPr="0034371D">
        <w:t xml:space="preserve">The verification report confirmed that the Government </w:t>
      </w:r>
      <w:r>
        <w:t>wa</w:t>
      </w:r>
      <w:r w:rsidRPr="0034371D">
        <w:t xml:space="preserve">s implementing a licensing and quota system for HCFC imports and exports and that the total consumption of HCFCs </w:t>
      </w:r>
      <w:r>
        <w:t xml:space="preserve">reported under Article 7 of the Montreal Protocol for </w:t>
      </w:r>
      <w:r w:rsidRPr="00845156">
        <w:t>20</w:t>
      </w:r>
      <w:r w:rsidR="002A222C">
        <w:t>21</w:t>
      </w:r>
      <w:r w:rsidRPr="00845156">
        <w:t xml:space="preserve"> to 202</w:t>
      </w:r>
      <w:r w:rsidR="00F67667">
        <w:t>3</w:t>
      </w:r>
      <w:r w:rsidRPr="00845156">
        <w:t xml:space="preserve"> </w:t>
      </w:r>
      <w:r w:rsidRPr="002E3A30">
        <w:t xml:space="preserve">was correct (as shown in </w:t>
      </w:r>
      <w:r>
        <w:t>t</w:t>
      </w:r>
      <w:r w:rsidRPr="002E3A30">
        <w:t>able 1 above</w:t>
      </w:r>
      <w:r>
        <w:t>)</w:t>
      </w:r>
      <w:r w:rsidR="00277396">
        <w:t>.  However, in</w:t>
      </w:r>
      <w:r w:rsidRPr="00845156">
        <w:t xml:space="preserve"> </w:t>
      </w:r>
      <w:r w:rsidR="00DB351F">
        <w:t>2022 and 2023</w:t>
      </w:r>
      <w:r w:rsidR="00D75967">
        <w:t>,</w:t>
      </w:r>
      <w:r w:rsidR="00277396">
        <w:t xml:space="preserve"> </w:t>
      </w:r>
      <w:r w:rsidR="00DB351F">
        <w:t xml:space="preserve">a consumption of </w:t>
      </w:r>
      <w:r w:rsidR="00850496">
        <w:t>1.57</w:t>
      </w:r>
      <w:r w:rsidR="00F454F5">
        <w:t xml:space="preserve"> </w:t>
      </w:r>
      <w:r w:rsidR="00850496" w:rsidRPr="00845156">
        <w:t>ODP</w:t>
      </w:r>
      <w:r w:rsidR="00850496">
        <w:t> </w:t>
      </w:r>
      <w:r w:rsidR="00850496" w:rsidRPr="00845156">
        <w:t xml:space="preserve">tonnes </w:t>
      </w:r>
      <w:r w:rsidR="00850496">
        <w:t>(</w:t>
      </w:r>
      <w:r w:rsidR="00C57792">
        <w:t xml:space="preserve">14.28 mt) </w:t>
      </w:r>
      <w:r w:rsidR="00F454F5">
        <w:t xml:space="preserve">and </w:t>
      </w:r>
      <w:r w:rsidR="00850496">
        <w:t xml:space="preserve">4.54 </w:t>
      </w:r>
      <w:r w:rsidR="00C57792" w:rsidRPr="00845156">
        <w:t>ODP</w:t>
      </w:r>
      <w:r w:rsidR="00C57792">
        <w:t> </w:t>
      </w:r>
      <w:r w:rsidR="00C57792" w:rsidRPr="00845156">
        <w:t xml:space="preserve">tonnes </w:t>
      </w:r>
      <w:r w:rsidR="00C57792">
        <w:t xml:space="preserve">(41.27 </w:t>
      </w:r>
      <w:r w:rsidR="00850496">
        <w:t>mt</w:t>
      </w:r>
      <w:r w:rsidR="00C57792">
        <w:t>)</w:t>
      </w:r>
      <w:r w:rsidR="00850496">
        <w:t xml:space="preserve"> </w:t>
      </w:r>
      <w:r w:rsidR="00F454F5">
        <w:t xml:space="preserve">of </w:t>
      </w:r>
      <w:r w:rsidR="00F454F5" w:rsidRPr="00A117B7">
        <w:t>HCFC-141b in imported pre-blended polyols</w:t>
      </w:r>
      <w:r w:rsidR="00F454F5">
        <w:t xml:space="preserve"> </w:t>
      </w:r>
      <w:r w:rsidRPr="00845156">
        <w:t>was reported</w:t>
      </w:r>
      <w:r w:rsidR="004E79D6">
        <w:t>,</w:t>
      </w:r>
      <w:r w:rsidR="00D57627">
        <w:t xml:space="preserve"> respectively, which was much lower than</w:t>
      </w:r>
      <w:r w:rsidR="00277396">
        <w:t xml:space="preserve"> the amounts reported </w:t>
      </w:r>
      <w:r w:rsidR="00AE392B">
        <w:t>under the CP report (shown in table 1 above)</w:t>
      </w:r>
      <w:r w:rsidR="00E35D37">
        <w:t xml:space="preserve">. </w:t>
      </w:r>
      <w:r w:rsidRPr="0034371D">
        <w:t xml:space="preserve">The verification concluded that </w:t>
      </w:r>
      <w:r w:rsidR="00503D6F" w:rsidRPr="00503D6F">
        <w:t>Pakistan</w:t>
      </w:r>
      <w:r w:rsidR="005745B5">
        <w:t>’s</w:t>
      </w:r>
      <w:r w:rsidR="00656F6F">
        <w:t xml:space="preserve"> e</w:t>
      </w:r>
      <w:r w:rsidR="00656F6F" w:rsidRPr="00656F6F">
        <w:t xml:space="preserve">xisting procedures for </w:t>
      </w:r>
      <w:r w:rsidR="00190381">
        <w:t xml:space="preserve">the </w:t>
      </w:r>
      <w:r w:rsidR="00656F6F" w:rsidRPr="00656F6F">
        <w:t>licensing system and monitoring of HCFC import and export have been properly followed</w:t>
      </w:r>
      <w:r w:rsidR="00EB2A6C">
        <w:t xml:space="preserve"> and attributed the difference in amounts of </w:t>
      </w:r>
      <w:r w:rsidR="00EB2A6C" w:rsidRPr="00A117B7">
        <w:t>HCFC-141b in imported pre-blended polyols</w:t>
      </w:r>
      <w:r w:rsidR="00EB2A6C">
        <w:t xml:space="preserve"> to a lack of specific </w:t>
      </w:r>
      <w:r w:rsidR="00FC7EC1">
        <w:t>harmonized system (</w:t>
      </w:r>
      <w:r w:rsidR="00EB2A6C">
        <w:t>HS</w:t>
      </w:r>
      <w:r w:rsidR="00FC7EC1">
        <w:t>)</w:t>
      </w:r>
      <w:r w:rsidR="00EB2A6C">
        <w:t xml:space="preserve"> code for</w:t>
      </w:r>
      <w:r w:rsidR="00120982">
        <w:t xml:space="preserve"> this substance</w:t>
      </w:r>
      <w:r w:rsidR="00012CFA">
        <w:t>.</w:t>
      </w:r>
      <w:r w:rsidR="00120982">
        <w:t xml:space="preserve"> The report </w:t>
      </w:r>
      <w:r w:rsidR="00FC7EC1">
        <w:t>recommends</w:t>
      </w:r>
      <w:r w:rsidR="00007B86">
        <w:t xml:space="preserve"> amending the relevant policy order </w:t>
      </w:r>
      <w:r w:rsidR="00836684">
        <w:t xml:space="preserve">to include </w:t>
      </w:r>
      <w:r w:rsidR="00007B86">
        <w:t>the 2022 W</w:t>
      </w:r>
      <w:r w:rsidR="00FC7EC1">
        <w:t>orld Customs HS codes, impl</w:t>
      </w:r>
      <w:r w:rsidR="006713AE">
        <w:t xml:space="preserve">ementing the 2023 policy order with various </w:t>
      </w:r>
      <w:r w:rsidR="00E1213B">
        <w:t>clauses</w:t>
      </w:r>
      <w:r w:rsidR="006713AE">
        <w:t xml:space="preserve"> on sanctions and penalties for viola</w:t>
      </w:r>
      <w:r w:rsidR="003D6D30">
        <w:t xml:space="preserve">tion of the regulation, </w:t>
      </w:r>
      <w:r w:rsidR="00836684">
        <w:t xml:space="preserve">and </w:t>
      </w:r>
      <w:r w:rsidR="003D6D30">
        <w:t xml:space="preserve">coordination between the relevant </w:t>
      </w:r>
      <w:r w:rsidR="00E1213B">
        <w:t>ministries</w:t>
      </w:r>
      <w:r w:rsidR="00625844">
        <w:rPr>
          <w:rStyle w:val="FootnoteReference"/>
        </w:rPr>
        <w:footnoteReference w:id="3"/>
      </w:r>
      <w:r w:rsidR="00FB586D">
        <w:t xml:space="preserve"> to issue a code for </w:t>
      </w:r>
      <w:r w:rsidR="00FB586D" w:rsidRPr="00A117B7">
        <w:t>HCFC-141b in imported pre-blended polyols</w:t>
      </w:r>
      <w:r w:rsidR="00836684">
        <w:t xml:space="preserve"> for recording, monitoring and reporting purposes. </w:t>
      </w:r>
    </w:p>
    <w:p w14:paraId="7D0571C7" w14:textId="44615F67" w:rsidR="00EA598B" w:rsidRPr="00625844" w:rsidRDefault="00EA598B" w:rsidP="00625844">
      <w:pPr>
        <w:pStyle w:val="Heading1"/>
        <w:keepNext/>
        <w:numPr>
          <w:ilvl w:val="0"/>
          <w:numId w:val="0"/>
        </w:numPr>
        <w:rPr>
          <w:u w:val="single"/>
        </w:rPr>
      </w:pPr>
      <w:r w:rsidRPr="00625844">
        <w:rPr>
          <w:u w:val="single"/>
        </w:rPr>
        <w:t xml:space="preserve">Status of implementation of stage </w:t>
      </w:r>
      <w:r w:rsidR="002A222C" w:rsidRPr="00625844">
        <w:rPr>
          <w:u w:val="single"/>
        </w:rPr>
        <w:t>II</w:t>
      </w:r>
      <w:r w:rsidRPr="00625844">
        <w:rPr>
          <w:u w:val="single"/>
        </w:rPr>
        <w:t xml:space="preserve"> of the HCFC phase-out management plan </w:t>
      </w:r>
    </w:p>
    <w:p w14:paraId="54EAD7C7" w14:textId="5C98FEE9" w:rsidR="00EA598B" w:rsidRPr="002C47F9" w:rsidRDefault="00EA598B" w:rsidP="00A52FAD">
      <w:pPr>
        <w:pStyle w:val="Heading1"/>
      </w:pPr>
      <w:r w:rsidRPr="002C47F9">
        <w:t xml:space="preserve">Stage </w:t>
      </w:r>
      <w:r w:rsidR="002A222C">
        <w:t>II</w:t>
      </w:r>
      <w:r w:rsidRPr="002C47F9">
        <w:t xml:space="preserve"> of the HPMP was </w:t>
      </w:r>
      <w:r w:rsidR="00D33A4B">
        <w:t>extended at the 88</w:t>
      </w:r>
      <w:r w:rsidR="00D33A4B" w:rsidRPr="00D33A4B">
        <w:rPr>
          <w:vertAlign w:val="superscript"/>
        </w:rPr>
        <w:t>th</w:t>
      </w:r>
      <w:r w:rsidR="00D33A4B">
        <w:t xml:space="preserve"> meetin</w:t>
      </w:r>
      <w:r w:rsidR="00BF5AAC">
        <w:t xml:space="preserve">g with implementation to be </w:t>
      </w:r>
      <w:r w:rsidRPr="002C47F9">
        <w:t xml:space="preserve">completed on </w:t>
      </w:r>
      <w:r w:rsidR="00EA2A20">
        <w:t>31</w:t>
      </w:r>
      <w:r w:rsidR="00F14915">
        <w:t> </w:t>
      </w:r>
      <w:r w:rsidR="00EA2A20">
        <w:t>December 2024</w:t>
      </w:r>
      <w:r w:rsidR="00E219F1">
        <w:t xml:space="preserve"> </w:t>
      </w:r>
      <w:r w:rsidR="00E219F1" w:rsidRPr="007906B4">
        <w:t xml:space="preserve">and the project completion report </w:t>
      </w:r>
      <w:r w:rsidR="00A46FF8">
        <w:t>is due at</w:t>
      </w:r>
      <w:r w:rsidR="00E219F1" w:rsidRPr="007906B4">
        <w:t xml:space="preserve"> the first meeting of 2025.</w:t>
      </w:r>
    </w:p>
    <w:p w14:paraId="5064CA21" w14:textId="6FA2ADF6" w:rsidR="00EA598B" w:rsidRPr="0034371D" w:rsidRDefault="00EA598B" w:rsidP="00A52FAD">
      <w:pPr>
        <w:keepNext/>
        <w:spacing w:after="240"/>
        <w:rPr>
          <w:u w:val="single"/>
        </w:rPr>
      </w:pPr>
      <w:r w:rsidRPr="0034371D">
        <w:rPr>
          <w:u w:val="single"/>
        </w:rPr>
        <w:t xml:space="preserve">Progress report on the implementation of the </w:t>
      </w:r>
      <w:r w:rsidR="002A222C">
        <w:rPr>
          <w:u w:val="single"/>
        </w:rPr>
        <w:t xml:space="preserve">first </w:t>
      </w:r>
      <w:r w:rsidRPr="0034371D">
        <w:rPr>
          <w:u w:val="single"/>
        </w:rPr>
        <w:t xml:space="preserve">tranche of </w:t>
      </w:r>
      <w:r>
        <w:rPr>
          <w:u w:val="single"/>
        </w:rPr>
        <w:t>stage</w:t>
      </w:r>
      <w:r w:rsidR="002A222C">
        <w:rPr>
          <w:u w:val="single"/>
        </w:rPr>
        <w:t xml:space="preserve"> III </w:t>
      </w:r>
      <w:r>
        <w:rPr>
          <w:u w:val="single"/>
        </w:rPr>
        <w:t xml:space="preserve">of </w:t>
      </w:r>
      <w:r w:rsidRPr="0034371D">
        <w:rPr>
          <w:u w:val="single"/>
        </w:rPr>
        <w:t xml:space="preserve">the </w:t>
      </w:r>
      <w:r>
        <w:rPr>
          <w:u w:val="single"/>
        </w:rPr>
        <w:t>HCFC phase</w:t>
      </w:r>
      <w:r>
        <w:rPr>
          <w:u w:val="single"/>
        </w:rPr>
        <w:noBreakHyphen/>
        <w:t>out management plan</w:t>
      </w:r>
    </w:p>
    <w:p w14:paraId="45AB2FDA" w14:textId="77777777" w:rsidR="00EA598B" w:rsidRDefault="00EA598B" w:rsidP="00A52FAD">
      <w:pPr>
        <w:keepNext/>
        <w:spacing w:after="240"/>
        <w:rPr>
          <w:i/>
        </w:rPr>
      </w:pPr>
      <w:r w:rsidRPr="0034371D">
        <w:rPr>
          <w:i/>
        </w:rPr>
        <w:t>Legal framework</w:t>
      </w:r>
    </w:p>
    <w:p w14:paraId="416BF871" w14:textId="4DD477B2" w:rsidR="000118F8" w:rsidRDefault="00663D9F" w:rsidP="00663D9F">
      <w:pPr>
        <w:pStyle w:val="Heading1"/>
      </w:pPr>
      <w:r w:rsidRPr="00A03319">
        <w:t>The licensing and quota system for the import and export of HCFCs has been operational since 2013</w:t>
      </w:r>
      <w:r w:rsidR="00593F22">
        <w:t>,</w:t>
      </w:r>
      <w:r w:rsidR="00411456">
        <w:t xml:space="preserve"> and t</w:t>
      </w:r>
      <w:r w:rsidRPr="00A03319">
        <w:t>he importation of previously phased-out ODS substances is banned</w:t>
      </w:r>
      <w:r w:rsidR="00411456">
        <w:t xml:space="preserve">. </w:t>
      </w:r>
      <w:r w:rsidRPr="00A03319">
        <w:t xml:space="preserve"> HCFC</w:t>
      </w:r>
      <w:r w:rsidRPr="00A03319">
        <w:noBreakHyphen/>
        <w:t>142b was added to the list of controlled substances under regulation SRO 634(1) as part of Pakistan’s Customs Rules</w:t>
      </w:r>
      <w:r w:rsidR="00FB0CF5">
        <w:t>,</w:t>
      </w:r>
      <w:r w:rsidRPr="00A03319">
        <w:t xml:space="preserve"> which was updated in 2014. </w:t>
      </w:r>
    </w:p>
    <w:p w14:paraId="25D9EFE9" w14:textId="0070BB84" w:rsidR="003D6864" w:rsidRDefault="00651AB8" w:rsidP="00663D9F">
      <w:pPr>
        <w:pStyle w:val="Heading1"/>
      </w:pPr>
      <w:r>
        <w:t xml:space="preserve">Under the first tranche of stage III of the HPMP </w:t>
      </w:r>
      <w:r w:rsidR="00A916E8">
        <w:t xml:space="preserve">consultative and coordinating meetings were held </w:t>
      </w:r>
      <w:r w:rsidR="0036234A">
        <w:t>to discuss policies and regulations to support a sustained phase-out of HCFCs</w:t>
      </w:r>
      <w:r w:rsidR="00507214">
        <w:t>,</w:t>
      </w:r>
      <w:r w:rsidR="0036234A">
        <w:t xml:space="preserve"> and </w:t>
      </w:r>
      <w:r w:rsidR="008E1BD0">
        <w:t xml:space="preserve">the </w:t>
      </w:r>
      <w:r w:rsidR="00FC291A">
        <w:t xml:space="preserve">terms of reference </w:t>
      </w:r>
      <w:r w:rsidR="008E1BD0">
        <w:t>(TOR)</w:t>
      </w:r>
      <w:r w:rsidR="0036234A">
        <w:t xml:space="preserve"> </w:t>
      </w:r>
      <w:r w:rsidR="00433F5C">
        <w:t>was drafted for the recruitment of an expert</w:t>
      </w:r>
      <w:r w:rsidR="006F23CA">
        <w:t>,</w:t>
      </w:r>
      <w:r w:rsidR="00433F5C">
        <w:t xml:space="preserve"> which is under review. </w:t>
      </w:r>
      <w:r w:rsidR="006238D2">
        <w:t>Coordination meeting</w:t>
      </w:r>
      <w:r w:rsidR="003D6864">
        <w:t>s</w:t>
      </w:r>
      <w:r w:rsidR="006238D2">
        <w:t xml:space="preserve"> were also held to discuss the </w:t>
      </w:r>
      <w:r w:rsidR="003D6864">
        <w:t>d</w:t>
      </w:r>
      <w:r w:rsidR="003D6864" w:rsidRPr="003D6864">
        <w:t>evelopment and implementation of an e</w:t>
      </w:r>
      <w:r w:rsidR="003D6864">
        <w:t>-</w:t>
      </w:r>
      <w:r w:rsidR="003D6864" w:rsidRPr="003D6864">
        <w:t>licensing system for imports</w:t>
      </w:r>
      <w:r w:rsidR="00EB11B6">
        <w:t xml:space="preserve"> and </w:t>
      </w:r>
      <w:r w:rsidR="00DE6865">
        <w:t xml:space="preserve">for the development of a mandatory certification requirement in the </w:t>
      </w:r>
      <w:r w:rsidR="0082469A">
        <w:t>refrigeration and air-conditioning (</w:t>
      </w:r>
      <w:r w:rsidR="00DE6865">
        <w:t>RAC</w:t>
      </w:r>
      <w:r w:rsidR="0082469A">
        <w:t>)</w:t>
      </w:r>
      <w:r w:rsidR="00DE6865">
        <w:t xml:space="preserve"> </w:t>
      </w:r>
      <w:r w:rsidR="00DE6865">
        <w:lastRenderedPageBreak/>
        <w:t>sector</w:t>
      </w:r>
      <w:r w:rsidR="003748E7">
        <w:t>.</w:t>
      </w:r>
      <w:r w:rsidR="00DE6865">
        <w:t xml:space="preserve"> </w:t>
      </w:r>
      <w:r w:rsidR="003748E7">
        <w:t>F</w:t>
      </w:r>
      <w:r w:rsidR="00DE6865">
        <w:t>or both</w:t>
      </w:r>
      <w:r w:rsidR="006F23CA">
        <w:t>,</w:t>
      </w:r>
      <w:r w:rsidR="00DE6865">
        <w:t xml:space="preserve"> </w:t>
      </w:r>
      <w:r w:rsidR="00EC7AE6">
        <w:t xml:space="preserve">a work plan is </w:t>
      </w:r>
      <w:r w:rsidR="00E32797">
        <w:t>under</w:t>
      </w:r>
      <w:r w:rsidR="003748E7">
        <w:t xml:space="preserve"> </w:t>
      </w:r>
      <w:r w:rsidR="00E32797">
        <w:t>development,</w:t>
      </w:r>
      <w:r w:rsidR="00434636">
        <w:t xml:space="preserve"> and</w:t>
      </w:r>
      <w:r w:rsidR="00E32797">
        <w:t xml:space="preserve"> </w:t>
      </w:r>
      <w:r w:rsidR="0082469A">
        <w:t>the TOR</w:t>
      </w:r>
      <w:r w:rsidR="00434636">
        <w:t xml:space="preserve"> </w:t>
      </w:r>
      <w:r w:rsidR="00E32797">
        <w:t>are</w:t>
      </w:r>
      <w:r w:rsidR="00434636">
        <w:t xml:space="preserve"> </w:t>
      </w:r>
      <w:r w:rsidR="00E32797">
        <w:t xml:space="preserve">under preparation to recruit an expert to develop the certification scheme. </w:t>
      </w:r>
    </w:p>
    <w:p w14:paraId="205E9B99" w14:textId="459F3764" w:rsidR="000377A0" w:rsidRPr="000377A0" w:rsidRDefault="00A23907" w:rsidP="00E32797">
      <w:pPr>
        <w:pStyle w:val="Heading1"/>
      </w:pPr>
      <w:r>
        <w:t xml:space="preserve">Meetings were held to initiate the </w:t>
      </w:r>
      <w:r w:rsidR="00232994">
        <w:t>train</w:t>
      </w:r>
      <w:r w:rsidR="006F23CA">
        <w:t>-</w:t>
      </w:r>
      <w:r w:rsidR="00232994">
        <w:t>the</w:t>
      </w:r>
      <w:r w:rsidR="006F23CA">
        <w:t>-</w:t>
      </w:r>
      <w:r w:rsidR="00232994">
        <w:t xml:space="preserve">trainers </w:t>
      </w:r>
      <w:r w:rsidR="00D04A7A">
        <w:t>programme;</w:t>
      </w:r>
      <w:r w:rsidR="00232994">
        <w:t xml:space="preserve"> </w:t>
      </w:r>
      <w:r w:rsidR="000C5B89">
        <w:t>the</w:t>
      </w:r>
      <w:r w:rsidR="00232994">
        <w:t xml:space="preserve"> T</w:t>
      </w:r>
      <w:r w:rsidR="000C5B89">
        <w:t>O</w:t>
      </w:r>
      <w:r w:rsidR="00232994">
        <w:t xml:space="preserve">R </w:t>
      </w:r>
      <w:r w:rsidR="00D53458">
        <w:t>was drafted to recruit a</w:t>
      </w:r>
      <w:r w:rsidR="005354A0">
        <w:t xml:space="preserve">n </w:t>
      </w:r>
      <w:r w:rsidR="005354A0" w:rsidRPr="005354A0">
        <w:t>international custom</w:t>
      </w:r>
      <w:r w:rsidR="003748E7">
        <w:t>s</w:t>
      </w:r>
      <w:r w:rsidR="005354A0" w:rsidRPr="005354A0">
        <w:t xml:space="preserve"> </w:t>
      </w:r>
      <w:r w:rsidR="003B66FC" w:rsidRPr="005354A0">
        <w:t>trainer,</w:t>
      </w:r>
      <w:r w:rsidR="005354A0">
        <w:t xml:space="preserve"> and a draft training agenda</w:t>
      </w:r>
      <w:r w:rsidR="003479D6">
        <w:t xml:space="preserve"> </w:t>
      </w:r>
      <w:r w:rsidR="00571A7B">
        <w:t xml:space="preserve">is </w:t>
      </w:r>
      <w:r w:rsidR="005354A0">
        <w:t>under discussion</w:t>
      </w:r>
      <w:r w:rsidR="003479D6">
        <w:t xml:space="preserve"> for the train</w:t>
      </w:r>
      <w:r w:rsidR="005E5072">
        <w:t>-</w:t>
      </w:r>
      <w:r w:rsidR="003479D6">
        <w:t>the</w:t>
      </w:r>
      <w:r w:rsidR="005E5072">
        <w:t>-</w:t>
      </w:r>
      <w:r w:rsidR="003479D6">
        <w:t xml:space="preserve">trainers </w:t>
      </w:r>
      <w:r w:rsidR="003528ED">
        <w:t xml:space="preserve">programme and for the training programme for </w:t>
      </w:r>
      <w:r w:rsidR="00121058">
        <w:t xml:space="preserve">customs officers. </w:t>
      </w:r>
    </w:p>
    <w:p w14:paraId="7D1B3636" w14:textId="29D24D2C" w:rsidR="00EA598B" w:rsidRPr="005752A8" w:rsidRDefault="00535A8C" w:rsidP="00FB3A07">
      <w:pPr>
        <w:pStyle w:val="Heading1"/>
        <w:numPr>
          <w:ilvl w:val="0"/>
          <w:numId w:val="0"/>
        </w:numPr>
        <w:rPr>
          <w:iCs/>
        </w:rPr>
      </w:pPr>
      <w:r w:rsidRPr="005752A8">
        <w:rPr>
          <w:i/>
          <w:iCs/>
        </w:rPr>
        <w:t>Foam manufacturing sector</w:t>
      </w:r>
      <w:r w:rsidR="00EA598B" w:rsidRPr="005752A8">
        <w:rPr>
          <w:i/>
        </w:rPr>
        <w:t xml:space="preserve"> </w:t>
      </w:r>
    </w:p>
    <w:p w14:paraId="2D5E9BC0" w14:textId="69AE6B25" w:rsidR="00EB04F0" w:rsidRPr="00EB04F0" w:rsidRDefault="00DF0116" w:rsidP="00EB04F0">
      <w:pPr>
        <w:pStyle w:val="Heading1"/>
        <w:keepNext/>
        <w:keepLines/>
      </w:pPr>
      <w:r w:rsidRPr="00FB3A07">
        <w:t>Stage III include</w:t>
      </w:r>
      <w:r w:rsidR="00FB3A07">
        <w:t>d</w:t>
      </w:r>
      <w:r w:rsidRPr="00FB3A07">
        <w:t xml:space="preserve"> the conversion of six remaining eligible enterprises</w:t>
      </w:r>
      <w:r w:rsidR="00FD3671">
        <w:t xml:space="preserve"> in the </w:t>
      </w:r>
      <w:r w:rsidR="00A4707B">
        <w:t>PU</w:t>
      </w:r>
      <w:r w:rsidR="00FD3671">
        <w:t xml:space="preserve"> foam manufacturing sector</w:t>
      </w:r>
      <w:r w:rsidR="00AD1BC8">
        <w:t xml:space="preserve"> to phase out 8.19 OD</w:t>
      </w:r>
      <w:r w:rsidR="003404F8">
        <w:t>P</w:t>
      </w:r>
      <w:r w:rsidR="00AD1BC8">
        <w:t xml:space="preserve"> tonnes </w:t>
      </w:r>
      <w:r w:rsidR="00081F7E">
        <w:t>(74.3</w:t>
      </w:r>
      <w:r w:rsidR="00ED7BAD">
        <w:t>3</w:t>
      </w:r>
      <w:r w:rsidR="00081F7E">
        <w:t xml:space="preserve"> mt) </w:t>
      </w:r>
      <w:r w:rsidR="00AD1BC8">
        <w:t>of HCFC-141b</w:t>
      </w:r>
      <w:r w:rsidR="00FE6AF6">
        <w:t>:</w:t>
      </w:r>
      <w:r w:rsidR="006154D5">
        <w:t xml:space="preserve"> </w:t>
      </w:r>
      <w:r w:rsidR="006154D5" w:rsidRPr="00BA056E">
        <w:t>one manufacturing insulation foam for commercial refrigeration (Cool Point Lahore</w:t>
      </w:r>
      <w:r w:rsidR="00C7295D">
        <w:t xml:space="preserve"> (Cool Point)</w:t>
      </w:r>
      <w:r w:rsidR="006154D5" w:rsidRPr="00BA056E">
        <w:t>)</w:t>
      </w:r>
      <w:r w:rsidR="003404F8">
        <w:t>,</w:t>
      </w:r>
      <w:r w:rsidR="006154D5" w:rsidRPr="00BA056E">
        <w:t xml:space="preserve"> and one manufacturing </w:t>
      </w:r>
      <w:r w:rsidR="00B37AE6">
        <w:t xml:space="preserve">insulation </w:t>
      </w:r>
      <w:r w:rsidR="006154D5" w:rsidRPr="00BA056E">
        <w:t>foam for pipe</w:t>
      </w:r>
      <w:r w:rsidR="00B37AE6">
        <w:t>s</w:t>
      </w:r>
      <w:r w:rsidR="006154D5" w:rsidRPr="00BA056E">
        <w:t xml:space="preserve"> (</w:t>
      </w:r>
      <w:r w:rsidR="006154D5" w:rsidRPr="00903EF0">
        <w:rPr>
          <w:color w:val="000000" w:themeColor="text1"/>
        </w:rPr>
        <w:t>Islam ud Din)</w:t>
      </w:r>
      <w:r w:rsidR="003404F8">
        <w:rPr>
          <w:color w:val="000000" w:themeColor="text1"/>
        </w:rPr>
        <w:t>,</w:t>
      </w:r>
      <w:r w:rsidR="006154D5" w:rsidRPr="00BA056E" w:rsidDel="00A97DE8">
        <w:t xml:space="preserve"> </w:t>
      </w:r>
      <w:r w:rsidR="006154D5" w:rsidRPr="00BA056E">
        <w:t>to cyclopentane</w:t>
      </w:r>
      <w:r w:rsidR="00ED47D9">
        <w:t xml:space="preserve">; and four </w:t>
      </w:r>
      <w:r w:rsidR="00732611" w:rsidRPr="00BA056E">
        <w:t>enterprises manufacturing spray foam (</w:t>
      </w:r>
      <w:r w:rsidR="00732611" w:rsidRPr="00903EF0">
        <w:rPr>
          <w:color w:val="000000" w:themeColor="text1"/>
        </w:rPr>
        <w:t>Symbol Industries,</w:t>
      </w:r>
      <w:r w:rsidR="00732611" w:rsidRPr="00BA056E">
        <w:t xml:space="preserve"> </w:t>
      </w:r>
      <w:r w:rsidR="00732611" w:rsidRPr="00903EF0">
        <w:rPr>
          <w:color w:val="000000" w:themeColor="text1"/>
        </w:rPr>
        <w:t>Master Foam Karachi</w:t>
      </w:r>
      <w:r w:rsidR="00732611" w:rsidRPr="00BA056E">
        <w:t xml:space="preserve">, </w:t>
      </w:r>
      <w:r w:rsidR="00732611" w:rsidRPr="00903EF0">
        <w:rPr>
          <w:color w:val="000000" w:themeColor="text1"/>
        </w:rPr>
        <w:t>Master Foam Lahore, Razi Sons</w:t>
      </w:r>
      <w:r w:rsidR="00732611" w:rsidRPr="00BA056E">
        <w:t xml:space="preserve">) to </w:t>
      </w:r>
      <w:r w:rsidR="00732611" w:rsidRPr="00903EF0">
        <w:rPr>
          <w:color w:val="000000" w:themeColor="text1"/>
        </w:rPr>
        <w:t>water</w:t>
      </w:r>
      <w:r w:rsidR="003404F8">
        <w:rPr>
          <w:color w:val="000000" w:themeColor="text1"/>
        </w:rPr>
        <w:t>-</w:t>
      </w:r>
      <w:r w:rsidR="00732611" w:rsidRPr="00903EF0">
        <w:rPr>
          <w:color w:val="000000" w:themeColor="text1"/>
        </w:rPr>
        <w:t>blown technology</w:t>
      </w:r>
      <w:r w:rsidR="00AD1BC8" w:rsidRPr="00903EF0">
        <w:rPr>
          <w:color w:val="000000" w:themeColor="text1"/>
        </w:rPr>
        <w:t xml:space="preserve">. </w:t>
      </w:r>
      <w:r w:rsidR="00086643" w:rsidRPr="00903EF0">
        <w:rPr>
          <w:color w:val="000000" w:themeColor="text1"/>
        </w:rPr>
        <w:t xml:space="preserve"> </w:t>
      </w:r>
    </w:p>
    <w:p w14:paraId="566F5112" w14:textId="52CA7349" w:rsidR="00705517" w:rsidRDefault="00BE07EB" w:rsidP="00EB04F0">
      <w:pPr>
        <w:pStyle w:val="Heading1"/>
        <w:keepNext/>
        <w:keepLines/>
      </w:pPr>
      <w:r>
        <w:rPr>
          <w:color w:val="000000" w:themeColor="text1"/>
        </w:rPr>
        <w:t>N</w:t>
      </w:r>
      <w:r w:rsidR="00993CBC" w:rsidRPr="00903EF0">
        <w:rPr>
          <w:color w:val="000000" w:themeColor="text1"/>
        </w:rPr>
        <w:t xml:space="preserve">o progress </w:t>
      </w:r>
      <w:r w:rsidR="00FB5036">
        <w:rPr>
          <w:color w:val="000000" w:themeColor="text1"/>
        </w:rPr>
        <w:t xml:space="preserve">in implementation </w:t>
      </w:r>
      <w:r w:rsidR="00993CBC" w:rsidRPr="00903EF0">
        <w:rPr>
          <w:color w:val="000000" w:themeColor="text1"/>
        </w:rPr>
        <w:t>has been reported</w:t>
      </w:r>
      <w:r>
        <w:rPr>
          <w:color w:val="000000" w:themeColor="text1"/>
        </w:rPr>
        <w:t xml:space="preserve"> for t</w:t>
      </w:r>
      <w:r w:rsidRPr="00903EF0">
        <w:rPr>
          <w:color w:val="000000" w:themeColor="text1"/>
        </w:rPr>
        <w:t>he conversion for the insulation foam enterprise Cool Point</w:t>
      </w:r>
      <w:r w:rsidR="00993CBC" w:rsidRPr="00903EF0">
        <w:rPr>
          <w:color w:val="000000" w:themeColor="text1"/>
        </w:rPr>
        <w:t xml:space="preserve"> </w:t>
      </w:r>
      <w:r w:rsidR="00975FC1" w:rsidRPr="00903EF0">
        <w:rPr>
          <w:color w:val="000000" w:themeColor="text1"/>
        </w:rPr>
        <w:t xml:space="preserve">due to challenges </w:t>
      </w:r>
      <w:r w:rsidR="0045048A" w:rsidRPr="00903EF0">
        <w:rPr>
          <w:color w:val="000000" w:themeColor="text1"/>
        </w:rPr>
        <w:t xml:space="preserve">in arranging meetings with </w:t>
      </w:r>
      <w:r w:rsidR="00414A46" w:rsidRPr="00903EF0">
        <w:rPr>
          <w:color w:val="000000" w:themeColor="text1"/>
        </w:rPr>
        <w:t>t</w:t>
      </w:r>
      <w:r w:rsidR="0045048A" w:rsidRPr="00903EF0">
        <w:rPr>
          <w:color w:val="000000" w:themeColor="text1"/>
        </w:rPr>
        <w:t>he enterprise</w:t>
      </w:r>
      <w:r w:rsidR="00414A46" w:rsidRPr="00903EF0">
        <w:rPr>
          <w:color w:val="000000" w:themeColor="text1"/>
        </w:rPr>
        <w:t xml:space="preserve">. </w:t>
      </w:r>
      <w:r w:rsidR="00414A46">
        <w:t>Additionally, it</w:t>
      </w:r>
      <w:r w:rsidR="00414A46" w:rsidRPr="00111FFF">
        <w:t xml:space="preserve"> was discovered that the baseline equipment has been re-sold to another company, but information regarding the new location of the equipment ha</w:t>
      </w:r>
      <w:r w:rsidR="00CB785D">
        <w:t>s</w:t>
      </w:r>
      <w:r w:rsidR="00414A46" w:rsidRPr="00111FFF">
        <w:t xml:space="preserve"> not been </w:t>
      </w:r>
      <w:r w:rsidR="00CB785D">
        <w:t xml:space="preserve">disclosed. </w:t>
      </w:r>
      <w:r w:rsidR="007577C5">
        <w:t>The</w:t>
      </w:r>
      <w:r w:rsidR="00326780">
        <w:t xml:space="preserve"> TOR ha</w:t>
      </w:r>
      <w:r w:rsidR="00CF0C04">
        <w:t>ve</w:t>
      </w:r>
      <w:r w:rsidR="00326780">
        <w:t xml:space="preserve"> been completed for the </w:t>
      </w:r>
      <w:r w:rsidR="00CB785D">
        <w:t>enterprise manufacturing pipe insulation</w:t>
      </w:r>
      <w:r w:rsidR="008E4E42">
        <w:t>,</w:t>
      </w:r>
      <w:r w:rsidR="00CB785D">
        <w:t xml:space="preserve"> </w:t>
      </w:r>
      <w:r w:rsidR="00E775D2">
        <w:t xml:space="preserve">a contract </w:t>
      </w:r>
      <w:r w:rsidR="00903EF0">
        <w:t xml:space="preserve">has </w:t>
      </w:r>
      <w:r w:rsidR="00E775D2">
        <w:t>been awarded</w:t>
      </w:r>
      <w:r w:rsidR="008E4E42">
        <w:t>,</w:t>
      </w:r>
      <w:r w:rsidR="00E775D2">
        <w:t xml:space="preserve"> </w:t>
      </w:r>
      <w:r w:rsidR="00903EF0">
        <w:t>and commissioning is e</w:t>
      </w:r>
      <w:r w:rsidR="00BA68E7">
        <w:t xml:space="preserve">xpected by the end of the year. </w:t>
      </w:r>
    </w:p>
    <w:p w14:paraId="65869C7A" w14:textId="7CBB5D9C" w:rsidR="004D5A62" w:rsidRDefault="00BE07EB" w:rsidP="008208E2">
      <w:pPr>
        <w:pStyle w:val="Heading1"/>
        <w:keepNext/>
        <w:keepLines/>
      </w:pPr>
      <w:r w:rsidRPr="004B2036">
        <w:rPr>
          <w:color w:val="000000" w:themeColor="text1"/>
        </w:rPr>
        <w:t xml:space="preserve">Regarding the four conversions </w:t>
      </w:r>
      <w:r w:rsidR="004B2036" w:rsidRPr="004B2036">
        <w:rPr>
          <w:color w:val="000000" w:themeColor="text1"/>
        </w:rPr>
        <w:t xml:space="preserve">in the </w:t>
      </w:r>
      <w:r w:rsidRPr="004B2036">
        <w:rPr>
          <w:color w:val="000000" w:themeColor="text1"/>
        </w:rPr>
        <w:t xml:space="preserve">spray foam </w:t>
      </w:r>
      <w:r w:rsidR="004B2036" w:rsidRPr="004B2036">
        <w:rPr>
          <w:color w:val="000000" w:themeColor="text1"/>
        </w:rPr>
        <w:t>enterprises</w:t>
      </w:r>
      <w:r w:rsidR="004B2036">
        <w:rPr>
          <w:color w:val="000000" w:themeColor="text1"/>
        </w:rPr>
        <w:t xml:space="preserve">, the bidding process for </w:t>
      </w:r>
      <w:r w:rsidR="00606630">
        <w:rPr>
          <w:color w:val="000000" w:themeColor="text1"/>
        </w:rPr>
        <w:t xml:space="preserve">the </w:t>
      </w:r>
      <w:r w:rsidR="004D5A62" w:rsidRPr="00111FFF">
        <w:t>procurement of spray foam machines</w:t>
      </w:r>
      <w:r w:rsidR="00606630">
        <w:t xml:space="preserve"> </w:t>
      </w:r>
      <w:r w:rsidR="007420FF">
        <w:t>has</w:t>
      </w:r>
      <w:r w:rsidR="00606630">
        <w:t xml:space="preserve"> been completed. Offers have been received and </w:t>
      </w:r>
      <w:r w:rsidR="00D85C13">
        <w:t>a</w:t>
      </w:r>
      <w:r w:rsidR="004D5A62" w:rsidRPr="00111FFF">
        <w:t>re under technical review. The delivery</w:t>
      </w:r>
      <w:r w:rsidR="00D85C13">
        <w:t xml:space="preserve"> is</w:t>
      </w:r>
      <w:r w:rsidR="004D5A62" w:rsidRPr="00111FFF">
        <w:t xml:space="preserve"> estimated to be completed by the end of </w:t>
      </w:r>
      <w:r w:rsidR="00D85C13">
        <w:t>2024</w:t>
      </w:r>
      <w:r w:rsidR="004D5A62" w:rsidRPr="00111FFF">
        <w:t xml:space="preserve"> or by the first quarter of 2025 at the latest.</w:t>
      </w:r>
    </w:p>
    <w:p w14:paraId="2F5E20E5" w14:textId="77777777" w:rsidR="00EA598B" w:rsidRPr="0034371D" w:rsidRDefault="00EA598B" w:rsidP="00A52FAD">
      <w:pPr>
        <w:keepNext/>
        <w:spacing w:after="240"/>
        <w:rPr>
          <w:i/>
        </w:rPr>
      </w:pPr>
      <w:r w:rsidRPr="0034371D">
        <w:rPr>
          <w:i/>
        </w:rPr>
        <w:t>Refrigeration servicing sector</w:t>
      </w:r>
    </w:p>
    <w:p w14:paraId="1DD96FFC" w14:textId="61682A95" w:rsidR="00EF1ADB" w:rsidRDefault="0056070B" w:rsidP="009D1E2A">
      <w:pPr>
        <w:pStyle w:val="Heading1"/>
      </w:pPr>
      <w:r>
        <w:t>Under the first tranche</w:t>
      </w:r>
      <w:r w:rsidR="003665D4">
        <w:t>, a workplan and schedule for t</w:t>
      </w:r>
      <w:r w:rsidR="00EF1ADB">
        <w:t xml:space="preserve">echnician training workshops have been prepared and are under discussion. </w:t>
      </w:r>
      <w:r w:rsidR="00762F9E">
        <w:t xml:space="preserve">The workplan includes a methodology for </w:t>
      </w:r>
      <w:r w:rsidR="00A13CBA">
        <w:t xml:space="preserve">the </w:t>
      </w:r>
      <w:r w:rsidR="00762F9E">
        <w:t>selection of servicing workshop</w:t>
      </w:r>
      <w:r w:rsidR="00C24081">
        <w:t>s</w:t>
      </w:r>
      <w:r w:rsidR="00762F9E">
        <w:t xml:space="preserve"> </w:t>
      </w:r>
      <w:r w:rsidR="004E498C">
        <w:t xml:space="preserve">and technical institutions </w:t>
      </w:r>
      <w:r w:rsidR="00762F9E">
        <w:t>to receive</w:t>
      </w:r>
      <w:r w:rsidR="00657A6D">
        <w:t xml:space="preserve"> tools and equipment under stage III and t</w:t>
      </w:r>
      <w:r w:rsidR="004A7242">
        <w:t>he contract for equipment procurement</w:t>
      </w:r>
      <w:r w:rsidR="001860B0">
        <w:t xml:space="preserve"> for workshops and technical institutions</w:t>
      </w:r>
      <w:r w:rsidR="004A7242">
        <w:t xml:space="preserve"> has been sign</w:t>
      </w:r>
      <w:r w:rsidR="00A13CBA">
        <w:t>ed</w:t>
      </w:r>
      <w:r w:rsidR="004A7242">
        <w:t>; delivery is expected by the end of 2024.</w:t>
      </w:r>
      <w:r w:rsidR="002A5288">
        <w:t xml:space="preserve"> </w:t>
      </w:r>
      <w:r w:rsidR="006D0186">
        <w:t>Work has commenced to u</w:t>
      </w:r>
      <w:r w:rsidR="006D0186" w:rsidRPr="006D0186">
        <w:t>pdate</w:t>
      </w:r>
      <w:r w:rsidR="00A13CBA">
        <w:t xml:space="preserve"> the</w:t>
      </w:r>
      <w:r w:rsidR="006D0186" w:rsidRPr="006D0186">
        <w:t xml:space="preserve"> </w:t>
      </w:r>
      <w:r w:rsidR="006D0186">
        <w:t>m</w:t>
      </w:r>
      <w:r w:rsidR="006D0186" w:rsidRPr="006D0186">
        <w:t xml:space="preserve">aster </w:t>
      </w:r>
      <w:r w:rsidR="006D0186">
        <w:t>t</w:t>
      </w:r>
      <w:r w:rsidR="006D0186" w:rsidRPr="006D0186">
        <w:t xml:space="preserve">rainer </w:t>
      </w:r>
      <w:r w:rsidR="00D87D8C">
        <w:t>w</w:t>
      </w:r>
      <w:r w:rsidR="00D87D8C" w:rsidRPr="006D0186">
        <w:t>orkshop,</w:t>
      </w:r>
      <w:r w:rsidR="00B74D19">
        <w:t xml:space="preserve"> and the </w:t>
      </w:r>
      <w:r w:rsidR="00420CBA">
        <w:t>national ozone unit (</w:t>
      </w:r>
      <w:r w:rsidR="00B74D19">
        <w:t>NOU</w:t>
      </w:r>
      <w:r w:rsidR="00420CBA">
        <w:t>)</w:t>
      </w:r>
      <w:r w:rsidR="00B74D19">
        <w:t xml:space="preserve"> is discussing budget, new trainers</w:t>
      </w:r>
      <w:r w:rsidR="00EC7511">
        <w:t>,</w:t>
      </w:r>
      <w:r w:rsidR="00B74D19">
        <w:t xml:space="preserve"> agenda</w:t>
      </w:r>
      <w:r w:rsidR="00EC7511">
        <w:t>,</w:t>
      </w:r>
      <w:r w:rsidR="00B74D19">
        <w:t xml:space="preserve"> and locations with the technical training authorit</w:t>
      </w:r>
      <w:r w:rsidR="007F5254">
        <w:t xml:space="preserve">y and has held </w:t>
      </w:r>
      <w:r w:rsidR="00830106">
        <w:t xml:space="preserve">stakeholder </w:t>
      </w:r>
      <w:r w:rsidR="007F5254">
        <w:t xml:space="preserve">coordination meetings </w:t>
      </w:r>
      <w:r w:rsidR="00830106">
        <w:t xml:space="preserve">to discuss training workshops on specific applications. </w:t>
      </w:r>
      <w:r w:rsidR="0052186A">
        <w:t>A</w:t>
      </w:r>
      <w:r w:rsidR="001C23D8">
        <w:t>n international expert was hired</w:t>
      </w:r>
      <w:r w:rsidR="00523DB5">
        <w:t xml:space="preserve"> </w:t>
      </w:r>
      <w:r w:rsidR="001C23D8">
        <w:t xml:space="preserve">to </w:t>
      </w:r>
      <w:r w:rsidR="00EC7511">
        <w:t>develop</w:t>
      </w:r>
      <w:r w:rsidR="00523DB5">
        <w:t xml:space="preserve"> the specialized </w:t>
      </w:r>
      <w:r w:rsidR="00631FDE">
        <w:t>training fo</w:t>
      </w:r>
      <w:r w:rsidR="004828D1">
        <w:t>r</w:t>
      </w:r>
      <w:r w:rsidR="00BA3224">
        <w:t xml:space="preserve"> eight residential and four </w:t>
      </w:r>
      <w:r w:rsidR="001C23D8">
        <w:t>commercial AC manufacturers</w:t>
      </w:r>
      <w:r w:rsidR="00792A45">
        <w:t>,</w:t>
      </w:r>
      <w:r w:rsidR="001C23D8">
        <w:t xml:space="preserve"> and</w:t>
      </w:r>
      <w:r w:rsidR="00A90DB7">
        <w:rPr>
          <w:bCs/>
        </w:rPr>
        <w:t xml:space="preserve"> tools and equipment for </w:t>
      </w:r>
      <w:r w:rsidR="007A5C6C">
        <w:rPr>
          <w:bCs/>
        </w:rPr>
        <w:t>leak detection, charging</w:t>
      </w:r>
      <w:r w:rsidR="00792A45">
        <w:rPr>
          <w:bCs/>
        </w:rPr>
        <w:t>,</w:t>
      </w:r>
      <w:r w:rsidR="007A5C6C">
        <w:rPr>
          <w:bCs/>
        </w:rPr>
        <w:t xml:space="preserve"> and recovery were procured with delivery expected before the end of 2024.</w:t>
      </w:r>
    </w:p>
    <w:p w14:paraId="03D0D4B8" w14:textId="3923146F" w:rsidR="00BE037F" w:rsidRPr="00426EA5" w:rsidRDefault="00BE037F" w:rsidP="001576E3">
      <w:pPr>
        <w:pStyle w:val="Heading1"/>
      </w:pPr>
      <w:r w:rsidRPr="00426EA5">
        <w:t xml:space="preserve">A </w:t>
      </w:r>
      <w:r w:rsidR="009076BD" w:rsidRPr="00426EA5">
        <w:t>business model</w:t>
      </w:r>
      <w:r w:rsidRPr="00426EA5">
        <w:t xml:space="preserve"> was developed </w:t>
      </w:r>
      <w:r w:rsidR="0062684F" w:rsidRPr="00426EA5">
        <w:t xml:space="preserve">by international experts </w:t>
      </w:r>
      <w:r w:rsidRPr="00426EA5">
        <w:t>on recovery</w:t>
      </w:r>
      <w:r w:rsidR="009A3451">
        <w:t>,</w:t>
      </w:r>
      <w:r w:rsidRPr="00426EA5">
        <w:t xml:space="preserve"> recycling</w:t>
      </w:r>
      <w:r w:rsidR="00F70EA2">
        <w:t>,</w:t>
      </w:r>
      <w:r w:rsidRPr="00426EA5">
        <w:t xml:space="preserve"> and </w:t>
      </w:r>
      <w:r w:rsidR="009076BD" w:rsidRPr="00426EA5">
        <w:t xml:space="preserve">reclamation </w:t>
      </w:r>
      <w:r w:rsidR="005246A4">
        <w:t>(</w:t>
      </w:r>
      <w:r w:rsidR="0001354D">
        <w:t xml:space="preserve">RRR) </w:t>
      </w:r>
      <w:r w:rsidR="002B23B9" w:rsidRPr="00426EA5">
        <w:t>and shared with the NOU</w:t>
      </w:r>
      <w:r w:rsidR="00F70EA2">
        <w:t>,</w:t>
      </w:r>
      <w:r w:rsidR="002B23B9" w:rsidRPr="00426EA5">
        <w:t xml:space="preserve"> </w:t>
      </w:r>
      <w:r w:rsidR="00D153B8" w:rsidRPr="00426EA5">
        <w:t xml:space="preserve">which included case studies of </w:t>
      </w:r>
      <w:r w:rsidR="00AE58BF" w:rsidRPr="00426EA5">
        <w:t>business models in four countries</w:t>
      </w:r>
      <w:r w:rsidR="008A4DD7">
        <w:t>,</w:t>
      </w:r>
      <w:r w:rsidR="0025249F" w:rsidRPr="00426EA5">
        <w:t xml:space="preserve"> and a</w:t>
      </w:r>
      <w:r w:rsidR="00426EA5" w:rsidRPr="00426EA5">
        <w:t>n agenda is under development for a study visit to a facility in Poland</w:t>
      </w:r>
      <w:r w:rsidR="008A3CB9">
        <w:t>.</w:t>
      </w:r>
      <w:r w:rsidR="009D547E">
        <w:t xml:space="preserve"> P</w:t>
      </w:r>
      <w:r w:rsidR="00B64EDB">
        <w:t>ro</w:t>
      </w:r>
      <w:r w:rsidR="001D3B08">
        <w:t>posal</w:t>
      </w:r>
      <w:r w:rsidR="009D547E">
        <w:t>s</w:t>
      </w:r>
      <w:r w:rsidR="008A3CB9">
        <w:t xml:space="preserve"> </w:t>
      </w:r>
      <w:r w:rsidR="001D3B08">
        <w:t>ha</w:t>
      </w:r>
      <w:r w:rsidR="009D547E">
        <w:t>ve</w:t>
      </w:r>
      <w:r w:rsidR="001D3B08">
        <w:t xml:space="preserve"> been prepared for a study trip</w:t>
      </w:r>
      <w:r w:rsidR="009D547E">
        <w:t xml:space="preserve"> to Poland and Mexico</w:t>
      </w:r>
      <w:r w:rsidR="001D3B08">
        <w:t xml:space="preserve"> </w:t>
      </w:r>
      <w:r w:rsidR="00F214F7">
        <w:t>for industry stakeholder</w:t>
      </w:r>
      <w:r w:rsidR="008A3CB9">
        <w:t>s</w:t>
      </w:r>
      <w:r w:rsidR="00F214F7">
        <w:t xml:space="preserve"> </w:t>
      </w:r>
      <w:r w:rsidR="00C83CA1">
        <w:t xml:space="preserve">to exchange information on </w:t>
      </w:r>
      <w:r w:rsidR="008A4DD7" w:rsidRPr="00D03699">
        <w:t>low</w:t>
      </w:r>
      <w:r w:rsidR="000333C0">
        <w:noBreakHyphen/>
      </w:r>
      <w:r w:rsidR="008A4DD7">
        <w:t>global</w:t>
      </w:r>
      <w:r w:rsidR="003C13D4">
        <w:noBreakHyphen/>
      </w:r>
      <w:r w:rsidR="008A4DD7">
        <w:t>warming</w:t>
      </w:r>
      <w:r w:rsidR="003C13D4">
        <w:noBreakHyphen/>
      </w:r>
      <w:r w:rsidR="008A4DD7">
        <w:t xml:space="preserve">potential (GWP) </w:t>
      </w:r>
      <w:r w:rsidR="00C83CA1">
        <w:t>technologies</w:t>
      </w:r>
      <w:r w:rsidR="00426EA5" w:rsidRPr="00426EA5">
        <w:t xml:space="preserve">. </w:t>
      </w:r>
      <w:r w:rsidR="001F281D">
        <w:t>A</w:t>
      </w:r>
      <w:r w:rsidR="000A2C88">
        <w:t xml:space="preserve">n application form to establish a RRR centre was </w:t>
      </w:r>
      <w:r w:rsidR="001F281D">
        <w:t>developed,</w:t>
      </w:r>
      <w:r w:rsidR="000A2C88">
        <w:t xml:space="preserve"> and candidate centres were identified based on region among other criteria. </w:t>
      </w:r>
      <w:r w:rsidR="001F281D">
        <w:t>A discussion document on RRR was developed to facilitate awareness</w:t>
      </w:r>
      <w:r w:rsidR="00601481">
        <w:t>-</w:t>
      </w:r>
      <w:r w:rsidR="001F281D">
        <w:t>raising and stakeholder consultation</w:t>
      </w:r>
      <w:r w:rsidR="00E56541">
        <w:t>. G</w:t>
      </w:r>
      <w:r w:rsidR="00655B5E">
        <w:t xml:space="preserve">uidelines were developed for the selection of servicing workshops for the provision of recovery equipment </w:t>
      </w:r>
      <w:r w:rsidR="00963FA7">
        <w:t xml:space="preserve">and to become part of the </w:t>
      </w:r>
      <w:r w:rsidR="009A3451">
        <w:t>r</w:t>
      </w:r>
      <w:r w:rsidR="00655B5E">
        <w:t>e</w:t>
      </w:r>
      <w:r w:rsidR="009A3451">
        <w:t xml:space="preserve">covery and recycling (R&amp;R) </w:t>
      </w:r>
      <w:r w:rsidR="00655B5E">
        <w:t>network</w:t>
      </w:r>
      <w:r w:rsidR="001F281D">
        <w:t>.</w:t>
      </w:r>
      <w:r w:rsidR="00D03699">
        <w:t xml:space="preserve"> The</w:t>
      </w:r>
      <w:r w:rsidR="00D03699" w:rsidRPr="00D03699">
        <w:t xml:space="preserve"> feasibility study on </w:t>
      </w:r>
      <w:r w:rsidR="006042B5" w:rsidRPr="006042B5">
        <w:t xml:space="preserve">low-GWP </w:t>
      </w:r>
      <w:r w:rsidR="00D03699" w:rsidRPr="00D03699">
        <w:t xml:space="preserve">technologies </w:t>
      </w:r>
      <w:r w:rsidR="00D03699">
        <w:t xml:space="preserve">commenced with a </w:t>
      </w:r>
      <w:r w:rsidR="00180859">
        <w:t xml:space="preserve">field survey and stakeholder consultation. </w:t>
      </w:r>
    </w:p>
    <w:p w14:paraId="50082A8C" w14:textId="6867438F" w:rsidR="001A4BF1" w:rsidRDefault="00200FB9" w:rsidP="00D842FA">
      <w:pPr>
        <w:pStyle w:val="Heading1"/>
        <w:rPr>
          <w:bCs/>
        </w:rPr>
      </w:pPr>
      <w:r>
        <w:t>Training and awareness session</w:t>
      </w:r>
      <w:r w:rsidR="00B93F22">
        <w:t>s</w:t>
      </w:r>
      <w:r>
        <w:t xml:space="preserve"> were organized o</w:t>
      </w:r>
      <w:r w:rsidR="009076BD" w:rsidRPr="004636F5">
        <w:t>n alternative technologies with relevant stakeholders (e.g</w:t>
      </w:r>
      <w:r w:rsidR="006042B5">
        <w:t>,</w:t>
      </w:r>
      <w:r w:rsidR="009076BD" w:rsidRPr="004636F5">
        <w:t>. industry and government)</w:t>
      </w:r>
      <w:r w:rsidR="00B93F22">
        <w:t>.</w:t>
      </w:r>
      <w:r w:rsidR="006A2A6B">
        <w:t xml:space="preserve"> </w:t>
      </w:r>
      <w:r w:rsidR="008E52AB">
        <w:t>T</w:t>
      </w:r>
      <w:r w:rsidR="006A2A6B" w:rsidRPr="00445452">
        <w:rPr>
          <w:bCs/>
        </w:rPr>
        <w:t>wo informational flyers regarding</w:t>
      </w:r>
      <w:r w:rsidR="003429BB">
        <w:rPr>
          <w:bCs/>
        </w:rPr>
        <w:t xml:space="preserve"> the</w:t>
      </w:r>
      <w:r w:rsidR="006A2A6B" w:rsidRPr="00445452">
        <w:rPr>
          <w:bCs/>
        </w:rPr>
        <w:t xml:space="preserve"> implementation</w:t>
      </w:r>
      <w:r w:rsidR="008E52AB">
        <w:rPr>
          <w:bCs/>
        </w:rPr>
        <w:t xml:space="preserve"> of the</w:t>
      </w:r>
      <w:r w:rsidR="006A2A6B" w:rsidRPr="00445452">
        <w:rPr>
          <w:bCs/>
        </w:rPr>
        <w:t xml:space="preserve"> </w:t>
      </w:r>
      <w:r w:rsidR="006A2A6B" w:rsidRPr="00445452">
        <w:rPr>
          <w:bCs/>
        </w:rPr>
        <w:lastRenderedPageBreak/>
        <w:t xml:space="preserve">HPMP </w:t>
      </w:r>
      <w:r w:rsidR="008E52AB">
        <w:rPr>
          <w:bCs/>
        </w:rPr>
        <w:t>were created and shared.</w:t>
      </w:r>
      <w:r w:rsidR="006A2A6B" w:rsidRPr="001773D9">
        <w:rPr>
          <w:bCs/>
        </w:rPr>
        <w:t xml:space="preserve"> Awareness </w:t>
      </w:r>
      <w:r w:rsidR="006A2A6B">
        <w:rPr>
          <w:bCs/>
        </w:rPr>
        <w:t xml:space="preserve">was </w:t>
      </w:r>
      <w:r w:rsidR="006A2A6B" w:rsidRPr="001773D9">
        <w:rPr>
          <w:bCs/>
        </w:rPr>
        <w:t xml:space="preserve">raised </w:t>
      </w:r>
      <w:r w:rsidR="00DB3804">
        <w:rPr>
          <w:bCs/>
        </w:rPr>
        <w:t xml:space="preserve">in </w:t>
      </w:r>
      <w:r w:rsidR="006A2A6B" w:rsidRPr="001773D9">
        <w:rPr>
          <w:bCs/>
        </w:rPr>
        <w:t xml:space="preserve">industries </w:t>
      </w:r>
      <w:r w:rsidR="008E52AB">
        <w:rPr>
          <w:bCs/>
        </w:rPr>
        <w:t xml:space="preserve">on </w:t>
      </w:r>
      <w:r w:rsidR="006A2A6B" w:rsidRPr="001773D9">
        <w:rPr>
          <w:bCs/>
        </w:rPr>
        <w:t xml:space="preserve">alternative technologies </w:t>
      </w:r>
      <w:r w:rsidR="008E52AB">
        <w:rPr>
          <w:bCs/>
        </w:rPr>
        <w:t>and the phase-</w:t>
      </w:r>
      <w:r w:rsidR="006A2A6B" w:rsidRPr="001773D9">
        <w:rPr>
          <w:bCs/>
        </w:rPr>
        <w:t xml:space="preserve">out </w:t>
      </w:r>
      <w:r w:rsidR="008E52AB">
        <w:rPr>
          <w:bCs/>
        </w:rPr>
        <w:t xml:space="preserve">of </w:t>
      </w:r>
      <w:r w:rsidR="006A2A6B" w:rsidRPr="001773D9">
        <w:rPr>
          <w:bCs/>
        </w:rPr>
        <w:t>HCFC</w:t>
      </w:r>
      <w:r w:rsidR="008E52AB">
        <w:rPr>
          <w:bCs/>
        </w:rPr>
        <w:t>s</w:t>
      </w:r>
      <w:r w:rsidR="006A2A6B" w:rsidRPr="001773D9">
        <w:rPr>
          <w:bCs/>
        </w:rPr>
        <w:t xml:space="preserve"> through </w:t>
      </w:r>
      <w:r w:rsidR="006A2A6B">
        <w:rPr>
          <w:bCs/>
        </w:rPr>
        <w:t xml:space="preserve">an </w:t>
      </w:r>
      <w:r w:rsidR="006A2A6B" w:rsidRPr="001773D9">
        <w:rPr>
          <w:bCs/>
        </w:rPr>
        <w:t>award</w:t>
      </w:r>
      <w:r w:rsidR="00DB3804">
        <w:rPr>
          <w:bCs/>
        </w:rPr>
        <w:t>s</w:t>
      </w:r>
      <w:r w:rsidR="006A2A6B" w:rsidRPr="001773D9">
        <w:rPr>
          <w:bCs/>
        </w:rPr>
        <w:t xml:space="preserve"> ceremony for five pioneer companies</w:t>
      </w:r>
      <w:r w:rsidR="00147FC5">
        <w:rPr>
          <w:bCs/>
        </w:rPr>
        <w:t>;</w:t>
      </w:r>
      <w:r w:rsidR="00147FC5" w:rsidRPr="00147FC5">
        <w:rPr>
          <w:bCs/>
        </w:rPr>
        <w:t xml:space="preserve"> </w:t>
      </w:r>
      <w:r w:rsidR="00095E1B">
        <w:rPr>
          <w:bCs/>
        </w:rPr>
        <w:t>c</w:t>
      </w:r>
      <w:r w:rsidR="00147FC5">
        <w:rPr>
          <w:bCs/>
        </w:rPr>
        <w:t>elebrat</w:t>
      </w:r>
      <w:r w:rsidR="00095E1B">
        <w:rPr>
          <w:bCs/>
        </w:rPr>
        <w:t xml:space="preserve">ion of the </w:t>
      </w:r>
      <w:r w:rsidR="00147FC5">
        <w:rPr>
          <w:bCs/>
        </w:rPr>
        <w:t>World Ozone Day</w:t>
      </w:r>
      <w:r w:rsidR="00095E1B">
        <w:rPr>
          <w:bCs/>
        </w:rPr>
        <w:t xml:space="preserve"> an</w:t>
      </w:r>
      <w:r w:rsidR="00B81338">
        <w:rPr>
          <w:bCs/>
        </w:rPr>
        <w:t>d</w:t>
      </w:r>
      <w:r w:rsidR="00095E1B">
        <w:rPr>
          <w:bCs/>
        </w:rPr>
        <w:t xml:space="preserve"> the</w:t>
      </w:r>
      <w:r w:rsidR="00147FC5">
        <w:rPr>
          <w:bCs/>
        </w:rPr>
        <w:t xml:space="preserve"> World Refrigeration Day</w:t>
      </w:r>
      <w:r w:rsidR="008033C0">
        <w:rPr>
          <w:bCs/>
        </w:rPr>
        <w:t>;</w:t>
      </w:r>
      <w:r w:rsidR="00147FC5">
        <w:rPr>
          <w:bCs/>
        </w:rPr>
        <w:t xml:space="preserve"> and participat</w:t>
      </w:r>
      <w:r w:rsidR="008033C0">
        <w:rPr>
          <w:bCs/>
        </w:rPr>
        <w:t xml:space="preserve">ion </w:t>
      </w:r>
      <w:r w:rsidR="00147FC5">
        <w:rPr>
          <w:bCs/>
        </w:rPr>
        <w:t xml:space="preserve">in the </w:t>
      </w:r>
      <w:r w:rsidR="00147FC5" w:rsidRPr="00286E27">
        <w:rPr>
          <w:bCs/>
        </w:rPr>
        <w:t>heating, ventilation</w:t>
      </w:r>
      <w:r w:rsidR="00147FC5">
        <w:rPr>
          <w:bCs/>
        </w:rPr>
        <w:t>,</w:t>
      </w:r>
      <w:r w:rsidR="00147FC5" w:rsidRPr="00286E27">
        <w:rPr>
          <w:bCs/>
        </w:rPr>
        <w:t xml:space="preserve"> </w:t>
      </w:r>
      <w:r w:rsidR="00147FC5">
        <w:rPr>
          <w:bCs/>
        </w:rPr>
        <w:t>AC, and refrigeration</w:t>
      </w:r>
      <w:r w:rsidR="00147FC5" w:rsidRPr="00286E27">
        <w:rPr>
          <w:bCs/>
        </w:rPr>
        <w:t xml:space="preserve"> </w:t>
      </w:r>
      <w:r w:rsidR="00147FC5">
        <w:rPr>
          <w:bCs/>
        </w:rPr>
        <w:t>(HVACR) exposition</w:t>
      </w:r>
      <w:r w:rsidR="008033C0">
        <w:rPr>
          <w:bCs/>
        </w:rPr>
        <w:t>.</w:t>
      </w:r>
    </w:p>
    <w:p w14:paraId="607653B3" w14:textId="22D77744" w:rsidR="00EA598B" w:rsidRPr="00845156" w:rsidRDefault="00EA598B" w:rsidP="00D844C8">
      <w:pPr>
        <w:spacing w:before="240"/>
        <w:rPr>
          <w:i/>
        </w:rPr>
      </w:pPr>
      <w:bookmarkStart w:id="0" w:name="_Hlk180877390"/>
      <w:r w:rsidRPr="00845156">
        <w:rPr>
          <w:i/>
        </w:rPr>
        <w:t>Project implementation and monitoring</w:t>
      </w:r>
    </w:p>
    <w:p w14:paraId="3675D4C4" w14:textId="7ED6E18A" w:rsidR="00EA598B" w:rsidRPr="00BB1D23" w:rsidRDefault="005E3517" w:rsidP="00D844C8">
      <w:pPr>
        <w:pStyle w:val="Heading1"/>
        <w:spacing w:before="240"/>
      </w:pPr>
      <w:r>
        <w:t>O</w:t>
      </w:r>
      <w:r w:rsidR="00D844C8">
        <w:t>f</w:t>
      </w:r>
      <w:r>
        <w:t xml:space="preserve"> the US $155,000 approved for project management (</w:t>
      </w:r>
      <w:r w:rsidR="00BB1D23" w:rsidRPr="00BB1D23">
        <w:t>US $25,000 for UNEP and US $130,000 for UNIDO)</w:t>
      </w:r>
      <w:r w:rsidR="00BB1D23">
        <w:t>, US $</w:t>
      </w:r>
      <w:r w:rsidR="00001531">
        <w:t>88,979</w:t>
      </w:r>
      <w:r w:rsidR="00BB1D23">
        <w:t xml:space="preserve"> was disbursed for</w:t>
      </w:r>
      <w:r w:rsidR="003A00BF">
        <w:t xml:space="preserve"> staff and consultants</w:t>
      </w:r>
      <w:r w:rsidR="00F20FD1">
        <w:t>,</w:t>
      </w:r>
      <w:r w:rsidR="003A00BF">
        <w:t xml:space="preserve"> travel</w:t>
      </w:r>
      <w:r w:rsidR="00F20FD1">
        <w:t xml:space="preserve"> </w:t>
      </w:r>
      <w:r w:rsidR="00085583">
        <w:t xml:space="preserve">and </w:t>
      </w:r>
      <w:r w:rsidR="00D02B2E">
        <w:t>other expenses.</w:t>
      </w:r>
    </w:p>
    <w:p w14:paraId="61703BC4" w14:textId="0227C584" w:rsidR="00EA598B" w:rsidRPr="00B70169" w:rsidRDefault="00EA598B" w:rsidP="00A52FAD">
      <w:pPr>
        <w:keepNext/>
        <w:spacing w:after="240"/>
      </w:pPr>
      <w:r w:rsidRPr="00845156">
        <w:rPr>
          <w:u w:val="single"/>
        </w:rPr>
        <w:t>Level of fund</w:t>
      </w:r>
      <w:r w:rsidRPr="0034371D">
        <w:rPr>
          <w:u w:val="single"/>
        </w:rPr>
        <w:t xml:space="preserve"> disbursement</w:t>
      </w:r>
    </w:p>
    <w:p w14:paraId="29B1C2DE" w14:textId="16003294" w:rsidR="00EA598B" w:rsidRPr="0034371D" w:rsidRDefault="00EA598B" w:rsidP="00A52FAD">
      <w:pPr>
        <w:pStyle w:val="Heading1"/>
      </w:pPr>
      <w:r w:rsidRPr="0034371D">
        <w:t>As of</w:t>
      </w:r>
      <w:r w:rsidR="000C0F30">
        <w:t xml:space="preserve"> August</w:t>
      </w:r>
      <w:r>
        <w:t xml:space="preserve"> 202</w:t>
      </w:r>
      <w:r w:rsidR="0028712C">
        <w:t>4</w:t>
      </w:r>
      <w:r w:rsidRPr="0034371D">
        <w:t>, of the US $</w:t>
      </w:r>
      <w:r w:rsidR="00E512B9">
        <w:t>1</w:t>
      </w:r>
      <w:r w:rsidR="00D817AC">
        <w:t>,</w:t>
      </w:r>
      <w:r w:rsidR="000B2ECB">
        <w:t>895,633</w:t>
      </w:r>
      <w:r w:rsidRPr="0034371D">
        <w:t xml:space="preserve"> approved so far (US $</w:t>
      </w:r>
      <w:r w:rsidR="00DE23DC">
        <w:t>1,468,883</w:t>
      </w:r>
      <w:r w:rsidRPr="0034371D">
        <w:t xml:space="preserve"> for </w:t>
      </w:r>
      <w:r w:rsidR="00A72880" w:rsidRPr="00A72880">
        <w:t>UNIDO</w:t>
      </w:r>
      <w:r w:rsidRPr="0034371D">
        <w:t xml:space="preserve"> and US $</w:t>
      </w:r>
      <w:r w:rsidR="00DE23DC">
        <w:t>426,750</w:t>
      </w:r>
      <w:r w:rsidRPr="0034371D">
        <w:t xml:space="preserve"> for </w:t>
      </w:r>
      <w:r w:rsidR="00A72880" w:rsidRPr="00A72880">
        <w:t>UNEP</w:t>
      </w:r>
      <w:r w:rsidRPr="0034371D">
        <w:t>), US $</w:t>
      </w:r>
      <w:r w:rsidR="00D25C31">
        <w:t>829,964</w:t>
      </w:r>
      <w:r w:rsidRPr="0034371D">
        <w:t xml:space="preserve"> (</w:t>
      </w:r>
      <w:r w:rsidR="00537238">
        <w:t>44</w:t>
      </w:r>
      <w:r w:rsidRPr="0034371D">
        <w:t> per</w:t>
      </w:r>
      <w:r w:rsidR="002D0826">
        <w:t> </w:t>
      </w:r>
      <w:r w:rsidRPr="0034371D">
        <w:t>cent) had been disbursed (US $</w:t>
      </w:r>
      <w:r w:rsidR="009B546F">
        <w:t>809,150</w:t>
      </w:r>
      <w:r w:rsidRPr="0034371D">
        <w:t xml:space="preserve"> for </w:t>
      </w:r>
      <w:r w:rsidR="00A72880" w:rsidRPr="00A72880">
        <w:t>UNIDO</w:t>
      </w:r>
      <w:r w:rsidRPr="0034371D">
        <w:t xml:space="preserve"> and US $</w:t>
      </w:r>
      <w:r w:rsidR="009B546F">
        <w:t>20,814</w:t>
      </w:r>
      <w:r w:rsidRPr="0034371D">
        <w:t xml:space="preserve"> for </w:t>
      </w:r>
      <w:r w:rsidR="00A72880" w:rsidRPr="00A72880">
        <w:t>UNEP</w:t>
      </w:r>
      <w:r w:rsidRPr="0034371D">
        <w:t>). The balance of US $</w:t>
      </w:r>
      <w:r w:rsidR="00010CFF">
        <w:t>1,065,669</w:t>
      </w:r>
      <w:r w:rsidRPr="0034371D">
        <w:t xml:space="preserve"> will be disbursed </w:t>
      </w:r>
      <w:r w:rsidR="004D6F08">
        <w:t xml:space="preserve">in </w:t>
      </w:r>
      <w:r w:rsidR="000A34FD">
        <w:t>2024 to 2026</w:t>
      </w:r>
      <w:r w:rsidRPr="0034371D">
        <w:t>.</w:t>
      </w:r>
    </w:p>
    <w:bookmarkEnd w:id="0"/>
    <w:p w14:paraId="0410E2DC" w14:textId="6F7F4521" w:rsidR="00EA598B" w:rsidRPr="0034371D" w:rsidRDefault="00EA598B" w:rsidP="00285888">
      <w:pPr>
        <w:keepNext/>
        <w:spacing w:before="240" w:after="240"/>
        <w:rPr>
          <w:u w:val="single"/>
        </w:rPr>
      </w:pPr>
      <w:r w:rsidRPr="0034371D">
        <w:rPr>
          <w:u w:val="single"/>
        </w:rPr>
        <w:t xml:space="preserve">Implementation plan for the </w:t>
      </w:r>
      <w:r w:rsidR="00BB1D23">
        <w:rPr>
          <w:u w:val="single"/>
        </w:rPr>
        <w:t>second</w:t>
      </w:r>
      <w:r w:rsidRPr="0034371D">
        <w:rPr>
          <w:u w:val="single"/>
        </w:rPr>
        <w:t xml:space="preserve"> tranche </w:t>
      </w:r>
      <w:r>
        <w:rPr>
          <w:u w:val="single"/>
        </w:rPr>
        <w:t xml:space="preserve">of stage </w:t>
      </w:r>
      <w:r w:rsidR="00BB1D23">
        <w:rPr>
          <w:u w:val="single"/>
        </w:rPr>
        <w:t>III</w:t>
      </w:r>
      <w:r>
        <w:rPr>
          <w:u w:val="single"/>
        </w:rPr>
        <w:t xml:space="preserve"> of the HCFC phase</w:t>
      </w:r>
      <w:r>
        <w:rPr>
          <w:u w:val="single"/>
        </w:rPr>
        <w:noBreakHyphen/>
        <w:t>out management plan</w:t>
      </w:r>
    </w:p>
    <w:p w14:paraId="0A7DF138" w14:textId="41E02999" w:rsidR="00EA598B" w:rsidRPr="0034371D" w:rsidRDefault="00EA598B" w:rsidP="00324A95">
      <w:pPr>
        <w:pStyle w:val="Heading1"/>
      </w:pPr>
      <w:bookmarkStart w:id="1" w:name="_Hlk126934425"/>
      <w:bookmarkStart w:id="2" w:name="_Hlk126663552"/>
      <w:r w:rsidRPr="0034371D">
        <w:t xml:space="preserve">The following activities will be implemented between </w:t>
      </w:r>
      <w:r w:rsidR="00BB1D23">
        <w:t xml:space="preserve">December </w:t>
      </w:r>
      <w:r>
        <w:t>2024</w:t>
      </w:r>
      <w:r w:rsidRPr="0034371D">
        <w:t xml:space="preserve"> and </w:t>
      </w:r>
      <w:r w:rsidR="00BB1D23">
        <w:t xml:space="preserve">December </w:t>
      </w:r>
      <w:r w:rsidRPr="005F67F3">
        <w:t>20</w:t>
      </w:r>
      <w:r w:rsidR="00BB1D23">
        <w:t>26</w:t>
      </w:r>
      <w:r w:rsidRPr="0034371D">
        <w:t>:</w:t>
      </w:r>
    </w:p>
    <w:p w14:paraId="09812730" w14:textId="618BB702" w:rsidR="00804235" w:rsidRPr="00BA056E" w:rsidRDefault="00804235" w:rsidP="00804235">
      <w:pPr>
        <w:pStyle w:val="Heading2"/>
        <w:numPr>
          <w:ilvl w:val="1"/>
          <w:numId w:val="1"/>
        </w:numPr>
      </w:pPr>
      <w:r w:rsidRPr="00BA056E">
        <w:rPr>
          <w:i/>
          <w:iCs/>
        </w:rPr>
        <w:t>Conversion of six enterprises in the foam sector</w:t>
      </w:r>
      <w:r w:rsidRPr="00BA056E">
        <w:t>:</w:t>
      </w:r>
      <w:r w:rsidR="00F03042">
        <w:t xml:space="preserve"> </w:t>
      </w:r>
      <w:r w:rsidR="005A51F7">
        <w:t>C</w:t>
      </w:r>
      <w:r w:rsidR="00F03042">
        <w:t>ontinue the</w:t>
      </w:r>
      <w:r w:rsidRPr="00BA056E">
        <w:t xml:space="preserve"> conversion of the two individual enterprises in the PU insulation foam sector and four spray foam enterprises</w:t>
      </w:r>
      <w:r w:rsidR="00B11B8A">
        <w:t xml:space="preserve">, </w:t>
      </w:r>
      <w:r w:rsidRPr="00BA056E">
        <w:t xml:space="preserve">including developing </w:t>
      </w:r>
      <w:r w:rsidR="00B0236F">
        <w:t xml:space="preserve">the </w:t>
      </w:r>
      <w:r w:rsidRPr="00BA056E">
        <w:t>specificatio</w:t>
      </w:r>
      <w:r w:rsidR="00B0236F">
        <w:t>ns for the</w:t>
      </w:r>
      <w:r w:rsidRPr="00BA056E">
        <w:t xml:space="preserve"> equipment, procurement, delivery, installation, and commissioning (UNIDO) (US $</w:t>
      </w:r>
      <w:r w:rsidR="00195F8F">
        <w:t xml:space="preserve">123,712 from </w:t>
      </w:r>
      <w:r w:rsidR="00A27988">
        <w:t xml:space="preserve">the </w:t>
      </w:r>
      <w:r w:rsidR="00195F8F">
        <w:t>previous tranche</w:t>
      </w:r>
      <w:r w:rsidRPr="00BA056E">
        <w:t>);</w:t>
      </w:r>
    </w:p>
    <w:p w14:paraId="3AC910D0" w14:textId="21ACC5F8" w:rsidR="00804235" w:rsidRPr="00BA056E" w:rsidRDefault="00804235" w:rsidP="00804235">
      <w:pPr>
        <w:pStyle w:val="Heading2"/>
        <w:keepNext/>
        <w:keepLines/>
        <w:widowControl/>
        <w:numPr>
          <w:ilvl w:val="1"/>
          <w:numId w:val="1"/>
        </w:numPr>
      </w:pPr>
      <w:r w:rsidRPr="00BA056E">
        <w:rPr>
          <w:i/>
          <w:iCs/>
        </w:rPr>
        <w:t>Policy/regulations study and development</w:t>
      </w:r>
      <w:r w:rsidRPr="00BA056E">
        <w:t xml:space="preserve">: </w:t>
      </w:r>
      <w:r w:rsidR="005A51F7">
        <w:t>C</w:t>
      </w:r>
      <w:r w:rsidR="004C2763">
        <w:t xml:space="preserve">ontinue the </w:t>
      </w:r>
      <w:r w:rsidR="004C2763" w:rsidRPr="00BA056E">
        <w:t>review of existing policy and regulations to identify needs to support HCFC phase-out</w:t>
      </w:r>
      <w:r w:rsidR="00B11B8A">
        <w:t>,</w:t>
      </w:r>
      <w:r w:rsidR="004C2763" w:rsidRPr="00BA056E">
        <w:t xml:space="preserve"> including the servicing tail; conducting consultation meetings; </w:t>
      </w:r>
      <w:r w:rsidR="004C2763">
        <w:t xml:space="preserve">continue the </w:t>
      </w:r>
      <w:r w:rsidR="004C2763" w:rsidRPr="00BA056E">
        <w:t>development of an e-licen</w:t>
      </w:r>
      <w:r w:rsidR="00F86912">
        <w:t>s</w:t>
      </w:r>
      <w:r w:rsidR="004C2763" w:rsidRPr="00BA056E">
        <w:t>ing system</w:t>
      </w:r>
      <w:r w:rsidR="00B11B8A">
        <w:t>,</w:t>
      </w:r>
      <w:r w:rsidR="004C2763" w:rsidRPr="00BA056E">
        <w:t xml:space="preserve"> including an assessment of hardware and software required;</w:t>
      </w:r>
      <w:r w:rsidR="004C2763">
        <w:t xml:space="preserve"> continue the d</w:t>
      </w:r>
      <w:r w:rsidR="004C2763" w:rsidRPr="00C03830">
        <w:t>evelopment and implementation of mandatory qualification requirement</w:t>
      </w:r>
      <w:r w:rsidR="00F86912">
        <w:t>s</w:t>
      </w:r>
      <w:r w:rsidR="004C2763" w:rsidRPr="00C03830">
        <w:t xml:space="preserve"> for RAC servicing technicians </w:t>
      </w:r>
      <w:r w:rsidRPr="00BA056E">
        <w:t>(UNEP) (US $</w:t>
      </w:r>
      <w:r w:rsidR="002954F9">
        <w:t>126,990 and US $</w:t>
      </w:r>
      <w:r w:rsidRPr="00BA056E">
        <w:t>1</w:t>
      </w:r>
      <w:r w:rsidR="00E57B1D">
        <w:t>30,950 f</w:t>
      </w:r>
      <w:r w:rsidR="000669E8">
        <w:t>rom</w:t>
      </w:r>
      <w:r w:rsidR="00E57B1D">
        <w:t xml:space="preserve"> </w:t>
      </w:r>
      <w:r w:rsidR="00A27988">
        <w:t xml:space="preserve">the </w:t>
      </w:r>
      <w:r w:rsidR="00E57B1D">
        <w:t>previous tranche</w:t>
      </w:r>
      <w:r w:rsidRPr="00BA056E">
        <w:t>)</w:t>
      </w:r>
      <w:r w:rsidR="00FF54E0">
        <w:t>; develop policy</w:t>
      </w:r>
      <w:r w:rsidR="00FF54E0" w:rsidRPr="00A923B2">
        <w:rPr>
          <w:color w:val="000000"/>
          <w:lang w:val="en-GB"/>
        </w:rPr>
        <w:t xml:space="preserve"> and standards </w:t>
      </w:r>
      <w:r w:rsidR="00FF54E0">
        <w:rPr>
          <w:color w:val="000000"/>
          <w:lang w:val="en-GB"/>
        </w:rPr>
        <w:t xml:space="preserve">for </w:t>
      </w:r>
      <w:r w:rsidR="00FF54E0" w:rsidRPr="00A923B2">
        <w:rPr>
          <w:color w:val="000000"/>
          <w:lang w:val="en-GB"/>
        </w:rPr>
        <w:t>reclama</w:t>
      </w:r>
      <w:r w:rsidR="00FF54E0">
        <w:rPr>
          <w:color w:val="000000"/>
          <w:lang w:val="en-GB"/>
        </w:rPr>
        <w:t xml:space="preserve">tion </w:t>
      </w:r>
      <w:r w:rsidR="00FF54E0" w:rsidRPr="00A923B2">
        <w:rPr>
          <w:color w:val="000000"/>
          <w:lang w:val="en-GB"/>
        </w:rPr>
        <w:t>cent</w:t>
      </w:r>
      <w:r w:rsidR="00FF54E0">
        <w:rPr>
          <w:color w:val="000000"/>
          <w:lang w:val="en-GB"/>
        </w:rPr>
        <w:t xml:space="preserve">re </w:t>
      </w:r>
      <w:r w:rsidR="00FF3C8D">
        <w:rPr>
          <w:color w:val="000000"/>
          <w:lang w:val="en-GB"/>
        </w:rPr>
        <w:t xml:space="preserve">(UNIDO) </w:t>
      </w:r>
      <w:r w:rsidR="00FF54E0">
        <w:rPr>
          <w:color w:val="000000"/>
          <w:lang w:val="en-GB"/>
        </w:rPr>
        <w:t>(US $10,000)</w:t>
      </w:r>
      <w:r w:rsidRPr="00BA056E">
        <w:t>;</w:t>
      </w:r>
    </w:p>
    <w:p w14:paraId="4E96D421" w14:textId="507CFDF5" w:rsidR="00804235" w:rsidRPr="00BA056E" w:rsidRDefault="00804235" w:rsidP="00804235">
      <w:pPr>
        <w:pStyle w:val="Heading2"/>
        <w:numPr>
          <w:ilvl w:val="1"/>
          <w:numId w:val="1"/>
        </w:numPr>
      </w:pPr>
      <w:r w:rsidRPr="00BA056E">
        <w:rPr>
          <w:i/>
          <w:iCs/>
        </w:rPr>
        <w:t xml:space="preserve">Enforcement and customs training: </w:t>
      </w:r>
      <w:r w:rsidR="005A51F7">
        <w:t>O</w:t>
      </w:r>
      <w:r w:rsidR="009837F5">
        <w:t xml:space="preserve">ne </w:t>
      </w:r>
      <w:r w:rsidRPr="00BA056E">
        <w:t>train</w:t>
      </w:r>
      <w:r w:rsidR="00B11B8A">
        <w:t>-</w:t>
      </w:r>
      <w:r w:rsidRPr="00BA056E">
        <w:t>the</w:t>
      </w:r>
      <w:r w:rsidR="00B11B8A">
        <w:t>-</w:t>
      </w:r>
      <w:r w:rsidRPr="00BA056E">
        <w:t>trainers’ workshop in 202</w:t>
      </w:r>
      <w:r w:rsidR="009837F5">
        <w:t>5</w:t>
      </w:r>
      <w:r w:rsidRPr="00BA056E">
        <w:t xml:space="preserve"> with international experts; </w:t>
      </w:r>
      <w:r w:rsidR="009837F5">
        <w:t>eight</w:t>
      </w:r>
      <w:r w:rsidRPr="00BA056E">
        <w:t xml:space="preserve"> training workshops for a total of </w:t>
      </w:r>
      <w:r w:rsidR="00B04FCE">
        <w:t>200</w:t>
      </w:r>
      <w:r w:rsidRPr="00BA056E">
        <w:t xml:space="preserve"> customs officers on Montreal Protocol and HCFC control including risk profiling</w:t>
      </w:r>
      <w:r w:rsidR="00301BC8">
        <w:t xml:space="preserve"> and an update of risk profiling criteria</w:t>
      </w:r>
      <w:r w:rsidRPr="00BA056E">
        <w:t xml:space="preserve">; </w:t>
      </w:r>
      <w:r w:rsidR="00667EFA">
        <w:t xml:space="preserve">two </w:t>
      </w:r>
      <w:r w:rsidRPr="00BA056E">
        <w:t>training workshop</w:t>
      </w:r>
      <w:r w:rsidR="00667EFA">
        <w:t>s</w:t>
      </w:r>
      <w:r w:rsidRPr="00BA056E">
        <w:t xml:space="preserve"> for </w:t>
      </w:r>
      <w:r w:rsidR="00667EFA">
        <w:t xml:space="preserve">a total of 60 </w:t>
      </w:r>
      <w:r w:rsidRPr="00BA056E">
        <w:t>customs agents and importers to support enforcement beyond the customs check</w:t>
      </w:r>
      <w:r w:rsidR="00F86912">
        <w:t>-</w:t>
      </w:r>
      <w:r w:rsidRPr="00BA056E">
        <w:t>point</w:t>
      </w:r>
      <w:r w:rsidR="0041379D">
        <w:t>;</w:t>
      </w:r>
      <w:r w:rsidR="005172EB">
        <w:t xml:space="preserve"> </w:t>
      </w:r>
      <w:r w:rsidR="005172EB">
        <w:rPr>
          <w:iCs/>
        </w:rPr>
        <w:t xml:space="preserve">one </w:t>
      </w:r>
      <w:r w:rsidR="005172EB" w:rsidRPr="00000512">
        <w:rPr>
          <w:iCs/>
        </w:rPr>
        <w:t>training</w:t>
      </w:r>
      <w:r w:rsidR="005172EB">
        <w:rPr>
          <w:iCs/>
        </w:rPr>
        <w:t xml:space="preserve"> workshop</w:t>
      </w:r>
      <w:r w:rsidR="005172EB" w:rsidRPr="00000512">
        <w:rPr>
          <w:iCs/>
        </w:rPr>
        <w:t xml:space="preserve"> for </w:t>
      </w:r>
      <w:r w:rsidR="001938C9">
        <w:rPr>
          <w:iCs/>
        </w:rPr>
        <w:t>20</w:t>
      </w:r>
      <w:r w:rsidR="00A65800">
        <w:rPr>
          <w:iCs/>
        </w:rPr>
        <w:t> </w:t>
      </w:r>
      <w:r w:rsidR="005172EB" w:rsidRPr="00000512">
        <w:rPr>
          <w:iCs/>
        </w:rPr>
        <w:t>enforcement officers in provincial governments</w:t>
      </w:r>
      <w:r w:rsidR="005172EB">
        <w:rPr>
          <w:iCs/>
        </w:rPr>
        <w:t>;</w:t>
      </w:r>
      <w:r w:rsidR="0041379D">
        <w:t xml:space="preserve"> </w:t>
      </w:r>
      <w:r w:rsidR="0041379D">
        <w:rPr>
          <w:iCs/>
        </w:rPr>
        <w:t>one</w:t>
      </w:r>
      <w:r w:rsidR="0041379D" w:rsidRPr="00000512">
        <w:rPr>
          <w:iCs/>
        </w:rPr>
        <w:t xml:space="preserve"> border dialogue with neighboring countries</w:t>
      </w:r>
      <w:r w:rsidRPr="00BA056E">
        <w:t xml:space="preserve"> (UNEP) (US $</w:t>
      </w:r>
      <w:r w:rsidR="00EB0120">
        <w:t xml:space="preserve">72,864 and </w:t>
      </w:r>
      <w:r w:rsidR="009B2F86">
        <w:t>US $</w:t>
      </w:r>
      <w:r w:rsidRPr="00BA056E">
        <w:t>55,000</w:t>
      </w:r>
      <w:r w:rsidR="000669E8" w:rsidRPr="000669E8">
        <w:t xml:space="preserve"> </w:t>
      </w:r>
      <w:r w:rsidR="000669E8">
        <w:t xml:space="preserve">from </w:t>
      </w:r>
      <w:r w:rsidR="007F53BA">
        <w:t xml:space="preserve">the </w:t>
      </w:r>
      <w:r w:rsidR="000669E8">
        <w:t>previous tranche</w:t>
      </w:r>
      <w:r w:rsidRPr="00BA056E">
        <w:t>);</w:t>
      </w:r>
    </w:p>
    <w:p w14:paraId="0B54C44B" w14:textId="2329E0D9" w:rsidR="00804235" w:rsidRPr="00BA056E" w:rsidRDefault="00804235" w:rsidP="00804235">
      <w:pPr>
        <w:pStyle w:val="Heading2"/>
        <w:numPr>
          <w:ilvl w:val="1"/>
          <w:numId w:val="1"/>
        </w:numPr>
      </w:pPr>
      <w:r w:rsidRPr="00BA056E">
        <w:rPr>
          <w:i/>
          <w:iCs/>
        </w:rPr>
        <w:t xml:space="preserve">Capacity </w:t>
      </w:r>
      <w:r w:rsidR="00343EAB">
        <w:rPr>
          <w:i/>
          <w:iCs/>
        </w:rPr>
        <w:t>b</w:t>
      </w:r>
      <w:r w:rsidRPr="00BA056E">
        <w:rPr>
          <w:i/>
          <w:iCs/>
        </w:rPr>
        <w:t>uilding of RAC servicing training:</w:t>
      </w:r>
      <w:r w:rsidRPr="00BA056E">
        <w:t xml:space="preserve"> </w:t>
      </w:r>
      <w:r w:rsidR="0085731D">
        <w:t>Organize s</w:t>
      </w:r>
      <w:r w:rsidR="000C2B51">
        <w:t>ix train</w:t>
      </w:r>
      <w:r w:rsidR="0085731D">
        <w:t>-</w:t>
      </w:r>
      <w:r w:rsidR="000C2B51">
        <w:t>the</w:t>
      </w:r>
      <w:r w:rsidR="0085731D">
        <w:t>-</w:t>
      </w:r>
      <w:r w:rsidR="000C2B51">
        <w:t xml:space="preserve">trainer workshops </w:t>
      </w:r>
      <w:r w:rsidR="00F61D3C">
        <w:t xml:space="preserve">for 20 trainers </w:t>
      </w:r>
      <w:r w:rsidR="000C2B51">
        <w:t>in six provinces</w:t>
      </w:r>
      <w:r w:rsidR="0085731D">
        <w:t xml:space="preserve"> and </w:t>
      </w:r>
      <w:r w:rsidR="00E04125">
        <w:t>45</w:t>
      </w:r>
      <w:r w:rsidRPr="00BA056E">
        <w:t xml:space="preserve"> training workshops for </w:t>
      </w:r>
      <w:r w:rsidR="00E04125">
        <w:t>1,350</w:t>
      </w:r>
      <w:r w:rsidRPr="00BA056E">
        <w:t xml:space="preserve"> RAC technicians on good servicing practices; organize a master trainers’ workshop in 202</w:t>
      </w:r>
      <w:r w:rsidR="00D75333">
        <w:t>5</w:t>
      </w:r>
      <w:r w:rsidRPr="00BA056E">
        <w:t>; organize two training workshops for 90 trainees on good servicing practices for large commercial air conditioners/chillers in 202</w:t>
      </w:r>
      <w:r w:rsidR="000C77A9">
        <w:t>5</w:t>
      </w:r>
      <w:r w:rsidRPr="00BA056E">
        <w:t xml:space="preserve">; </w:t>
      </w:r>
      <w:r w:rsidR="00455B1E">
        <w:t xml:space="preserve">update the provincial </w:t>
      </w:r>
      <w:r w:rsidR="002F0474">
        <w:t xml:space="preserve">training syllabus in consultation with provincial boards from technical institutions; </w:t>
      </w:r>
      <w:r w:rsidR="002C269E">
        <w:t xml:space="preserve">continue work to </w:t>
      </w:r>
      <w:r w:rsidRPr="00BA056E">
        <w:t>integrate good servicing practices into National Qualification Framework and National Occupational Competency Standards</w:t>
      </w:r>
      <w:r w:rsidR="00ED60DC">
        <w:t xml:space="preserve">; </w:t>
      </w:r>
      <w:r w:rsidR="00377528">
        <w:t>update the evaluation criter</w:t>
      </w:r>
      <w:r w:rsidR="00B2768E">
        <w:t>ia for the recognition of prior learning</w:t>
      </w:r>
      <w:r w:rsidR="00943185">
        <w:t xml:space="preserve"> (RPL), </w:t>
      </w:r>
      <w:r w:rsidR="005071CC">
        <w:t>organize six training sessions for</w:t>
      </w:r>
      <w:r w:rsidR="006F1352">
        <w:t xml:space="preserve"> 60 </w:t>
      </w:r>
      <w:r w:rsidR="005071CC">
        <w:t>assessors</w:t>
      </w:r>
      <w:r w:rsidR="00943185">
        <w:t xml:space="preserve"> and</w:t>
      </w:r>
      <w:r w:rsidR="005071CC">
        <w:t xml:space="preserve"> </w:t>
      </w:r>
      <w:r w:rsidR="00BE1AAE">
        <w:t xml:space="preserve">implement a pilot certification programme and certify and initial 300 </w:t>
      </w:r>
      <w:r w:rsidR="00943185">
        <w:t>technicians</w:t>
      </w:r>
      <w:r w:rsidRPr="00BA056E">
        <w:t xml:space="preserve"> </w:t>
      </w:r>
      <w:r w:rsidR="00943185">
        <w:t xml:space="preserve">through RPL </w:t>
      </w:r>
      <w:r w:rsidRPr="00BA056E">
        <w:t xml:space="preserve">(UNEP) (US </w:t>
      </w:r>
      <w:r w:rsidRPr="0048187E">
        <w:t>$</w:t>
      </w:r>
      <w:r w:rsidR="00663D96" w:rsidRPr="0048187E">
        <w:t>46</w:t>
      </w:r>
      <w:r w:rsidR="00246F53" w:rsidRPr="0048187E">
        <w:t>4</w:t>
      </w:r>
      <w:r w:rsidR="00663D96" w:rsidRPr="0048187E">
        <w:t>,500</w:t>
      </w:r>
      <w:r w:rsidR="00663D96">
        <w:t xml:space="preserve"> and US</w:t>
      </w:r>
      <w:r w:rsidR="00C1010C">
        <w:t> </w:t>
      </w:r>
      <w:r w:rsidR="00663D96">
        <w:t>$</w:t>
      </w:r>
      <w:r w:rsidRPr="00BA056E">
        <w:t>1</w:t>
      </w:r>
      <w:r w:rsidR="000669E8">
        <w:t>6</w:t>
      </w:r>
      <w:r w:rsidRPr="00BA056E">
        <w:t>8,000</w:t>
      </w:r>
      <w:r w:rsidR="00005D20" w:rsidRPr="00005D20">
        <w:t xml:space="preserve"> </w:t>
      </w:r>
      <w:r w:rsidR="00005D20">
        <w:t xml:space="preserve">from </w:t>
      </w:r>
      <w:r w:rsidR="007F53BA">
        <w:t xml:space="preserve">the </w:t>
      </w:r>
      <w:r w:rsidR="00005D20">
        <w:t>previous tranche</w:t>
      </w:r>
      <w:r w:rsidRPr="00BA056E">
        <w:t xml:space="preserve">); </w:t>
      </w:r>
    </w:p>
    <w:p w14:paraId="4DFB1D9A" w14:textId="1871EC68" w:rsidR="00804235" w:rsidRPr="00BA056E" w:rsidRDefault="00804235" w:rsidP="00804235">
      <w:pPr>
        <w:pStyle w:val="Heading2"/>
        <w:numPr>
          <w:ilvl w:val="1"/>
          <w:numId w:val="1"/>
        </w:numPr>
      </w:pPr>
      <w:r w:rsidRPr="00BA056E">
        <w:rPr>
          <w:i/>
          <w:iCs/>
        </w:rPr>
        <w:lastRenderedPageBreak/>
        <w:t xml:space="preserve">Capacity </w:t>
      </w:r>
      <w:r w:rsidR="00343EAB">
        <w:rPr>
          <w:i/>
          <w:iCs/>
        </w:rPr>
        <w:t>b</w:t>
      </w:r>
      <w:r w:rsidRPr="00BA056E">
        <w:rPr>
          <w:i/>
          <w:iCs/>
        </w:rPr>
        <w:t>uilding of RAC servicing</w:t>
      </w:r>
      <w:r w:rsidR="00032660">
        <w:rPr>
          <w:i/>
          <w:iCs/>
        </w:rPr>
        <w:t xml:space="preserve"> and training centres (</w:t>
      </w:r>
      <w:r w:rsidRPr="00BA056E">
        <w:rPr>
          <w:i/>
          <w:iCs/>
        </w:rPr>
        <w:t>tools and equipment</w:t>
      </w:r>
      <w:r w:rsidR="00032660">
        <w:rPr>
          <w:i/>
          <w:iCs/>
        </w:rPr>
        <w:t>)</w:t>
      </w:r>
      <w:r w:rsidRPr="00BA056E">
        <w:rPr>
          <w:i/>
          <w:iCs/>
        </w:rPr>
        <w:t>:</w:t>
      </w:r>
      <w:r w:rsidR="00AC541B">
        <w:t xml:space="preserve"> Continue </w:t>
      </w:r>
      <w:r w:rsidR="00AC541B" w:rsidRPr="00BA056E">
        <w:t>acqui</w:t>
      </w:r>
      <w:r w:rsidR="00AC541B">
        <w:t>sition of</w:t>
      </w:r>
      <w:r w:rsidR="00AC541B" w:rsidRPr="00BA056E">
        <w:t xml:space="preserve"> </w:t>
      </w:r>
      <w:r w:rsidR="005C274A" w:rsidRPr="00BA056E">
        <w:t xml:space="preserve">144 sets of tools/equipment for selected servicing workshops (including recovery station for </w:t>
      </w:r>
      <w:r w:rsidR="00B05E08">
        <w:t>HCFC</w:t>
      </w:r>
      <w:r w:rsidR="005C274A" w:rsidRPr="00BA056E">
        <w:t xml:space="preserve">-22, charging unit, vacuum pumps, weighted scales, vacuum gauges, leak detectors for </w:t>
      </w:r>
      <w:r w:rsidR="00B05E08">
        <w:t>hydrocarbon (</w:t>
      </w:r>
      <w:r w:rsidR="005C274A" w:rsidRPr="00BA056E">
        <w:t>HC</w:t>
      </w:r>
      <w:r w:rsidR="00B05E08">
        <w:t>)</w:t>
      </w:r>
      <w:r w:rsidR="005C274A" w:rsidRPr="00BA056E">
        <w:t xml:space="preserve">, refillable cylinders, etc.) </w:t>
      </w:r>
      <w:r w:rsidRPr="00BA056E">
        <w:t>(UNIDO) (US</w:t>
      </w:r>
      <w:r w:rsidR="00340F87">
        <w:t> </w:t>
      </w:r>
      <w:r w:rsidRPr="00BA056E">
        <w:t>$</w:t>
      </w:r>
      <w:r w:rsidR="00C9460F">
        <w:t>172</w:t>
      </w:r>
      <w:r w:rsidR="00DB137B">
        <w:t>,800</w:t>
      </w:r>
      <w:r w:rsidR="00A205AC">
        <w:t>)</w:t>
      </w:r>
      <w:r w:rsidRPr="00BA056E">
        <w:t>;</w:t>
      </w:r>
    </w:p>
    <w:p w14:paraId="35AB8B2A" w14:textId="4399424C" w:rsidR="00804235" w:rsidRPr="00BA056E" w:rsidRDefault="00804235" w:rsidP="00804235">
      <w:pPr>
        <w:pStyle w:val="Heading2"/>
        <w:numPr>
          <w:ilvl w:val="1"/>
          <w:numId w:val="1"/>
        </w:numPr>
        <w:rPr>
          <w:iCs/>
        </w:rPr>
      </w:pPr>
      <w:r w:rsidRPr="00BA056E">
        <w:rPr>
          <w:i/>
        </w:rPr>
        <w:t>National recycling, recovery and reclamation scheme:</w:t>
      </w:r>
      <w:r w:rsidR="002A1C0D">
        <w:rPr>
          <w:iCs/>
        </w:rPr>
        <w:t xml:space="preserve"> E</w:t>
      </w:r>
      <w:r w:rsidRPr="00BA056E">
        <w:rPr>
          <w:iCs/>
        </w:rPr>
        <w:t xml:space="preserve">stablish two national RRR centres including refrigerant reclaim, laboratory equipment, consumables, transportation, installation and training (including inter alia recovery unit for </w:t>
      </w:r>
      <w:r w:rsidR="0082564E">
        <w:rPr>
          <w:iCs/>
        </w:rPr>
        <w:t>HCFC</w:t>
      </w:r>
      <w:r w:rsidRPr="00BA056E">
        <w:rPr>
          <w:iCs/>
        </w:rPr>
        <w:t>-22, reclaim station, refrigerant identifier, cylinders, leak detector, gas chromatograph, filter chiller unit, electric liquid transfer pump); acquire and deliver 150 service kits (including inter alia cylinders, manifolds and gauges, hoses, valves, recovery station for HCFCs, vacuum pump, charging unit, brazing equipment, safety equipment</w:t>
      </w:r>
      <w:r w:rsidRPr="00146961">
        <w:rPr>
          <w:iCs/>
        </w:rPr>
        <w:t>); establish</w:t>
      </w:r>
      <w:r w:rsidR="004B55FE" w:rsidRPr="00146961">
        <w:rPr>
          <w:iCs/>
        </w:rPr>
        <w:t xml:space="preserve"> four</w:t>
      </w:r>
      <w:r w:rsidRPr="00146961">
        <w:rPr>
          <w:iCs/>
        </w:rPr>
        <w:t xml:space="preserve"> training centres at selected technical colleges and conduct eight awareness workshops and training for 200 RAC technicians on RRR</w:t>
      </w:r>
      <w:r w:rsidR="00E06AC9">
        <w:rPr>
          <w:iCs/>
        </w:rPr>
        <w:t>;</w:t>
      </w:r>
      <w:r w:rsidR="00461A0D">
        <w:rPr>
          <w:iCs/>
        </w:rPr>
        <w:t xml:space="preserve"> develop certification procedure for </w:t>
      </w:r>
      <w:r w:rsidR="00CE1EBB">
        <w:rPr>
          <w:iCs/>
        </w:rPr>
        <w:t>reclamation centre</w:t>
      </w:r>
      <w:r w:rsidR="00447A7A">
        <w:rPr>
          <w:iCs/>
        </w:rPr>
        <w:t xml:space="preserve"> </w:t>
      </w:r>
      <w:r w:rsidRPr="00BA056E">
        <w:rPr>
          <w:iCs/>
        </w:rPr>
        <w:t>(UNIDO) (US</w:t>
      </w:r>
      <w:r w:rsidR="00EE3FAA">
        <w:rPr>
          <w:iCs/>
        </w:rPr>
        <w:t> </w:t>
      </w:r>
      <w:r w:rsidRPr="00BA056E">
        <w:rPr>
          <w:iCs/>
        </w:rPr>
        <w:t>$</w:t>
      </w:r>
      <w:r w:rsidR="006A4F79">
        <w:rPr>
          <w:iCs/>
        </w:rPr>
        <w:t>4</w:t>
      </w:r>
      <w:r w:rsidR="00866048">
        <w:rPr>
          <w:iCs/>
        </w:rPr>
        <w:t>92</w:t>
      </w:r>
      <w:r w:rsidR="006A4F79">
        <w:rPr>
          <w:iCs/>
        </w:rPr>
        <w:t xml:space="preserve">,000 and </w:t>
      </w:r>
      <w:r w:rsidR="005A51F7">
        <w:rPr>
          <w:iCs/>
        </w:rPr>
        <w:t>US $</w:t>
      </w:r>
      <w:r w:rsidR="00866048">
        <w:rPr>
          <w:iCs/>
        </w:rPr>
        <w:t>415</w:t>
      </w:r>
      <w:r w:rsidR="00F81488">
        <w:rPr>
          <w:iCs/>
        </w:rPr>
        <w:t xml:space="preserve">,000 </w:t>
      </w:r>
      <w:r w:rsidR="00F81488">
        <w:t xml:space="preserve">from </w:t>
      </w:r>
      <w:r w:rsidR="008C7E58">
        <w:t xml:space="preserve">the </w:t>
      </w:r>
      <w:r w:rsidR="00F81488">
        <w:t>previous tranche</w:t>
      </w:r>
      <w:r w:rsidRPr="00BA056E">
        <w:rPr>
          <w:iCs/>
        </w:rPr>
        <w:t>);</w:t>
      </w:r>
    </w:p>
    <w:p w14:paraId="1106AB85" w14:textId="50FF0FAE" w:rsidR="00804235" w:rsidRPr="00BA056E" w:rsidRDefault="00804235" w:rsidP="00804235">
      <w:pPr>
        <w:pStyle w:val="Heading2"/>
        <w:numPr>
          <w:ilvl w:val="1"/>
          <w:numId w:val="1"/>
        </w:numPr>
        <w:rPr>
          <w:i/>
        </w:rPr>
      </w:pPr>
      <w:r w:rsidRPr="00BA056E">
        <w:rPr>
          <w:i/>
        </w:rPr>
        <w:t xml:space="preserve">Promotion of alternative technologies: </w:t>
      </w:r>
      <w:r w:rsidR="005A3EC0">
        <w:rPr>
          <w:iCs/>
        </w:rPr>
        <w:t>Continue to o</w:t>
      </w:r>
      <w:r w:rsidRPr="00BA056E">
        <w:rPr>
          <w:iCs/>
        </w:rPr>
        <w:t>rganize study tours and webinars for 12 industries to other countries to exchange information on the development of low-GWP technologies;</w:t>
      </w:r>
      <w:r w:rsidR="004631E8">
        <w:rPr>
          <w:iCs/>
        </w:rPr>
        <w:t xml:space="preserve"> continue to </w:t>
      </w:r>
      <w:r w:rsidR="000A0C7C">
        <w:rPr>
          <w:iCs/>
        </w:rPr>
        <w:t>organize the training for key residential and commercial AC manufacturers</w:t>
      </w:r>
      <w:r w:rsidR="00773D48">
        <w:rPr>
          <w:iCs/>
        </w:rPr>
        <w:t xml:space="preserve"> and continue procurement and delivery of tools and equipment</w:t>
      </w:r>
      <w:r w:rsidR="000A0C7C">
        <w:rPr>
          <w:iCs/>
        </w:rPr>
        <w:t>;</w:t>
      </w:r>
      <w:r w:rsidRPr="00BA056E">
        <w:rPr>
          <w:iCs/>
        </w:rPr>
        <w:t xml:space="preserve"> </w:t>
      </w:r>
      <w:r w:rsidR="000A0C7C">
        <w:rPr>
          <w:iCs/>
        </w:rPr>
        <w:t>ongoing c</w:t>
      </w:r>
      <w:r w:rsidRPr="00BA056E">
        <w:rPr>
          <w:iCs/>
        </w:rPr>
        <w:t>ollaborat</w:t>
      </w:r>
      <w:r w:rsidR="000A0C7C">
        <w:rPr>
          <w:iCs/>
        </w:rPr>
        <w:t>ion</w:t>
      </w:r>
      <w:r w:rsidRPr="00BA056E">
        <w:rPr>
          <w:iCs/>
        </w:rPr>
        <w:t xml:space="preserve"> with RAC associations</w:t>
      </w:r>
      <w:r w:rsidR="00FF084C">
        <w:rPr>
          <w:iCs/>
        </w:rPr>
        <w:t xml:space="preserve"> and </w:t>
      </w:r>
      <w:r w:rsidR="00EB4D2A">
        <w:rPr>
          <w:iCs/>
        </w:rPr>
        <w:t>stakeholder consultation meetings</w:t>
      </w:r>
      <w:r w:rsidRPr="00BA056E">
        <w:rPr>
          <w:iCs/>
        </w:rPr>
        <w:t xml:space="preserve"> to disseminate information on new emerging technologies in RAC manufacturing and servicing sectors;</w:t>
      </w:r>
      <w:r w:rsidR="00447A7A">
        <w:rPr>
          <w:iCs/>
        </w:rPr>
        <w:t xml:space="preserve"> technical assistance to large end</w:t>
      </w:r>
      <w:r w:rsidR="005D69AC">
        <w:rPr>
          <w:iCs/>
        </w:rPr>
        <w:t xml:space="preserve"> </w:t>
      </w:r>
      <w:r w:rsidR="00447A7A">
        <w:rPr>
          <w:iCs/>
        </w:rPr>
        <w:t>users</w:t>
      </w:r>
      <w:r w:rsidR="009829E8">
        <w:rPr>
          <w:iCs/>
        </w:rPr>
        <w:t xml:space="preserve"> to reduce leakage and promote alternatives; </w:t>
      </w:r>
      <w:r w:rsidR="008A28D0">
        <w:rPr>
          <w:iCs/>
        </w:rPr>
        <w:t xml:space="preserve">establish a country-wide </w:t>
      </w:r>
      <w:r w:rsidR="006D17AC">
        <w:rPr>
          <w:iCs/>
        </w:rPr>
        <w:t xml:space="preserve">registration system to track refrigerant management </w:t>
      </w:r>
      <w:r w:rsidR="00077B90">
        <w:rPr>
          <w:iCs/>
        </w:rPr>
        <w:t>(</w:t>
      </w:r>
      <w:r w:rsidR="00983883" w:rsidRPr="00000512">
        <w:t>cylinder tracking, reporting and stock management</w:t>
      </w:r>
      <w:r w:rsidR="00983883">
        <w:t xml:space="preserve">) </w:t>
      </w:r>
      <w:r w:rsidRPr="00BA056E">
        <w:rPr>
          <w:iCs/>
        </w:rPr>
        <w:t>(UNIDO) (US $</w:t>
      </w:r>
      <w:r w:rsidR="00983883">
        <w:rPr>
          <w:iCs/>
        </w:rPr>
        <w:t xml:space="preserve">260,000 and </w:t>
      </w:r>
      <w:r w:rsidR="005A7980">
        <w:t>US $</w:t>
      </w:r>
      <w:r w:rsidR="007136F6">
        <w:rPr>
          <w:iCs/>
        </w:rPr>
        <w:t xml:space="preserve">80,000 </w:t>
      </w:r>
      <w:r w:rsidR="007136F6">
        <w:t xml:space="preserve">from </w:t>
      </w:r>
      <w:r w:rsidR="008C7E58">
        <w:t xml:space="preserve">the </w:t>
      </w:r>
      <w:r w:rsidR="007136F6">
        <w:t>previous tranche</w:t>
      </w:r>
      <w:r w:rsidRPr="00BA056E">
        <w:rPr>
          <w:iCs/>
        </w:rPr>
        <w:t>);</w:t>
      </w:r>
    </w:p>
    <w:p w14:paraId="47EEB7F3" w14:textId="667182A2" w:rsidR="00804235" w:rsidRPr="00BA056E" w:rsidRDefault="00804235" w:rsidP="00804235">
      <w:pPr>
        <w:pStyle w:val="Heading2"/>
        <w:numPr>
          <w:ilvl w:val="1"/>
          <w:numId w:val="1"/>
        </w:numPr>
      </w:pPr>
      <w:r w:rsidRPr="00BA056E">
        <w:rPr>
          <w:i/>
          <w:iCs/>
        </w:rPr>
        <w:t>Awareness</w:t>
      </w:r>
      <w:r w:rsidR="00601481">
        <w:rPr>
          <w:i/>
          <w:iCs/>
        </w:rPr>
        <w:t>-</w:t>
      </w:r>
      <w:r w:rsidRPr="00BA056E">
        <w:rPr>
          <w:i/>
          <w:iCs/>
        </w:rPr>
        <w:t>raising:</w:t>
      </w:r>
      <w:r w:rsidRPr="00BA056E">
        <w:t xml:space="preserve"> </w:t>
      </w:r>
      <w:r w:rsidR="00283AFE">
        <w:t xml:space="preserve">Continue </w:t>
      </w:r>
      <w:r w:rsidR="005A7980">
        <w:t>p</w:t>
      </w:r>
      <w:r w:rsidRPr="00BA056E">
        <w:t>roduction and distribution of printed materials (e.g., newspaper advertisements, articles in journals)</w:t>
      </w:r>
      <w:r w:rsidR="00791A2F">
        <w:t>,</w:t>
      </w:r>
      <w:r w:rsidRPr="00BA056E">
        <w:t xml:space="preserve"> and </w:t>
      </w:r>
      <w:r w:rsidR="005A7980">
        <w:t>promotion t</w:t>
      </w:r>
      <w:r w:rsidRPr="00BA056E">
        <w:t xml:space="preserve">hrough mass media (e.g., short films) in local language; celebration of the </w:t>
      </w:r>
      <w:r w:rsidR="00440088">
        <w:t>W</w:t>
      </w:r>
      <w:r w:rsidRPr="00BA056E">
        <w:t xml:space="preserve">orld </w:t>
      </w:r>
      <w:r w:rsidR="00440088">
        <w:t>R</w:t>
      </w:r>
      <w:r w:rsidRPr="00BA056E">
        <w:t xml:space="preserve">efrigeration </w:t>
      </w:r>
      <w:r w:rsidR="00440088">
        <w:t>D</w:t>
      </w:r>
      <w:r w:rsidRPr="00BA056E">
        <w:t>ay</w:t>
      </w:r>
      <w:r w:rsidR="00440088">
        <w:t xml:space="preserve">, World Ozone Day and </w:t>
      </w:r>
      <w:r w:rsidRPr="00BA056E">
        <w:t>Ozone2Climate roadshow and roundtable (UNEP) (US $</w:t>
      </w:r>
      <w:r w:rsidR="005A7980">
        <w:t>47,800 and US $</w:t>
      </w:r>
      <w:r w:rsidR="003E1727">
        <w:t xml:space="preserve">26,986 </w:t>
      </w:r>
      <w:r w:rsidR="003E1727" w:rsidRPr="003E1727">
        <w:t xml:space="preserve">from </w:t>
      </w:r>
      <w:r w:rsidR="007F53BA">
        <w:t xml:space="preserve">the </w:t>
      </w:r>
      <w:r w:rsidR="003E1727" w:rsidRPr="003E1727">
        <w:t>previous tranche</w:t>
      </w:r>
      <w:r w:rsidRPr="00BA056E">
        <w:t>); and</w:t>
      </w:r>
    </w:p>
    <w:p w14:paraId="29997411" w14:textId="7347FA69" w:rsidR="000B599C" w:rsidRPr="000B599C" w:rsidRDefault="00804235" w:rsidP="00804235">
      <w:pPr>
        <w:pStyle w:val="Heading2"/>
        <w:numPr>
          <w:ilvl w:val="1"/>
          <w:numId w:val="1"/>
        </w:numPr>
        <w:rPr>
          <w:i/>
          <w:iCs/>
        </w:rPr>
      </w:pPr>
      <w:r w:rsidRPr="00BA056E">
        <w:rPr>
          <w:i/>
          <w:iCs/>
        </w:rPr>
        <w:t xml:space="preserve">Project </w:t>
      </w:r>
      <w:r w:rsidR="00AF751A">
        <w:rPr>
          <w:i/>
          <w:iCs/>
        </w:rPr>
        <w:t>m</w:t>
      </w:r>
      <w:r w:rsidRPr="00BA056E">
        <w:rPr>
          <w:i/>
          <w:iCs/>
        </w:rPr>
        <w:t xml:space="preserve">anagement </w:t>
      </w:r>
      <w:r w:rsidR="00AF751A">
        <w:rPr>
          <w:i/>
          <w:iCs/>
        </w:rPr>
        <w:t>u</w:t>
      </w:r>
      <w:r w:rsidRPr="00BA056E">
        <w:rPr>
          <w:i/>
          <w:iCs/>
        </w:rPr>
        <w:t>nit (PMU)</w:t>
      </w:r>
      <w:r w:rsidR="0076580F">
        <w:rPr>
          <w:i/>
          <w:iCs/>
        </w:rPr>
        <w:t>:</w:t>
      </w:r>
      <w:r w:rsidRPr="00BA056E">
        <w:t xml:space="preserve"> </w:t>
      </w:r>
      <w:r w:rsidR="00E636CB">
        <w:t xml:space="preserve">US $140,000 </w:t>
      </w:r>
      <w:r w:rsidR="004933A2" w:rsidRPr="000B599C">
        <w:t>(</w:t>
      </w:r>
      <w:r w:rsidRPr="000B599C">
        <w:t>US $</w:t>
      </w:r>
      <w:r w:rsidR="008D2CA7">
        <w:t>25,000</w:t>
      </w:r>
      <w:r w:rsidRPr="000B599C">
        <w:t xml:space="preserve"> for UNEP and US $1</w:t>
      </w:r>
      <w:r w:rsidR="008D2CA7">
        <w:t>15,00</w:t>
      </w:r>
      <w:r w:rsidR="007F53BA">
        <w:t>0</w:t>
      </w:r>
      <w:r w:rsidRPr="000B599C">
        <w:t xml:space="preserve"> for UNIDO)</w:t>
      </w:r>
      <w:r w:rsidR="0076580F" w:rsidRPr="000B599C">
        <w:t xml:space="preserve"> </w:t>
      </w:r>
      <w:r w:rsidR="000B599C">
        <w:t xml:space="preserve">allotted for staff and consultants (US </w:t>
      </w:r>
      <w:r w:rsidR="00D4311F">
        <w:t>$85,000) and for travel</w:t>
      </w:r>
      <w:r w:rsidR="00D74195">
        <w:t xml:space="preserve"> (US $</w:t>
      </w:r>
      <w:r w:rsidR="00B259CC">
        <w:t>30,000), meetings (US $15,000)</w:t>
      </w:r>
      <w:r w:rsidR="00D4311F">
        <w:t xml:space="preserve"> and other expenses (US</w:t>
      </w:r>
      <w:r w:rsidR="00B259CC">
        <w:rPr>
          <w:vertAlign w:val="subscript"/>
        </w:rPr>
        <w:t> </w:t>
      </w:r>
      <w:r w:rsidR="00B259CC">
        <w:t>$10,</w:t>
      </w:r>
      <w:r w:rsidR="00D74195">
        <w:t>000)</w:t>
      </w:r>
      <w:r w:rsidR="008D2CA7">
        <w:t xml:space="preserve">, plus </w:t>
      </w:r>
      <w:r w:rsidR="008D2CA7" w:rsidRPr="000B599C">
        <w:t xml:space="preserve">US $66,021 </w:t>
      </w:r>
      <w:r w:rsidR="008D2CA7">
        <w:t xml:space="preserve">allotted under </w:t>
      </w:r>
      <w:r w:rsidR="008D2CA7" w:rsidRPr="000B599C">
        <w:t>previous tranche</w:t>
      </w:r>
      <w:r w:rsidR="000B599C">
        <w:t>.</w:t>
      </w:r>
      <w:r w:rsidR="000B599C">
        <w:rPr>
          <w:i/>
          <w:iCs/>
        </w:rPr>
        <w:t xml:space="preserve"> </w:t>
      </w:r>
    </w:p>
    <w:bookmarkEnd w:id="1"/>
    <w:bookmarkEnd w:id="2"/>
    <w:p w14:paraId="4A83A62A" w14:textId="77777777" w:rsidR="00EA598B" w:rsidRPr="0034371D" w:rsidRDefault="00EA598B" w:rsidP="00EA598B">
      <w:pPr>
        <w:keepNext/>
        <w:keepLines/>
        <w:spacing w:before="360" w:after="240"/>
        <w:jc w:val="center"/>
        <w:rPr>
          <w:b/>
        </w:rPr>
      </w:pPr>
      <w:r w:rsidRPr="0034371D">
        <w:rPr>
          <w:b/>
        </w:rPr>
        <w:t>SECRETARIAT’S COMMENTS AND RECOMMENDATION</w:t>
      </w:r>
    </w:p>
    <w:p w14:paraId="378A6A42" w14:textId="77777777" w:rsidR="00EA598B" w:rsidRPr="0034371D" w:rsidRDefault="00EA598B" w:rsidP="00EA598B">
      <w:pPr>
        <w:keepNext/>
        <w:keepLines/>
        <w:rPr>
          <w:b/>
        </w:rPr>
      </w:pPr>
      <w:r w:rsidRPr="0034371D">
        <w:rPr>
          <w:b/>
        </w:rPr>
        <w:t>COMMENTS</w:t>
      </w:r>
    </w:p>
    <w:p w14:paraId="541B2703" w14:textId="6457596E" w:rsidR="00EA598B" w:rsidRDefault="00EA598B" w:rsidP="00EA598B">
      <w:pPr>
        <w:keepNext/>
        <w:keepLines/>
        <w:spacing w:before="240" w:after="240"/>
      </w:pPr>
      <w:r w:rsidRPr="0034371D">
        <w:rPr>
          <w:u w:val="single"/>
        </w:rPr>
        <w:t xml:space="preserve">Report on HCFC </w:t>
      </w:r>
      <w:r w:rsidRPr="00BB1D23">
        <w:rPr>
          <w:u w:val="single"/>
        </w:rPr>
        <w:t>consumption and verification</w:t>
      </w:r>
    </w:p>
    <w:p w14:paraId="7B852ECE" w14:textId="1792E741" w:rsidR="00C06B18" w:rsidRPr="00C06B18" w:rsidRDefault="00C06B18" w:rsidP="00C06B18">
      <w:pPr>
        <w:pStyle w:val="Heading1"/>
      </w:pPr>
      <w:r w:rsidRPr="00C06B18">
        <w:t>On the quantities of imported HCFC-141b contain</w:t>
      </w:r>
      <w:r w:rsidR="004E579F">
        <w:t>ed</w:t>
      </w:r>
      <w:r w:rsidRPr="00C06B18">
        <w:t xml:space="preserve"> </w:t>
      </w:r>
      <w:r w:rsidR="004E579F">
        <w:t xml:space="preserve">in </w:t>
      </w:r>
      <w:r w:rsidRPr="00C06B18">
        <w:t xml:space="preserve">pre-blended polyols in 2022 and 2023, UNIDO </w:t>
      </w:r>
      <w:r w:rsidR="0074780B">
        <w:t xml:space="preserve">confirmed </w:t>
      </w:r>
      <w:r w:rsidRPr="00C06B18">
        <w:t xml:space="preserve">that the quantities imported </w:t>
      </w:r>
      <w:r w:rsidR="00EC622F">
        <w:t xml:space="preserve">were </w:t>
      </w:r>
      <w:r w:rsidRPr="00C06B18">
        <w:t>119 mt and 317.43 mt respectively</w:t>
      </w:r>
      <w:r w:rsidR="00EC622F">
        <w:t>, as reported under the C</w:t>
      </w:r>
      <w:r w:rsidR="004E579F">
        <w:t>P</w:t>
      </w:r>
      <w:r w:rsidR="0074780B">
        <w:t xml:space="preserve"> data</w:t>
      </w:r>
      <w:r w:rsidRPr="00C06B18">
        <w:t xml:space="preserve">.  </w:t>
      </w:r>
    </w:p>
    <w:p w14:paraId="65A53BB0" w14:textId="3703A49E" w:rsidR="001678C5" w:rsidRDefault="001678C5" w:rsidP="00E53144">
      <w:pPr>
        <w:pStyle w:val="Heading1"/>
        <w:keepNext/>
        <w:numPr>
          <w:ilvl w:val="0"/>
          <w:numId w:val="0"/>
        </w:numPr>
        <w:rPr>
          <w:u w:val="single"/>
        </w:rPr>
      </w:pPr>
      <w:r w:rsidRPr="001678C5">
        <w:rPr>
          <w:u w:val="single"/>
        </w:rPr>
        <w:t xml:space="preserve">Status of implementation of stage II of the HCFC phase-out management plan </w:t>
      </w:r>
    </w:p>
    <w:p w14:paraId="2B5104AD" w14:textId="6978C6F8" w:rsidR="00A46812" w:rsidRDefault="00A255E1" w:rsidP="00D842FA">
      <w:pPr>
        <w:pStyle w:val="Heading1"/>
      </w:pPr>
      <w:r>
        <w:t xml:space="preserve">Upon request, </w:t>
      </w:r>
      <w:r w:rsidR="00DA6E29">
        <w:t xml:space="preserve">UNIDO provided an update on the </w:t>
      </w:r>
      <w:r w:rsidR="00DF61C5">
        <w:t xml:space="preserve">various components </w:t>
      </w:r>
      <w:r>
        <w:t xml:space="preserve">of stage II </w:t>
      </w:r>
      <w:r w:rsidR="00D66C56">
        <w:t>of the HPMP since the 94</w:t>
      </w:r>
      <w:r w:rsidR="00D66C56" w:rsidRPr="003B703E">
        <w:rPr>
          <w:vertAlign w:val="superscript"/>
        </w:rPr>
        <w:t>th</w:t>
      </w:r>
      <w:r w:rsidR="00D66C56">
        <w:t xml:space="preserve"> meeting</w:t>
      </w:r>
      <w:r w:rsidR="00F14FA6">
        <w:t>.</w:t>
      </w:r>
      <w:r w:rsidR="00DF61C5">
        <w:t xml:space="preserve"> </w:t>
      </w:r>
    </w:p>
    <w:p w14:paraId="1FDBD2FA" w14:textId="77777777" w:rsidR="005D1BC8" w:rsidRPr="009021D5" w:rsidRDefault="005D1BC8" w:rsidP="00686876">
      <w:pPr>
        <w:jc w:val="left"/>
        <w:rPr>
          <w:rFonts w:asciiTheme="majorBidi" w:hAnsiTheme="majorBidi" w:cstheme="majorBidi"/>
          <w:i/>
          <w:iCs/>
        </w:rPr>
      </w:pPr>
      <w:r w:rsidRPr="009021D5">
        <w:rPr>
          <w:rFonts w:asciiTheme="majorBidi" w:hAnsiTheme="majorBidi" w:cstheme="majorBidi"/>
          <w:i/>
          <w:iCs/>
        </w:rPr>
        <w:lastRenderedPageBreak/>
        <w:t>Conversion project in Dawlance</w:t>
      </w:r>
    </w:p>
    <w:p w14:paraId="4F39883A" w14:textId="77777777" w:rsidR="005D1BC8" w:rsidRDefault="005D1BC8" w:rsidP="005D1BC8">
      <w:pPr>
        <w:rPr>
          <w:rFonts w:asciiTheme="majorBidi" w:hAnsiTheme="majorBidi" w:cstheme="majorBidi"/>
        </w:rPr>
      </w:pPr>
    </w:p>
    <w:p w14:paraId="6D2BF6E1" w14:textId="50EDD648" w:rsidR="005D1BC8" w:rsidRPr="000568FC" w:rsidRDefault="005D1BC8" w:rsidP="000568FC">
      <w:pPr>
        <w:pStyle w:val="Heading1"/>
      </w:pPr>
      <w:r w:rsidRPr="000568FC">
        <w:t>On the implementation of</w:t>
      </w:r>
      <w:r w:rsidR="00B70201">
        <w:t xml:space="preserve"> the </w:t>
      </w:r>
      <w:r w:rsidR="00B70201" w:rsidRPr="007906B4">
        <w:t>conversion of the air</w:t>
      </w:r>
      <w:r w:rsidR="00A95A46">
        <w:t xml:space="preserve"> </w:t>
      </w:r>
      <w:r w:rsidR="00B70201" w:rsidRPr="007906B4">
        <w:t xml:space="preserve">conditioner </w:t>
      </w:r>
      <w:r w:rsidR="00B70201" w:rsidRPr="0048187E">
        <w:t xml:space="preserve">manufacturing enterprise Dawlance </w:t>
      </w:r>
      <w:r w:rsidR="00520B29" w:rsidRPr="0048187E">
        <w:t xml:space="preserve">for which a technology change </w:t>
      </w:r>
      <w:r w:rsidR="00B70201" w:rsidRPr="0048187E">
        <w:t>from R-290 to HFC-32</w:t>
      </w:r>
      <w:r w:rsidR="00520B29" w:rsidRPr="0048187E">
        <w:t xml:space="preserve"> had been approved at the 9</w:t>
      </w:r>
      <w:r w:rsidR="00FE1C08" w:rsidRPr="0048187E">
        <w:t>0</w:t>
      </w:r>
      <w:r w:rsidR="00520B29" w:rsidRPr="0048187E">
        <w:rPr>
          <w:vertAlign w:val="superscript"/>
        </w:rPr>
        <w:t>th</w:t>
      </w:r>
      <w:r w:rsidR="00CA1627" w:rsidRPr="0048187E">
        <w:t xml:space="preserve"> meeting</w:t>
      </w:r>
      <w:r w:rsidRPr="0048187E">
        <w:t xml:space="preserve">, UNIDO explained that about 43 per cent of the total production in the </w:t>
      </w:r>
      <w:r w:rsidR="00A95A46" w:rsidRPr="0048187E">
        <w:t>enterprise</w:t>
      </w:r>
      <w:r w:rsidRPr="0048187E">
        <w:t xml:space="preserve"> </w:t>
      </w:r>
      <w:r w:rsidR="00520B29" w:rsidRPr="0048187E">
        <w:t xml:space="preserve">had been </w:t>
      </w:r>
      <w:r w:rsidRPr="0048187E">
        <w:t>converted to HFC-32 by December 2023</w:t>
      </w:r>
      <w:r w:rsidR="00C71856" w:rsidRPr="0048187E">
        <w:t>. B</w:t>
      </w:r>
      <w:r w:rsidRPr="0048187E">
        <w:t>y 30 September 2024, Dawlance had further increased the conversion to 75 per cent of total air</w:t>
      </w:r>
      <w:r w:rsidR="00866A3F" w:rsidRPr="0048187E">
        <w:t xml:space="preserve"> </w:t>
      </w:r>
      <w:r w:rsidRPr="0048187E">
        <w:t>conditioner production</w:t>
      </w:r>
      <w:r w:rsidR="00304112" w:rsidRPr="0048187E">
        <w:t xml:space="preserve">. It is projecting to </w:t>
      </w:r>
      <w:r w:rsidRPr="0048187E">
        <w:t>reach approximately 80 per cent by the end of 2024. Th</w:t>
      </w:r>
      <w:r w:rsidR="00304112" w:rsidRPr="0048187E">
        <w:t>e</w:t>
      </w:r>
      <w:r w:rsidRPr="0048187E">
        <w:t xml:space="preserve"> goal </w:t>
      </w:r>
      <w:r w:rsidR="00304112" w:rsidRPr="0048187E">
        <w:t xml:space="preserve">of the enterprise </w:t>
      </w:r>
      <w:r w:rsidRPr="0048187E">
        <w:t>for 2025 is to achieve at least a 95 per cent conversion in split air</w:t>
      </w:r>
      <w:r w:rsidR="00866A3F" w:rsidRPr="0048187E">
        <w:t xml:space="preserve"> </w:t>
      </w:r>
      <w:r w:rsidRPr="0048187E">
        <w:t>conditioner production. Noting the progress in</w:t>
      </w:r>
      <w:r w:rsidR="00ED025A" w:rsidRPr="0048187E">
        <w:t xml:space="preserve"> the</w:t>
      </w:r>
      <w:r w:rsidRPr="0048187E">
        <w:t xml:space="preserve"> conversion, it was agreed that UNIDO would provide an update to the 96</w:t>
      </w:r>
      <w:r w:rsidRPr="0048187E">
        <w:rPr>
          <w:vertAlign w:val="superscript"/>
        </w:rPr>
        <w:t>th</w:t>
      </w:r>
      <w:r w:rsidR="00866A3F" w:rsidRPr="0048187E">
        <w:t> </w:t>
      </w:r>
      <w:r w:rsidRPr="0048187E">
        <w:t>meeting</w:t>
      </w:r>
      <w:r w:rsidR="008B2B97" w:rsidRPr="0048187E">
        <w:t>,</w:t>
      </w:r>
      <w:r w:rsidRPr="0048187E">
        <w:t xml:space="preserve"> </w:t>
      </w:r>
      <w:r w:rsidR="008B2B97" w:rsidRPr="0048187E">
        <w:t xml:space="preserve">as a part of the final progress report of the final tranche of stage II of </w:t>
      </w:r>
      <w:r w:rsidR="00F65656" w:rsidRPr="0048187E">
        <w:t xml:space="preserve">the </w:t>
      </w:r>
      <w:r w:rsidR="008B2B97" w:rsidRPr="0048187E">
        <w:t>HPMP</w:t>
      </w:r>
      <w:r w:rsidR="008B2B97" w:rsidRPr="008B2B97">
        <w:t xml:space="preserve">, </w:t>
      </w:r>
      <w:r w:rsidRPr="000568FC">
        <w:t>on the status of conversion to HFC-32 in that enterprise.</w:t>
      </w:r>
    </w:p>
    <w:p w14:paraId="1D173719" w14:textId="1B6F4B30" w:rsidR="005D1BC8" w:rsidRPr="009021D5" w:rsidRDefault="005D1BC8" w:rsidP="00686876">
      <w:pPr>
        <w:jc w:val="left"/>
        <w:rPr>
          <w:rFonts w:asciiTheme="majorBidi" w:hAnsiTheme="majorBidi" w:cstheme="majorBidi"/>
          <w:i/>
          <w:iCs/>
        </w:rPr>
      </w:pPr>
      <w:r w:rsidRPr="009021D5">
        <w:rPr>
          <w:rFonts w:asciiTheme="majorBidi" w:hAnsiTheme="majorBidi" w:cstheme="majorBidi"/>
          <w:i/>
          <w:iCs/>
        </w:rPr>
        <w:t>Conversion project</w:t>
      </w:r>
      <w:r w:rsidR="009E56E6">
        <w:rPr>
          <w:rFonts w:asciiTheme="majorBidi" w:hAnsiTheme="majorBidi" w:cstheme="majorBidi"/>
          <w:i/>
          <w:iCs/>
        </w:rPr>
        <w:t>s</w:t>
      </w:r>
      <w:r w:rsidRPr="009021D5">
        <w:rPr>
          <w:rFonts w:asciiTheme="majorBidi" w:hAnsiTheme="majorBidi" w:cstheme="majorBidi"/>
          <w:i/>
          <w:iCs/>
        </w:rPr>
        <w:t xml:space="preserve"> in </w:t>
      </w:r>
      <w:r w:rsidR="009E56E6">
        <w:rPr>
          <w:rFonts w:asciiTheme="majorBidi" w:hAnsiTheme="majorBidi" w:cstheme="majorBidi"/>
          <w:i/>
          <w:iCs/>
        </w:rPr>
        <w:t>t</w:t>
      </w:r>
      <w:r w:rsidRPr="009021D5">
        <w:rPr>
          <w:rFonts w:asciiTheme="majorBidi" w:hAnsiTheme="majorBidi" w:cstheme="majorBidi"/>
          <w:i/>
          <w:iCs/>
        </w:rPr>
        <w:t>hermoware enterprises</w:t>
      </w:r>
    </w:p>
    <w:p w14:paraId="1EA97CC5" w14:textId="77777777" w:rsidR="005D1BC8" w:rsidRPr="00C26D64" w:rsidRDefault="005D1BC8" w:rsidP="005D1BC8">
      <w:pPr>
        <w:rPr>
          <w:rFonts w:asciiTheme="majorBidi" w:hAnsiTheme="majorBidi" w:cstheme="majorBidi"/>
        </w:rPr>
      </w:pPr>
    </w:p>
    <w:p w14:paraId="3A6B9467" w14:textId="2D7483ED" w:rsidR="005D1BC8" w:rsidRPr="00BC4B39" w:rsidRDefault="005D1BC8" w:rsidP="00322810">
      <w:pPr>
        <w:pStyle w:val="Heading1"/>
        <w:rPr>
          <w:rFonts w:asciiTheme="majorBidi" w:hAnsiTheme="majorBidi" w:cstheme="majorBidi"/>
        </w:rPr>
      </w:pPr>
      <w:r w:rsidRPr="00BC4B39">
        <w:t>On the technology transfer for thermoware enterprises</w:t>
      </w:r>
      <w:r w:rsidR="00B767C7">
        <w:t>,</w:t>
      </w:r>
      <w:r w:rsidR="005D2EE4">
        <w:t xml:space="preserve"> for which </w:t>
      </w:r>
      <w:r w:rsidR="005D2EE4" w:rsidRPr="007906B4">
        <w:t>water</w:t>
      </w:r>
      <w:r w:rsidR="005D2EE4" w:rsidRPr="007906B4">
        <w:noBreakHyphen/>
        <w:t>blown technology</w:t>
      </w:r>
      <w:r w:rsidR="005D2EE4">
        <w:t xml:space="preserve"> ha</w:t>
      </w:r>
      <w:r w:rsidR="00EC2251">
        <w:t>d not yielded sufficient quality</w:t>
      </w:r>
      <w:r w:rsidR="00840020">
        <w:t xml:space="preserve"> in products</w:t>
      </w:r>
      <w:r w:rsidRPr="00BC4B39">
        <w:t>, UNIDO informed that methyl</w:t>
      </w:r>
      <w:r w:rsidR="009E56E6">
        <w:t>-</w:t>
      </w:r>
      <w:r w:rsidRPr="00BC4B39">
        <w:t>formate testing</w:t>
      </w:r>
      <w:r w:rsidR="008524E8">
        <w:t xml:space="preserve">, </w:t>
      </w:r>
      <w:r w:rsidRPr="00BC4B39">
        <w:t>including testing conducted in the FSI facili</w:t>
      </w:r>
      <w:r w:rsidR="00FC1043">
        <w:t>ty</w:t>
      </w:r>
      <w:r w:rsidR="008524E8">
        <w:t xml:space="preserve">, </w:t>
      </w:r>
      <w:r w:rsidR="008524E8" w:rsidRPr="00BC4B39">
        <w:t>was unsuccessful</w:t>
      </w:r>
      <w:r w:rsidR="008141B0">
        <w:t>.</w:t>
      </w:r>
      <w:r w:rsidR="00FC1043">
        <w:rPr>
          <w:rStyle w:val="FootnoteReference"/>
        </w:rPr>
        <w:footnoteReference w:id="4"/>
      </w:r>
      <w:r w:rsidR="00840020">
        <w:t xml:space="preserve"> </w:t>
      </w:r>
      <w:r w:rsidR="008141B0">
        <w:t>C</w:t>
      </w:r>
      <w:r w:rsidRPr="00BC4B39">
        <w:t>urrently, HFO-based solutions are being considered</w:t>
      </w:r>
      <w:r w:rsidR="00B767C7">
        <w:t>,</w:t>
      </w:r>
      <w:r w:rsidRPr="00BC4B39">
        <w:t xml:space="preserve"> and the process for adoption includes a phase for testing to ensure the proposed technology delivers acceptable results and once those results are achieved, the remaining </w:t>
      </w:r>
      <w:r w:rsidRPr="0048187E">
        <w:t>batch will be delivered; this would result in the completion of the technology transfer. It was agreed that UNIDO would provide an update to the 96</w:t>
      </w:r>
      <w:r w:rsidRPr="0048187E">
        <w:rPr>
          <w:vertAlign w:val="superscript"/>
        </w:rPr>
        <w:t>th</w:t>
      </w:r>
      <w:r w:rsidR="009252C5" w:rsidRPr="0048187E">
        <w:rPr>
          <w:vertAlign w:val="superscript"/>
        </w:rPr>
        <w:t> </w:t>
      </w:r>
      <w:r w:rsidRPr="0048187E">
        <w:t>meeting</w:t>
      </w:r>
      <w:r w:rsidR="008B2B97" w:rsidRPr="0048187E">
        <w:t xml:space="preserve">, as a part of the final progress report of the final tranche of stage II of </w:t>
      </w:r>
      <w:r w:rsidR="00131AC4" w:rsidRPr="0048187E">
        <w:t xml:space="preserve">the </w:t>
      </w:r>
      <w:r w:rsidR="008B2B97" w:rsidRPr="0048187E">
        <w:t xml:space="preserve">HPMP, </w:t>
      </w:r>
      <w:r w:rsidRPr="0048187E">
        <w:t>on</w:t>
      </w:r>
      <w:r w:rsidRPr="00BC4B39">
        <w:t xml:space="preserve"> the status of finalisation of the technology adoption </w:t>
      </w:r>
      <w:r w:rsidR="00680283">
        <w:t>for</w:t>
      </w:r>
      <w:r w:rsidRPr="00BC4B39">
        <w:t xml:space="preserve"> thermoware enterprises.</w:t>
      </w:r>
    </w:p>
    <w:p w14:paraId="4C29047D" w14:textId="0292EB01" w:rsidR="005D1BC8" w:rsidRDefault="0001631E" w:rsidP="005D1BC8">
      <w:pPr>
        <w:rPr>
          <w:rFonts w:asciiTheme="majorBidi" w:hAnsiTheme="majorBidi" w:cstheme="majorBidi"/>
          <w:i/>
          <w:iCs/>
        </w:rPr>
      </w:pPr>
      <w:bookmarkStart w:id="3" w:name="_Hlk179641592"/>
      <w:r>
        <w:rPr>
          <w:rFonts w:asciiTheme="majorBidi" w:hAnsiTheme="majorBidi" w:cstheme="majorBidi"/>
          <w:i/>
          <w:iCs/>
        </w:rPr>
        <w:t>Remaining</w:t>
      </w:r>
      <w:r w:rsidR="009021D5">
        <w:rPr>
          <w:rFonts w:asciiTheme="majorBidi" w:hAnsiTheme="majorBidi" w:cstheme="majorBidi"/>
          <w:i/>
          <w:iCs/>
        </w:rPr>
        <w:t xml:space="preserve"> i</w:t>
      </w:r>
      <w:r w:rsidR="005D1BC8">
        <w:rPr>
          <w:rFonts w:asciiTheme="majorBidi" w:hAnsiTheme="majorBidi" w:cstheme="majorBidi"/>
          <w:i/>
          <w:iCs/>
        </w:rPr>
        <w:t>mplementation of training for customs and enforcement officers</w:t>
      </w:r>
      <w:r w:rsidR="008872C3">
        <w:rPr>
          <w:rFonts w:asciiTheme="majorBidi" w:hAnsiTheme="majorBidi" w:cstheme="majorBidi"/>
          <w:i/>
          <w:iCs/>
        </w:rPr>
        <w:t xml:space="preserve"> and </w:t>
      </w:r>
      <w:r w:rsidR="008872C3" w:rsidRPr="00E75C42">
        <w:rPr>
          <w:rFonts w:asciiTheme="majorBidi" w:hAnsiTheme="majorBidi" w:cstheme="majorBidi"/>
          <w:i/>
          <w:iCs/>
        </w:rPr>
        <w:t>service technicians</w:t>
      </w:r>
      <w:r>
        <w:rPr>
          <w:rFonts w:asciiTheme="majorBidi" w:hAnsiTheme="majorBidi" w:cstheme="majorBidi"/>
          <w:i/>
          <w:iCs/>
        </w:rPr>
        <w:t xml:space="preserve"> under stage II</w:t>
      </w:r>
    </w:p>
    <w:p w14:paraId="5C9E1DC7" w14:textId="77777777" w:rsidR="005D1BC8" w:rsidRDefault="005D1BC8" w:rsidP="005D1BC8">
      <w:pPr>
        <w:rPr>
          <w:rFonts w:asciiTheme="majorBidi" w:hAnsiTheme="majorBidi" w:cstheme="majorBidi"/>
          <w:i/>
          <w:iCs/>
        </w:rPr>
      </w:pPr>
    </w:p>
    <w:p w14:paraId="0F8B02AC" w14:textId="4C1A9D4F" w:rsidR="00E87AAA" w:rsidRPr="00D842FA" w:rsidRDefault="00234611" w:rsidP="00D842FA">
      <w:pPr>
        <w:pStyle w:val="Heading1"/>
      </w:pPr>
      <w:r w:rsidRPr="007906B4">
        <w:t>Under service sector activities</w:t>
      </w:r>
      <w:r w:rsidR="00D70499">
        <w:t xml:space="preserve"> from stage II </w:t>
      </w:r>
      <w:r w:rsidRPr="007906B4">
        <w:t xml:space="preserve">the NOU </w:t>
      </w:r>
      <w:r w:rsidR="0093257C">
        <w:t xml:space="preserve">planned to organize </w:t>
      </w:r>
      <w:r w:rsidRPr="007906B4">
        <w:t xml:space="preserve">the remaining three customs and enforcement trainings for a total of 73 officers and </w:t>
      </w:r>
      <w:r w:rsidR="00570233">
        <w:t xml:space="preserve">to </w:t>
      </w:r>
      <w:r w:rsidRPr="007906B4">
        <w:t xml:space="preserve">complete the training on good servicing practices for 200 </w:t>
      </w:r>
      <w:r w:rsidR="000C6A2B">
        <w:t xml:space="preserve">RAC </w:t>
      </w:r>
      <w:r w:rsidRPr="007906B4">
        <w:t>technicians</w:t>
      </w:r>
      <w:r w:rsidR="00E87AAA">
        <w:t xml:space="preserve">, </w:t>
      </w:r>
      <w:r w:rsidR="00570233">
        <w:t xml:space="preserve">to </w:t>
      </w:r>
      <w:r w:rsidR="00E87AAA" w:rsidRPr="007906B4">
        <w:t>update the RAC curriculum</w:t>
      </w:r>
      <w:r w:rsidR="00B453EA">
        <w:t>,</w:t>
      </w:r>
      <w:r w:rsidR="00E87AAA" w:rsidRPr="007906B4">
        <w:t xml:space="preserve"> and </w:t>
      </w:r>
      <w:r w:rsidR="00570233">
        <w:t xml:space="preserve">develop </w:t>
      </w:r>
      <w:r w:rsidR="00E87AAA">
        <w:t xml:space="preserve">a </w:t>
      </w:r>
      <w:r w:rsidR="00E87AAA" w:rsidRPr="007906B4">
        <w:t xml:space="preserve">roadmap for </w:t>
      </w:r>
      <w:r w:rsidR="00744580">
        <w:t xml:space="preserve">a </w:t>
      </w:r>
      <w:r w:rsidR="00E87AAA" w:rsidRPr="007906B4">
        <w:t xml:space="preserve">certification system for RAC </w:t>
      </w:r>
      <w:r w:rsidR="003B66FC" w:rsidRPr="007906B4">
        <w:t>technicians</w:t>
      </w:r>
      <w:r w:rsidR="003B66FC">
        <w:t xml:space="preserve"> and</w:t>
      </w:r>
      <w:r w:rsidR="00E87AAA">
        <w:t xml:space="preserve"> </w:t>
      </w:r>
      <w:r w:rsidR="00570233">
        <w:t xml:space="preserve">implement </w:t>
      </w:r>
      <w:r w:rsidR="00E87AAA">
        <w:t>a</w:t>
      </w:r>
      <w:r w:rsidR="00E87AAA" w:rsidRPr="007906B4">
        <w:t xml:space="preserve"> pilot certification programme</w:t>
      </w:r>
      <w:r w:rsidR="00E87AAA">
        <w:t xml:space="preserve"> with an initial certification of </w:t>
      </w:r>
      <w:r w:rsidR="00E87AAA" w:rsidRPr="007906B4">
        <w:t>120 technicians</w:t>
      </w:r>
      <w:r>
        <w:t xml:space="preserve">. </w:t>
      </w:r>
      <w:r w:rsidR="00E87AAA">
        <w:t>These activities had not been completed</w:t>
      </w:r>
      <w:r w:rsidR="006D13A7">
        <w:t xml:space="preserve"> </w:t>
      </w:r>
      <w:r w:rsidR="006D13A7" w:rsidRPr="00561B2F">
        <w:t>due to administrative challenges faced in the country</w:t>
      </w:r>
      <w:r w:rsidR="00B7316E">
        <w:t>, which are</w:t>
      </w:r>
      <w:r w:rsidR="00E87AAA">
        <w:t xml:space="preserve"> d</w:t>
      </w:r>
      <w:r w:rsidR="006D13A7">
        <w:t>escribed</w:t>
      </w:r>
      <w:r w:rsidR="00E87AAA">
        <w:t xml:space="preserve"> in the next section under stage</w:t>
      </w:r>
      <w:r w:rsidR="009252C5">
        <w:t> </w:t>
      </w:r>
      <w:r w:rsidR="00E87AAA">
        <w:t>III implementation. These will be carried out during the implementation of the second tranche of stage III.</w:t>
      </w:r>
    </w:p>
    <w:bookmarkEnd w:id="3"/>
    <w:p w14:paraId="1A3B0B2A" w14:textId="0BB66460" w:rsidR="00EA598B" w:rsidRPr="003D1668" w:rsidRDefault="00EA598B" w:rsidP="00EA598B">
      <w:pPr>
        <w:keepNext/>
        <w:keepLines/>
        <w:spacing w:before="240" w:after="240"/>
        <w:rPr>
          <w:u w:val="single"/>
        </w:rPr>
      </w:pPr>
      <w:r w:rsidRPr="0034371D">
        <w:rPr>
          <w:u w:val="single"/>
        </w:rPr>
        <w:t xml:space="preserve">Progress report on the implementation of the </w:t>
      </w:r>
      <w:r w:rsidR="00393A6B">
        <w:rPr>
          <w:u w:val="single"/>
        </w:rPr>
        <w:t>first</w:t>
      </w:r>
      <w:r w:rsidR="00BB1D23">
        <w:rPr>
          <w:u w:val="single"/>
        </w:rPr>
        <w:t xml:space="preserve"> t</w:t>
      </w:r>
      <w:r w:rsidRPr="0034371D">
        <w:rPr>
          <w:u w:val="single"/>
        </w:rPr>
        <w:t xml:space="preserve">ranche of </w:t>
      </w:r>
      <w:r>
        <w:rPr>
          <w:u w:val="single"/>
        </w:rPr>
        <w:t xml:space="preserve">stage </w:t>
      </w:r>
      <w:r w:rsidR="00BB1D23">
        <w:rPr>
          <w:u w:val="single"/>
        </w:rPr>
        <w:t>III</w:t>
      </w:r>
      <w:r>
        <w:rPr>
          <w:u w:val="single"/>
        </w:rPr>
        <w:t xml:space="preserve"> of </w:t>
      </w:r>
      <w:r w:rsidRPr="0034371D">
        <w:rPr>
          <w:u w:val="single"/>
        </w:rPr>
        <w:t>the H</w:t>
      </w:r>
      <w:r>
        <w:rPr>
          <w:u w:val="single"/>
        </w:rPr>
        <w:t>CFC phase</w:t>
      </w:r>
      <w:r>
        <w:rPr>
          <w:u w:val="single"/>
        </w:rPr>
        <w:noBreakHyphen/>
        <w:t>out management plan</w:t>
      </w:r>
    </w:p>
    <w:p w14:paraId="66280F91" w14:textId="77777777" w:rsidR="00EA598B" w:rsidRPr="003D1668" w:rsidRDefault="00EA598B" w:rsidP="00EA598B">
      <w:pPr>
        <w:keepNext/>
        <w:keepLines/>
        <w:spacing w:before="240" w:after="240"/>
        <w:rPr>
          <w:i/>
        </w:rPr>
      </w:pPr>
      <w:r w:rsidRPr="0034371D">
        <w:rPr>
          <w:i/>
        </w:rPr>
        <w:t>Legal framework</w:t>
      </w:r>
    </w:p>
    <w:p w14:paraId="29EA0831" w14:textId="08C8A347" w:rsidR="00EA598B" w:rsidRPr="0048187E" w:rsidRDefault="00EA598B" w:rsidP="00285888">
      <w:pPr>
        <w:pStyle w:val="Heading1"/>
      </w:pPr>
      <w:r w:rsidRPr="0034371D">
        <w:t xml:space="preserve">The Government of </w:t>
      </w:r>
      <w:r w:rsidR="00503D6F" w:rsidRPr="00503D6F">
        <w:t>Pakistan</w:t>
      </w:r>
      <w:r w:rsidRPr="0034371D">
        <w:t xml:space="preserve"> has already issued HCFC import quotas for 202</w:t>
      </w:r>
      <w:r w:rsidR="00480690">
        <w:t>4</w:t>
      </w:r>
      <w:r w:rsidRPr="0034371D">
        <w:t xml:space="preserve"> </w:t>
      </w:r>
      <w:r w:rsidRPr="00DC2175">
        <w:t xml:space="preserve">at </w:t>
      </w:r>
      <w:r w:rsidR="00213AAA">
        <w:t>119.98</w:t>
      </w:r>
      <w:r>
        <w:t xml:space="preserve"> </w:t>
      </w:r>
      <w:r w:rsidRPr="00DC2175">
        <w:t>ODP tonnes</w:t>
      </w:r>
      <w:r w:rsidRPr="0048187E">
        <w:t>, which is lower than the Montreal Protocol control targets</w:t>
      </w:r>
      <w:r w:rsidR="00AD782A" w:rsidRPr="0048187E">
        <w:t xml:space="preserve"> and the maximum allowable consumption under </w:t>
      </w:r>
      <w:r w:rsidR="00454BC1" w:rsidRPr="0048187E">
        <w:t>the Country’s A</w:t>
      </w:r>
      <w:r w:rsidR="00AD782A" w:rsidRPr="0048187E">
        <w:t xml:space="preserve">greement with </w:t>
      </w:r>
      <w:r w:rsidR="00454BC1" w:rsidRPr="0048187E">
        <w:t>the E</w:t>
      </w:r>
      <w:r w:rsidR="00AD782A" w:rsidRPr="0048187E">
        <w:t xml:space="preserve">xecutive </w:t>
      </w:r>
      <w:r w:rsidR="00454BC1" w:rsidRPr="0048187E">
        <w:t>C</w:t>
      </w:r>
      <w:r w:rsidR="00AD782A" w:rsidRPr="0048187E">
        <w:t>ommittee</w:t>
      </w:r>
      <w:r w:rsidRPr="0048187E">
        <w:t>.</w:t>
      </w:r>
    </w:p>
    <w:p w14:paraId="6970B0EF" w14:textId="7EC0D397" w:rsidR="005031E3" w:rsidRPr="005031E3" w:rsidRDefault="005031E3" w:rsidP="005F39E4">
      <w:pPr>
        <w:pStyle w:val="Heading1"/>
      </w:pPr>
      <w:r w:rsidRPr="0048187E">
        <w:t>The Secretariat requested additional information on the</w:t>
      </w:r>
      <w:r w:rsidRPr="005031E3">
        <w:t xml:space="preserve"> status of implementation of regulations in accordance with decision 90/43(b). UNIDO provided the following update: </w:t>
      </w:r>
    </w:p>
    <w:p w14:paraId="00DED8E8" w14:textId="15721F0C" w:rsidR="005031E3" w:rsidRPr="00EB136B" w:rsidRDefault="005031E3" w:rsidP="006D1712">
      <w:pPr>
        <w:pStyle w:val="ListParagraph"/>
        <w:numPr>
          <w:ilvl w:val="0"/>
          <w:numId w:val="32"/>
        </w:numPr>
        <w:ind w:left="1418" w:hanging="709"/>
        <w:rPr>
          <w:rFonts w:asciiTheme="majorBidi" w:hAnsiTheme="majorBidi" w:cstheme="majorBidi"/>
        </w:rPr>
      </w:pPr>
      <w:r w:rsidRPr="00EB136B">
        <w:rPr>
          <w:rFonts w:asciiTheme="majorBidi" w:hAnsiTheme="majorBidi" w:cstheme="majorBidi"/>
        </w:rPr>
        <w:t xml:space="preserve">On </w:t>
      </w:r>
      <w:r w:rsidR="00F1565F">
        <w:rPr>
          <w:rFonts w:asciiTheme="majorBidi" w:hAnsiTheme="majorBidi" w:cstheme="majorBidi"/>
        </w:rPr>
        <w:t xml:space="preserve">the </w:t>
      </w:r>
      <w:r>
        <w:rPr>
          <w:rFonts w:asciiTheme="majorBidi" w:hAnsiTheme="majorBidi" w:cstheme="majorBidi"/>
        </w:rPr>
        <w:t>b</w:t>
      </w:r>
      <w:r w:rsidRPr="00EB136B">
        <w:rPr>
          <w:rFonts w:asciiTheme="majorBidi" w:hAnsiTheme="majorBidi" w:cstheme="majorBidi"/>
        </w:rPr>
        <w:t xml:space="preserve">an </w:t>
      </w:r>
      <w:r w:rsidR="00F1565F">
        <w:rPr>
          <w:rFonts w:asciiTheme="majorBidi" w:hAnsiTheme="majorBidi" w:cstheme="majorBidi"/>
        </w:rPr>
        <w:t xml:space="preserve">on </w:t>
      </w:r>
      <w:r w:rsidRPr="00EB136B">
        <w:rPr>
          <w:rFonts w:asciiTheme="majorBidi" w:hAnsiTheme="majorBidi" w:cstheme="majorBidi"/>
        </w:rPr>
        <w:t>import</w:t>
      </w:r>
      <w:r w:rsidR="00C32E7B">
        <w:rPr>
          <w:rFonts w:asciiTheme="majorBidi" w:hAnsiTheme="majorBidi" w:cstheme="majorBidi"/>
        </w:rPr>
        <w:t>s</w:t>
      </w:r>
      <w:r w:rsidRPr="00EB136B">
        <w:rPr>
          <w:rFonts w:asciiTheme="majorBidi" w:hAnsiTheme="majorBidi" w:cstheme="majorBidi"/>
        </w:rPr>
        <w:t xml:space="preserve"> of HCFC-141b in pre-blended polyols, formalities relating to</w:t>
      </w:r>
      <w:r w:rsidR="00C32E7B">
        <w:rPr>
          <w:rFonts w:asciiTheme="majorBidi" w:hAnsiTheme="majorBidi" w:cstheme="majorBidi"/>
        </w:rPr>
        <w:t xml:space="preserve"> the</w:t>
      </w:r>
      <w:r w:rsidRPr="00EB136B">
        <w:rPr>
          <w:rFonts w:asciiTheme="majorBidi" w:hAnsiTheme="majorBidi" w:cstheme="majorBidi"/>
        </w:rPr>
        <w:t xml:space="preserve"> implementation of this ban are under approval and after endorsement by </w:t>
      </w:r>
      <w:r w:rsidR="00BF778E">
        <w:rPr>
          <w:rFonts w:asciiTheme="majorBidi" w:hAnsiTheme="majorBidi" w:cstheme="majorBidi"/>
        </w:rPr>
        <w:t xml:space="preserve">the </w:t>
      </w:r>
      <w:r w:rsidRPr="00EB136B">
        <w:rPr>
          <w:rFonts w:asciiTheme="majorBidi" w:hAnsiTheme="majorBidi" w:cstheme="majorBidi"/>
        </w:rPr>
        <w:t>Cabinet, the ban would be implemented by end of November 2024</w:t>
      </w:r>
      <w:r w:rsidR="00DF6BBC">
        <w:rPr>
          <w:rFonts w:asciiTheme="majorBidi" w:hAnsiTheme="majorBidi" w:cstheme="majorBidi"/>
        </w:rPr>
        <w:t>;</w:t>
      </w:r>
      <w:r w:rsidRPr="00EB136B">
        <w:rPr>
          <w:rFonts w:asciiTheme="majorBidi" w:hAnsiTheme="majorBidi" w:cstheme="majorBidi"/>
        </w:rPr>
        <w:t xml:space="preserve"> </w:t>
      </w:r>
    </w:p>
    <w:p w14:paraId="0033F887" w14:textId="77777777" w:rsidR="005031E3" w:rsidRPr="00CF2A53" w:rsidRDefault="005031E3" w:rsidP="005031E3">
      <w:pPr>
        <w:ind w:left="360"/>
        <w:rPr>
          <w:rFonts w:asciiTheme="majorBidi" w:hAnsiTheme="majorBidi" w:cstheme="majorBidi"/>
        </w:rPr>
      </w:pPr>
    </w:p>
    <w:p w14:paraId="64D20804" w14:textId="4F69887E" w:rsidR="005031E3" w:rsidRPr="0048187E" w:rsidRDefault="005031E3" w:rsidP="006D1712">
      <w:pPr>
        <w:pStyle w:val="ListParagraph"/>
        <w:numPr>
          <w:ilvl w:val="0"/>
          <w:numId w:val="32"/>
        </w:numPr>
        <w:ind w:left="1418" w:hanging="709"/>
        <w:rPr>
          <w:rFonts w:asciiTheme="majorBidi" w:hAnsiTheme="majorBidi" w:cstheme="majorBidi"/>
        </w:rPr>
      </w:pPr>
      <w:r w:rsidRPr="00EB136B">
        <w:rPr>
          <w:rFonts w:asciiTheme="majorBidi" w:hAnsiTheme="majorBidi" w:cstheme="majorBidi"/>
        </w:rPr>
        <w:lastRenderedPageBreak/>
        <w:t xml:space="preserve">On </w:t>
      </w:r>
      <w:r w:rsidR="00B94406">
        <w:rPr>
          <w:rFonts w:asciiTheme="majorBidi" w:hAnsiTheme="majorBidi" w:cstheme="majorBidi"/>
        </w:rPr>
        <w:t xml:space="preserve">the </w:t>
      </w:r>
      <w:r w:rsidRPr="00EB136B">
        <w:rPr>
          <w:rFonts w:asciiTheme="majorBidi" w:hAnsiTheme="majorBidi" w:cstheme="majorBidi"/>
        </w:rPr>
        <w:t xml:space="preserve">ban </w:t>
      </w:r>
      <w:r w:rsidR="00B94406">
        <w:rPr>
          <w:rFonts w:asciiTheme="majorBidi" w:hAnsiTheme="majorBidi" w:cstheme="majorBidi"/>
        </w:rPr>
        <w:t>on</w:t>
      </w:r>
      <w:r w:rsidRPr="00EB136B">
        <w:rPr>
          <w:rFonts w:asciiTheme="majorBidi" w:hAnsiTheme="majorBidi" w:cstheme="majorBidi"/>
        </w:rPr>
        <w:t xml:space="preserve"> import</w:t>
      </w:r>
      <w:r w:rsidR="00B94406">
        <w:rPr>
          <w:rFonts w:asciiTheme="majorBidi" w:hAnsiTheme="majorBidi" w:cstheme="majorBidi"/>
        </w:rPr>
        <w:t>s</w:t>
      </w:r>
      <w:r w:rsidRPr="00EB136B">
        <w:rPr>
          <w:rFonts w:asciiTheme="majorBidi" w:hAnsiTheme="majorBidi" w:cstheme="majorBidi"/>
        </w:rPr>
        <w:t xml:space="preserve"> of HCFC-based equipment by 1 </w:t>
      </w:r>
      <w:r w:rsidRPr="0048187E">
        <w:rPr>
          <w:rFonts w:asciiTheme="majorBidi" w:hAnsiTheme="majorBidi" w:cstheme="majorBidi"/>
        </w:rPr>
        <w:t>January 2026</w:t>
      </w:r>
      <w:r w:rsidR="00E35CF6" w:rsidRPr="0048187E">
        <w:rPr>
          <w:rFonts w:asciiTheme="majorBidi" w:hAnsiTheme="majorBidi" w:cstheme="majorBidi"/>
        </w:rPr>
        <w:t>,</w:t>
      </w:r>
      <w:r w:rsidRPr="0048187E">
        <w:rPr>
          <w:rFonts w:asciiTheme="majorBidi" w:hAnsiTheme="majorBidi" w:cstheme="majorBidi"/>
        </w:rPr>
        <w:t xml:space="preserve"> the initial consultation with relevant stakeholders will be undertaken by February 2025</w:t>
      </w:r>
      <w:r w:rsidR="00FF7C29" w:rsidRPr="0048187E">
        <w:rPr>
          <w:rFonts w:asciiTheme="majorBidi" w:hAnsiTheme="majorBidi" w:cstheme="majorBidi"/>
        </w:rPr>
        <w:t xml:space="preserve"> and </w:t>
      </w:r>
      <w:r w:rsidRPr="0048187E">
        <w:rPr>
          <w:rFonts w:asciiTheme="majorBidi" w:hAnsiTheme="majorBidi" w:cstheme="majorBidi"/>
        </w:rPr>
        <w:t>following approval by the Cabinet will be implemented</w:t>
      </w:r>
      <w:r w:rsidR="00DF6BBC" w:rsidRPr="0048187E">
        <w:rPr>
          <w:rFonts w:asciiTheme="majorBidi" w:hAnsiTheme="majorBidi" w:cstheme="majorBidi"/>
        </w:rPr>
        <w:t>; and</w:t>
      </w:r>
    </w:p>
    <w:p w14:paraId="688A76E6" w14:textId="77777777" w:rsidR="005031E3" w:rsidRPr="00FF7C29" w:rsidRDefault="005031E3" w:rsidP="005031E3">
      <w:pPr>
        <w:rPr>
          <w:rFonts w:asciiTheme="majorBidi" w:hAnsiTheme="majorBidi" w:cstheme="majorBidi"/>
          <w:lang w:val="en-GB"/>
        </w:rPr>
      </w:pPr>
    </w:p>
    <w:p w14:paraId="23004A25" w14:textId="3D29BDD3" w:rsidR="005031E3" w:rsidRDefault="0036527A" w:rsidP="00AB7483">
      <w:pPr>
        <w:pStyle w:val="ListParagraph"/>
        <w:numPr>
          <w:ilvl w:val="0"/>
          <w:numId w:val="32"/>
        </w:numPr>
        <w:ind w:left="1418" w:hanging="709"/>
        <w:rPr>
          <w:rFonts w:asciiTheme="majorBidi" w:hAnsiTheme="majorBidi" w:cstheme="majorBidi"/>
        </w:rPr>
      </w:pPr>
      <w:r>
        <w:rPr>
          <w:rFonts w:asciiTheme="majorBidi" w:hAnsiTheme="majorBidi" w:cstheme="majorBidi"/>
        </w:rPr>
        <w:t>M</w:t>
      </w:r>
      <w:r w:rsidR="005031E3">
        <w:rPr>
          <w:rFonts w:asciiTheme="majorBidi" w:hAnsiTheme="majorBidi" w:cstheme="majorBidi"/>
        </w:rPr>
        <w:t>anufacturing based on HCFCs (i.e., HCFC-22, HCFC-142b and HCFC-141b) ha</w:t>
      </w:r>
      <w:r>
        <w:rPr>
          <w:rFonts w:asciiTheme="majorBidi" w:hAnsiTheme="majorBidi" w:cstheme="majorBidi"/>
        </w:rPr>
        <w:t>s</w:t>
      </w:r>
      <w:r w:rsidR="005031E3">
        <w:rPr>
          <w:rFonts w:asciiTheme="majorBidi" w:hAnsiTheme="majorBidi" w:cstheme="majorBidi"/>
        </w:rPr>
        <w:t xml:space="preserve"> not yet been banned in the country and the Government would implement a ban on use of HCFCs in manufacturing from 1 January 2026</w:t>
      </w:r>
      <w:r w:rsidR="00E35CF6">
        <w:rPr>
          <w:rFonts w:asciiTheme="majorBidi" w:hAnsiTheme="majorBidi" w:cstheme="majorBidi"/>
        </w:rPr>
        <w:t xml:space="preserve"> as</w:t>
      </w:r>
      <w:r w:rsidR="005031E3">
        <w:rPr>
          <w:rFonts w:asciiTheme="majorBidi" w:hAnsiTheme="majorBidi" w:cstheme="majorBidi"/>
        </w:rPr>
        <w:t xml:space="preserve"> it is expected that all </w:t>
      </w:r>
      <w:r w:rsidR="00B414CC">
        <w:rPr>
          <w:rFonts w:asciiTheme="majorBidi" w:hAnsiTheme="majorBidi" w:cstheme="majorBidi"/>
        </w:rPr>
        <w:t xml:space="preserve">manufacturing sector </w:t>
      </w:r>
      <w:r w:rsidR="005031E3">
        <w:rPr>
          <w:rFonts w:asciiTheme="majorBidi" w:hAnsiTheme="majorBidi" w:cstheme="majorBidi"/>
        </w:rPr>
        <w:t xml:space="preserve">projects including </w:t>
      </w:r>
      <w:r w:rsidR="00B414CC">
        <w:rPr>
          <w:rFonts w:asciiTheme="majorBidi" w:hAnsiTheme="majorBidi" w:cstheme="majorBidi"/>
        </w:rPr>
        <w:t>the</w:t>
      </w:r>
      <w:r w:rsidR="005031E3">
        <w:rPr>
          <w:rFonts w:asciiTheme="majorBidi" w:hAnsiTheme="majorBidi" w:cstheme="majorBidi"/>
        </w:rPr>
        <w:t xml:space="preserve"> foam sector projects </w:t>
      </w:r>
      <w:r w:rsidR="00B414CC">
        <w:rPr>
          <w:rFonts w:asciiTheme="majorBidi" w:hAnsiTheme="majorBidi" w:cstheme="majorBidi"/>
        </w:rPr>
        <w:t>in stage III</w:t>
      </w:r>
      <w:r w:rsidR="0080570E">
        <w:rPr>
          <w:rFonts w:asciiTheme="majorBidi" w:hAnsiTheme="majorBidi" w:cstheme="majorBidi"/>
        </w:rPr>
        <w:t xml:space="preserve"> </w:t>
      </w:r>
      <w:r w:rsidR="005031E3">
        <w:rPr>
          <w:rFonts w:asciiTheme="majorBidi" w:hAnsiTheme="majorBidi" w:cstheme="majorBidi"/>
        </w:rPr>
        <w:t xml:space="preserve">would </w:t>
      </w:r>
      <w:r w:rsidR="003A537B">
        <w:rPr>
          <w:rFonts w:asciiTheme="majorBidi" w:hAnsiTheme="majorBidi" w:cstheme="majorBidi"/>
        </w:rPr>
        <w:t xml:space="preserve">have </w:t>
      </w:r>
      <w:r w:rsidR="005031E3">
        <w:rPr>
          <w:rFonts w:asciiTheme="majorBidi" w:hAnsiTheme="majorBidi" w:cstheme="majorBidi"/>
        </w:rPr>
        <w:t>be</w:t>
      </w:r>
      <w:r w:rsidR="003A537B">
        <w:rPr>
          <w:rFonts w:asciiTheme="majorBidi" w:hAnsiTheme="majorBidi" w:cstheme="majorBidi"/>
        </w:rPr>
        <w:t>en</w:t>
      </w:r>
      <w:r w:rsidR="005031E3">
        <w:rPr>
          <w:rFonts w:asciiTheme="majorBidi" w:hAnsiTheme="majorBidi" w:cstheme="majorBidi"/>
        </w:rPr>
        <w:t xml:space="preserve"> implemented.</w:t>
      </w:r>
    </w:p>
    <w:p w14:paraId="5D293931" w14:textId="77777777" w:rsidR="005031E3" w:rsidRDefault="005031E3" w:rsidP="005031E3">
      <w:pPr>
        <w:rPr>
          <w:rFonts w:asciiTheme="majorBidi" w:hAnsiTheme="majorBidi" w:cstheme="majorBidi"/>
        </w:rPr>
      </w:pPr>
    </w:p>
    <w:p w14:paraId="12490377" w14:textId="51571A1E" w:rsidR="00EA598B" w:rsidRDefault="00BB1D23" w:rsidP="00285888">
      <w:pPr>
        <w:keepNext/>
        <w:widowControl w:val="0"/>
        <w:spacing w:after="240"/>
        <w:rPr>
          <w:i/>
        </w:rPr>
      </w:pPr>
      <w:r>
        <w:rPr>
          <w:i/>
        </w:rPr>
        <w:t>Foam m</w:t>
      </w:r>
      <w:r w:rsidR="00EA598B" w:rsidRPr="0034371D">
        <w:rPr>
          <w:i/>
        </w:rPr>
        <w:t>anufacturing secto</w:t>
      </w:r>
      <w:r>
        <w:rPr>
          <w:i/>
        </w:rPr>
        <w:t>r</w:t>
      </w:r>
    </w:p>
    <w:p w14:paraId="603BE7FC" w14:textId="7317EFFE" w:rsidR="00B80784" w:rsidRDefault="00482A08" w:rsidP="00C74B99">
      <w:pPr>
        <w:pStyle w:val="Heading1"/>
        <w:spacing w:before="240"/>
      </w:pPr>
      <w:r>
        <w:t>It was noted in the submission that the foam projects would p</w:t>
      </w:r>
      <w:r w:rsidRPr="00111FFF">
        <w:t>hase out the use of HCFC-141b contained in imported pre-blended polyols in the foam manufacturing processes in the country</w:t>
      </w:r>
      <w:r>
        <w:t>. In response to an inquiry f</w:t>
      </w:r>
      <w:r w:rsidR="00C74B99">
        <w:t>rom</w:t>
      </w:r>
      <w:r>
        <w:t xml:space="preserve"> the Secretariat</w:t>
      </w:r>
      <w:r w:rsidR="00265F90">
        <w:t>,</w:t>
      </w:r>
      <w:r>
        <w:t xml:space="preserve"> UNIDO explained that the ban on </w:t>
      </w:r>
      <w:r w:rsidRPr="00111FFF">
        <w:t>HCFC-141b contained in imported pre-blended polyols</w:t>
      </w:r>
      <w:r>
        <w:t xml:space="preserve"> is in the process of approval and that the recommendations of the verification report would be implemented. </w:t>
      </w:r>
      <w:r w:rsidR="00C74B99">
        <w:t>Further, o</w:t>
      </w:r>
      <w:r w:rsidR="00B80784" w:rsidRPr="008147B5">
        <w:t>n</w:t>
      </w:r>
      <w:r w:rsidR="00C74B99">
        <w:t xml:space="preserve"> the</w:t>
      </w:r>
      <w:r w:rsidR="00B80784" w:rsidRPr="008147B5">
        <w:t xml:space="preserve"> sustainability of </w:t>
      </w:r>
      <w:r w:rsidR="00C74B99">
        <w:t xml:space="preserve">the </w:t>
      </w:r>
      <w:r w:rsidR="00B80784" w:rsidRPr="008147B5">
        <w:t>HCFC-141b phase</w:t>
      </w:r>
      <w:r w:rsidR="00C6735A">
        <w:t>-</w:t>
      </w:r>
      <w:r w:rsidR="00B80784" w:rsidRPr="008147B5">
        <w:t xml:space="preserve">out, </w:t>
      </w:r>
      <w:r w:rsidR="00C74B99">
        <w:t>UNIDO</w:t>
      </w:r>
      <w:r w:rsidR="00B80784" w:rsidRPr="008147B5">
        <w:t xml:space="preserve"> explained that the Government will be able to fully phase</w:t>
      </w:r>
      <w:r w:rsidR="00F43D14">
        <w:t xml:space="preserve"> </w:t>
      </w:r>
      <w:r w:rsidR="00B80784" w:rsidRPr="008147B5">
        <w:t xml:space="preserve">out </w:t>
      </w:r>
      <w:r w:rsidR="00BA1BFA">
        <w:t xml:space="preserve">the use of </w:t>
      </w:r>
      <w:r w:rsidR="00B80784" w:rsidRPr="008147B5">
        <w:t xml:space="preserve">HCFC-141b in the country </w:t>
      </w:r>
      <w:r w:rsidR="0088120A">
        <w:t>after</w:t>
      </w:r>
      <w:r w:rsidR="00B80784" w:rsidRPr="008147B5">
        <w:t xml:space="preserve"> the completion of all phase-out projects </w:t>
      </w:r>
      <w:r w:rsidR="00D50968">
        <w:t xml:space="preserve">in </w:t>
      </w:r>
      <w:r w:rsidR="00D50968" w:rsidRPr="008147B5">
        <w:t xml:space="preserve">the foam sector </w:t>
      </w:r>
      <w:r w:rsidR="00B80784" w:rsidRPr="008147B5">
        <w:t xml:space="preserve">in the country under </w:t>
      </w:r>
      <w:r w:rsidR="00AA42D7">
        <w:t xml:space="preserve">stage III of the </w:t>
      </w:r>
      <w:r w:rsidR="00B80784" w:rsidRPr="008147B5">
        <w:t>HPMP</w:t>
      </w:r>
      <w:r w:rsidR="0088120A">
        <w:t xml:space="preserve">. </w:t>
      </w:r>
      <w:r w:rsidR="00642DDB">
        <w:t>I</w:t>
      </w:r>
      <w:r w:rsidR="00B80784" w:rsidRPr="008147B5">
        <w:t>ndustry consultations revealed that cyclopentane, methyl formate, water-based formulations</w:t>
      </w:r>
      <w:r w:rsidR="00601766">
        <w:t>,</w:t>
      </w:r>
      <w:r w:rsidR="00B80784" w:rsidRPr="008147B5">
        <w:t xml:space="preserve"> and HFO-based formulations would be adopted by the industry once </w:t>
      </w:r>
      <w:r w:rsidR="0088120A">
        <w:t xml:space="preserve">the </w:t>
      </w:r>
      <w:r w:rsidR="00B80784" w:rsidRPr="008147B5">
        <w:t xml:space="preserve">HCFC-141b supply is fully phased out in the country. UNIDO also explained that with completion </w:t>
      </w:r>
      <w:r w:rsidR="00E91BA1">
        <w:t>of the</w:t>
      </w:r>
      <w:r w:rsidR="00B80784" w:rsidRPr="008147B5">
        <w:t xml:space="preserve"> </w:t>
      </w:r>
      <w:r w:rsidR="004968EB">
        <w:t xml:space="preserve">conversion project at </w:t>
      </w:r>
      <w:r w:rsidR="00B80784" w:rsidRPr="008147B5">
        <w:t>Symbols Industry, consumption of HCFC</w:t>
      </w:r>
      <w:r w:rsidR="00F7080C">
        <w:noBreakHyphen/>
      </w:r>
      <w:r w:rsidR="00B80784" w:rsidRPr="008147B5">
        <w:t>142b in the country is nil.</w:t>
      </w:r>
    </w:p>
    <w:p w14:paraId="6BE5D1D7" w14:textId="2026BF88" w:rsidR="006A65DB" w:rsidRPr="0008076A" w:rsidRDefault="003F0DC6" w:rsidP="00B80784">
      <w:pPr>
        <w:spacing w:before="240"/>
        <w:rPr>
          <w:rFonts w:asciiTheme="majorBidi" w:hAnsiTheme="majorBidi" w:cstheme="majorBidi"/>
          <w:i/>
          <w:iCs/>
          <w:u w:val="single"/>
        </w:rPr>
      </w:pPr>
      <w:r>
        <w:rPr>
          <w:rFonts w:asciiTheme="majorBidi" w:hAnsiTheme="majorBidi" w:cstheme="majorBidi"/>
          <w:i/>
          <w:iCs/>
          <w:u w:val="single"/>
        </w:rPr>
        <w:t>C</w:t>
      </w:r>
      <w:r w:rsidR="006A65DB" w:rsidRPr="0008076A">
        <w:rPr>
          <w:rFonts w:asciiTheme="majorBidi" w:hAnsiTheme="majorBidi" w:cstheme="majorBidi"/>
          <w:i/>
          <w:iCs/>
          <w:u w:val="single"/>
        </w:rPr>
        <w:t>onversion project in Cool Point</w:t>
      </w:r>
    </w:p>
    <w:p w14:paraId="6AB01EDD" w14:textId="77777777" w:rsidR="006A65DB" w:rsidRPr="00C26D64" w:rsidRDefault="006A65DB" w:rsidP="006A65DB">
      <w:pPr>
        <w:rPr>
          <w:rFonts w:asciiTheme="majorBidi" w:hAnsiTheme="majorBidi" w:cstheme="majorBidi"/>
        </w:rPr>
      </w:pPr>
    </w:p>
    <w:p w14:paraId="7A35DBB0" w14:textId="1AC36470" w:rsidR="006A65DB" w:rsidRPr="00FA5A8C" w:rsidRDefault="006A65DB" w:rsidP="00B42AFD">
      <w:pPr>
        <w:pStyle w:val="Heading1"/>
        <w:rPr>
          <w:lang w:val="en-GB"/>
        </w:rPr>
      </w:pPr>
      <w:r w:rsidRPr="00D842FA">
        <w:t xml:space="preserve">The Secretariat noted with concern that </w:t>
      </w:r>
      <w:r w:rsidR="00414256">
        <w:t xml:space="preserve">the </w:t>
      </w:r>
      <w:r w:rsidR="00FA5A8C">
        <w:t>conversion</w:t>
      </w:r>
      <w:r w:rsidR="00414256">
        <w:t xml:space="preserve"> </w:t>
      </w:r>
      <w:r w:rsidR="001F3B83">
        <w:t>at</w:t>
      </w:r>
      <w:r w:rsidR="003A50DB">
        <w:t xml:space="preserve"> </w:t>
      </w:r>
      <w:r w:rsidRPr="00D842FA">
        <w:t xml:space="preserve">Cool Point had not </w:t>
      </w:r>
      <w:r w:rsidR="0067230B" w:rsidRPr="00D842FA">
        <w:t>progressed,</w:t>
      </w:r>
      <w:r w:rsidRPr="00D842FA">
        <w:t xml:space="preserve"> and the baseline equipment was moved to a different facility. UNIDO explained that they are in close consultation with the NOU to address this serious concern</w:t>
      </w:r>
      <w:r w:rsidR="00FA5A8C">
        <w:t>.</w:t>
      </w:r>
      <w:r w:rsidR="00B0437F">
        <w:t xml:space="preserve"> W</w:t>
      </w:r>
      <w:r w:rsidRPr="00D842FA">
        <w:t xml:space="preserve">ith the support of </w:t>
      </w:r>
      <w:r w:rsidR="00B0437F">
        <w:t xml:space="preserve">the </w:t>
      </w:r>
      <w:r w:rsidRPr="00D842FA">
        <w:t>NOU, UNIDO will conduct a field visit to Cool Point to discuss and finalise the way forward for</w:t>
      </w:r>
      <w:r w:rsidR="00B0437F">
        <w:t xml:space="preserve"> the</w:t>
      </w:r>
      <w:r w:rsidRPr="00D842FA">
        <w:t xml:space="preserve"> implementation of this project. It was agreed that UNIDO would provide an update to </w:t>
      </w:r>
      <w:r w:rsidRPr="0048187E">
        <w:t>the 96</w:t>
      </w:r>
      <w:r w:rsidRPr="0048187E">
        <w:rPr>
          <w:vertAlign w:val="superscript"/>
        </w:rPr>
        <w:t>th</w:t>
      </w:r>
      <w:r w:rsidRPr="0048187E">
        <w:t xml:space="preserve"> meeting</w:t>
      </w:r>
      <w:r w:rsidRPr="00D842FA">
        <w:t xml:space="preserve"> on the consultation with the NOU and the enterprise and the plan for project implementation.</w:t>
      </w:r>
    </w:p>
    <w:p w14:paraId="7D195300" w14:textId="5726B402" w:rsidR="00EA598B" w:rsidRPr="006A65DB" w:rsidRDefault="00EA598B" w:rsidP="006A65DB">
      <w:pPr>
        <w:pStyle w:val="Heading1"/>
        <w:keepNext/>
        <w:widowControl w:val="0"/>
        <w:numPr>
          <w:ilvl w:val="0"/>
          <w:numId w:val="0"/>
        </w:numPr>
        <w:rPr>
          <w:i/>
        </w:rPr>
      </w:pPr>
      <w:r w:rsidRPr="006A65DB">
        <w:rPr>
          <w:i/>
        </w:rPr>
        <w:t>Refrigeration servicing sector</w:t>
      </w:r>
    </w:p>
    <w:p w14:paraId="1AF893D9" w14:textId="580F95F9" w:rsidR="009D359E" w:rsidRDefault="009D359E" w:rsidP="009D359E">
      <w:pPr>
        <w:pStyle w:val="Heading1"/>
      </w:pPr>
      <w:bookmarkStart w:id="4" w:name="_Hlk125544833"/>
      <w:r w:rsidRPr="009D359E">
        <w:t>On slow progress in project implementation, UNEP explained that Project Cooperation Agreement (PCA) for implementation of</w:t>
      </w:r>
      <w:r w:rsidR="000106CB">
        <w:t xml:space="preserve"> the first tranche of</w:t>
      </w:r>
      <w:r w:rsidRPr="009D359E">
        <w:t xml:space="preserve"> </w:t>
      </w:r>
      <w:r w:rsidR="000106CB">
        <w:t xml:space="preserve">stage III of the </w:t>
      </w:r>
      <w:r w:rsidRPr="009D359E">
        <w:t xml:space="preserve">HPMP between </w:t>
      </w:r>
      <w:r w:rsidR="000106CB">
        <w:t xml:space="preserve">the </w:t>
      </w:r>
      <w:r w:rsidRPr="009D359E">
        <w:t>NOU,</w:t>
      </w:r>
      <w:r w:rsidR="008A18C0">
        <w:t xml:space="preserve"> </w:t>
      </w:r>
      <w:r w:rsidRPr="009D359E">
        <w:t>MoCC&amp;EC and UNEP was signed on 19 December 2023</w:t>
      </w:r>
      <w:r w:rsidR="008A18C0">
        <w:t xml:space="preserve"> and</w:t>
      </w:r>
      <w:r w:rsidRPr="009D359E">
        <w:t xml:space="preserve"> the </w:t>
      </w:r>
      <w:r w:rsidR="00053150">
        <w:t>first</w:t>
      </w:r>
      <w:r w:rsidRPr="009D359E">
        <w:t xml:space="preserve"> instalment of funds was transferred in February</w:t>
      </w:r>
      <w:r w:rsidR="009739C0">
        <w:t> </w:t>
      </w:r>
      <w:r w:rsidRPr="009D359E">
        <w:t>2024</w:t>
      </w:r>
      <w:r w:rsidR="008A18C0">
        <w:t>.</w:t>
      </w:r>
      <w:r w:rsidRPr="009D359E">
        <w:t xml:space="preserve"> </w:t>
      </w:r>
      <w:r w:rsidR="008A18C0">
        <w:t>H</w:t>
      </w:r>
      <w:r w:rsidRPr="009D359E">
        <w:t xml:space="preserve">owever, four National Project Directors have been appointed within a </w:t>
      </w:r>
      <w:r w:rsidR="004E639A" w:rsidRPr="009D359E">
        <w:t>nine-month</w:t>
      </w:r>
      <w:r w:rsidRPr="009D359E">
        <w:t xml:space="preserve"> span</w:t>
      </w:r>
      <w:r w:rsidR="001530F5">
        <w:t>,</w:t>
      </w:r>
      <w:r w:rsidRPr="009D359E">
        <w:t xml:space="preserve"> and this frequent change led to delays in initiating project activities</w:t>
      </w:r>
      <w:r w:rsidR="004E639A">
        <w:t>.</w:t>
      </w:r>
      <w:r w:rsidRPr="009D359E">
        <w:t xml:space="preserve"> UNEP also mentioned that they have continued to raise the issue of </w:t>
      </w:r>
      <w:r w:rsidR="004E639A">
        <w:t xml:space="preserve">the </w:t>
      </w:r>
      <w:r w:rsidRPr="009D359E">
        <w:t xml:space="preserve">implementation delays and the need for continuous </w:t>
      </w:r>
      <w:r w:rsidR="004E639A" w:rsidRPr="009D359E">
        <w:t>high-level</w:t>
      </w:r>
      <w:r w:rsidRPr="009D359E">
        <w:t xml:space="preserve"> support from the Ministry to ensure the stability of the relevant processes.</w:t>
      </w:r>
    </w:p>
    <w:p w14:paraId="044901EB" w14:textId="0D8C73C1" w:rsidR="009021D5" w:rsidRPr="009021D5" w:rsidRDefault="003F0DC6" w:rsidP="00A054DE">
      <w:pPr>
        <w:keepNext/>
        <w:keepLines/>
        <w:spacing w:after="240"/>
        <w:rPr>
          <w:u w:val="single"/>
        </w:rPr>
      </w:pPr>
      <w:r>
        <w:rPr>
          <w:rFonts w:asciiTheme="majorBidi" w:hAnsiTheme="majorBidi" w:cstheme="majorBidi"/>
          <w:i/>
          <w:iCs/>
          <w:u w:val="single"/>
        </w:rPr>
        <w:t>T</w:t>
      </w:r>
      <w:r w:rsidR="009021D5" w:rsidRPr="009021D5">
        <w:rPr>
          <w:rFonts w:asciiTheme="majorBidi" w:hAnsiTheme="majorBidi" w:cstheme="majorBidi"/>
          <w:i/>
          <w:iCs/>
          <w:u w:val="single"/>
        </w:rPr>
        <w:t xml:space="preserve">raining </w:t>
      </w:r>
      <w:r w:rsidR="00C76E18">
        <w:rPr>
          <w:rFonts w:asciiTheme="majorBidi" w:hAnsiTheme="majorBidi" w:cstheme="majorBidi"/>
          <w:i/>
          <w:iCs/>
          <w:u w:val="single"/>
        </w:rPr>
        <w:t>of</w:t>
      </w:r>
      <w:r w:rsidR="00A054DE">
        <w:rPr>
          <w:rFonts w:asciiTheme="majorBidi" w:hAnsiTheme="majorBidi" w:cstheme="majorBidi"/>
          <w:i/>
          <w:iCs/>
          <w:u w:val="single"/>
        </w:rPr>
        <w:t xml:space="preserve"> customs officers and </w:t>
      </w:r>
      <w:r w:rsidR="009021D5" w:rsidRPr="009021D5">
        <w:rPr>
          <w:rFonts w:asciiTheme="majorBidi" w:hAnsiTheme="majorBidi" w:cstheme="majorBidi"/>
          <w:i/>
          <w:iCs/>
          <w:u w:val="single"/>
        </w:rPr>
        <w:t>service technicians</w:t>
      </w:r>
    </w:p>
    <w:p w14:paraId="51A98EA0" w14:textId="0DD74736" w:rsidR="003F0487" w:rsidRPr="008147B5" w:rsidRDefault="003F0487" w:rsidP="003F0487">
      <w:pPr>
        <w:pStyle w:val="Heading1"/>
      </w:pPr>
      <w:r w:rsidRPr="008147B5">
        <w:t>Due to the administrative issues face</w:t>
      </w:r>
      <w:r w:rsidR="00C76E18">
        <w:t>d</w:t>
      </w:r>
      <w:r w:rsidRPr="008147B5">
        <w:t xml:space="preserve"> in the country</w:t>
      </w:r>
      <w:r w:rsidR="000E3E9A">
        <w:t>,</w:t>
      </w:r>
      <w:r w:rsidRPr="00D842FA">
        <w:rPr>
          <w:vertAlign w:val="superscript"/>
        </w:rPr>
        <w:footnoteReference w:id="5"/>
      </w:r>
      <w:r w:rsidRPr="008147B5">
        <w:t xml:space="preserve"> training of customs</w:t>
      </w:r>
      <w:r w:rsidR="00C76E18">
        <w:t xml:space="preserve"> officers</w:t>
      </w:r>
      <w:r w:rsidRPr="008147B5">
        <w:t xml:space="preserve"> planned under the first tranche of stage III was not carried out</w:t>
      </w:r>
      <w:r w:rsidR="000529BE">
        <w:t>,</w:t>
      </w:r>
      <w:r w:rsidRPr="008147B5">
        <w:t xml:space="preserve"> but the T</w:t>
      </w:r>
      <w:r w:rsidR="00186C40">
        <w:t>O</w:t>
      </w:r>
      <w:r w:rsidRPr="008147B5">
        <w:t xml:space="preserve">R and training agenda were prepared, and training will be carried out under the second tranche in addition to other training from </w:t>
      </w:r>
      <w:r w:rsidR="00F142DB">
        <w:t xml:space="preserve">the </w:t>
      </w:r>
      <w:r w:rsidRPr="008147B5">
        <w:t xml:space="preserve">previous stage and </w:t>
      </w:r>
      <w:r w:rsidRPr="008147B5">
        <w:lastRenderedPageBreak/>
        <w:t>tranches. During these training programmes, 15 trainers and 200 customs officers, enforcement officers at provincial level</w:t>
      </w:r>
      <w:r w:rsidR="000529BE">
        <w:t>,</w:t>
      </w:r>
      <w:r w:rsidRPr="008147B5">
        <w:t xml:space="preserve"> and customs clearing agents will be trained. </w:t>
      </w:r>
    </w:p>
    <w:p w14:paraId="3D148ED2" w14:textId="1C008DD7" w:rsidR="000009CF" w:rsidRPr="00A054DE" w:rsidRDefault="000009CF" w:rsidP="00A054DE">
      <w:pPr>
        <w:pStyle w:val="Heading1"/>
      </w:pPr>
      <w:r w:rsidRPr="00A054DE">
        <w:t xml:space="preserve">The Secretariat requested information on </w:t>
      </w:r>
      <w:r w:rsidR="00DF367E">
        <w:t xml:space="preserve">the </w:t>
      </w:r>
      <w:r w:rsidRPr="00A054DE">
        <w:t>progress on training</w:t>
      </w:r>
      <w:r w:rsidR="00245267">
        <w:t>-</w:t>
      </w:r>
      <w:r w:rsidRPr="00A054DE">
        <w:t xml:space="preserve">related activities for </w:t>
      </w:r>
      <w:r w:rsidR="00DF367E">
        <w:t xml:space="preserve">the </w:t>
      </w:r>
      <w:r w:rsidRPr="00A054DE">
        <w:t>servic</w:t>
      </w:r>
      <w:r w:rsidR="00F45A73">
        <w:t>ing</w:t>
      </w:r>
      <w:r w:rsidRPr="00A054DE">
        <w:t xml:space="preserve"> sector. On </w:t>
      </w:r>
      <w:r w:rsidR="00DF367E">
        <w:t xml:space="preserve">the </w:t>
      </w:r>
      <w:r w:rsidRPr="00A054DE">
        <w:t xml:space="preserve">training of technicians, activities could not be conducted due to </w:t>
      </w:r>
      <w:r w:rsidR="00425C55">
        <w:t xml:space="preserve">the </w:t>
      </w:r>
      <w:r w:rsidR="00DF367E">
        <w:t xml:space="preserve">administrative </w:t>
      </w:r>
      <w:r w:rsidRPr="00A054DE">
        <w:t>challenges</w:t>
      </w:r>
      <w:r w:rsidR="00C147C1">
        <w:t>;</w:t>
      </w:r>
      <w:r w:rsidR="00425C55">
        <w:t xml:space="preserve"> however, </w:t>
      </w:r>
      <w:r w:rsidRPr="00A054DE">
        <w:t>it is anticipated that during</w:t>
      </w:r>
      <w:r w:rsidR="00425C55">
        <w:t xml:space="preserve"> </w:t>
      </w:r>
      <w:r w:rsidRPr="00A054DE">
        <w:t>2025 and 2026</w:t>
      </w:r>
      <w:r w:rsidR="00597AC9">
        <w:t>,</w:t>
      </w:r>
      <w:r w:rsidRPr="00A054DE">
        <w:t xml:space="preserve"> </w:t>
      </w:r>
      <w:r w:rsidR="007222A1">
        <w:t>1</w:t>
      </w:r>
      <w:r w:rsidR="00673637">
        <w:t>,</w:t>
      </w:r>
      <w:r w:rsidR="007222A1">
        <w:t xml:space="preserve">620 </w:t>
      </w:r>
      <w:r w:rsidRPr="00A054DE">
        <w:t>technicians, trainers</w:t>
      </w:r>
      <w:r w:rsidR="00597AC9">
        <w:t>,</w:t>
      </w:r>
      <w:r w:rsidRPr="00A054DE">
        <w:t xml:space="preserve"> and assessors </w:t>
      </w:r>
      <w:r w:rsidR="00B27FB2">
        <w:t>and</w:t>
      </w:r>
      <w:r w:rsidRPr="00A054DE">
        <w:t xml:space="preserve"> 90</w:t>
      </w:r>
      <w:r w:rsidR="00B06BB7">
        <w:t> </w:t>
      </w:r>
      <w:r w:rsidRPr="00A054DE">
        <w:t>technicians speciali</w:t>
      </w:r>
      <w:r w:rsidR="00DF6810">
        <w:t>z</w:t>
      </w:r>
      <w:r w:rsidRPr="00A054DE">
        <w:t xml:space="preserve">ing </w:t>
      </w:r>
      <w:r w:rsidRPr="0048187E">
        <w:t>in large</w:t>
      </w:r>
      <w:r w:rsidR="00B27FB2" w:rsidRPr="0048187E">
        <w:t>-</w:t>
      </w:r>
      <w:r w:rsidRPr="0048187E">
        <w:t>commercia</w:t>
      </w:r>
      <w:r w:rsidR="00B27FB2" w:rsidRPr="0048187E">
        <w:t>l</w:t>
      </w:r>
      <w:r w:rsidRPr="0048187E">
        <w:t xml:space="preserve"> air</w:t>
      </w:r>
      <w:r w:rsidR="003E77C5" w:rsidRPr="0048187E">
        <w:t xml:space="preserve"> </w:t>
      </w:r>
      <w:r w:rsidRPr="0048187E">
        <w:t>conditioners and chillers will be trained</w:t>
      </w:r>
      <w:r w:rsidR="00DF6810" w:rsidRPr="0048187E">
        <w:t xml:space="preserve"> on</w:t>
      </w:r>
      <w:r w:rsidRPr="0048187E">
        <w:t xml:space="preserve"> good service practices and safe servicing of equipment using flammable alternatives; </w:t>
      </w:r>
      <w:r w:rsidR="00DF6810" w:rsidRPr="0048187E">
        <w:t xml:space="preserve">the </w:t>
      </w:r>
      <w:r w:rsidRPr="0048187E">
        <w:t>T</w:t>
      </w:r>
      <w:r w:rsidR="008F12EB" w:rsidRPr="0048187E">
        <w:t>O</w:t>
      </w:r>
      <w:r w:rsidRPr="0048187E">
        <w:t xml:space="preserve">R for integration of good service practices in </w:t>
      </w:r>
      <w:r w:rsidR="00DF6810" w:rsidRPr="0048187E">
        <w:t>the</w:t>
      </w:r>
      <w:r w:rsidR="00DF2102" w:rsidRPr="0048187E">
        <w:t xml:space="preserve"> National Occupational </w:t>
      </w:r>
      <w:r w:rsidR="008579AC" w:rsidRPr="0048187E">
        <w:t>Competency Standards</w:t>
      </w:r>
      <w:r w:rsidR="00DF6810" w:rsidRPr="0048187E">
        <w:t xml:space="preserve"> </w:t>
      </w:r>
      <w:r w:rsidR="00AE62D0" w:rsidRPr="0048187E">
        <w:t>(</w:t>
      </w:r>
      <w:r w:rsidRPr="0048187E">
        <w:t>NOC</w:t>
      </w:r>
      <w:r w:rsidR="008579AC" w:rsidRPr="0048187E">
        <w:t>S</w:t>
      </w:r>
      <w:r w:rsidR="00DF2102" w:rsidRPr="0048187E">
        <w:t>)</w:t>
      </w:r>
      <w:r w:rsidRPr="0048187E">
        <w:t xml:space="preserve"> and</w:t>
      </w:r>
      <w:r w:rsidR="00B307F2" w:rsidRPr="0048187E">
        <w:t xml:space="preserve"> the </w:t>
      </w:r>
      <w:r w:rsidR="0087113F" w:rsidRPr="0048187E">
        <w:t>N</w:t>
      </w:r>
      <w:r w:rsidR="00B307F2" w:rsidRPr="0048187E">
        <w:t xml:space="preserve">ational </w:t>
      </w:r>
      <w:r w:rsidR="0087113F" w:rsidRPr="0048187E">
        <w:t>Q</w:t>
      </w:r>
      <w:r w:rsidR="0069735D" w:rsidRPr="0048187E">
        <w:t xml:space="preserve">ualifications </w:t>
      </w:r>
      <w:r w:rsidR="0087113F" w:rsidRPr="0048187E">
        <w:t>F</w:t>
      </w:r>
      <w:r w:rsidR="0069735D" w:rsidRPr="0048187E">
        <w:t>ramework</w:t>
      </w:r>
      <w:r w:rsidRPr="0048187E">
        <w:t xml:space="preserve"> </w:t>
      </w:r>
      <w:r w:rsidR="0069735D" w:rsidRPr="0048187E">
        <w:t>(</w:t>
      </w:r>
      <w:r w:rsidRPr="0048187E">
        <w:t>NQF</w:t>
      </w:r>
      <w:r w:rsidR="0069735D" w:rsidRPr="0048187E">
        <w:t>)</w:t>
      </w:r>
      <w:r w:rsidRPr="0048187E">
        <w:t xml:space="preserve"> are</w:t>
      </w:r>
      <w:r w:rsidRPr="00A054DE">
        <w:t xml:space="preserve"> under preparation and would be finalised in consultation with the relevant stakeholders by June 2025</w:t>
      </w:r>
      <w:r w:rsidR="00DF6810">
        <w:t>. The</w:t>
      </w:r>
      <w:r w:rsidRPr="00A054DE">
        <w:t xml:space="preserve"> NOU is discussing with </w:t>
      </w:r>
      <w:r w:rsidR="00DF6810">
        <w:t>the t</w:t>
      </w:r>
      <w:r w:rsidRPr="00A054DE">
        <w:t xml:space="preserve">echnical </w:t>
      </w:r>
      <w:r w:rsidR="00DF6810">
        <w:t>t</w:t>
      </w:r>
      <w:r w:rsidRPr="00A054DE">
        <w:t xml:space="preserve">raining </w:t>
      </w:r>
      <w:r w:rsidR="00DF6810">
        <w:t>a</w:t>
      </w:r>
      <w:r w:rsidRPr="00A054DE">
        <w:t xml:space="preserve">uthorities </w:t>
      </w:r>
      <w:r w:rsidR="00DF6810">
        <w:t xml:space="preserve">the </w:t>
      </w:r>
      <w:r w:rsidRPr="00A054DE">
        <w:t>nomination of new master trainers for service sector training, and</w:t>
      </w:r>
      <w:r w:rsidR="00A64D43">
        <w:t xml:space="preserve"> is consulting</w:t>
      </w:r>
      <w:r w:rsidRPr="00A054DE">
        <w:t xml:space="preserve"> with other industry stakeholders (e.g., large</w:t>
      </w:r>
      <w:r w:rsidR="00A64D43">
        <w:t>-</w:t>
      </w:r>
      <w:r w:rsidRPr="00A054DE">
        <w:t>commercial air</w:t>
      </w:r>
      <w:r w:rsidR="00280647">
        <w:t xml:space="preserve"> </w:t>
      </w:r>
      <w:r w:rsidRPr="00A054DE">
        <w:t>conditioner/chiller manufacturers, installers</w:t>
      </w:r>
      <w:r w:rsidR="00597AC9">
        <w:t>,</w:t>
      </w:r>
      <w:r w:rsidRPr="00A054DE">
        <w:t xml:space="preserve"> and other relevant stakeholders) on </w:t>
      </w:r>
      <w:r w:rsidR="00A64D43">
        <w:t xml:space="preserve">the </w:t>
      </w:r>
      <w:r w:rsidRPr="00A054DE">
        <w:t>implementation of</w:t>
      </w:r>
      <w:r w:rsidR="00A64D43">
        <w:t xml:space="preserve"> the</w:t>
      </w:r>
      <w:r w:rsidRPr="00A054DE">
        <w:t xml:space="preserve"> training programme in the second tranche of stage</w:t>
      </w:r>
      <w:r w:rsidR="00280647">
        <w:t> </w:t>
      </w:r>
      <w:r w:rsidR="00A64D43">
        <w:t>III</w:t>
      </w:r>
      <w:r w:rsidRPr="00A054DE">
        <w:t xml:space="preserve">.  </w:t>
      </w:r>
    </w:p>
    <w:p w14:paraId="6C05862B" w14:textId="0FACFB6F" w:rsidR="008E62AA" w:rsidRPr="00D842FA" w:rsidRDefault="000009CF" w:rsidP="00FF0A28">
      <w:pPr>
        <w:pStyle w:val="Heading1"/>
      </w:pPr>
      <w:r w:rsidRPr="00A054DE">
        <w:t xml:space="preserve">On equipment support to training institutes, </w:t>
      </w:r>
      <w:r w:rsidR="00285E9E">
        <w:t>t</w:t>
      </w:r>
      <w:r w:rsidRPr="00A054DE">
        <w:t xml:space="preserve">he </w:t>
      </w:r>
      <w:r w:rsidR="00ED01F8">
        <w:t xml:space="preserve">720 sets of </w:t>
      </w:r>
      <w:r w:rsidRPr="00A054DE">
        <w:t xml:space="preserve">equipment and tools </w:t>
      </w:r>
      <w:r w:rsidR="00190A60">
        <w:t>for selected service workshop</w:t>
      </w:r>
      <w:r w:rsidR="008E62AA">
        <w:t>s</w:t>
      </w:r>
      <w:r w:rsidR="00190A60">
        <w:t xml:space="preserve">, </w:t>
      </w:r>
      <w:r w:rsidR="00532922">
        <w:t xml:space="preserve">12 sets </w:t>
      </w:r>
      <w:r w:rsidRPr="00A054DE">
        <w:t>for RAC</w:t>
      </w:r>
      <w:r w:rsidR="00190A60">
        <w:t xml:space="preserve"> training institutes</w:t>
      </w:r>
      <w:r w:rsidR="008E62AA">
        <w:t xml:space="preserve"> </w:t>
      </w:r>
      <w:r w:rsidRPr="00A054DE">
        <w:t xml:space="preserve">and </w:t>
      </w:r>
      <w:r w:rsidR="005C06AD">
        <w:t xml:space="preserve">those </w:t>
      </w:r>
      <w:r w:rsidR="001A5390">
        <w:t xml:space="preserve">for </w:t>
      </w:r>
      <w:r w:rsidRPr="00A054DE">
        <w:t>the establishment of a</w:t>
      </w:r>
      <w:r w:rsidR="00285E9E">
        <w:t xml:space="preserve"> </w:t>
      </w:r>
      <w:r w:rsidRPr="00A054DE">
        <w:t xml:space="preserve">recovery and reuse </w:t>
      </w:r>
      <w:r w:rsidR="00285E9E">
        <w:t>network</w:t>
      </w:r>
      <w:r w:rsidRPr="00A054DE">
        <w:t xml:space="preserve"> are expected to arrive in the country by the end </w:t>
      </w:r>
      <w:r w:rsidR="008303B2">
        <w:t xml:space="preserve">of </w:t>
      </w:r>
      <w:r w:rsidR="001A5390">
        <w:t>2</w:t>
      </w:r>
      <w:r w:rsidRPr="00A054DE">
        <w:t>024. Once a Memorandum of Understanding (MOU) is signed with the recipient institutions, the equipment will be distributed accordingly</w:t>
      </w:r>
      <w:r w:rsidR="00415280">
        <w:t xml:space="preserve"> and is expected </w:t>
      </w:r>
      <w:r w:rsidR="00415280" w:rsidRPr="00A054DE">
        <w:t>to be completed during 2025.</w:t>
      </w:r>
    </w:p>
    <w:p w14:paraId="6192342E" w14:textId="035D07FD" w:rsidR="000009CF" w:rsidRDefault="00BF4E1D" w:rsidP="00D842FA">
      <w:pPr>
        <w:pStyle w:val="Heading1"/>
        <w:numPr>
          <w:ilvl w:val="0"/>
          <w:numId w:val="0"/>
        </w:numPr>
        <w:jc w:val="left"/>
        <w:rPr>
          <w:lang w:val="en-GB"/>
        </w:rPr>
      </w:pPr>
      <w:r w:rsidRPr="008E62AA">
        <w:rPr>
          <w:rFonts w:asciiTheme="majorBidi" w:hAnsiTheme="majorBidi" w:cstheme="majorBidi"/>
          <w:i/>
          <w:iCs/>
          <w:u w:val="single"/>
        </w:rPr>
        <w:t>Recovery, recycling and reclamation programme</w:t>
      </w:r>
    </w:p>
    <w:p w14:paraId="0D4DF5D2" w14:textId="011BAB20" w:rsidR="00BF4E1D" w:rsidRPr="00A054DE" w:rsidRDefault="00BF4E1D" w:rsidP="00A054DE">
      <w:pPr>
        <w:pStyle w:val="Heading1"/>
      </w:pPr>
      <w:r w:rsidRPr="00A054DE">
        <w:t xml:space="preserve">On </w:t>
      </w:r>
      <w:r w:rsidR="001574FE">
        <w:t xml:space="preserve">the </w:t>
      </w:r>
      <w:r w:rsidRPr="00A054DE">
        <w:t>RRR programme, UNIDO explained that the business model for the program</w:t>
      </w:r>
      <w:r w:rsidR="00ED6E4C">
        <w:t>me</w:t>
      </w:r>
      <w:r w:rsidRPr="00A054DE">
        <w:t xml:space="preserve"> </w:t>
      </w:r>
      <w:r w:rsidR="001574FE">
        <w:t xml:space="preserve">had been </w:t>
      </w:r>
      <w:r w:rsidRPr="00A054DE">
        <w:t>developed after a thorough analysis of both international experiences and country-specific characteristics, such as geographic spread, logistics, and quality control for different refrigerants. This model has been shared with the NOU, and technical specifications for the refrigerant reclamation cent</w:t>
      </w:r>
      <w:r w:rsidR="00B95146">
        <w:t>re</w:t>
      </w:r>
      <w:r w:rsidRPr="00A054DE">
        <w:t>s</w:t>
      </w:r>
      <w:r w:rsidR="00B95146">
        <w:t>,</w:t>
      </w:r>
      <w:r w:rsidR="00DD6D21">
        <w:t xml:space="preserve"> and</w:t>
      </w:r>
      <w:r w:rsidRPr="00A054DE">
        <w:t xml:space="preserve"> guidelines for selecting service workshops were finalized</w:t>
      </w:r>
      <w:r w:rsidR="005A2289">
        <w:t>.</w:t>
      </w:r>
      <w:r w:rsidRPr="00A054DE">
        <w:t xml:space="preserve"> </w:t>
      </w:r>
      <w:r w:rsidR="005A2289">
        <w:t>S</w:t>
      </w:r>
      <w:r w:rsidRPr="00A054DE">
        <w:t xml:space="preserve">ixteen potential candidates for establishing the </w:t>
      </w:r>
      <w:r w:rsidR="005A2289">
        <w:t>RRR c</w:t>
      </w:r>
      <w:r w:rsidRPr="00A054DE">
        <w:t>ent</w:t>
      </w:r>
      <w:r w:rsidR="005A2289">
        <w:t>re</w:t>
      </w:r>
      <w:r w:rsidRPr="00A054DE">
        <w:t>s were identified</w:t>
      </w:r>
      <w:r w:rsidR="0077752E">
        <w:t>,</w:t>
      </w:r>
      <w:r w:rsidRPr="00A054DE">
        <w:t xml:space="preserve"> and the evaluation and selection process, in coordination with the NOU, w</w:t>
      </w:r>
      <w:r w:rsidR="005A2289">
        <w:t>ill</w:t>
      </w:r>
      <w:r w:rsidRPr="00A054DE">
        <w:t xml:space="preserve"> be completed before the end of 2025, and the delivery of tools and equipment w</w:t>
      </w:r>
      <w:r w:rsidR="00B95146">
        <w:t xml:space="preserve">ill </w:t>
      </w:r>
      <w:r w:rsidRPr="00A054DE">
        <w:t>be undertaken during the year 2026.</w:t>
      </w:r>
    </w:p>
    <w:p w14:paraId="3BD73269" w14:textId="23B520B4" w:rsidR="00BF4E1D" w:rsidRPr="009021D5" w:rsidRDefault="00BF4E1D" w:rsidP="00BF4E1D">
      <w:pPr>
        <w:rPr>
          <w:rFonts w:asciiTheme="majorBidi" w:hAnsiTheme="majorBidi" w:cstheme="majorBidi"/>
          <w:i/>
          <w:iCs/>
          <w:u w:val="single"/>
        </w:rPr>
      </w:pPr>
      <w:r w:rsidRPr="009021D5">
        <w:rPr>
          <w:rFonts w:asciiTheme="majorBidi" w:hAnsiTheme="majorBidi" w:cstheme="majorBidi"/>
          <w:i/>
          <w:iCs/>
          <w:u w:val="single"/>
        </w:rPr>
        <w:t xml:space="preserve">Equipment support and training for small manufacturers handling low-GWP and </w:t>
      </w:r>
      <w:r w:rsidR="00181055">
        <w:rPr>
          <w:rFonts w:asciiTheme="majorBidi" w:hAnsiTheme="majorBidi" w:cstheme="majorBidi"/>
          <w:i/>
          <w:iCs/>
          <w:u w:val="single"/>
        </w:rPr>
        <w:t>hydrocardon</w:t>
      </w:r>
      <w:r w:rsidRPr="009021D5">
        <w:rPr>
          <w:rFonts w:asciiTheme="majorBidi" w:hAnsiTheme="majorBidi" w:cstheme="majorBidi"/>
          <w:i/>
          <w:iCs/>
          <w:u w:val="single"/>
        </w:rPr>
        <w:t xml:space="preserve"> technologies in major cities and towns</w:t>
      </w:r>
    </w:p>
    <w:p w14:paraId="49B5B9C4" w14:textId="77777777" w:rsidR="00BF4E1D" w:rsidRDefault="00BF4E1D" w:rsidP="00BF4E1D">
      <w:pPr>
        <w:rPr>
          <w:rFonts w:asciiTheme="majorBidi" w:hAnsiTheme="majorBidi" w:cstheme="majorBidi"/>
        </w:rPr>
      </w:pPr>
    </w:p>
    <w:p w14:paraId="5BA462F4" w14:textId="062CAA7C" w:rsidR="00BF4E1D" w:rsidRPr="00A054DE" w:rsidRDefault="00BF4E1D" w:rsidP="00A054DE">
      <w:pPr>
        <w:pStyle w:val="Heading1"/>
      </w:pPr>
      <w:r w:rsidRPr="00A054DE">
        <w:t xml:space="preserve">On the status of implementation of activities </w:t>
      </w:r>
      <w:r w:rsidR="0029699E">
        <w:t xml:space="preserve">to </w:t>
      </w:r>
      <w:r w:rsidRPr="00A054DE">
        <w:t>promot</w:t>
      </w:r>
      <w:r w:rsidR="0029699E">
        <w:t xml:space="preserve">e the </w:t>
      </w:r>
      <w:r w:rsidRPr="00A054DE">
        <w:t>adoption of low-GWP and flammable refrigerant-based technologies, a comprehensive work plan and guidance document to support small manufacturers in major cities ha</w:t>
      </w:r>
      <w:r w:rsidR="00C51631">
        <w:t>ve</w:t>
      </w:r>
      <w:r w:rsidRPr="00A054DE">
        <w:t xml:space="preserve"> been developed. Equipment, including portable charging stations, leak detectors, recovery systems, and refrigerant cylinders, has already been ordered and is expected to arrive by the end of the year. The training for the identified recipients will be conducted in 2025. Additionally, the feasibility study on adopting low-GWP alternatives in Pakistan is currently under preparation and is expected to be completed by 2025.</w:t>
      </w:r>
    </w:p>
    <w:bookmarkEnd w:id="4"/>
    <w:p w14:paraId="1BFE4601" w14:textId="77777777" w:rsidR="00EA598B" w:rsidRPr="00281612" w:rsidRDefault="00EA598B" w:rsidP="00D14426">
      <w:pPr>
        <w:keepNext/>
        <w:spacing w:after="240"/>
        <w:rPr>
          <w:u w:val="single"/>
        </w:rPr>
      </w:pPr>
      <w:r w:rsidRPr="00281612">
        <w:rPr>
          <w:u w:val="single"/>
        </w:rPr>
        <w:t>Gender policy implementation</w:t>
      </w:r>
    </w:p>
    <w:p w14:paraId="4CAFE609" w14:textId="1294D82F" w:rsidR="00270A08" w:rsidRPr="00A054DE" w:rsidRDefault="005A6CC5" w:rsidP="00A054DE">
      <w:pPr>
        <w:pStyle w:val="Heading1"/>
      </w:pPr>
      <w:r w:rsidRPr="00A86001">
        <w:t xml:space="preserve">In line with the decisions 84/92, 90/48(c) and 92/40(b) </w:t>
      </w:r>
      <w:r w:rsidR="00270A08" w:rsidRPr="00A054DE">
        <w:t xml:space="preserve">gender mainstreaming is being incorporated into all HPMP activities. During the implementation of </w:t>
      </w:r>
      <w:r w:rsidR="00B44CCF">
        <w:t>s</w:t>
      </w:r>
      <w:r w:rsidR="00270A08" w:rsidRPr="00A054DE">
        <w:t>tage III, the NOU will make all possible efforts to collect gender-disaggregated data and information to track and enable reporting o</w:t>
      </w:r>
      <w:r w:rsidR="003D0BAC">
        <w:t>n</w:t>
      </w:r>
      <w:r w:rsidR="00270A08" w:rsidRPr="00A054DE">
        <w:t xml:space="preserve"> gender based on set targets and indicators </w:t>
      </w:r>
      <w:r w:rsidR="002945C1">
        <w:t>for Multilateral Fund projects.</w:t>
      </w:r>
      <w:r w:rsidR="002945C1">
        <w:rPr>
          <w:rStyle w:val="FootnoteReference"/>
        </w:rPr>
        <w:footnoteReference w:id="6"/>
      </w:r>
      <w:r w:rsidR="008E3C1A">
        <w:t xml:space="preserve"> </w:t>
      </w:r>
      <w:r w:rsidR="00270A08" w:rsidRPr="00A054DE">
        <w:t>Training and meeting</w:t>
      </w:r>
      <w:r w:rsidR="003D0BAC">
        <w:t>s</w:t>
      </w:r>
      <w:r w:rsidR="00270A08" w:rsidRPr="00A054DE">
        <w:t xml:space="preserve"> on ozone issues will incorporate sessions on gender to sensitize participants to the importance of gender mainstreaming and women's participation and empowerment. </w:t>
      </w:r>
      <w:r w:rsidR="006E3496">
        <w:t xml:space="preserve">Throughout </w:t>
      </w:r>
      <w:r w:rsidR="00270A08" w:rsidRPr="00A054DE">
        <w:t>project implementation</w:t>
      </w:r>
      <w:r w:rsidR="00C51631">
        <w:t>,</w:t>
      </w:r>
      <w:r w:rsidR="00270A08" w:rsidRPr="00A054DE">
        <w:t xml:space="preserve"> </w:t>
      </w:r>
      <w:r w:rsidR="00714BED">
        <w:t xml:space="preserve">staff </w:t>
      </w:r>
      <w:r w:rsidR="00270A08" w:rsidRPr="00A054DE">
        <w:t xml:space="preserve">will be sensitized on </w:t>
      </w:r>
      <w:r w:rsidR="00270A08" w:rsidRPr="00A054DE">
        <w:lastRenderedPageBreak/>
        <w:t>gender mainstreaming aspects and encouraged to take steps to maximi</w:t>
      </w:r>
      <w:r w:rsidR="00264F92">
        <w:t>z</w:t>
      </w:r>
      <w:r w:rsidR="00270A08" w:rsidRPr="00A054DE">
        <w:t>e women’s participation in project design and implementation activities.</w:t>
      </w:r>
    </w:p>
    <w:p w14:paraId="0A950C28" w14:textId="683EB21A" w:rsidR="00EA598B" w:rsidRPr="00244DC0" w:rsidRDefault="00902F72" w:rsidP="007A02C8">
      <w:pPr>
        <w:pStyle w:val="NormalWeb"/>
        <w:keepNext/>
        <w:rPr>
          <w:sz w:val="22"/>
          <w:szCs w:val="22"/>
          <w:u w:val="single"/>
        </w:rPr>
      </w:pPr>
      <w:r>
        <w:rPr>
          <w:sz w:val="22"/>
          <w:szCs w:val="22"/>
          <w:u w:val="single"/>
        </w:rPr>
        <w:t>S</w:t>
      </w:r>
      <w:r w:rsidR="00EA598B" w:rsidRPr="00244DC0">
        <w:rPr>
          <w:sz w:val="22"/>
          <w:szCs w:val="22"/>
          <w:u w:val="single"/>
        </w:rPr>
        <w:t>ustainability of the HCFC phase-out and assessment of risks</w:t>
      </w:r>
    </w:p>
    <w:p w14:paraId="73295949" w14:textId="191CA25C" w:rsidR="00C42602" w:rsidRPr="0048187E" w:rsidRDefault="00C42602" w:rsidP="00900F0B">
      <w:pPr>
        <w:pStyle w:val="Heading1"/>
        <w:rPr>
          <w:rFonts w:asciiTheme="majorBidi" w:hAnsiTheme="majorBidi" w:cstheme="majorBidi"/>
        </w:rPr>
      </w:pPr>
      <w:r w:rsidRPr="00A054DE">
        <w:t>The Government of Pakistan will continue to strengthen their licensing and quota system for HCFCs and</w:t>
      </w:r>
      <w:r w:rsidR="00582AE7">
        <w:t xml:space="preserve"> to </w:t>
      </w:r>
      <w:r w:rsidRPr="00A054DE">
        <w:t xml:space="preserve">implement regulations to prohibit </w:t>
      </w:r>
      <w:r w:rsidR="00582AE7">
        <w:t xml:space="preserve">the </w:t>
      </w:r>
      <w:r w:rsidRPr="00A054DE">
        <w:t xml:space="preserve">use of different HCFCs in a timely manner </w:t>
      </w:r>
      <w:r w:rsidR="00372AB5">
        <w:t>(</w:t>
      </w:r>
      <w:r w:rsidRPr="00A054DE">
        <w:t xml:space="preserve">excluding HCFCs needed for </w:t>
      </w:r>
      <w:r w:rsidR="006C4D86">
        <w:t xml:space="preserve">the </w:t>
      </w:r>
      <w:r w:rsidRPr="00A054DE">
        <w:t xml:space="preserve">service tail </w:t>
      </w:r>
      <w:r w:rsidR="00372AB5">
        <w:t xml:space="preserve">after </w:t>
      </w:r>
      <w:r w:rsidRPr="00A054DE">
        <w:t>1 January 2030</w:t>
      </w:r>
      <w:r w:rsidR="00372AB5">
        <w:t>).</w:t>
      </w:r>
      <w:r w:rsidR="003C36B3">
        <w:t xml:space="preserve"> M</w:t>
      </w:r>
      <w:r w:rsidRPr="00A054DE">
        <w:t>ore training</w:t>
      </w:r>
      <w:r w:rsidR="003C36B3">
        <w:t xml:space="preserve"> will be provided</w:t>
      </w:r>
      <w:r w:rsidRPr="00A054DE">
        <w:t xml:space="preserve"> to customs and enforcement officers to ensure effective monitoring and control of HCFCs</w:t>
      </w:r>
      <w:r w:rsidR="006C4D86">
        <w:t>,</w:t>
      </w:r>
      <w:r w:rsidRPr="00A054DE">
        <w:t xml:space="preserve"> and </w:t>
      </w:r>
      <w:r w:rsidR="000A33B1">
        <w:t>the finalization of the</w:t>
      </w:r>
      <w:r w:rsidRPr="00A054DE">
        <w:t xml:space="preserve"> conversion projects in the foam sector will result in </w:t>
      </w:r>
      <w:r w:rsidR="000A33B1">
        <w:t xml:space="preserve">the </w:t>
      </w:r>
      <w:r w:rsidRPr="00A054DE">
        <w:t>full phase</w:t>
      </w:r>
      <w:r w:rsidRPr="00A054DE">
        <w:noBreakHyphen/>
        <w:t xml:space="preserve">out of </w:t>
      </w:r>
      <w:r w:rsidR="000A33B1">
        <w:t xml:space="preserve">the </w:t>
      </w:r>
      <w:r w:rsidRPr="00A054DE">
        <w:t>use of HCFC-141b (pure and that contained in imported pre-blended polyol) in the country. This</w:t>
      </w:r>
      <w:r w:rsidR="00343EAB">
        <w:t>,</w:t>
      </w:r>
      <w:r w:rsidRPr="00A054DE">
        <w:t xml:space="preserve"> along with other measures planned under stage III to promote adoption of low-GWP alternatives in RAC applications would ensure sustainable </w:t>
      </w:r>
      <w:r w:rsidRPr="0048187E">
        <w:t>achievement of HCFC phase-out targets. The Government is also planning to implement a range of capacity</w:t>
      </w:r>
      <w:r w:rsidR="00343EAB" w:rsidRPr="0048187E">
        <w:noBreakHyphen/>
      </w:r>
      <w:r w:rsidRPr="0048187E">
        <w:t>building activities in the service sector to ensure continued adoption of good service practices by</w:t>
      </w:r>
      <w:r w:rsidR="000A33B1" w:rsidRPr="0048187E">
        <w:t xml:space="preserve"> servicing workshops</w:t>
      </w:r>
      <w:r w:rsidRPr="0048187E">
        <w:t>, capacity</w:t>
      </w:r>
      <w:r w:rsidR="00343EAB" w:rsidRPr="0048187E">
        <w:t xml:space="preserve"> </w:t>
      </w:r>
      <w:r w:rsidRPr="0048187E">
        <w:t xml:space="preserve">building in using low-GWP alternatives in a safe </w:t>
      </w:r>
      <w:r w:rsidR="00EF3B5D" w:rsidRPr="0048187E">
        <w:t>manner and</w:t>
      </w:r>
      <w:r w:rsidRPr="0048187E">
        <w:t xml:space="preserve"> </w:t>
      </w:r>
      <w:r w:rsidR="00741629" w:rsidRPr="0048187E">
        <w:t xml:space="preserve">is </w:t>
      </w:r>
      <w:r w:rsidRPr="0048187E">
        <w:t>progressively implement</w:t>
      </w:r>
      <w:r w:rsidR="00741629" w:rsidRPr="0048187E">
        <w:t xml:space="preserve">ing </w:t>
      </w:r>
      <w:r w:rsidRPr="0048187E">
        <w:t>the certification for RAC technicians. The Government through their national and provincial regulatory set-up</w:t>
      </w:r>
      <w:r w:rsidR="00CB7511" w:rsidRPr="0048187E">
        <w:t>,</w:t>
      </w:r>
      <w:r w:rsidRPr="0048187E">
        <w:t xml:space="preserve"> will continue to monitor</w:t>
      </w:r>
      <w:r w:rsidR="00F611D2" w:rsidRPr="0048187E">
        <w:t xml:space="preserve"> the</w:t>
      </w:r>
      <w:r w:rsidRPr="0048187E">
        <w:t xml:space="preserve"> implementation of activities and </w:t>
      </w:r>
      <w:r w:rsidR="00F611D2" w:rsidRPr="0048187E">
        <w:t xml:space="preserve">to </w:t>
      </w:r>
      <w:r w:rsidRPr="0048187E">
        <w:t xml:space="preserve">promote </w:t>
      </w:r>
      <w:r w:rsidR="00F611D2" w:rsidRPr="0048187E">
        <w:t xml:space="preserve">the </w:t>
      </w:r>
      <w:r w:rsidRPr="0048187E">
        <w:t>safe adoption of low-GWP alternatives. These measures w</w:t>
      </w:r>
      <w:r w:rsidR="00F611D2" w:rsidRPr="0048187E">
        <w:t>ill</w:t>
      </w:r>
      <w:r w:rsidRPr="0048187E">
        <w:t xml:space="preserve"> result in </w:t>
      </w:r>
      <w:r w:rsidR="00F611D2" w:rsidRPr="0048187E">
        <w:t xml:space="preserve">the </w:t>
      </w:r>
      <w:r w:rsidRPr="0048187E">
        <w:t xml:space="preserve">sustainable phase-out of HCFCs and adoption of low-GWP alternatives to HCFCs in different applications. </w:t>
      </w:r>
    </w:p>
    <w:p w14:paraId="14533949" w14:textId="228411C1" w:rsidR="00C42602" w:rsidRPr="0048187E" w:rsidRDefault="00C42602" w:rsidP="00A054DE">
      <w:pPr>
        <w:pStyle w:val="Heading1"/>
      </w:pPr>
      <w:r w:rsidRPr="0048187E">
        <w:t xml:space="preserve">The project faced implementation delays </w:t>
      </w:r>
      <w:r w:rsidR="006C3D6F" w:rsidRPr="0048187E">
        <w:t>during the first</w:t>
      </w:r>
      <w:r w:rsidRPr="0048187E">
        <w:t xml:space="preserve"> tranche primarily due to </w:t>
      </w:r>
      <w:r w:rsidR="006C3D6F" w:rsidRPr="0048187E">
        <w:t xml:space="preserve">the </w:t>
      </w:r>
      <w:r w:rsidR="004D384F" w:rsidRPr="0048187E">
        <w:t>political</w:t>
      </w:r>
      <w:r w:rsidR="00E66621" w:rsidRPr="0048187E">
        <w:t xml:space="preserve"> and economic</w:t>
      </w:r>
      <w:r w:rsidRPr="0048187E">
        <w:t xml:space="preserve"> situation in the country and</w:t>
      </w:r>
      <w:r w:rsidR="006C3D6F" w:rsidRPr="0048187E">
        <w:t xml:space="preserve"> to</w:t>
      </w:r>
      <w:r w:rsidRPr="0048187E">
        <w:t xml:space="preserve"> frequent changes in the NOU administration. These risks have been mitigated through sensitization of senior </w:t>
      </w:r>
      <w:r w:rsidR="006C3D6F" w:rsidRPr="0048187E">
        <w:t>g</w:t>
      </w:r>
      <w:r w:rsidRPr="0048187E">
        <w:t>overnment</w:t>
      </w:r>
      <w:r w:rsidR="005543EE" w:rsidRPr="0048187E">
        <w:t xml:space="preserve"> </w:t>
      </w:r>
      <w:r w:rsidRPr="0048187E">
        <w:t>officials on</w:t>
      </w:r>
      <w:r w:rsidR="006C3D6F" w:rsidRPr="0048187E">
        <w:t xml:space="preserve"> the</w:t>
      </w:r>
      <w:r w:rsidRPr="0048187E">
        <w:t xml:space="preserve"> importance of stable and trained NOU staff. The Government is also closely monitoring</w:t>
      </w:r>
      <w:r w:rsidR="005543EE" w:rsidRPr="0048187E">
        <w:t xml:space="preserve"> the</w:t>
      </w:r>
      <w:r w:rsidRPr="0048187E">
        <w:t xml:space="preserve"> project implementation progress to ensure expeditious implementation of training and other capacity</w:t>
      </w:r>
      <w:r w:rsidR="00343EAB" w:rsidRPr="0048187E">
        <w:t>-</w:t>
      </w:r>
      <w:r w:rsidRPr="0048187E">
        <w:t>building activities</w:t>
      </w:r>
      <w:r w:rsidR="005543EE" w:rsidRPr="0048187E">
        <w:t xml:space="preserve"> </w:t>
      </w:r>
      <w:r w:rsidRPr="0048187E">
        <w:t xml:space="preserve">and </w:t>
      </w:r>
      <w:r w:rsidR="005543EE" w:rsidRPr="0048187E">
        <w:t xml:space="preserve">the </w:t>
      </w:r>
      <w:r w:rsidRPr="0048187E">
        <w:t>finali</w:t>
      </w:r>
      <w:r w:rsidR="005543EE" w:rsidRPr="0048187E">
        <w:t>z</w:t>
      </w:r>
      <w:r w:rsidRPr="0048187E">
        <w:t>ation of regulations to phase</w:t>
      </w:r>
      <w:r w:rsidR="005543EE" w:rsidRPr="0048187E">
        <w:noBreakHyphen/>
      </w:r>
      <w:r w:rsidRPr="0048187E">
        <w:t>out</w:t>
      </w:r>
      <w:r w:rsidR="005543EE" w:rsidRPr="0048187E">
        <w:t xml:space="preserve"> the </w:t>
      </w:r>
      <w:r w:rsidRPr="0048187E">
        <w:t xml:space="preserve">use of different HCFCs </w:t>
      </w:r>
      <w:r w:rsidR="005543EE" w:rsidRPr="0048187E">
        <w:t>fol</w:t>
      </w:r>
      <w:r w:rsidR="00935B9E" w:rsidRPr="0048187E">
        <w:t xml:space="preserve">lowing the </w:t>
      </w:r>
      <w:r w:rsidRPr="0048187E">
        <w:t>implementation of relevant phase-out projects. This will reduce the risks of continued dependence on HCFCs</w:t>
      </w:r>
      <w:r w:rsidR="008579AC" w:rsidRPr="0048187E">
        <w:t xml:space="preserve"> and minimise risks of continuous imports of HCFC-based equipment</w:t>
      </w:r>
      <w:r w:rsidRPr="0048187E">
        <w:t>.</w:t>
      </w:r>
    </w:p>
    <w:p w14:paraId="01C4CFD2" w14:textId="77777777" w:rsidR="00EA598B" w:rsidRPr="0034371D" w:rsidRDefault="00EA598B" w:rsidP="007A02C8">
      <w:pPr>
        <w:keepNext/>
        <w:spacing w:before="240" w:after="240"/>
        <w:rPr>
          <w:u w:val="single"/>
        </w:rPr>
      </w:pPr>
      <w:r w:rsidRPr="0034371D">
        <w:rPr>
          <w:u w:val="single"/>
        </w:rPr>
        <w:t>Conclusion</w:t>
      </w:r>
    </w:p>
    <w:p w14:paraId="17456617" w14:textId="0A1909D9" w:rsidR="008F324B" w:rsidRPr="0048187E" w:rsidRDefault="008F324B" w:rsidP="00A054DE">
      <w:pPr>
        <w:pStyle w:val="Heading1"/>
      </w:pPr>
      <w:r w:rsidRPr="00A054DE">
        <w:t>The Government of Pakistan has been implementing a licensing and quota system for HCFC imports and exports and has remained in compliance with the Montreal Protocol targets stated in its Agreement with the Executive Committee. The quota for HCFC</w:t>
      </w:r>
      <w:r w:rsidR="00935B9E">
        <w:t>s</w:t>
      </w:r>
      <w:r w:rsidRPr="00A054DE">
        <w:t xml:space="preserve"> for 2024 is 119.98 ODP tonnes (96.7 per cent of the allowable limit for that year). The conversion projects are progressing and specific issues relating to Cool Point are being systematically addressed by UNIDO in consultation with </w:t>
      </w:r>
      <w:r w:rsidR="00947CAE">
        <w:t xml:space="preserve">the </w:t>
      </w:r>
      <w:r w:rsidRPr="00A054DE">
        <w:t>NOU. Though delays were faced in project implementation</w:t>
      </w:r>
      <w:r w:rsidR="00EF3B5D">
        <w:t>,</w:t>
      </w:r>
      <w:r w:rsidRPr="00A054DE">
        <w:t xml:space="preserve"> during</w:t>
      </w:r>
      <w:r w:rsidR="00935B9E">
        <w:t xml:space="preserve"> the first</w:t>
      </w:r>
      <w:r w:rsidRPr="00A054DE">
        <w:t xml:space="preserve"> tranche due to frequent changes in </w:t>
      </w:r>
      <w:r w:rsidR="00935B9E">
        <w:t xml:space="preserve">the </w:t>
      </w:r>
      <w:r w:rsidRPr="00A054DE">
        <w:t xml:space="preserve">NOU, these issues have been resolved. The disbursement for the first tranche is </w:t>
      </w:r>
      <w:r w:rsidR="009F1475">
        <w:t>44</w:t>
      </w:r>
      <w:r w:rsidRPr="00A054DE">
        <w:t xml:space="preserve"> per cent of the approv</w:t>
      </w:r>
      <w:r w:rsidR="009F1475">
        <w:t>ed funds</w:t>
      </w:r>
      <w:r w:rsidRPr="00A054DE">
        <w:t xml:space="preserve">.  During the </w:t>
      </w:r>
      <w:r w:rsidR="009F1475">
        <w:t>sec</w:t>
      </w:r>
      <w:r w:rsidR="009F1475" w:rsidRPr="0048187E">
        <w:t xml:space="preserve">ond </w:t>
      </w:r>
      <w:r w:rsidRPr="0048187E">
        <w:t xml:space="preserve">tranche, all </w:t>
      </w:r>
      <w:r w:rsidR="00CA47AF" w:rsidRPr="0048187E">
        <w:t xml:space="preserve">outstanding </w:t>
      </w:r>
      <w:r w:rsidRPr="0048187E">
        <w:t xml:space="preserve">activities relating to </w:t>
      </w:r>
      <w:r w:rsidR="009F1475" w:rsidRPr="0048187E">
        <w:t xml:space="preserve">the </w:t>
      </w:r>
      <w:r w:rsidRPr="0048187E">
        <w:t>conversion projects</w:t>
      </w:r>
      <w:r w:rsidR="00BE3481" w:rsidRPr="0048187E">
        <w:t xml:space="preserve"> and</w:t>
      </w:r>
      <w:r w:rsidRPr="0048187E">
        <w:t xml:space="preserve"> training </w:t>
      </w:r>
      <w:r w:rsidR="009F1475" w:rsidRPr="0048187E">
        <w:t xml:space="preserve">of technicians and </w:t>
      </w:r>
      <w:r w:rsidRPr="0048187E">
        <w:t>customs and enforcement officers</w:t>
      </w:r>
      <w:r w:rsidR="00BE3481" w:rsidRPr="0048187E">
        <w:t xml:space="preserve"> will be implemented </w:t>
      </w:r>
      <w:r w:rsidR="00CA47AF" w:rsidRPr="0048187E">
        <w:t>in addition to the</w:t>
      </w:r>
      <w:r w:rsidR="00BE3481" w:rsidRPr="0048187E">
        <w:t xml:space="preserve"> training</w:t>
      </w:r>
      <w:r w:rsidR="00CA47AF" w:rsidRPr="0048187E">
        <w:t xml:space="preserve"> activities planned </w:t>
      </w:r>
      <w:r w:rsidR="00BE3481" w:rsidRPr="0048187E">
        <w:t xml:space="preserve">for the second tranche </w:t>
      </w:r>
      <w:r w:rsidRPr="0048187E">
        <w:t>and</w:t>
      </w:r>
      <w:r w:rsidR="00BE3481" w:rsidRPr="0048187E">
        <w:t xml:space="preserve"> the</w:t>
      </w:r>
      <w:r w:rsidRPr="0048187E">
        <w:t xml:space="preserve"> capacity</w:t>
      </w:r>
      <w:r w:rsidR="009F2946" w:rsidRPr="0048187E">
        <w:t>-</w:t>
      </w:r>
      <w:r w:rsidRPr="0048187E">
        <w:t xml:space="preserve">building activities for </w:t>
      </w:r>
      <w:r w:rsidR="00DF3F7E" w:rsidRPr="0048187E">
        <w:t xml:space="preserve">the </w:t>
      </w:r>
      <w:r w:rsidRPr="0048187E">
        <w:t>industry. For closer monitoring of implementation progress, UNIDO agreed to report on</w:t>
      </w:r>
      <w:r w:rsidR="006C48ED" w:rsidRPr="0048187E">
        <w:t xml:space="preserve"> the</w:t>
      </w:r>
      <w:r w:rsidRPr="0048187E">
        <w:t xml:space="preserve"> progress on</w:t>
      </w:r>
      <w:r w:rsidR="009C207E" w:rsidRPr="0048187E">
        <w:t xml:space="preserve"> the</w:t>
      </w:r>
      <w:r w:rsidRPr="0048187E">
        <w:t xml:space="preserve"> development and enforcement of regulations</w:t>
      </w:r>
      <w:r w:rsidR="008963A5" w:rsidRPr="0048187E">
        <w:t xml:space="preserve"> and </w:t>
      </w:r>
      <w:r w:rsidR="006C48ED" w:rsidRPr="0048187E">
        <w:t>the</w:t>
      </w:r>
      <w:r w:rsidRPr="0048187E">
        <w:t xml:space="preserve"> status of implementation of remaining activities in</w:t>
      </w:r>
      <w:r w:rsidR="000B7427" w:rsidRPr="0048187E">
        <w:t xml:space="preserve"> the</w:t>
      </w:r>
      <w:r w:rsidRPr="0048187E">
        <w:t xml:space="preserve"> </w:t>
      </w:r>
      <w:r w:rsidR="0087113F" w:rsidRPr="0048187E">
        <w:t xml:space="preserve">conversion projects in </w:t>
      </w:r>
      <w:r w:rsidRPr="0048187E">
        <w:t xml:space="preserve">thermoware </w:t>
      </w:r>
      <w:r w:rsidR="00961D46" w:rsidRPr="0048187E">
        <w:t>enterprises</w:t>
      </w:r>
      <w:r w:rsidR="0087113F" w:rsidRPr="0048187E">
        <w:t xml:space="preserve"> </w:t>
      </w:r>
      <w:r w:rsidR="000B7427" w:rsidRPr="0048187E">
        <w:t>and</w:t>
      </w:r>
      <w:r w:rsidR="006C48ED" w:rsidRPr="0048187E">
        <w:t xml:space="preserve"> </w:t>
      </w:r>
      <w:r w:rsidRPr="0048187E">
        <w:t xml:space="preserve">Dawlance </w:t>
      </w:r>
      <w:r w:rsidR="00342C3A" w:rsidRPr="0048187E">
        <w:t xml:space="preserve"> as a part of the final progress report of the final tranche of stage II of </w:t>
      </w:r>
      <w:r w:rsidR="00E71C04" w:rsidRPr="0048187E">
        <w:t xml:space="preserve">the </w:t>
      </w:r>
      <w:r w:rsidR="00342C3A" w:rsidRPr="0048187E">
        <w:t xml:space="preserve">HPMP, </w:t>
      </w:r>
      <w:r w:rsidRPr="0048187E">
        <w:t xml:space="preserve">and </w:t>
      </w:r>
      <w:r w:rsidR="008963A5" w:rsidRPr="0048187E">
        <w:t xml:space="preserve">on the progress </w:t>
      </w:r>
      <w:r w:rsidR="006163F0" w:rsidRPr="0048187E">
        <w:t xml:space="preserve">in implementing the conversion at </w:t>
      </w:r>
      <w:r w:rsidRPr="0048187E">
        <w:t>Cool Point</w:t>
      </w:r>
      <w:r w:rsidR="00342C3A" w:rsidRPr="0048187E">
        <w:t>,</w:t>
      </w:r>
      <w:r w:rsidRPr="0048187E">
        <w:t xml:space="preserve"> to the 96</w:t>
      </w:r>
      <w:r w:rsidRPr="0048187E">
        <w:rPr>
          <w:vertAlign w:val="superscript"/>
        </w:rPr>
        <w:t>th</w:t>
      </w:r>
      <w:r w:rsidRPr="0048187E">
        <w:t xml:space="preserve"> meeting.  </w:t>
      </w:r>
    </w:p>
    <w:p w14:paraId="30C84C05" w14:textId="5F20CD7C" w:rsidR="00EA598B" w:rsidRPr="0048187E" w:rsidRDefault="00EA598B" w:rsidP="00E624A7">
      <w:pPr>
        <w:keepNext/>
        <w:spacing w:before="360" w:after="240"/>
      </w:pPr>
      <w:r w:rsidRPr="0048187E">
        <w:rPr>
          <w:b/>
        </w:rPr>
        <w:t>RECOMMENDATION</w:t>
      </w:r>
      <w:bookmarkStart w:id="5" w:name="_Hlk122622077"/>
    </w:p>
    <w:p w14:paraId="42603420" w14:textId="77777777" w:rsidR="00E74F42" w:rsidRPr="0048187E" w:rsidRDefault="00E74F42" w:rsidP="00E74F42">
      <w:pPr>
        <w:pStyle w:val="Heading1"/>
        <w:keepNext/>
        <w:keepLines/>
      </w:pPr>
      <w:r w:rsidRPr="0048187E">
        <w:t>The Executive Committee may wish to consider:</w:t>
      </w:r>
    </w:p>
    <w:p w14:paraId="3592328C" w14:textId="5173957A" w:rsidR="00B93AEC" w:rsidRPr="0048187E" w:rsidRDefault="00B93AEC" w:rsidP="00CB088E">
      <w:pPr>
        <w:pStyle w:val="Heading2"/>
      </w:pPr>
      <w:r w:rsidRPr="0048187E">
        <w:t>Noting</w:t>
      </w:r>
      <w:r w:rsidR="00CB088E" w:rsidRPr="0048187E">
        <w:t xml:space="preserve"> t</w:t>
      </w:r>
      <w:r w:rsidRPr="0048187E">
        <w:t xml:space="preserve">he progress report on the implementation of the first tranche of stage III of the HCFC phase-out management plan (HPMP) for </w:t>
      </w:r>
      <w:r w:rsidR="00664722" w:rsidRPr="0048187E">
        <w:t>Pakistan</w:t>
      </w:r>
      <w:r w:rsidRPr="0048187E">
        <w:t>;</w:t>
      </w:r>
      <w:r w:rsidR="00CB088E" w:rsidRPr="0048187E">
        <w:t xml:space="preserve"> </w:t>
      </w:r>
    </w:p>
    <w:p w14:paraId="6CCFBB0F" w14:textId="6D8F92C5" w:rsidR="00DC0C15" w:rsidRPr="0048187E" w:rsidRDefault="00B93AEC" w:rsidP="00DC0C15">
      <w:pPr>
        <w:pStyle w:val="Heading2"/>
      </w:pPr>
      <w:r w:rsidRPr="0048187E">
        <w:lastRenderedPageBreak/>
        <w:t xml:space="preserve">Approving the </w:t>
      </w:r>
      <w:r w:rsidR="00CB088E" w:rsidRPr="0048187E">
        <w:t xml:space="preserve">second </w:t>
      </w:r>
      <w:r w:rsidRPr="0048187E">
        <w:t>tranche of stage </w:t>
      </w:r>
      <w:r w:rsidR="00CB088E" w:rsidRPr="0048187E">
        <w:t xml:space="preserve">III </w:t>
      </w:r>
      <w:r w:rsidRPr="0048187E">
        <w:t xml:space="preserve">of the HPMP for </w:t>
      </w:r>
      <w:r w:rsidR="00CB088E" w:rsidRPr="0048187E">
        <w:t>Pakistan</w:t>
      </w:r>
      <w:r w:rsidRPr="0048187E">
        <w:t>, and the corresponding 2024</w:t>
      </w:r>
      <w:r w:rsidRPr="0048187E">
        <w:noBreakHyphen/>
        <w:t>20</w:t>
      </w:r>
      <w:r w:rsidR="00CB088E" w:rsidRPr="0048187E">
        <w:t xml:space="preserve">26 </w:t>
      </w:r>
      <w:r w:rsidRPr="0048187E">
        <w:t xml:space="preserve">tranche implementation plan, in the amount of </w:t>
      </w:r>
      <w:bookmarkStart w:id="6" w:name="_Hlk126861459"/>
      <w:r w:rsidRPr="0048187E">
        <w:t>US $</w:t>
      </w:r>
      <w:r w:rsidR="00C111C7" w:rsidRPr="0048187E">
        <w:t>1,945,139</w:t>
      </w:r>
      <w:r w:rsidRPr="0048187E">
        <w:t xml:space="preserve"> consisting of US $</w:t>
      </w:r>
      <w:r w:rsidR="00C111C7" w:rsidRPr="0048187E">
        <w:t>1,049,800</w:t>
      </w:r>
      <w:r w:rsidRPr="0048187E">
        <w:t>, plus agency support costs of US $</w:t>
      </w:r>
      <w:r w:rsidR="00C111C7" w:rsidRPr="0048187E">
        <w:t>73,</w:t>
      </w:r>
      <w:r w:rsidR="009746E3" w:rsidRPr="0048187E">
        <w:t>486</w:t>
      </w:r>
      <w:r w:rsidRPr="0048187E">
        <w:t xml:space="preserve">, for </w:t>
      </w:r>
      <w:r w:rsidR="009746E3" w:rsidRPr="0048187E">
        <w:t>UNIDO</w:t>
      </w:r>
      <w:r w:rsidRPr="0048187E">
        <w:t xml:space="preserve"> and US $</w:t>
      </w:r>
      <w:r w:rsidR="009746E3" w:rsidRPr="0048187E">
        <w:t>737,154</w:t>
      </w:r>
      <w:r w:rsidRPr="0048187E">
        <w:t>, plus agency support costs of US $</w:t>
      </w:r>
      <w:r w:rsidR="00622715" w:rsidRPr="0048187E">
        <w:t>84,699</w:t>
      </w:r>
      <w:r w:rsidRPr="0048187E">
        <w:t>, for</w:t>
      </w:r>
      <w:r w:rsidR="00622715" w:rsidRPr="0048187E">
        <w:t xml:space="preserve"> UNEP</w:t>
      </w:r>
      <w:r w:rsidRPr="0048187E">
        <w:t xml:space="preserve"> on the understanding that</w:t>
      </w:r>
      <w:bookmarkEnd w:id="6"/>
      <w:r w:rsidR="00DC0C15" w:rsidRPr="0048187E">
        <w:t xml:space="preserve"> t</w:t>
      </w:r>
      <w:r w:rsidR="00CD3DB2" w:rsidRPr="0048187E">
        <w:t>he Government of Pakistan, through UNIDO</w:t>
      </w:r>
      <w:r w:rsidR="00D16687" w:rsidRPr="0048187E">
        <w:t>, will</w:t>
      </w:r>
      <w:r w:rsidR="007D1625" w:rsidRPr="0048187E">
        <w:t>:</w:t>
      </w:r>
    </w:p>
    <w:p w14:paraId="7E162CD5" w14:textId="5ABE84A6" w:rsidR="00C435CC" w:rsidRPr="0048187E" w:rsidRDefault="00157E89" w:rsidP="00DC0C15">
      <w:pPr>
        <w:pStyle w:val="Heading3"/>
      </w:pPr>
      <w:r w:rsidRPr="0048187E">
        <w:t>Include a</w:t>
      </w:r>
      <w:r w:rsidR="00EC7AC9" w:rsidRPr="0048187E">
        <w:t xml:space="preserve">s part of the final progress report </w:t>
      </w:r>
      <w:r w:rsidR="003D0323" w:rsidRPr="0048187E">
        <w:t xml:space="preserve">on the implementation </w:t>
      </w:r>
      <w:r w:rsidR="00EC7AC9" w:rsidRPr="0048187E">
        <w:t xml:space="preserve">of the final tranche of stage II of </w:t>
      </w:r>
      <w:r w:rsidR="003D0323" w:rsidRPr="0048187E">
        <w:t xml:space="preserve">the </w:t>
      </w:r>
      <w:r w:rsidR="00EC7AC9" w:rsidRPr="0048187E">
        <w:t>HPMP</w:t>
      </w:r>
      <w:r w:rsidR="00242F08" w:rsidRPr="0048187E">
        <w:t>,</w:t>
      </w:r>
      <w:r w:rsidR="00844445" w:rsidRPr="0048187E">
        <w:t xml:space="preserve"> </w:t>
      </w:r>
      <w:r w:rsidR="007F04D7" w:rsidRPr="0048187E">
        <w:t xml:space="preserve">an update </w:t>
      </w:r>
      <w:r w:rsidR="000B67DD" w:rsidRPr="0048187E">
        <w:t xml:space="preserve">on </w:t>
      </w:r>
      <w:r w:rsidR="0041160A" w:rsidRPr="0048187E">
        <w:t>the status of the ban on imports of HCFC-141b contained in imported pre</w:t>
      </w:r>
      <w:r w:rsidR="0041160A" w:rsidRPr="0048187E">
        <w:noBreakHyphen/>
        <w:t>blended polyols;</w:t>
      </w:r>
      <w:r w:rsidR="000B67DD" w:rsidRPr="0048187E">
        <w:t xml:space="preserve"> </w:t>
      </w:r>
      <w:r w:rsidR="00E340A1" w:rsidRPr="0048187E">
        <w:t xml:space="preserve">on </w:t>
      </w:r>
      <w:r w:rsidR="0041160A" w:rsidRPr="0048187E">
        <w:t xml:space="preserve">the </w:t>
      </w:r>
      <w:r w:rsidR="00E8135D" w:rsidRPr="0048187E">
        <w:t>technology transfer in thermoware industries</w:t>
      </w:r>
      <w:r w:rsidR="0041160A" w:rsidRPr="0048187E">
        <w:t>; and</w:t>
      </w:r>
      <w:r w:rsidR="00C62360" w:rsidRPr="0048187E">
        <w:t xml:space="preserve"> </w:t>
      </w:r>
      <w:r w:rsidR="00E340A1" w:rsidRPr="0048187E">
        <w:t xml:space="preserve">on </w:t>
      </w:r>
      <w:r w:rsidR="00C62360" w:rsidRPr="0048187E">
        <w:t xml:space="preserve">the </w:t>
      </w:r>
      <w:r w:rsidR="00E8135D" w:rsidRPr="0048187E">
        <w:t>conversion project at</w:t>
      </w:r>
      <w:r w:rsidR="00583A98" w:rsidRPr="0048187E">
        <w:t xml:space="preserve"> the</w:t>
      </w:r>
      <w:r w:rsidR="00E8135D" w:rsidRPr="0048187E">
        <w:t xml:space="preserve"> Dawlance enterprise</w:t>
      </w:r>
      <w:r w:rsidR="00483112" w:rsidRPr="0048187E">
        <w:t>,</w:t>
      </w:r>
      <w:r w:rsidR="00E8135D" w:rsidRPr="0048187E">
        <w:t xml:space="preserve"> supported under</w:t>
      </w:r>
      <w:r w:rsidR="00D93327" w:rsidRPr="0048187E">
        <w:t xml:space="preserve"> </w:t>
      </w:r>
      <w:r w:rsidR="00E8135D" w:rsidRPr="0048187E">
        <w:t>stage II</w:t>
      </w:r>
      <w:r w:rsidR="00D93327" w:rsidRPr="0048187E">
        <w:t xml:space="preserve"> of the HPMP</w:t>
      </w:r>
      <w:r w:rsidR="00C435CC" w:rsidRPr="0048187E">
        <w:t xml:space="preserve">; and </w:t>
      </w:r>
    </w:p>
    <w:p w14:paraId="005F1B89" w14:textId="7FAA268E" w:rsidR="00E8135D" w:rsidRPr="0048187E" w:rsidRDefault="00157E89" w:rsidP="00C435CC">
      <w:pPr>
        <w:pStyle w:val="Heading3"/>
      </w:pPr>
      <w:r w:rsidRPr="0048187E">
        <w:t>R</w:t>
      </w:r>
      <w:r w:rsidR="0026095E" w:rsidRPr="0048187E">
        <w:t>eport to the 96</w:t>
      </w:r>
      <w:r w:rsidR="0026095E" w:rsidRPr="0048187E">
        <w:rPr>
          <w:vertAlign w:val="superscript"/>
        </w:rPr>
        <w:t>th</w:t>
      </w:r>
      <w:r w:rsidR="0026095E" w:rsidRPr="0048187E">
        <w:t xml:space="preserve"> meeting on </w:t>
      </w:r>
      <w:r w:rsidR="00D93327" w:rsidRPr="0048187E">
        <w:t>the</w:t>
      </w:r>
      <w:r w:rsidR="00E8135D" w:rsidRPr="0048187E">
        <w:t xml:space="preserve"> implementation of the </w:t>
      </w:r>
      <w:r w:rsidR="002A1D35" w:rsidRPr="0048187E">
        <w:t xml:space="preserve">conversion </w:t>
      </w:r>
      <w:r w:rsidR="00E8135D" w:rsidRPr="0048187E">
        <w:t xml:space="preserve">project in </w:t>
      </w:r>
      <w:r w:rsidR="000106CB" w:rsidRPr="0048187E">
        <w:t xml:space="preserve">the </w:t>
      </w:r>
      <w:r w:rsidR="00E8135D" w:rsidRPr="0048187E">
        <w:t>Cool Point enterprise</w:t>
      </w:r>
      <w:r w:rsidR="00483112" w:rsidRPr="0048187E">
        <w:t>,</w:t>
      </w:r>
      <w:r w:rsidR="000106CB" w:rsidRPr="0048187E">
        <w:t xml:space="preserve"> support</w:t>
      </w:r>
      <w:r w:rsidR="00483112" w:rsidRPr="0048187E">
        <w:t>ed</w:t>
      </w:r>
      <w:r w:rsidR="000106CB" w:rsidRPr="0048187E">
        <w:t xml:space="preserve"> under stage III of the HPMP</w:t>
      </w:r>
      <w:r w:rsidR="00E8135D" w:rsidRPr="0048187E">
        <w:t>.</w:t>
      </w:r>
    </w:p>
    <w:p w14:paraId="4F836FA6" w14:textId="77777777" w:rsidR="00E8135D" w:rsidRPr="0026095E" w:rsidRDefault="00E8135D" w:rsidP="00E8135D"/>
    <w:bookmarkEnd w:id="5"/>
    <w:p w14:paraId="0BACC3EA"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049FBE95" w14:textId="77777777" w:rsidTr="00470683">
        <w:tc>
          <w:tcPr>
            <w:tcW w:w="1871" w:type="dxa"/>
          </w:tcPr>
          <w:p w14:paraId="7DE49303" w14:textId="77777777" w:rsidR="00EA598B" w:rsidRPr="009B0D30" w:rsidRDefault="00EA598B" w:rsidP="00470683"/>
        </w:tc>
        <w:tc>
          <w:tcPr>
            <w:tcW w:w="1872" w:type="dxa"/>
          </w:tcPr>
          <w:p w14:paraId="44E8E455" w14:textId="77777777" w:rsidR="00EA598B" w:rsidRPr="009B0D30" w:rsidRDefault="00EA598B" w:rsidP="00470683"/>
        </w:tc>
        <w:tc>
          <w:tcPr>
            <w:tcW w:w="1872" w:type="dxa"/>
            <w:tcBorders>
              <w:bottom w:val="single" w:sz="4" w:space="0" w:color="auto"/>
            </w:tcBorders>
          </w:tcPr>
          <w:p w14:paraId="358C6FAA" w14:textId="77777777" w:rsidR="00EA598B" w:rsidRPr="009B0D30" w:rsidRDefault="00EA598B" w:rsidP="00470683"/>
        </w:tc>
        <w:tc>
          <w:tcPr>
            <w:tcW w:w="1872" w:type="dxa"/>
          </w:tcPr>
          <w:p w14:paraId="67A49DFA" w14:textId="77777777" w:rsidR="00EA598B" w:rsidRPr="009B0D30" w:rsidRDefault="00EA598B" w:rsidP="00470683"/>
        </w:tc>
        <w:tc>
          <w:tcPr>
            <w:tcW w:w="1873" w:type="dxa"/>
          </w:tcPr>
          <w:p w14:paraId="314D7C21" w14:textId="77777777" w:rsidR="00EA598B" w:rsidRPr="009B0D30" w:rsidRDefault="00EA598B" w:rsidP="00470683"/>
        </w:tc>
      </w:tr>
    </w:tbl>
    <w:p w14:paraId="7F5EFD44" w14:textId="77777777" w:rsidR="00EA598B" w:rsidRPr="009B0D30" w:rsidRDefault="00EA598B" w:rsidP="00EA598B">
      <w:pPr>
        <w:jc w:val="left"/>
      </w:pPr>
    </w:p>
    <w:sectPr w:rsidR="00EA598B" w:rsidRPr="009B0D30"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09D0C3" w14:textId="77777777" w:rsidR="00C413AB" w:rsidRDefault="00C413AB" w:rsidP="004A504B">
      <w:r>
        <w:separator/>
      </w:r>
    </w:p>
  </w:endnote>
  <w:endnote w:type="continuationSeparator" w:id="0">
    <w:p w14:paraId="6BFBA5F0" w14:textId="77777777" w:rsidR="00C413AB" w:rsidRDefault="00C413A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FE2E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5F10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04410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3FA8D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D9315A" w14:textId="77777777" w:rsidR="00C413AB" w:rsidRDefault="00C413AB" w:rsidP="004A504B">
      <w:r>
        <w:separator/>
      </w:r>
    </w:p>
  </w:footnote>
  <w:footnote w:type="continuationSeparator" w:id="0">
    <w:p w14:paraId="3F4291F0" w14:textId="77777777" w:rsidR="00C413AB" w:rsidRDefault="00C413AB" w:rsidP="004A504B">
      <w:r>
        <w:continuationSeparator/>
      </w:r>
    </w:p>
  </w:footnote>
  <w:footnote w:id="1">
    <w:p w14:paraId="23E201E6" w14:textId="77777777" w:rsidR="005C49AC" w:rsidRPr="001E1147" w:rsidRDefault="005C49AC" w:rsidP="003365C6">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2">
    <w:p w14:paraId="306FA434" w14:textId="2DC1EDD7" w:rsidR="00EA598B" w:rsidRPr="00FE3307" w:rsidRDefault="00EA598B" w:rsidP="00EA598B">
      <w:pPr>
        <w:pStyle w:val="FootnoteText"/>
      </w:pPr>
      <w:r w:rsidRPr="00FE3307">
        <w:rPr>
          <w:rStyle w:val="FootnoteReference"/>
        </w:rPr>
        <w:footnoteRef/>
      </w:r>
      <w:r w:rsidRPr="00FE3307">
        <w:t xml:space="preserve"> As per the letter of </w:t>
      </w:r>
      <w:r w:rsidR="00E675A3">
        <w:t>24 September</w:t>
      </w:r>
      <w:r>
        <w:t xml:space="preserve"> 202</w:t>
      </w:r>
      <w:r w:rsidR="00512EF6">
        <w:t>4</w:t>
      </w:r>
      <w:r w:rsidRPr="00FE3307">
        <w:t xml:space="preserve"> from the Ministry of </w:t>
      </w:r>
      <w:r w:rsidR="00E675A3">
        <w:t>Climate Change and Environment</w:t>
      </w:r>
      <w:r w:rsidR="00A6300F">
        <w:t xml:space="preserve">al Coordination </w:t>
      </w:r>
      <w:r w:rsidRPr="00FE3307">
        <w:t>of</w:t>
      </w:r>
      <w:r w:rsidR="00A6300F">
        <w:t xml:space="preserve"> Pakistan</w:t>
      </w:r>
      <w:r w:rsidRPr="00FE3307">
        <w:t xml:space="preserve"> </w:t>
      </w:r>
      <w:r w:rsidRPr="00F362D2">
        <w:t xml:space="preserve">to </w:t>
      </w:r>
      <w:r w:rsidR="00A6300F">
        <w:t>UNIDO</w:t>
      </w:r>
      <w:r w:rsidRPr="00FE3307">
        <w:t>.</w:t>
      </w:r>
    </w:p>
  </w:footnote>
  <w:footnote w:id="3">
    <w:p w14:paraId="0D02620E" w14:textId="05B86C7F" w:rsidR="00625844" w:rsidRDefault="00625844">
      <w:pPr>
        <w:pStyle w:val="FootnoteText"/>
      </w:pPr>
      <w:r>
        <w:rPr>
          <w:rStyle w:val="FootnoteReference"/>
        </w:rPr>
        <w:footnoteRef/>
      </w:r>
      <w:r>
        <w:t xml:space="preserve"> </w:t>
      </w:r>
      <w:r w:rsidR="00601481">
        <w:t>T</w:t>
      </w:r>
      <w:r w:rsidRPr="00FE3307">
        <w:t xml:space="preserve">he Ministry of </w:t>
      </w:r>
      <w:r>
        <w:t xml:space="preserve">Climate Change and Environmental Coordination (MOCC&amp;EC) and the Ministry of </w:t>
      </w:r>
      <w:r w:rsidR="00E1213B">
        <w:t>Commerce</w:t>
      </w:r>
    </w:p>
  </w:footnote>
  <w:footnote w:id="4">
    <w:p w14:paraId="7C1D05C7" w14:textId="12652070" w:rsidR="00FC1043" w:rsidRDefault="00FC1043">
      <w:pPr>
        <w:pStyle w:val="FootnoteText"/>
      </w:pPr>
      <w:r>
        <w:rPr>
          <w:rStyle w:val="FootnoteReference"/>
        </w:rPr>
        <w:footnoteRef/>
      </w:r>
      <w:r>
        <w:t xml:space="preserve"> FSI is a </w:t>
      </w:r>
      <w:r w:rsidR="00E37EFB">
        <w:t>leading</w:t>
      </w:r>
      <w:r w:rsidR="008141B0">
        <w:t>,</w:t>
      </w:r>
      <w:r w:rsidR="00E37EFB">
        <w:t xml:space="preserve"> </w:t>
      </w:r>
      <w:r w:rsidR="008141B0">
        <w:t xml:space="preserve">global </w:t>
      </w:r>
      <w:r w:rsidR="00812168">
        <w:t>PU</w:t>
      </w:r>
      <w:r w:rsidR="00E37EFB">
        <w:t xml:space="preserve"> systems supplier</w:t>
      </w:r>
      <w:r w:rsidR="00CB24FA">
        <w:t>.</w:t>
      </w:r>
    </w:p>
  </w:footnote>
  <w:footnote w:id="5">
    <w:p w14:paraId="70D16DDC" w14:textId="20FFDDAE" w:rsidR="003F0487" w:rsidRDefault="003F0487" w:rsidP="003F0487">
      <w:pPr>
        <w:pStyle w:val="FootnoteText"/>
      </w:pPr>
      <w:r>
        <w:rPr>
          <w:rStyle w:val="FootnoteReference"/>
        </w:rPr>
        <w:footnoteRef/>
      </w:r>
      <w:r>
        <w:t xml:space="preserve"> As 2024 was an election year in the country it was not possible to work with </w:t>
      </w:r>
      <w:r w:rsidRPr="0048187E">
        <w:t>government departments for part of the year</w:t>
      </w:r>
      <w:r w:rsidR="00E2449B" w:rsidRPr="0048187E">
        <w:t>. A</w:t>
      </w:r>
      <w:r w:rsidRPr="0048187E">
        <w:t>dditionally</w:t>
      </w:r>
      <w:r w:rsidR="00E2449B" w:rsidRPr="0048187E">
        <w:t>, the</w:t>
      </w:r>
      <w:r w:rsidR="000D2BD1" w:rsidRPr="0048187E">
        <w:t xml:space="preserve"> ongoing</w:t>
      </w:r>
      <w:r w:rsidR="00E2449B" w:rsidRPr="0048187E">
        <w:t xml:space="preserve"> currency crisis</w:t>
      </w:r>
      <w:r w:rsidR="00543EF4" w:rsidRPr="0048187E">
        <w:t xml:space="preserve"> </w:t>
      </w:r>
      <w:r w:rsidR="000D2BD1" w:rsidRPr="0048187E">
        <w:t xml:space="preserve">further </w:t>
      </w:r>
      <w:r w:rsidR="00543EF4" w:rsidRPr="0048187E">
        <w:t>compounded issues and</w:t>
      </w:r>
      <w:r w:rsidRPr="0048187E">
        <w:t xml:space="preserve"> the changes in the National Project Director interrupted the</w:t>
      </w:r>
      <w:r>
        <w:t xml:space="preserve"> financial transactions and planned activities. </w:t>
      </w:r>
    </w:p>
  </w:footnote>
  <w:footnote w:id="6">
    <w:p w14:paraId="7DFE1A62" w14:textId="12738FB8" w:rsidR="002945C1" w:rsidRPr="00D166FB" w:rsidRDefault="002945C1">
      <w:pPr>
        <w:pStyle w:val="FootnoteText"/>
        <w:rPr>
          <w:lang w:val="en-US"/>
        </w:rPr>
      </w:pPr>
      <w:r>
        <w:rPr>
          <w:rStyle w:val="FootnoteReference"/>
        </w:rPr>
        <w:footnoteRef/>
      </w:r>
      <w:r>
        <w:t xml:space="preserve"> </w:t>
      </w:r>
      <w:r>
        <w:rPr>
          <w:lang w:val="en-US"/>
        </w:rPr>
        <w:t>Annex XXII of document UNEP/OzL.Pro/ExCom/92/56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8F2621" w14:textId="57A48E04" w:rsidR="00DC6A10" w:rsidRPr="0033525D" w:rsidRDefault="00FC6731">
    <w:fldSimple w:instr=" DOCPROPERTY &quot;Document number&quot;  \* MERGEFORMAT ">
      <w:r>
        <w:t>UNEP/OzL.Pro/ExCom/95/72</w:t>
      </w:r>
    </w:fldSimple>
  </w:p>
  <w:p w14:paraId="05B6BBD9" w14:textId="77777777" w:rsidR="00DC6A10" w:rsidRPr="0033525D" w:rsidRDefault="00DC6A10"/>
  <w:p w14:paraId="4E5130F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FE18CC" w14:textId="65BC79C9" w:rsidR="00DC6A10" w:rsidRPr="0033525D" w:rsidRDefault="00FC6731">
    <w:pPr>
      <w:jc w:val="right"/>
    </w:pPr>
    <w:fldSimple w:instr=" DOCPROPERTY &quot;Document number&quot;  \* MERGEFORMAT ">
      <w:r>
        <w:t>UNEP/OzL.Pro/ExCom/95/72</w:t>
      </w:r>
    </w:fldSimple>
  </w:p>
  <w:p w14:paraId="080A224E" w14:textId="77777777" w:rsidR="00DC6A10" w:rsidRPr="0033525D" w:rsidRDefault="00DC6A10" w:rsidP="008A0CA7">
    <w:pPr>
      <w:jc w:val="right"/>
    </w:pPr>
  </w:p>
  <w:p w14:paraId="07D2B5CC"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B6EBC9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F04E56"/>
    <w:multiLevelType w:val="hybridMultilevel"/>
    <w:tmpl w:val="E97A8612"/>
    <w:name w:val="Numbered list 1"/>
    <w:lvl w:ilvl="0" w:tplc="EEFA94B2">
      <w:start w:val="1"/>
      <w:numFmt w:val="lowerLetter"/>
      <w:lvlText w:val="(%1)"/>
      <w:lvlJc w:val="left"/>
      <w:pPr>
        <w:ind w:left="792" w:firstLine="0"/>
      </w:pPr>
      <w:rPr>
        <w:b/>
      </w:rPr>
    </w:lvl>
    <w:lvl w:ilvl="1" w:tplc="DE54FE22">
      <w:start w:val="1"/>
      <w:numFmt w:val="lowerLetter"/>
      <w:lvlText w:val="%2."/>
      <w:lvlJc w:val="left"/>
      <w:pPr>
        <w:ind w:left="1512" w:firstLine="0"/>
      </w:pPr>
    </w:lvl>
    <w:lvl w:ilvl="2" w:tplc="F02C65B6">
      <w:start w:val="1"/>
      <w:numFmt w:val="lowerRoman"/>
      <w:lvlText w:val="%3."/>
      <w:lvlJc w:val="left"/>
      <w:pPr>
        <w:ind w:left="2412" w:firstLine="0"/>
      </w:pPr>
    </w:lvl>
    <w:lvl w:ilvl="3" w:tplc="5B0429D0">
      <w:start w:val="1"/>
      <w:numFmt w:val="decimal"/>
      <w:lvlText w:val="%4."/>
      <w:lvlJc w:val="left"/>
      <w:pPr>
        <w:ind w:left="2952" w:firstLine="0"/>
      </w:pPr>
    </w:lvl>
    <w:lvl w:ilvl="4" w:tplc="776610BE">
      <w:start w:val="1"/>
      <w:numFmt w:val="lowerLetter"/>
      <w:lvlText w:val="%5."/>
      <w:lvlJc w:val="left"/>
      <w:pPr>
        <w:ind w:left="3672" w:firstLine="0"/>
      </w:pPr>
    </w:lvl>
    <w:lvl w:ilvl="5" w:tplc="8B1C34EA">
      <w:start w:val="1"/>
      <w:numFmt w:val="lowerRoman"/>
      <w:lvlText w:val="%6."/>
      <w:lvlJc w:val="left"/>
      <w:pPr>
        <w:ind w:left="4572" w:firstLine="0"/>
      </w:pPr>
    </w:lvl>
    <w:lvl w:ilvl="6" w:tplc="865AC036">
      <w:start w:val="1"/>
      <w:numFmt w:val="decimal"/>
      <w:lvlText w:val="%7."/>
      <w:lvlJc w:val="left"/>
      <w:pPr>
        <w:ind w:left="5112" w:firstLine="0"/>
      </w:pPr>
    </w:lvl>
    <w:lvl w:ilvl="7" w:tplc="72C20994">
      <w:start w:val="1"/>
      <w:numFmt w:val="lowerLetter"/>
      <w:lvlText w:val="%8."/>
      <w:lvlJc w:val="left"/>
      <w:pPr>
        <w:ind w:left="5832" w:firstLine="0"/>
      </w:pPr>
    </w:lvl>
    <w:lvl w:ilvl="8" w:tplc="EAB4AA28">
      <w:start w:val="1"/>
      <w:numFmt w:val="lowerRoman"/>
      <w:lvlText w:val="%9."/>
      <w:lvlJc w:val="left"/>
      <w:pPr>
        <w:ind w:left="6732" w:firstLine="0"/>
      </w:pPr>
    </w:lvl>
  </w:abstractNum>
  <w:abstractNum w:abstractNumId="12" w15:restartNumberingAfterBreak="0">
    <w:nsid w:val="13677C42"/>
    <w:multiLevelType w:val="hybridMultilevel"/>
    <w:tmpl w:val="7102E592"/>
    <w:lvl w:ilvl="0" w:tplc="DDA6EC1E">
      <w:start w:val="1"/>
      <w:numFmt w:val="decimal"/>
      <w:lvlText w:val="%1."/>
      <w:lvlJc w:val="left"/>
      <w:pPr>
        <w:ind w:left="720" w:hanging="360"/>
      </w:pPr>
      <w:rPr>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9F85214"/>
    <w:multiLevelType w:val="hybridMultilevel"/>
    <w:tmpl w:val="410CE6B8"/>
    <w:lvl w:ilvl="0" w:tplc="04090001">
      <w:start w:val="1"/>
      <w:numFmt w:val="bullet"/>
      <w:lvlText w:val=""/>
      <w:lvlJc w:val="left"/>
      <w:pPr>
        <w:ind w:left="1080" w:firstLine="0"/>
      </w:pPr>
      <w:rPr>
        <w:rFonts w:ascii="Symbol" w:hAnsi="Symbol" w:hint="default"/>
        <w:b/>
      </w:rPr>
    </w:lvl>
    <w:lvl w:ilvl="1" w:tplc="1E82C620">
      <w:start w:val="1"/>
      <w:numFmt w:val="decimal"/>
      <w:lvlText w:val="%2."/>
      <w:lvlJc w:val="left"/>
      <w:pPr>
        <w:ind w:left="1080" w:firstLine="0"/>
      </w:pPr>
      <w:rPr>
        <w:b/>
      </w:rPr>
    </w:lvl>
    <w:lvl w:ilvl="2" w:tplc="3A6CD4F8">
      <w:start w:val="1"/>
      <w:numFmt w:val="lowerLetter"/>
      <w:lvlText w:val="%3)"/>
      <w:lvlJc w:val="left"/>
      <w:pPr>
        <w:ind w:left="1980" w:firstLine="0"/>
      </w:pPr>
    </w:lvl>
    <w:lvl w:ilvl="3" w:tplc="A87E5B24">
      <w:start w:val="1"/>
      <w:numFmt w:val="decimal"/>
      <w:lvlText w:val="%4."/>
      <w:lvlJc w:val="left"/>
      <w:pPr>
        <w:ind w:left="2520" w:firstLine="0"/>
      </w:pPr>
    </w:lvl>
    <w:lvl w:ilvl="4" w:tplc="F72A8794">
      <w:start w:val="1"/>
      <w:numFmt w:val="lowerLetter"/>
      <w:lvlText w:val="%5."/>
      <w:lvlJc w:val="left"/>
      <w:pPr>
        <w:ind w:left="3240" w:firstLine="0"/>
      </w:pPr>
    </w:lvl>
    <w:lvl w:ilvl="5" w:tplc="C2524E80">
      <w:start w:val="1"/>
      <w:numFmt w:val="lowerRoman"/>
      <w:lvlText w:val="%6."/>
      <w:lvlJc w:val="left"/>
      <w:pPr>
        <w:ind w:left="4140" w:firstLine="0"/>
      </w:pPr>
    </w:lvl>
    <w:lvl w:ilvl="6" w:tplc="D78E2354">
      <w:start w:val="1"/>
      <w:numFmt w:val="decimal"/>
      <w:lvlText w:val="%7."/>
      <w:lvlJc w:val="left"/>
      <w:pPr>
        <w:ind w:left="4680" w:firstLine="0"/>
      </w:pPr>
    </w:lvl>
    <w:lvl w:ilvl="7" w:tplc="A68CED68">
      <w:start w:val="1"/>
      <w:numFmt w:val="lowerLetter"/>
      <w:lvlText w:val="%8."/>
      <w:lvlJc w:val="left"/>
      <w:pPr>
        <w:ind w:left="5400" w:firstLine="0"/>
      </w:pPr>
    </w:lvl>
    <w:lvl w:ilvl="8" w:tplc="41303F46">
      <w:start w:val="1"/>
      <w:numFmt w:val="lowerRoman"/>
      <w:lvlText w:val="%9."/>
      <w:lvlJc w:val="left"/>
      <w:pPr>
        <w:ind w:left="6300" w:firstLine="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1B53C73"/>
    <w:multiLevelType w:val="hybridMultilevel"/>
    <w:tmpl w:val="9B3A88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0D277E"/>
    <w:multiLevelType w:val="hybridMultilevel"/>
    <w:tmpl w:val="FFBC6EEC"/>
    <w:lvl w:ilvl="0" w:tplc="DDA6EC1E">
      <w:start w:val="1"/>
      <w:numFmt w:val="decimal"/>
      <w:lvlText w:val="%1."/>
      <w:lvlJc w:val="left"/>
      <w:pPr>
        <w:ind w:left="720" w:hanging="360"/>
      </w:pPr>
      <w:rPr>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30E5B20"/>
    <w:multiLevelType w:val="hybridMultilevel"/>
    <w:tmpl w:val="3376A3BC"/>
    <w:lvl w:ilvl="0" w:tplc="F97CC398">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7D625B12"/>
    <w:multiLevelType w:val="hybridMultilevel"/>
    <w:tmpl w:val="F37A2512"/>
    <w:lvl w:ilvl="0" w:tplc="86B66F8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21"/>
  </w:num>
  <w:num w:numId="18" w16cid:durableId="559828470">
    <w:abstractNumId w:val="22"/>
  </w:num>
  <w:num w:numId="19" w16cid:durableId="1488010068">
    <w:abstractNumId w:val="26"/>
  </w:num>
  <w:num w:numId="20" w16cid:durableId="444007775">
    <w:abstractNumId w:val="16"/>
  </w:num>
  <w:num w:numId="21" w16cid:durableId="1397825505">
    <w:abstractNumId w:val="20"/>
  </w:num>
  <w:num w:numId="22" w16cid:durableId="1051735893">
    <w:abstractNumId w:val="23"/>
  </w:num>
  <w:num w:numId="23" w16cid:durableId="1791509857">
    <w:abstractNumId w:val="19"/>
  </w:num>
  <w:num w:numId="24" w16cid:durableId="1076248351">
    <w:abstractNumId w:val="24"/>
  </w:num>
  <w:num w:numId="25" w16cid:durableId="452141140">
    <w:abstractNumId w:val="10"/>
  </w:num>
  <w:num w:numId="26" w16cid:durableId="1995335598">
    <w:abstractNumId w:val="11"/>
  </w:num>
  <w:num w:numId="27" w16cid:durableId="1397053252">
    <w:abstractNumId w:val="13"/>
  </w:num>
  <w:num w:numId="28" w16cid:durableId="1661808037">
    <w:abstractNumId w:val="10"/>
  </w:num>
  <w:num w:numId="29" w16cid:durableId="80415222">
    <w:abstractNumId w:val="10"/>
  </w:num>
  <w:num w:numId="30" w16cid:durableId="1695570550">
    <w:abstractNumId w:val="17"/>
  </w:num>
  <w:num w:numId="31" w16cid:durableId="11734870">
    <w:abstractNumId w:val="10"/>
  </w:num>
  <w:num w:numId="32" w16cid:durableId="1889219486">
    <w:abstractNumId w:val="18"/>
  </w:num>
  <w:num w:numId="33" w16cid:durableId="1895236533">
    <w:abstractNumId w:val="10"/>
  </w:num>
  <w:num w:numId="34" w16cid:durableId="1802722535">
    <w:abstractNumId w:val="10"/>
  </w:num>
  <w:num w:numId="35" w16cid:durableId="629824486">
    <w:abstractNumId w:val="25"/>
  </w:num>
  <w:num w:numId="36" w16cid:durableId="117532018">
    <w:abstractNumId w:val="10"/>
  </w:num>
  <w:num w:numId="37" w16cid:durableId="1152478699">
    <w:abstractNumId w:val="10"/>
  </w:num>
  <w:num w:numId="38" w16cid:durableId="1390497061">
    <w:abstractNumId w:val="10"/>
  </w:num>
  <w:num w:numId="39" w16cid:durableId="1804808302">
    <w:abstractNumId w:val="15"/>
  </w:num>
  <w:num w:numId="40" w16cid:durableId="1951006999">
    <w:abstractNumId w:val="10"/>
  </w:num>
  <w:num w:numId="41" w16cid:durableId="302077727">
    <w:abstractNumId w:val="12"/>
  </w:num>
  <w:num w:numId="42" w16cid:durableId="286470898">
    <w:abstractNumId w:val="10"/>
  </w:num>
  <w:num w:numId="43" w16cid:durableId="1282495741">
    <w:abstractNumId w:val="10"/>
  </w:num>
  <w:num w:numId="44" w16cid:durableId="179469515">
    <w:abstractNumId w:val="10"/>
  </w:num>
  <w:num w:numId="45" w16cid:durableId="1762489803">
    <w:abstractNumId w:val="10"/>
  </w:num>
  <w:num w:numId="46" w16cid:durableId="2141724280">
    <w:abstractNumId w:val="10"/>
  </w:num>
  <w:num w:numId="47" w16cid:durableId="145783110">
    <w:abstractNumId w:val="10"/>
  </w:num>
  <w:num w:numId="48" w16cid:durableId="124936586">
    <w:abstractNumId w:val="10"/>
  </w:num>
  <w:num w:numId="49" w16cid:durableId="798647901">
    <w:abstractNumId w:val="10"/>
  </w:num>
  <w:num w:numId="50" w16cid:durableId="318272980">
    <w:abstractNumId w:val="10"/>
  </w:num>
  <w:num w:numId="51" w16cid:durableId="42559068">
    <w:abstractNumId w:val="10"/>
  </w:num>
  <w:num w:numId="52" w16cid:durableId="621376364">
    <w:abstractNumId w:val="10"/>
  </w:num>
  <w:num w:numId="53" w16cid:durableId="1196042612">
    <w:abstractNumId w:val="10"/>
  </w:num>
  <w:num w:numId="54" w16cid:durableId="2066484300">
    <w:abstractNumId w:val="10"/>
  </w:num>
  <w:num w:numId="55" w16cid:durableId="1778058090">
    <w:abstractNumId w:val="10"/>
  </w:num>
  <w:num w:numId="56" w16cid:durableId="2074304293">
    <w:abstractNumId w:val="10"/>
  </w:num>
  <w:num w:numId="57" w16cid:durableId="206113537">
    <w:abstractNumId w:val="10"/>
  </w:num>
  <w:num w:numId="58" w16cid:durableId="1367371568">
    <w:abstractNumId w:val="10"/>
  </w:num>
  <w:num w:numId="59" w16cid:durableId="1187526445">
    <w:abstractNumId w:val="1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A35AC"/>
    <w:rsid w:val="000009CF"/>
    <w:rsid w:val="00000FED"/>
    <w:rsid w:val="00001531"/>
    <w:rsid w:val="0000434E"/>
    <w:rsid w:val="0000443B"/>
    <w:rsid w:val="00004B58"/>
    <w:rsid w:val="00005330"/>
    <w:rsid w:val="00005D20"/>
    <w:rsid w:val="00007B86"/>
    <w:rsid w:val="000106CB"/>
    <w:rsid w:val="00010CFF"/>
    <w:rsid w:val="000118F8"/>
    <w:rsid w:val="00012CFA"/>
    <w:rsid w:val="0001354D"/>
    <w:rsid w:val="00013C93"/>
    <w:rsid w:val="0001571C"/>
    <w:rsid w:val="00016115"/>
    <w:rsid w:val="0001631E"/>
    <w:rsid w:val="000211A9"/>
    <w:rsid w:val="00021238"/>
    <w:rsid w:val="00021583"/>
    <w:rsid w:val="00022071"/>
    <w:rsid w:val="000230FF"/>
    <w:rsid w:val="00023A6E"/>
    <w:rsid w:val="0002417C"/>
    <w:rsid w:val="00024953"/>
    <w:rsid w:val="000279BE"/>
    <w:rsid w:val="00031260"/>
    <w:rsid w:val="000313D9"/>
    <w:rsid w:val="00032660"/>
    <w:rsid w:val="000333C0"/>
    <w:rsid w:val="00033FD9"/>
    <w:rsid w:val="0003681A"/>
    <w:rsid w:val="000372B7"/>
    <w:rsid w:val="000377A0"/>
    <w:rsid w:val="00043084"/>
    <w:rsid w:val="00047B9A"/>
    <w:rsid w:val="00050F6E"/>
    <w:rsid w:val="000514D7"/>
    <w:rsid w:val="000529BE"/>
    <w:rsid w:val="00053150"/>
    <w:rsid w:val="000568FC"/>
    <w:rsid w:val="00056C02"/>
    <w:rsid w:val="00061EC2"/>
    <w:rsid w:val="000669E8"/>
    <w:rsid w:val="00066B2A"/>
    <w:rsid w:val="00066CE8"/>
    <w:rsid w:val="00072A6B"/>
    <w:rsid w:val="0007380A"/>
    <w:rsid w:val="0007412D"/>
    <w:rsid w:val="0007666E"/>
    <w:rsid w:val="00076843"/>
    <w:rsid w:val="00077B90"/>
    <w:rsid w:val="00080270"/>
    <w:rsid w:val="0008076A"/>
    <w:rsid w:val="00080ED0"/>
    <w:rsid w:val="00081F7E"/>
    <w:rsid w:val="00082A4D"/>
    <w:rsid w:val="00085583"/>
    <w:rsid w:val="00085B8F"/>
    <w:rsid w:val="00086643"/>
    <w:rsid w:val="00090481"/>
    <w:rsid w:val="00095E1B"/>
    <w:rsid w:val="0009733F"/>
    <w:rsid w:val="000A0C7C"/>
    <w:rsid w:val="000A29D8"/>
    <w:rsid w:val="000A2C88"/>
    <w:rsid w:val="000A33B1"/>
    <w:rsid w:val="000A34FD"/>
    <w:rsid w:val="000A3826"/>
    <w:rsid w:val="000A4921"/>
    <w:rsid w:val="000A6C26"/>
    <w:rsid w:val="000B07BB"/>
    <w:rsid w:val="000B0E98"/>
    <w:rsid w:val="000B2ECB"/>
    <w:rsid w:val="000B36C8"/>
    <w:rsid w:val="000B599C"/>
    <w:rsid w:val="000B67DD"/>
    <w:rsid w:val="000B7427"/>
    <w:rsid w:val="000C0F30"/>
    <w:rsid w:val="000C2B51"/>
    <w:rsid w:val="000C3308"/>
    <w:rsid w:val="000C5B89"/>
    <w:rsid w:val="000C6873"/>
    <w:rsid w:val="000C6A2B"/>
    <w:rsid w:val="000C77A9"/>
    <w:rsid w:val="000C7DD8"/>
    <w:rsid w:val="000D2BD1"/>
    <w:rsid w:val="000D52A4"/>
    <w:rsid w:val="000D736A"/>
    <w:rsid w:val="000E07BC"/>
    <w:rsid w:val="000E2E21"/>
    <w:rsid w:val="000E3E9A"/>
    <w:rsid w:val="000E4C0C"/>
    <w:rsid w:val="000E59D7"/>
    <w:rsid w:val="000F1CD4"/>
    <w:rsid w:val="000F24E3"/>
    <w:rsid w:val="000F4103"/>
    <w:rsid w:val="000F41AD"/>
    <w:rsid w:val="000F70A7"/>
    <w:rsid w:val="00100189"/>
    <w:rsid w:val="00113CCA"/>
    <w:rsid w:val="00114627"/>
    <w:rsid w:val="00116A81"/>
    <w:rsid w:val="00120982"/>
    <w:rsid w:val="00121058"/>
    <w:rsid w:val="00122D86"/>
    <w:rsid w:val="00122F25"/>
    <w:rsid w:val="00131168"/>
    <w:rsid w:val="00131AC4"/>
    <w:rsid w:val="00133044"/>
    <w:rsid w:val="001332F0"/>
    <w:rsid w:val="00133491"/>
    <w:rsid w:val="00133961"/>
    <w:rsid w:val="00135980"/>
    <w:rsid w:val="001370CB"/>
    <w:rsid w:val="0013786F"/>
    <w:rsid w:val="00145798"/>
    <w:rsid w:val="00146961"/>
    <w:rsid w:val="001471DC"/>
    <w:rsid w:val="00147FC5"/>
    <w:rsid w:val="00150A38"/>
    <w:rsid w:val="00151D4B"/>
    <w:rsid w:val="001530F5"/>
    <w:rsid w:val="00156329"/>
    <w:rsid w:val="001566FF"/>
    <w:rsid w:val="001574FE"/>
    <w:rsid w:val="00157E89"/>
    <w:rsid w:val="00160A82"/>
    <w:rsid w:val="00164719"/>
    <w:rsid w:val="001663F2"/>
    <w:rsid w:val="00166FC4"/>
    <w:rsid w:val="001677AC"/>
    <w:rsid w:val="001678C5"/>
    <w:rsid w:val="00175221"/>
    <w:rsid w:val="001804EA"/>
    <w:rsid w:val="00180859"/>
    <w:rsid w:val="00181055"/>
    <w:rsid w:val="0018145B"/>
    <w:rsid w:val="00182030"/>
    <w:rsid w:val="0018228B"/>
    <w:rsid w:val="00182401"/>
    <w:rsid w:val="001824E6"/>
    <w:rsid w:val="001860B0"/>
    <w:rsid w:val="00186741"/>
    <w:rsid w:val="00186C40"/>
    <w:rsid w:val="00190381"/>
    <w:rsid w:val="00190A60"/>
    <w:rsid w:val="00190A61"/>
    <w:rsid w:val="001938C9"/>
    <w:rsid w:val="001955DB"/>
    <w:rsid w:val="0019576D"/>
    <w:rsid w:val="00195F8F"/>
    <w:rsid w:val="00197179"/>
    <w:rsid w:val="001A1BAD"/>
    <w:rsid w:val="001A2215"/>
    <w:rsid w:val="001A3342"/>
    <w:rsid w:val="001A3E3D"/>
    <w:rsid w:val="001A4BF1"/>
    <w:rsid w:val="001A5390"/>
    <w:rsid w:val="001A5763"/>
    <w:rsid w:val="001A7049"/>
    <w:rsid w:val="001B0C83"/>
    <w:rsid w:val="001B1E40"/>
    <w:rsid w:val="001B23CD"/>
    <w:rsid w:val="001B2D0E"/>
    <w:rsid w:val="001C23D8"/>
    <w:rsid w:val="001C764E"/>
    <w:rsid w:val="001C7A44"/>
    <w:rsid w:val="001D3B08"/>
    <w:rsid w:val="001D4DC7"/>
    <w:rsid w:val="001E1052"/>
    <w:rsid w:val="001E21B1"/>
    <w:rsid w:val="001E2F93"/>
    <w:rsid w:val="001E4554"/>
    <w:rsid w:val="001E61E5"/>
    <w:rsid w:val="001E76A5"/>
    <w:rsid w:val="001F2159"/>
    <w:rsid w:val="001F281D"/>
    <w:rsid w:val="001F3B40"/>
    <w:rsid w:val="001F3B83"/>
    <w:rsid w:val="001F53FD"/>
    <w:rsid w:val="001F7ABC"/>
    <w:rsid w:val="00200FB9"/>
    <w:rsid w:val="00201565"/>
    <w:rsid w:val="00203557"/>
    <w:rsid w:val="00204479"/>
    <w:rsid w:val="00210B8B"/>
    <w:rsid w:val="00212B71"/>
    <w:rsid w:val="002136C8"/>
    <w:rsid w:val="00213787"/>
    <w:rsid w:val="00213AAA"/>
    <w:rsid w:val="00214863"/>
    <w:rsid w:val="002156B4"/>
    <w:rsid w:val="002201E9"/>
    <w:rsid w:val="0022064B"/>
    <w:rsid w:val="0022195C"/>
    <w:rsid w:val="00224FCD"/>
    <w:rsid w:val="00232994"/>
    <w:rsid w:val="00234611"/>
    <w:rsid w:val="00235732"/>
    <w:rsid w:val="00236979"/>
    <w:rsid w:val="00236F29"/>
    <w:rsid w:val="0024082B"/>
    <w:rsid w:val="00242F08"/>
    <w:rsid w:val="00245267"/>
    <w:rsid w:val="00245716"/>
    <w:rsid w:val="00246F53"/>
    <w:rsid w:val="00247C49"/>
    <w:rsid w:val="00247EAE"/>
    <w:rsid w:val="0025249F"/>
    <w:rsid w:val="00253222"/>
    <w:rsid w:val="002554E4"/>
    <w:rsid w:val="0026095E"/>
    <w:rsid w:val="00261C13"/>
    <w:rsid w:val="002622AF"/>
    <w:rsid w:val="00262847"/>
    <w:rsid w:val="00264F92"/>
    <w:rsid w:val="00265268"/>
    <w:rsid w:val="00265F90"/>
    <w:rsid w:val="0026754E"/>
    <w:rsid w:val="002705DB"/>
    <w:rsid w:val="00270A08"/>
    <w:rsid w:val="00271CCC"/>
    <w:rsid w:val="002735E7"/>
    <w:rsid w:val="00273DA7"/>
    <w:rsid w:val="00275DC4"/>
    <w:rsid w:val="00277396"/>
    <w:rsid w:val="00280647"/>
    <w:rsid w:val="00281BB2"/>
    <w:rsid w:val="0028245E"/>
    <w:rsid w:val="00283AFE"/>
    <w:rsid w:val="00285888"/>
    <w:rsid w:val="00285E9E"/>
    <w:rsid w:val="002867C7"/>
    <w:rsid w:val="00286E27"/>
    <w:rsid w:val="0028712C"/>
    <w:rsid w:val="002932F4"/>
    <w:rsid w:val="002945C1"/>
    <w:rsid w:val="002954F9"/>
    <w:rsid w:val="0029699E"/>
    <w:rsid w:val="002A0171"/>
    <w:rsid w:val="002A03C3"/>
    <w:rsid w:val="002A0E5A"/>
    <w:rsid w:val="002A1C0D"/>
    <w:rsid w:val="002A1D35"/>
    <w:rsid w:val="002A222C"/>
    <w:rsid w:val="002A5288"/>
    <w:rsid w:val="002A5878"/>
    <w:rsid w:val="002B23B9"/>
    <w:rsid w:val="002B254E"/>
    <w:rsid w:val="002B2A38"/>
    <w:rsid w:val="002B4CE8"/>
    <w:rsid w:val="002B72E9"/>
    <w:rsid w:val="002C269E"/>
    <w:rsid w:val="002C3EB7"/>
    <w:rsid w:val="002C4DF8"/>
    <w:rsid w:val="002C4E33"/>
    <w:rsid w:val="002C7998"/>
    <w:rsid w:val="002D0826"/>
    <w:rsid w:val="002D7F8D"/>
    <w:rsid w:val="002E15C2"/>
    <w:rsid w:val="002E3F13"/>
    <w:rsid w:val="002E4890"/>
    <w:rsid w:val="002F008E"/>
    <w:rsid w:val="002F0474"/>
    <w:rsid w:val="002F1E53"/>
    <w:rsid w:val="002F2CAA"/>
    <w:rsid w:val="002F2E2F"/>
    <w:rsid w:val="002F4D7B"/>
    <w:rsid w:val="0030052C"/>
    <w:rsid w:val="0030140F"/>
    <w:rsid w:val="00301BC8"/>
    <w:rsid w:val="00304112"/>
    <w:rsid w:val="003049C1"/>
    <w:rsid w:val="00315C30"/>
    <w:rsid w:val="003175D4"/>
    <w:rsid w:val="00326780"/>
    <w:rsid w:val="003306E1"/>
    <w:rsid w:val="0033165F"/>
    <w:rsid w:val="003320E4"/>
    <w:rsid w:val="00332EE5"/>
    <w:rsid w:val="003332BE"/>
    <w:rsid w:val="0033525D"/>
    <w:rsid w:val="003365C6"/>
    <w:rsid w:val="003404F8"/>
    <w:rsid w:val="00340F87"/>
    <w:rsid w:val="003414F3"/>
    <w:rsid w:val="003429BB"/>
    <w:rsid w:val="00342C3A"/>
    <w:rsid w:val="00343EAB"/>
    <w:rsid w:val="00345ACB"/>
    <w:rsid w:val="003462EF"/>
    <w:rsid w:val="003479D6"/>
    <w:rsid w:val="0035133B"/>
    <w:rsid w:val="00351670"/>
    <w:rsid w:val="003528ED"/>
    <w:rsid w:val="003529E6"/>
    <w:rsid w:val="00353D02"/>
    <w:rsid w:val="0035613E"/>
    <w:rsid w:val="00360036"/>
    <w:rsid w:val="0036234A"/>
    <w:rsid w:val="0036235A"/>
    <w:rsid w:val="00363EE9"/>
    <w:rsid w:val="00364F72"/>
    <w:rsid w:val="0036527A"/>
    <w:rsid w:val="00366518"/>
    <w:rsid w:val="003665D4"/>
    <w:rsid w:val="00372AB5"/>
    <w:rsid w:val="003743FE"/>
    <w:rsid w:val="003748E7"/>
    <w:rsid w:val="00376128"/>
    <w:rsid w:val="0037742E"/>
    <w:rsid w:val="00377528"/>
    <w:rsid w:val="00377D56"/>
    <w:rsid w:val="0038245A"/>
    <w:rsid w:val="003840E6"/>
    <w:rsid w:val="00385CFC"/>
    <w:rsid w:val="0039337A"/>
    <w:rsid w:val="00393A6B"/>
    <w:rsid w:val="003970C8"/>
    <w:rsid w:val="003A00BF"/>
    <w:rsid w:val="003A3189"/>
    <w:rsid w:val="003A3CA7"/>
    <w:rsid w:val="003A50DB"/>
    <w:rsid w:val="003A537B"/>
    <w:rsid w:val="003B33BD"/>
    <w:rsid w:val="003B569D"/>
    <w:rsid w:val="003B66FC"/>
    <w:rsid w:val="003B703E"/>
    <w:rsid w:val="003C13D4"/>
    <w:rsid w:val="003C152E"/>
    <w:rsid w:val="003C36B3"/>
    <w:rsid w:val="003C3C0E"/>
    <w:rsid w:val="003D0323"/>
    <w:rsid w:val="003D0BAC"/>
    <w:rsid w:val="003D32BE"/>
    <w:rsid w:val="003D4262"/>
    <w:rsid w:val="003D42A6"/>
    <w:rsid w:val="003D4F21"/>
    <w:rsid w:val="003D4FAC"/>
    <w:rsid w:val="003D6652"/>
    <w:rsid w:val="003D6864"/>
    <w:rsid w:val="003D6D30"/>
    <w:rsid w:val="003E1727"/>
    <w:rsid w:val="003E1885"/>
    <w:rsid w:val="003E77C5"/>
    <w:rsid w:val="003E7906"/>
    <w:rsid w:val="003E7F54"/>
    <w:rsid w:val="003F000F"/>
    <w:rsid w:val="003F0487"/>
    <w:rsid w:val="003F0DC6"/>
    <w:rsid w:val="003F2659"/>
    <w:rsid w:val="003F3C50"/>
    <w:rsid w:val="003F4B43"/>
    <w:rsid w:val="00404AB3"/>
    <w:rsid w:val="00406202"/>
    <w:rsid w:val="00406A6A"/>
    <w:rsid w:val="00406B22"/>
    <w:rsid w:val="00407147"/>
    <w:rsid w:val="004078FA"/>
    <w:rsid w:val="00411456"/>
    <w:rsid w:val="0041160A"/>
    <w:rsid w:val="0041379D"/>
    <w:rsid w:val="00414256"/>
    <w:rsid w:val="00414A46"/>
    <w:rsid w:val="00415280"/>
    <w:rsid w:val="004171FD"/>
    <w:rsid w:val="00420CBA"/>
    <w:rsid w:val="00420F7A"/>
    <w:rsid w:val="00425C55"/>
    <w:rsid w:val="00425FCE"/>
    <w:rsid w:val="00426EA5"/>
    <w:rsid w:val="00427825"/>
    <w:rsid w:val="00431E08"/>
    <w:rsid w:val="00431E3C"/>
    <w:rsid w:val="004328A7"/>
    <w:rsid w:val="00432E64"/>
    <w:rsid w:val="00433F5C"/>
    <w:rsid w:val="00434636"/>
    <w:rsid w:val="00434C74"/>
    <w:rsid w:val="00440088"/>
    <w:rsid w:val="00440F34"/>
    <w:rsid w:val="00447A7A"/>
    <w:rsid w:val="0045048A"/>
    <w:rsid w:val="00454BC1"/>
    <w:rsid w:val="00455B1E"/>
    <w:rsid w:val="00456EB4"/>
    <w:rsid w:val="00457827"/>
    <w:rsid w:val="00461A0D"/>
    <w:rsid w:val="004631E8"/>
    <w:rsid w:val="004636F5"/>
    <w:rsid w:val="00465204"/>
    <w:rsid w:val="00470915"/>
    <w:rsid w:val="004718F3"/>
    <w:rsid w:val="00475040"/>
    <w:rsid w:val="00480690"/>
    <w:rsid w:val="0048187E"/>
    <w:rsid w:val="004828D1"/>
    <w:rsid w:val="00482A08"/>
    <w:rsid w:val="00483112"/>
    <w:rsid w:val="004902B8"/>
    <w:rsid w:val="00490C06"/>
    <w:rsid w:val="0049182F"/>
    <w:rsid w:val="004933A2"/>
    <w:rsid w:val="00493D40"/>
    <w:rsid w:val="00493EE3"/>
    <w:rsid w:val="00494A28"/>
    <w:rsid w:val="004967B6"/>
    <w:rsid w:val="004968EB"/>
    <w:rsid w:val="00497137"/>
    <w:rsid w:val="004A4A47"/>
    <w:rsid w:val="004A504B"/>
    <w:rsid w:val="004A6739"/>
    <w:rsid w:val="004A6911"/>
    <w:rsid w:val="004A7242"/>
    <w:rsid w:val="004B2036"/>
    <w:rsid w:val="004B3652"/>
    <w:rsid w:val="004B4797"/>
    <w:rsid w:val="004B54E0"/>
    <w:rsid w:val="004B55FE"/>
    <w:rsid w:val="004B7384"/>
    <w:rsid w:val="004C2763"/>
    <w:rsid w:val="004C4269"/>
    <w:rsid w:val="004C6A5F"/>
    <w:rsid w:val="004D0152"/>
    <w:rsid w:val="004D3739"/>
    <w:rsid w:val="004D384F"/>
    <w:rsid w:val="004D5A62"/>
    <w:rsid w:val="004D5E6C"/>
    <w:rsid w:val="004D6236"/>
    <w:rsid w:val="004D6F08"/>
    <w:rsid w:val="004D7F90"/>
    <w:rsid w:val="004E2C1A"/>
    <w:rsid w:val="004E498C"/>
    <w:rsid w:val="004E4DBB"/>
    <w:rsid w:val="004E4E41"/>
    <w:rsid w:val="004E579F"/>
    <w:rsid w:val="004E639A"/>
    <w:rsid w:val="004E73DB"/>
    <w:rsid w:val="004E79D6"/>
    <w:rsid w:val="004E7F9C"/>
    <w:rsid w:val="004F3493"/>
    <w:rsid w:val="004F43D9"/>
    <w:rsid w:val="004F5143"/>
    <w:rsid w:val="004F779E"/>
    <w:rsid w:val="00501627"/>
    <w:rsid w:val="00501F50"/>
    <w:rsid w:val="005031E3"/>
    <w:rsid w:val="00503D6F"/>
    <w:rsid w:val="00503FBE"/>
    <w:rsid w:val="00504DC5"/>
    <w:rsid w:val="005052AF"/>
    <w:rsid w:val="005053DE"/>
    <w:rsid w:val="005060F9"/>
    <w:rsid w:val="005071CC"/>
    <w:rsid w:val="00507214"/>
    <w:rsid w:val="00510250"/>
    <w:rsid w:val="00512B09"/>
    <w:rsid w:val="00512EF6"/>
    <w:rsid w:val="005172EB"/>
    <w:rsid w:val="00520B29"/>
    <w:rsid w:val="00521543"/>
    <w:rsid w:val="005216F4"/>
    <w:rsid w:val="0052186A"/>
    <w:rsid w:val="005218CE"/>
    <w:rsid w:val="005220ED"/>
    <w:rsid w:val="005222CF"/>
    <w:rsid w:val="00522DD9"/>
    <w:rsid w:val="00523DB5"/>
    <w:rsid w:val="005246A4"/>
    <w:rsid w:val="00526E90"/>
    <w:rsid w:val="00532922"/>
    <w:rsid w:val="00533796"/>
    <w:rsid w:val="005354A0"/>
    <w:rsid w:val="00535A8C"/>
    <w:rsid w:val="005366AB"/>
    <w:rsid w:val="00537187"/>
    <w:rsid w:val="00537238"/>
    <w:rsid w:val="00537343"/>
    <w:rsid w:val="00542374"/>
    <w:rsid w:val="00543EF4"/>
    <w:rsid w:val="00545422"/>
    <w:rsid w:val="005516F3"/>
    <w:rsid w:val="00552BDE"/>
    <w:rsid w:val="005543EE"/>
    <w:rsid w:val="00555D75"/>
    <w:rsid w:val="005564E2"/>
    <w:rsid w:val="0056070B"/>
    <w:rsid w:val="00560DF0"/>
    <w:rsid w:val="0056759C"/>
    <w:rsid w:val="00570147"/>
    <w:rsid w:val="00570233"/>
    <w:rsid w:val="005718E2"/>
    <w:rsid w:val="00571A7B"/>
    <w:rsid w:val="005745B5"/>
    <w:rsid w:val="005752A8"/>
    <w:rsid w:val="00582AE7"/>
    <w:rsid w:val="00583A98"/>
    <w:rsid w:val="0059075C"/>
    <w:rsid w:val="00592D3C"/>
    <w:rsid w:val="00593F22"/>
    <w:rsid w:val="0059513E"/>
    <w:rsid w:val="00597AC9"/>
    <w:rsid w:val="005A2289"/>
    <w:rsid w:val="005A278C"/>
    <w:rsid w:val="005A33DF"/>
    <w:rsid w:val="005A35AC"/>
    <w:rsid w:val="005A3EC0"/>
    <w:rsid w:val="005A3FE2"/>
    <w:rsid w:val="005A44E5"/>
    <w:rsid w:val="005A51F7"/>
    <w:rsid w:val="005A6AA4"/>
    <w:rsid w:val="005A6CC5"/>
    <w:rsid w:val="005A6D9F"/>
    <w:rsid w:val="005A713A"/>
    <w:rsid w:val="005A7980"/>
    <w:rsid w:val="005B1A6F"/>
    <w:rsid w:val="005B41B5"/>
    <w:rsid w:val="005B4377"/>
    <w:rsid w:val="005B48FF"/>
    <w:rsid w:val="005B736C"/>
    <w:rsid w:val="005C06AD"/>
    <w:rsid w:val="005C1E32"/>
    <w:rsid w:val="005C274A"/>
    <w:rsid w:val="005C49AC"/>
    <w:rsid w:val="005C670D"/>
    <w:rsid w:val="005D0287"/>
    <w:rsid w:val="005D1BC8"/>
    <w:rsid w:val="005D2EE4"/>
    <w:rsid w:val="005D363F"/>
    <w:rsid w:val="005D69AC"/>
    <w:rsid w:val="005E3517"/>
    <w:rsid w:val="005E4A4F"/>
    <w:rsid w:val="005E5072"/>
    <w:rsid w:val="005F1F67"/>
    <w:rsid w:val="005F39E4"/>
    <w:rsid w:val="005F7644"/>
    <w:rsid w:val="00601481"/>
    <w:rsid w:val="00601766"/>
    <w:rsid w:val="00601E43"/>
    <w:rsid w:val="006042B5"/>
    <w:rsid w:val="00604C15"/>
    <w:rsid w:val="00606630"/>
    <w:rsid w:val="006154D5"/>
    <w:rsid w:val="006158D5"/>
    <w:rsid w:val="006163F0"/>
    <w:rsid w:val="00622715"/>
    <w:rsid w:val="006238D2"/>
    <w:rsid w:val="00625844"/>
    <w:rsid w:val="00625D83"/>
    <w:rsid w:val="0062642C"/>
    <w:rsid w:val="0062684F"/>
    <w:rsid w:val="00627840"/>
    <w:rsid w:val="006308CB"/>
    <w:rsid w:val="00631FDE"/>
    <w:rsid w:val="00636707"/>
    <w:rsid w:val="00642D09"/>
    <w:rsid w:val="00642DDB"/>
    <w:rsid w:val="00643064"/>
    <w:rsid w:val="006437CB"/>
    <w:rsid w:val="006445F9"/>
    <w:rsid w:val="006507D0"/>
    <w:rsid w:val="00651984"/>
    <w:rsid w:val="00651A41"/>
    <w:rsid w:val="00651AB8"/>
    <w:rsid w:val="006547A9"/>
    <w:rsid w:val="00654E4D"/>
    <w:rsid w:val="00655B5E"/>
    <w:rsid w:val="006564C5"/>
    <w:rsid w:val="00656F6F"/>
    <w:rsid w:val="00657498"/>
    <w:rsid w:val="00657A6D"/>
    <w:rsid w:val="006623E7"/>
    <w:rsid w:val="00662B80"/>
    <w:rsid w:val="00663D96"/>
    <w:rsid w:val="00663D9F"/>
    <w:rsid w:val="00664722"/>
    <w:rsid w:val="0066768F"/>
    <w:rsid w:val="00667EFA"/>
    <w:rsid w:val="00670C8B"/>
    <w:rsid w:val="00670F6C"/>
    <w:rsid w:val="006713AE"/>
    <w:rsid w:val="0067230B"/>
    <w:rsid w:val="00673637"/>
    <w:rsid w:val="00676E58"/>
    <w:rsid w:val="00680283"/>
    <w:rsid w:val="00681070"/>
    <w:rsid w:val="006852C7"/>
    <w:rsid w:val="006852CE"/>
    <w:rsid w:val="00686876"/>
    <w:rsid w:val="006906AF"/>
    <w:rsid w:val="00692D14"/>
    <w:rsid w:val="00695FA2"/>
    <w:rsid w:val="0069735D"/>
    <w:rsid w:val="006A2A6B"/>
    <w:rsid w:val="006A4F79"/>
    <w:rsid w:val="006A65DB"/>
    <w:rsid w:val="006A7A3B"/>
    <w:rsid w:val="006A7FDC"/>
    <w:rsid w:val="006B2C55"/>
    <w:rsid w:val="006B65C7"/>
    <w:rsid w:val="006C1727"/>
    <w:rsid w:val="006C2731"/>
    <w:rsid w:val="006C32FD"/>
    <w:rsid w:val="006C39CE"/>
    <w:rsid w:val="006C3D6F"/>
    <w:rsid w:val="006C48ED"/>
    <w:rsid w:val="006C4D86"/>
    <w:rsid w:val="006D0186"/>
    <w:rsid w:val="006D0FCC"/>
    <w:rsid w:val="006D13A7"/>
    <w:rsid w:val="006D1712"/>
    <w:rsid w:val="006D17AC"/>
    <w:rsid w:val="006D21F5"/>
    <w:rsid w:val="006D2DAD"/>
    <w:rsid w:val="006D3089"/>
    <w:rsid w:val="006D64CF"/>
    <w:rsid w:val="006D657C"/>
    <w:rsid w:val="006D700B"/>
    <w:rsid w:val="006E126D"/>
    <w:rsid w:val="006E1605"/>
    <w:rsid w:val="006E1FC3"/>
    <w:rsid w:val="006E3496"/>
    <w:rsid w:val="006E4106"/>
    <w:rsid w:val="006E4B01"/>
    <w:rsid w:val="006F1352"/>
    <w:rsid w:val="006F23CA"/>
    <w:rsid w:val="00701C4A"/>
    <w:rsid w:val="00704810"/>
    <w:rsid w:val="00704CE9"/>
    <w:rsid w:val="00705517"/>
    <w:rsid w:val="0070616B"/>
    <w:rsid w:val="00706295"/>
    <w:rsid w:val="00706C5E"/>
    <w:rsid w:val="00706FDA"/>
    <w:rsid w:val="00707A1B"/>
    <w:rsid w:val="00711F9A"/>
    <w:rsid w:val="007136F6"/>
    <w:rsid w:val="00713810"/>
    <w:rsid w:val="00714BED"/>
    <w:rsid w:val="007179E4"/>
    <w:rsid w:val="00717D35"/>
    <w:rsid w:val="007222A1"/>
    <w:rsid w:val="007303A5"/>
    <w:rsid w:val="00730B3E"/>
    <w:rsid w:val="00731712"/>
    <w:rsid w:val="00732611"/>
    <w:rsid w:val="0073420B"/>
    <w:rsid w:val="00734B9A"/>
    <w:rsid w:val="00736367"/>
    <w:rsid w:val="00741629"/>
    <w:rsid w:val="007420FF"/>
    <w:rsid w:val="00744580"/>
    <w:rsid w:val="00745B20"/>
    <w:rsid w:val="0074760E"/>
    <w:rsid w:val="0074780B"/>
    <w:rsid w:val="00753417"/>
    <w:rsid w:val="00753FEE"/>
    <w:rsid w:val="00754ABA"/>
    <w:rsid w:val="007577C5"/>
    <w:rsid w:val="007601B8"/>
    <w:rsid w:val="00762F9E"/>
    <w:rsid w:val="007648EB"/>
    <w:rsid w:val="0076580F"/>
    <w:rsid w:val="00766328"/>
    <w:rsid w:val="007670DF"/>
    <w:rsid w:val="00772C03"/>
    <w:rsid w:val="00773D48"/>
    <w:rsid w:val="0077752E"/>
    <w:rsid w:val="00777E2D"/>
    <w:rsid w:val="0078139D"/>
    <w:rsid w:val="00782B0D"/>
    <w:rsid w:val="00790F95"/>
    <w:rsid w:val="00791A2F"/>
    <w:rsid w:val="00792A45"/>
    <w:rsid w:val="00792F86"/>
    <w:rsid w:val="0079781A"/>
    <w:rsid w:val="007A02C8"/>
    <w:rsid w:val="007A1546"/>
    <w:rsid w:val="007A228C"/>
    <w:rsid w:val="007A368E"/>
    <w:rsid w:val="007A449E"/>
    <w:rsid w:val="007A4DAF"/>
    <w:rsid w:val="007A5868"/>
    <w:rsid w:val="007A5C6C"/>
    <w:rsid w:val="007B04CE"/>
    <w:rsid w:val="007B088D"/>
    <w:rsid w:val="007B3558"/>
    <w:rsid w:val="007B4D23"/>
    <w:rsid w:val="007B6871"/>
    <w:rsid w:val="007B7A2F"/>
    <w:rsid w:val="007C0937"/>
    <w:rsid w:val="007C32EE"/>
    <w:rsid w:val="007C39D3"/>
    <w:rsid w:val="007C3D33"/>
    <w:rsid w:val="007C4623"/>
    <w:rsid w:val="007D089F"/>
    <w:rsid w:val="007D1625"/>
    <w:rsid w:val="007D2311"/>
    <w:rsid w:val="007D294A"/>
    <w:rsid w:val="007D47D2"/>
    <w:rsid w:val="007D697A"/>
    <w:rsid w:val="007D6EC0"/>
    <w:rsid w:val="007D77D2"/>
    <w:rsid w:val="007D7AB7"/>
    <w:rsid w:val="007D7E1D"/>
    <w:rsid w:val="007E2078"/>
    <w:rsid w:val="007E38FF"/>
    <w:rsid w:val="007E503C"/>
    <w:rsid w:val="007E6B17"/>
    <w:rsid w:val="007F04D7"/>
    <w:rsid w:val="007F06E8"/>
    <w:rsid w:val="007F4199"/>
    <w:rsid w:val="007F524C"/>
    <w:rsid w:val="007F5254"/>
    <w:rsid w:val="007F53BA"/>
    <w:rsid w:val="008033C0"/>
    <w:rsid w:val="0080345C"/>
    <w:rsid w:val="00804235"/>
    <w:rsid w:val="0080570E"/>
    <w:rsid w:val="00812168"/>
    <w:rsid w:val="00813EB5"/>
    <w:rsid w:val="008141B0"/>
    <w:rsid w:val="008147B5"/>
    <w:rsid w:val="0082469A"/>
    <w:rsid w:val="0082522F"/>
    <w:rsid w:val="0082564E"/>
    <w:rsid w:val="00830106"/>
    <w:rsid w:val="008303B2"/>
    <w:rsid w:val="00831979"/>
    <w:rsid w:val="00833C44"/>
    <w:rsid w:val="00836684"/>
    <w:rsid w:val="00840020"/>
    <w:rsid w:val="0084154B"/>
    <w:rsid w:val="00842C46"/>
    <w:rsid w:val="00844445"/>
    <w:rsid w:val="0084575B"/>
    <w:rsid w:val="00850496"/>
    <w:rsid w:val="008505FC"/>
    <w:rsid w:val="00851352"/>
    <w:rsid w:val="008524E8"/>
    <w:rsid w:val="00857077"/>
    <w:rsid w:val="0085731D"/>
    <w:rsid w:val="008579AC"/>
    <w:rsid w:val="00862FA7"/>
    <w:rsid w:val="0086314B"/>
    <w:rsid w:val="00863230"/>
    <w:rsid w:val="00863E48"/>
    <w:rsid w:val="00865118"/>
    <w:rsid w:val="00865B12"/>
    <w:rsid w:val="00865BD0"/>
    <w:rsid w:val="00866048"/>
    <w:rsid w:val="00866A3F"/>
    <w:rsid w:val="0087113F"/>
    <w:rsid w:val="008717D8"/>
    <w:rsid w:val="0087215C"/>
    <w:rsid w:val="008736A4"/>
    <w:rsid w:val="00875D25"/>
    <w:rsid w:val="00880E35"/>
    <w:rsid w:val="0088120A"/>
    <w:rsid w:val="00884221"/>
    <w:rsid w:val="0088439E"/>
    <w:rsid w:val="00884E4B"/>
    <w:rsid w:val="00886C7B"/>
    <w:rsid w:val="008872C3"/>
    <w:rsid w:val="008875FE"/>
    <w:rsid w:val="00887F8E"/>
    <w:rsid w:val="00890D5D"/>
    <w:rsid w:val="008920FD"/>
    <w:rsid w:val="00895C10"/>
    <w:rsid w:val="00896234"/>
    <w:rsid w:val="008963A5"/>
    <w:rsid w:val="00897E43"/>
    <w:rsid w:val="008A04DB"/>
    <w:rsid w:val="008A0CA7"/>
    <w:rsid w:val="008A18C0"/>
    <w:rsid w:val="008A28D0"/>
    <w:rsid w:val="008A3CB9"/>
    <w:rsid w:val="008A4DD7"/>
    <w:rsid w:val="008A4FAA"/>
    <w:rsid w:val="008B0FF0"/>
    <w:rsid w:val="008B2B97"/>
    <w:rsid w:val="008C222B"/>
    <w:rsid w:val="008C5738"/>
    <w:rsid w:val="008C7E58"/>
    <w:rsid w:val="008C7EAD"/>
    <w:rsid w:val="008D0CFE"/>
    <w:rsid w:val="008D22AD"/>
    <w:rsid w:val="008D2CA7"/>
    <w:rsid w:val="008D56D1"/>
    <w:rsid w:val="008D581F"/>
    <w:rsid w:val="008D6152"/>
    <w:rsid w:val="008D663A"/>
    <w:rsid w:val="008E1BD0"/>
    <w:rsid w:val="008E222C"/>
    <w:rsid w:val="008E2F03"/>
    <w:rsid w:val="008E3C1A"/>
    <w:rsid w:val="008E3E5A"/>
    <w:rsid w:val="008E4E42"/>
    <w:rsid w:val="008E52AB"/>
    <w:rsid w:val="008E62AA"/>
    <w:rsid w:val="008E7BA9"/>
    <w:rsid w:val="008E7EBD"/>
    <w:rsid w:val="008F0F81"/>
    <w:rsid w:val="008F12EB"/>
    <w:rsid w:val="008F167D"/>
    <w:rsid w:val="008F1BBA"/>
    <w:rsid w:val="008F27BF"/>
    <w:rsid w:val="008F2E64"/>
    <w:rsid w:val="008F324B"/>
    <w:rsid w:val="008F5279"/>
    <w:rsid w:val="00901A7B"/>
    <w:rsid w:val="009021D5"/>
    <w:rsid w:val="00902F72"/>
    <w:rsid w:val="00903EF0"/>
    <w:rsid w:val="00906238"/>
    <w:rsid w:val="009076BD"/>
    <w:rsid w:val="00911EBA"/>
    <w:rsid w:val="009142EC"/>
    <w:rsid w:val="009145E4"/>
    <w:rsid w:val="00914B68"/>
    <w:rsid w:val="009154C3"/>
    <w:rsid w:val="0092160C"/>
    <w:rsid w:val="00923540"/>
    <w:rsid w:val="009252C5"/>
    <w:rsid w:val="00926767"/>
    <w:rsid w:val="009302AE"/>
    <w:rsid w:val="0093257C"/>
    <w:rsid w:val="00935B9E"/>
    <w:rsid w:val="009361D5"/>
    <w:rsid w:val="009376DD"/>
    <w:rsid w:val="00941B96"/>
    <w:rsid w:val="009428A4"/>
    <w:rsid w:val="00943185"/>
    <w:rsid w:val="00944899"/>
    <w:rsid w:val="00947CAE"/>
    <w:rsid w:val="0095130D"/>
    <w:rsid w:val="00956658"/>
    <w:rsid w:val="00961D46"/>
    <w:rsid w:val="00963FA7"/>
    <w:rsid w:val="009659F4"/>
    <w:rsid w:val="0096608B"/>
    <w:rsid w:val="00970D60"/>
    <w:rsid w:val="00971A14"/>
    <w:rsid w:val="009739C0"/>
    <w:rsid w:val="00973CD2"/>
    <w:rsid w:val="009746E3"/>
    <w:rsid w:val="00975FC1"/>
    <w:rsid w:val="00976970"/>
    <w:rsid w:val="009829E8"/>
    <w:rsid w:val="009837F5"/>
    <w:rsid w:val="00983883"/>
    <w:rsid w:val="00990D3C"/>
    <w:rsid w:val="00990E4A"/>
    <w:rsid w:val="009929B5"/>
    <w:rsid w:val="00992D94"/>
    <w:rsid w:val="0099390E"/>
    <w:rsid w:val="00993CBC"/>
    <w:rsid w:val="009960E5"/>
    <w:rsid w:val="009A3451"/>
    <w:rsid w:val="009A3705"/>
    <w:rsid w:val="009A4F78"/>
    <w:rsid w:val="009A7A0E"/>
    <w:rsid w:val="009A7ADC"/>
    <w:rsid w:val="009B0D30"/>
    <w:rsid w:val="009B2D69"/>
    <w:rsid w:val="009B2F86"/>
    <w:rsid w:val="009B3BF1"/>
    <w:rsid w:val="009B546F"/>
    <w:rsid w:val="009B5DC8"/>
    <w:rsid w:val="009B66D0"/>
    <w:rsid w:val="009B6E1E"/>
    <w:rsid w:val="009C1457"/>
    <w:rsid w:val="009C19B7"/>
    <w:rsid w:val="009C1FAD"/>
    <w:rsid w:val="009C207E"/>
    <w:rsid w:val="009C4578"/>
    <w:rsid w:val="009C5ABB"/>
    <w:rsid w:val="009D1E2A"/>
    <w:rsid w:val="009D359E"/>
    <w:rsid w:val="009D547E"/>
    <w:rsid w:val="009D7C51"/>
    <w:rsid w:val="009E196C"/>
    <w:rsid w:val="009E1A00"/>
    <w:rsid w:val="009E56E6"/>
    <w:rsid w:val="009E679C"/>
    <w:rsid w:val="009E6A0A"/>
    <w:rsid w:val="009F1475"/>
    <w:rsid w:val="009F2946"/>
    <w:rsid w:val="009F36BF"/>
    <w:rsid w:val="009F5C32"/>
    <w:rsid w:val="009F6449"/>
    <w:rsid w:val="00A03319"/>
    <w:rsid w:val="00A054DE"/>
    <w:rsid w:val="00A06402"/>
    <w:rsid w:val="00A100A7"/>
    <w:rsid w:val="00A111B6"/>
    <w:rsid w:val="00A117B7"/>
    <w:rsid w:val="00A13CBA"/>
    <w:rsid w:val="00A17E6E"/>
    <w:rsid w:val="00A205AC"/>
    <w:rsid w:val="00A22B5F"/>
    <w:rsid w:val="00A23127"/>
    <w:rsid w:val="00A23907"/>
    <w:rsid w:val="00A255E1"/>
    <w:rsid w:val="00A2668B"/>
    <w:rsid w:val="00A26D27"/>
    <w:rsid w:val="00A27988"/>
    <w:rsid w:val="00A376EE"/>
    <w:rsid w:val="00A37709"/>
    <w:rsid w:val="00A42A99"/>
    <w:rsid w:val="00A439B7"/>
    <w:rsid w:val="00A43DCB"/>
    <w:rsid w:val="00A45EB1"/>
    <w:rsid w:val="00A46812"/>
    <w:rsid w:val="00A46FF8"/>
    <w:rsid w:val="00A4707B"/>
    <w:rsid w:val="00A5151A"/>
    <w:rsid w:val="00A52FAD"/>
    <w:rsid w:val="00A57E0A"/>
    <w:rsid w:val="00A60480"/>
    <w:rsid w:val="00A6300F"/>
    <w:rsid w:val="00A64302"/>
    <w:rsid w:val="00A64D43"/>
    <w:rsid w:val="00A65800"/>
    <w:rsid w:val="00A66571"/>
    <w:rsid w:val="00A70E90"/>
    <w:rsid w:val="00A71CF9"/>
    <w:rsid w:val="00A72880"/>
    <w:rsid w:val="00A759C5"/>
    <w:rsid w:val="00A77919"/>
    <w:rsid w:val="00A77A16"/>
    <w:rsid w:val="00A81DEB"/>
    <w:rsid w:val="00A823F6"/>
    <w:rsid w:val="00A8339F"/>
    <w:rsid w:val="00A8459D"/>
    <w:rsid w:val="00A86001"/>
    <w:rsid w:val="00A8719E"/>
    <w:rsid w:val="00A879D4"/>
    <w:rsid w:val="00A90DB7"/>
    <w:rsid w:val="00A916E8"/>
    <w:rsid w:val="00A95A46"/>
    <w:rsid w:val="00AA0A89"/>
    <w:rsid w:val="00AA42D7"/>
    <w:rsid w:val="00AA4DAD"/>
    <w:rsid w:val="00AA5368"/>
    <w:rsid w:val="00AA6429"/>
    <w:rsid w:val="00AA7B3F"/>
    <w:rsid w:val="00AB7483"/>
    <w:rsid w:val="00AC01AA"/>
    <w:rsid w:val="00AC3B5B"/>
    <w:rsid w:val="00AC4F72"/>
    <w:rsid w:val="00AC5041"/>
    <w:rsid w:val="00AC541B"/>
    <w:rsid w:val="00AD0A04"/>
    <w:rsid w:val="00AD1BC8"/>
    <w:rsid w:val="00AD2285"/>
    <w:rsid w:val="00AD782A"/>
    <w:rsid w:val="00AE392B"/>
    <w:rsid w:val="00AE482E"/>
    <w:rsid w:val="00AE58BF"/>
    <w:rsid w:val="00AE62D0"/>
    <w:rsid w:val="00AE7A0D"/>
    <w:rsid w:val="00AF078D"/>
    <w:rsid w:val="00AF741A"/>
    <w:rsid w:val="00AF74DA"/>
    <w:rsid w:val="00AF751A"/>
    <w:rsid w:val="00B0198B"/>
    <w:rsid w:val="00B01ADB"/>
    <w:rsid w:val="00B0236F"/>
    <w:rsid w:val="00B04161"/>
    <w:rsid w:val="00B0437F"/>
    <w:rsid w:val="00B04FCE"/>
    <w:rsid w:val="00B056F9"/>
    <w:rsid w:val="00B05E08"/>
    <w:rsid w:val="00B06BB7"/>
    <w:rsid w:val="00B11B8A"/>
    <w:rsid w:val="00B11E3D"/>
    <w:rsid w:val="00B130DF"/>
    <w:rsid w:val="00B14D2C"/>
    <w:rsid w:val="00B17E82"/>
    <w:rsid w:val="00B259CC"/>
    <w:rsid w:val="00B271D9"/>
    <w:rsid w:val="00B2768E"/>
    <w:rsid w:val="00B27FB2"/>
    <w:rsid w:val="00B307F2"/>
    <w:rsid w:val="00B34BCC"/>
    <w:rsid w:val="00B37AE6"/>
    <w:rsid w:val="00B414CC"/>
    <w:rsid w:val="00B43DBD"/>
    <w:rsid w:val="00B44CCF"/>
    <w:rsid w:val="00B453EA"/>
    <w:rsid w:val="00B4575A"/>
    <w:rsid w:val="00B47D5A"/>
    <w:rsid w:val="00B501A1"/>
    <w:rsid w:val="00B51461"/>
    <w:rsid w:val="00B5304A"/>
    <w:rsid w:val="00B575BA"/>
    <w:rsid w:val="00B60E83"/>
    <w:rsid w:val="00B64EDB"/>
    <w:rsid w:val="00B65382"/>
    <w:rsid w:val="00B6627E"/>
    <w:rsid w:val="00B70201"/>
    <w:rsid w:val="00B71608"/>
    <w:rsid w:val="00B7316E"/>
    <w:rsid w:val="00B74393"/>
    <w:rsid w:val="00B74D19"/>
    <w:rsid w:val="00B76429"/>
    <w:rsid w:val="00B767C7"/>
    <w:rsid w:val="00B76DAA"/>
    <w:rsid w:val="00B7701D"/>
    <w:rsid w:val="00B771BD"/>
    <w:rsid w:val="00B80784"/>
    <w:rsid w:val="00B81338"/>
    <w:rsid w:val="00B834AB"/>
    <w:rsid w:val="00B84ECA"/>
    <w:rsid w:val="00B86471"/>
    <w:rsid w:val="00B93402"/>
    <w:rsid w:val="00B93AEC"/>
    <w:rsid w:val="00B93F22"/>
    <w:rsid w:val="00B94406"/>
    <w:rsid w:val="00B95146"/>
    <w:rsid w:val="00B956D4"/>
    <w:rsid w:val="00B9719B"/>
    <w:rsid w:val="00B97446"/>
    <w:rsid w:val="00BA1BFA"/>
    <w:rsid w:val="00BA3224"/>
    <w:rsid w:val="00BA68E7"/>
    <w:rsid w:val="00BA7432"/>
    <w:rsid w:val="00BB1D23"/>
    <w:rsid w:val="00BB2764"/>
    <w:rsid w:val="00BB63F9"/>
    <w:rsid w:val="00BB6BC4"/>
    <w:rsid w:val="00BC1AA0"/>
    <w:rsid w:val="00BC2495"/>
    <w:rsid w:val="00BC314A"/>
    <w:rsid w:val="00BC3774"/>
    <w:rsid w:val="00BC4B39"/>
    <w:rsid w:val="00BC70CF"/>
    <w:rsid w:val="00BC7EB9"/>
    <w:rsid w:val="00BC7F85"/>
    <w:rsid w:val="00BD2643"/>
    <w:rsid w:val="00BD2C01"/>
    <w:rsid w:val="00BD35CD"/>
    <w:rsid w:val="00BD3C5D"/>
    <w:rsid w:val="00BD56B1"/>
    <w:rsid w:val="00BD6558"/>
    <w:rsid w:val="00BE037F"/>
    <w:rsid w:val="00BE07EB"/>
    <w:rsid w:val="00BE1AAE"/>
    <w:rsid w:val="00BE2C65"/>
    <w:rsid w:val="00BE3481"/>
    <w:rsid w:val="00BE4C5A"/>
    <w:rsid w:val="00BF2AD7"/>
    <w:rsid w:val="00BF2F76"/>
    <w:rsid w:val="00BF3022"/>
    <w:rsid w:val="00BF3214"/>
    <w:rsid w:val="00BF33BD"/>
    <w:rsid w:val="00BF4E1D"/>
    <w:rsid w:val="00BF5573"/>
    <w:rsid w:val="00BF5AAC"/>
    <w:rsid w:val="00BF60E7"/>
    <w:rsid w:val="00BF65CA"/>
    <w:rsid w:val="00BF778E"/>
    <w:rsid w:val="00C015BF"/>
    <w:rsid w:val="00C01932"/>
    <w:rsid w:val="00C0393D"/>
    <w:rsid w:val="00C06B18"/>
    <w:rsid w:val="00C1010C"/>
    <w:rsid w:val="00C1099C"/>
    <w:rsid w:val="00C111C7"/>
    <w:rsid w:val="00C1373A"/>
    <w:rsid w:val="00C144B0"/>
    <w:rsid w:val="00C147C1"/>
    <w:rsid w:val="00C15867"/>
    <w:rsid w:val="00C15988"/>
    <w:rsid w:val="00C159E0"/>
    <w:rsid w:val="00C22398"/>
    <w:rsid w:val="00C2296D"/>
    <w:rsid w:val="00C23155"/>
    <w:rsid w:val="00C24081"/>
    <w:rsid w:val="00C26C3B"/>
    <w:rsid w:val="00C31B1E"/>
    <w:rsid w:val="00C32E7B"/>
    <w:rsid w:val="00C33581"/>
    <w:rsid w:val="00C34E84"/>
    <w:rsid w:val="00C363C2"/>
    <w:rsid w:val="00C40C41"/>
    <w:rsid w:val="00C413AB"/>
    <w:rsid w:val="00C42602"/>
    <w:rsid w:val="00C435CC"/>
    <w:rsid w:val="00C45885"/>
    <w:rsid w:val="00C47088"/>
    <w:rsid w:val="00C47C95"/>
    <w:rsid w:val="00C50F22"/>
    <w:rsid w:val="00C51000"/>
    <w:rsid w:val="00C51631"/>
    <w:rsid w:val="00C57792"/>
    <w:rsid w:val="00C57971"/>
    <w:rsid w:val="00C6133E"/>
    <w:rsid w:val="00C62360"/>
    <w:rsid w:val="00C6435A"/>
    <w:rsid w:val="00C65BD7"/>
    <w:rsid w:val="00C6735A"/>
    <w:rsid w:val="00C71856"/>
    <w:rsid w:val="00C7295D"/>
    <w:rsid w:val="00C74B99"/>
    <w:rsid w:val="00C756E0"/>
    <w:rsid w:val="00C76BA4"/>
    <w:rsid w:val="00C76E18"/>
    <w:rsid w:val="00C76EDE"/>
    <w:rsid w:val="00C77EC8"/>
    <w:rsid w:val="00C83826"/>
    <w:rsid w:val="00C83A48"/>
    <w:rsid w:val="00C83CA1"/>
    <w:rsid w:val="00C85865"/>
    <w:rsid w:val="00C85E85"/>
    <w:rsid w:val="00C9170F"/>
    <w:rsid w:val="00C9460F"/>
    <w:rsid w:val="00C96FC8"/>
    <w:rsid w:val="00CA1627"/>
    <w:rsid w:val="00CA2EAE"/>
    <w:rsid w:val="00CA3FE7"/>
    <w:rsid w:val="00CA47AF"/>
    <w:rsid w:val="00CA4AC1"/>
    <w:rsid w:val="00CA59FB"/>
    <w:rsid w:val="00CA5C76"/>
    <w:rsid w:val="00CA61C0"/>
    <w:rsid w:val="00CA7BE6"/>
    <w:rsid w:val="00CB0316"/>
    <w:rsid w:val="00CB088E"/>
    <w:rsid w:val="00CB0B11"/>
    <w:rsid w:val="00CB1DBA"/>
    <w:rsid w:val="00CB1F29"/>
    <w:rsid w:val="00CB24FA"/>
    <w:rsid w:val="00CB25BA"/>
    <w:rsid w:val="00CB426A"/>
    <w:rsid w:val="00CB5354"/>
    <w:rsid w:val="00CB746A"/>
    <w:rsid w:val="00CB7511"/>
    <w:rsid w:val="00CB785D"/>
    <w:rsid w:val="00CC3A52"/>
    <w:rsid w:val="00CC3C9E"/>
    <w:rsid w:val="00CC6A14"/>
    <w:rsid w:val="00CC70A3"/>
    <w:rsid w:val="00CD26B6"/>
    <w:rsid w:val="00CD3DB2"/>
    <w:rsid w:val="00CD4442"/>
    <w:rsid w:val="00CD53C3"/>
    <w:rsid w:val="00CD574E"/>
    <w:rsid w:val="00CD6393"/>
    <w:rsid w:val="00CE0866"/>
    <w:rsid w:val="00CE0D62"/>
    <w:rsid w:val="00CE17A7"/>
    <w:rsid w:val="00CE1EBB"/>
    <w:rsid w:val="00CE20A9"/>
    <w:rsid w:val="00CE4C22"/>
    <w:rsid w:val="00CE76E5"/>
    <w:rsid w:val="00CF01CB"/>
    <w:rsid w:val="00CF0C04"/>
    <w:rsid w:val="00CF0D91"/>
    <w:rsid w:val="00CF41EC"/>
    <w:rsid w:val="00CF5D04"/>
    <w:rsid w:val="00D02B2E"/>
    <w:rsid w:val="00D02F43"/>
    <w:rsid w:val="00D03699"/>
    <w:rsid w:val="00D04A7A"/>
    <w:rsid w:val="00D04DE4"/>
    <w:rsid w:val="00D063F1"/>
    <w:rsid w:val="00D1338A"/>
    <w:rsid w:val="00D14426"/>
    <w:rsid w:val="00D14F22"/>
    <w:rsid w:val="00D152A7"/>
    <w:rsid w:val="00D153B8"/>
    <w:rsid w:val="00D16687"/>
    <w:rsid w:val="00D166FB"/>
    <w:rsid w:val="00D203BA"/>
    <w:rsid w:val="00D20F0F"/>
    <w:rsid w:val="00D22F3B"/>
    <w:rsid w:val="00D25C31"/>
    <w:rsid w:val="00D25D68"/>
    <w:rsid w:val="00D33464"/>
    <w:rsid w:val="00D33A4B"/>
    <w:rsid w:val="00D33B40"/>
    <w:rsid w:val="00D354ED"/>
    <w:rsid w:val="00D37391"/>
    <w:rsid w:val="00D4311F"/>
    <w:rsid w:val="00D43F6B"/>
    <w:rsid w:val="00D4741C"/>
    <w:rsid w:val="00D505AB"/>
    <w:rsid w:val="00D50968"/>
    <w:rsid w:val="00D53458"/>
    <w:rsid w:val="00D57627"/>
    <w:rsid w:val="00D57918"/>
    <w:rsid w:val="00D66C56"/>
    <w:rsid w:val="00D70499"/>
    <w:rsid w:val="00D70930"/>
    <w:rsid w:val="00D73DC6"/>
    <w:rsid w:val="00D74195"/>
    <w:rsid w:val="00D747A4"/>
    <w:rsid w:val="00D74A23"/>
    <w:rsid w:val="00D74C1A"/>
    <w:rsid w:val="00D75333"/>
    <w:rsid w:val="00D754C1"/>
    <w:rsid w:val="00D75967"/>
    <w:rsid w:val="00D75BC9"/>
    <w:rsid w:val="00D77393"/>
    <w:rsid w:val="00D77A35"/>
    <w:rsid w:val="00D814A3"/>
    <w:rsid w:val="00D817AC"/>
    <w:rsid w:val="00D81B3E"/>
    <w:rsid w:val="00D842FA"/>
    <w:rsid w:val="00D844C8"/>
    <w:rsid w:val="00D85C13"/>
    <w:rsid w:val="00D87D8C"/>
    <w:rsid w:val="00D90647"/>
    <w:rsid w:val="00D90C70"/>
    <w:rsid w:val="00D90E49"/>
    <w:rsid w:val="00D92E13"/>
    <w:rsid w:val="00D93327"/>
    <w:rsid w:val="00D9373C"/>
    <w:rsid w:val="00D96ADE"/>
    <w:rsid w:val="00D96C8E"/>
    <w:rsid w:val="00DA0CE2"/>
    <w:rsid w:val="00DA2387"/>
    <w:rsid w:val="00DA31C6"/>
    <w:rsid w:val="00DA3987"/>
    <w:rsid w:val="00DA6E29"/>
    <w:rsid w:val="00DB0D80"/>
    <w:rsid w:val="00DB137B"/>
    <w:rsid w:val="00DB1CE4"/>
    <w:rsid w:val="00DB1EE3"/>
    <w:rsid w:val="00DB351F"/>
    <w:rsid w:val="00DB3804"/>
    <w:rsid w:val="00DB4A51"/>
    <w:rsid w:val="00DB678A"/>
    <w:rsid w:val="00DC0C15"/>
    <w:rsid w:val="00DC209A"/>
    <w:rsid w:val="00DC2E03"/>
    <w:rsid w:val="00DC4CD3"/>
    <w:rsid w:val="00DC6A10"/>
    <w:rsid w:val="00DD12E8"/>
    <w:rsid w:val="00DD1F98"/>
    <w:rsid w:val="00DD320C"/>
    <w:rsid w:val="00DD6D21"/>
    <w:rsid w:val="00DD787C"/>
    <w:rsid w:val="00DE0E0F"/>
    <w:rsid w:val="00DE23DC"/>
    <w:rsid w:val="00DE657E"/>
    <w:rsid w:val="00DE6865"/>
    <w:rsid w:val="00DF0116"/>
    <w:rsid w:val="00DF2102"/>
    <w:rsid w:val="00DF367E"/>
    <w:rsid w:val="00DF3F7E"/>
    <w:rsid w:val="00DF4704"/>
    <w:rsid w:val="00DF61C5"/>
    <w:rsid w:val="00DF6810"/>
    <w:rsid w:val="00DF6BBC"/>
    <w:rsid w:val="00E024AA"/>
    <w:rsid w:val="00E02729"/>
    <w:rsid w:val="00E04125"/>
    <w:rsid w:val="00E06AC9"/>
    <w:rsid w:val="00E10685"/>
    <w:rsid w:val="00E1213B"/>
    <w:rsid w:val="00E15C77"/>
    <w:rsid w:val="00E2091A"/>
    <w:rsid w:val="00E219F1"/>
    <w:rsid w:val="00E2449B"/>
    <w:rsid w:val="00E250F1"/>
    <w:rsid w:val="00E3200F"/>
    <w:rsid w:val="00E32797"/>
    <w:rsid w:val="00E328C8"/>
    <w:rsid w:val="00E331FF"/>
    <w:rsid w:val="00E340A1"/>
    <w:rsid w:val="00E3550D"/>
    <w:rsid w:val="00E35CF6"/>
    <w:rsid w:val="00E35D37"/>
    <w:rsid w:val="00E37D7A"/>
    <w:rsid w:val="00E37EFB"/>
    <w:rsid w:val="00E42F17"/>
    <w:rsid w:val="00E44823"/>
    <w:rsid w:val="00E449D3"/>
    <w:rsid w:val="00E512B9"/>
    <w:rsid w:val="00E52838"/>
    <w:rsid w:val="00E55367"/>
    <w:rsid w:val="00E56541"/>
    <w:rsid w:val="00E57B1D"/>
    <w:rsid w:val="00E614E0"/>
    <w:rsid w:val="00E624A7"/>
    <w:rsid w:val="00E62A43"/>
    <w:rsid w:val="00E636CB"/>
    <w:rsid w:val="00E66621"/>
    <w:rsid w:val="00E675A3"/>
    <w:rsid w:val="00E71C04"/>
    <w:rsid w:val="00E72FDC"/>
    <w:rsid w:val="00E73F7F"/>
    <w:rsid w:val="00E744E3"/>
    <w:rsid w:val="00E74D93"/>
    <w:rsid w:val="00E74F42"/>
    <w:rsid w:val="00E753E8"/>
    <w:rsid w:val="00E775D2"/>
    <w:rsid w:val="00E8135D"/>
    <w:rsid w:val="00E81908"/>
    <w:rsid w:val="00E85409"/>
    <w:rsid w:val="00E8554A"/>
    <w:rsid w:val="00E87AAA"/>
    <w:rsid w:val="00E91BA1"/>
    <w:rsid w:val="00EA09BA"/>
    <w:rsid w:val="00EA0CCD"/>
    <w:rsid w:val="00EA1E52"/>
    <w:rsid w:val="00EA2A20"/>
    <w:rsid w:val="00EA429F"/>
    <w:rsid w:val="00EA4CF1"/>
    <w:rsid w:val="00EA4F9E"/>
    <w:rsid w:val="00EA598B"/>
    <w:rsid w:val="00EA63CA"/>
    <w:rsid w:val="00EA669E"/>
    <w:rsid w:val="00EA6D3B"/>
    <w:rsid w:val="00EB00AD"/>
    <w:rsid w:val="00EB0120"/>
    <w:rsid w:val="00EB0463"/>
    <w:rsid w:val="00EB04F0"/>
    <w:rsid w:val="00EB11B6"/>
    <w:rsid w:val="00EB136C"/>
    <w:rsid w:val="00EB2A6C"/>
    <w:rsid w:val="00EB2FB0"/>
    <w:rsid w:val="00EB480E"/>
    <w:rsid w:val="00EB4D2A"/>
    <w:rsid w:val="00EB5EC6"/>
    <w:rsid w:val="00EB708C"/>
    <w:rsid w:val="00EB7FC9"/>
    <w:rsid w:val="00EC2251"/>
    <w:rsid w:val="00EC31E6"/>
    <w:rsid w:val="00EC48C2"/>
    <w:rsid w:val="00EC622F"/>
    <w:rsid w:val="00EC7511"/>
    <w:rsid w:val="00EC7AC9"/>
    <w:rsid w:val="00EC7AE6"/>
    <w:rsid w:val="00ED01F8"/>
    <w:rsid w:val="00ED025A"/>
    <w:rsid w:val="00ED077F"/>
    <w:rsid w:val="00ED102A"/>
    <w:rsid w:val="00ED27E8"/>
    <w:rsid w:val="00ED47D9"/>
    <w:rsid w:val="00ED60DC"/>
    <w:rsid w:val="00ED6E4C"/>
    <w:rsid w:val="00ED7137"/>
    <w:rsid w:val="00ED7A5C"/>
    <w:rsid w:val="00ED7BAD"/>
    <w:rsid w:val="00EE0B41"/>
    <w:rsid w:val="00EE2FA2"/>
    <w:rsid w:val="00EE3189"/>
    <w:rsid w:val="00EE3C25"/>
    <w:rsid w:val="00EE3F9D"/>
    <w:rsid w:val="00EE3FAA"/>
    <w:rsid w:val="00EE6BCB"/>
    <w:rsid w:val="00EF06EA"/>
    <w:rsid w:val="00EF08C7"/>
    <w:rsid w:val="00EF1ADB"/>
    <w:rsid w:val="00EF252F"/>
    <w:rsid w:val="00EF3B5D"/>
    <w:rsid w:val="00EF6DEA"/>
    <w:rsid w:val="00EF7D5F"/>
    <w:rsid w:val="00F03042"/>
    <w:rsid w:val="00F057E9"/>
    <w:rsid w:val="00F075E3"/>
    <w:rsid w:val="00F07604"/>
    <w:rsid w:val="00F142DB"/>
    <w:rsid w:val="00F14915"/>
    <w:rsid w:val="00F14FA6"/>
    <w:rsid w:val="00F1565F"/>
    <w:rsid w:val="00F20FD1"/>
    <w:rsid w:val="00F21088"/>
    <w:rsid w:val="00F214F7"/>
    <w:rsid w:val="00F217F6"/>
    <w:rsid w:val="00F22C5B"/>
    <w:rsid w:val="00F24C24"/>
    <w:rsid w:val="00F251B1"/>
    <w:rsid w:val="00F326BF"/>
    <w:rsid w:val="00F327E7"/>
    <w:rsid w:val="00F338A1"/>
    <w:rsid w:val="00F35746"/>
    <w:rsid w:val="00F409EC"/>
    <w:rsid w:val="00F41C0A"/>
    <w:rsid w:val="00F43D14"/>
    <w:rsid w:val="00F447C7"/>
    <w:rsid w:val="00F454F5"/>
    <w:rsid w:val="00F459B4"/>
    <w:rsid w:val="00F45A73"/>
    <w:rsid w:val="00F5211B"/>
    <w:rsid w:val="00F54BAB"/>
    <w:rsid w:val="00F554A9"/>
    <w:rsid w:val="00F611D2"/>
    <w:rsid w:val="00F61D3C"/>
    <w:rsid w:val="00F64AFB"/>
    <w:rsid w:val="00F650C5"/>
    <w:rsid w:val="00F65656"/>
    <w:rsid w:val="00F66201"/>
    <w:rsid w:val="00F67667"/>
    <w:rsid w:val="00F7080C"/>
    <w:rsid w:val="00F70EA2"/>
    <w:rsid w:val="00F716FD"/>
    <w:rsid w:val="00F80355"/>
    <w:rsid w:val="00F81488"/>
    <w:rsid w:val="00F82203"/>
    <w:rsid w:val="00F83D38"/>
    <w:rsid w:val="00F86912"/>
    <w:rsid w:val="00F87448"/>
    <w:rsid w:val="00F87C43"/>
    <w:rsid w:val="00F92167"/>
    <w:rsid w:val="00F926DE"/>
    <w:rsid w:val="00F960DE"/>
    <w:rsid w:val="00FA2EB1"/>
    <w:rsid w:val="00FA3CE2"/>
    <w:rsid w:val="00FA5722"/>
    <w:rsid w:val="00FA5A8C"/>
    <w:rsid w:val="00FA77EE"/>
    <w:rsid w:val="00FB0C81"/>
    <w:rsid w:val="00FB0CF5"/>
    <w:rsid w:val="00FB3A07"/>
    <w:rsid w:val="00FB4CD2"/>
    <w:rsid w:val="00FB5036"/>
    <w:rsid w:val="00FB586D"/>
    <w:rsid w:val="00FB6A39"/>
    <w:rsid w:val="00FB6B54"/>
    <w:rsid w:val="00FB7602"/>
    <w:rsid w:val="00FC1043"/>
    <w:rsid w:val="00FC2200"/>
    <w:rsid w:val="00FC2540"/>
    <w:rsid w:val="00FC291A"/>
    <w:rsid w:val="00FC2B76"/>
    <w:rsid w:val="00FC52F2"/>
    <w:rsid w:val="00FC60CE"/>
    <w:rsid w:val="00FC6731"/>
    <w:rsid w:val="00FC7EC1"/>
    <w:rsid w:val="00FD0DCF"/>
    <w:rsid w:val="00FD3671"/>
    <w:rsid w:val="00FD59DF"/>
    <w:rsid w:val="00FE17AD"/>
    <w:rsid w:val="00FE1C08"/>
    <w:rsid w:val="00FE6AF6"/>
    <w:rsid w:val="00FF0204"/>
    <w:rsid w:val="00FF084C"/>
    <w:rsid w:val="00FF3A72"/>
    <w:rsid w:val="00FF3AED"/>
    <w:rsid w:val="00FF3C8D"/>
    <w:rsid w:val="00FF4EA2"/>
    <w:rsid w:val="00FF54E0"/>
    <w:rsid w:val="00FF7C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9E7FA"/>
  <w15:docId w15:val="{1BDCF04F-D41F-4355-938B-BC4B561F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90D5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93540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358632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95thMeeting_HPMP-tranch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infopath/2007/PartnerControls"/>
    <ds:schemaRef ds:uri="http://purl.org/dc/elements/1.1/"/>
    <ds:schemaRef ds:uri="http://schemas.openxmlformats.org/package/2006/metadata/core-properties"/>
    <ds:schemaRef ds:uri="http://schemas.microsoft.com/office/2006/documentManagement/types"/>
    <ds:schemaRef ds:uri="b93c647f-d63b-431a-95c8-8e00048cff23"/>
    <ds:schemaRef ds:uri="eb6c2e4c-3f1c-4103-a37b-37c984dbe58f"/>
    <ds:schemaRef ds:uri="http://schemas.microsoft.com/office/2006/metadata/properties"/>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95thMeeting_HPMP-tranche</Template>
  <TotalTime>1</TotalTime>
  <Pages>12</Pages>
  <Words>5233</Words>
  <Characters>29830</Characters>
  <Application>Microsoft Office Word</Application>
  <DocSecurity>4</DocSecurity>
  <Lines>248</Lines>
  <Paragraphs>69</Paragraphs>
  <ScaleCrop>false</ScaleCrop>
  <HeadingPairs>
    <vt:vector size="2" baseType="variant">
      <vt:variant>
        <vt:lpstr>Title</vt:lpstr>
      </vt:variant>
      <vt:variant>
        <vt:i4>1</vt:i4>
      </vt:variant>
    </vt:vector>
  </HeadingPairs>
  <TitlesOfParts>
    <vt:vector size="1" baseType="lpstr">
      <vt:lpstr>Project proposal: Pakistan</vt:lpstr>
    </vt:vector>
  </TitlesOfParts>
  <Company>UNMFS</Company>
  <LinksUpToDate>false</LinksUpToDate>
  <CharactersWithSpaces>34994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Pakistan</dc:title>
  <dc:creator>Kaleen Mcnamara</dc:creator>
  <cp:keywords>95th ExCom</cp:keywords>
  <cp:lastModifiedBy>Kaleen Mcnamara</cp:lastModifiedBy>
  <cp:revision>2</cp:revision>
  <cp:lastPrinted>2001-05-26T16:40:00Z</cp:lastPrinted>
  <dcterms:created xsi:type="dcterms:W3CDTF">2024-11-05T18:55:00Z</dcterms:created>
  <dcterms:modified xsi:type="dcterms:W3CDTF">2024-11-05T18:55:00Z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UNEP/OzL.Pro/ExCom/95/72</vt:lpwstr>
  </property>
  <property fmtid="{D5CDD505-2E9C-101B-9397-08002B2CF9AE}" pid="3" name="Revision date">
    <vt:lpwstr>11/05/2024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