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713B05">
              <w:t>UNEP/</w:t>
            </w:r>
            <w:proofErr w:type="spellStart"/>
            <w:r w:rsidR="00713B05">
              <w:t>OzL.Pro</w:t>
            </w:r>
            <w:proofErr w:type="spellEnd"/>
            <w:r w:rsidR="00713B05">
              <w:t>/</w:t>
            </w:r>
            <w:proofErr w:type="spellStart"/>
            <w:r w:rsidR="00713B05">
              <w:t>ExCom</w:t>
            </w:r>
            <w:proofErr w:type="spellEnd"/>
            <w:r w:rsidR="00713B05">
              <w:t>/81/1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713B05">
              <w:t>25 April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713B05" w:rsidRPr="00412AED" w:rsidRDefault="00713B05" w:rsidP="00EE1A3A">
      <w:pPr>
        <w:pStyle w:val="Title1"/>
      </w:pPr>
      <w:r w:rsidRPr="00412AED">
        <w:t>PROVISIONAL AGENDA</w:t>
      </w:r>
    </w:p>
    <w:p w:rsidR="00713B05" w:rsidRPr="00412AED" w:rsidRDefault="00713B05" w:rsidP="00EE1A3A">
      <w:pPr>
        <w:pStyle w:val="Title1"/>
        <w:rPr>
          <w:sz w:val="26"/>
          <w:szCs w:val="26"/>
        </w:rPr>
      </w:pPr>
    </w:p>
    <w:p w:rsidR="00713B05" w:rsidRPr="002669F6" w:rsidRDefault="00713B05" w:rsidP="00CE353C">
      <w:pPr>
        <w:pStyle w:val="Heading1"/>
        <w:spacing w:after="200"/>
      </w:pPr>
      <w:r w:rsidRPr="002669F6">
        <w:t>Opening of the meeting.</w:t>
      </w:r>
    </w:p>
    <w:p w:rsidR="00713B05" w:rsidRPr="002669F6" w:rsidRDefault="00713B05" w:rsidP="00CE353C">
      <w:pPr>
        <w:pStyle w:val="Heading1"/>
        <w:spacing w:after="200"/>
      </w:pPr>
      <w:r w:rsidRPr="002669F6">
        <w:t>Organizational matters:</w:t>
      </w:r>
    </w:p>
    <w:p w:rsidR="00713B05" w:rsidRPr="002669F6" w:rsidRDefault="00713B05" w:rsidP="00CE353C">
      <w:pPr>
        <w:pStyle w:val="Heading2"/>
        <w:numPr>
          <w:ilvl w:val="1"/>
          <w:numId w:val="1"/>
        </w:numPr>
        <w:tabs>
          <w:tab w:val="clear" w:pos="0"/>
          <w:tab w:val="num" w:pos="180"/>
        </w:tabs>
        <w:spacing w:after="200"/>
      </w:pPr>
      <w:r w:rsidRPr="002669F6">
        <w:t>Adoption of the agenda;</w:t>
      </w:r>
    </w:p>
    <w:p w:rsidR="00713B05" w:rsidRPr="002669F6" w:rsidRDefault="00713B05" w:rsidP="00CE353C">
      <w:pPr>
        <w:pStyle w:val="Heading2"/>
        <w:numPr>
          <w:ilvl w:val="1"/>
          <w:numId w:val="1"/>
        </w:numPr>
        <w:tabs>
          <w:tab w:val="clear" w:pos="0"/>
          <w:tab w:val="num" w:pos="180"/>
        </w:tabs>
        <w:spacing w:after="200"/>
      </w:pPr>
      <w:r w:rsidRPr="002669F6">
        <w:t>Organization of work.</w:t>
      </w:r>
    </w:p>
    <w:p w:rsidR="00713B05" w:rsidRPr="002669F6" w:rsidRDefault="00713B05" w:rsidP="00CE353C">
      <w:pPr>
        <w:pStyle w:val="Heading1"/>
        <w:spacing w:after="200"/>
      </w:pPr>
      <w:r w:rsidRPr="002669F6">
        <w:t>Secretariat activities.</w:t>
      </w:r>
    </w:p>
    <w:p w:rsidR="00713B05" w:rsidRPr="002669F6" w:rsidRDefault="00713B05" w:rsidP="00CE353C">
      <w:pPr>
        <w:pStyle w:val="Heading1"/>
        <w:spacing w:after="200"/>
      </w:pPr>
      <w:r w:rsidRPr="002669F6">
        <w:t>Financial matters:</w:t>
      </w:r>
    </w:p>
    <w:p w:rsidR="00713B05" w:rsidRPr="002669F6" w:rsidRDefault="00713B05" w:rsidP="00CE353C">
      <w:pPr>
        <w:pStyle w:val="Heading2"/>
        <w:numPr>
          <w:ilvl w:val="1"/>
          <w:numId w:val="1"/>
        </w:numPr>
        <w:spacing w:after="200"/>
      </w:pPr>
      <w:r w:rsidRPr="002669F6">
        <w:t>Status of contributions and disbursements;</w:t>
      </w:r>
    </w:p>
    <w:p w:rsidR="00713B05" w:rsidRPr="002669F6" w:rsidRDefault="00713B05" w:rsidP="00CE353C">
      <w:pPr>
        <w:pStyle w:val="Heading2"/>
        <w:numPr>
          <w:ilvl w:val="1"/>
          <w:numId w:val="1"/>
        </w:numPr>
        <w:tabs>
          <w:tab w:val="clear" w:pos="0"/>
          <w:tab w:val="num" w:pos="180"/>
        </w:tabs>
        <w:spacing w:after="200"/>
      </w:pPr>
      <w:r w:rsidRPr="002669F6">
        <w:t>Report on balances and availability of resources;</w:t>
      </w:r>
    </w:p>
    <w:p w:rsidR="00713B05" w:rsidRPr="002669F6" w:rsidRDefault="00713B05" w:rsidP="00CE353C">
      <w:pPr>
        <w:pStyle w:val="Heading2"/>
        <w:numPr>
          <w:ilvl w:val="1"/>
          <w:numId w:val="1"/>
        </w:numPr>
        <w:tabs>
          <w:tab w:val="clear" w:pos="0"/>
          <w:tab w:val="num" w:pos="180"/>
        </w:tabs>
        <w:spacing w:after="200"/>
      </w:pPr>
      <w:r w:rsidRPr="002669F6">
        <w:t xml:space="preserve">Status of additional contributions to </w:t>
      </w:r>
      <w:r w:rsidRPr="00B910AC">
        <w:t>the Multilateral Fund and availability of resources</w:t>
      </w:r>
      <w:r>
        <w:t xml:space="preserve"> </w:t>
      </w:r>
      <w:r w:rsidRPr="002669F6">
        <w:t>(decision 80/74(c)).</w:t>
      </w:r>
      <w:r>
        <w:t xml:space="preserve"> </w:t>
      </w:r>
    </w:p>
    <w:p w:rsidR="00713B05" w:rsidRPr="002669F6" w:rsidRDefault="00713B05" w:rsidP="00CE353C">
      <w:pPr>
        <w:pStyle w:val="Heading1"/>
        <w:spacing w:after="200"/>
      </w:pPr>
      <w:r w:rsidRPr="002669F6">
        <w:t xml:space="preserve">Country programme data and prospects for compliance. </w:t>
      </w:r>
    </w:p>
    <w:p w:rsidR="00713B05" w:rsidRPr="002669F6" w:rsidRDefault="00713B05" w:rsidP="00CE353C">
      <w:pPr>
        <w:pStyle w:val="Heading1"/>
        <w:spacing w:after="200"/>
      </w:pPr>
      <w:r w:rsidRPr="002669F6">
        <w:t>Evaluation:</w:t>
      </w:r>
    </w:p>
    <w:p w:rsidR="00713B05" w:rsidRPr="002669F6" w:rsidRDefault="00713B05" w:rsidP="00CE353C">
      <w:pPr>
        <w:pStyle w:val="Heading2"/>
        <w:numPr>
          <w:ilvl w:val="1"/>
          <w:numId w:val="1"/>
        </w:numPr>
        <w:spacing w:after="200"/>
        <w:rPr>
          <w:lang w:val="en-US"/>
        </w:rPr>
      </w:pPr>
      <w:r w:rsidRPr="002669F6">
        <w:t xml:space="preserve">Preliminary report of the second phase of the evaluation of the </w:t>
      </w:r>
      <w:r w:rsidRPr="002669F6">
        <w:rPr>
          <w:lang w:val="en-US"/>
        </w:rPr>
        <w:t>refrigeration servicing sector;</w:t>
      </w:r>
    </w:p>
    <w:p w:rsidR="00713B05" w:rsidRDefault="00713B05" w:rsidP="00CE353C">
      <w:pPr>
        <w:pStyle w:val="Heading2"/>
        <w:numPr>
          <w:ilvl w:val="1"/>
          <w:numId w:val="1"/>
        </w:numPr>
        <w:spacing w:after="200"/>
      </w:pPr>
      <w:r w:rsidRPr="002669F6">
        <w:t>Terms of reference for the desk study for the evaluation of HCFC phase-out management plan preparation activities to assist with the implementation of the Kigali Amendment (decision 80/9(b))</w:t>
      </w:r>
      <w:r>
        <w:t>;</w:t>
      </w:r>
    </w:p>
    <w:p w:rsidR="00713B05" w:rsidRPr="002669F6" w:rsidRDefault="00713B05" w:rsidP="00CE353C">
      <w:pPr>
        <w:pStyle w:val="Heading2"/>
        <w:numPr>
          <w:ilvl w:val="1"/>
          <w:numId w:val="1"/>
        </w:numPr>
        <w:spacing w:after="200"/>
      </w:pPr>
      <w:r w:rsidRPr="002669F6">
        <w:rPr>
          <w:lang w:val="en-US"/>
        </w:rPr>
        <w:t xml:space="preserve">Desk study for the evaluation </w:t>
      </w:r>
      <w:r w:rsidRPr="002669F6">
        <w:t>of gender mainstreaming in the Montreal</w:t>
      </w:r>
      <w:r>
        <w:t xml:space="preserve"> Protocol projects and policies.</w:t>
      </w:r>
    </w:p>
    <w:p w:rsidR="00713B05" w:rsidRPr="002669F6" w:rsidRDefault="00713B05" w:rsidP="00CE353C">
      <w:pPr>
        <w:pStyle w:val="Heading1"/>
        <w:keepNext/>
        <w:spacing w:after="200"/>
      </w:pPr>
      <w:r w:rsidRPr="002669F6">
        <w:lastRenderedPageBreak/>
        <w:t>Programme implementation:</w:t>
      </w:r>
    </w:p>
    <w:p w:rsidR="00713B05" w:rsidRPr="002669F6" w:rsidRDefault="00713B05" w:rsidP="00CE353C">
      <w:pPr>
        <w:pStyle w:val="Heading2"/>
        <w:numPr>
          <w:ilvl w:val="1"/>
          <w:numId w:val="1"/>
        </w:numPr>
        <w:spacing w:after="200"/>
      </w:pPr>
      <w:r w:rsidRPr="002669F6">
        <w:rPr>
          <w:color w:val="000000"/>
        </w:rPr>
        <w:t xml:space="preserve">Status reports and reports on </w:t>
      </w:r>
      <w:r w:rsidRPr="002669F6">
        <w:t>projects with specific reporting requirements;</w:t>
      </w:r>
    </w:p>
    <w:p w:rsidR="00713B05" w:rsidRPr="002669F6" w:rsidRDefault="00713B05" w:rsidP="00CE353C">
      <w:pPr>
        <w:pStyle w:val="Heading2"/>
        <w:numPr>
          <w:ilvl w:val="1"/>
          <w:numId w:val="1"/>
        </w:numPr>
        <w:spacing w:after="200"/>
      </w:pPr>
      <w:r w:rsidRPr="002669F6">
        <w:t xml:space="preserve">2018 consolidated </w:t>
      </w:r>
      <w:r w:rsidRPr="002669F6">
        <w:rPr>
          <w:color w:val="000000"/>
        </w:rPr>
        <w:t>project</w:t>
      </w:r>
      <w:r>
        <w:t xml:space="preserve"> completion report.</w:t>
      </w:r>
    </w:p>
    <w:p w:rsidR="00713B05" w:rsidRPr="002669F6" w:rsidRDefault="00713B05" w:rsidP="00CE353C">
      <w:pPr>
        <w:pStyle w:val="Heading1"/>
        <w:spacing w:after="200"/>
      </w:pPr>
      <w:r w:rsidRPr="002669F6">
        <w:t>Business planning:</w:t>
      </w:r>
    </w:p>
    <w:p w:rsidR="00713B05" w:rsidRPr="002669F6" w:rsidRDefault="00713B05" w:rsidP="00CE353C">
      <w:pPr>
        <w:pStyle w:val="Heading2"/>
        <w:numPr>
          <w:ilvl w:val="1"/>
          <w:numId w:val="1"/>
        </w:numPr>
        <w:spacing w:after="200"/>
        <w:rPr>
          <w:color w:val="000000" w:themeColor="text1"/>
        </w:rPr>
      </w:pPr>
      <w:r w:rsidRPr="002669F6">
        <w:rPr>
          <w:lang w:val="en-CA"/>
        </w:rPr>
        <w:t>Update on the status of implementation of the 2018-2020 consolidated business plan of the Multilateral Fund and financial planning for the triennium 2018-2020;</w:t>
      </w:r>
    </w:p>
    <w:p w:rsidR="00713B05" w:rsidRPr="002669F6" w:rsidRDefault="00713B05" w:rsidP="00CE353C">
      <w:pPr>
        <w:pStyle w:val="Heading2"/>
        <w:numPr>
          <w:ilvl w:val="1"/>
          <w:numId w:val="1"/>
        </w:numPr>
        <w:tabs>
          <w:tab w:val="clear" w:pos="0"/>
          <w:tab w:val="num" w:pos="180"/>
        </w:tabs>
        <w:spacing w:after="200"/>
        <w:rPr>
          <w:lang w:val="en-CA"/>
        </w:rPr>
      </w:pPr>
      <w:r w:rsidRPr="002669F6">
        <w:rPr>
          <w:lang w:val="en-CA"/>
        </w:rPr>
        <w:t>Tranche submission delays.</w:t>
      </w:r>
    </w:p>
    <w:p w:rsidR="00713B05" w:rsidRPr="002669F6" w:rsidRDefault="00713B05" w:rsidP="00CE353C">
      <w:pPr>
        <w:pStyle w:val="Heading1"/>
        <w:keepNext/>
        <w:spacing w:after="200"/>
      </w:pPr>
      <w:r w:rsidRPr="002669F6">
        <w:t>Project proposals:</w:t>
      </w:r>
    </w:p>
    <w:p w:rsidR="00713B05" w:rsidRPr="002669F6" w:rsidRDefault="00713B05" w:rsidP="00CE353C">
      <w:pPr>
        <w:pStyle w:val="Heading2"/>
        <w:numPr>
          <w:ilvl w:val="1"/>
          <w:numId w:val="1"/>
        </w:numPr>
        <w:tabs>
          <w:tab w:val="clear" w:pos="0"/>
          <w:tab w:val="num" w:pos="180"/>
        </w:tabs>
        <w:spacing w:after="200"/>
      </w:pPr>
      <w:r w:rsidRPr="002669F6">
        <w:t xml:space="preserve">Overview of issues identified during project review; </w:t>
      </w:r>
    </w:p>
    <w:p w:rsidR="00713B05" w:rsidRPr="002669F6" w:rsidRDefault="00713B05" w:rsidP="00CE353C">
      <w:pPr>
        <w:pStyle w:val="Heading2"/>
        <w:numPr>
          <w:ilvl w:val="1"/>
          <w:numId w:val="1"/>
        </w:numPr>
        <w:tabs>
          <w:tab w:val="clear" w:pos="0"/>
          <w:tab w:val="num" w:pos="180"/>
        </w:tabs>
        <w:spacing w:after="200"/>
      </w:pPr>
      <w:r w:rsidRPr="002669F6">
        <w:t>Bilateral cooperation;</w:t>
      </w:r>
    </w:p>
    <w:p w:rsidR="00713B05" w:rsidRPr="002669F6" w:rsidRDefault="00713B05" w:rsidP="00CE353C">
      <w:pPr>
        <w:pStyle w:val="Heading2"/>
        <w:numPr>
          <w:ilvl w:val="1"/>
          <w:numId w:val="1"/>
        </w:numPr>
        <w:tabs>
          <w:tab w:val="clear" w:pos="0"/>
          <w:tab w:val="num" w:pos="180"/>
        </w:tabs>
        <w:spacing w:after="200"/>
      </w:pPr>
      <w:r w:rsidRPr="002669F6">
        <w:t>Work programmes:</w:t>
      </w:r>
    </w:p>
    <w:p w:rsidR="00713B05" w:rsidRPr="002669F6" w:rsidRDefault="00713B05" w:rsidP="00CE353C">
      <w:pPr>
        <w:pStyle w:val="Heading3"/>
        <w:numPr>
          <w:ilvl w:val="2"/>
          <w:numId w:val="1"/>
        </w:numPr>
        <w:spacing w:after="200"/>
      </w:pPr>
      <w:r>
        <w:t xml:space="preserve">UNDP’s </w:t>
      </w:r>
      <w:r w:rsidRPr="002669F6">
        <w:t>work programme f</w:t>
      </w:r>
      <w:r>
        <w:t>or 2018</w:t>
      </w:r>
      <w:r w:rsidRPr="002669F6">
        <w:t>;</w:t>
      </w:r>
    </w:p>
    <w:p w:rsidR="00713B05" w:rsidRPr="002669F6" w:rsidRDefault="00713B05" w:rsidP="00CE353C">
      <w:pPr>
        <w:pStyle w:val="Heading3"/>
        <w:numPr>
          <w:ilvl w:val="2"/>
          <w:numId w:val="1"/>
        </w:numPr>
        <w:spacing w:after="200"/>
      </w:pPr>
      <w:r>
        <w:t xml:space="preserve">UNEP’s </w:t>
      </w:r>
      <w:r w:rsidRPr="002669F6">
        <w:t>work programme f</w:t>
      </w:r>
      <w:r>
        <w:t>or 2018</w:t>
      </w:r>
      <w:r w:rsidRPr="002669F6">
        <w:t>;</w:t>
      </w:r>
    </w:p>
    <w:p w:rsidR="00713B05" w:rsidRPr="002669F6" w:rsidRDefault="00713B05" w:rsidP="00CE353C">
      <w:pPr>
        <w:pStyle w:val="Heading3"/>
        <w:numPr>
          <w:ilvl w:val="2"/>
          <w:numId w:val="1"/>
        </w:numPr>
        <w:spacing w:after="200"/>
      </w:pPr>
      <w:r>
        <w:t xml:space="preserve">UNIDO’s work programme for </w:t>
      </w:r>
      <w:r w:rsidRPr="002669F6">
        <w:t>2018;</w:t>
      </w:r>
    </w:p>
    <w:p w:rsidR="00713B05" w:rsidRPr="002669F6" w:rsidRDefault="00713B05" w:rsidP="00CE353C">
      <w:pPr>
        <w:pStyle w:val="Heading3"/>
        <w:numPr>
          <w:ilvl w:val="2"/>
          <w:numId w:val="1"/>
        </w:numPr>
        <w:spacing w:after="200"/>
      </w:pPr>
      <w:r>
        <w:t xml:space="preserve">World Bank’s </w:t>
      </w:r>
      <w:r w:rsidRPr="002669F6">
        <w:t>work programme f</w:t>
      </w:r>
      <w:r>
        <w:t>or 2018</w:t>
      </w:r>
      <w:r w:rsidRPr="002669F6">
        <w:t>;</w:t>
      </w:r>
    </w:p>
    <w:p w:rsidR="00713B05" w:rsidRPr="002669F6" w:rsidRDefault="00713B05" w:rsidP="00CE353C">
      <w:pPr>
        <w:pStyle w:val="Heading2"/>
        <w:numPr>
          <w:ilvl w:val="1"/>
          <w:numId w:val="1"/>
        </w:numPr>
        <w:spacing w:after="200"/>
      </w:pPr>
      <w:r w:rsidRPr="002669F6">
        <w:t>Final report on the review of the overall structure of the Compliance Assistance Programme (decision 80/55</w:t>
      </w:r>
      <w:r>
        <w:t>(b</w:t>
      </w:r>
      <w:r w:rsidRPr="002669F6">
        <w:t>)</w:t>
      </w:r>
      <w:r>
        <w:t>(</w:t>
      </w:r>
      <w:proofErr w:type="spellStart"/>
      <w:r>
        <w:t>i</w:t>
      </w:r>
      <w:proofErr w:type="spellEnd"/>
      <w:r>
        <w:t>)</w:t>
      </w:r>
      <w:r w:rsidRPr="002669F6">
        <w:t>);</w:t>
      </w:r>
    </w:p>
    <w:p w:rsidR="00713B05" w:rsidRPr="002669F6" w:rsidRDefault="00713B05" w:rsidP="00CE353C">
      <w:pPr>
        <w:pStyle w:val="Heading2"/>
        <w:numPr>
          <w:ilvl w:val="1"/>
          <w:numId w:val="1"/>
        </w:numPr>
        <w:tabs>
          <w:tab w:val="clear" w:pos="0"/>
          <w:tab w:val="num" w:pos="180"/>
        </w:tabs>
        <w:spacing w:after="200"/>
      </w:pPr>
      <w:r w:rsidRPr="002669F6">
        <w:t>Investment projects.</w:t>
      </w:r>
    </w:p>
    <w:p w:rsidR="00713B05" w:rsidRPr="002669F6" w:rsidRDefault="00713B05" w:rsidP="00CE353C">
      <w:pPr>
        <w:pStyle w:val="Heading1"/>
        <w:tabs>
          <w:tab w:val="clear" w:pos="0"/>
          <w:tab w:val="num" w:pos="720"/>
        </w:tabs>
        <w:spacing w:after="200"/>
        <w:ind w:left="720" w:hanging="720"/>
      </w:pPr>
      <w:r w:rsidRPr="002669F6">
        <w:t>Matters related to the Kigali Amendment to the Montreal Protocol:</w:t>
      </w:r>
    </w:p>
    <w:p w:rsidR="00713B05" w:rsidRPr="002669F6" w:rsidRDefault="00713B05" w:rsidP="00CE353C">
      <w:pPr>
        <w:pStyle w:val="Heading2"/>
        <w:numPr>
          <w:ilvl w:val="1"/>
          <w:numId w:val="1"/>
        </w:numPr>
        <w:spacing w:after="200"/>
      </w:pPr>
      <w:r w:rsidRPr="002669F6">
        <w:t>Development of the cost guidelines for the phase-down of HFCs in Article 5 countries: Draft criteria for funding (decisions 78/3(</w:t>
      </w:r>
      <w:proofErr w:type="spellStart"/>
      <w:r w:rsidRPr="002669F6">
        <w:t>i</w:t>
      </w:r>
      <w:proofErr w:type="spellEnd"/>
      <w:r w:rsidRPr="002669F6">
        <w:t>), 79/44(b) and 80/76(b));</w:t>
      </w:r>
    </w:p>
    <w:p w:rsidR="00713B05" w:rsidRPr="00B910AC" w:rsidRDefault="00713B05" w:rsidP="00CE353C">
      <w:pPr>
        <w:pStyle w:val="Heading2"/>
        <w:numPr>
          <w:ilvl w:val="1"/>
          <w:numId w:val="1"/>
        </w:numPr>
        <w:spacing w:after="200"/>
      </w:pPr>
      <w:r w:rsidRPr="002669F6">
        <w:t>Key aspects related to HFC-23 by-product control technologies (decisions</w:t>
      </w:r>
      <w:r>
        <w:t> </w:t>
      </w:r>
      <w:r w:rsidRPr="002669F6">
        <w:t xml:space="preserve">78/5(e), </w:t>
      </w:r>
      <w:r w:rsidRPr="00B910AC">
        <w:t>79/47(e) and 80/77(b)).</w:t>
      </w:r>
    </w:p>
    <w:p w:rsidR="00713B05" w:rsidRPr="00B910AC" w:rsidRDefault="00713B05" w:rsidP="00CE353C">
      <w:pPr>
        <w:pStyle w:val="Heading1"/>
        <w:tabs>
          <w:tab w:val="clear" w:pos="0"/>
          <w:tab w:val="num" w:pos="720"/>
        </w:tabs>
        <w:spacing w:after="200"/>
        <w:ind w:left="720" w:hanging="720"/>
      </w:pPr>
      <w:r w:rsidRPr="00B910AC">
        <w:t xml:space="preserve">Implications for Multilateral Fund institutions in terms of expected workload in the coming years, including in relation to </w:t>
      </w:r>
      <w:r>
        <w:t xml:space="preserve">the </w:t>
      </w:r>
      <w:r w:rsidRPr="00B910AC">
        <w:t>Kigali Amendment for the phase-down of HFCs (decision 80/34(f)).</w:t>
      </w:r>
    </w:p>
    <w:p w:rsidR="00713B05" w:rsidRPr="002669F6" w:rsidRDefault="00713B05" w:rsidP="00CE353C">
      <w:pPr>
        <w:pStyle w:val="Heading1"/>
        <w:tabs>
          <w:tab w:val="clear" w:pos="0"/>
          <w:tab w:val="num" w:pos="720"/>
        </w:tabs>
        <w:spacing w:after="200"/>
        <w:ind w:left="720" w:hanging="720"/>
      </w:pPr>
      <w:r w:rsidRPr="002669F6">
        <w:t xml:space="preserve">Draft report of the Executive Committee </w:t>
      </w:r>
      <w:r>
        <w:t xml:space="preserve">of the Multilateral Fund for the Implementation of the Montreal Protocol </w:t>
      </w:r>
      <w:r w:rsidRPr="002669F6">
        <w:t>to the Thirtieth Meeting of the Parties</w:t>
      </w:r>
      <w:r>
        <w:t>.</w:t>
      </w:r>
    </w:p>
    <w:p w:rsidR="00713B05" w:rsidRDefault="00713B05" w:rsidP="00CE353C">
      <w:pPr>
        <w:pStyle w:val="Heading1"/>
        <w:spacing w:after="200"/>
      </w:pPr>
      <w:r w:rsidRPr="002669F6">
        <w:t>Report of the Sub-group on the Production Sector.</w:t>
      </w:r>
    </w:p>
    <w:p w:rsidR="00CE353C" w:rsidRPr="00CE353C" w:rsidRDefault="00CE353C" w:rsidP="00CE353C">
      <w:pPr>
        <w:pStyle w:val="Heading1"/>
        <w:spacing w:after="200"/>
      </w:pPr>
      <w:r>
        <w:t>Other m</w:t>
      </w:r>
      <w:bookmarkStart w:id="0" w:name="_GoBack"/>
      <w:bookmarkEnd w:id="0"/>
      <w:r>
        <w:t>atters.</w:t>
      </w:r>
    </w:p>
    <w:p w:rsidR="00713B05" w:rsidRPr="002669F6" w:rsidRDefault="00713B05" w:rsidP="00CE353C">
      <w:pPr>
        <w:pStyle w:val="Heading1"/>
        <w:spacing w:after="200"/>
      </w:pPr>
      <w:r w:rsidRPr="002669F6">
        <w:t>Adoption of the report.</w:t>
      </w:r>
    </w:p>
    <w:p w:rsidR="00713B05" w:rsidRPr="00713B05" w:rsidRDefault="00713B05" w:rsidP="00CE353C">
      <w:pPr>
        <w:pStyle w:val="Heading1"/>
        <w:spacing w:after="200"/>
      </w:pPr>
      <w:r w:rsidRPr="002669F6">
        <w:t>Closure of the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3B05" w:rsidRPr="00713B05" w:rsidTr="00713B05">
        <w:tc>
          <w:tcPr>
            <w:tcW w:w="1871" w:type="dxa"/>
          </w:tcPr>
          <w:p w:rsidR="00713B05" w:rsidRPr="00713B05" w:rsidRDefault="00713B05" w:rsidP="00CE353C">
            <w:pPr>
              <w:pStyle w:val="Title1"/>
              <w:spacing w:after="200"/>
              <w:jc w:val="both"/>
              <w:rPr>
                <w:sz w:val="18"/>
                <w:szCs w:val="18"/>
              </w:rPr>
            </w:pPr>
          </w:p>
        </w:tc>
        <w:tc>
          <w:tcPr>
            <w:tcW w:w="1872" w:type="dxa"/>
          </w:tcPr>
          <w:p w:rsidR="00713B05" w:rsidRPr="00713B05" w:rsidRDefault="00713B05" w:rsidP="00CE353C">
            <w:pPr>
              <w:pStyle w:val="Title1"/>
              <w:spacing w:after="200"/>
              <w:rPr>
                <w:sz w:val="18"/>
                <w:szCs w:val="18"/>
              </w:rPr>
            </w:pPr>
          </w:p>
        </w:tc>
        <w:tc>
          <w:tcPr>
            <w:tcW w:w="1872" w:type="dxa"/>
            <w:tcBorders>
              <w:bottom w:val="single" w:sz="4" w:space="0" w:color="auto"/>
            </w:tcBorders>
          </w:tcPr>
          <w:p w:rsidR="00713B05" w:rsidRPr="00713B05" w:rsidRDefault="00713B05" w:rsidP="00CE353C">
            <w:pPr>
              <w:pStyle w:val="Title1"/>
              <w:spacing w:after="200"/>
              <w:rPr>
                <w:sz w:val="18"/>
                <w:szCs w:val="18"/>
              </w:rPr>
            </w:pPr>
          </w:p>
        </w:tc>
        <w:tc>
          <w:tcPr>
            <w:tcW w:w="1872" w:type="dxa"/>
          </w:tcPr>
          <w:p w:rsidR="00713B05" w:rsidRPr="00713B05" w:rsidRDefault="00713B05" w:rsidP="00CE353C">
            <w:pPr>
              <w:pStyle w:val="Title1"/>
              <w:spacing w:after="200"/>
              <w:rPr>
                <w:sz w:val="18"/>
                <w:szCs w:val="18"/>
              </w:rPr>
            </w:pPr>
          </w:p>
        </w:tc>
        <w:tc>
          <w:tcPr>
            <w:tcW w:w="1873" w:type="dxa"/>
          </w:tcPr>
          <w:p w:rsidR="00713B05" w:rsidRPr="00713B05" w:rsidRDefault="00713B05" w:rsidP="00CE353C">
            <w:pPr>
              <w:pStyle w:val="Title1"/>
              <w:spacing w:after="200"/>
              <w:rPr>
                <w:sz w:val="18"/>
                <w:szCs w:val="18"/>
              </w:rPr>
            </w:pPr>
          </w:p>
        </w:tc>
      </w:tr>
    </w:tbl>
    <w:p w:rsidR="00E85409" w:rsidRPr="00B04161" w:rsidRDefault="00E85409" w:rsidP="00CE353C">
      <w:pPr>
        <w:spacing w:after="200"/>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B05" w:rsidRDefault="00713B05" w:rsidP="004A504B">
      <w:r>
        <w:separator/>
      </w:r>
    </w:p>
  </w:endnote>
  <w:endnote w:type="continuationSeparator" w:id="0">
    <w:p w:rsidR="00713B05" w:rsidRDefault="00713B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E353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E353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B05" w:rsidRDefault="00713B05" w:rsidP="004A504B">
      <w:r>
        <w:separator/>
      </w:r>
    </w:p>
  </w:footnote>
  <w:footnote w:type="continuationSeparator" w:id="0">
    <w:p w:rsidR="00713B05" w:rsidRDefault="00713B0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713B05">
      <w:t>UNEP/</w:t>
    </w:r>
    <w:proofErr w:type="spellStart"/>
    <w:r w:rsidR="00713B05">
      <w:t>OzL.Pro</w:t>
    </w:r>
    <w:proofErr w:type="spellEnd"/>
    <w:r w:rsidR="00713B05">
      <w:t>/</w:t>
    </w:r>
    <w:proofErr w:type="spellStart"/>
    <w:r w:rsidR="00713B05">
      <w:t>ExCom</w:t>
    </w:r>
    <w:proofErr w:type="spellEnd"/>
    <w:r w:rsidR="00713B05">
      <w:t>/81/1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713B05">
      <w:t>UNEP/</w:t>
    </w:r>
    <w:proofErr w:type="spellStart"/>
    <w:r w:rsidR="00713B05">
      <w:t>OzL.Pro</w:t>
    </w:r>
    <w:proofErr w:type="spellEnd"/>
    <w:r w:rsidR="00713B05">
      <w:t>/</w:t>
    </w:r>
    <w:proofErr w:type="spellStart"/>
    <w:r w:rsidR="00713B05">
      <w:t>ExCom</w:t>
    </w:r>
    <w:proofErr w:type="spellEnd"/>
    <w:r w:rsidR="00713B05">
      <w:t>/81/1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713B05"/>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13B05"/>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353C"/>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6052C"/>
  <w15:docId w15:val="{408CE3FA-6D6A-4B29-9727-743EC88B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3B0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13B0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2DA3D20-03DB-4E11-A7D3-4B75D6490A5D}"/>
</file>

<file path=customXml/itemProps2.xml><?xml version="1.0" encoding="utf-8"?>
<ds:datastoreItem xmlns:ds="http://schemas.openxmlformats.org/officeDocument/2006/customXml" ds:itemID="{C581FC75-9F70-467E-9B18-6D7E2920059E}"/>
</file>

<file path=customXml/itemProps3.xml><?xml version="1.0" encoding="utf-8"?>
<ds:datastoreItem xmlns:ds="http://schemas.openxmlformats.org/officeDocument/2006/customXml" ds:itemID="{59CD76F7-7D76-4A87-BD4E-577603638FE4}"/>
</file>

<file path=customXml/itemProps4.xml><?xml version="1.0" encoding="utf-8"?>
<ds:datastoreItem xmlns:ds="http://schemas.openxmlformats.org/officeDocument/2006/customXml" ds:itemID="{ACB05C89-FED9-4842-A8D0-B1FE24FD8AA1}"/>
</file>

<file path=docProps/app.xml><?xml version="1.0" encoding="utf-8"?>
<Properties xmlns="http://schemas.openxmlformats.org/officeDocument/2006/extended-properties" xmlns:vt="http://schemas.openxmlformats.org/officeDocument/2006/docPropsVTypes">
  <Template>Eec81G</Template>
  <TotalTime>16</TotalTime>
  <Pages>3</Pages>
  <Words>396</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Elina Yuen</cp:lastModifiedBy>
  <cp:revision>2</cp:revision>
  <cp:lastPrinted>2001-05-26T16:40:00Z</cp:lastPrinted>
  <dcterms:created xsi:type="dcterms:W3CDTF">2018-04-25T22:44:00Z</dcterms:created>
  <dcterms:modified xsi:type="dcterms:W3CDTF">2018-05-07T19:48:00Z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vt:lpwstr>
  </property>
  <property fmtid="{D5CDD505-2E9C-101B-9397-08002B2CF9AE}" pid="3" name="Revision date">
    <vt:lpwstr>4/25/2018</vt:lpwstr>
  </property>
  <property fmtid="{D5CDD505-2E9C-101B-9397-08002B2CF9AE}" pid="4" name="ContentTypeId">
    <vt:lpwstr>0x0101004B13B1B27BA23146A32B327DDC69C6DE</vt:lpwstr>
  </property>
</Properties>
</file>