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0861FE" w:rsidP="0066767A">
            <w:pPr>
              <w:rPr>
                <w:rtl/>
              </w:rPr>
            </w:pPr>
            <w:fldSimple w:instr=" DOCPROPERTY &quot;Document number&quot;  \* MERGEFORMAT ">
              <w:r w:rsidR="002165C5">
                <w:t>UNEP/OzL.Pro/ExCom/84/29</w:t>
              </w:r>
            </w:fldSimple>
          </w:p>
          <w:p w:rsidR="00662A73" w:rsidRPr="003F73BA" w:rsidRDefault="00662A73" w:rsidP="007C7215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DC1F4A">
              <w:rPr>
                <w:lang w:val="en-US"/>
              </w:rPr>
              <w:t>20 November</w:t>
            </w:r>
            <w:r w:rsidR="00DC1F4A" w:rsidRPr="00DC1F4A">
              <w:t xml:space="preserve">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6F2A2C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lang w:bidi="ar-SY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 w:rsidR="00871F3B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871F3B">
        <w:rPr>
          <w:rFonts w:hint="cs"/>
          <w:sz w:val="28"/>
          <w:szCs w:val="28"/>
          <w:rtl/>
        </w:rPr>
        <w:t>20</w:t>
      </w:r>
      <w:r w:rsidR="00871F3B">
        <w:rPr>
          <w:sz w:val="28"/>
          <w:szCs w:val="28"/>
        </w:rPr>
        <w:t xml:space="preserve"> </w:t>
      </w:r>
      <w:r w:rsidR="00871F3B">
        <w:rPr>
          <w:rFonts w:hint="cs"/>
          <w:sz w:val="28"/>
          <w:szCs w:val="28"/>
          <w:rtl/>
        </w:rPr>
        <w:t>ديسمبر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EA20FA" w:rsidRPr="00871F3B" w:rsidRDefault="00EA20FA" w:rsidP="00EA20FA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lang w:bidi="ar-SY"/>
        </w:rPr>
      </w:pPr>
    </w:p>
    <w:p w:rsidR="005B0462" w:rsidRDefault="005B0462" w:rsidP="00EA20FA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lang w:val="en-CA"/>
        </w:rPr>
      </w:pPr>
    </w:p>
    <w:p w:rsidR="00EA20FA" w:rsidRDefault="00EA20FA" w:rsidP="005B0462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  <w:lang w:val="en-CA"/>
        </w:rPr>
      </w:pPr>
      <w:bookmarkStart w:id="0" w:name="_GoBack"/>
      <w:r>
        <w:rPr>
          <w:rFonts w:hint="cs"/>
          <w:b/>
          <w:bCs/>
          <w:sz w:val="32"/>
          <w:szCs w:val="32"/>
          <w:rtl/>
          <w:lang w:val="en-CA"/>
        </w:rPr>
        <w:t xml:space="preserve">خطة عمل </w:t>
      </w:r>
      <w:r w:rsidR="00E20462">
        <w:rPr>
          <w:rFonts w:hint="cs"/>
          <w:b/>
          <w:bCs/>
          <w:sz w:val="32"/>
          <w:szCs w:val="32"/>
          <w:rtl/>
          <w:lang w:val="en-CA" w:bidi="ar-SA"/>
        </w:rPr>
        <w:t>برنامج الأمم المتحدة للبيئة</w:t>
      </w:r>
      <w:r>
        <w:rPr>
          <w:rFonts w:hint="cs"/>
          <w:b/>
          <w:bCs/>
          <w:sz w:val="32"/>
          <w:szCs w:val="32"/>
          <w:rtl/>
          <w:lang w:val="en-CA"/>
        </w:rPr>
        <w:t xml:space="preserve"> للفترة 2020-2022</w:t>
      </w:r>
    </w:p>
    <w:bookmarkEnd w:id="0"/>
    <w:p w:rsidR="00EA20FA" w:rsidRDefault="00EA20FA" w:rsidP="00EA20FA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  <w:lang w:val="en-CA"/>
        </w:rPr>
      </w:pPr>
    </w:p>
    <w:p w:rsidR="00EA20FA" w:rsidRPr="00A84334" w:rsidRDefault="00B54714" w:rsidP="00871F3B">
      <w:pPr>
        <w:pStyle w:val="StyleHeader4Para4Left0Firstline0"/>
        <w:numPr>
          <w:ilvl w:val="0"/>
          <w:numId w:val="23"/>
        </w:numPr>
        <w:tabs>
          <w:tab w:val="left" w:pos="708"/>
        </w:tabs>
        <w:bidi/>
        <w:ind w:left="0" w:firstLine="0"/>
        <w:rPr>
          <w:sz w:val="24"/>
          <w:szCs w:val="24"/>
          <w:lang w:val="en-CA"/>
        </w:rPr>
      </w:pPr>
      <w:r w:rsidRPr="00A84334">
        <w:rPr>
          <w:rFonts w:hint="cs"/>
          <w:sz w:val="24"/>
          <w:szCs w:val="24"/>
          <w:rtl/>
          <w:lang w:val="en-CA" w:bidi="ar-SA"/>
        </w:rPr>
        <w:t>في</w:t>
      </w:r>
      <w:r w:rsidR="00EA20FA" w:rsidRPr="00A84334">
        <w:rPr>
          <w:rFonts w:hint="cs"/>
          <w:sz w:val="24"/>
          <w:szCs w:val="24"/>
          <w:rtl/>
          <w:lang w:val="en-CA" w:bidi="ar-SA"/>
        </w:rPr>
        <w:t xml:space="preserve"> هذه الوثيقة </w:t>
      </w:r>
      <w:r w:rsidR="00EA20FA" w:rsidRPr="00A84334">
        <w:rPr>
          <w:rFonts w:hint="cs"/>
          <w:sz w:val="24"/>
          <w:szCs w:val="24"/>
          <w:rtl/>
          <w:lang w:val="en-CA"/>
        </w:rPr>
        <w:t>خطة عمل برنامج الأم</w:t>
      </w:r>
      <w:r w:rsidR="00410C8A">
        <w:rPr>
          <w:rFonts w:hint="cs"/>
          <w:sz w:val="24"/>
          <w:szCs w:val="24"/>
          <w:rtl/>
          <w:lang w:val="en-CA"/>
        </w:rPr>
        <w:t>م المتحدة للبيئة</w:t>
      </w:r>
      <w:r w:rsidR="00EA20FA" w:rsidRPr="00A84334">
        <w:rPr>
          <w:rFonts w:hint="cs"/>
          <w:sz w:val="24"/>
          <w:szCs w:val="24"/>
          <w:rtl/>
          <w:lang w:val="en-CA"/>
        </w:rPr>
        <w:t xml:space="preserve"> للفترة 2020 </w:t>
      </w:r>
      <w:r w:rsidR="00EA20FA" w:rsidRPr="00A84334">
        <w:rPr>
          <w:sz w:val="24"/>
          <w:szCs w:val="24"/>
          <w:rtl/>
          <w:lang w:val="en-CA"/>
        </w:rPr>
        <w:t>–</w:t>
      </w:r>
      <w:r w:rsidR="00EA20FA" w:rsidRPr="00A84334">
        <w:rPr>
          <w:rFonts w:hint="cs"/>
          <w:sz w:val="24"/>
          <w:szCs w:val="24"/>
          <w:rtl/>
          <w:lang w:val="en-CA"/>
        </w:rPr>
        <w:t xml:space="preserve"> 2022</w:t>
      </w:r>
      <w:r w:rsidR="00EA20FA" w:rsidRPr="00A84334">
        <w:rPr>
          <w:sz w:val="24"/>
          <w:szCs w:val="24"/>
          <w:vertAlign w:val="superscript"/>
          <w:rtl/>
          <w:lang w:val="en-CA" w:bidi="ar-SA"/>
        </w:rPr>
        <w:footnoteReference w:id="1"/>
      </w:r>
      <w:r w:rsidR="00EA20FA" w:rsidRPr="00A84334">
        <w:rPr>
          <w:rFonts w:hint="cs"/>
          <w:sz w:val="24"/>
          <w:szCs w:val="24"/>
          <w:rtl/>
          <w:lang w:val="en-CA" w:bidi="ar-SA"/>
        </w:rPr>
        <w:t xml:space="preserve"> وتتضمن </w:t>
      </w:r>
      <w:r w:rsidR="00EA20FA" w:rsidRPr="00A84334">
        <w:rPr>
          <w:rFonts w:hint="cs"/>
          <w:sz w:val="24"/>
          <w:szCs w:val="24"/>
          <w:rtl/>
          <w:lang w:val="en-CA"/>
        </w:rPr>
        <w:t xml:space="preserve">الأنشطة المخطط لها لإزالة المواد الخاضعة للرقابة بموجب بروتوكول مونتريال (المواد الخاضعة للرقابة) في خلال الفترة 2020 </w:t>
      </w:r>
      <w:r w:rsidR="00EA20FA" w:rsidRPr="00A84334">
        <w:rPr>
          <w:sz w:val="24"/>
          <w:szCs w:val="24"/>
          <w:rtl/>
          <w:lang w:val="en-CA"/>
        </w:rPr>
        <w:t>–</w:t>
      </w:r>
      <w:r w:rsidR="00EA20FA" w:rsidRPr="00A84334">
        <w:rPr>
          <w:rFonts w:hint="cs"/>
          <w:sz w:val="24"/>
          <w:szCs w:val="24"/>
          <w:rtl/>
          <w:lang w:val="en-CA"/>
        </w:rPr>
        <w:t xml:space="preserve"> 2022؛ ومؤشرات أداء خطة العمل؛ و</w:t>
      </w:r>
      <w:r w:rsidR="00A72B78" w:rsidRPr="00A84334">
        <w:rPr>
          <w:rFonts w:hint="cs"/>
          <w:sz w:val="24"/>
          <w:szCs w:val="24"/>
          <w:rtl/>
          <w:lang w:val="en-CA" w:bidi="ar-SA"/>
        </w:rPr>
        <w:t>القضايا المت</w:t>
      </w:r>
      <w:r w:rsidR="00871F3B">
        <w:rPr>
          <w:rFonts w:hint="cs"/>
          <w:sz w:val="24"/>
          <w:szCs w:val="24"/>
          <w:rtl/>
          <w:lang w:val="en-CA" w:bidi="ar-SA"/>
        </w:rPr>
        <w:t>صلة</w:t>
      </w:r>
      <w:r w:rsidR="00A72B78" w:rsidRPr="00A84334">
        <w:rPr>
          <w:rFonts w:hint="cs"/>
          <w:sz w:val="24"/>
          <w:szCs w:val="24"/>
          <w:rtl/>
          <w:lang w:val="en-CA" w:bidi="ar-SA"/>
        </w:rPr>
        <w:t xml:space="preserve"> بالسياسات؛ و</w:t>
      </w:r>
      <w:r w:rsidRPr="00A84334">
        <w:rPr>
          <w:rFonts w:hint="cs"/>
          <w:sz w:val="24"/>
          <w:szCs w:val="24"/>
          <w:rtl/>
          <w:lang w:val="en-CA"/>
        </w:rPr>
        <w:t>ال</w:t>
      </w:r>
      <w:r w:rsidR="00EA20FA" w:rsidRPr="00A84334">
        <w:rPr>
          <w:rFonts w:hint="cs"/>
          <w:sz w:val="24"/>
          <w:szCs w:val="24"/>
          <w:rtl/>
          <w:lang w:val="en-CA"/>
        </w:rPr>
        <w:t xml:space="preserve">توصية </w:t>
      </w:r>
      <w:r w:rsidRPr="00A84334">
        <w:rPr>
          <w:rFonts w:hint="cs"/>
          <w:sz w:val="24"/>
          <w:szCs w:val="24"/>
          <w:rtl/>
          <w:lang w:val="en-CA"/>
        </w:rPr>
        <w:t xml:space="preserve">التي </w:t>
      </w:r>
      <w:r w:rsidR="00EA20FA" w:rsidRPr="00A84334">
        <w:rPr>
          <w:rFonts w:hint="cs"/>
          <w:sz w:val="24"/>
          <w:szCs w:val="24"/>
          <w:rtl/>
          <w:lang w:val="en-CA"/>
        </w:rPr>
        <w:t>رفعت إلى عناي</w:t>
      </w:r>
      <w:r w:rsidR="00871F3B">
        <w:rPr>
          <w:rFonts w:hint="cs"/>
          <w:sz w:val="24"/>
          <w:szCs w:val="24"/>
          <w:rtl/>
          <w:lang w:val="en-CA"/>
        </w:rPr>
        <w:t xml:space="preserve">ة اللجنة التنفيذية. ويرفق بهذه </w:t>
      </w:r>
      <w:r w:rsidR="00EA20FA" w:rsidRPr="00A84334">
        <w:rPr>
          <w:rFonts w:hint="cs"/>
          <w:sz w:val="24"/>
          <w:szCs w:val="24"/>
          <w:rtl/>
          <w:lang w:val="en-CA"/>
        </w:rPr>
        <w:t xml:space="preserve">الوثيقة مسرد لخطة عمل </w:t>
      </w:r>
      <w:r w:rsidR="00E20462">
        <w:rPr>
          <w:rFonts w:hint="cs"/>
          <w:sz w:val="24"/>
          <w:szCs w:val="24"/>
          <w:rtl/>
          <w:lang w:val="en-CA"/>
        </w:rPr>
        <w:t>برنامج الأمم المتحدة للبيئة</w:t>
      </w:r>
      <w:r w:rsidR="00EA20FA" w:rsidRPr="00A84334">
        <w:rPr>
          <w:rFonts w:hint="cs"/>
          <w:sz w:val="24"/>
          <w:szCs w:val="24"/>
          <w:rtl/>
          <w:lang w:val="en-CA"/>
        </w:rPr>
        <w:t xml:space="preserve"> للفترة 2020 </w:t>
      </w:r>
      <w:r w:rsidR="00EA20FA" w:rsidRPr="00A84334">
        <w:rPr>
          <w:sz w:val="24"/>
          <w:szCs w:val="24"/>
          <w:rtl/>
          <w:lang w:val="en-CA"/>
        </w:rPr>
        <w:t>–</w:t>
      </w:r>
      <w:r w:rsidR="00EA20FA" w:rsidRPr="00A84334">
        <w:rPr>
          <w:rFonts w:hint="cs"/>
          <w:sz w:val="24"/>
          <w:szCs w:val="24"/>
          <w:rtl/>
          <w:lang w:val="en-CA"/>
        </w:rPr>
        <w:t xml:space="preserve"> 2022.</w:t>
      </w:r>
    </w:p>
    <w:p w:rsidR="00EA20FA" w:rsidRPr="00A84334" w:rsidRDefault="00EA20FA" w:rsidP="00B54714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spacing w:after="180"/>
        <w:rPr>
          <w:b/>
          <w:bCs/>
          <w:sz w:val="24"/>
          <w:szCs w:val="24"/>
          <w:lang w:val="en-CA"/>
        </w:rPr>
      </w:pPr>
      <w:r w:rsidRPr="00A84334">
        <w:rPr>
          <w:rFonts w:hint="cs"/>
          <w:b/>
          <w:bCs/>
          <w:sz w:val="24"/>
          <w:szCs w:val="24"/>
          <w:rtl/>
          <w:lang w:val="en-CA"/>
        </w:rPr>
        <w:t xml:space="preserve">الأنشطة المخطط تنفيذها في خلال الفترة </w:t>
      </w:r>
      <w:r w:rsidR="00B54714" w:rsidRPr="00A84334">
        <w:rPr>
          <w:rFonts w:hint="cs"/>
          <w:b/>
          <w:bCs/>
          <w:sz w:val="24"/>
          <w:szCs w:val="24"/>
          <w:rtl/>
          <w:lang w:val="en-CA"/>
        </w:rPr>
        <w:t xml:space="preserve">2020 </w:t>
      </w:r>
      <w:r w:rsidR="00B54714" w:rsidRPr="00A84334">
        <w:rPr>
          <w:b/>
          <w:bCs/>
          <w:sz w:val="24"/>
          <w:szCs w:val="24"/>
          <w:rtl/>
          <w:lang w:val="en-CA"/>
        </w:rPr>
        <w:t>–</w:t>
      </w:r>
      <w:r w:rsidR="00B54714" w:rsidRPr="00A84334">
        <w:rPr>
          <w:rFonts w:hint="cs"/>
          <w:b/>
          <w:bCs/>
          <w:sz w:val="24"/>
          <w:szCs w:val="24"/>
          <w:rtl/>
          <w:lang w:val="en-CA"/>
        </w:rPr>
        <w:t xml:space="preserve"> 2022 </w:t>
      </w:r>
    </w:p>
    <w:p w:rsidR="00EA20FA" w:rsidRPr="00A84334" w:rsidRDefault="00EA20FA" w:rsidP="00A72B78">
      <w:pPr>
        <w:pStyle w:val="ListParagraph"/>
        <w:numPr>
          <w:ilvl w:val="0"/>
          <w:numId w:val="23"/>
        </w:numPr>
        <w:bidi/>
        <w:ind w:hanging="716"/>
        <w:jc w:val="left"/>
        <w:rPr>
          <w:szCs w:val="24"/>
          <w:rtl/>
          <w:lang w:val="en-CA" w:bidi="ar-EG"/>
        </w:rPr>
      </w:pPr>
      <w:r w:rsidRPr="00A84334">
        <w:rPr>
          <w:szCs w:val="24"/>
          <w:rtl/>
          <w:lang w:val="en-CA" w:bidi="ar-EG"/>
        </w:rPr>
        <w:t>يبي</w:t>
      </w:r>
      <w:r w:rsidR="007771A1">
        <w:rPr>
          <w:rFonts w:hint="cs"/>
          <w:szCs w:val="24"/>
          <w:rtl/>
          <w:lang w:val="en-CA" w:bidi="ar-EG"/>
        </w:rPr>
        <w:t>ّ</w:t>
      </w:r>
      <w:r w:rsidRPr="00A84334">
        <w:rPr>
          <w:szCs w:val="24"/>
          <w:rtl/>
          <w:lang w:val="en-CA" w:bidi="ar-EG"/>
        </w:rPr>
        <w:t xml:space="preserve">ن الجدول </w:t>
      </w:r>
      <w:r w:rsidRPr="00A84334">
        <w:rPr>
          <w:szCs w:val="24"/>
        </w:rPr>
        <w:t>1</w:t>
      </w:r>
      <w:r w:rsidRPr="00A84334">
        <w:rPr>
          <w:szCs w:val="24"/>
          <w:rtl/>
          <w:lang w:val="en-CA" w:bidi="ar-EG"/>
        </w:rPr>
        <w:t xml:space="preserve"> قيمة الأنشطة المدرجة في خطة عمل </w:t>
      </w:r>
      <w:r w:rsidR="00E20462">
        <w:rPr>
          <w:rFonts w:hint="cs"/>
          <w:szCs w:val="24"/>
          <w:rtl/>
          <w:lang w:val="en-CA"/>
        </w:rPr>
        <w:t>برنامج الأمم المتحدة للبيئة</w:t>
      </w:r>
      <w:r w:rsidRPr="00A84334">
        <w:rPr>
          <w:rFonts w:hint="cs"/>
          <w:szCs w:val="24"/>
          <w:rtl/>
          <w:lang w:val="en-CA" w:bidi="ar-EG"/>
        </w:rPr>
        <w:t xml:space="preserve">، </w:t>
      </w:r>
      <w:r w:rsidRPr="00A84334">
        <w:rPr>
          <w:szCs w:val="24"/>
          <w:rtl/>
          <w:lang w:val="en-CA" w:bidi="ar-EG"/>
        </w:rPr>
        <w:t>حسب السنة.</w:t>
      </w:r>
    </w:p>
    <w:p w:rsidR="00EA20FA" w:rsidRDefault="00EA20FA" w:rsidP="00EA20FA">
      <w:pPr>
        <w:bidi/>
        <w:jc w:val="left"/>
        <w:rPr>
          <w:sz w:val="26"/>
          <w:szCs w:val="26"/>
          <w:rtl/>
          <w:lang w:val="en-CA" w:bidi="ar-EG"/>
        </w:rPr>
      </w:pPr>
    </w:p>
    <w:p w:rsidR="00EA20FA" w:rsidRPr="007F166A" w:rsidRDefault="00EA20FA" w:rsidP="00EA20FA">
      <w:pPr>
        <w:pStyle w:val="StyleHeader4Para4Left0Firstline0"/>
        <w:numPr>
          <w:ilvl w:val="0"/>
          <w:numId w:val="0"/>
        </w:numPr>
        <w:bidi/>
        <w:spacing w:after="0"/>
        <w:rPr>
          <w:sz w:val="28"/>
          <w:szCs w:val="28"/>
          <w:lang w:val="en-CA" w:bidi="ar-EG"/>
        </w:rPr>
      </w:pPr>
      <w:r w:rsidRPr="007F166A">
        <w:rPr>
          <w:rFonts w:hint="cs"/>
          <w:b/>
          <w:bCs/>
          <w:sz w:val="24"/>
          <w:szCs w:val="24"/>
          <w:rtl/>
          <w:lang w:val="en-CA"/>
        </w:rPr>
        <w:t xml:space="preserve">الجدول 1: </w:t>
      </w:r>
      <w:r w:rsidRPr="007F166A">
        <w:rPr>
          <w:rFonts w:hint="cs"/>
          <w:b/>
          <w:bCs/>
          <w:sz w:val="24"/>
          <w:szCs w:val="24"/>
          <w:rtl/>
          <w:lang w:bidi="ar-EG"/>
        </w:rPr>
        <w:t xml:space="preserve">تخصيص الموارد للفترة </w:t>
      </w:r>
      <w:r w:rsidRPr="007F166A">
        <w:rPr>
          <w:rFonts w:hint="cs"/>
          <w:b/>
          <w:bCs/>
          <w:sz w:val="24"/>
          <w:szCs w:val="24"/>
          <w:rtl/>
          <w:lang w:val="en-US" w:bidi="ar-EG"/>
        </w:rPr>
        <w:t xml:space="preserve">2020 </w:t>
      </w:r>
      <w:r w:rsidRPr="007F166A">
        <w:rPr>
          <w:b/>
          <w:bCs/>
          <w:sz w:val="24"/>
          <w:szCs w:val="24"/>
          <w:rtl/>
          <w:lang w:val="en-US" w:bidi="ar-EG"/>
        </w:rPr>
        <w:t>–</w:t>
      </w:r>
      <w:r w:rsidRPr="007F166A">
        <w:rPr>
          <w:rFonts w:hint="cs"/>
          <w:b/>
          <w:bCs/>
          <w:sz w:val="24"/>
          <w:szCs w:val="24"/>
          <w:rtl/>
          <w:lang w:val="en-US" w:bidi="ar-EG"/>
        </w:rPr>
        <w:t xml:space="preserve"> 2022 كما ورد في</w:t>
      </w:r>
      <w:r w:rsidRPr="007F166A">
        <w:rPr>
          <w:rFonts w:hint="cs"/>
          <w:b/>
          <w:bCs/>
          <w:sz w:val="24"/>
          <w:szCs w:val="24"/>
          <w:rtl/>
          <w:lang w:bidi="ar-EG"/>
        </w:rPr>
        <w:t xml:space="preserve"> خطة عم</w:t>
      </w:r>
      <w:r w:rsidR="00E20462">
        <w:rPr>
          <w:rFonts w:hint="cs"/>
          <w:b/>
          <w:bCs/>
          <w:sz w:val="24"/>
          <w:szCs w:val="24"/>
          <w:rtl/>
          <w:lang w:bidi="ar-EG"/>
        </w:rPr>
        <w:t>ل برنامج الأمم المتحدة للبيئة</w:t>
      </w:r>
      <w:r w:rsidRPr="007F166A">
        <w:rPr>
          <w:rFonts w:hint="cs"/>
          <w:b/>
          <w:bCs/>
          <w:sz w:val="24"/>
          <w:szCs w:val="24"/>
          <w:rtl/>
          <w:lang w:bidi="ar-EG"/>
        </w:rPr>
        <w:t xml:space="preserve"> (بآلاف الدولارات </w:t>
      </w:r>
      <w:r w:rsidR="00B54714" w:rsidRPr="007F166A">
        <w:rPr>
          <w:rFonts w:hint="cs"/>
          <w:b/>
          <w:bCs/>
          <w:sz w:val="24"/>
          <w:szCs w:val="24"/>
          <w:rtl/>
          <w:lang w:bidi="ar-EG"/>
        </w:rPr>
        <w:t xml:space="preserve">الأمريكية) </w:t>
      </w:r>
      <w:r w:rsidR="00B54714" w:rsidRPr="007F166A">
        <w:rPr>
          <w:b/>
          <w:bCs/>
          <w:sz w:val="24"/>
          <w:szCs w:val="24"/>
          <w:rtl/>
          <w:lang w:bidi="ar-EG"/>
        </w:rPr>
        <w:t>*</w:t>
      </w:r>
    </w:p>
    <w:tbl>
      <w:tblPr>
        <w:bidiVisual/>
        <w:tblW w:w="10018" w:type="dxa"/>
        <w:jc w:val="center"/>
        <w:tblLayout w:type="fixed"/>
        <w:tblLook w:val="04A0" w:firstRow="1" w:lastRow="0" w:firstColumn="1" w:lastColumn="0" w:noHBand="0" w:noVBand="1"/>
      </w:tblPr>
      <w:tblGrid>
        <w:gridCol w:w="4289"/>
        <w:gridCol w:w="1080"/>
        <w:gridCol w:w="991"/>
        <w:gridCol w:w="1113"/>
        <w:gridCol w:w="1325"/>
        <w:gridCol w:w="1220"/>
      </w:tblGrid>
      <w:tr w:rsidR="00EA20FA" w:rsidTr="00E20462">
        <w:trPr>
          <w:trHeight w:val="255"/>
          <w:tblHeader/>
          <w:jc w:val="center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EG"/>
              </w:rPr>
            </w:pPr>
            <w:r>
              <w:rPr>
                <w:b/>
                <w:bCs/>
                <w:sz w:val="20"/>
                <w:lang w:val="en-CA" w:eastAsia="en-CA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0FA" w:rsidRDefault="00EA20FA" w:rsidP="00632965">
            <w:pPr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2020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0FA" w:rsidRDefault="00EA20FA" w:rsidP="00632965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2021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0FA" w:rsidRPr="00AE7652" w:rsidRDefault="00EA20FA" w:rsidP="00632965">
            <w:pPr>
              <w:bidi/>
              <w:jc w:val="center"/>
              <w:rPr>
                <w:b/>
                <w:bCs/>
                <w:sz w:val="20"/>
                <w:lang w:val="fr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2022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0FA" w:rsidRDefault="00EA20FA" w:rsidP="00632965">
            <w:pPr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EG"/>
              </w:rPr>
              <w:t xml:space="preserve">المجموع لفترة 2020 </w:t>
            </w:r>
            <w:r>
              <w:rPr>
                <w:b/>
                <w:bCs/>
                <w:sz w:val="20"/>
                <w:rtl/>
                <w:lang w:val="en-CA" w:eastAsia="en-CA" w:bidi="ar-EG"/>
              </w:rPr>
              <w:t>–</w:t>
            </w:r>
            <w:r>
              <w:rPr>
                <w:rFonts w:hint="cs"/>
                <w:b/>
                <w:bCs/>
                <w:sz w:val="20"/>
                <w:rtl/>
                <w:lang w:val="en-CA" w:eastAsia="en-CA" w:bidi="ar-EG"/>
              </w:rPr>
              <w:t xml:space="preserve"> 2022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0FA" w:rsidRDefault="00EA20FA" w:rsidP="00632965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بعد عام 2022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SA"/>
              </w:rPr>
              <w:t xml:space="preserve">الأنشطة المتعلقة </w:t>
            </w:r>
            <w:r w:rsidR="00B54714">
              <w:rPr>
                <w:rFonts w:hint="cs"/>
                <w:b/>
                <w:bCs/>
                <w:sz w:val="22"/>
                <w:szCs w:val="22"/>
                <w:rtl/>
                <w:lang w:val="en-CA" w:eastAsia="en-CA" w:bidi="ar-SA"/>
              </w:rPr>
              <w:t>ب</w:t>
            </w:r>
            <w:r w:rsidRPr="00AE7652">
              <w:rPr>
                <w:b/>
                <w:bCs/>
                <w:sz w:val="22"/>
                <w:szCs w:val="22"/>
                <w:rtl/>
                <w:lang w:val="en-CA" w:eastAsia="en-CA" w:bidi="ar-SA"/>
              </w:rPr>
              <w:t>المواد الهيدروكلوروفلوروكربونية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spacing w:before="20"/>
              <w:jc w:val="left"/>
              <w:rPr>
                <w:sz w:val="22"/>
                <w:szCs w:val="22"/>
                <w:rtl/>
                <w:lang w:val="en-US"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>خطط إدارة إزالة المواد الهيدروكلوروفلوروكربونية الموافق عليها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7,915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4,481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3,947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16,343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1,024</w:t>
            </w:r>
          </w:p>
        </w:tc>
      </w:tr>
      <w:tr w:rsidR="00E20462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462" w:rsidRDefault="00E20462" w:rsidP="00A72B78">
            <w:pPr>
              <w:bidi/>
              <w:spacing w:before="20"/>
              <w:jc w:val="left"/>
              <w:rPr>
                <w:sz w:val="22"/>
                <w:szCs w:val="22"/>
                <w:rtl/>
                <w:lang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خطط إدارة إزالة المواد الهيدروكلوروفلوروكربونية </w:t>
            </w:r>
            <w:r>
              <w:rPr>
                <w:sz w:val="22"/>
                <w:szCs w:val="22"/>
                <w:rtl/>
                <w:lang w:bidi="ar-EG"/>
              </w:rPr>
              <w:t>–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المرحلة الأولى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462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462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462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150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462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462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20462" w:rsidP="00A72B78">
            <w:pPr>
              <w:bidi/>
              <w:spacing w:before="20"/>
              <w:jc w:val="left"/>
              <w:rPr>
                <w:sz w:val="22"/>
                <w:szCs w:val="22"/>
                <w:lang w:val="en-US" w:bidi="ar-LB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>إعداد</w:t>
            </w:r>
            <w:r w:rsidR="00EA20FA">
              <w:rPr>
                <w:rFonts w:hint="cs"/>
                <w:sz w:val="22"/>
                <w:szCs w:val="22"/>
                <w:rtl/>
                <w:lang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مشاريع </w:t>
            </w:r>
            <w:r w:rsidR="00F81CE1">
              <w:rPr>
                <w:rFonts w:hint="cs"/>
                <w:sz w:val="22"/>
                <w:szCs w:val="22"/>
                <w:rtl/>
                <w:lang w:bidi="ar-EG"/>
              </w:rPr>
              <w:t xml:space="preserve">خطط إزالة المواد الهيدروكلوروفلوروكربونية </w:t>
            </w:r>
            <w:r w:rsidR="00EA20FA">
              <w:rPr>
                <w:rFonts w:hint="cs"/>
                <w:sz w:val="22"/>
                <w:szCs w:val="22"/>
                <w:rtl/>
                <w:lang w:bidi="ar-EG"/>
              </w:rPr>
              <w:t>– المرحلة ا</w:t>
            </w:r>
            <w:r w:rsidR="00F81CE1">
              <w:rPr>
                <w:rFonts w:hint="cs"/>
                <w:sz w:val="22"/>
                <w:szCs w:val="22"/>
                <w:rtl/>
                <w:lang w:bidi="ar-EG"/>
              </w:rPr>
              <w:t>لثانية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175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34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F81CE1" w:rsidP="00632965">
            <w:pPr>
              <w:bidi/>
              <w:spacing w:before="20"/>
              <w:jc w:val="left"/>
              <w:rPr>
                <w:sz w:val="22"/>
                <w:szCs w:val="22"/>
                <w:lang w:val="en-US"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lastRenderedPageBreak/>
              <w:t xml:space="preserve">خطط إدارة إزالة المواد الهيدروكلوروفلوروكربونية </w:t>
            </w:r>
            <w:r>
              <w:rPr>
                <w:sz w:val="22"/>
                <w:szCs w:val="22"/>
                <w:rtl/>
                <w:lang w:bidi="ar-EG"/>
              </w:rPr>
              <w:t>–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المرحلة الثانية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5,596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2,729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1,002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9,327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16,582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bidi/>
              <w:spacing w:before="20"/>
              <w:jc w:val="left"/>
              <w:rPr>
                <w:sz w:val="22"/>
                <w:szCs w:val="22"/>
                <w:rtl/>
                <w:lang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>إعداد مشاريع خطط إدارة إزالة المواد الهيدروكلوروفلوروكربونية – المرحلة الثالثة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A20FA" w:rsidP="00632965">
            <w:pPr>
              <w:bidi/>
              <w:spacing w:before="20"/>
              <w:jc w:val="left"/>
              <w:rPr>
                <w:sz w:val="22"/>
                <w:szCs w:val="22"/>
                <w:rtl/>
                <w:lang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خطط إدارة إزالة المواد الهيدروكلوروفلوروكربونية </w:t>
            </w:r>
            <w:r>
              <w:rPr>
                <w:sz w:val="22"/>
                <w:szCs w:val="22"/>
                <w:rtl/>
                <w:lang w:bidi="ar-EG"/>
              </w:rPr>
              <w:t>–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المرحلة الثالثة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97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97</w:t>
            </w:r>
          </w:p>
        </w:tc>
      </w:tr>
      <w:tr w:rsidR="00E20462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462" w:rsidRDefault="00E20462" w:rsidP="00632965">
            <w:pPr>
              <w:bidi/>
              <w:spacing w:before="20"/>
              <w:jc w:val="left"/>
              <w:rPr>
                <w:sz w:val="22"/>
                <w:szCs w:val="22"/>
                <w:rtl/>
                <w:lang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>المساعدة الفنية الخاصة ب</w:t>
            </w:r>
            <w:r w:rsidRPr="00E20462">
              <w:rPr>
                <w:sz w:val="22"/>
                <w:szCs w:val="22"/>
                <w:rtl/>
                <w:lang w:bidi="ar-EG"/>
              </w:rPr>
              <w:t>المواد الهيدروكلوروفلوروكربونية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462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509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462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462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462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509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462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EG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EG"/>
              </w:rPr>
              <w:t xml:space="preserve">المجموع الفرعي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14,664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7,415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5,099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27,178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17,737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A20FA" w:rsidP="00632965">
            <w:pPr>
              <w:bidi/>
              <w:spacing w:before="40"/>
              <w:jc w:val="left"/>
              <w:rPr>
                <w:b/>
                <w:bCs/>
                <w:sz w:val="22"/>
                <w:szCs w:val="22"/>
                <w:lang w:val="en-CA" w:eastAsia="en-CA" w:bidi="ar-EG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EG"/>
              </w:rPr>
              <w:t xml:space="preserve">الأنشطة </w:t>
            </w: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المتعلقة بالمواد الهيدروفلوروكربونية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F81CE1" w:rsidP="00F81CE1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الأنشطة الممكنة المتعلقة ب</w:t>
            </w:r>
            <w:r w:rsidR="00EA20FA">
              <w:rPr>
                <w:rFonts w:hint="cs"/>
                <w:sz w:val="22"/>
                <w:szCs w:val="22"/>
                <w:rtl/>
                <w:lang w:val="fr-CA" w:eastAsia="en-CA" w:bidi="ar-SA"/>
              </w:rPr>
              <w:t xml:space="preserve">المواد </w:t>
            </w:r>
            <w:r w:rsidR="00EA20FA">
              <w:rPr>
                <w:rFonts w:hint="cs"/>
                <w:sz w:val="22"/>
                <w:szCs w:val="22"/>
                <w:rtl/>
                <w:lang w:val="en-CA" w:eastAsia="en-CA"/>
              </w:rPr>
              <w:t>الهيدروفلوروكربوني</w:t>
            </w:r>
            <w:r w:rsidR="00EA20FA">
              <w:rPr>
                <w:rFonts w:hint="eastAsia"/>
                <w:sz w:val="22"/>
                <w:szCs w:val="22"/>
                <w:rtl/>
                <w:lang w:val="en-CA" w:eastAsia="en-CA"/>
              </w:rPr>
              <w:t>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214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262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476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F81CE1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A72B78" w:rsidP="00A72B78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إعداد </w:t>
            </w:r>
            <w:r w:rsidR="00410C8A">
              <w:rPr>
                <w:rFonts w:hint="cs"/>
                <w:sz w:val="22"/>
                <w:szCs w:val="22"/>
                <w:rtl/>
                <w:lang w:val="en-CA" w:eastAsia="en-CA"/>
              </w:rPr>
              <w:t>مشاريع</w:t>
            </w:r>
            <w:r w:rsidR="00F81CE1"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</w:t>
            </w:r>
            <w:r w:rsidR="00F81CE1"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خفض 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التدريجي ل</w:t>
            </w:r>
            <w:r w:rsidR="00F81CE1">
              <w:rPr>
                <w:rFonts w:hint="cs"/>
                <w:sz w:val="22"/>
                <w:szCs w:val="22"/>
                <w:rtl/>
                <w:lang w:val="fr-CA" w:eastAsia="en-CA" w:bidi="ar-SA"/>
              </w:rPr>
              <w:t xml:space="preserve">لمواد </w:t>
            </w:r>
            <w:r w:rsidR="00F81CE1">
              <w:rPr>
                <w:rFonts w:hint="cs"/>
                <w:sz w:val="22"/>
                <w:szCs w:val="22"/>
                <w:rtl/>
                <w:lang w:val="en-CA" w:eastAsia="en-CA"/>
              </w:rPr>
              <w:t>الهيدروفلوروكربوني</w:t>
            </w:r>
            <w:r w:rsidR="00F81CE1">
              <w:rPr>
                <w:rFonts w:hint="eastAsia"/>
                <w:sz w:val="22"/>
                <w:szCs w:val="22"/>
                <w:rtl/>
                <w:lang w:val="en-CA" w:eastAsia="en-CA"/>
              </w:rPr>
              <w:t>ة</w:t>
            </w:r>
            <w:r w:rsidR="00F81CE1"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2,995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198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3,192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E20462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الفرعي للأنشطة المتعلقة بالمواد الهيدروفلوروكربونية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3,209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460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3,668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A20FA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SA"/>
              </w:rPr>
              <w:t>الأنشطة القياسية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F81CE1" w:rsidP="00632965">
            <w:pPr>
              <w:bidi/>
              <w:spacing w:before="2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التعزيز المؤسسي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6,447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5,216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6,447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18,109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410C8A" w:rsidP="00632965">
            <w:pPr>
              <w:bidi/>
              <w:spacing w:before="20"/>
              <w:jc w:val="left"/>
              <w:rPr>
                <w:sz w:val="22"/>
                <w:szCs w:val="22"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برنامج المساعدة على الامتثال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11,428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11,771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12,124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35,324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الفرعي للأنشطة القياسية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17,875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16,987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18,571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53,433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E20462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الكلي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35,748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24,861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23,670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84,279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20462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17,737</w:t>
            </w:r>
          </w:p>
        </w:tc>
      </w:tr>
    </w:tbl>
    <w:p w:rsidR="00EA20FA" w:rsidRDefault="00EA20FA" w:rsidP="007771A1">
      <w:pPr>
        <w:pStyle w:val="StyleHeader4Para4Left0Firstline0"/>
        <w:numPr>
          <w:ilvl w:val="0"/>
          <w:numId w:val="0"/>
        </w:numPr>
        <w:bidi/>
        <w:spacing w:after="0"/>
        <w:rPr>
          <w:rFonts w:ascii="Simplified Arabic" w:hAnsi="Simplified Arabic" w:cs="Simplified Arabic"/>
          <w:rtl/>
          <w:lang w:val="en-US" w:bidi="ar-EG"/>
        </w:rPr>
      </w:pPr>
      <w:r>
        <w:rPr>
          <w:rFonts w:ascii="Simplified Arabic" w:hAnsi="Simplified Arabic" w:cs="Simplified Arabic"/>
          <w:rtl/>
          <w:lang w:val="en-US" w:bidi="ar-EG"/>
        </w:rPr>
        <w:t>* بما في ذلك تك</w:t>
      </w:r>
      <w:r>
        <w:rPr>
          <w:rFonts w:ascii="Simplified Arabic" w:hAnsi="Simplified Arabic" w:cs="Simplified Arabic" w:hint="cs"/>
          <w:rtl/>
          <w:lang w:val="en-US" w:bidi="ar-EG"/>
        </w:rPr>
        <w:t>ا</w:t>
      </w:r>
      <w:r>
        <w:rPr>
          <w:rFonts w:ascii="Simplified Arabic" w:hAnsi="Simplified Arabic" w:cs="Simplified Arabic"/>
          <w:rtl/>
          <w:lang w:val="en-US" w:bidi="ar-EG"/>
        </w:rPr>
        <w:t>ل</w:t>
      </w:r>
      <w:r>
        <w:rPr>
          <w:rFonts w:ascii="Simplified Arabic" w:hAnsi="Simplified Arabic" w:cs="Simplified Arabic" w:hint="cs"/>
          <w:rtl/>
          <w:lang w:val="en-US" w:bidi="ar-EG"/>
        </w:rPr>
        <w:t>ي</w:t>
      </w:r>
      <w:r>
        <w:rPr>
          <w:rFonts w:ascii="Simplified Arabic" w:hAnsi="Simplified Arabic" w:cs="Simplified Arabic"/>
          <w:rtl/>
          <w:lang w:val="en-US" w:bidi="ar-EG"/>
        </w:rPr>
        <w:t>ف دعم الوكالة، حسب الاقتضاء</w:t>
      </w:r>
      <w:r>
        <w:rPr>
          <w:rFonts w:ascii="Simplified Arabic" w:hAnsi="Simplified Arabic" w:cs="Simplified Arabic" w:hint="cs"/>
          <w:rtl/>
          <w:lang w:val="en-US" w:bidi="ar-EG"/>
        </w:rPr>
        <w:t>.</w:t>
      </w:r>
    </w:p>
    <w:p w:rsidR="007771A1" w:rsidRPr="00085F26" w:rsidRDefault="007771A1" w:rsidP="007771A1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44"/>
          <w:szCs w:val="44"/>
          <w:rtl/>
          <w:lang w:val="en-CA" w:bidi="ar-EG"/>
        </w:rPr>
      </w:pPr>
    </w:p>
    <w:p w:rsidR="00EC43DA" w:rsidRPr="00A84334" w:rsidRDefault="00EC43DA" w:rsidP="007771A1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CA" w:bidi="ar-EG"/>
        </w:rPr>
      </w:pPr>
      <w:r w:rsidRPr="00A84334">
        <w:rPr>
          <w:rFonts w:hint="cs"/>
          <w:b/>
          <w:bCs/>
          <w:sz w:val="24"/>
          <w:szCs w:val="24"/>
          <w:rtl/>
          <w:lang w:val="en-CA" w:bidi="ar-EG"/>
        </w:rPr>
        <w:t>تعليقات الأمانة</w:t>
      </w:r>
    </w:p>
    <w:p w:rsidR="00EC43DA" w:rsidRPr="00A84334" w:rsidRDefault="00E20462" w:rsidP="00EC43DA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4"/>
          <w:szCs w:val="24"/>
          <w:u w:val="single"/>
          <w:rtl/>
          <w:lang w:val="en-CA"/>
        </w:rPr>
      </w:pPr>
      <w:r>
        <w:rPr>
          <w:rFonts w:hint="cs"/>
          <w:sz w:val="24"/>
          <w:szCs w:val="24"/>
          <w:u w:val="single"/>
          <w:rtl/>
          <w:lang w:val="en-CA"/>
        </w:rPr>
        <w:t>المرحلة الأولى</w:t>
      </w:r>
      <w:r w:rsidR="00EC43DA" w:rsidRPr="00A84334">
        <w:rPr>
          <w:rFonts w:hint="cs"/>
          <w:sz w:val="24"/>
          <w:szCs w:val="24"/>
          <w:u w:val="single"/>
          <w:rtl/>
          <w:lang w:val="en-CA"/>
        </w:rPr>
        <w:t xml:space="preserve"> من خطط إدارة إزالة المواد الهيدروكلوروفلوروكربونية</w:t>
      </w:r>
    </w:p>
    <w:p w:rsidR="00E20462" w:rsidRDefault="00E20462" w:rsidP="00410C8A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4"/>
          <w:szCs w:val="24"/>
          <w:lang w:val="en-CA"/>
        </w:rPr>
      </w:pPr>
      <w:r>
        <w:rPr>
          <w:rFonts w:hint="cs"/>
          <w:sz w:val="24"/>
          <w:szCs w:val="24"/>
          <w:rtl/>
          <w:lang w:val="en-CA"/>
        </w:rPr>
        <w:t xml:space="preserve">تضمنت خطة عمل برنامج الأمم المتحدة للبيئة للفترة 2020 </w:t>
      </w:r>
      <w:r>
        <w:rPr>
          <w:sz w:val="24"/>
          <w:szCs w:val="24"/>
          <w:rtl/>
          <w:lang w:val="en-CA"/>
        </w:rPr>
        <w:t>–</w:t>
      </w:r>
      <w:r>
        <w:rPr>
          <w:rFonts w:hint="cs"/>
          <w:sz w:val="24"/>
          <w:szCs w:val="24"/>
          <w:rtl/>
          <w:lang w:val="en-CA"/>
        </w:rPr>
        <w:t xml:space="preserve"> 2022 مبلغ 300,000 دولار أمريكي للجمهورية العربية السورية.</w:t>
      </w:r>
      <w:r>
        <w:rPr>
          <w:rStyle w:val="FootnoteReference"/>
          <w:sz w:val="24"/>
          <w:szCs w:val="24"/>
          <w:rtl/>
          <w:lang w:val="en-CA"/>
        </w:rPr>
        <w:footnoteReference w:id="2"/>
      </w:r>
      <w:r>
        <w:rPr>
          <w:rFonts w:hint="cs"/>
          <w:sz w:val="24"/>
          <w:szCs w:val="24"/>
          <w:rtl/>
          <w:lang w:val="en-CA"/>
        </w:rPr>
        <w:t xml:space="preserve"> إنّما لم يسبق للجنة التنفيذية أن أقرّت المرحلة الأولى من </w:t>
      </w:r>
      <w:r w:rsidR="00410C8A">
        <w:rPr>
          <w:rFonts w:hint="cs"/>
          <w:sz w:val="24"/>
          <w:szCs w:val="24"/>
          <w:rtl/>
          <w:lang w:val="en-CA"/>
        </w:rPr>
        <w:t>تلك ال</w:t>
      </w:r>
      <w:r>
        <w:rPr>
          <w:rFonts w:hint="cs"/>
          <w:sz w:val="24"/>
          <w:szCs w:val="24"/>
          <w:rtl/>
          <w:lang w:val="en-CA"/>
        </w:rPr>
        <w:t>خطة</w:t>
      </w:r>
      <w:r>
        <w:rPr>
          <w:rFonts w:hint="cs"/>
          <w:sz w:val="24"/>
          <w:szCs w:val="24"/>
          <w:rtl/>
          <w:lang w:val="en-CA" w:bidi="ar-LB"/>
        </w:rPr>
        <w:t xml:space="preserve"> في الج</w:t>
      </w:r>
      <w:r w:rsidR="00756409">
        <w:rPr>
          <w:rFonts w:hint="cs"/>
          <w:sz w:val="24"/>
          <w:szCs w:val="24"/>
          <w:rtl/>
          <w:lang w:val="en-CA" w:bidi="ar-LB"/>
        </w:rPr>
        <w:t>م</w:t>
      </w:r>
      <w:r>
        <w:rPr>
          <w:rFonts w:hint="cs"/>
          <w:sz w:val="24"/>
          <w:szCs w:val="24"/>
          <w:rtl/>
          <w:lang w:val="en-CA" w:bidi="ar-LB"/>
        </w:rPr>
        <w:t xml:space="preserve">هورية العربية السورية </w:t>
      </w:r>
      <w:r w:rsidR="009E02FA">
        <w:rPr>
          <w:rFonts w:hint="cs"/>
          <w:sz w:val="24"/>
          <w:szCs w:val="24"/>
          <w:rtl/>
          <w:lang w:val="en-CA" w:bidi="ar-LB"/>
        </w:rPr>
        <w:t>كما أن</w:t>
      </w:r>
      <w:r w:rsidR="00410C8A">
        <w:rPr>
          <w:rFonts w:hint="cs"/>
          <w:sz w:val="24"/>
          <w:szCs w:val="24"/>
          <w:rtl/>
          <w:lang w:val="en-CA" w:bidi="ar-LB"/>
        </w:rPr>
        <w:t>ّها</w:t>
      </w:r>
      <w:r w:rsidR="009E02FA">
        <w:rPr>
          <w:rFonts w:hint="cs"/>
          <w:sz w:val="24"/>
          <w:szCs w:val="24"/>
          <w:rtl/>
          <w:lang w:val="en-CA" w:bidi="ar-LB"/>
        </w:rPr>
        <w:t xml:space="preserve"> لم ترفع إلى الاجتماع الرابع والثمانين.</w:t>
      </w:r>
    </w:p>
    <w:p w:rsidR="009E02FA" w:rsidRPr="00A84334" w:rsidRDefault="009E02FA" w:rsidP="009E02FA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4"/>
          <w:szCs w:val="24"/>
          <w:u w:val="single"/>
          <w:rtl/>
          <w:lang w:val="en-CA"/>
        </w:rPr>
      </w:pPr>
      <w:r>
        <w:rPr>
          <w:rFonts w:hint="cs"/>
          <w:sz w:val="24"/>
          <w:szCs w:val="24"/>
          <w:u w:val="single"/>
          <w:rtl/>
          <w:lang w:val="en-CA" w:bidi="ar-LB"/>
        </w:rPr>
        <w:t xml:space="preserve">المرحلة الثانية </w:t>
      </w:r>
      <w:r w:rsidRPr="00A84334">
        <w:rPr>
          <w:rFonts w:hint="cs"/>
          <w:sz w:val="24"/>
          <w:szCs w:val="24"/>
          <w:u w:val="single"/>
          <w:rtl/>
          <w:lang w:val="en-CA"/>
        </w:rPr>
        <w:t>من خطط إدارة إزالة المواد الهيدروكلوروفلوروكربونية</w:t>
      </w:r>
    </w:p>
    <w:p w:rsidR="00943CF3" w:rsidRPr="00A84334" w:rsidRDefault="00943CF3" w:rsidP="009E02FA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4"/>
          <w:szCs w:val="24"/>
          <w:lang w:val="en-CA"/>
        </w:rPr>
      </w:pPr>
      <w:r w:rsidRPr="00A84334">
        <w:rPr>
          <w:rFonts w:hint="cs"/>
          <w:sz w:val="24"/>
          <w:szCs w:val="24"/>
          <w:rtl/>
          <w:lang w:val="en-CA"/>
        </w:rPr>
        <w:t>يبلغ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التمويل الإجمالي للمرحلة </w:t>
      </w:r>
      <w:r w:rsidRPr="00A84334">
        <w:rPr>
          <w:sz w:val="24"/>
          <w:szCs w:val="24"/>
          <w:rtl/>
          <w:lang w:val="en-CA" w:bidi="ar-LB"/>
        </w:rPr>
        <w:t>الثانية من خطط إدارة إزالة المواد الهيدروكلوروفلوروكربونية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في البلدان المنخفض</w:t>
      </w:r>
      <w:r w:rsidR="00A72B78" w:rsidRPr="00A84334">
        <w:rPr>
          <w:rFonts w:hint="cs"/>
          <w:sz w:val="24"/>
          <w:szCs w:val="24"/>
          <w:rtl/>
          <w:lang w:val="en-CA" w:bidi="ar-LB"/>
        </w:rPr>
        <w:t>ة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الاستهلاك </w:t>
      </w:r>
      <w:r w:rsidR="009E02FA">
        <w:rPr>
          <w:rFonts w:hint="cs"/>
          <w:sz w:val="24"/>
          <w:szCs w:val="24"/>
          <w:rtl/>
          <w:lang w:val="en-CA" w:bidi="ar-LB"/>
        </w:rPr>
        <w:t>9.41</w:t>
      </w:r>
      <w:r w:rsidR="00871F3B" w:rsidRPr="00A84334">
        <w:rPr>
          <w:rFonts w:hint="cs"/>
          <w:sz w:val="24"/>
          <w:szCs w:val="24"/>
          <w:rtl/>
          <w:lang w:val="en-CA" w:bidi="ar-LB"/>
        </w:rPr>
        <w:t xml:space="preserve"> مليون دولار أمريكي (بما فيه </w:t>
      </w:r>
      <w:r w:rsidR="009E02FA">
        <w:rPr>
          <w:rFonts w:hint="cs"/>
          <w:sz w:val="24"/>
          <w:szCs w:val="24"/>
          <w:rtl/>
          <w:lang w:val="en-CA" w:bidi="ar-LB"/>
        </w:rPr>
        <w:t xml:space="preserve">3.42 </w:t>
      </w:r>
      <w:r w:rsidR="00871F3B" w:rsidRPr="00A84334">
        <w:rPr>
          <w:rFonts w:hint="cs"/>
          <w:sz w:val="24"/>
          <w:szCs w:val="24"/>
          <w:rtl/>
          <w:lang w:val="en-CA" w:bidi="ar-LB"/>
        </w:rPr>
        <w:t xml:space="preserve">مليون دولار أمريكي للفترة 2020 </w:t>
      </w:r>
      <w:r w:rsidR="00871F3B" w:rsidRPr="00A84334">
        <w:rPr>
          <w:sz w:val="24"/>
          <w:szCs w:val="24"/>
          <w:rtl/>
          <w:lang w:val="en-CA" w:bidi="ar-LB"/>
        </w:rPr>
        <w:t>–</w:t>
      </w:r>
      <w:r w:rsidR="00871F3B" w:rsidRPr="00A84334">
        <w:rPr>
          <w:rFonts w:hint="cs"/>
          <w:sz w:val="24"/>
          <w:szCs w:val="24"/>
          <w:rtl/>
          <w:lang w:val="en-CA" w:bidi="ar-LB"/>
        </w:rPr>
        <w:t xml:space="preserve"> 2022) </w:t>
      </w:r>
      <w:r w:rsidR="00871F3B">
        <w:rPr>
          <w:rFonts w:hint="cs"/>
          <w:sz w:val="24"/>
          <w:szCs w:val="24"/>
          <w:rtl/>
          <w:lang w:val="en-CA" w:bidi="ar-LB"/>
        </w:rPr>
        <w:t>لتحقيق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هدف </w:t>
      </w:r>
      <w:r w:rsidR="00A72B78" w:rsidRPr="00A84334">
        <w:rPr>
          <w:rFonts w:hint="cs"/>
          <w:sz w:val="24"/>
          <w:szCs w:val="24"/>
          <w:rtl/>
          <w:lang w:val="en-CA" w:bidi="ar-LB"/>
        </w:rPr>
        <w:t>ال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تخفيض </w:t>
      </w:r>
      <w:r w:rsidR="00A72B78" w:rsidRPr="00A84334">
        <w:rPr>
          <w:rFonts w:hint="cs"/>
          <w:sz w:val="24"/>
          <w:szCs w:val="24"/>
          <w:rtl/>
          <w:lang w:val="en-CA" w:bidi="ar-LB"/>
        </w:rPr>
        <w:t xml:space="preserve">المحدد 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بنسبة 67.5 في المائة من خط أساس </w:t>
      </w:r>
      <w:r w:rsidRPr="00A84334">
        <w:rPr>
          <w:sz w:val="24"/>
          <w:szCs w:val="24"/>
          <w:rtl/>
          <w:lang w:val="en-CA" w:bidi="ar-LB"/>
        </w:rPr>
        <w:t>المواد الهيدروكلوروفلوروكربونية</w:t>
      </w:r>
      <w:r w:rsidRPr="00A84334">
        <w:rPr>
          <w:rFonts w:hint="cs"/>
          <w:sz w:val="24"/>
          <w:szCs w:val="24"/>
          <w:rtl/>
          <w:lang w:val="en-CA" w:bidi="ar-LB"/>
        </w:rPr>
        <w:t>. وي</w:t>
      </w:r>
      <w:r w:rsidR="00871F3B">
        <w:rPr>
          <w:rFonts w:hint="cs"/>
          <w:sz w:val="24"/>
          <w:szCs w:val="24"/>
          <w:rtl/>
          <w:lang w:val="en-CA" w:bidi="ar-LB"/>
        </w:rPr>
        <w:t>ضاف إليه مبلغ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</w:t>
      </w:r>
      <w:r w:rsidR="009E02FA">
        <w:rPr>
          <w:rFonts w:hint="cs"/>
          <w:sz w:val="24"/>
          <w:szCs w:val="24"/>
          <w:rtl/>
          <w:lang w:val="en-CA" w:bidi="ar-LB"/>
        </w:rPr>
        <w:t>7.32 مليون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دولار أمريكي (بما فيه </w:t>
      </w:r>
      <w:r w:rsidR="009E02FA">
        <w:rPr>
          <w:rFonts w:hint="cs"/>
          <w:sz w:val="24"/>
          <w:szCs w:val="24"/>
          <w:rtl/>
          <w:lang w:val="en-CA" w:bidi="ar-LB"/>
        </w:rPr>
        <w:t>3.08 مليون دولار أمريكي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للفترة 2020 </w:t>
      </w:r>
      <w:r w:rsidRPr="00A84334">
        <w:rPr>
          <w:sz w:val="24"/>
          <w:szCs w:val="24"/>
          <w:rtl/>
          <w:lang w:val="en-CA" w:bidi="ar-LB"/>
        </w:rPr>
        <w:t>–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2022) ل</w:t>
      </w:r>
      <w:r w:rsidR="00871F3B">
        <w:rPr>
          <w:rFonts w:hint="cs"/>
          <w:sz w:val="24"/>
          <w:szCs w:val="24"/>
          <w:rtl/>
          <w:lang w:val="en-CA" w:bidi="ar-LB"/>
        </w:rPr>
        <w:t xml:space="preserve">تحقيق </w:t>
      </w:r>
      <w:r w:rsidRPr="00A84334">
        <w:rPr>
          <w:rFonts w:hint="cs"/>
          <w:sz w:val="24"/>
          <w:szCs w:val="24"/>
          <w:rtl/>
          <w:lang w:val="en-CA" w:bidi="ar-LB"/>
        </w:rPr>
        <w:t>هدف التخفيض بنسبة 100 في المائة.</w:t>
      </w:r>
    </w:p>
    <w:p w:rsidR="009E02FA" w:rsidRDefault="009E02FA" w:rsidP="00A72B78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4"/>
          <w:szCs w:val="24"/>
          <w:lang w:val="en-CA"/>
        </w:rPr>
      </w:pPr>
      <w:r>
        <w:rPr>
          <w:rFonts w:hint="cs"/>
          <w:sz w:val="24"/>
          <w:szCs w:val="24"/>
          <w:rtl/>
          <w:lang w:val="en-CA"/>
        </w:rPr>
        <w:t xml:space="preserve">ويبلغ إجمالي التمويل للمرحلة الثانية من </w:t>
      </w:r>
      <w:r w:rsidRPr="00A84334">
        <w:rPr>
          <w:sz w:val="24"/>
          <w:szCs w:val="24"/>
          <w:rtl/>
          <w:lang w:val="en-CA" w:bidi="ar-LB"/>
        </w:rPr>
        <w:t>خطط إدارة إزالة المواد الهيدروكلوروفلوروكربونية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في البلدان </w:t>
      </w:r>
      <w:r>
        <w:rPr>
          <w:rFonts w:hint="cs"/>
          <w:sz w:val="24"/>
          <w:szCs w:val="24"/>
          <w:rtl/>
          <w:lang w:val="en-CA" w:bidi="ar-LB"/>
        </w:rPr>
        <w:t>غير</w:t>
      </w:r>
      <w:r w:rsidR="00410C8A">
        <w:rPr>
          <w:rFonts w:hint="cs"/>
          <w:sz w:val="24"/>
          <w:szCs w:val="24"/>
          <w:rtl/>
          <w:lang w:val="en-CA" w:bidi="ar-LB"/>
        </w:rPr>
        <w:t xml:space="preserve"> </w:t>
      </w:r>
      <w:r w:rsidRPr="00A84334">
        <w:rPr>
          <w:rFonts w:hint="cs"/>
          <w:sz w:val="24"/>
          <w:szCs w:val="24"/>
          <w:rtl/>
          <w:lang w:val="en-CA" w:bidi="ar-LB"/>
        </w:rPr>
        <w:t>المنخفض</w:t>
      </w:r>
      <w:r>
        <w:rPr>
          <w:rFonts w:hint="cs"/>
          <w:sz w:val="24"/>
          <w:szCs w:val="24"/>
          <w:rtl/>
          <w:lang w:val="en-CA" w:bidi="ar-LB"/>
        </w:rPr>
        <w:t xml:space="preserve"> ا</w:t>
      </w:r>
      <w:r w:rsidRPr="00A84334">
        <w:rPr>
          <w:rFonts w:hint="cs"/>
          <w:sz w:val="24"/>
          <w:szCs w:val="24"/>
          <w:rtl/>
          <w:lang w:val="en-CA" w:bidi="ar-LB"/>
        </w:rPr>
        <w:t>ستهلاك</w:t>
      </w:r>
      <w:r>
        <w:rPr>
          <w:rFonts w:hint="cs"/>
          <w:sz w:val="24"/>
          <w:szCs w:val="24"/>
          <w:rtl/>
          <w:lang w:val="en-CA" w:bidi="ar-LB"/>
        </w:rPr>
        <w:t>ها</w:t>
      </w:r>
      <w:r w:rsidRPr="00A84334">
        <w:rPr>
          <w:rFonts w:hint="cs"/>
          <w:sz w:val="24"/>
          <w:szCs w:val="24"/>
          <w:rtl/>
          <w:lang w:val="en-CA"/>
        </w:rPr>
        <w:t xml:space="preserve"> </w:t>
      </w:r>
      <w:r>
        <w:rPr>
          <w:rFonts w:hint="cs"/>
          <w:sz w:val="24"/>
          <w:szCs w:val="24"/>
          <w:rtl/>
          <w:lang w:val="en-CA"/>
        </w:rPr>
        <w:t xml:space="preserve">9.18 مليون دولار أمريكي بما فيه 2.84 مليون دولار أمريكي للفترة 2020 </w:t>
      </w:r>
      <w:r>
        <w:rPr>
          <w:sz w:val="24"/>
          <w:szCs w:val="24"/>
          <w:rtl/>
          <w:lang w:val="en-CA"/>
        </w:rPr>
        <w:t>–</w:t>
      </w:r>
      <w:r>
        <w:rPr>
          <w:rFonts w:hint="cs"/>
          <w:sz w:val="24"/>
          <w:szCs w:val="24"/>
          <w:rtl/>
          <w:lang w:val="en-CA"/>
        </w:rPr>
        <w:t xml:space="preserve"> 2022. </w:t>
      </w:r>
    </w:p>
    <w:p w:rsidR="009E02FA" w:rsidRPr="009E02FA" w:rsidRDefault="009E02FA" w:rsidP="009E02F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sz w:val="24"/>
          <w:szCs w:val="24"/>
          <w:u w:val="single"/>
          <w:lang w:val="en-CA"/>
        </w:rPr>
      </w:pPr>
      <w:r w:rsidRPr="009E02FA">
        <w:rPr>
          <w:rFonts w:hint="cs"/>
          <w:sz w:val="24"/>
          <w:szCs w:val="24"/>
          <w:u w:val="single"/>
          <w:rtl/>
          <w:lang w:val="en-CA"/>
        </w:rPr>
        <w:t>المرحلة الثالثة</w:t>
      </w:r>
      <w:r>
        <w:rPr>
          <w:rFonts w:hint="cs"/>
          <w:sz w:val="24"/>
          <w:szCs w:val="24"/>
          <w:u w:val="single"/>
          <w:rtl/>
          <w:lang w:val="en-CA"/>
        </w:rPr>
        <w:t xml:space="preserve"> من </w:t>
      </w:r>
      <w:r w:rsidRPr="009E02FA">
        <w:rPr>
          <w:sz w:val="24"/>
          <w:szCs w:val="24"/>
          <w:u w:val="single"/>
          <w:rtl/>
          <w:lang w:val="en-CA"/>
        </w:rPr>
        <w:t>خطط إدارة إزالة المواد الهيدروكلوروفلوروكربونية</w:t>
      </w:r>
    </w:p>
    <w:p w:rsidR="00D32B16" w:rsidRDefault="00EC43DA" w:rsidP="00085F26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4"/>
          <w:szCs w:val="24"/>
          <w:rtl/>
          <w:lang w:val="en-CA" w:bidi="ar-LB"/>
        </w:rPr>
      </w:pPr>
      <w:r w:rsidRPr="00D32B16">
        <w:rPr>
          <w:rFonts w:hint="cs"/>
          <w:sz w:val="24"/>
          <w:szCs w:val="24"/>
          <w:rtl/>
          <w:lang w:val="en-CA" w:bidi="ar-LB"/>
        </w:rPr>
        <w:t xml:space="preserve">أدرج مبلغ </w:t>
      </w:r>
      <w:r w:rsidR="00D32B16" w:rsidRPr="00D32B16">
        <w:rPr>
          <w:rFonts w:hint="cs"/>
          <w:sz w:val="24"/>
          <w:szCs w:val="24"/>
          <w:rtl/>
          <w:lang w:val="en-CA" w:bidi="ar-LB"/>
        </w:rPr>
        <w:t xml:space="preserve">245,764 </w:t>
      </w:r>
      <w:r w:rsidRPr="00D32B16">
        <w:rPr>
          <w:rFonts w:hint="cs"/>
          <w:sz w:val="24"/>
          <w:szCs w:val="24"/>
          <w:rtl/>
          <w:lang w:val="en-CA" w:bidi="ar-LB"/>
        </w:rPr>
        <w:t>دولار</w:t>
      </w:r>
      <w:r w:rsidR="00D32B16" w:rsidRPr="00D32B16">
        <w:rPr>
          <w:rFonts w:hint="cs"/>
          <w:sz w:val="24"/>
          <w:szCs w:val="24"/>
          <w:rtl/>
          <w:lang w:val="en-CA" w:bidi="ar-LB"/>
        </w:rPr>
        <w:t>ا</w:t>
      </w:r>
      <w:r w:rsidRPr="00D32B16">
        <w:rPr>
          <w:rFonts w:hint="cs"/>
          <w:sz w:val="24"/>
          <w:szCs w:val="24"/>
          <w:rtl/>
          <w:lang w:val="en-CA" w:bidi="ar-LB"/>
        </w:rPr>
        <w:t xml:space="preserve"> </w:t>
      </w:r>
      <w:r w:rsidR="00A72B78" w:rsidRPr="00D32B16">
        <w:rPr>
          <w:rFonts w:hint="cs"/>
          <w:sz w:val="24"/>
          <w:szCs w:val="24"/>
          <w:rtl/>
          <w:lang w:val="en-CA" w:bidi="ar-LB"/>
        </w:rPr>
        <w:t>أمريكي</w:t>
      </w:r>
      <w:r w:rsidR="00D32B16" w:rsidRPr="00D32B16">
        <w:rPr>
          <w:rFonts w:hint="cs"/>
          <w:sz w:val="24"/>
          <w:szCs w:val="24"/>
          <w:rtl/>
          <w:lang w:val="en-CA" w:bidi="ar-LB"/>
        </w:rPr>
        <w:t>ا</w:t>
      </w:r>
      <w:r w:rsidR="00A72B78" w:rsidRPr="00D32B16">
        <w:rPr>
          <w:rFonts w:hint="cs"/>
          <w:sz w:val="24"/>
          <w:szCs w:val="24"/>
          <w:rtl/>
          <w:lang w:val="en-CA" w:bidi="ar-LB"/>
        </w:rPr>
        <w:t xml:space="preserve"> في خطة العمل تحت عنوان المرحلة الثالثة </w:t>
      </w:r>
      <w:r w:rsidR="00A72B78" w:rsidRPr="00D32B16">
        <w:rPr>
          <w:sz w:val="24"/>
          <w:szCs w:val="24"/>
          <w:rtl/>
          <w:lang w:val="en-CA" w:bidi="ar-LB"/>
        </w:rPr>
        <w:t>من خطط إدارة إزالة المواد الهيدروكلوروفلوروكربونية</w:t>
      </w:r>
      <w:r w:rsidR="00A72B78" w:rsidRPr="00D32B16">
        <w:rPr>
          <w:rFonts w:hint="cs"/>
          <w:sz w:val="24"/>
          <w:szCs w:val="24"/>
          <w:rtl/>
          <w:lang w:val="en-CA" w:bidi="ar-LB"/>
        </w:rPr>
        <w:t xml:space="preserve"> </w:t>
      </w:r>
      <w:r w:rsidR="007771A1" w:rsidRPr="00D32B16">
        <w:rPr>
          <w:rFonts w:hint="cs"/>
          <w:sz w:val="24"/>
          <w:szCs w:val="24"/>
          <w:rtl/>
          <w:lang w:val="en-CA" w:bidi="ar-LB"/>
        </w:rPr>
        <w:t xml:space="preserve">في </w:t>
      </w:r>
      <w:r w:rsidR="00A72B78" w:rsidRPr="00D32B16">
        <w:rPr>
          <w:rFonts w:hint="cs"/>
          <w:sz w:val="24"/>
          <w:szCs w:val="24"/>
          <w:rtl/>
          <w:lang w:val="en-CA" w:bidi="ar-LB"/>
        </w:rPr>
        <w:t>بلدان</w:t>
      </w:r>
      <w:r w:rsidR="00D32B16" w:rsidRPr="00D32B16">
        <w:rPr>
          <w:rFonts w:hint="cs"/>
          <w:sz w:val="24"/>
          <w:szCs w:val="24"/>
          <w:rtl/>
          <w:lang w:val="en-CA" w:bidi="ar-LB"/>
        </w:rPr>
        <w:t xml:space="preserve"> ثلاثة</w:t>
      </w:r>
      <w:r w:rsidR="00A72B78" w:rsidRPr="00D32B16">
        <w:rPr>
          <w:rFonts w:hint="cs"/>
          <w:sz w:val="24"/>
          <w:szCs w:val="24"/>
          <w:rtl/>
          <w:lang w:val="en-CA" w:bidi="ar-LB"/>
        </w:rPr>
        <w:t xml:space="preserve">، وهي </w:t>
      </w:r>
      <w:r w:rsidR="00D32B16" w:rsidRPr="00D32B16">
        <w:rPr>
          <w:rFonts w:hint="cs"/>
          <w:sz w:val="24"/>
          <w:szCs w:val="24"/>
          <w:rtl/>
          <w:lang w:val="en-CA" w:bidi="ar-LB"/>
        </w:rPr>
        <w:t>أرمينيا و</w:t>
      </w:r>
      <w:r w:rsidR="00871F3B" w:rsidRPr="00D32B16">
        <w:rPr>
          <w:rFonts w:hint="cs"/>
          <w:sz w:val="24"/>
          <w:szCs w:val="24"/>
          <w:rtl/>
          <w:lang w:val="en-CA" w:bidi="ar-LB"/>
        </w:rPr>
        <w:t>الجمهورية الدومينيكية</w:t>
      </w:r>
      <w:r w:rsidR="00A72B78" w:rsidRPr="00D32B16">
        <w:rPr>
          <w:rFonts w:hint="cs"/>
          <w:sz w:val="24"/>
          <w:szCs w:val="24"/>
          <w:rtl/>
          <w:lang w:val="en-CA" w:bidi="ar-LB"/>
        </w:rPr>
        <w:t xml:space="preserve"> وجمهورية مولدوفا</w:t>
      </w:r>
      <w:r w:rsidR="0050710C" w:rsidRPr="00D32B16">
        <w:rPr>
          <w:rFonts w:hint="cs"/>
          <w:sz w:val="24"/>
          <w:szCs w:val="24"/>
          <w:rtl/>
          <w:lang w:val="en-CA" w:bidi="ar-LB"/>
        </w:rPr>
        <w:t xml:space="preserve">، </w:t>
      </w:r>
      <w:r w:rsidRPr="00D32B16">
        <w:rPr>
          <w:rFonts w:hint="cs"/>
          <w:sz w:val="24"/>
          <w:szCs w:val="24"/>
          <w:rtl/>
          <w:lang w:val="en-CA" w:bidi="ar-LB"/>
        </w:rPr>
        <w:t xml:space="preserve">بما فيه </w:t>
      </w:r>
      <w:r w:rsidR="00D32B16" w:rsidRPr="00D32B16">
        <w:rPr>
          <w:rFonts w:hint="cs"/>
          <w:sz w:val="24"/>
          <w:szCs w:val="24"/>
          <w:rtl/>
          <w:lang w:val="en-CA" w:bidi="ar-LB"/>
        </w:rPr>
        <w:t xml:space="preserve">148,523 </w:t>
      </w:r>
      <w:r w:rsidRPr="00D32B16">
        <w:rPr>
          <w:rFonts w:hint="cs"/>
          <w:sz w:val="24"/>
          <w:szCs w:val="24"/>
          <w:rtl/>
          <w:lang w:val="en-CA" w:bidi="ar-LB"/>
        </w:rPr>
        <w:t>دولار</w:t>
      </w:r>
      <w:r w:rsidR="00D32B16" w:rsidRPr="00D32B16">
        <w:rPr>
          <w:rFonts w:hint="cs"/>
          <w:sz w:val="24"/>
          <w:szCs w:val="24"/>
          <w:rtl/>
          <w:lang w:val="en-CA" w:bidi="ar-LB"/>
        </w:rPr>
        <w:t>ا</w:t>
      </w:r>
      <w:r w:rsidRPr="00D32B16">
        <w:rPr>
          <w:rFonts w:hint="cs"/>
          <w:sz w:val="24"/>
          <w:szCs w:val="24"/>
          <w:rtl/>
          <w:lang w:val="en-CA" w:bidi="ar-LB"/>
        </w:rPr>
        <w:t xml:space="preserve"> </w:t>
      </w:r>
      <w:r w:rsidRPr="00D32B16">
        <w:rPr>
          <w:rFonts w:hint="cs"/>
          <w:sz w:val="24"/>
          <w:szCs w:val="24"/>
          <w:rtl/>
          <w:lang w:val="en-CA" w:bidi="ar-LB"/>
        </w:rPr>
        <w:lastRenderedPageBreak/>
        <w:t>أمريكي</w:t>
      </w:r>
      <w:r w:rsidR="00D32B16" w:rsidRPr="00D32B16">
        <w:rPr>
          <w:rFonts w:hint="cs"/>
          <w:sz w:val="24"/>
          <w:szCs w:val="24"/>
          <w:rtl/>
          <w:lang w:val="en-CA" w:bidi="ar-LB"/>
        </w:rPr>
        <w:t>ا</w:t>
      </w:r>
      <w:r w:rsidRPr="00D32B16">
        <w:rPr>
          <w:rFonts w:hint="cs"/>
          <w:sz w:val="24"/>
          <w:szCs w:val="24"/>
          <w:rtl/>
          <w:lang w:val="en-CA" w:bidi="ar-LB"/>
        </w:rPr>
        <w:t xml:space="preserve"> للفترة 2020 </w:t>
      </w:r>
      <w:r w:rsidRPr="00D32B16">
        <w:rPr>
          <w:sz w:val="24"/>
          <w:szCs w:val="24"/>
          <w:rtl/>
          <w:lang w:val="en-CA" w:bidi="ar-LB"/>
        </w:rPr>
        <w:t>–</w:t>
      </w:r>
      <w:r w:rsidR="00410C8A">
        <w:rPr>
          <w:rFonts w:hint="cs"/>
          <w:sz w:val="24"/>
          <w:szCs w:val="24"/>
          <w:rtl/>
          <w:lang w:val="en-CA" w:bidi="ar-LB"/>
        </w:rPr>
        <w:t xml:space="preserve"> 2022،</w:t>
      </w:r>
      <w:r w:rsidR="00085F26">
        <w:rPr>
          <w:rFonts w:hint="cs"/>
          <w:sz w:val="24"/>
          <w:szCs w:val="24"/>
          <w:rtl/>
          <w:lang w:val="en-CA" w:bidi="ar-LB"/>
        </w:rPr>
        <w:t xml:space="preserve"> تماشيا مع المقرر 82/45(ج</w:t>
      </w:r>
      <w:r w:rsidR="00D32B16" w:rsidRPr="00D32B16">
        <w:rPr>
          <w:rFonts w:hint="cs"/>
          <w:sz w:val="24"/>
          <w:szCs w:val="24"/>
          <w:rtl/>
          <w:lang w:val="en-CA" w:bidi="ar-LB"/>
        </w:rPr>
        <w:t>)(</w:t>
      </w:r>
      <w:r w:rsidR="00085F26">
        <w:rPr>
          <w:sz w:val="24"/>
          <w:szCs w:val="24"/>
          <w:lang w:val="en-CA" w:bidi="ar-LB"/>
        </w:rPr>
        <w:t>1</w:t>
      </w:r>
      <w:r w:rsidR="00D32B16" w:rsidRPr="00D32B16">
        <w:rPr>
          <w:rFonts w:hint="cs"/>
          <w:sz w:val="24"/>
          <w:szCs w:val="24"/>
          <w:rtl/>
          <w:lang w:val="en-CA" w:bidi="ar-LB"/>
        </w:rPr>
        <w:t>)</w:t>
      </w:r>
      <w:r w:rsidR="0050710C" w:rsidRPr="00D32B16">
        <w:rPr>
          <w:rFonts w:hint="cs"/>
          <w:sz w:val="24"/>
          <w:szCs w:val="24"/>
          <w:rtl/>
          <w:lang w:val="en-CA" w:bidi="ar-LB"/>
        </w:rPr>
        <w:t xml:space="preserve">. </w:t>
      </w:r>
    </w:p>
    <w:p w:rsidR="00D32B16" w:rsidRPr="00D32B16" w:rsidRDefault="00D32B16" w:rsidP="00D32B16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sz w:val="24"/>
          <w:szCs w:val="24"/>
          <w:u w:val="single"/>
          <w:rtl/>
          <w:lang w:val="en-CA" w:bidi="ar-LB"/>
        </w:rPr>
      </w:pPr>
      <w:r w:rsidRPr="00D32B16">
        <w:rPr>
          <w:rFonts w:hint="cs"/>
          <w:sz w:val="24"/>
          <w:szCs w:val="24"/>
          <w:u w:val="single"/>
          <w:rtl/>
          <w:lang w:val="en-CA" w:bidi="ar-LB"/>
        </w:rPr>
        <w:t xml:space="preserve">مشروع إقليمي للمساعدة الفنية </w:t>
      </w:r>
      <w:r w:rsidRPr="00D32B16">
        <w:rPr>
          <w:sz w:val="24"/>
          <w:szCs w:val="24"/>
          <w:u w:val="single"/>
          <w:rtl/>
          <w:lang w:val="en-CA" w:bidi="ar-LB"/>
        </w:rPr>
        <w:t>الخاصة بالمواد الهيدروكلوروفلوروكربونية</w:t>
      </w:r>
    </w:p>
    <w:p w:rsidR="00D32B16" w:rsidRPr="00D32B16" w:rsidRDefault="00D32B16" w:rsidP="00347F06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4"/>
          <w:szCs w:val="24"/>
          <w:rtl/>
          <w:lang w:val="en-CA" w:bidi="ar-LB"/>
        </w:rPr>
      </w:pPr>
      <w:r w:rsidRPr="00D32B16">
        <w:rPr>
          <w:rFonts w:hint="cs"/>
          <w:sz w:val="24"/>
          <w:szCs w:val="24"/>
          <w:rtl/>
          <w:lang w:val="en-CA" w:bidi="ar-LB"/>
        </w:rPr>
        <w:t>ضمّن برنام</w:t>
      </w:r>
      <w:r w:rsidR="00410C8A">
        <w:rPr>
          <w:rFonts w:hint="cs"/>
          <w:sz w:val="24"/>
          <w:szCs w:val="24"/>
          <w:rtl/>
          <w:lang w:val="en-CA" w:bidi="ar-LB"/>
        </w:rPr>
        <w:t>ج الأمم المتحدة للبيئة خطة عمله</w:t>
      </w:r>
      <w:r w:rsidRPr="00D32B16">
        <w:rPr>
          <w:rFonts w:hint="cs"/>
          <w:sz w:val="24"/>
          <w:szCs w:val="24"/>
          <w:rtl/>
          <w:lang w:val="en-CA" w:bidi="ar-LB"/>
        </w:rPr>
        <w:t xml:space="preserve"> مشروعا إقليميا للمساعدة </w:t>
      </w:r>
      <w:r w:rsidR="0065507F">
        <w:rPr>
          <w:rFonts w:hint="cs"/>
          <w:sz w:val="24"/>
          <w:szCs w:val="24"/>
          <w:rtl/>
          <w:lang w:val="en-CA" w:bidi="ar-LB"/>
        </w:rPr>
        <w:t xml:space="preserve">الفنية </w:t>
      </w:r>
      <w:r w:rsidRPr="00D32B16">
        <w:rPr>
          <w:rFonts w:hint="cs"/>
          <w:sz w:val="24"/>
          <w:szCs w:val="24"/>
          <w:rtl/>
          <w:lang w:bidi="ar-EG"/>
        </w:rPr>
        <w:t>الخاصة ب</w:t>
      </w:r>
      <w:r w:rsidRPr="00D32B16">
        <w:rPr>
          <w:sz w:val="24"/>
          <w:szCs w:val="24"/>
          <w:rtl/>
          <w:lang w:bidi="ar-EG"/>
        </w:rPr>
        <w:t>المواد الهيدروكلوروفلوروكربونية</w:t>
      </w:r>
      <w:r w:rsidR="0065507F">
        <w:rPr>
          <w:rFonts w:hint="cs"/>
          <w:sz w:val="24"/>
          <w:szCs w:val="24"/>
          <w:rtl/>
          <w:lang w:bidi="ar-EG"/>
        </w:rPr>
        <w:t xml:space="preserve"> من أجل</w:t>
      </w:r>
      <w:r w:rsidR="0065507F">
        <w:rPr>
          <w:rFonts w:hint="cs"/>
          <w:sz w:val="24"/>
          <w:szCs w:val="24"/>
          <w:rtl/>
          <w:lang w:bidi="ar-SA"/>
        </w:rPr>
        <w:t xml:space="preserve"> "ا</w:t>
      </w:r>
      <w:r w:rsidR="00410C8A">
        <w:rPr>
          <w:rFonts w:hint="cs"/>
          <w:sz w:val="24"/>
          <w:szCs w:val="24"/>
          <w:rtl/>
          <w:lang w:bidi="ar-SA"/>
        </w:rPr>
        <w:t>لترويج لبدائل ذات إمكانية احترار</w:t>
      </w:r>
      <w:r w:rsidR="0065507F">
        <w:rPr>
          <w:rFonts w:hint="cs"/>
          <w:sz w:val="24"/>
          <w:szCs w:val="24"/>
          <w:rtl/>
          <w:lang w:bidi="ar-SA"/>
        </w:rPr>
        <w:t xml:space="preserve"> عالمية </w:t>
      </w:r>
      <w:r w:rsidR="00410C8A">
        <w:rPr>
          <w:rFonts w:hint="cs"/>
          <w:sz w:val="24"/>
          <w:szCs w:val="24"/>
          <w:rtl/>
          <w:lang w:bidi="ar-SA"/>
        </w:rPr>
        <w:t>منخفضة لصناعة</w:t>
      </w:r>
      <w:r w:rsidR="0065507F">
        <w:rPr>
          <w:rFonts w:hint="cs"/>
          <w:sz w:val="24"/>
          <w:szCs w:val="24"/>
          <w:rtl/>
          <w:lang w:bidi="ar-SA"/>
        </w:rPr>
        <w:t xml:space="preserve"> تكييف الهواء في بلدان ذات درجات حرارة عالية" (</w:t>
      </w:r>
      <w:r w:rsidR="0065507F">
        <w:rPr>
          <w:sz w:val="24"/>
          <w:szCs w:val="24"/>
          <w:lang w:val="fr-CA" w:bidi="ar-SA"/>
        </w:rPr>
        <w:t>PRAHA-III</w:t>
      </w:r>
      <w:r w:rsidR="0065507F">
        <w:rPr>
          <w:rFonts w:hint="cs"/>
          <w:sz w:val="24"/>
          <w:szCs w:val="24"/>
          <w:rtl/>
          <w:lang w:val="fr-CA" w:bidi="ar-SA"/>
        </w:rPr>
        <w:t xml:space="preserve">) قيمته 508,500 دولار أمريكي في عام 2020. لا فرصة متوفرة لتمويل هذا المشروع التدليلي. </w:t>
      </w:r>
    </w:p>
    <w:p w:rsidR="0050710C" w:rsidRPr="00D32B16" w:rsidRDefault="0050710C" w:rsidP="00D32B16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sz w:val="24"/>
          <w:szCs w:val="24"/>
          <w:u w:val="single"/>
          <w:rtl/>
          <w:lang w:val="en-CA" w:bidi="ar-LB"/>
        </w:rPr>
      </w:pPr>
      <w:r w:rsidRPr="00D32B16">
        <w:rPr>
          <w:rFonts w:hint="cs"/>
          <w:sz w:val="24"/>
          <w:szCs w:val="24"/>
          <w:u w:val="single"/>
          <w:rtl/>
          <w:lang w:val="en-CA" w:bidi="ar-LB"/>
        </w:rPr>
        <w:t>الأنشطة المتعلقة بالمواد الهيدروفلوروكربونية</w:t>
      </w:r>
    </w:p>
    <w:p w:rsidR="0065507F" w:rsidRDefault="0050710C" w:rsidP="0050710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4"/>
          <w:szCs w:val="24"/>
          <w:lang w:val="en-CA"/>
        </w:rPr>
      </w:pPr>
      <w:r w:rsidRPr="00A84334">
        <w:rPr>
          <w:rFonts w:hint="cs"/>
          <w:sz w:val="24"/>
          <w:szCs w:val="24"/>
          <w:rtl/>
          <w:lang w:val="en-CA"/>
        </w:rPr>
        <w:t xml:space="preserve">تشتمل </w:t>
      </w:r>
      <w:r w:rsidRPr="00A84334">
        <w:rPr>
          <w:sz w:val="24"/>
          <w:szCs w:val="24"/>
          <w:rtl/>
          <w:lang w:val="en-CA"/>
        </w:rPr>
        <w:t>الأنشطة المتعلقة بالمواد الهيدروفلوروكربونية</w:t>
      </w:r>
      <w:r w:rsidRPr="00A84334">
        <w:rPr>
          <w:rFonts w:hint="cs"/>
          <w:sz w:val="24"/>
          <w:szCs w:val="24"/>
          <w:rtl/>
          <w:lang w:val="en-CA"/>
        </w:rPr>
        <w:t xml:space="preserve"> على </w:t>
      </w:r>
      <w:r w:rsidR="0065507F">
        <w:rPr>
          <w:rFonts w:hint="cs"/>
          <w:sz w:val="24"/>
          <w:szCs w:val="24"/>
          <w:rtl/>
          <w:lang w:val="en-CA"/>
        </w:rPr>
        <w:t>أنش</w:t>
      </w:r>
      <w:r w:rsidRPr="00A84334">
        <w:rPr>
          <w:rFonts w:hint="cs"/>
          <w:sz w:val="24"/>
          <w:szCs w:val="24"/>
          <w:rtl/>
          <w:lang w:val="en-CA"/>
        </w:rPr>
        <w:t>ط</w:t>
      </w:r>
      <w:r w:rsidR="0065507F">
        <w:rPr>
          <w:rFonts w:hint="cs"/>
          <w:sz w:val="24"/>
          <w:szCs w:val="24"/>
          <w:rtl/>
          <w:lang w:val="en-CA"/>
        </w:rPr>
        <w:t>ة</w:t>
      </w:r>
      <w:r w:rsidRPr="00A84334">
        <w:rPr>
          <w:rFonts w:hint="cs"/>
          <w:sz w:val="24"/>
          <w:szCs w:val="24"/>
          <w:rtl/>
          <w:lang w:val="en-CA"/>
        </w:rPr>
        <w:t xml:space="preserve"> تمكيني</w:t>
      </w:r>
      <w:r w:rsidR="0065507F">
        <w:rPr>
          <w:rFonts w:hint="cs"/>
          <w:sz w:val="24"/>
          <w:szCs w:val="24"/>
          <w:rtl/>
          <w:lang w:val="en-CA"/>
        </w:rPr>
        <w:t>ة</w:t>
      </w:r>
      <w:r w:rsidR="00410C8A">
        <w:rPr>
          <w:rFonts w:hint="cs"/>
          <w:sz w:val="24"/>
          <w:szCs w:val="24"/>
          <w:rtl/>
          <w:lang w:val="en-CA"/>
        </w:rPr>
        <w:t xml:space="preserve"> في عام 2020</w:t>
      </w:r>
      <w:r w:rsidR="0065507F">
        <w:rPr>
          <w:rFonts w:hint="cs"/>
          <w:sz w:val="24"/>
          <w:szCs w:val="24"/>
          <w:rtl/>
          <w:lang w:val="en-CA"/>
        </w:rPr>
        <w:t xml:space="preserve"> قيمتها 476,150 دولارا أمريكيا موزعة على بلدان أربعة، وهي أنتيغوا وبربودا وجمهورية أفريقيا ا</w:t>
      </w:r>
      <w:r w:rsidR="00347F06">
        <w:rPr>
          <w:rFonts w:hint="cs"/>
          <w:sz w:val="24"/>
          <w:szCs w:val="24"/>
          <w:rtl/>
          <w:lang w:val="en-CA"/>
        </w:rPr>
        <w:t xml:space="preserve">لوسطى وغينيا وهايتي، وعلى </w:t>
      </w:r>
      <w:r w:rsidR="0065507F">
        <w:rPr>
          <w:rFonts w:hint="cs"/>
          <w:sz w:val="24"/>
          <w:szCs w:val="24"/>
          <w:rtl/>
          <w:lang w:val="en-CA"/>
        </w:rPr>
        <w:t xml:space="preserve">إعداد </w:t>
      </w:r>
      <w:r w:rsidR="00347F06">
        <w:rPr>
          <w:rFonts w:hint="cs"/>
          <w:sz w:val="24"/>
          <w:szCs w:val="24"/>
          <w:rtl/>
          <w:lang w:val="en-CA"/>
        </w:rPr>
        <w:t xml:space="preserve">مشاريع </w:t>
      </w:r>
      <w:r w:rsidR="0065507F">
        <w:rPr>
          <w:rFonts w:hint="cs"/>
          <w:sz w:val="24"/>
          <w:szCs w:val="24"/>
          <w:rtl/>
          <w:lang w:val="en-CA"/>
        </w:rPr>
        <w:t>الخفض التدريجي للمواد الهيدروفلوروكربونية في 37 بلدا قيمتها 3.19 مليون دولار أمريكي في عامي 2020 و2021.</w:t>
      </w:r>
    </w:p>
    <w:p w:rsidR="0050710C" w:rsidRPr="00A84334" w:rsidRDefault="0050710C" w:rsidP="00085F26">
      <w:pPr>
        <w:pStyle w:val="StyleHeader4Para4Left0Firstline0"/>
        <w:numPr>
          <w:ilvl w:val="0"/>
          <w:numId w:val="23"/>
        </w:numPr>
        <w:tabs>
          <w:tab w:val="left" w:pos="708"/>
        </w:tabs>
        <w:bidi/>
        <w:ind w:left="0" w:firstLine="0"/>
        <w:rPr>
          <w:sz w:val="24"/>
          <w:szCs w:val="24"/>
          <w:lang w:val="en-CA"/>
        </w:rPr>
      </w:pPr>
      <w:r w:rsidRPr="00A84334">
        <w:rPr>
          <w:rFonts w:hint="cs"/>
          <w:sz w:val="24"/>
          <w:szCs w:val="24"/>
          <w:rtl/>
          <w:lang w:val="en-CA"/>
        </w:rPr>
        <w:t>بالنسبة إلى ال</w:t>
      </w:r>
      <w:r w:rsidR="0065507F">
        <w:rPr>
          <w:rFonts w:hint="cs"/>
          <w:sz w:val="24"/>
          <w:szCs w:val="24"/>
          <w:rtl/>
          <w:lang w:val="en-CA"/>
        </w:rPr>
        <w:t>أنش</w:t>
      </w:r>
      <w:r w:rsidRPr="00A84334">
        <w:rPr>
          <w:rFonts w:hint="cs"/>
          <w:sz w:val="24"/>
          <w:szCs w:val="24"/>
          <w:rtl/>
          <w:lang w:val="en-CA"/>
        </w:rPr>
        <w:t>ط</w:t>
      </w:r>
      <w:r w:rsidR="0065507F">
        <w:rPr>
          <w:rFonts w:hint="cs"/>
          <w:sz w:val="24"/>
          <w:szCs w:val="24"/>
          <w:rtl/>
          <w:lang w:val="en-CA"/>
        </w:rPr>
        <w:t>ة</w:t>
      </w:r>
      <w:r w:rsidRPr="00A84334">
        <w:rPr>
          <w:rFonts w:hint="cs"/>
          <w:sz w:val="24"/>
          <w:szCs w:val="24"/>
          <w:rtl/>
          <w:lang w:val="en-CA"/>
        </w:rPr>
        <w:t xml:space="preserve"> التمكيني</w:t>
      </w:r>
      <w:r w:rsidR="0065507F">
        <w:rPr>
          <w:rFonts w:hint="cs"/>
          <w:sz w:val="24"/>
          <w:szCs w:val="24"/>
          <w:rtl/>
          <w:lang w:val="en-CA"/>
        </w:rPr>
        <w:t>ة</w:t>
      </w:r>
      <w:r w:rsidRPr="00A84334">
        <w:rPr>
          <w:rFonts w:hint="cs"/>
          <w:sz w:val="24"/>
          <w:szCs w:val="24"/>
          <w:rtl/>
          <w:lang w:val="en-CA"/>
        </w:rPr>
        <w:t xml:space="preserve">، </w:t>
      </w:r>
      <w:r w:rsidR="00410C8A">
        <w:rPr>
          <w:rFonts w:hint="cs"/>
          <w:sz w:val="24"/>
          <w:szCs w:val="24"/>
          <w:rtl/>
          <w:lang w:val="en-CA"/>
        </w:rPr>
        <w:t>فإ</w:t>
      </w:r>
      <w:r w:rsidR="0065507F">
        <w:rPr>
          <w:rFonts w:hint="cs"/>
          <w:sz w:val="24"/>
          <w:szCs w:val="24"/>
          <w:rtl/>
          <w:lang w:val="en-CA"/>
        </w:rPr>
        <w:t xml:space="preserve">نّ مشروعا واحدا، أي هايتي، من أصل أربعة مشاريع تقدمه وكالة </w:t>
      </w:r>
      <w:r w:rsidR="00347F06">
        <w:rPr>
          <w:rFonts w:hint="cs"/>
          <w:sz w:val="24"/>
          <w:szCs w:val="24"/>
          <w:rtl/>
          <w:lang w:val="en-CA"/>
        </w:rPr>
        <w:t xml:space="preserve">منفذة </w:t>
      </w:r>
      <w:r w:rsidR="0065507F">
        <w:rPr>
          <w:rFonts w:hint="cs"/>
          <w:sz w:val="24"/>
          <w:szCs w:val="24"/>
          <w:rtl/>
          <w:lang w:val="en-CA"/>
        </w:rPr>
        <w:t xml:space="preserve">أخرى إلى الاجتماع الرابع والثمانين. </w:t>
      </w:r>
      <w:r w:rsidR="00EE1D1C">
        <w:rPr>
          <w:rFonts w:hint="cs"/>
          <w:sz w:val="24"/>
          <w:szCs w:val="24"/>
          <w:rtl/>
          <w:lang w:val="en-CA"/>
        </w:rPr>
        <w:t xml:space="preserve">أما الأنشطة المتعلقة بسائر البلدان فقد </w:t>
      </w:r>
      <w:r w:rsidRPr="00A84334">
        <w:rPr>
          <w:rFonts w:hint="cs"/>
          <w:sz w:val="24"/>
          <w:szCs w:val="24"/>
          <w:rtl/>
          <w:lang w:val="en-CA"/>
        </w:rPr>
        <w:t xml:space="preserve">قدمت </w:t>
      </w:r>
      <w:r w:rsidR="00AF7336">
        <w:rPr>
          <w:rFonts w:hint="cs"/>
          <w:sz w:val="24"/>
          <w:szCs w:val="24"/>
          <w:rtl/>
          <w:lang w:val="en-CA"/>
        </w:rPr>
        <w:t>مصحوب</w:t>
      </w:r>
      <w:r w:rsidR="00EE1D1C">
        <w:rPr>
          <w:rFonts w:hint="cs"/>
          <w:sz w:val="24"/>
          <w:szCs w:val="24"/>
          <w:rtl/>
          <w:lang w:val="en-CA"/>
        </w:rPr>
        <w:t>ة ب</w:t>
      </w:r>
      <w:r w:rsidRPr="00A84334">
        <w:rPr>
          <w:rFonts w:hint="cs"/>
          <w:sz w:val="24"/>
          <w:szCs w:val="24"/>
          <w:rtl/>
          <w:lang w:val="en-CA"/>
        </w:rPr>
        <w:t xml:space="preserve">الخطاب 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المطلوب الذي تعرب فيه </w:t>
      </w:r>
      <w:r w:rsidR="00EE1D1C">
        <w:rPr>
          <w:rFonts w:hint="cs"/>
          <w:sz w:val="24"/>
          <w:szCs w:val="24"/>
          <w:rtl/>
          <w:lang w:val="en-CA" w:bidi="ar-LB"/>
        </w:rPr>
        <w:t xml:space="preserve">الدول الثلاث </w:t>
      </w:r>
      <w:r w:rsidRPr="00A84334">
        <w:rPr>
          <w:rFonts w:hint="cs"/>
          <w:sz w:val="24"/>
          <w:szCs w:val="24"/>
          <w:rtl/>
          <w:lang w:val="en-CA" w:bidi="ar-LB"/>
        </w:rPr>
        <w:t>عن نيتها في بذل أفضل الجهود من أجل التصديق على تعديل كيغالي في أسرع ما أمكن،</w:t>
      </w:r>
      <w:r w:rsidR="00EE1D1C">
        <w:rPr>
          <w:rFonts w:hint="cs"/>
          <w:sz w:val="24"/>
          <w:szCs w:val="24"/>
          <w:rtl/>
          <w:lang w:val="en-CA" w:bidi="ar-LB"/>
        </w:rPr>
        <w:t xml:space="preserve"> إن لم تصدق عليه بعد،</w:t>
      </w:r>
      <w:r w:rsidR="00085F26">
        <w:rPr>
          <w:rFonts w:hint="cs"/>
          <w:sz w:val="24"/>
          <w:szCs w:val="24"/>
          <w:rtl/>
          <w:lang w:val="en-CA" w:bidi="ar-LB"/>
        </w:rPr>
        <w:t xml:space="preserve"> تماشيا مع المقرر 79/46(د</w:t>
      </w:r>
      <w:r w:rsidRPr="00A84334">
        <w:rPr>
          <w:rFonts w:hint="cs"/>
          <w:sz w:val="24"/>
          <w:szCs w:val="24"/>
          <w:rtl/>
          <w:lang w:val="en-CA" w:bidi="ar-LB"/>
        </w:rPr>
        <w:t>)(</w:t>
      </w:r>
      <w:r w:rsidR="00085F26">
        <w:rPr>
          <w:sz w:val="24"/>
          <w:szCs w:val="24"/>
          <w:lang w:val="en-CA" w:bidi="ar-LB"/>
        </w:rPr>
        <w:t>1</w:t>
      </w:r>
      <w:r w:rsidRPr="00A84334">
        <w:rPr>
          <w:rFonts w:hint="cs"/>
          <w:sz w:val="24"/>
          <w:szCs w:val="24"/>
          <w:rtl/>
          <w:lang w:val="en-CA" w:bidi="ar-LB"/>
        </w:rPr>
        <w:t>).</w:t>
      </w:r>
    </w:p>
    <w:p w:rsidR="0050710C" w:rsidRDefault="0050710C" w:rsidP="00085F26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4"/>
          <w:szCs w:val="24"/>
          <w:lang w:val="en-CA"/>
        </w:rPr>
      </w:pPr>
      <w:r w:rsidRPr="00A84334">
        <w:rPr>
          <w:rFonts w:hint="cs"/>
          <w:sz w:val="24"/>
          <w:szCs w:val="24"/>
          <w:rtl/>
          <w:lang w:val="en-CA"/>
        </w:rPr>
        <w:t>في ما يتعلق</w:t>
      </w:r>
      <w:r w:rsidR="00410C8A">
        <w:rPr>
          <w:rFonts w:hint="cs"/>
          <w:sz w:val="24"/>
          <w:szCs w:val="24"/>
          <w:rtl/>
          <w:lang w:val="en-CA"/>
        </w:rPr>
        <w:t xml:space="preserve"> ب</w:t>
      </w:r>
      <w:r w:rsidR="00FE554E">
        <w:rPr>
          <w:rFonts w:hint="cs"/>
          <w:sz w:val="24"/>
          <w:szCs w:val="24"/>
          <w:rtl/>
          <w:lang w:val="en-CA"/>
        </w:rPr>
        <w:t>إعداد المشاريع</w:t>
      </w:r>
      <w:r w:rsidR="00EE1D1C">
        <w:rPr>
          <w:rFonts w:hint="cs"/>
          <w:sz w:val="24"/>
          <w:szCs w:val="24"/>
          <w:rtl/>
          <w:lang w:val="en-CA"/>
        </w:rPr>
        <w:t>، ف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يمكن توفير التمويل لإعداد خطط التنفيذ الوطنية للوفاء </w:t>
      </w:r>
      <w:r w:rsidR="007771A1" w:rsidRPr="00A84334">
        <w:rPr>
          <w:rFonts w:hint="cs"/>
          <w:sz w:val="24"/>
          <w:szCs w:val="24"/>
          <w:rtl/>
          <w:lang w:val="en-CA" w:bidi="ar-LB"/>
        </w:rPr>
        <w:t>بال</w:t>
      </w:r>
      <w:r w:rsidR="007771A1">
        <w:rPr>
          <w:rFonts w:hint="cs"/>
          <w:sz w:val="24"/>
          <w:szCs w:val="24"/>
          <w:rtl/>
          <w:lang w:val="en-CA" w:bidi="ar-LB"/>
        </w:rPr>
        <w:t>ال</w:t>
      </w:r>
      <w:r w:rsidR="007771A1" w:rsidRPr="00A84334">
        <w:rPr>
          <w:rFonts w:hint="cs"/>
          <w:sz w:val="24"/>
          <w:szCs w:val="24"/>
          <w:rtl/>
          <w:lang w:val="en-CA" w:bidi="ar-LB"/>
        </w:rPr>
        <w:t>تزامات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الأولية بالخفض التدريجي لل</w:t>
      </w:r>
      <w:r w:rsidR="00A21CAD">
        <w:rPr>
          <w:rFonts w:hint="cs"/>
          <w:sz w:val="24"/>
          <w:szCs w:val="24"/>
          <w:rtl/>
          <w:lang w:val="en-CA" w:bidi="ar-LB"/>
        </w:rPr>
        <w:t>مواد الهيدروفلوروكربونية، في أق</w:t>
      </w:r>
      <w:r w:rsidRPr="00A84334">
        <w:rPr>
          <w:rFonts w:hint="cs"/>
          <w:sz w:val="24"/>
          <w:szCs w:val="24"/>
          <w:rtl/>
          <w:lang w:val="en-CA" w:bidi="ar-LB"/>
        </w:rPr>
        <w:t>ر</w:t>
      </w:r>
      <w:r w:rsidR="00A21CAD">
        <w:rPr>
          <w:rFonts w:hint="cs"/>
          <w:sz w:val="24"/>
          <w:szCs w:val="24"/>
          <w:rtl/>
          <w:lang w:val="en-CA" w:bidi="ar-LB"/>
        </w:rPr>
        <w:t>ب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ما أمكن، </w:t>
      </w:r>
      <w:r w:rsidR="00A21CAD">
        <w:rPr>
          <w:rFonts w:hint="cs"/>
          <w:sz w:val="24"/>
          <w:szCs w:val="24"/>
          <w:rtl/>
          <w:lang w:val="en-CA" w:bidi="ar-LB"/>
        </w:rPr>
        <w:t xml:space="preserve">وذلك </w:t>
      </w:r>
      <w:r w:rsidRPr="00A84334">
        <w:rPr>
          <w:rFonts w:hint="cs"/>
          <w:sz w:val="24"/>
          <w:szCs w:val="24"/>
          <w:rtl/>
          <w:lang w:val="en-CA" w:bidi="ar-LB"/>
        </w:rPr>
        <w:t>قبل خمس</w:t>
      </w:r>
      <w:r w:rsidR="00A21CAD">
        <w:rPr>
          <w:rFonts w:hint="cs"/>
          <w:sz w:val="24"/>
          <w:szCs w:val="24"/>
          <w:rtl/>
          <w:lang w:val="en-CA" w:bidi="ar-LB"/>
        </w:rPr>
        <w:t xml:space="preserve"> سنوات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من استحقاق تلك الالتزامات، بعد تصديق البلد على تعديل كيغالي </w:t>
      </w:r>
      <w:r w:rsidR="00A21CAD">
        <w:rPr>
          <w:rFonts w:hint="cs"/>
          <w:sz w:val="24"/>
          <w:szCs w:val="24"/>
          <w:rtl/>
          <w:lang w:val="en-CA" w:bidi="ar-LB"/>
        </w:rPr>
        <w:t>وعلى أساس المبادئ التوجيهية التي تعتمد</w:t>
      </w:r>
      <w:r w:rsidR="00085F26">
        <w:rPr>
          <w:rFonts w:hint="cs"/>
          <w:sz w:val="24"/>
          <w:szCs w:val="24"/>
          <w:rtl/>
          <w:lang w:val="en-CA" w:bidi="ar-LB"/>
        </w:rPr>
        <w:t xml:space="preserve"> في المستقبل (المقرر 79/46(ب)(</w:t>
      </w:r>
      <w:r w:rsidR="00085F26">
        <w:rPr>
          <w:sz w:val="24"/>
          <w:szCs w:val="24"/>
          <w:lang w:val="en-CA" w:bidi="ar-LB"/>
        </w:rPr>
        <w:t>3</w:t>
      </w:r>
      <w:r w:rsidRPr="00A84334">
        <w:rPr>
          <w:rFonts w:hint="cs"/>
          <w:sz w:val="24"/>
          <w:szCs w:val="24"/>
          <w:rtl/>
          <w:lang w:val="en-CA" w:bidi="ar-LB"/>
        </w:rPr>
        <w:t>). ومن أصل هذه البلدان ال</w:t>
      </w:r>
      <w:r w:rsidR="00EE1D1C">
        <w:rPr>
          <w:rFonts w:hint="cs"/>
          <w:sz w:val="24"/>
          <w:szCs w:val="24"/>
          <w:rtl/>
          <w:lang w:val="en-CA" w:bidi="ar-LB"/>
        </w:rPr>
        <w:t>سبعة والثلاثين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، </w:t>
      </w:r>
      <w:r w:rsidR="00EE1D1C">
        <w:rPr>
          <w:rFonts w:hint="cs"/>
          <w:sz w:val="24"/>
          <w:szCs w:val="24"/>
          <w:rtl/>
          <w:lang w:val="en-CA" w:bidi="ar-LB"/>
        </w:rPr>
        <w:t xml:space="preserve">اثنان فقط </w:t>
      </w:r>
      <w:r w:rsidR="00FE554E">
        <w:rPr>
          <w:rFonts w:hint="cs"/>
          <w:sz w:val="24"/>
          <w:szCs w:val="24"/>
          <w:rtl/>
          <w:lang w:val="en-CA" w:bidi="ar-LB"/>
        </w:rPr>
        <w:t>لم ي</w:t>
      </w:r>
      <w:r w:rsidR="00A21CAD">
        <w:rPr>
          <w:rFonts w:hint="cs"/>
          <w:sz w:val="24"/>
          <w:szCs w:val="24"/>
          <w:rtl/>
          <w:lang w:val="en-CA" w:bidi="ar-LB"/>
        </w:rPr>
        <w:t>صدق</w:t>
      </w:r>
      <w:r w:rsidR="00EE1D1C">
        <w:rPr>
          <w:rFonts w:hint="cs"/>
          <w:sz w:val="24"/>
          <w:szCs w:val="24"/>
          <w:rtl/>
          <w:lang w:val="en-CA" w:bidi="ar-LB"/>
        </w:rPr>
        <w:t>ا</w:t>
      </w:r>
      <w:r w:rsidR="00A21CAD">
        <w:rPr>
          <w:rFonts w:hint="cs"/>
          <w:sz w:val="24"/>
          <w:szCs w:val="24"/>
          <w:rtl/>
          <w:lang w:val="en-CA" w:bidi="ar-LB"/>
        </w:rPr>
        <w:t xml:space="preserve"> على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تعديل كيغالي </w:t>
      </w:r>
      <w:r w:rsidR="00EE1D1C">
        <w:rPr>
          <w:rFonts w:hint="cs"/>
          <w:sz w:val="24"/>
          <w:szCs w:val="24"/>
          <w:rtl/>
          <w:lang w:val="en-CA" w:bidi="ar-LB"/>
        </w:rPr>
        <w:t>إلّا أنّهما قدّما</w:t>
      </w:r>
      <w:r w:rsidR="00A21CAD">
        <w:rPr>
          <w:rFonts w:hint="cs"/>
          <w:sz w:val="24"/>
          <w:szCs w:val="24"/>
          <w:rtl/>
          <w:lang w:val="en-CA" w:bidi="ar-LB"/>
        </w:rPr>
        <w:t xml:space="preserve"> </w:t>
      </w:r>
      <w:r w:rsidR="00EE1D1C">
        <w:rPr>
          <w:rFonts w:hint="cs"/>
          <w:sz w:val="24"/>
          <w:szCs w:val="24"/>
          <w:rtl/>
          <w:lang w:val="en-CA" w:bidi="ar-LB"/>
        </w:rPr>
        <w:t>الخطاب المطلوب الذي ي</w:t>
      </w:r>
      <w:r w:rsidRPr="00A84334">
        <w:rPr>
          <w:rFonts w:hint="cs"/>
          <w:sz w:val="24"/>
          <w:szCs w:val="24"/>
          <w:rtl/>
          <w:lang w:val="en-CA" w:bidi="ar-LB"/>
        </w:rPr>
        <w:t>عرب</w:t>
      </w:r>
      <w:r w:rsidR="00EE1D1C">
        <w:rPr>
          <w:rFonts w:hint="cs"/>
          <w:sz w:val="24"/>
          <w:szCs w:val="24"/>
          <w:rtl/>
          <w:lang w:val="en-CA" w:bidi="ar-LB"/>
        </w:rPr>
        <w:t>ان</w:t>
      </w:r>
      <w:r w:rsidRPr="00A84334">
        <w:rPr>
          <w:rFonts w:hint="cs"/>
          <w:sz w:val="24"/>
          <w:szCs w:val="24"/>
          <w:rtl/>
          <w:lang w:val="en-CA" w:bidi="ar-LB"/>
        </w:rPr>
        <w:t xml:space="preserve"> فيه عن نيته</w:t>
      </w:r>
      <w:r w:rsidR="00EE1D1C">
        <w:rPr>
          <w:rFonts w:hint="cs"/>
          <w:sz w:val="24"/>
          <w:szCs w:val="24"/>
          <w:rtl/>
          <w:lang w:val="en-CA" w:bidi="ar-LB"/>
        </w:rPr>
        <w:t>م</w:t>
      </w:r>
      <w:r w:rsidRPr="00A84334">
        <w:rPr>
          <w:rFonts w:hint="cs"/>
          <w:sz w:val="24"/>
          <w:szCs w:val="24"/>
          <w:rtl/>
          <w:lang w:val="en-CA" w:bidi="ar-LB"/>
        </w:rPr>
        <w:t>ا في بذ</w:t>
      </w:r>
      <w:r w:rsidR="00347F06">
        <w:rPr>
          <w:rFonts w:hint="cs"/>
          <w:sz w:val="24"/>
          <w:szCs w:val="24"/>
          <w:rtl/>
          <w:lang w:val="en-CA" w:bidi="ar-LB"/>
        </w:rPr>
        <w:t>ل أفضل الجهود من أجل التصديق عليه</w:t>
      </w:r>
      <w:r w:rsidRPr="00A84334">
        <w:rPr>
          <w:rFonts w:hint="cs"/>
          <w:sz w:val="24"/>
          <w:szCs w:val="24"/>
          <w:rtl/>
          <w:lang w:val="en-CA" w:bidi="ar-LB"/>
        </w:rPr>
        <w:t>.</w:t>
      </w:r>
    </w:p>
    <w:p w:rsidR="00EE1D1C" w:rsidRPr="00EE1D1C" w:rsidRDefault="00EE1D1C" w:rsidP="00EE1D1C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sz w:val="24"/>
          <w:szCs w:val="24"/>
          <w:u w:val="single"/>
          <w:lang w:val="en-CA"/>
        </w:rPr>
      </w:pPr>
      <w:r>
        <w:rPr>
          <w:rFonts w:hint="cs"/>
          <w:sz w:val="24"/>
          <w:szCs w:val="24"/>
          <w:u w:val="single"/>
          <w:rtl/>
          <w:lang w:val="en-CA" w:bidi="ar-LB"/>
        </w:rPr>
        <w:t>برنامج المساعدة على الامتثال</w:t>
      </w:r>
    </w:p>
    <w:p w:rsidR="00AF7336" w:rsidRDefault="00AF7336" w:rsidP="00AF7336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4"/>
          <w:szCs w:val="24"/>
          <w:rtl/>
          <w:lang w:val="en-CA"/>
        </w:rPr>
      </w:pPr>
      <w:r w:rsidRPr="00AF7336">
        <w:rPr>
          <w:rFonts w:hint="cs"/>
          <w:sz w:val="24"/>
          <w:szCs w:val="24"/>
          <w:rtl/>
          <w:lang w:val="en-CA"/>
        </w:rPr>
        <w:t xml:space="preserve">من المتوقع أن تزيد </w:t>
      </w:r>
      <w:r w:rsidR="0050710C" w:rsidRPr="00AF7336">
        <w:rPr>
          <w:rFonts w:hint="cs"/>
          <w:sz w:val="24"/>
          <w:szCs w:val="24"/>
          <w:rtl/>
          <w:lang w:val="en-CA"/>
        </w:rPr>
        <w:t xml:space="preserve">تكاليف </w:t>
      </w:r>
      <w:r w:rsidRPr="00AF7336">
        <w:rPr>
          <w:rFonts w:hint="cs"/>
          <w:sz w:val="24"/>
          <w:szCs w:val="24"/>
          <w:rtl/>
          <w:lang w:val="en-CA"/>
        </w:rPr>
        <w:t>برنامج المساعدة على الامتثال بمعدل سنوي قدره 3 في المائة وفقا لما اتفق عليه. ويصل إجمالي التمويل لبرنامج المساعدة على الامتثال</w:t>
      </w:r>
      <w:r w:rsidR="00FE554E">
        <w:rPr>
          <w:rFonts w:hint="cs"/>
          <w:sz w:val="24"/>
          <w:szCs w:val="24"/>
          <w:rtl/>
          <w:lang w:val="en-CA"/>
        </w:rPr>
        <w:t xml:space="preserve"> إلى</w:t>
      </w:r>
      <w:r w:rsidRPr="00AF7336">
        <w:rPr>
          <w:rFonts w:hint="cs"/>
          <w:sz w:val="24"/>
          <w:szCs w:val="24"/>
          <w:rtl/>
          <w:lang w:val="en-CA"/>
        </w:rPr>
        <w:t xml:space="preserve"> 35.32 مليون دولار أمريكي للفترة 2020 </w:t>
      </w:r>
      <w:r w:rsidRPr="00AF7336">
        <w:rPr>
          <w:sz w:val="24"/>
          <w:szCs w:val="24"/>
          <w:rtl/>
          <w:lang w:val="en-CA"/>
        </w:rPr>
        <w:t>–</w:t>
      </w:r>
      <w:r w:rsidRPr="00AF7336">
        <w:rPr>
          <w:rFonts w:hint="cs"/>
          <w:sz w:val="24"/>
          <w:szCs w:val="24"/>
          <w:rtl/>
          <w:lang w:val="en-CA"/>
        </w:rPr>
        <w:t xml:space="preserve"> 2022. رفع برنامج الأمم المتحدة للبيئة ميزانية برنامج المساعدة على الامتثال لعام 2020 إلى الاجتماع الرابع والثمانين.</w:t>
      </w:r>
      <w:r w:rsidR="0050710C" w:rsidRPr="00A84334">
        <w:rPr>
          <w:rStyle w:val="FootnoteReference"/>
          <w:sz w:val="24"/>
          <w:szCs w:val="24"/>
          <w:rtl/>
          <w:lang w:val="en-CA"/>
        </w:rPr>
        <w:footnoteReference w:id="3"/>
      </w:r>
      <w:r w:rsidR="0050710C" w:rsidRPr="00AF7336">
        <w:rPr>
          <w:rFonts w:hint="cs"/>
          <w:sz w:val="24"/>
          <w:szCs w:val="24"/>
          <w:rtl/>
          <w:lang w:val="en-CA"/>
        </w:rPr>
        <w:t xml:space="preserve"> </w:t>
      </w:r>
    </w:p>
    <w:p w:rsidR="0050710C" w:rsidRPr="00AF7336" w:rsidRDefault="0050710C" w:rsidP="00AF7336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rPr>
          <w:b/>
          <w:bCs/>
          <w:sz w:val="24"/>
          <w:szCs w:val="24"/>
          <w:lang w:val="en-CA"/>
        </w:rPr>
      </w:pPr>
      <w:r w:rsidRPr="00AF7336">
        <w:rPr>
          <w:rFonts w:hint="cs"/>
          <w:b/>
          <w:bCs/>
          <w:sz w:val="24"/>
          <w:szCs w:val="24"/>
          <w:rtl/>
          <w:lang w:val="en-CA"/>
        </w:rPr>
        <w:t>التعديلات التي تقترحها الأمانة</w:t>
      </w:r>
    </w:p>
    <w:p w:rsidR="0050710C" w:rsidRPr="00A84334" w:rsidRDefault="0050710C" w:rsidP="00AF7336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4"/>
          <w:szCs w:val="24"/>
          <w:lang w:val="en-CA"/>
        </w:rPr>
      </w:pPr>
      <w:r w:rsidRPr="00A84334">
        <w:rPr>
          <w:rFonts w:hint="cs"/>
          <w:sz w:val="24"/>
          <w:szCs w:val="24"/>
          <w:rtl/>
          <w:lang w:val="en-CA"/>
        </w:rPr>
        <w:t xml:space="preserve">في خلال </w:t>
      </w:r>
      <w:r w:rsidRPr="00A84334">
        <w:rPr>
          <w:sz w:val="24"/>
          <w:szCs w:val="24"/>
          <w:rtl/>
          <w:lang w:val="en-CA"/>
        </w:rPr>
        <w:t>اجتماع التنسيق المشترك بين الوكالات</w:t>
      </w:r>
      <w:r w:rsidRPr="00A84334">
        <w:rPr>
          <w:rFonts w:hint="cs"/>
          <w:sz w:val="24"/>
          <w:szCs w:val="24"/>
          <w:rtl/>
          <w:lang w:val="en-CA"/>
        </w:rPr>
        <w:t xml:space="preserve">، تمّ الاتفاق على تعديل خطط أعمال الوكالات الثنائية والوكالات المنفذة مع مراعاة مقررات اللجنة التنفيذية ذات الصلة. إنّما لاحظت الأمانة وبعد استعراض خطة عمل </w:t>
      </w:r>
      <w:r w:rsidR="00B145B5" w:rsidRPr="00A84334">
        <w:rPr>
          <w:rFonts w:hint="cs"/>
          <w:sz w:val="24"/>
          <w:szCs w:val="24"/>
          <w:rtl/>
          <w:lang w:val="en-CA"/>
        </w:rPr>
        <w:t xml:space="preserve">برنامج الأمم المتحدة </w:t>
      </w:r>
      <w:r w:rsidR="00AF7336">
        <w:rPr>
          <w:rFonts w:hint="cs"/>
          <w:sz w:val="24"/>
          <w:szCs w:val="24"/>
          <w:rtl/>
          <w:lang w:val="en-CA"/>
        </w:rPr>
        <w:t>للبيئة</w:t>
      </w:r>
      <w:r w:rsidRPr="00A84334">
        <w:rPr>
          <w:rFonts w:hint="cs"/>
          <w:sz w:val="24"/>
          <w:szCs w:val="24"/>
          <w:rtl/>
          <w:lang w:val="en-CA"/>
        </w:rPr>
        <w:t xml:space="preserve"> المعدلة للفترة 2020 </w:t>
      </w:r>
      <w:r w:rsidRPr="00A84334">
        <w:rPr>
          <w:sz w:val="24"/>
          <w:szCs w:val="24"/>
          <w:rtl/>
          <w:lang w:val="en-CA"/>
        </w:rPr>
        <w:t>–</w:t>
      </w:r>
      <w:r w:rsidR="00B145B5" w:rsidRPr="00A84334">
        <w:rPr>
          <w:rFonts w:hint="cs"/>
          <w:sz w:val="24"/>
          <w:szCs w:val="24"/>
          <w:rtl/>
          <w:lang w:val="en-CA"/>
        </w:rPr>
        <w:t xml:space="preserve"> 2022 أنّه لم ي</w:t>
      </w:r>
      <w:r w:rsidRPr="00A84334">
        <w:rPr>
          <w:rFonts w:hint="cs"/>
          <w:sz w:val="24"/>
          <w:szCs w:val="24"/>
          <w:rtl/>
          <w:lang w:val="en-CA"/>
        </w:rPr>
        <w:t>ضمّنها التعديلات التالية:</w:t>
      </w:r>
    </w:p>
    <w:p w:rsidR="0050710C" w:rsidRPr="00A84334" w:rsidRDefault="0050710C" w:rsidP="00FE554E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spacing w:after="0"/>
        <w:rPr>
          <w:b/>
          <w:bCs/>
          <w:lang w:val="en-CA"/>
        </w:rPr>
      </w:pPr>
      <w:r w:rsidRPr="007F166A">
        <w:rPr>
          <w:rFonts w:hint="cs"/>
          <w:b/>
          <w:bCs/>
          <w:sz w:val="24"/>
          <w:szCs w:val="24"/>
          <w:rtl/>
          <w:lang w:val="en-CA"/>
        </w:rPr>
        <w:t xml:space="preserve">الجدول </w:t>
      </w:r>
      <w:r w:rsidR="00FE554E">
        <w:rPr>
          <w:rFonts w:hint="cs"/>
          <w:b/>
          <w:bCs/>
          <w:sz w:val="24"/>
          <w:szCs w:val="24"/>
          <w:rtl/>
          <w:lang w:val="en-CA"/>
        </w:rPr>
        <w:t>2</w:t>
      </w:r>
      <w:r w:rsidRPr="007F166A">
        <w:rPr>
          <w:rFonts w:hint="cs"/>
          <w:b/>
          <w:bCs/>
          <w:sz w:val="24"/>
          <w:szCs w:val="24"/>
          <w:rtl/>
          <w:lang w:val="en-CA"/>
        </w:rPr>
        <w:t xml:space="preserve">: التعديلات المقترحة على خطة عمل </w:t>
      </w:r>
      <w:r w:rsidR="00B145B5" w:rsidRPr="007F166A">
        <w:rPr>
          <w:rFonts w:hint="cs"/>
          <w:b/>
          <w:bCs/>
          <w:sz w:val="24"/>
          <w:szCs w:val="24"/>
          <w:rtl/>
          <w:lang w:val="en-CA" w:bidi="ar-SA"/>
        </w:rPr>
        <w:t xml:space="preserve">برنامج الأمم المتحدة </w:t>
      </w:r>
      <w:r w:rsidR="00AF7336">
        <w:rPr>
          <w:rFonts w:hint="cs"/>
          <w:b/>
          <w:bCs/>
          <w:sz w:val="24"/>
          <w:szCs w:val="24"/>
          <w:rtl/>
          <w:lang w:val="en-CA" w:bidi="ar-SA"/>
        </w:rPr>
        <w:t>للبيئة</w:t>
      </w:r>
      <w:r w:rsidRPr="007F166A">
        <w:rPr>
          <w:rFonts w:hint="cs"/>
          <w:b/>
          <w:bCs/>
          <w:sz w:val="24"/>
          <w:szCs w:val="24"/>
          <w:rtl/>
          <w:lang w:val="en-CA"/>
        </w:rPr>
        <w:t xml:space="preserve"> للفترة 2020-2022 (بآلاف الدولارات الأمريكية)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515"/>
        <w:gridCol w:w="1521"/>
        <w:gridCol w:w="1314"/>
      </w:tblGrid>
      <w:tr w:rsidR="0050710C" w:rsidRPr="00DE64B0" w:rsidTr="00632965">
        <w:trPr>
          <w:tblHeader/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10C" w:rsidRPr="00DE64B0" w:rsidRDefault="0050710C" w:rsidP="00632965">
            <w:pPr>
              <w:bidi/>
              <w:rPr>
                <w:bCs/>
                <w:sz w:val="22"/>
                <w:szCs w:val="22"/>
                <w:rtl/>
                <w:lang w:val="en-CA"/>
              </w:rPr>
            </w:pPr>
            <w:r w:rsidRPr="00DE64B0">
              <w:rPr>
                <w:rFonts w:hint="cs"/>
                <w:bCs/>
                <w:sz w:val="22"/>
                <w:szCs w:val="22"/>
                <w:rtl/>
                <w:lang w:val="en-CA"/>
              </w:rPr>
              <w:t>التعديل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10C" w:rsidRPr="00DE64B0" w:rsidRDefault="0050710C" w:rsidP="00632965">
            <w:pPr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DE64B0">
              <w:rPr>
                <w:rFonts w:hint="cs"/>
                <w:bCs/>
                <w:sz w:val="22"/>
                <w:szCs w:val="22"/>
                <w:rtl/>
                <w:lang w:val="en-CA"/>
              </w:rPr>
              <w:t xml:space="preserve">2020 </w:t>
            </w:r>
            <w:r w:rsidRPr="00DE64B0">
              <w:rPr>
                <w:bCs/>
                <w:sz w:val="22"/>
                <w:szCs w:val="22"/>
                <w:rtl/>
                <w:lang w:val="en-CA"/>
              </w:rPr>
              <w:t>–</w:t>
            </w:r>
            <w:r w:rsidRPr="00DE64B0">
              <w:rPr>
                <w:rFonts w:hint="cs"/>
                <w:bCs/>
                <w:sz w:val="22"/>
                <w:szCs w:val="22"/>
                <w:rtl/>
                <w:lang w:val="en-CA"/>
              </w:rPr>
              <w:t xml:space="preserve"> 2022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10C" w:rsidRPr="00DE64B0" w:rsidRDefault="0050710C" w:rsidP="00632965">
            <w:pPr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DE64B0">
              <w:rPr>
                <w:rFonts w:hint="cs"/>
                <w:bCs/>
                <w:sz w:val="22"/>
                <w:szCs w:val="22"/>
                <w:rtl/>
                <w:lang w:val="en-CA"/>
              </w:rPr>
              <w:t>بعد عام 2022</w:t>
            </w:r>
          </w:p>
        </w:tc>
      </w:tr>
      <w:tr w:rsidR="0050710C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B145B5" w:rsidP="00AF7336">
            <w:pPr>
              <w:bidi/>
              <w:rPr>
                <w:sz w:val="22"/>
                <w:szCs w:val="22"/>
                <w:lang w:val="en-CA" w:bidi="ar-EG"/>
              </w:rPr>
            </w:pPr>
            <w:r>
              <w:rPr>
                <w:rFonts w:hint="cs"/>
                <w:sz w:val="22"/>
                <w:szCs w:val="22"/>
                <w:rtl/>
                <w:lang w:val="en-CA" w:bidi="ar-EG"/>
              </w:rPr>
              <w:t xml:space="preserve">الإشارة إلى قيمة </w:t>
            </w:r>
            <w:r w:rsidR="0050710C" w:rsidRPr="00DE64B0">
              <w:rPr>
                <w:rFonts w:hint="cs"/>
                <w:sz w:val="22"/>
                <w:szCs w:val="22"/>
                <w:rtl/>
                <w:lang w:bidi="ar-EG"/>
              </w:rPr>
              <w:t xml:space="preserve">خطط إدارة إزالة المواد الهيدروكلوروفلوروكربونية 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>بما يبيّن المبالغ المعتمدة في الاتف</w:t>
            </w:r>
            <w:r w:rsidR="00632965">
              <w:rPr>
                <w:rFonts w:hint="cs"/>
                <w:sz w:val="22"/>
                <w:szCs w:val="22"/>
                <w:rtl/>
                <w:lang w:bidi="ar-EG"/>
              </w:rPr>
              <w:t>اقات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AF7336" w:rsidP="00632965">
            <w:pPr>
              <w:jc w:val="right"/>
              <w:rPr>
                <w:sz w:val="20"/>
                <w:rtl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(111)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AF7336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64</w:t>
            </w:r>
          </w:p>
        </w:tc>
      </w:tr>
      <w:tr w:rsidR="0050710C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AF7336" w:rsidP="00AF7336">
            <w:pPr>
              <w:bidi/>
              <w:rPr>
                <w:sz w:val="22"/>
                <w:szCs w:val="22"/>
                <w:lang w:val="en-CA" w:bidi="ar-EG"/>
              </w:rPr>
            </w:pPr>
            <w:r>
              <w:rPr>
                <w:rFonts w:hint="cs"/>
                <w:sz w:val="22"/>
                <w:szCs w:val="22"/>
                <w:rtl/>
                <w:lang w:val="en-CA" w:bidi="ar-EG"/>
              </w:rPr>
              <w:t xml:space="preserve">المرحلة الثانية من </w:t>
            </w:r>
            <w:r w:rsidR="00B145B5">
              <w:rPr>
                <w:rFonts w:hint="cs"/>
                <w:sz w:val="22"/>
                <w:szCs w:val="22"/>
                <w:rtl/>
                <w:lang w:bidi="ar-EG"/>
              </w:rPr>
              <w:t>خطة</w:t>
            </w:r>
            <w:r w:rsidR="0050710C" w:rsidRPr="00DE64B0">
              <w:rPr>
                <w:rFonts w:hint="cs"/>
                <w:sz w:val="22"/>
                <w:szCs w:val="22"/>
                <w:rtl/>
                <w:lang w:bidi="ar-EG"/>
              </w:rPr>
              <w:t xml:space="preserve"> إدارة إزالة المواد الهيدروكلوروفلوروكربونية 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>في البلدان غير المنخفض استهلاكها مع قطاع خدمة التبريد على أساس جدوى اقتصادية قصوى تعادل 4.80 دولار للكيلوغرام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AF7336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(0.4)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AF7336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(390)</w:t>
            </w:r>
          </w:p>
        </w:tc>
      </w:tr>
      <w:tr w:rsidR="0050710C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632965" w:rsidP="00A21CAD">
            <w:pPr>
              <w:bidi/>
              <w:rPr>
                <w:sz w:val="22"/>
                <w:szCs w:val="22"/>
                <w:lang w:val="fr-CA"/>
              </w:rPr>
            </w:pPr>
            <w:r>
              <w:rPr>
                <w:rFonts w:hint="cs"/>
                <w:sz w:val="22"/>
                <w:szCs w:val="22"/>
                <w:rtl/>
                <w:lang w:val="fr-CA"/>
              </w:rPr>
              <w:t>المرحلة الثاني</w:t>
            </w:r>
            <w:r w:rsidR="0050710C" w:rsidRPr="00DE64B0">
              <w:rPr>
                <w:rFonts w:hint="cs"/>
                <w:sz w:val="22"/>
                <w:szCs w:val="22"/>
                <w:rtl/>
                <w:lang w:val="fr-CA"/>
              </w:rPr>
              <w:t xml:space="preserve">ة من </w:t>
            </w:r>
            <w:r w:rsidR="0050710C" w:rsidRPr="00DE64B0">
              <w:rPr>
                <w:rFonts w:hint="cs"/>
                <w:sz w:val="22"/>
                <w:szCs w:val="22"/>
                <w:rtl/>
                <w:lang w:bidi="ar-EG"/>
              </w:rPr>
              <w:t xml:space="preserve">خطط إدارة إزالة المواد الهيدروكلوروفلوروكربونية 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>في البلد</w:t>
            </w:r>
            <w:r w:rsidR="00A21CAD">
              <w:rPr>
                <w:rFonts w:hint="cs"/>
                <w:sz w:val="22"/>
                <w:szCs w:val="22"/>
                <w:rtl/>
                <w:lang w:bidi="ar-EG"/>
              </w:rPr>
              <w:t>ان المنخفضة الاستهلاك لتحقيق هدف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تخفيض المواد الهيدروكلوروفلوروكربونية </w:t>
            </w:r>
            <w:r w:rsidR="00A21CAD">
              <w:rPr>
                <w:rFonts w:hint="cs"/>
                <w:sz w:val="22"/>
                <w:szCs w:val="22"/>
                <w:rtl/>
                <w:lang w:bidi="ar-EG"/>
              </w:rPr>
              <w:t>بنسبة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67.5 في المائة من خطط الأساس </w:t>
            </w:r>
            <w:r w:rsidR="00A21CAD">
              <w:rPr>
                <w:rFonts w:hint="cs"/>
                <w:sz w:val="22"/>
                <w:szCs w:val="22"/>
                <w:rtl/>
                <w:lang w:bidi="ar-EG"/>
              </w:rPr>
              <w:t>وفقا ل</w:t>
            </w:r>
            <w:r w:rsidR="00085F26">
              <w:rPr>
                <w:rFonts w:hint="cs"/>
                <w:sz w:val="22"/>
                <w:szCs w:val="22"/>
                <w:rtl/>
                <w:lang w:bidi="ar-EG"/>
              </w:rPr>
              <w:t>لمقرر 74/50(ج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)(12)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AF7336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(0.7)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AF7336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(0.4)</w:t>
            </w:r>
          </w:p>
        </w:tc>
      </w:tr>
      <w:tr w:rsidR="0050710C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AF7336" w:rsidP="00A21CAD">
            <w:pPr>
              <w:bidi/>
              <w:rPr>
                <w:sz w:val="22"/>
                <w:szCs w:val="22"/>
                <w:lang w:val="fr-CA"/>
              </w:rPr>
            </w:pPr>
            <w:r>
              <w:rPr>
                <w:rFonts w:hint="cs"/>
                <w:sz w:val="22"/>
                <w:szCs w:val="22"/>
                <w:rtl/>
                <w:lang w:val="fr-CA"/>
              </w:rPr>
              <w:lastRenderedPageBreak/>
              <w:t>المساعدة الفنية الخاصة بالمواد الهيدروكلوروفلوروكربونية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AF7336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(509)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AF7336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0</w:t>
            </w:r>
          </w:p>
        </w:tc>
      </w:tr>
      <w:tr w:rsidR="0050710C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AF7336" w:rsidP="00632965">
            <w:pPr>
              <w:bidi/>
              <w:rPr>
                <w:sz w:val="22"/>
                <w:szCs w:val="22"/>
                <w:lang w:val="fr-CA"/>
              </w:rPr>
            </w:pPr>
            <w:r>
              <w:rPr>
                <w:rFonts w:hint="cs"/>
                <w:sz w:val="22"/>
                <w:szCs w:val="22"/>
                <w:rtl/>
                <w:lang w:val="fr-CA"/>
              </w:rPr>
              <w:t>الأنشطة التمكينية المقدمة إلى الاجتماع الرابع والثمانين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AF7336" w:rsidP="00632965">
            <w:pPr>
              <w:jc w:val="right"/>
              <w:rPr>
                <w:sz w:val="20"/>
                <w:rtl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(102)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AF7336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0</w:t>
            </w:r>
          </w:p>
        </w:tc>
      </w:tr>
      <w:tr w:rsidR="00632965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5" w:rsidRPr="00DE64B0" w:rsidRDefault="00FE554E" w:rsidP="00FE554E">
            <w:pPr>
              <w:bidi/>
              <w:rPr>
                <w:sz w:val="22"/>
                <w:szCs w:val="22"/>
                <w:rtl/>
                <w:lang w:val="fr-CA"/>
              </w:rPr>
            </w:pPr>
            <w:r>
              <w:rPr>
                <w:rFonts w:hint="cs"/>
                <w:sz w:val="22"/>
                <w:szCs w:val="22"/>
                <w:rtl/>
                <w:lang w:val="fr-CA"/>
              </w:rPr>
              <w:t>إ</w:t>
            </w:r>
            <w:r w:rsidR="00632965">
              <w:rPr>
                <w:rFonts w:hint="cs"/>
                <w:sz w:val="22"/>
                <w:szCs w:val="22"/>
                <w:rtl/>
                <w:lang w:val="fr-CA"/>
              </w:rPr>
              <w:t xml:space="preserve">عداد </w:t>
            </w:r>
            <w:r>
              <w:rPr>
                <w:rFonts w:hint="cs"/>
                <w:sz w:val="22"/>
                <w:szCs w:val="22"/>
                <w:rtl/>
                <w:lang w:val="fr-CA"/>
              </w:rPr>
              <w:t>مشاريع ا</w:t>
            </w:r>
            <w:r w:rsidR="00632965">
              <w:rPr>
                <w:rFonts w:hint="cs"/>
                <w:sz w:val="22"/>
                <w:szCs w:val="22"/>
                <w:rtl/>
                <w:lang w:val="fr-CA"/>
              </w:rPr>
              <w:t>لخفض التدريجي للمواد ا</w:t>
            </w:r>
            <w:r w:rsidR="00632965" w:rsidRPr="00DE64B0">
              <w:rPr>
                <w:rFonts w:hint="cs"/>
                <w:sz w:val="22"/>
                <w:szCs w:val="22"/>
                <w:rtl/>
                <w:lang w:val="fr-CA"/>
              </w:rPr>
              <w:t>لهيدروفلوروكربونية</w:t>
            </w:r>
            <w:r w:rsidR="00632965">
              <w:rPr>
                <w:rFonts w:hint="cs"/>
                <w:sz w:val="22"/>
                <w:szCs w:val="22"/>
                <w:rtl/>
                <w:lang w:val="fr-CA"/>
              </w:rPr>
              <w:t xml:space="preserve"> </w:t>
            </w:r>
            <w:r w:rsidR="00A21CAD">
              <w:rPr>
                <w:rFonts w:hint="cs"/>
                <w:sz w:val="22"/>
                <w:szCs w:val="22"/>
                <w:rtl/>
                <w:lang w:val="fr-CA"/>
              </w:rPr>
              <w:t>وفقا ل</w:t>
            </w:r>
            <w:r w:rsidR="00632965">
              <w:rPr>
                <w:rFonts w:hint="cs"/>
                <w:sz w:val="22"/>
                <w:szCs w:val="22"/>
                <w:rtl/>
                <w:lang w:val="fr-CA"/>
              </w:rPr>
              <w:t>لمقرر 56/16(</w:t>
            </w:r>
            <w:r w:rsidR="008F79CD">
              <w:rPr>
                <w:rFonts w:hint="cs"/>
                <w:sz w:val="22"/>
                <w:szCs w:val="22"/>
                <w:rtl/>
                <w:lang w:val="fr-CA"/>
              </w:rPr>
              <w:t>ج</w:t>
            </w:r>
            <w:r>
              <w:rPr>
                <w:rFonts w:hint="cs"/>
                <w:sz w:val="22"/>
                <w:szCs w:val="22"/>
                <w:rtl/>
                <w:lang w:val="fr-CA"/>
              </w:rPr>
              <w:t>) أو للبلدان التي لم تصدق</w:t>
            </w:r>
            <w:r w:rsidR="00632965">
              <w:rPr>
                <w:rFonts w:hint="cs"/>
                <w:sz w:val="22"/>
                <w:szCs w:val="22"/>
                <w:rtl/>
                <w:lang w:val="fr-CA"/>
              </w:rPr>
              <w:t xml:space="preserve"> على تعديل كيغالي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5" w:rsidRPr="00DE64B0" w:rsidRDefault="00AF7336" w:rsidP="00632965">
            <w:pPr>
              <w:jc w:val="right"/>
              <w:rPr>
                <w:sz w:val="20"/>
                <w:rtl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(202)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5" w:rsidRPr="00DE64B0" w:rsidRDefault="00AF7336" w:rsidP="00632965">
            <w:pPr>
              <w:jc w:val="right"/>
              <w:rPr>
                <w:sz w:val="20"/>
                <w:rtl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0</w:t>
            </w:r>
          </w:p>
        </w:tc>
      </w:tr>
      <w:tr w:rsidR="00632965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5" w:rsidRPr="00632965" w:rsidRDefault="00AF7336" w:rsidP="00085F26">
            <w:pPr>
              <w:bidi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  <w:lang w:val="fr-CA"/>
              </w:rPr>
              <w:t>مشروع التعزيز المؤسسي في جمهورية كوريا الشعبية</w:t>
            </w:r>
            <w:r w:rsidR="00FE554E">
              <w:rPr>
                <w:rFonts w:hint="cs"/>
                <w:sz w:val="22"/>
                <w:szCs w:val="22"/>
                <w:rtl/>
                <w:lang w:val="fr-CA"/>
              </w:rPr>
              <w:t xml:space="preserve"> الديمقراطية</w:t>
            </w:r>
            <w:r w:rsidR="00085F26">
              <w:rPr>
                <w:rFonts w:hint="cs"/>
                <w:sz w:val="22"/>
                <w:szCs w:val="22"/>
                <w:rtl/>
                <w:lang w:val="fr-CA"/>
              </w:rPr>
              <w:t xml:space="preserve"> وفقا للمقرر 80/34(ج</w:t>
            </w:r>
            <w:r w:rsidR="00085F26">
              <w:rPr>
                <w:sz w:val="22"/>
                <w:szCs w:val="22"/>
                <w:lang w:val="fr-CA"/>
              </w:rPr>
              <w:t>(</w:t>
            </w:r>
            <w:r>
              <w:rPr>
                <w:rFonts w:hint="cs"/>
                <w:sz w:val="22"/>
                <w:szCs w:val="22"/>
                <w:rtl/>
                <w:lang w:val="fr-CA"/>
              </w:rPr>
              <w:t>(</w:t>
            </w:r>
            <w:r w:rsidR="00085F26">
              <w:rPr>
                <w:sz w:val="22"/>
                <w:szCs w:val="22"/>
                <w:lang w:val="fr-CA"/>
              </w:rPr>
              <w:t>3</w:t>
            </w:r>
            <w:r>
              <w:rPr>
                <w:rFonts w:hint="cs"/>
                <w:sz w:val="22"/>
                <w:szCs w:val="22"/>
                <w:rtl/>
                <w:lang w:val="fr-CA"/>
              </w:rPr>
              <w:t>)</w:t>
            </w:r>
            <w:r w:rsidR="00085F26">
              <w:rPr>
                <w:sz w:val="22"/>
                <w:szCs w:val="22"/>
                <w:lang w:val="fr-CA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fr-CA"/>
              </w:rPr>
              <w:t>ب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5" w:rsidRPr="00DE64B0" w:rsidRDefault="00AF7336" w:rsidP="00632965">
            <w:pPr>
              <w:jc w:val="right"/>
              <w:rPr>
                <w:sz w:val="20"/>
                <w:rtl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(333)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5" w:rsidRPr="00DE64B0" w:rsidRDefault="00AF7336" w:rsidP="00632965">
            <w:pPr>
              <w:jc w:val="right"/>
              <w:rPr>
                <w:sz w:val="20"/>
                <w:rtl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0</w:t>
            </w:r>
          </w:p>
        </w:tc>
      </w:tr>
    </w:tbl>
    <w:p w:rsidR="0050710C" w:rsidRPr="0050710C" w:rsidRDefault="0050710C" w:rsidP="007771A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after="0"/>
        <w:ind w:left="6"/>
        <w:rPr>
          <w:sz w:val="26"/>
          <w:szCs w:val="26"/>
          <w:lang w:val="en-CA"/>
        </w:rPr>
      </w:pPr>
    </w:p>
    <w:p w:rsidR="00632965" w:rsidRDefault="00632965" w:rsidP="00AF7336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4"/>
          <w:szCs w:val="24"/>
          <w:lang w:val="en-CA"/>
        </w:rPr>
      </w:pPr>
      <w:r w:rsidRPr="00A84334">
        <w:rPr>
          <w:rFonts w:hint="cs"/>
          <w:sz w:val="24"/>
          <w:szCs w:val="24"/>
          <w:rtl/>
          <w:lang w:val="en-CA"/>
        </w:rPr>
        <w:t xml:space="preserve">في الجدول </w:t>
      </w:r>
      <w:r w:rsidR="00AF7336">
        <w:rPr>
          <w:rFonts w:hint="cs"/>
          <w:sz w:val="24"/>
          <w:szCs w:val="24"/>
          <w:rtl/>
          <w:lang w:val="en-CA"/>
        </w:rPr>
        <w:t>3</w:t>
      </w:r>
      <w:r w:rsidRPr="00A84334">
        <w:rPr>
          <w:rFonts w:hint="cs"/>
          <w:sz w:val="24"/>
          <w:szCs w:val="24"/>
          <w:rtl/>
          <w:lang w:val="en-CA"/>
        </w:rPr>
        <w:t>، حصيلة التعديلات التي تقترح الأمانة إدخالها على خطة ع</w:t>
      </w:r>
      <w:r w:rsidR="00AF7336">
        <w:rPr>
          <w:rFonts w:hint="cs"/>
          <w:sz w:val="24"/>
          <w:szCs w:val="24"/>
          <w:rtl/>
          <w:lang w:val="en-CA"/>
        </w:rPr>
        <w:t>مل برنامج الأمم المتحدة للبيئة</w:t>
      </w:r>
      <w:r w:rsidRPr="00A84334">
        <w:rPr>
          <w:rFonts w:hint="cs"/>
          <w:sz w:val="24"/>
          <w:szCs w:val="24"/>
          <w:rtl/>
          <w:lang w:val="en-CA"/>
        </w:rPr>
        <w:t xml:space="preserve"> للفترة 2020 </w:t>
      </w:r>
      <w:r w:rsidRPr="00A84334">
        <w:rPr>
          <w:sz w:val="24"/>
          <w:szCs w:val="24"/>
          <w:rtl/>
          <w:lang w:val="en-CA"/>
        </w:rPr>
        <w:t>–</w:t>
      </w:r>
      <w:r w:rsidRPr="00A84334">
        <w:rPr>
          <w:rFonts w:hint="cs"/>
          <w:sz w:val="24"/>
          <w:szCs w:val="24"/>
          <w:rtl/>
          <w:lang w:val="en-CA"/>
        </w:rPr>
        <w:t xml:space="preserve"> 2022 والتي تناولتها أيضا في </w:t>
      </w:r>
      <w:r w:rsidRPr="00A84334">
        <w:rPr>
          <w:sz w:val="24"/>
          <w:szCs w:val="24"/>
          <w:rtl/>
          <w:lang w:val="en-CA"/>
        </w:rPr>
        <w:t>خطة الأعمال المجمعة للصندوق المتعدد الأطراف للفترة 2020</w:t>
      </w:r>
      <w:r w:rsidRPr="00A84334">
        <w:rPr>
          <w:rFonts w:hint="cs"/>
          <w:sz w:val="24"/>
          <w:szCs w:val="24"/>
          <w:rtl/>
          <w:lang w:val="en-CA"/>
        </w:rPr>
        <w:t xml:space="preserve"> </w:t>
      </w:r>
      <w:r w:rsidRPr="00A84334">
        <w:rPr>
          <w:sz w:val="24"/>
          <w:szCs w:val="24"/>
          <w:rtl/>
          <w:lang w:val="en-CA"/>
        </w:rPr>
        <w:t>–</w:t>
      </w:r>
      <w:r w:rsidRPr="00A84334">
        <w:rPr>
          <w:rFonts w:hint="cs"/>
          <w:sz w:val="24"/>
          <w:szCs w:val="24"/>
          <w:rtl/>
          <w:lang w:val="en-CA"/>
        </w:rPr>
        <w:t xml:space="preserve"> 2022.</w:t>
      </w:r>
      <w:r w:rsidRPr="00A84334">
        <w:rPr>
          <w:rStyle w:val="FootnoteReference"/>
          <w:sz w:val="24"/>
          <w:szCs w:val="24"/>
          <w:rtl/>
          <w:lang w:val="en-CA"/>
        </w:rPr>
        <w:footnoteReference w:id="4"/>
      </w:r>
    </w:p>
    <w:p w:rsidR="00632965" w:rsidRDefault="00632965" w:rsidP="00AF7336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EG"/>
        </w:rPr>
      </w:pPr>
      <w:r w:rsidRPr="007F166A">
        <w:rPr>
          <w:rFonts w:hint="cs"/>
          <w:b/>
          <w:bCs/>
          <w:sz w:val="24"/>
          <w:szCs w:val="24"/>
          <w:rtl/>
          <w:lang w:val="en-CA"/>
        </w:rPr>
        <w:t xml:space="preserve">الجدول </w:t>
      </w:r>
      <w:r w:rsidR="00AF7336">
        <w:rPr>
          <w:rFonts w:hint="cs"/>
          <w:b/>
          <w:bCs/>
          <w:sz w:val="24"/>
          <w:szCs w:val="24"/>
          <w:rtl/>
          <w:lang w:val="en-CA"/>
        </w:rPr>
        <w:t>3</w:t>
      </w:r>
      <w:r w:rsidRPr="007F166A">
        <w:rPr>
          <w:rFonts w:hint="cs"/>
          <w:b/>
          <w:bCs/>
          <w:sz w:val="24"/>
          <w:szCs w:val="24"/>
          <w:rtl/>
          <w:lang w:val="en-CA"/>
        </w:rPr>
        <w:t xml:space="preserve">: </w:t>
      </w:r>
      <w:r w:rsidRPr="007F166A">
        <w:rPr>
          <w:rFonts w:hint="cs"/>
          <w:b/>
          <w:bCs/>
          <w:sz w:val="24"/>
          <w:szCs w:val="24"/>
          <w:rtl/>
          <w:lang w:bidi="ar-EG"/>
        </w:rPr>
        <w:t xml:space="preserve">تخصيص الموارد </w:t>
      </w:r>
      <w:r w:rsidRPr="007F166A">
        <w:rPr>
          <w:rFonts w:hint="cs"/>
          <w:b/>
          <w:bCs/>
          <w:sz w:val="24"/>
          <w:szCs w:val="24"/>
          <w:rtl/>
          <w:lang w:val="en-US" w:bidi="ar-EG"/>
        </w:rPr>
        <w:t>في</w:t>
      </w:r>
      <w:r w:rsidRPr="007F166A">
        <w:rPr>
          <w:rFonts w:hint="cs"/>
          <w:b/>
          <w:bCs/>
          <w:sz w:val="24"/>
          <w:szCs w:val="24"/>
          <w:rtl/>
          <w:lang w:bidi="ar-EG"/>
        </w:rPr>
        <w:t xml:space="preserve"> خطة عمل برنامج الأمم المتحدة </w:t>
      </w:r>
      <w:r w:rsidR="00AF7336">
        <w:rPr>
          <w:rFonts w:hint="cs"/>
          <w:b/>
          <w:bCs/>
          <w:sz w:val="24"/>
          <w:szCs w:val="24"/>
          <w:rtl/>
          <w:lang w:bidi="ar-EG"/>
        </w:rPr>
        <w:t xml:space="preserve">البيئة </w:t>
      </w:r>
      <w:r w:rsidRPr="007F166A">
        <w:rPr>
          <w:rFonts w:hint="cs"/>
          <w:b/>
          <w:bCs/>
          <w:sz w:val="24"/>
          <w:szCs w:val="24"/>
          <w:rtl/>
          <w:lang w:bidi="ar-EG"/>
        </w:rPr>
        <w:t xml:space="preserve">المعدلة للفترة </w:t>
      </w:r>
      <w:r w:rsidRPr="007F166A">
        <w:rPr>
          <w:rFonts w:hint="cs"/>
          <w:b/>
          <w:bCs/>
          <w:sz w:val="24"/>
          <w:szCs w:val="24"/>
          <w:rtl/>
          <w:lang w:val="en-US" w:bidi="ar-EG"/>
        </w:rPr>
        <w:t xml:space="preserve">2020 </w:t>
      </w:r>
      <w:r w:rsidRPr="007F166A">
        <w:rPr>
          <w:b/>
          <w:bCs/>
          <w:sz w:val="24"/>
          <w:szCs w:val="24"/>
          <w:rtl/>
          <w:lang w:val="en-US" w:bidi="ar-EG"/>
        </w:rPr>
        <w:t>–</w:t>
      </w:r>
      <w:r w:rsidRPr="007F166A">
        <w:rPr>
          <w:rFonts w:hint="cs"/>
          <w:b/>
          <w:bCs/>
          <w:sz w:val="24"/>
          <w:szCs w:val="24"/>
          <w:rtl/>
          <w:lang w:val="en-US" w:bidi="ar-EG"/>
        </w:rPr>
        <w:t xml:space="preserve"> 2022 </w:t>
      </w:r>
      <w:r w:rsidRPr="007F166A">
        <w:rPr>
          <w:rFonts w:hint="cs"/>
          <w:b/>
          <w:bCs/>
          <w:sz w:val="24"/>
          <w:szCs w:val="24"/>
          <w:rtl/>
          <w:lang w:bidi="ar-EG"/>
        </w:rPr>
        <w:t xml:space="preserve">(بآلاف الدولارات الأمريكية) </w:t>
      </w:r>
      <w:r w:rsidRPr="007F166A">
        <w:rPr>
          <w:b/>
          <w:bCs/>
          <w:sz w:val="24"/>
          <w:szCs w:val="24"/>
          <w:rtl/>
          <w:lang w:bidi="ar-EG"/>
        </w:rPr>
        <w:t>*</w:t>
      </w:r>
    </w:p>
    <w:tbl>
      <w:tblPr>
        <w:bidiVisual/>
        <w:tblW w:w="10018" w:type="dxa"/>
        <w:jc w:val="center"/>
        <w:tblLayout w:type="fixed"/>
        <w:tblLook w:val="04A0" w:firstRow="1" w:lastRow="0" w:firstColumn="1" w:lastColumn="0" w:noHBand="0" w:noVBand="1"/>
      </w:tblPr>
      <w:tblGrid>
        <w:gridCol w:w="4289"/>
        <w:gridCol w:w="1080"/>
        <w:gridCol w:w="991"/>
        <w:gridCol w:w="1113"/>
        <w:gridCol w:w="1325"/>
        <w:gridCol w:w="1220"/>
      </w:tblGrid>
      <w:tr w:rsidR="00AF7336" w:rsidTr="00AF7336">
        <w:trPr>
          <w:trHeight w:val="255"/>
          <w:tblHeader/>
          <w:jc w:val="center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7336" w:rsidRDefault="00AF7336" w:rsidP="00AF7336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EG"/>
              </w:rPr>
            </w:pPr>
            <w:r>
              <w:rPr>
                <w:b/>
                <w:bCs/>
                <w:sz w:val="20"/>
                <w:lang w:val="en-CA" w:eastAsia="en-CA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7336" w:rsidRDefault="00AF7336" w:rsidP="00AF7336">
            <w:pPr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2020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7336" w:rsidRDefault="00AF7336" w:rsidP="00AF7336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2021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7336" w:rsidRPr="00AE7652" w:rsidRDefault="00AF7336" w:rsidP="00AF7336">
            <w:pPr>
              <w:bidi/>
              <w:jc w:val="center"/>
              <w:rPr>
                <w:b/>
                <w:bCs/>
                <w:sz w:val="20"/>
                <w:lang w:val="fr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2022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336" w:rsidRDefault="00AF7336" w:rsidP="00AF7336">
            <w:pPr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EG"/>
              </w:rPr>
              <w:t xml:space="preserve">المجموع لفترة 2020 </w:t>
            </w:r>
            <w:r>
              <w:rPr>
                <w:b/>
                <w:bCs/>
                <w:sz w:val="20"/>
                <w:rtl/>
                <w:lang w:val="en-CA" w:eastAsia="en-CA" w:bidi="ar-EG"/>
              </w:rPr>
              <w:t>–</w:t>
            </w:r>
            <w:r>
              <w:rPr>
                <w:rFonts w:hint="cs"/>
                <w:b/>
                <w:bCs/>
                <w:sz w:val="20"/>
                <w:rtl/>
                <w:lang w:val="en-CA" w:eastAsia="en-CA" w:bidi="ar-EG"/>
              </w:rPr>
              <w:t xml:space="preserve"> 2022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336" w:rsidRDefault="00AF7336" w:rsidP="00AF7336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بعد عام 2022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7336" w:rsidRDefault="00AF7336" w:rsidP="00AF7336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SA"/>
              </w:rPr>
              <w:t>الأنشطة المتعلقة ب</w:t>
            </w:r>
            <w:r w:rsidRPr="00AE7652">
              <w:rPr>
                <w:b/>
                <w:bCs/>
                <w:sz w:val="22"/>
                <w:szCs w:val="22"/>
                <w:rtl/>
                <w:lang w:val="en-CA" w:eastAsia="en-CA" w:bidi="ar-SA"/>
              </w:rPr>
              <w:t>المواد الهيدروكلوروفلوروكربونية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7336" w:rsidRDefault="00AF7336" w:rsidP="00AF7336">
            <w:pPr>
              <w:bidi/>
              <w:spacing w:before="20"/>
              <w:jc w:val="left"/>
              <w:rPr>
                <w:sz w:val="22"/>
                <w:szCs w:val="22"/>
                <w:rtl/>
                <w:lang w:val="en-US"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>خطط إدارة إزالة المواد الهيدروكلوروفلوروكربونية الموافق عليها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7,729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4,481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4,021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16,232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1,088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bidi/>
              <w:spacing w:before="20"/>
              <w:jc w:val="left"/>
              <w:rPr>
                <w:sz w:val="22"/>
                <w:szCs w:val="22"/>
                <w:rtl/>
                <w:lang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خطط إدارة إزالة المواد الهيدروكلوروفلوروكربونية </w:t>
            </w:r>
            <w:r>
              <w:rPr>
                <w:sz w:val="22"/>
                <w:szCs w:val="22"/>
                <w:rtl/>
                <w:lang w:bidi="ar-EG"/>
              </w:rPr>
              <w:t>–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المرحلة الأولى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150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7336" w:rsidRDefault="00AF7336" w:rsidP="00AF7336">
            <w:pPr>
              <w:bidi/>
              <w:spacing w:before="20"/>
              <w:jc w:val="left"/>
              <w:rPr>
                <w:sz w:val="22"/>
                <w:szCs w:val="22"/>
                <w:lang w:val="en-US" w:bidi="ar-LB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>إعداد مشاريع خطط إزالة المواد الهيدروكلوروفلوروكربونية – المرحلة الثانية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175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34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7336" w:rsidRDefault="00AF7336" w:rsidP="00AF7336">
            <w:pPr>
              <w:bidi/>
              <w:spacing w:before="20"/>
              <w:jc w:val="left"/>
              <w:rPr>
                <w:sz w:val="22"/>
                <w:szCs w:val="22"/>
                <w:lang w:val="en-US"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خطط إدارة إزالة المواد الهيدروكلوروفلوروكربونية </w:t>
            </w:r>
            <w:r>
              <w:rPr>
                <w:sz w:val="22"/>
                <w:szCs w:val="22"/>
                <w:rtl/>
                <w:lang w:bidi="ar-EG"/>
              </w:rPr>
              <w:t>–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المرحلة الثانية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5,595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2,729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1,002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9,326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16,191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bidi/>
              <w:spacing w:before="20"/>
              <w:jc w:val="left"/>
              <w:rPr>
                <w:sz w:val="22"/>
                <w:szCs w:val="22"/>
                <w:rtl/>
                <w:lang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>إعداد مشاريع خطط إدارة إزالة المواد الهيدروكلوروفلوروكربونية – المرحلة الثالثة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bidi/>
              <w:spacing w:before="20"/>
              <w:jc w:val="left"/>
              <w:rPr>
                <w:sz w:val="22"/>
                <w:szCs w:val="22"/>
                <w:rtl/>
                <w:lang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خطط إدارة إزالة المواد الهيدروكلوروفلوروكربونية </w:t>
            </w:r>
            <w:r>
              <w:rPr>
                <w:sz w:val="22"/>
                <w:szCs w:val="22"/>
                <w:rtl/>
                <w:lang w:bidi="ar-EG"/>
              </w:rPr>
              <w:t>–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المرحلة الثالثة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97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97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bidi/>
              <w:spacing w:before="20"/>
              <w:jc w:val="left"/>
              <w:rPr>
                <w:sz w:val="22"/>
                <w:szCs w:val="22"/>
                <w:rtl/>
                <w:lang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>المساعدة الفنية الخاصة ب</w:t>
            </w:r>
            <w:r w:rsidRPr="00E20462">
              <w:rPr>
                <w:sz w:val="22"/>
                <w:szCs w:val="22"/>
                <w:rtl/>
                <w:lang w:bidi="ar-EG"/>
              </w:rPr>
              <w:t>المواد الهيدروكلوروفلوروكربونية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7336" w:rsidRDefault="00AF7336" w:rsidP="00AF7336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EG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EG"/>
              </w:rPr>
              <w:t xml:space="preserve">المجموع الفرعي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13,969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7,414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5,173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26,557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17,411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bidi/>
              <w:spacing w:before="40"/>
              <w:jc w:val="left"/>
              <w:rPr>
                <w:b/>
                <w:bCs/>
                <w:sz w:val="22"/>
                <w:szCs w:val="22"/>
                <w:lang w:val="en-CA" w:eastAsia="en-CA" w:bidi="ar-EG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EG"/>
              </w:rPr>
              <w:t xml:space="preserve">الأنشطة </w:t>
            </w: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المتعلقة بالمواد الهيدروفلوروكربونية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7336" w:rsidRDefault="00AF7336" w:rsidP="00AF7336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الأنشطة الممكنة المتعلقة ب</w:t>
            </w:r>
            <w:r>
              <w:rPr>
                <w:rFonts w:hint="cs"/>
                <w:sz w:val="22"/>
                <w:szCs w:val="22"/>
                <w:rtl/>
                <w:lang w:val="fr-CA" w:eastAsia="en-CA" w:bidi="ar-SA"/>
              </w:rPr>
              <w:t xml:space="preserve">المواد 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الهيدروفلوروكربوني</w:t>
            </w:r>
            <w:r>
              <w:rPr>
                <w:rFonts w:hint="eastAsia"/>
                <w:sz w:val="22"/>
                <w:szCs w:val="22"/>
                <w:rtl/>
                <w:lang w:val="en-CA" w:eastAsia="en-CA"/>
              </w:rPr>
              <w:t>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214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161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FE554E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إعداد </w:t>
            </w:r>
            <w:r w:rsidR="00FE554E"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مشاريع 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الخفض التدريجي ل</w:t>
            </w:r>
            <w:r>
              <w:rPr>
                <w:rFonts w:hint="cs"/>
                <w:sz w:val="22"/>
                <w:szCs w:val="22"/>
                <w:rtl/>
                <w:lang w:val="fr-CA" w:eastAsia="en-CA" w:bidi="ar-SA"/>
              </w:rPr>
              <w:t xml:space="preserve">لمواد 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الهيدروفلوروكربوني</w:t>
            </w:r>
            <w:r>
              <w:rPr>
                <w:rFonts w:hint="eastAsia"/>
                <w:sz w:val="22"/>
                <w:szCs w:val="22"/>
                <w:rtl/>
                <w:lang w:val="en-CA" w:eastAsia="en-CA"/>
              </w:rPr>
              <w:t>ة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2,844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147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2,991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7336" w:rsidRDefault="00AF7336" w:rsidP="00AF7336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الفرعي للأنشطة المتعلقة بالمواد الهيدروفلوروكربونية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3,058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308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3,366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0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SA"/>
              </w:rPr>
              <w:t>الأنشطة القياسية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7336" w:rsidRDefault="00AF7336" w:rsidP="00AF7336">
            <w:pPr>
              <w:bidi/>
              <w:spacing w:before="2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التعزيز المؤسسي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6,280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5,216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6,280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17,776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7336" w:rsidRDefault="00FE554E" w:rsidP="00AF7336">
            <w:pPr>
              <w:bidi/>
              <w:spacing w:before="20"/>
              <w:jc w:val="left"/>
              <w:rPr>
                <w:sz w:val="22"/>
                <w:szCs w:val="22"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برنامج المساعدة على الامتثال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11,428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11,771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12,124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35,324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7336" w:rsidRDefault="00AF7336" w:rsidP="00AF7336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الفرعي للأنشطة القياسية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17,709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16,987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18,405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53,100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0</w:t>
            </w:r>
          </w:p>
        </w:tc>
      </w:tr>
      <w:tr w:rsidR="00AF7336" w:rsidTr="00AF7336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7336" w:rsidRDefault="00AF7336" w:rsidP="00AF7336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الكلي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34,736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24,708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23,578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83,022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7336" w:rsidRDefault="00AF7336" w:rsidP="00AF7336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17,411</w:t>
            </w:r>
          </w:p>
        </w:tc>
      </w:tr>
    </w:tbl>
    <w:p w:rsidR="00632965" w:rsidRDefault="007771A1" w:rsidP="007771A1">
      <w:pPr>
        <w:pStyle w:val="StyleHeader4Para4Left0Firstline0"/>
        <w:numPr>
          <w:ilvl w:val="0"/>
          <w:numId w:val="0"/>
        </w:numPr>
        <w:bidi/>
        <w:spacing w:after="0"/>
        <w:rPr>
          <w:rFonts w:ascii="Simplified Arabic" w:hAnsi="Simplified Arabic" w:cs="Simplified Arabic"/>
          <w:rtl/>
          <w:lang w:val="en-US" w:bidi="ar-EG"/>
        </w:rPr>
      </w:pPr>
      <w:r>
        <w:rPr>
          <w:rFonts w:ascii="Simplified Arabic" w:hAnsi="Simplified Arabic" w:cs="Simplified Arabic" w:hint="cs"/>
          <w:rtl/>
          <w:lang w:val="en-US" w:bidi="ar-EG"/>
        </w:rPr>
        <w:t>*</w:t>
      </w:r>
      <w:r w:rsidR="00632965">
        <w:rPr>
          <w:rFonts w:ascii="Simplified Arabic" w:hAnsi="Simplified Arabic" w:cs="Simplified Arabic"/>
          <w:rtl/>
          <w:lang w:val="en-US" w:bidi="ar-EG"/>
        </w:rPr>
        <w:t xml:space="preserve"> بما في ذلك تك</w:t>
      </w:r>
      <w:r w:rsidR="00632965">
        <w:rPr>
          <w:rFonts w:ascii="Simplified Arabic" w:hAnsi="Simplified Arabic" w:cs="Simplified Arabic" w:hint="cs"/>
          <w:rtl/>
          <w:lang w:val="en-US" w:bidi="ar-EG"/>
        </w:rPr>
        <w:t>ا</w:t>
      </w:r>
      <w:r w:rsidR="00632965">
        <w:rPr>
          <w:rFonts w:ascii="Simplified Arabic" w:hAnsi="Simplified Arabic" w:cs="Simplified Arabic"/>
          <w:rtl/>
          <w:lang w:val="en-US" w:bidi="ar-EG"/>
        </w:rPr>
        <w:t>ل</w:t>
      </w:r>
      <w:r w:rsidR="00632965">
        <w:rPr>
          <w:rFonts w:ascii="Simplified Arabic" w:hAnsi="Simplified Arabic" w:cs="Simplified Arabic" w:hint="cs"/>
          <w:rtl/>
          <w:lang w:val="en-US" w:bidi="ar-EG"/>
        </w:rPr>
        <w:t>ي</w:t>
      </w:r>
      <w:r w:rsidR="00632965">
        <w:rPr>
          <w:rFonts w:ascii="Simplified Arabic" w:hAnsi="Simplified Arabic" w:cs="Simplified Arabic"/>
          <w:rtl/>
          <w:lang w:val="en-US" w:bidi="ar-EG"/>
        </w:rPr>
        <w:t>ف دعم الوكالة، حسب الاقتضاء</w:t>
      </w:r>
      <w:r w:rsidR="00632965">
        <w:rPr>
          <w:rFonts w:ascii="Simplified Arabic" w:hAnsi="Simplified Arabic" w:cs="Simplified Arabic" w:hint="cs"/>
          <w:rtl/>
          <w:lang w:val="en-US" w:bidi="ar-EG"/>
        </w:rPr>
        <w:t>.</w:t>
      </w:r>
    </w:p>
    <w:p w:rsidR="007771A1" w:rsidRDefault="007771A1" w:rsidP="007771A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after="0"/>
        <w:ind w:left="6"/>
        <w:rPr>
          <w:b/>
          <w:bCs/>
          <w:sz w:val="24"/>
          <w:szCs w:val="24"/>
          <w:rtl/>
          <w:lang w:val="en-CA" w:bidi="ar-EG"/>
        </w:rPr>
      </w:pPr>
    </w:p>
    <w:p w:rsidR="000C425D" w:rsidRPr="00A84334" w:rsidRDefault="000C425D" w:rsidP="007771A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b/>
          <w:bCs/>
          <w:sz w:val="24"/>
          <w:szCs w:val="24"/>
          <w:rtl/>
          <w:lang w:val="en-CA" w:bidi="ar-SA"/>
        </w:rPr>
      </w:pPr>
      <w:r w:rsidRPr="00A84334">
        <w:rPr>
          <w:rFonts w:hint="cs"/>
          <w:b/>
          <w:bCs/>
          <w:sz w:val="24"/>
          <w:szCs w:val="24"/>
          <w:rtl/>
          <w:lang w:val="en-CA" w:bidi="ar-SA"/>
        </w:rPr>
        <w:t>مؤشرات الأداء</w:t>
      </w:r>
    </w:p>
    <w:p w:rsidR="000C425D" w:rsidRDefault="000C425D" w:rsidP="00AF7336">
      <w:pPr>
        <w:pStyle w:val="StyleHeader4Para4Left0Firstline0"/>
        <w:numPr>
          <w:ilvl w:val="0"/>
          <w:numId w:val="23"/>
        </w:numPr>
        <w:tabs>
          <w:tab w:val="left" w:pos="708"/>
        </w:tabs>
        <w:bidi/>
        <w:ind w:left="0" w:firstLine="0"/>
        <w:rPr>
          <w:sz w:val="24"/>
          <w:szCs w:val="24"/>
          <w:lang w:val="en-CA"/>
        </w:rPr>
      </w:pPr>
      <w:r w:rsidRPr="00A84334">
        <w:rPr>
          <w:rFonts w:hint="cs"/>
          <w:sz w:val="24"/>
          <w:szCs w:val="24"/>
          <w:rtl/>
          <w:lang w:val="en-CA"/>
        </w:rPr>
        <w:t>قد</w:t>
      </w:r>
      <w:r w:rsidR="00AF7336">
        <w:rPr>
          <w:rFonts w:hint="cs"/>
          <w:sz w:val="24"/>
          <w:szCs w:val="24"/>
          <w:rtl/>
          <w:lang w:val="en-CA"/>
        </w:rPr>
        <w:t>ّم برنامج الأمم المتحدة للبيئة</w:t>
      </w:r>
      <w:r w:rsidRPr="00A84334">
        <w:rPr>
          <w:rFonts w:hint="cs"/>
          <w:sz w:val="24"/>
          <w:szCs w:val="24"/>
          <w:rtl/>
          <w:lang w:val="en-CA"/>
        </w:rPr>
        <w:t xml:space="preserve"> مؤشرات الأداء تماشيا مع المقرر 71/28 في مسرد خطة عمله. وقد أخطرت الأما</w:t>
      </w:r>
      <w:r w:rsidR="00AF7336">
        <w:rPr>
          <w:rFonts w:hint="cs"/>
          <w:sz w:val="24"/>
          <w:szCs w:val="24"/>
          <w:rtl/>
          <w:lang w:val="en-CA"/>
        </w:rPr>
        <w:t xml:space="preserve">نة </w:t>
      </w:r>
      <w:r w:rsidR="00AF7336">
        <w:rPr>
          <w:rFonts w:hint="cs"/>
          <w:sz w:val="24"/>
          <w:szCs w:val="24"/>
          <w:rtl/>
          <w:lang w:val="en-CA"/>
        </w:rPr>
        <w:lastRenderedPageBreak/>
        <w:t>برنامج الأمم المتحدة للبيئة</w:t>
      </w:r>
      <w:r w:rsidRPr="00A84334">
        <w:rPr>
          <w:rFonts w:hint="cs"/>
          <w:sz w:val="24"/>
          <w:szCs w:val="24"/>
          <w:rtl/>
          <w:lang w:val="en-CA"/>
        </w:rPr>
        <w:t xml:space="preserve"> بالأهداف المبيّنة في الجدول </w:t>
      </w:r>
      <w:r w:rsidR="00AF7336">
        <w:rPr>
          <w:rFonts w:hint="cs"/>
          <w:sz w:val="24"/>
          <w:szCs w:val="24"/>
          <w:rtl/>
          <w:lang w:val="en-CA"/>
        </w:rPr>
        <w:t>4</w:t>
      </w:r>
      <w:r w:rsidRPr="00A84334">
        <w:rPr>
          <w:rFonts w:hint="cs"/>
          <w:sz w:val="24"/>
          <w:szCs w:val="24"/>
          <w:rtl/>
          <w:lang w:val="en-CA"/>
        </w:rPr>
        <w:t xml:space="preserve">. </w:t>
      </w:r>
    </w:p>
    <w:p w:rsidR="005B0462" w:rsidRDefault="005B0462">
      <w:pPr>
        <w:jc w:val="left"/>
        <w:rPr>
          <w:b/>
          <w:bCs/>
          <w:szCs w:val="24"/>
          <w:rtl/>
          <w:lang w:val="en-CA"/>
        </w:rPr>
      </w:pPr>
      <w:r>
        <w:rPr>
          <w:b/>
          <w:bCs/>
          <w:szCs w:val="24"/>
          <w:rtl/>
          <w:lang w:val="en-CA"/>
        </w:rPr>
        <w:br w:type="page"/>
      </w:r>
    </w:p>
    <w:p w:rsidR="000C425D" w:rsidRPr="007F166A" w:rsidRDefault="000C425D" w:rsidP="00AF7336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/>
          <w:bCs/>
          <w:sz w:val="24"/>
          <w:szCs w:val="24"/>
          <w:rtl/>
          <w:lang w:val="en-CA"/>
        </w:rPr>
      </w:pPr>
      <w:r w:rsidRPr="007F166A">
        <w:rPr>
          <w:rFonts w:hint="cs"/>
          <w:b/>
          <w:bCs/>
          <w:sz w:val="24"/>
          <w:szCs w:val="24"/>
          <w:rtl/>
          <w:lang w:val="en-CA"/>
        </w:rPr>
        <w:t xml:space="preserve">الجدول </w:t>
      </w:r>
      <w:r w:rsidR="00AF7336">
        <w:rPr>
          <w:rFonts w:hint="cs"/>
          <w:b/>
          <w:bCs/>
          <w:sz w:val="24"/>
          <w:szCs w:val="24"/>
          <w:rtl/>
          <w:lang w:val="en-CA"/>
        </w:rPr>
        <w:t>4</w:t>
      </w:r>
      <w:r w:rsidRPr="007F166A">
        <w:rPr>
          <w:rFonts w:hint="cs"/>
          <w:b/>
          <w:bCs/>
          <w:sz w:val="24"/>
          <w:szCs w:val="24"/>
          <w:rtl/>
          <w:lang w:val="en-CA"/>
        </w:rPr>
        <w:t>: مؤشرات الأداء ل</w:t>
      </w:r>
      <w:r w:rsidRPr="007F166A">
        <w:rPr>
          <w:b/>
          <w:bCs/>
          <w:sz w:val="24"/>
          <w:szCs w:val="24"/>
          <w:rtl/>
          <w:lang w:val="en-CA"/>
        </w:rPr>
        <w:t xml:space="preserve">برنامج الأمم المتحدة الإنمائي </w:t>
      </w:r>
      <w:r w:rsidRPr="007F166A">
        <w:rPr>
          <w:rFonts w:hint="cs"/>
          <w:b/>
          <w:bCs/>
          <w:sz w:val="24"/>
          <w:szCs w:val="24"/>
          <w:rtl/>
          <w:lang w:val="en-CA"/>
        </w:rPr>
        <w:t>لعام 2019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1"/>
        <w:gridCol w:w="1771"/>
        <w:gridCol w:w="4365"/>
        <w:gridCol w:w="2133"/>
      </w:tblGrid>
      <w:tr w:rsidR="000C425D" w:rsidRPr="00DE64B0" w:rsidTr="00AF7336">
        <w:trPr>
          <w:jc w:val="center"/>
        </w:trPr>
        <w:tc>
          <w:tcPr>
            <w:tcW w:w="1098" w:type="dxa"/>
          </w:tcPr>
          <w:p w:rsidR="000C425D" w:rsidRPr="00DE64B0" w:rsidRDefault="000C425D" w:rsidP="00AF7336">
            <w:pPr>
              <w:bidi/>
              <w:jc w:val="center"/>
              <w:rPr>
                <w:b/>
                <w:bCs/>
                <w:sz w:val="20"/>
                <w:rtl/>
                <w:lang w:bidi="ar-EG"/>
              </w:rPr>
            </w:pPr>
            <w:r w:rsidRPr="00DE64B0">
              <w:rPr>
                <w:rFonts w:hint="cs"/>
                <w:b/>
                <w:bCs/>
                <w:sz w:val="20"/>
                <w:rtl/>
                <w:lang w:bidi="ar-EG"/>
              </w:rPr>
              <w:t>نوع المؤشر</w:t>
            </w:r>
          </w:p>
        </w:tc>
        <w:tc>
          <w:tcPr>
            <w:tcW w:w="1800" w:type="dxa"/>
          </w:tcPr>
          <w:p w:rsidR="000C425D" w:rsidRPr="00DE64B0" w:rsidRDefault="000C425D" w:rsidP="00AF7336">
            <w:pPr>
              <w:bidi/>
              <w:jc w:val="center"/>
              <w:rPr>
                <w:b/>
                <w:bCs/>
                <w:sz w:val="20"/>
                <w:rtl/>
                <w:lang w:bidi="ar-EG"/>
              </w:rPr>
            </w:pPr>
            <w:r w:rsidRPr="00DE64B0">
              <w:rPr>
                <w:rFonts w:hint="cs"/>
                <w:b/>
                <w:bCs/>
                <w:sz w:val="20"/>
                <w:rtl/>
                <w:lang w:bidi="ar-EG"/>
              </w:rPr>
              <w:t>الاسم المختصر</w:t>
            </w:r>
          </w:p>
        </w:tc>
        <w:tc>
          <w:tcPr>
            <w:tcW w:w="4500" w:type="dxa"/>
          </w:tcPr>
          <w:p w:rsidR="000C425D" w:rsidRPr="00DE64B0" w:rsidRDefault="000C425D" w:rsidP="00AF7336">
            <w:pPr>
              <w:bidi/>
              <w:jc w:val="center"/>
              <w:rPr>
                <w:b/>
                <w:bCs/>
                <w:sz w:val="20"/>
                <w:u w:val="single"/>
                <w:rtl/>
                <w:lang w:bidi="ar-EG"/>
              </w:rPr>
            </w:pPr>
            <w:r w:rsidRPr="00DE64B0">
              <w:rPr>
                <w:rFonts w:hint="cs"/>
                <w:b/>
                <w:bCs/>
                <w:sz w:val="20"/>
                <w:rtl/>
                <w:lang w:bidi="ar-EG"/>
              </w:rPr>
              <w:t>الحساب</w:t>
            </w:r>
          </w:p>
        </w:tc>
        <w:tc>
          <w:tcPr>
            <w:tcW w:w="2178" w:type="dxa"/>
          </w:tcPr>
          <w:p w:rsidR="000C425D" w:rsidRPr="00DE64B0" w:rsidRDefault="000C425D" w:rsidP="00AF7336">
            <w:pPr>
              <w:bidi/>
              <w:jc w:val="center"/>
              <w:rPr>
                <w:b/>
                <w:bCs/>
                <w:sz w:val="20"/>
                <w:rtl/>
                <w:lang w:val="en-US" w:bidi="ar-SA"/>
              </w:rPr>
            </w:pPr>
            <w:r w:rsidRPr="00DE64B0">
              <w:rPr>
                <w:rFonts w:hint="cs"/>
                <w:b/>
                <w:bCs/>
                <w:sz w:val="20"/>
                <w:rtl/>
                <w:lang w:bidi="ar-SA"/>
              </w:rPr>
              <w:t>هدف 2020</w:t>
            </w:r>
          </w:p>
        </w:tc>
      </w:tr>
      <w:tr w:rsidR="000C425D" w:rsidRPr="00DE64B0" w:rsidTr="00AF7336">
        <w:trPr>
          <w:jc w:val="center"/>
        </w:trPr>
        <w:tc>
          <w:tcPr>
            <w:tcW w:w="1098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 xml:space="preserve">تخطيط </w:t>
            </w:r>
            <w:r w:rsidRPr="00DE64B0">
              <w:rPr>
                <w:sz w:val="20"/>
                <w:rtl/>
                <w:lang w:bidi="ar-EG"/>
              </w:rPr>
              <w:t>–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 موافقة</w:t>
            </w:r>
          </w:p>
        </w:tc>
        <w:tc>
          <w:tcPr>
            <w:tcW w:w="18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شرائح موافق عليها</w:t>
            </w:r>
          </w:p>
        </w:tc>
        <w:tc>
          <w:tcPr>
            <w:tcW w:w="45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 xml:space="preserve">عدد الشرائح </w:t>
            </w:r>
            <w:r w:rsidRPr="00DE64B0">
              <w:rPr>
                <w:rFonts w:hint="cs"/>
                <w:sz w:val="20"/>
                <w:rtl/>
                <w:lang w:bidi="ar-EG"/>
              </w:rPr>
              <w:t>الموافق عليها</w:t>
            </w:r>
            <w:r w:rsidRPr="00DE64B0">
              <w:rPr>
                <w:sz w:val="20"/>
                <w:rtl/>
                <w:lang w:bidi="ar-EG"/>
              </w:rPr>
              <w:t xml:space="preserve"> مقابل تلك </w:t>
            </w:r>
            <w:r w:rsidRPr="00DE64B0">
              <w:rPr>
                <w:rFonts w:hint="cs"/>
                <w:sz w:val="20"/>
                <w:rtl/>
                <w:lang w:bidi="ar-EG"/>
              </w:rPr>
              <w:t>المخطط لها*</w:t>
            </w:r>
          </w:p>
        </w:tc>
        <w:tc>
          <w:tcPr>
            <w:tcW w:w="2178" w:type="dxa"/>
          </w:tcPr>
          <w:p w:rsidR="000C425D" w:rsidRPr="00DE64B0" w:rsidRDefault="00AF7336" w:rsidP="00AF7336">
            <w:pPr>
              <w:bidi/>
              <w:spacing w:before="20"/>
              <w:jc w:val="lowKashida"/>
              <w:rPr>
                <w:sz w:val="20"/>
                <w:rtl/>
                <w:lang w:val="en-US" w:bidi="ar-LB"/>
              </w:rPr>
            </w:pPr>
            <w:r>
              <w:rPr>
                <w:rFonts w:hint="cs"/>
                <w:sz w:val="20"/>
                <w:rtl/>
                <w:lang w:val="en-US" w:bidi="ar-LB"/>
              </w:rPr>
              <w:t>135</w:t>
            </w:r>
          </w:p>
        </w:tc>
      </w:tr>
      <w:tr w:rsidR="000C425D" w:rsidRPr="00DE64B0" w:rsidTr="00AF7336">
        <w:trPr>
          <w:jc w:val="center"/>
        </w:trPr>
        <w:tc>
          <w:tcPr>
            <w:tcW w:w="1098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 xml:space="preserve">تخطيط </w:t>
            </w:r>
            <w:r w:rsidRPr="00DE64B0">
              <w:rPr>
                <w:sz w:val="20"/>
                <w:rtl/>
                <w:lang w:bidi="ar-EG"/>
              </w:rPr>
              <w:t>–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 موافقة</w:t>
            </w:r>
          </w:p>
        </w:tc>
        <w:tc>
          <w:tcPr>
            <w:tcW w:w="18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مش</w:t>
            </w:r>
            <w:r>
              <w:rPr>
                <w:rFonts w:hint="cs"/>
                <w:sz w:val="20"/>
                <w:rtl/>
                <w:lang w:bidi="ar-EG"/>
              </w:rPr>
              <w:t>ا</w:t>
            </w:r>
            <w:r>
              <w:rPr>
                <w:sz w:val="20"/>
                <w:rtl/>
                <w:lang w:bidi="ar-EG"/>
              </w:rPr>
              <w:t>ر</w:t>
            </w:r>
            <w:r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 xml:space="preserve">ع/أنشطة </w:t>
            </w:r>
            <w:r w:rsidRPr="00DE64B0">
              <w:rPr>
                <w:rFonts w:hint="cs"/>
                <w:sz w:val="20"/>
                <w:rtl/>
                <w:lang w:bidi="ar-EG"/>
              </w:rPr>
              <w:t>موافق عليها</w:t>
            </w:r>
          </w:p>
        </w:tc>
        <w:tc>
          <w:tcPr>
            <w:tcW w:w="45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عدد المش</w:t>
            </w:r>
            <w:r w:rsidRPr="00DE64B0">
              <w:rPr>
                <w:rFonts w:hint="cs"/>
                <w:sz w:val="20"/>
                <w:rtl/>
                <w:lang w:bidi="ar-EG"/>
              </w:rPr>
              <w:t>ا</w:t>
            </w:r>
            <w:r w:rsidRPr="00DE64B0">
              <w:rPr>
                <w:sz w:val="20"/>
                <w:rtl/>
                <w:lang w:bidi="ar-EG"/>
              </w:rPr>
              <w:t>ر</w:t>
            </w:r>
            <w:r w:rsidRPr="00DE64B0"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>ع/</w:t>
            </w:r>
            <w:r w:rsidRPr="00DE64B0">
              <w:rPr>
                <w:rFonts w:hint="cs"/>
                <w:sz w:val="20"/>
                <w:rtl/>
                <w:lang w:bidi="ar-EG"/>
              </w:rPr>
              <w:t>الأ</w:t>
            </w:r>
            <w:r w:rsidRPr="00DE64B0">
              <w:rPr>
                <w:sz w:val="20"/>
                <w:rtl/>
                <w:lang w:bidi="ar-EG"/>
              </w:rPr>
              <w:t xml:space="preserve">نشطة </w:t>
            </w:r>
            <w:r w:rsidRPr="00DE64B0">
              <w:rPr>
                <w:rFonts w:hint="cs"/>
                <w:sz w:val="20"/>
                <w:rtl/>
                <w:lang w:bidi="ar-EG"/>
              </w:rPr>
              <w:t>الموافق عليها</w:t>
            </w:r>
            <w:r w:rsidRPr="00DE64B0">
              <w:rPr>
                <w:sz w:val="20"/>
                <w:rtl/>
                <w:lang w:bidi="ar-EG"/>
              </w:rPr>
              <w:t xml:space="preserve"> مقابل تلك </w:t>
            </w:r>
            <w:r w:rsidRPr="00DE64B0">
              <w:rPr>
                <w:rFonts w:hint="cs"/>
                <w:sz w:val="20"/>
                <w:rtl/>
                <w:lang w:bidi="ar-EG"/>
              </w:rPr>
              <w:t>المخطط لها</w:t>
            </w:r>
            <w:r w:rsidRPr="00DE64B0">
              <w:rPr>
                <w:sz w:val="20"/>
                <w:rtl/>
                <w:lang w:bidi="ar-EG"/>
              </w:rPr>
              <w:t xml:space="preserve"> (بما في</w:t>
            </w:r>
            <w:r w:rsidRPr="00DE64B0">
              <w:rPr>
                <w:rFonts w:hint="cs"/>
                <w:sz w:val="20"/>
                <w:rtl/>
                <w:lang w:bidi="ar-EG"/>
              </w:rPr>
              <w:t>ها</w:t>
            </w:r>
            <w:r w:rsidRPr="00DE64B0">
              <w:rPr>
                <w:sz w:val="20"/>
                <w:rtl/>
                <w:lang w:bidi="ar-EG"/>
              </w:rPr>
              <w:t xml:space="preserve"> أنشطة إعداد 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المشاريع) </w:t>
            </w:r>
            <w:r w:rsidRPr="00DE64B0">
              <w:rPr>
                <w:sz w:val="20"/>
                <w:rtl/>
                <w:lang w:bidi="ar-EG"/>
              </w:rPr>
              <w:t>*</w:t>
            </w:r>
            <w:r w:rsidRPr="00DE64B0">
              <w:rPr>
                <w:rFonts w:hint="cs"/>
                <w:sz w:val="20"/>
                <w:rtl/>
                <w:lang w:bidi="ar-EG"/>
              </w:rPr>
              <w:t>*</w:t>
            </w:r>
          </w:p>
        </w:tc>
        <w:tc>
          <w:tcPr>
            <w:tcW w:w="2178" w:type="dxa"/>
          </w:tcPr>
          <w:p w:rsidR="000C425D" w:rsidRPr="00DE64B0" w:rsidRDefault="00AF7336" w:rsidP="00AF7336">
            <w:pPr>
              <w:bidi/>
              <w:spacing w:before="20"/>
              <w:jc w:val="lowKashida"/>
              <w:rPr>
                <w:sz w:val="20"/>
                <w:rtl/>
                <w:lang w:val="en-US" w:bidi="ar-LB"/>
              </w:rPr>
            </w:pPr>
            <w:r>
              <w:rPr>
                <w:rFonts w:hint="cs"/>
                <w:sz w:val="20"/>
                <w:rtl/>
                <w:lang w:val="en-US" w:bidi="ar-LB"/>
              </w:rPr>
              <w:t>99</w:t>
            </w:r>
          </w:p>
        </w:tc>
      </w:tr>
      <w:tr w:rsidR="000C425D" w:rsidRPr="00DE64B0" w:rsidTr="00AF7336">
        <w:trPr>
          <w:jc w:val="center"/>
        </w:trPr>
        <w:tc>
          <w:tcPr>
            <w:tcW w:w="1098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تنفيذ</w:t>
            </w:r>
          </w:p>
        </w:tc>
        <w:tc>
          <w:tcPr>
            <w:tcW w:w="18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أموال مصروفة</w:t>
            </w:r>
          </w:p>
        </w:tc>
        <w:tc>
          <w:tcPr>
            <w:tcW w:w="45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استنادا إلى الصرف</w:t>
            </w:r>
            <w:r>
              <w:rPr>
                <w:sz w:val="20"/>
                <w:rtl/>
                <w:lang w:bidi="ar-EG"/>
              </w:rPr>
              <w:t xml:space="preserve"> ال</w:t>
            </w:r>
            <w:r>
              <w:rPr>
                <w:rFonts w:hint="cs"/>
                <w:sz w:val="20"/>
                <w:rtl/>
                <w:lang w:bidi="ar-EG"/>
              </w:rPr>
              <w:t>مقدّر</w:t>
            </w:r>
            <w:r w:rsidRPr="00DE64B0">
              <w:rPr>
                <w:sz w:val="20"/>
                <w:rtl/>
                <w:lang w:bidi="ar-EG"/>
              </w:rPr>
              <w:t xml:space="preserve"> في التقرير المرحلي</w:t>
            </w:r>
          </w:p>
        </w:tc>
        <w:tc>
          <w:tcPr>
            <w:tcW w:w="2178" w:type="dxa"/>
          </w:tcPr>
          <w:p w:rsidR="000C425D" w:rsidRPr="00DE64B0" w:rsidRDefault="00AF7336" w:rsidP="00AF7336">
            <w:pPr>
              <w:bidi/>
              <w:spacing w:before="20"/>
              <w:jc w:val="lowKashida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20,994,167 دولارا أمريكيا</w:t>
            </w:r>
          </w:p>
        </w:tc>
      </w:tr>
      <w:tr w:rsidR="000C425D" w:rsidRPr="00DE64B0" w:rsidTr="00AF7336">
        <w:trPr>
          <w:jc w:val="center"/>
        </w:trPr>
        <w:tc>
          <w:tcPr>
            <w:tcW w:w="1098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تنفيذ</w:t>
            </w:r>
          </w:p>
        </w:tc>
        <w:tc>
          <w:tcPr>
            <w:tcW w:w="18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إزالة المواد المستنفذة ل</w:t>
            </w:r>
            <w:r w:rsidRPr="00DE64B0">
              <w:rPr>
                <w:rFonts w:hint="cs"/>
                <w:sz w:val="20"/>
                <w:rtl/>
                <w:lang w:bidi="ar-EG"/>
              </w:rPr>
              <w:t>لأ</w:t>
            </w:r>
            <w:r w:rsidRPr="00DE64B0">
              <w:rPr>
                <w:sz w:val="20"/>
                <w:rtl/>
                <w:lang w:bidi="ar-EG"/>
              </w:rPr>
              <w:t>وزون</w:t>
            </w:r>
          </w:p>
        </w:tc>
        <w:tc>
          <w:tcPr>
            <w:tcW w:w="45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إزالة</w:t>
            </w:r>
            <w:r w:rsidRPr="00DE64B0">
              <w:rPr>
                <w:sz w:val="20"/>
                <w:rtl/>
                <w:lang w:bidi="ar-EG"/>
              </w:rPr>
              <w:t xml:space="preserve"> المواد المستنفدة ل</w:t>
            </w:r>
            <w:r w:rsidRPr="00DE64B0">
              <w:rPr>
                <w:rFonts w:hint="cs"/>
                <w:sz w:val="20"/>
                <w:rtl/>
                <w:lang w:bidi="ar-EG"/>
              </w:rPr>
              <w:t>لأ</w:t>
            </w:r>
            <w:r w:rsidRPr="00DE64B0">
              <w:rPr>
                <w:sz w:val="20"/>
                <w:rtl/>
                <w:lang w:bidi="ar-EG"/>
              </w:rPr>
              <w:t>وزون للشريحة عند الموافقة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DE64B0">
              <w:rPr>
                <w:sz w:val="20"/>
                <w:rtl/>
                <w:lang w:bidi="ar-EG"/>
              </w:rPr>
              <w:t xml:space="preserve">على الشريحة التالية مقابل </w:t>
            </w:r>
            <w:r w:rsidRPr="00DE64B0">
              <w:rPr>
                <w:rFonts w:hint="cs"/>
                <w:sz w:val="20"/>
                <w:rtl/>
                <w:lang w:bidi="ar-EG"/>
              </w:rPr>
              <w:t>الإزالة المخطط</w:t>
            </w:r>
            <w:r w:rsidRPr="00DE64B0">
              <w:rPr>
                <w:sz w:val="20"/>
                <w:rtl/>
                <w:lang w:bidi="ar-EG"/>
              </w:rPr>
              <w:t xml:space="preserve"> 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لها </w:t>
            </w:r>
            <w:r w:rsidRPr="00DE64B0">
              <w:rPr>
                <w:sz w:val="20"/>
                <w:rtl/>
                <w:lang w:bidi="ar-EG"/>
              </w:rPr>
              <w:t>في خطط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 الأعمال</w:t>
            </w:r>
          </w:p>
        </w:tc>
        <w:tc>
          <w:tcPr>
            <w:tcW w:w="2178" w:type="dxa"/>
          </w:tcPr>
          <w:p w:rsidR="000C425D" w:rsidRPr="00DE64B0" w:rsidRDefault="00AF7336" w:rsidP="00AF7336">
            <w:pPr>
              <w:bidi/>
              <w:spacing w:before="20"/>
              <w:jc w:val="lowKashida"/>
              <w:rPr>
                <w:sz w:val="20"/>
                <w:rtl/>
                <w:lang w:val="en-US" w:bidi="ar-LB"/>
              </w:rPr>
            </w:pPr>
            <w:r>
              <w:rPr>
                <w:rFonts w:hint="cs"/>
                <w:sz w:val="20"/>
                <w:rtl/>
                <w:lang w:val="en-US" w:bidi="ar-LB"/>
              </w:rPr>
              <w:t>198.14 طن من قدرات استنفاد الأوزون</w:t>
            </w:r>
          </w:p>
        </w:tc>
      </w:tr>
      <w:tr w:rsidR="000C425D" w:rsidRPr="00DE64B0" w:rsidTr="00AF7336">
        <w:trPr>
          <w:jc w:val="center"/>
        </w:trPr>
        <w:tc>
          <w:tcPr>
            <w:tcW w:w="1098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تنفيذ</w:t>
            </w:r>
          </w:p>
        </w:tc>
        <w:tc>
          <w:tcPr>
            <w:tcW w:w="18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 xml:space="preserve">إنجاز </w:t>
            </w:r>
            <w:r>
              <w:rPr>
                <w:rFonts w:hint="cs"/>
                <w:sz w:val="20"/>
                <w:rtl/>
                <w:lang w:bidi="ar-EG"/>
              </w:rPr>
              <w:t>ال</w:t>
            </w:r>
            <w:r w:rsidRPr="00DE64B0">
              <w:rPr>
                <w:sz w:val="20"/>
                <w:rtl/>
                <w:lang w:bidi="ar-EG"/>
              </w:rPr>
              <w:t>مش</w:t>
            </w:r>
            <w:r w:rsidRPr="00DE64B0">
              <w:rPr>
                <w:rFonts w:hint="cs"/>
                <w:sz w:val="20"/>
                <w:rtl/>
                <w:lang w:bidi="ar-EG"/>
              </w:rPr>
              <w:t>ا</w:t>
            </w:r>
            <w:r w:rsidRPr="00DE64B0">
              <w:rPr>
                <w:sz w:val="20"/>
                <w:rtl/>
                <w:lang w:bidi="ar-EG"/>
              </w:rPr>
              <w:t>ر</w:t>
            </w:r>
            <w:r w:rsidRPr="00DE64B0"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>ع</w:t>
            </w:r>
          </w:p>
        </w:tc>
        <w:tc>
          <w:tcPr>
            <w:tcW w:w="45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إنجاز المش</w:t>
            </w:r>
            <w:r w:rsidRPr="00DE64B0">
              <w:rPr>
                <w:rFonts w:hint="cs"/>
                <w:sz w:val="20"/>
                <w:rtl/>
                <w:lang w:bidi="ar-EG"/>
              </w:rPr>
              <w:t>ا</w:t>
            </w:r>
            <w:r w:rsidRPr="00DE64B0">
              <w:rPr>
                <w:sz w:val="20"/>
                <w:rtl/>
                <w:lang w:bidi="ar-EG"/>
              </w:rPr>
              <w:t>ر</w:t>
            </w:r>
            <w:r w:rsidRPr="00DE64B0"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 xml:space="preserve">ع مقابل </w:t>
            </w:r>
            <w:r w:rsidRPr="00DE64B0">
              <w:rPr>
                <w:rFonts w:hint="cs"/>
                <w:sz w:val="20"/>
                <w:rtl/>
                <w:lang w:bidi="ar-EG"/>
              </w:rPr>
              <w:t>ما هو مخطط</w:t>
            </w:r>
            <w:r w:rsidRPr="00DE64B0">
              <w:rPr>
                <w:sz w:val="20"/>
                <w:rtl/>
                <w:lang w:bidi="ar-EG"/>
              </w:rPr>
              <w:t xml:space="preserve"> 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له </w:t>
            </w:r>
            <w:r w:rsidRPr="00DE64B0">
              <w:rPr>
                <w:sz w:val="20"/>
                <w:rtl/>
                <w:lang w:bidi="ar-EG"/>
              </w:rPr>
              <w:t xml:space="preserve">في التقارير المرحلية لجميع </w:t>
            </w:r>
            <w:r w:rsidRPr="00DE64B0">
              <w:rPr>
                <w:rFonts w:hint="cs"/>
                <w:sz w:val="20"/>
                <w:rtl/>
                <w:lang w:bidi="ar-EG"/>
              </w:rPr>
              <w:t>الأنشطة (</w:t>
            </w:r>
            <w:r w:rsidRPr="00DE64B0">
              <w:rPr>
                <w:sz w:val="20"/>
                <w:rtl/>
                <w:lang w:bidi="ar-EG"/>
              </w:rPr>
              <w:t>باستثناء إعداد المش</w:t>
            </w:r>
            <w:r w:rsidRPr="00DE64B0">
              <w:rPr>
                <w:rFonts w:hint="cs"/>
                <w:sz w:val="20"/>
                <w:rtl/>
                <w:lang w:bidi="ar-EG"/>
              </w:rPr>
              <w:t>ا</w:t>
            </w:r>
            <w:r w:rsidRPr="00DE64B0">
              <w:rPr>
                <w:sz w:val="20"/>
                <w:rtl/>
                <w:lang w:bidi="ar-EG"/>
              </w:rPr>
              <w:t>ر</w:t>
            </w:r>
            <w:r w:rsidRPr="00DE64B0"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>ع</w:t>
            </w:r>
            <w:r w:rsidRPr="00DE64B0">
              <w:rPr>
                <w:rFonts w:hint="cs"/>
                <w:sz w:val="20"/>
                <w:rtl/>
                <w:lang w:bidi="ar-EG"/>
              </w:rPr>
              <w:t>)</w:t>
            </w:r>
          </w:p>
        </w:tc>
        <w:tc>
          <w:tcPr>
            <w:tcW w:w="2178" w:type="dxa"/>
          </w:tcPr>
          <w:p w:rsidR="000C425D" w:rsidRPr="00DE64B0" w:rsidRDefault="00AF7336" w:rsidP="00AF7336">
            <w:pPr>
              <w:bidi/>
              <w:spacing w:before="20"/>
              <w:jc w:val="lowKashida"/>
              <w:rPr>
                <w:sz w:val="20"/>
                <w:rtl/>
                <w:lang w:val="en-US" w:bidi="ar-LB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130</w:t>
            </w:r>
          </w:p>
        </w:tc>
      </w:tr>
      <w:tr w:rsidR="000C425D" w:rsidRPr="00DE64B0" w:rsidTr="00AF7336">
        <w:trPr>
          <w:jc w:val="center"/>
        </w:trPr>
        <w:tc>
          <w:tcPr>
            <w:tcW w:w="1098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إداري</w:t>
            </w:r>
          </w:p>
        </w:tc>
        <w:tc>
          <w:tcPr>
            <w:tcW w:w="18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 xml:space="preserve">سرعة </w:t>
            </w:r>
            <w:r w:rsidRPr="00DE64B0">
              <w:rPr>
                <w:rFonts w:hint="cs"/>
                <w:sz w:val="20"/>
                <w:rtl/>
                <w:lang w:bidi="ar-EG"/>
              </w:rPr>
              <w:t>الإنجاز</w:t>
            </w:r>
            <w:r w:rsidRPr="00DE64B0">
              <w:rPr>
                <w:sz w:val="20"/>
                <w:rtl/>
                <w:lang w:bidi="ar-EG"/>
              </w:rPr>
              <w:t xml:space="preserve"> المالي</w:t>
            </w:r>
          </w:p>
        </w:tc>
        <w:tc>
          <w:tcPr>
            <w:tcW w:w="45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نسبة</w:t>
            </w:r>
            <w:r w:rsidRPr="00DE64B0">
              <w:rPr>
                <w:sz w:val="20"/>
                <w:rtl/>
                <w:lang w:bidi="ar-EG"/>
              </w:rPr>
              <w:t xml:space="preserve"> المشاريع 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المنجزة </w:t>
            </w:r>
            <w:r w:rsidRPr="00DE64B0">
              <w:rPr>
                <w:sz w:val="20"/>
                <w:rtl/>
                <w:lang w:bidi="ar-EG"/>
              </w:rPr>
              <w:t>ماليا بعد 12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 شهرا </w:t>
            </w:r>
            <w:r w:rsidRPr="00DE64B0">
              <w:rPr>
                <w:sz w:val="20"/>
                <w:rtl/>
                <w:lang w:bidi="ar-EG"/>
              </w:rPr>
              <w:t>من إنجاز المشروع</w:t>
            </w:r>
          </w:p>
        </w:tc>
        <w:tc>
          <w:tcPr>
            <w:tcW w:w="2178" w:type="dxa"/>
          </w:tcPr>
          <w:p w:rsidR="000C425D" w:rsidRPr="00DE64B0" w:rsidRDefault="00AF7336" w:rsidP="00AF7336">
            <w:pPr>
              <w:bidi/>
              <w:spacing w:before="20"/>
              <w:jc w:val="lowKashida"/>
              <w:rPr>
                <w:sz w:val="20"/>
                <w:rtl/>
                <w:lang w:val="en-US" w:bidi="ar-LB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14 شهرا</w:t>
            </w:r>
          </w:p>
        </w:tc>
      </w:tr>
      <w:tr w:rsidR="000C425D" w:rsidRPr="00DE64B0" w:rsidTr="00AF7336">
        <w:trPr>
          <w:jc w:val="center"/>
        </w:trPr>
        <w:tc>
          <w:tcPr>
            <w:tcW w:w="1098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إداري</w:t>
            </w:r>
          </w:p>
        </w:tc>
        <w:tc>
          <w:tcPr>
            <w:tcW w:w="18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تقديم تقارير إنجاز المش</w:t>
            </w:r>
            <w:r>
              <w:rPr>
                <w:rFonts w:hint="cs"/>
                <w:sz w:val="20"/>
                <w:rtl/>
                <w:lang w:bidi="ar-EG"/>
              </w:rPr>
              <w:t>ا</w:t>
            </w:r>
            <w:r>
              <w:rPr>
                <w:sz w:val="20"/>
                <w:rtl/>
                <w:lang w:bidi="ar-EG"/>
              </w:rPr>
              <w:t>ر</w:t>
            </w:r>
            <w:r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>ع في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 مواعيدها</w:t>
            </w:r>
          </w:p>
        </w:tc>
        <w:tc>
          <w:tcPr>
            <w:tcW w:w="45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تقديم تقارير إنجاز المش</w:t>
            </w:r>
            <w:r>
              <w:rPr>
                <w:rFonts w:hint="cs"/>
                <w:sz w:val="20"/>
                <w:rtl/>
                <w:lang w:bidi="ar-EG"/>
              </w:rPr>
              <w:t>ا</w:t>
            </w:r>
            <w:r>
              <w:rPr>
                <w:sz w:val="20"/>
                <w:rtl/>
                <w:lang w:bidi="ar-EG"/>
              </w:rPr>
              <w:t>ر</w:t>
            </w:r>
            <w:r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 xml:space="preserve">ع في 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مواعيدها </w:t>
            </w:r>
            <w:r w:rsidRPr="00DE64B0">
              <w:rPr>
                <w:sz w:val="20"/>
                <w:rtl/>
                <w:lang w:bidi="ar-EG"/>
              </w:rPr>
              <w:t>مقابل تلك المتفق عل</w:t>
            </w:r>
            <w:r w:rsidRPr="00DE64B0">
              <w:rPr>
                <w:rFonts w:hint="cs"/>
                <w:sz w:val="20"/>
                <w:rtl/>
                <w:lang w:bidi="ar-EG"/>
              </w:rPr>
              <w:t>يها</w:t>
            </w:r>
          </w:p>
        </w:tc>
        <w:tc>
          <w:tcPr>
            <w:tcW w:w="2178" w:type="dxa"/>
          </w:tcPr>
          <w:p w:rsidR="000C425D" w:rsidRPr="00DE64B0" w:rsidRDefault="00AF7336" w:rsidP="00AF7336">
            <w:pPr>
              <w:bidi/>
              <w:spacing w:before="20"/>
              <w:jc w:val="lowKashida"/>
              <w:rPr>
                <w:sz w:val="20"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15</w:t>
            </w:r>
          </w:p>
        </w:tc>
      </w:tr>
      <w:tr w:rsidR="000C425D" w:rsidRPr="00DE64B0" w:rsidTr="00AF7336">
        <w:trPr>
          <w:jc w:val="center"/>
        </w:trPr>
        <w:tc>
          <w:tcPr>
            <w:tcW w:w="1098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إداري</w:t>
            </w:r>
          </w:p>
        </w:tc>
        <w:tc>
          <w:tcPr>
            <w:tcW w:w="18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تقديم التقارير المرحلية في مواعيدها</w:t>
            </w:r>
          </w:p>
        </w:tc>
        <w:tc>
          <w:tcPr>
            <w:tcW w:w="4500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تقديم التقارير المرحلية وخطط ا</w:t>
            </w:r>
            <w:r w:rsidRPr="00DE64B0">
              <w:rPr>
                <w:rFonts w:hint="cs"/>
                <w:sz w:val="20"/>
                <w:rtl/>
                <w:lang w:bidi="ar-EG"/>
              </w:rPr>
              <w:t>لأعمال</w:t>
            </w:r>
            <w:r w:rsidRPr="00DE64B0">
              <w:rPr>
                <w:sz w:val="20"/>
                <w:rtl/>
                <w:lang w:bidi="ar-EG"/>
              </w:rPr>
              <w:t xml:space="preserve"> </w:t>
            </w:r>
            <w:r w:rsidRPr="00DE64B0">
              <w:rPr>
                <w:rFonts w:hint="cs"/>
                <w:sz w:val="20"/>
                <w:rtl/>
                <w:lang w:bidi="ar-EG"/>
              </w:rPr>
              <w:t>والردود</w:t>
            </w:r>
            <w:r w:rsidRPr="00DE64B0">
              <w:rPr>
                <w:sz w:val="20"/>
                <w:rtl/>
                <w:lang w:bidi="ar-EG"/>
              </w:rPr>
              <w:t xml:space="preserve"> في </w:t>
            </w:r>
            <w:r w:rsidRPr="00DE64B0">
              <w:rPr>
                <w:rFonts w:hint="cs"/>
                <w:sz w:val="20"/>
                <w:rtl/>
                <w:lang w:bidi="ar-EG"/>
              </w:rPr>
              <w:t>مواعيدها</w:t>
            </w:r>
            <w:r w:rsidRPr="00DE64B0">
              <w:rPr>
                <w:sz w:val="20"/>
                <w:rtl/>
                <w:lang w:bidi="ar-EG"/>
              </w:rPr>
              <w:t xml:space="preserve"> ما</w:t>
            </w:r>
            <w:r w:rsidRPr="00DE64B0">
              <w:rPr>
                <w:rFonts w:hint="cs"/>
                <w:sz w:val="20"/>
                <w:rtl/>
                <w:lang w:bidi="ar-EG"/>
              </w:rPr>
              <w:t> </w:t>
            </w:r>
            <w:r w:rsidRPr="00DE64B0">
              <w:rPr>
                <w:sz w:val="20"/>
                <w:rtl/>
                <w:lang w:bidi="ar-EG"/>
              </w:rPr>
              <w:t xml:space="preserve">لم يتفق على </w:t>
            </w:r>
            <w:r w:rsidRPr="00DE64B0">
              <w:rPr>
                <w:rFonts w:hint="cs"/>
                <w:sz w:val="20"/>
                <w:rtl/>
                <w:lang w:bidi="ar-EG"/>
              </w:rPr>
              <w:t>خلاف</w:t>
            </w:r>
            <w:r w:rsidRPr="00DE64B0">
              <w:rPr>
                <w:sz w:val="20"/>
                <w:rtl/>
                <w:lang w:bidi="ar-EG"/>
              </w:rPr>
              <w:t xml:space="preserve"> ذلك</w:t>
            </w:r>
          </w:p>
        </w:tc>
        <w:tc>
          <w:tcPr>
            <w:tcW w:w="2178" w:type="dxa"/>
          </w:tcPr>
          <w:p w:rsidR="000C425D" w:rsidRPr="00DE64B0" w:rsidRDefault="000C425D" w:rsidP="00AF7336">
            <w:pPr>
              <w:bidi/>
              <w:spacing w:before="20"/>
              <w:jc w:val="lowKashida"/>
              <w:rPr>
                <w:sz w:val="20"/>
                <w:rtl/>
                <w:lang w:val="en-US" w:bidi="ar-EG"/>
              </w:rPr>
            </w:pPr>
            <w:r w:rsidRPr="00DE64B0">
              <w:rPr>
                <w:rFonts w:hint="cs"/>
                <w:sz w:val="20"/>
                <w:rtl/>
                <w:lang w:val="en-US" w:bidi="ar-EG"/>
              </w:rPr>
              <w:t>في حينه</w:t>
            </w:r>
          </w:p>
        </w:tc>
      </w:tr>
    </w:tbl>
    <w:p w:rsidR="000C425D" w:rsidRPr="00DE64B0" w:rsidRDefault="000C425D" w:rsidP="000C425D">
      <w:pPr>
        <w:bidi/>
        <w:spacing w:before="40"/>
        <w:jc w:val="lowKashida"/>
        <w:rPr>
          <w:sz w:val="20"/>
          <w:rtl/>
          <w:lang w:bidi="ar-EG"/>
        </w:rPr>
      </w:pPr>
      <w:r w:rsidRPr="00DE64B0">
        <w:rPr>
          <w:rFonts w:hint="cs"/>
          <w:sz w:val="20"/>
          <w:rtl/>
          <w:lang w:bidi="ar-EG"/>
        </w:rPr>
        <w:t xml:space="preserve">* يتمّ </w:t>
      </w:r>
      <w:r w:rsidRPr="00DE64B0">
        <w:rPr>
          <w:sz w:val="20"/>
          <w:rtl/>
          <w:lang w:bidi="ar-EG"/>
        </w:rPr>
        <w:t xml:space="preserve">تخفيض </w:t>
      </w:r>
      <w:r w:rsidRPr="00DE64B0">
        <w:rPr>
          <w:rFonts w:hint="cs"/>
          <w:sz w:val="20"/>
          <w:rtl/>
          <w:lang w:bidi="ar-EG"/>
        </w:rPr>
        <w:t>الهدف المحدد</w:t>
      </w:r>
      <w:r w:rsidRPr="00DE64B0">
        <w:rPr>
          <w:sz w:val="20"/>
          <w:rtl/>
          <w:lang w:bidi="ar-EG"/>
        </w:rPr>
        <w:t xml:space="preserve"> </w:t>
      </w:r>
      <w:r w:rsidRPr="00DE64B0">
        <w:rPr>
          <w:rFonts w:hint="cs"/>
          <w:sz w:val="20"/>
          <w:rtl/>
          <w:lang w:bidi="ar-EG"/>
        </w:rPr>
        <w:t>ل</w:t>
      </w:r>
      <w:r w:rsidRPr="00DE64B0">
        <w:rPr>
          <w:sz w:val="20"/>
          <w:rtl/>
          <w:lang w:bidi="ar-EG"/>
        </w:rPr>
        <w:t>لوكالة إذا لم تتمكن من تقديم الشريحة بسبب وكالة متعاونة أو رئيسية أخرى، إذا وافقت تلك الوكالة</w:t>
      </w:r>
      <w:r w:rsidRPr="00DE64B0">
        <w:rPr>
          <w:rFonts w:hint="cs"/>
          <w:sz w:val="20"/>
          <w:rtl/>
          <w:lang w:bidi="ar-EG"/>
        </w:rPr>
        <w:t xml:space="preserve"> على ذلك.</w:t>
      </w:r>
    </w:p>
    <w:p w:rsidR="000C425D" w:rsidRPr="00DE64B0" w:rsidRDefault="000C425D" w:rsidP="000C425D">
      <w:pPr>
        <w:bidi/>
        <w:spacing w:after="240"/>
        <w:jc w:val="lowKashida"/>
        <w:rPr>
          <w:sz w:val="20"/>
          <w:rtl/>
          <w:lang w:bidi="ar-EG"/>
        </w:rPr>
      </w:pPr>
      <w:r w:rsidRPr="00DE64B0">
        <w:rPr>
          <w:rFonts w:hint="cs"/>
          <w:sz w:val="20"/>
          <w:rtl/>
          <w:lang w:bidi="ar-EG"/>
        </w:rPr>
        <w:t>** لا ينبغي احتساب</w:t>
      </w:r>
      <w:r w:rsidRPr="00DE64B0">
        <w:rPr>
          <w:sz w:val="20"/>
          <w:rtl/>
          <w:lang w:bidi="ar-EG"/>
        </w:rPr>
        <w:t xml:space="preserve"> </w:t>
      </w:r>
      <w:r w:rsidRPr="00DE64B0">
        <w:rPr>
          <w:rFonts w:hint="cs"/>
          <w:sz w:val="20"/>
          <w:rtl/>
          <w:lang w:bidi="ar-EG"/>
        </w:rPr>
        <w:t xml:space="preserve">أي نشاط </w:t>
      </w:r>
      <w:r w:rsidRPr="00DE64B0">
        <w:rPr>
          <w:sz w:val="20"/>
          <w:rtl/>
          <w:lang w:bidi="ar-EG"/>
        </w:rPr>
        <w:t xml:space="preserve">إعداد مشروع </w:t>
      </w:r>
      <w:r w:rsidRPr="00DE64B0">
        <w:rPr>
          <w:rFonts w:hint="cs"/>
          <w:sz w:val="20"/>
          <w:rtl/>
          <w:lang w:bidi="ar-EG"/>
        </w:rPr>
        <w:t>لم</w:t>
      </w:r>
      <w:r w:rsidRPr="00DE64B0">
        <w:rPr>
          <w:sz w:val="20"/>
          <w:rtl/>
          <w:lang w:bidi="ar-EG"/>
        </w:rPr>
        <w:t xml:space="preserve"> تتخذ اللجنة التنفيذية قرارا بتمويله</w:t>
      </w:r>
      <w:r w:rsidRPr="00DE64B0">
        <w:rPr>
          <w:sz w:val="20"/>
          <w:lang w:bidi="ar-EG"/>
        </w:rPr>
        <w:t>.</w:t>
      </w:r>
    </w:p>
    <w:p w:rsidR="00AF7336" w:rsidRDefault="00AF7336" w:rsidP="008F79CD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4"/>
          <w:szCs w:val="24"/>
          <w:lang w:val="en-CA" w:bidi="ar-LB"/>
        </w:rPr>
      </w:pPr>
      <w:r>
        <w:rPr>
          <w:rFonts w:hint="cs"/>
          <w:sz w:val="24"/>
          <w:szCs w:val="24"/>
          <w:rtl/>
          <w:lang w:val="en-CA" w:bidi="ar-LB"/>
        </w:rPr>
        <w:t xml:space="preserve">في الجدول 5، مؤشرات أداء برنامج المساعدة على الامتثال الخاص ببرنامج الأمم المتحدة للبيئة والتي اعتمدت بموجب المقرر </w:t>
      </w:r>
      <w:r w:rsidR="000E2ED0">
        <w:rPr>
          <w:rFonts w:hint="cs"/>
          <w:sz w:val="24"/>
          <w:szCs w:val="24"/>
          <w:rtl/>
          <w:lang w:val="en-CA" w:bidi="ar-LB"/>
        </w:rPr>
        <w:t>48/7(</w:t>
      </w:r>
      <w:r w:rsidR="008F79CD">
        <w:rPr>
          <w:sz w:val="24"/>
          <w:szCs w:val="24"/>
          <w:rtl/>
          <w:lang w:val="en-CA" w:bidi="ar-LB"/>
        </w:rPr>
        <w:t>ھ</w:t>
      </w:r>
      <w:r>
        <w:rPr>
          <w:rFonts w:hint="cs"/>
          <w:sz w:val="24"/>
          <w:szCs w:val="24"/>
          <w:rtl/>
          <w:lang w:val="en-CA" w:bidi="ar-LB"/>
        </w:rPr>
        <w:t>).</w:t>
      </w:r>
    </w:p>
    <w:p w:rsidR="00AF7336" w:rsidRDefault="00A269EE" w:rsidP="00AF7336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/>
          <w:bCs/>
          <w:sz w:val="24"/>
          <w:szCs w:val="24"/>
          <w:lang w:val="en-CA"/>
        </w:rPr>
      </w:pPr>
      <w:r w:rsidRPr="00A84334">
        <w:rPr>
          <w:rFonts w:hint="cs"/>
          <w:sz w:val="24"/>
          <w:szCs w:val="24"/>
          <w:rtl/>
          <w:lang w:val="en-CA" w:bidi="ar-LB"/>
        </w:rPr>
        <w:t xml:space="preserve"> </w:t>
      </w:r>
      <w:r w:rsidR="00AF7336" w:rsidRPr="007F166A">
        <w:rPr>
          <w:rFonts w:hint="cs"/>
          <w:b/>
          <w:bCs/>
          <w:sz w:val="24"/>
          <w:szCs w:val="24"/>
          <w:rtl/>
          <w:lang w:val="en-CA"/>
        </w:rPr>
        <w:t xml:space="preserve">الجدول </w:t>
      </w:r>
      <w:r w:rsidR="00AF7336">
        <w:rPr>
          <w:rFonts w:hint="cs"/>
          <w:b/>
          <w:bCs/>
          <w:sz w:val="24"/>
          <w:szCs w:val="24"/>
          <w:rtl/>
          <w:lang w:val="en-CA"/>
        </w:rPr>
        <w:t>5</w:t>
      </w:r>
      <w:r w:rsidR="00AF7336" w:rsidRPr="007F166A">
        <w:rPr>
          <w:rFonts w:hint="cs"/>
          <w:b/>
          <w:bCs/>
          <w:sz w:val="24"/>
          <w:szCs w:val="24"/>
          <w:rtl/>
          <w:lang w:val="en-CA"/>
        </w:rPr>
        <w:t xml:space="preserve">: مؤشرات </w:t>
      </w:r>
      <w:r w:rsidR="00AF7336" w:rsidRPr="00AF7336">
        <w:rPr>
          <w:b/>
          <w:bCs/>
          <w:sz w:val="24"/>
          <w:szCs w:val="24"/>
          <w:rtl/>
          <w:lang w:val="en-CA"/>
        </w:rPr>
        <w:t xml:space="preserve">أداء برنامج المساعدة على الامتثال الخاص ببرنامج الأمم المتحدة للبيئة </w:t>
      </w:r>
      <w:r w:rsidR="00AF7336" w:rsidRPr="007F166A">
        <w:rPr>
          <w:rFonts w:hint="cs"/>
          <w:b/>
          <w:bCs/>
          <w:sz w:val="24"/>
          <w:szCs w:val="24"/>
          <w:rtl/>
          <w:lang w:val="en-CA"/>
        </w:rPr>
        <w:t xml:space="preserve">لعام </w:t>
      </w:r>
      <w:r w:rsidR="00AF7336">
        <w:rPr>
          <w:rFonts w:hint="cs"/>
          <w:b/>
          <w:bCs/>
          <w:sz w:val="24"/>
          <w:szCs w:val="24"/>
          <w:rtl/>
          <w:lang w:val="en-CA"/>
        </w:rPr>
        <w:t>2020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E1826" w:rsidTr="00BE1826">
        <w:tc>
          <w:tcPr>
            <w:tcW w:w="2337" w:type="dxa"/>
          </w:tcPr>
          <w:p w:rsidR="00BE1826" w:rsidRPr="00BE1826" w:rsidRDefault="00BE1826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مؤشرات الأداء</w:t>
            </w:r>
          </w:p>
        </w:tc>
        <w:tc>
          <w:tcPr>
            <w:tcW w:w="2337" w:type="dxa"/>
          </w:tcPr>
          <w:p w:rsidR="00BE1826" w:rsidRPr="00BE1826" w:rsidRDefault="00BE1826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البيانات</w:t>
            </w:r>
          </w:p>
        </w:tc>
        <w:tc>
          <w:tcPr>
            <w:tcW w:w="2338" w:type="dxa"/>
          </w:tcPr>
          <w:p w:rsidR="00BE1826" w:rsidRPr="00BE1826" w:rsidRDefault="00FE554E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التقويم</w:t>
            </w:r>
          </w:p>
        </w:tc>
        <w:tc>
          <w:tcPr>
            <w:tcW w:w="2338" w:type="dxa"/>
          </w:tcPr>
          <w:p w:rsidR="00BE1826" w:rsidRPr="00BE1826" w:rsidRDefault="00BE1826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هدف عام 2020</w:t>
            </w:r>
          </w:p>
        </w:tc>
      </w:tr>
      <w:tr w:rsidR="00BE1826" w:rsidTr="00BE1826">
        <w:tc>
          <w:tcPr>
            <w:tcW w:w="2337" w:type="dxa"/>
          </w:tcPr>
          <w:p w:rsidR="00BE1826" w:rsidRPr="00BE1826" w:rsidRDefault="00BE1826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متابعة فاعلة لاجتماعات الشبكة الإقليمية/الاجتماعات المواضعية</w:t>
            </w:r>
          </w:p>
        </w:tc>
        <w:tc>
          <w:tcPr>
            <w:tcW w:w="2337" w:type="dxa"/>
          </w:tcPr>
          <w:p w:rsidR="00BE1826" w:rsidRPr="00BE1826" w:rsidRDefault="001210A3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قائمة ب</w:t>
            </w:r>
            <w:r w:rsidR="00BE1826">
              <w:rPr>
                <w:rFonts w:hint="cs"/>
                <w:sz w:val="22"/>
                <w:szCs w:val="22"/>
                <w:rtl/>
                <w:lang w:val="en-CA"/>
              </w:rPr>
              <w:t xml:space="preserve">التوصيات الصادرة عن اجتماعات الشبكة الإقليمية/الاجتماعات المواضعية في عامي 2018 </w:t>
            </w:r>
            <w:r w:rsidR="00BE1826">
              <w:rPr>
                <w:sz w:val="22"/>
                <w:szCs w:val="22"/>
                <w:rtl/>
                <w:lang w:val="en-CA"/>
              </w:rPr>
              <w:t>–</w:t>
            </w:r>
            <w:r w:rsidR="00BE1826">
              <w:rPr>
                <w:rFonts w:hint="cs"/>
                <w:sz w:val="22"/>
                <w:szCs w:val="22"/>
                <w:rtl/>
                <w:lang w:val="en-CA"/>
              </w:rPr>
              <w:t xml:space="preserve"> 2019</w:t>
            </w:r>
          </w:p>
        </w:tc>
        <w:tc>
          <w:tcPr>
            <w:tcW w:w="2338" w:type="dxa"/>
          </w:tcPr>
          <w:p w:rsidR="00BE1826" w:rsidRPr="00BE1826" w:rsidRDefault="00BE1826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معدل تنفيذ التوصيات الصادرة عن هذه الاجتماعات والواجب تنفيذها في عام 2020</w:t>
            </w:r>
          </w:p>
        </w:tc>
        <w:tc>
          <w:tcPr>
            <w:tcW w:w="2338" w:type="dxa"/>
          </w:tcPr>
          <w:p w:rsidR="00BE1826" w:rsidRPr="00BE1826" w:rsidRDefault="00BE1826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معدل تنفيذ بقدر 90%</w:t>
            </w:r>
          </w:p>
        </w:tc>
      </w:tr>
      <w:tr w:rsidR="00BE1826" w:rsidTr="00BE1826">
        <w:tc>
          <w:tcPr>
            <w:tcW w:w="2337" w:type="dxa"/>
          </w:tcPr>
          <w:p w:rsidR="00BE1826" w:rsidRPr="00BE1826" w:rsidRDefault="001210A3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توفير الدعم الفاعل لنشاط وحدات الأوزون الوطنية وبشكل خاص توفير الإرشاد للجديدة منها</w:t>
            </w:r>
          </w:p>
        </w:tc>
        <w:tc>
          <w:tcPr>
            <w:tcW w:w="2337" w:type="dxa"/>
          </w:tcPr>
          <w:p w:rsidR="00BE1826" w:rsidRPr="00BE1826" w:rsidRDefault="001210A3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قائمة بالطرق والوسائل والنواتج والخدمات المبتكرة لدعم نشاط وحدات الأوزون الوطنية مع تحديد تلك التي تكون مخصصة للوحدات الجديدة</w:t>
            </w:r>
          </w:p>
        </w:tc>
        <w:tc>
          <w:tcPr>
            <w:tcW w:w="2338" w:type="dxa"/>
          </w:tcPr>
          <w:p w:rsidR="00BE1826" w:rsidRPr="00BE1826" w:rsidRDefault="001210A3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عدد الطرق والوسائل والنواتج والخدمات المبتكرة لدعم نشاط وحدات الأوزون الوطنية مع تحديد تلك التي تكون مخصصة للوحدات الجديدة</w:t>
            </w:r>
          </w:p>
        </w:tc>
        <w:tc>
          <w:tcPr>
            <w:tcW w:w="2338" w:type="dxa"/>
          </w:tcPr>
          <w:p w:rsidR="00BE1826" w:rsidRDefault="001210A3" w:rsidP="001210A3">
            <w:pPr>
              <w:pStyle w:val="StyleHeader4Para4Left0Firstline0"/>
              <w:numPr>
                <w:ilvl w:val="0"/>
                <w:numId w:val="29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7 طرق ووسائل ونواتج وخدمات</w:t>
            </w:r>
          </w:p>
          <w:p w:rsidR="001210A3" w:rsidRPr="00BE1826" w:rsidRDefault="001210A3" w:rsidP="001210A3">
            <w:pPr>
              <w:pStyle w:val="StyleHeader4Para4Left0Firstline0"/>
              <w:numPr>
                <w:ilvl w:val="0"/>
                <w:numId w:val="29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تتلقى كل وحدات الأوزون الوطنية الجديدة دعما لبناء القدرات</w:t>
            </w:r>
          </w:p>
        </w:tc>
      </w:tr>
      <w:tr w:rsidR="00BE1826" w:rsidTr="00BE1826">
        <w:tc>
          <w:tcPr>
            <w:tcW w:w="2337" w:type="dxa"/>
          </w:tcPr>
          <w:p w:rsidR="00BE1826" w:rsidRPr="00BE1826" w:rsidRDefault="001210A3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مساعدة البلدان التي تجد نفسها في حالة من عدم الامتثال الفعلي أو المحتمل (وفقا لقرارات اجتماع الأطراف و/أو البيانات المبلغ عنها عملا بالمادة السابعة وتحليل الاتجاهات</w:t>
            </w:r>
            <w:r w:rsidR="00FE554E">
              <w:rPr>
                <w:rFonts w:hint="cs"/>
                <w:sz w:val="22"/>
                <w:szCs w:val="22"/>
                <w:rtl/>
                <w:lang w:val="en-CA"/>
              </w:rPr>
              <w:t>)</w:t>
            </w:r>
          </w:p>
        </w:tc>
        <w:tc>
          <w:tcPr>
            <w:tcW w:w="2337" w:type="dxa"/>
          </w:tcPr>
          <w:p w:rsidR="00BE1826" w:rsidRPr="00BE1826" w:rsidRDefault="001210A3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قائمة بالبلدان التي تجد نفسها في حالة من عدم الامتثال الفعلي أو المحتمل والتي تلقت المساعدة من برنامج المساعدة على الامتثال خارج اجتماعا</w:t>
            </w:r>
            <w:r>
              <w:rPr>
                <w:rFonts w:hint="eastAsia"/>
                <w:sz w:val="22"/>
                <w:szCs w:val="22"/>
                <w:rtl/>
                <w:lang w:val="en-CA"/>
              </w:rPr>
              <w:t>ت</w:t>
            </w:r>
            <w:r>
              <w:rPr>
                <w:rFonts w:hint="cs"/>
                <w:sz w:val="22"/>
                <w:szCs w:val="22"/>
                <w:rtl/>
                <w:lang w:val="en-CA"/>
              </w:rPr>
              <w:t xml:space="preserve"> الشبكة </w:t>
            </w:r>
          </w:p>
        </w:tc>
        <w:tc>
          <w:tcPr>
            <w:tcW w:w="2338" w:type="dxa"/>
          </w:tcPr>
          <w:p w:rsidR="00BE1826" w:rsidRPr="00BE1826" w:rsidRDefault="001210A3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عدد البلدان التي تجد نفسها في حالة من عدم الامتثال الفعلي أو المحتمل والتي تلقت المساعدة من برنامج المساعدة على الامتثال خارج اجتماعا</w:t>
            </w:r>
            <w:r>
              <w:rPr>
                <w:rFonts w:hint="eastAsia"/>
                <w:sz w:val="22"/>
                <w:szCs w:val="22"/>
                <w:rtl/>
                <w:lang w:val="en-CA"/>
              </w:rPr>
              <w:t>ت</w:t>
            </w:r>
            <w:r>
              <w:rPr>
                <w:rFonts w:hint="cs"/>
                <w:sz w:val="22"/>
                <w:szCs w:val="22"/>
                <w:rtl/>
                <w:lang w:val="en-CA"/>
              </w:rPr>
              <w:t xml:space="preserve"> الشبكة</w:t>
            </w:r>
          </w:p>
        </w:tc>
        <w:tc>
          <w:tcPr>
            <w:tcW w:w="2338" w:type="dxa"/>
          </w:tcPr>
          <w:p w:rsidR="00BE1826" w:rsidRPr="00BE1826" w:rsidRDefault="001210A3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كل البلدان المعنية</w:t>
            </w:r>
          </w:p>
        </w:tc>
      </w:tr>
      <w:tr w:rsidR="00BE1826" w:rsidTr="00BE1826">
        <w:tc>
          <w:tcPr>
            <w:tcW w:w="2337" w:type="dxa"/>
          </w:tcPr>
          <w:p w:rsidR="00BE1826" w:rsidRPr="00BE1826" w:rsidRDefault="001210A3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الابتكار في إنتاج النواتج والخدمات الإعلامية العالمية والإقليمية وتعميمها</w:t>
            </w:r>
          </w:p>
        </w:tc>
        <w:tc>
          <w:tcPr>
            <w:tcW w:w="2337" w:type="dxa"/>
          </w:tcPr>
          <w:p w:rsidR="00BE1826" w:rsidRPr="00BE1826" w:rsidRDefault="001210A3" w:rsidP="001210A3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 xml:space="preserve">قائمة بالنواتج والخدمات الإقليمية والعالمية التي تستهدف جمهورا جديدا أو تطال جمهورا مستهدفا بأساليب جديدة </w:t>
            </w:r>
          </w:p>
        </w:tc>
        <w:tc>
          <w:tcPr>
            <w:tcW w:w="2338" w:type="dxa"/>
          </w:tcPr>
          <w:p w:rsidR="00BE1826" w:rsidRPr="00BE1826" w:rsidRDefault="001210A3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عدد النواتج والخدمات الإقليمية والعالمية التي تستهدف جمهورا جديدا أو تطال جمهورا مستهدفا بأساليب جديدة</w:t>
            </w:r>
          </w:p>
        </w:tc>
        <w:tc>
          <w:tcPr>
            <w:tcW w:w="2338" w:type="dxa"/>
          </w:tcPr>
          <w:p w:rsidR="00BE1826" w:rsidRPr="00BE1826" w:rsidRDefault="001210A3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7 من هذه النواتج والخدمات</w:t>
            </w:r>
          </w:p>
        </w:tc>
      </w:tr>
      <w:tr w:rsidR="00BE1826" w:rsidTr="00BE1826">
        <w:tc>
          <w:tcPr>
            <w:tcW w:w="2337" w:type="dxa"/>
          </w:tcPr>
          <w:p w:rsidR="00BE1826" w:rsidRPr="00BE1826" w:rsidRDefault="001210A3" w:rsidP="001210A3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 xml:space="preserve">توثيق التعاون بين الأفرقة الإقليمية التابعة لبرنامج المساعدة على الامتثال والوكالات المنفذة والوكالات الثنائية الناشطة في </w:t>
            </w:r>
            <w:r w:rsidR="00FE554E">
              <w:rPr>
                <w:rFonts w:hint="cs"/>
                <w:sz w:val="22"/>
                <w:szCs w:val="22"/>
                <w:rtl/>
                <w:lang w:val="en-CA"/>
              </w:rPr>
              <w:t xml:space="preserve">تلك </w:t>
            </w:r>
            <w:r>
              <w:rPr>
                <w:rFonts w:hint="cs"/>
                <w:sz w:val="22"/>
                <w:szCs w:val="22"/>
                <w:rtl/>
                <w:lang w:val="en-CA"/>
              </w:rPr>
              <w:t>الأقاليم</w:t>
            </w:r>
          </w:p>
        </w:tc>
        <w:tc>
          <w:tcPr>
            <w:tcW w:w="2337" w:type="dxa"/>
          </w:tcPr>
          <w:p w:rsidR="00BE1826" w:rsidRPr="00BE1826" w:rsidRDefault="001210A3" w:rsidP="001210A3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 xml:space="preserve">قائمة بالمهام والمشاريع المشتركة بين موظفي برنامج المساعدة على الامتثال في الأقاليم والوكالات المنفذة والوكالات الثنائية </w:t>
            </w:r>
          </w:p>
        </w:tc>
        <w:tc>
          <w:tcPr>
            <w:tcW w:w="2338" w:type="dxa"/>
          </w:tcPr>
          <w:p w:rsidR="00BE1826" w:rsidRPr="00BE1826" w:rsidRDefault="001210A3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عدد المهام والمشاريع المشتركة</w:t>
            </w:r>
          </w:p>
        </w:tc>
        <w:tc>
          <w:tcPr>
            <w:tcW w:w="2338" w:type="dxa"/>
          </w:tcPr>
          <w:p w:rsidR="00BE1826" w:rsidRPr="00BE1826" w:rsidRDefault="001210A3" w:rsidP="00BE1826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sz w:val="22"/>
                <w:szCs w:val="22"/>
                <w:rtl/>
                <w:lang w:val="en-CA"/>
              </w:rPr>
            </w:pPr>
            <w:r>
              <w:rPr>
                <w:rFonts w:hint="cs"/>
                <w:sz w:val="22"/>
                <w:szCs w:val="22"/>
                <w:rtl/>
                <w:lang w:val="en-CA"/>
              </w:rPr>
              <w:t>2 في كل إقليم</w:t>
            </w:r>
          </w:p>
        </w:tc>
      </w:tr>
    </w:tbl>
    <w:p w:rsidR="005B0462" w:rsidRDefault="005B0462" w:rsidP="00347F06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b/>
          <w:bCs/>
          <w:sz w:val="24"/>
          <w:szCs w:val="24"/>
          <w:lang w:val="en-CA" w:bidi="ar-LB"/>
        </w:rPr>
      </w:pPr>
    </w:p>
    <w:p w:rsidR="005B0462" w:rsidRDefault="005B0462" w:rsidP="005B0462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b/>
          <w:bCs/>
          <w:sz w:val="24"/>
          <w:szCs w:val="24"/>
          <w:lang w:val="en-CA" w:bidi="ar-LB"/>
        </w:rPr>
      </w:pPr>
    </w:p>
    <w:p w:rsidR="000C425D" w:rsidRPr="00A84334" w:rsidRDefault="000C425D" w:rsidP="005B0462">
      <w:pPr>
        <w:pStyle w:val="StyleHeader4Para4Left0Firstline0"/>
        <w:keepNext/>
        <w:keepLines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b/>
          <w:bCs/>
          <w:sz w:val="24"/>
          <w:szCs w:val="24"/>
          <w:lang w:val="en-CA"/>
        </w:rPr>
      </w:pPr>
      <w:r w:rsidRPr="00A84334">
        <w:rPr>
          <w:rFonts w:hint="cs"/>
          <w:b/>
          <w:bCs/>
          <w:sz w:val="24"/>
          <w:szCs w:val="24"/>
          <w:rtl/>
          <w:lang w:val="en-CA" w:bidi="ar-LB"/>
        </w:rPr>
        <w:t>القضايا المت</w:t>
      </w:r>
      <w:r w:rsidR="00A21CAD">
        <w:rPr>
          <w:rFonts w:hint="cs"/>
          <w:b/>
          <w:bCs/>
          <w:sz w:val="24"/>
          <w:szCs w:val="24"/>
          <w:rtl/>
          <w:lang w:val="en-CA" w:bidi="ar-LB"/>
        </w:rPr>
        <w:t>صل</w:t>
      </w:r>
      <w:r w:rsidRPr="00A84334">
        <w:rPr>
          <w:rFonts w:hint="cs"/>
          <w:b/>
          <w:bCs/>
          <w:sz w:val="24"/>
          <w:szCs w:val="24"/>
          <w:rtl/>
          <w:lang w:val="en-CA" w:bidi="ar-LB"/>
        </w:rPr>
        <w:t>ة بالسياسات</w:t>
      </w:r>
    </w:p>
    <w:p w:rsidR="001210A3" w:rsidRPr="001210A3" w:rsidRDefault="00BE1826" w:rsidP="005B0462">
      <w:pPr>
        <w:pStyle w:val="StyleHeader4Para4Left0Firstline0"/>
        <w:keepNext/>
        <w:keepLines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b/>
          <w:bCs/>
          <w:sz w:val="24"/>
          <w:szCs w:val="24"/>
          <w:lang w:val="en-CA" w:bidi="ar-EG"/>
        </w:rPr>
      </w:pPr>
      <w:r>
        <w:rPr>
          <w:rFonts w:hint="cs"/>
          <w:sz w:val="24"/>
          <w:szCs w:val="24"/>
          <w:rtl/>
          <w:lang w:val="en-CA"/>
        </w:rPr>
        <w:t>يرغب</w:t>
      </w:r>
      <w:r w:rsidR="000C425D" w:rsidRPr="00A84334">
        <w:rPr>
          <w:rFonts w:hint="cs"/>
          <w:sz w:val="24"/>
          <w:szCs w:val="24"/>
          <w:rtl/>
          <w:lang w:val="en-CA"/>
        </w:rPr>
        <w:t xml:space="preserve"> </w:t>
      </w:r>
      <w:r w:rsidR="000C425D" w:rsidRPr="00A84334">
        <w:rPr>
          <w:sz w:val="24"/>
          <w:szCs w:val="24"/>
          <w:rtl/>
          <w:lang w:val="en-CA"/>
        </w:rPr>
        <w:t xml:space="preserve">برنامج الأمم المتحدة </w:t>
      </w:r>
      <w:r>
        <w:rPr>
          <w:rFonts w:hint="cs"/>
          <w:sz w:val="24"/>
          <w:szCs w:val="24"/>
          <w:rtl/>
          <w:lang w:val="en-CA"/>
        </w:rPr>
        <w:t>للبيئة في أن</w:t>
      </w:r>
      <w:r w:rsidR="001210A3">
        <w:rPr>
          <w:rFonts w:hint="cs"/>
          <w:sz w:val="24"/>
          <w:szCs w:val="24"/>
          <w:rtl/>
          <w:lang w:val="en-CA"/>
        </w:rPr>
        <w:t xml:space="preserve"> يلتمس رأي اللجنة التنفيذية في شروط الأهلية والمبادئ التوجيهية </w:t>
      </w:r>
      <w:r w:rsidR="00FE554E">
        <w:rPr>
          <w:rFonts w:hint="cs"/>
          <w:sz w:val="24"/>
          <w:szCs w:val="24"/>
          <w:rtl/>
          <w:lang w:val="en-CA"/>
        </w:rPr>
        <w:t>ل</w:t>
      </w:r>
      <w:r w:rsidR="001210A3">
        <w:rPr>
          <w:rFonts w:hint="cs"/>
          <w:sz w:val="24"/>
          <w:szCs w:val="24"/>
          <w:rtl/>
          <w:lang w:val="en-CA"/>
        </w:rPr>
        <w:t>إعداد خطة التنفيذ الوطنية لل</w:t>
      </w:r>
      <w:r w:rsidR="000C425D" w:rsidRPr="00A84334">
        <w:rPr>
          <w:rFonts w:hint="cs"/>
          <w:sz w:val="24"/>
          <w:szCs w:val="24"/>
          <w:rtl/>
          <w:lang w:val="en-CA"/>
        </w:rPr>
        <w:t>خفض التدريجي للمواد الهيدروفلوروكربونية</w:t>
      </w:r>
      <w:r w:rsidR="001210A3">
        <w:rPr>
          <w:rFonts w:hint="cs"/>
          <w:sz w:val="24"/>
          <w:szCs w:val="24"/>
          <w:rtl/>
          <w:lang w:val="en-CA"/>
        </w:rPr>
        <w:t xml:space="preserve">. </w:t>
      </w:r>
      <w:r w:rsidR="000C425D" w:rsidRPr="00A84334">
        <w:rPr>
          <w:rFonts w:hint="cs"/>
          <w:sz w:val="24"/>
          <w:szCs w:val="24"/>
          <w:rtl/>
          <w:lang w:val="en-CA"/>
        </w:rPr>
        <w:t xml:space="preserve"> </w:t>
      </w:r>
    </w:p>
    <w:p w:rsidR="009D252B" w:rsidRPr="001210A3" w:rsidRDefault="009D252B" w:rsidP="005B0462">
      <w:pPr>
        <w:pStyle w:val="StyleHeader4Para4Left0Firstline0"/>
        <w:keepNext/>
        <w:keepLines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b/>
          <w:bCs/>
          <w:sz w:val="28"/>
          <w:szCs w:val="28"/>
          <w:lang w:val="en-CA" w:bidi="ar-EG"/>
        </w:rPr>
      </w:pPr>
      <w:r w:rsidRPr="001210A3">
        <w:rPr>
          <w:rFonts w:hint="cs"/>
          <w:b/>
          <w:bCs/>
          <w:sz w:val="28"/>
          <w:szCs w:val="28"/>
          <w:rtl/>
          <w:lang w:val="en-CA" w:bidi="ar-EG"/>
        </w:rPr>
        <w:t>التوصية</w:t>
      </w:r>
      <w:r w:rsidR="006E4B7B" w:rsidRPr="001210A3">
        <w:rPr>
          <w:rFonts w:hint="cs"/>
          <w:b/>
          <w:bCs/>
          <w:sz w:val="28"/>
          <w:szCs w:val="28"/>
          <w:rtl/>
          <w:lang w:val="en-CA" w:bidi="ar-EG"/>
        </w:rPr>
        <w:t xml:space="preserve"> </w:t>
      </w:r>
    </w:p>
    <w:p w:rsidR="009D252B" w:rsidRPr="00A84334" w:rsidRDefault="009D252B" w:rsidP="005B0462">
      <w:pPr>
        <w:pStyle w:val="StyleHeader4Para4Left0Firstline0"/>
        <w:keepNext/>
        <w:keepLines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4"/>
          <w:szCs w:val="24"/>
          <w:lang w:val="en-CA"/>
        </w:rPr>
      </w:pPr>
      <w:r w:rsidRPr="00A84334">
        <w:rPr>
          <w:rFonts w:hint="cs"/>
          <w:sz w:val="24"/>
          <w:szCs w:val="24"/>
          <w:rtl/>
          <w:lang w:val="en-CA"/>
        </w:rPr>
        <w:t>قد ترغب اللجنة التنفيذية في:</w:t>
      </w:r>
    </w:p>
    <w:p w:rsidR="009D252B" w:rsidRPr="00A84334" w:rsidRDefault="009D252B" w:rsidP="005B0462">
      <w:pPr>
        <w:pStyle w:val="StyleHeader4Para4Left0Firstline0"/>
        <w:keepNext/>
        <w:keepLines/>
        <w:numPr>
          <w:ilvl w:val="0"/>
          <w:numId w:val="28"/>
        </w:numPr>
        <w:bidi/>
        <w:ind w:left="1260" w:hanging="552"/>
        <w:rPr>
          <w:sz w:val="24"/>
          <w:szCs w:val="24"/>
          <w:lang w:val="en-CA"/>
        </w:rPr>
      </w:pPr>
      <w:r w:rsidRPr="00A84334">
        <w:rPr>
          <w:rFonts w:hint="cs"/>
          <w:sz w:val="24"/>
          <w:szCs w:val="24"/>
          <w:rtl/>
          <w:lang w:val="en-CA"/>
        </w:rPr>
        <w:t xml:space="preserve">أن تأخذ علما بخطة عمل </w:t>
      </w:r>
      <w:r w:rsidR="00AF7336">
        <w:rPr>
          <w:rFonts w:hint="cs"/>
          <w:sz w:val="24"/>
          <w:szCs w:val="24"/>
          <w:rtl/>
          <w:lang w:val="en-CA"/>
        </w:rPr>
        <w:t>برنامج الأمم المتحدة البيئة</w:t>
      </w:r>
      <w:r w:rsidRPr="00A84334">
        <w:rPr>
          <w:rFonts w:hint="cs"/>
          <w:sz w:val="24"/>
          <w:szCs w:val="24"/>
          <w:rtl/>
          <w:lang w:val="en-CA"/>
        </w:rPr>
        <w:t xml:space="preserve"> للفترة 2020 </w:t>
      </w:r>
      <w:r w:rsidRPr="00A84334">
        <w:rPr>
          <w:sz w:val="24"/>
          <w:szCs w:val="24"/>
          <w:rtl/>
          <w:lang w:val="en-CA"/>
        </w:rPr>
        <w:t>–</w:t>
      </w:r>
      <w:r w:rsidRPr="00A84334">
        <w:rPr>
          <w:rFonts w:hint="cs"/>
          <w:sz w:val="24"/>
          <w:szCs w:val="24"/>
          <w:rtl/>
          <w:lang w:val="en-CA"/>
        </w:rPr>
        <w:t xml:space="preserve"> 2022 على النحو الوارد في المذكرة </w:t>
      </w:r>
      <w:r w:rsidRPr="00A84334">
        <w:rPr>
          <w:sz w:val="24"/>
          <w:szCs w:val="24"/>
          <w:lang w:val="fr-CA"/>
        </w:rPr>
        <w:t>UNEP/OzL.Pro/ExCom/84</w:t>
      </w:r>
      <w:r w:rsidR="00F07993" w:rsidRPr="00A84334">
        <w:rPr>
          <w:sz w:val="24"/>
          <w:szCs w:val="24"/>
          <w:lang w:val="fr-CA"/>
        </w:rPr>
        <w:t>/2</w:t>
      </w:r>
      <w:r w:rsidR="00AF7336">
        <w:rPr>
          <w:sz w:val="24"/>
          <w:szCs w:val="24"/>
          <w:lang w:val="fr-CA"/>
        </w:rPr>
        <w:t>9</w:t>
      </w:r>
      <w:r w:rsidRPr="00A84334">
        <w:rPr>
          <w:rFonts w:hint="cs"/>
          <w:sz w:val="24"/>
          <w:szCs w:val="24"/>
          <w:rtl/>
          <w:lang w:val="fr-CA" w:bidi="ar-SA"/>
        </w:rPr>
        <w:t>؛</w:t>
      </w:r>
    </w:p>
    <w:p w:rsidR="007E5D09" w:rsidRPr="00A84334" w:rsidRDefault="009D252B" w:rsidP="005B0462">
      <w:pPr>
        <w:pStyle w:val="StyleHeader4Para4Left0Firstline0"/>
        <w:keepNext/>
        <w:keepLines/>
        <w:numPr>
          <w:ilvl w:val="0"/>
          <w:numId w:val="28"/>
        </w:numPr>
        <w:bidi/>
        <w:ind w:left="1260" w:hanging="552"/>
        <w:rPr>
          <w:sz w:val="18"/>
          <w:szCs w:val="18"/>
          <w:rtl/>
          <w:lang w:val="en-CA"/>
        </w:rPr>
      </w:pPr>
      <w:r w:rsidRPr="00A84334">
        <w:rPr>
          <w:rFonts w:hint="cs"/>
          <w:sz w:val="24"/>
          <w:szCs w:val="24"/>
          <w:rtl/>
          <w:lang w:val="en-CA" w:bidi="ar-SA"/>
        </w:rPr>
        <w:t xml:space="preserve"> وأن تقرّ مؤشرات الأداء المحددة </w:t>
      </w:r>
      <w:r w:rsidR="00AF7336">
        <w:rPr>
          <w:rFonts w:hint="cs"/>
          <w:sz w:val="24"/>
          <w:szCs w:val="24"/>
          <w:rtl/>
          <w:lang w:val="en-CA" w:bidi="ar-SA"/>
        </w:rPr>
        <w:t>لبرنامج الأمم المتحدة للبيئة</w:t>
      </w:r>
      <w:r w:rsidRPr="00A84334">
        <w:rPr>
          <w:rFonts w:hint="cs"/>
          <w:sz w:val="24"/>
          <w:szCs w:val="24"/>
          <w:rtl/>
          <w:lang w:val="en-CA" w:bidi="ar-SA"/>
        </w:rPr>
        <w:t xml:space="preserve"> على النحو المبيّن في الجدول</w:t>
      </w:r>
      <w:r w:rsidR="001210A3">
        <w:rPr>
          <w:rFonts w:hint="cs"/>
          <w:sz w:val="24"/>
          <w:szCs w:val="24"/>
          <w:rtl/>
          <w:lang w:val="en-CA" w:bidi="ar-SA"/>
        </w:rPr>
        <w:t>ين</w:t>
      </w:r>
      <w:r w:rsidRPr="00A84334">
        <w:rPr>
          <w:rFonts w:hint="cs"/>
          <w:sz w:val="24"/>
          <w:szCs w:val="24"/>
          <w:rtl/>
          <w:lang w:val="en-CA" w:bidi="ar-SA"/>
        </w:rPr>
        <w:t xml:space="preserve"> 4 </w:t>
      </w:r>
      <w:r w:rsidR="001210A3">
        <w:rPr>
          <w:rFonts w:hint="cs"/>
          <w:sz w:val="24"/>
          <w:szCs w:val="24"/>
          <w:rtl/>
          <w:lang w:val="en-CA" w:bidi="ar-SA"/>
        </w:rPr>
        <w:t xml:space="preserve">و5 </w:t>
      </w:r>
      <w:r w:rsidRPr="00A84334">
        <w:rPr>
          <w:rFonts w:hint="cs"/>
          <w:sz w:val="24"/>
          <w:szCs w:val="24"/>
          <w:rtl/>
          <w:lang w:val="en-CA" w:bidi="ar-SA"/>
        </w:rPr>
        <w:t xml:space="preserve">من المذكرة </w:t>
      </w:r>
      <w:r w:rsidRPr="00A84334">
        <w:rPr>
          <w:sz w:val="24"/>
          <w:szCs w:val="24"/>
          <w:lang w:val="fr-CA"/>
        </w:rPr>
        <w:t>UNEP/OzL.Pro/ExCom/84/</w:t>
      </w:r>
      <w:r w:rsidR="00F07993" w:rsidRPr="00A84334">
        <w:rPr>
          <w:sz w:val="24"/>
          <w:szCs w:val="24"/>
          <w:lang w:val="fr-CA"/>
        </w:rPr>
        <w:t>2</w:t>
      </w:r>
      <w:r w:rsidR="00AF7336">
        <w:rPr>
          <w:sz w:val="24"/>
          <w:szCs w:val="24"/>
          <w:lang w:val="fr-CA"/>
        </w:rPr>
        <w:t>9</w:t>
      </w:r>
      <w:r w:rsidRPr="00A84334">
        <w:rPr>
          <w:rFonts w:hint="cs"/>
          <w:sz w:val="24"/>
          <w:szCs w:val="24"/>
          <w:rtl/>
          <w:lang w:val="fr-CA"/>
        </w:rPr>
        <w:t>.</w:t>
      </w:r>
      <w:r w:rsidRPr="00A84334">
        <w:rPr>
          <w:sz w:val="18"/>
          <w:szCs w:val="18"/>
          <w:rtl/>
          <w:lang w:val="en-CA"/>
        </w:rPr>
        <w:t xml:space="preserve"> </w:t>
      </w:r>
    </w:p>
    <w:sectPr w:rsidR="007E5D09" w:rsidRPr="00A84334" w:rsidSect="007771A1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24C" w:rsidRDefault="0042124C">
      <w:r>
        <w:separator/>
      </w:r>
    </w:p>
  </w:endnote>
  <w:endnote w:type="continuationSeparator" w:id="0">
    <w:p w:rsidR="0042124C" w:rsidRDefault="00421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336" w:rsidRDefault="00AF733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72AB1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336" w:rsidRDefault="00AF733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72AB1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85F26" w:rsidRDefault="00085F26" w:rsidP="00085F26">
        <w:pPr>
          <w:pStyle w:val="Footer"/>
          <w:jc w:val="center"/>
          <w:rPr>
            <w:noProof/>
          </w:rPr>
        </w:pPr>
      </w:p>
      <w:tbl>
        <w:tblPr>
          <w:tblStyle w:val="TableGrid"/>
          <w:tblW w:w="0" w:type="auto"/>
          <w:tblLook w:val="04A0" w:firstRow="1" w:lastRow="0" w:firstColumn="1" w:lastColumn="0" w:noHBand="0" w:noVBand="1"/>
        </w:tblPr>
        <w:tblGrid>
          <w:gridCol w:w="9350"/>
        </w:tblGrid>
        <w:tr w:rsidR="00085F26" w:rsidTr="00085F26">
          <w:tc>
            <w:tcPr>
              <w:tcW w:w="9350" w:type="dxa"/>
            </w:tcPr>
            <w:p w:rsidR="00085F26" w:rsidRDefault="00085F26" w:rsidP="00085F26">
              <w:pPr>
                <w:pStyle w:val="Footer"/>
                <w:jc w:val="center"/>
                <w:rPr>
                  <w:rtl/>
                  <w:lang w:bidi="ar-AE"/>
                </w:rPr>
              </w:pPr>
              <w:r>
                <w:rPr>
                  <w:rFonts w:hint="cs"/>
                  <w:rtl/>
                  <w:lang w:bidi="ar-AE"/>
                </w:rPr>
                <w:t>إن وثائق ما قبل دورات اللجنة التنفيذية للصندوق المتعدد الأطراف لتنفيذ بروتوكول مونتريال</w:t>
              </w:r>
            </w:p>
            <w:p w:rsidR="00085F26" w:rsidRDefault="00085F26" w:rsidP="00085F26">
              <w:pPr>
                <w:pStyle w:val="Footer"/>
                <w:jc w:val="center"/>
                <w:rPr>
                  <w:rtl/>
                  <w:lang w:bidi="ar-AE"/>
                </w:rPr>
              </w:pPr>
              <w:r>
                <w:rPr>
                  <w:rFonts w:hint="cs"/>
                  <w:rtl/>
                  <w:lang w:bidi="ar-AE"/>
                </w:rPr>
                <w:t>قد تصدر دون إخلال بأي قرار تتخذه اللجنة التنفيذية بعد صدورها.</w:t>
              </w:r>
            </w:p>
          </w:tc>
        </w:tr>
      </w:tbl>
      <w:p w:rsidR="00AF7336" w:rsidRDefault="00E72AB1" w:rsidP="00085F26">
        <w:pPr>
          <w:pStyle w:val="Footer"/>
          <w:jc w:val="center"/>
        </w:pPr>
      </w:p>
    </w:sdtContent>
  </w:sdt>
  <w:p w:rsidR="00AF7336" w:rsidRDefault="00AF7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24C" w:rsidRDefault="0042124C" w:rsidP="00085F26">
      <w:pPr>
        <w:jc w:val="right"/>
      </w:pPr>
      <w:r>
        <w:separator/>
      </w:r>
    </w:p>
  </w:footnote>
  <w:footnote w:type="continuationSeparator" w:id="0">
    <w:p w:rsidR="0042124C" w:rsidRDefault="0042124C">
      <w:r>
        <w:continuationSeparator/>
      </w:r>
    </w:p>
  </w:footnote>
  <w:footnote w:id="1">
    <w:p w:rsidR="00AF7336" w:rsidRDefault="00AF7336" w:rsidP="00B54714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SA"/>
        </w:rPr>
        <w:t xml:space="preserve">  استعرض </w:t>
      </w:r>
      <w:r>
        <w:rPr>
          <w:rFonts w:hint="cs"/>
          <w:rtl/>
          <w:lang w:bidi="ar-SA"/>
        </w:rPr>
        <w:t xml:space="preserve">اجتماع التنسيق المشترك بين الوكالات </w:t>
      </w:r>
      <w:r>
        <w:rPr>
          <w:rFonts w:hint="cs"/>
          <w:rtl/>
          <w:lang w:val="en-US" w:bidi="ar-SA"/>
        </w:rPr>
        <w:t xml:space="preserve">الذي عقد في مونتريال من 9 إلى 11 أكتوبر/تشرين الأول 2019 مشروع خطة عمل برنامج الأمم المتحدة للبيئة للفترة 2020 </w:t>
      </w:r>
      <w:r>
        <w:rPr>
          <w:rtl/>
          <w:lang w:val="en-US" w:bidi="ar-SA"/>
        </w:rPr>
        <w:t>–</w:t>
      </w:r>
      <w:r>
        <w:rPr>
          <w:rFonts w:hint="cs"/>
          <w:rtl/>
          <w:lang w:val="en-US" w:bidi="ar-SA"/>
        </w:rPr>
        <w:t xml:space="preserve"> 2022.  وتتناول خطة العمل الواردة في هذه الوثيقة المسائل التي أثيرت في الاجتماع.</w:t>
      </w:r>
    </w:p>
    <w:p w:rsidR="00AF7336" w:rsidRPr="00B54714" w:rsidRDefault="00AF7336" w:rsidP="00EA20FA">
      <w:pPr>
        <w:pStyle w:val="FootnoteText"/>
        <w:bidi/>
        <w:rPr>
          <w:rtl/>
          <w:lang w:val="en-US" w:bidi="ar-SA"/>
        </w:rPr>
      </w:pPr>
    </w:p>
  </w:footnote>
  <w:footnote w:id="2">
    <w:p w:rsidR="00AF7336" w:rsidRPr="00E20462" w:rsidRDefault="00AF7336" w:rsidP="00D32B1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أقر تمويل الإزالة التدريجية لكمية 1</w:t>
      </w:r>
      <w:r w:rsidR="00410C8A">
        <w:rPr>
          <w:rFonts w:hint="cs"/>
          <w:rtl/>
        </w:rPr>
        <w:t>2.9 طن من قدرات استنفاد الأوزون</w:t>
      </w:r>
      <w:r w:rsidR="00347F06">
        <w:rPr>
          <w:rFonts w:hint="cs"/>
          <w:rtl/>
        </w:rPr>
        <w:t>،</w:t>
      </w:r>
      <w:r w:rsidR="00410C8A">
        <w:rPr>
          <w:rFonts w:hint="cs"/>
          <w:rtl/>
        </w:rPr>
        <w:t xml:space="preserve"> ما يمثل 9.6 في المائة من خط الأساس، من المواد الهيدروكلوروفلوروكربونية في قطاع التبريد </w:t>
      </w:r>
      <w:r w:rsidR="00347F06">
        <w:rPr>
          <w:rFonts w:hint="cs"/>
          <w:rtl/>
        </w:rPr>
        <w:t>و</w:t>
      </w:r>
      <w:r w:rsidR="00410C8A">
        <w:rPr>
          <w:rFonts w:hint="cs"/>
          <w:rtl/>
        </w:rPr>
        <w:t>تكييف الهواء كمشروع مستقل خارج نطاق خطة إدارة إزالة المواد الهيدروكلوروفلوروكربونية في هذا البلد.</w:t>
      </w:r>
    </w:p>
  </w:footnote>
  <w:footnote w:id="3">
    <w:p w:rsidR="00AF7336" w:rsidRPr="0050710C" w:rsidRDefault="00AF7336" w:rsidP="00AF7336">
      <w:pPr>
        <w:pStyle w:val="FootnoteText"/>
        <w:bidi/>
        <w:rPr>
          <w:rtl/>
          <w:lang w:val="fr-CA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AF7336">
        <w:rPr>
          <w:lang w:val="en-US"/>
        </w:rPr>
        <w:t>UNEPLozL.Pro/ExCom/84/3</w:t>
      </w:r>
      <w:r>
        <w:rPr>
          <w:lang w:val="en-US"/>
        </w:rPr>
        <w:t>7</w:t>
      </w:r>
    </w:p>
  </w:footnote>
  <w:footnote w:id="4">
    <w:p w:rsidR="00AF7336" w:rsidRPr="00AF7336" w:rsidRDefault="00AF7336" w:rsidP="00632965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Pr="00AF7336">
        <w:rPr>
          <w:lang w:val="en-US" w:bidi="ar-SA"/>
        </w:rPr>
        <w:t>UNEP/Oz.LPro/ExCom/84/26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4532" w:rsidRDefault="00E72AB1" w:rsidP="00024532">
    <w:pPr>
      <w:jc w:val="righ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24532">
      <w:t>UNEP/OzL.Pro/ExCom/84/29</w:t>
    </w:r>
    <w:r>
      <w:fldChar w:fldCharType="end"/>
    </w:r>
  </w:p>
  <w:p w:rsidR="00AF7336" w:rsidRDefault="00AF733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4532" w:rsidRDefault="00E72AB1" w:rsidP="00024532">
    <w:pPr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24532">
      <w:t>UNEP/OzL.Pro/ExCom/84/29</w:t>
    </w:r>
    <w:r>
      <w:fldChar w:fldCharType="end"/>
    </w:r>
  </w:p>
  <w:p w:rsidR="00AF7336" w:rsidRDefault="00AF7336" w:rsidP="001B2168">
    <w:pPr>
      <w:jc w:val="right"/>
    </w:pPr>
  </w:p>
  <w:p w:rsidR="00AF7336" w:rsidRDefault="00AF73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8541AB"/>
    <w:multiLevelType w:val="hybridMultilevel"/>
    <w:tmpl w:val="76F27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620361AA"/>
    <w:multiLevelType w:val="hybridMultilevel"/>
    <w:tmpl w:val="2C16A3A0"/>
    <w:lvl w:ilvl="0" w:tplc="C468498A">
      <w:start w:val="1"/>
      <w:numFmt w:val="arabicAlpha"/>
      <w:lvlText w:val="(%1)"/>
      <w:lvlJc w:val="left"/>
      <w:pPr>
        <w:ind w:left="1068" w:hanging="360"/>
      </w:pPr>
      <w:rPr>
        <w:rFonts w:hint="default"/>
        <w:sz w:val="26"/>
        <w:szCs w:val="26"/>
      </w:r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A186EB9"/>
    <w:multiLevelType w:val="hybridMultilevel"/>
    <w:tmpl w:val="76F27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DD695D"/>
    <w:multiLevelType w:val="hybridMultilevel"/>
    <w:tmpl w:val="76F27C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>
      <w:start w:val="1"/>
      <w:numFmt w:val="lowerLetter"/>
      <w:lvlText w:val="%8."/>
      <w:lvlJc w:val="left"/>
      <w:pPr>
        <w:ind w:left="5400" w:hanging="360"/>
      </w:pPr>
    </w:lvl>
    <w:lvl w:ilvl="8" w:tplc="10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7E706F"/>
    <w:multiLevelType w:val="hybridMultilevel"/>
    <w:tmpl w:val="C76C0716"/>
    <w:lvl w:ilvl="0" w:tplc="2BEEC0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A5E6BBC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3" w15:restartNumberingAfterBreak="0">
    <w:nsid w:val="7EF5598E"/>
    <w:multiLevelType w:val="hybridMultilevel"/>
    <w:tmpl w:val="E3B09004"/>
    <w:lvl w:ilvl="0" w:tplc="FD16BC2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22"/>
  </w:num>
  <w:num w:numId="20">
    <w:abstractNumId w:val="15"/>
  </w:num>
  <w:num w:numId="21">
    <w:abstractNumId w:val="11"/>
  </w:num>
  <w:num w:numId="22">
    <w:abstractNumId w:val="14"/>
  </w:num>
  <w:num w:numId="23">
    <w:abstractNumId w:val="21"/>
  </w:num>
  <w:num w:numId="24">
    <w:abstractNumId w:val="12"/>
  </w:num>
  <w:num w:numId="25">
    <w:abstractNumId w:val="19"/>
  </w:num>
  <w:num w:numId="26">
    <w:abstractNumId w:val="20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23"/>
  </w:num>
  <w:num w:numId="30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215"/>
    <w:rsid w:val="00013372"/>
    <w:rsid w:val="00024532"/>
    <w:rsid w:val="0004254A"/>
    <w:rsid w:val="00085F26"/>
    <w:rsid w:val="000861FE"/>
    <w:rsid w:val="000C2FE8"/>
    <w:rsid w:val="000C425D"/>
    <w:rsid w:val="000D67E0"/>
    <w:rsid w:val="000E2ED0"/>
    <w:rsid w:val="001210A3"/>
    <w:rsid w:val="001B2168"/>
    <w:rsid w:val="001C1980"/>
    <w:rsid w:val="00202883"/>
    <w:rsid w:val="002165C5"/>
    <w:rsid w:val="002E7EF7"/>
    <w:rsid w:val="002F505F"/>
    <w:rsid w:val="00312ED8"/>
    <w:rsid w:val="00347F06"/>
    <w:rsid w:val="003F16AC"/>
    <w:rsid w:val="003F2852"/>
    <w:rsid w:val="00410C8A"/>
    <w:rsid w:val="0042124C"/>
    <w:rsid w:val="004C5B74"/>
    <w:rsid w:val="0050710C"/>
    <w:rsid w:val="005B0462"/>
    <w:rsid w:val="005C7D4A"/>
    <w:rsid w:val="00632965"/>
    <w:rsid w:val="0065507F"/>
    <w:rsid w:val="00662A73"/>
    <w:rsid w:val="006663C1"/>
    <w:rsid w:val="0066767A"/>
    <w:rsid w:val="006E4B7B"/>
    <w:rsid w:val="006F2A2C"/>
    <w:rsid w:val="00756409"/>
    <w:rsid w:val="007771A1"/>
    <w:rsid w:val="00781CD2"/>
    <w:rsid w:val="00786775"/>
    <w:rsid w:val="007C6439"/>
    <w:rsid w:val="007C7215"/>
    <w:rsid w:val="007E5D09"/>
    <w:rsid w:val="007F166A"/>
    <w:rsid w:val="00871F3B"/>
    <w:rsid w:val="00895CCA"/>
    <w:rsid w:val="008A5036"/>
    <w:rsid w:val="008F79CD"/>
    <w:rsid w:val="00943CF3"/>
    <w:rsid w:val="009D252B"/>
    <w:rsid w:val="009E02FA"/>
    <w:rsid w:val="00A21CAD"/>
    <w:rsid w:val="00A269EE"/>
    <w:rsid w:val="00A44778"/>
    <w:rsid w:val="00A72B78"/>
    <w:rsid w:val="00A84334"/>
    <w:rsid w:val="00AB4886"/>
    <w:rsid w:val="00AF7336"/>
    <w:rsid w:val="00B11DB6"/>
    <w:rsid w:val="00B145B5"/>
    <w:rsid w:val="00B40E87"/>
    <w:rsid w:val="00B54714"/>
    <w:rsid w:val="00B81E83"/>
    <w:rsid w:val="00BE1826"/>
    <w:rsid w:val="00D32B16"/>
    <w:rsid w:val="00DC1F4A"/>
    <w:rsid w:val="00E1360E"/>
    <w:rsid w:val="00E20462"/>
    <w:rsid w:val="00E72AB1"/>
    <w:rsid w:val="00EA20FA"/>
    <w:rsid w:val="00EC108E"/>
    <w:rsid w:val="00EC43DA"/>
    <w:rsid w:val="00EE1D1C"/>
    <w:rsid w:val="00F07993"/>
    <w:rsid w:val="00F81983"/>
    <w:rsid w:val="00F81CE1"/>
    <w:rsid w:val="00FE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526070A8"/>
  <w15:docId w15:val="{9C3536C1-C3AC-4A75-881E-351FAAE9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20F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20FA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EA20FA"/>
    <w:rPr>
      <w:vertAlign w:val="superscript"/>
    </w:rPr>
  </w:style>
  <w:style w:type="paragraph" w:styleId="ListParagraph">
    <w:name w:val="List Paragraph"/>
    <w:basedOn w:val="Normal"/>
    <w:uiPriority w:val="34"/>
    <w:qFormat/>
    <w:rsid w:val="00EA20F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A72B78"/>
    <w:pPr>
      <w:widowControl w:val="0"/>
      <w:autoSpaceDE w:val="0"/>
      <w:autoSpaceDN w:val="0"/>
      <w:jc w:val="left"/>
    </w:pPr>
    <w:rPr>
      <w:sz w:val="22"/>
      <w:szCs w:val="22"/>
      <w:lang w:val="ar-SA" w:eastAsia="ar-SA" w:bidi="ar-SA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A72B78"/>
    <w:rPr>
      <w:sz w:val="22"/>
      <w:szCs w:val="22"/>
      <w:lang w:val="ar-SA" w:eastAsia="ar-SA"/>
    </w:rPr>
  </w:style>
  <w:style w:type="paragraph" w:customStyle="1" w:styleId="TableParagraph">
    <w:name w:val="Table Paragraph"/>
    <w:basedOn w:val="Normal"/>
    <w:uiPriority w:val="1"/>
    <w:qFormat/>
    <w:rsid w:val="00A72B78"/>
    <w:pPr>
      <w:widowControl w:val="0"/>
      <w:autoSpaceDE w:val="0"/>
      <w:autoSpaceDN w:val="0"/>
      <w:jc w:val="right"/>
    </w:pPr>
    <w:rPr>
      <w:sz w:val="22"/>
      <w:szCs w:val="22"/>
      <w:lang w:val="ar-SA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e\Desktop\ARCHIVES\TRADUCTION\MLF\ExCom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UNEP/OzL.Pro/ExCom/84/29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CA8369D7-9931-4717-8571-507AC672674B}"/>
</file>

<file path=customXml/itemProps2.xml><?xml version="1.0" encoding="utf-8"?>
<ds:datastoreItem xmlns:ds="http://schemas.openxmlformats.org/officeDocument/2006/customXml" ds:itemID="{41F42405-5ECF-42B2-B57E-03A9F46EAB23}"/>
</file>

<file path=customXml/itemProps3.xml><?xml version="1.0" encoding="utf-8"?>
<ds:datastoreItem xmlns:ds="http://schemas.openxmlformats.org/officeDocument/2006/customXml" ds:itemID="{A6F15614-DC18-4872-8797-F72E10E2F161}"/>
</file>

<file path=customXml/itemProps4.xml><?xml version="1.0" encoding="utf-8"?>
<ds:datastoreItem xmlns:ds="http://schemas.openxmlformats.org/officeDocument/2006/customXml" ds:itemID="{5D691F07-21C7-4A1F-9A19-9DF295E388AE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798</TotalTime>
  <Pages>6</Pages>
  <Words>1884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خطة عمل برنامج الأمم المتحدة للبيئة للفترة 2020-2022</vt:lpstr>
    </vt:vector>
  </TitlesOfParts>
  <Company>UNMFS</Company>
  <LinksUpToDate>false</LinksUpToDate>
  <CharactersWithSpaces>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عمل برنامج الأمم المتحدة للبيئة للفترة 2020-2022</dc:title>
  <dc:creator>Michèle</dc:creator>
  <cp:lastModifiedBy>HBE</cp:lastModifiedBy>
  <cp:revision>23</cp:revision>
  <cp:lastPrinted>2019-11-26T21:11:00Z</cp:lastPrinted>
  <dcterms:created xsi:type="dcterms:W3CDTF">2019-11-25T16:55:00Z</dcterms:created>
  <dcterms:modified xsi:type="dcterms:W3CDTF">2019-11-29T01:02:00Z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UNEP/OzL.Pro/ExCom/84/29</vt:lpwstr>
  </property>
  <property fmtid="{D5CDD505-2E9C-101B-9397-08002B2CF9AE}" pid="3" name="Revision date">
    <vt:lpwstr>11/20/2019</vt:lpwstr>
  </property>
  <property fmtid="{D5CDD505-2E9C-101B-9397-08002B2CF9AE}" pid="4" name="ContentTypeId">
    <vt:lpwstr>0x010100EA99018734B2C14FBE47A02BC3D0CA56</vt:lpwstr>
  </property>
</Properties>
</file>