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01841" w:rsidRPr="00F01841" w14:paraId="408A9D04" w14:textId="77777777" w:rsidTr="00F01841">
        <w:trPr>
          <w:trHeight w:val="720"/>
        </w:trPr>
        <w:tc>
          <w:tcPr>
            <w:tcW w:w="5490" w:type="dxa"/>
            <w:gridSpan w:val="2"/>
            <w:tcBorders>
              <w:bottom w:val="single" w:sz="18" w:space="0" w:color="auto"/>
            </w:tcBorders>
          </w:tcPr>
          <w:p w14:paraId="7BC1A7FC" w14:textId="0B358A78" w:rsidR="00C15867" w:rsidRPr="00F01841" w:rsidRDefault="009E7833"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4F5665C2" w14:textId="77777777" w:rsidR="00C15867" w:rsidRPr="00F01841" w:rsidRDefault="00C15867" w:rsidP="00576799">
            <w:pPr>
              <w:jc w:val="right"/>
              <w:rPr>
                <w:sz w:val="52"/>
                <w:szCs w:val="52"/>
              </w:rPr>
            </w:pPr>
            <w:r w:rsidRPr="00F01841">
              <w:rPr>
                <w:rFonts w:ascii="Univers Bold" w:hAnsi="Univers Bold"/>
                <w:b/>
                <w:sz w:val="72"/>
              </w:rPr>
              <w:t>EP</w:t>
            </w:r>
          </w:p>
        </w:tc>
      </w:tr>
      <w:tr w:rsidR="00F01841" w:rsidRPr="00F01841" w14:paraId="01992CC1" w14:textId="77777777" w:rsidTr="00F018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B67E9E" w14:textId="77777777" w:rsidR="00C15867" w:rsidRPr="00F01841" w:rsidRDefault="00E52838" w:rsidP="00576799">
            <w:pPr>
              <w:spacing w:before="120"/>
              <w:rPr>
                <w:sz w:val="24"/>
              </w:rPr>
            </w:pPr>
            <w:r w:rsidRPr="00F01841">
              <w:rPr>
                <w:noProof/>
                <w:lang w:eastAsia="en-CA"/>
              </w:rPr>
              <mc:AlternateContent>
                <mc:Choice Requires="wpg">
                  <w:drawing>
                    <wp:anchor distT="0" distB="0" distL="114300" distR="114300" simplePos="0" relativeHeight="251660288" behindDoc="0" locked="0" layoutInCell="1" allowOverlap="1" wp14:anchorId="5686F02E" wp14:editId="11B8F9D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FA83C0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248809BD" w14:textId="77777777" w:rsidR="009E7833" w:rsidRDefault="009E7833" w:rsidP="009E7833">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6E6F759" w14:textId="11EA5A80" w:rsidR="00C15867" w:rsidRPr="00F01841" w:rsidRDefault="009E7833" w:rsidP="009E78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5AC095E" w14:textId="77777777" w:rsidR="00C15867" w:rsidRPr="00F01841" w:rsidRDefault="00C15867" w:rsidP="00576799">
            <w:pPr>
              <w:spacing w:before="720"/>
              <w:ind w:left="158"/>
            </w:pPr>
          </w:p>
        </w:tc>
        <w:tc>
          <w:tcPr>
            <w:tcW w:w="4590" w:type="dxa"/>
            <w:tcBorders>
              <w:top w:val="nil"/>
              <w:left w:val="nil"/>
              <w:bottom w:val="single" w:sz="36" w:space="0" w:color="auto"/>
              <w:right w:val="nil"/>
            </w:tcBorders>
          </w:tcPr>
          <w:p w14:paraId="6599B71C" w14:textId="77777777" w:rsidR="00CC6496" w:rsidRDefault="00CC6496" w:rsidP="00576799">
            <w:pPr>
              <w:rPr>
                <w:sz w:val="24"/>
              </w:rPr>
            </w:pPr>
          </w:p>
          <w:p w14:paraId="73F03489" w14:textId="497D43AA" w:rsidR="00C15867" w:rsidRPr="00F01841" w:rsidRDefault="00C15867" w:rsidP="00576799">
            <w:pPr>
              <w:rPr>
                <w:sz w:val="24"/>
              </w:rPr>
            </w:pPr>
            <w:r w:rsidRPr="00F01841">
              <w:rPr>
                <w:sz w:val="24"/>
              </w:rPr>
              <w:t>Distr.</w:t>
            </w:r>
          </w:p>
          <w:p w14:paraId="611C605B" w14:textId="77777777" w:rsidR="00923540" w:rsidRPr="00F01841" w:rsidRDefault="00923540" w:rsidP="00923540">
            <w:pPr>
              <w:rPr>
                <w:sz w:val="24"/>
              </w:rPr>
            </w:pPr>
            <w:r w:rsidRPr="00F01841">
              <w:rPr>
                <w:sz w:val="24"/>
              </w:rPr>
              <w:t>GENERAL</w:t>
            </w:r>
          </w:p>
          <w:p w14:paraId="18A9752D" w14:textId="77777777" w:rsidR="00C15867" w:rsidRPr="00F01841" w:rsidRDefault="00C15867" w:rsidP="00576799">
            <w:pPr>
              <w:rPr>
                <w:sz w:val="24"/>
              </w:rPr>
            </w:pPr>
          </w:p>
          <w:bookmarkStart w:id="0" w:name="_GoBack"/>
          <w:p w14:paraId="1B1C500A" w14:textId="2FDF075A" w:rsidR="00C15867" w:rsidRPr="00F01841" w:rsidRDefault="00292E0A" w:rsidP="00576799">
            <w:pPr>
              <w:rPr>
                <w:sz w:val="24"/>
              </w:rPr>
            </w:pPr>
            <w:r w:rsidRPr="00F01841">
              <w:rPr>
                <w:sz w:val="24"/>
              </w:rPr>
              <w:fldChar w:fldCharType="begin"/>
            </w:r>
            <w:r w:rsidRPr="00F01841">
              <w:rPr>
                <w:sz w:val="24"/>
              </w:rPr>
              <w:instrText xml:space="preserve"> DOCPROPERTY "Document number"  \* MERGEFORMAT </w:instrText>
            </w:r>
            <w:r w:rsidRPr="00F01841">
              <w:rPr>
                <w:sz w:val="24"/>
              </w:rPr>
              <w:fldChar w:fldCharType="separate"/>
            </w:r>
            <w:r w:rsidR="00A14097">
              <w:rPr>
                <w:sz w:val="24"/>
              </w:rPr>
              <w:t>UNEP/</w:t>
            </w:r>
            <w:proofErr w:type="spellStart"/>
            <w:r w:rsidR="00A14097">
              <w:rPr>
                <w:sz w:val="24"/>
              </w:rPr>
              <w:t>OzL.Pro</w:t>
            </w:r>
            <w:proofErr w:type="spellEnd"/>
            <w:r w:rsidR="00A14097">
              <w:rPr>
                <w:sz w:val="24"/>
              </w:rPr>
              <w:t>/</w:t>
            </w:r>
            <w:proofErr w:type="spellStart"/>
            <w:r w:rsidR="00A14097">
              <w:rPr>
                <w:sz w:val="24"/>
              </w:rPr>
              <w:t>ExCom</w:t>
            </w:r>
            <w:proofErr w:type="spellEnd"/>
            <w:r w:rsidR="00A14097">
              <w:rPr>
                <w:sz w:val="24"/>
              </w:rPr>
              <w:t>/88/30</w:t>
            </w:r>
            <w:r w:rsidRPr="00F01841">
              <w:rPr>
                <w:sz w:val="24"/>
              </w:rPr>
              <w:fldChar w:fldCharType="end"/>
            </w:r>
          </w:p>
          <w:p w14:paraId="28373DCA" w14:textId="72347854" w:rsidR="00C15867" w:rsidRPr="00F01841" w:rsidRDefault="00BC2495" w:rsidP="00576799">
            <w:pPr>
              <w:rPr>
                <w:sz w:val="24"/>
              </w:rPr>
            </w:pPr>
            <w:r w:rsidRPr="00F01841">
              <w:rPr>
                <w:sz w:val="24"/>
              </w:rPr>
              <w:fldChar w:fldCharType="begin"/>
            </w:r>
            <w:r w:rsidR="00851352" w:rsidRPr="00F01841">
              <w:rPr>
                <w:sz w:val="24"/>
              </w:rPr>
              <w:instrText xml:space="preserve"> DOCPROPERTY "Revision date" \@ "d MMMM YYYY"  \* MERGEFORMAT </w:instrText>
            </w:r>
            <w:r w:rsidRPr="00F01841">
              <w:rPr>
                <w:sz w:val="24"/>
              </w:rPr>
              <w:fldChar w:fldCharType="separate"/>
            </w:r>
            <w:r w:rsidR="00A14097">
              <w:rPr>
                <w:sz w:val="24"/>
              </w:rPr>
              <w:t>25 October 2021</w:t>
            </w:r>
            <w:r w:rsidRPr="00F01841">
              <w:rPr>
                <w:sz w:val="24"/>
              </w:rPr>
              <w:fldChar w:fldCharType="end"/>
            </w:r>
          </w:p>
          <w:p w14:paraId="6A4A4406" w14:textId="77777777" w:rsidR="00C15867" w:rsidRPr="00F01841" w:rsidRDefault="00C15867" w:rsidP="00576799">
            <w:pPr>
              <w:rPr>
                <w:caps/>
                <w:sz w:val="24"/>
              </w:rPr>
            </w:pPr>
          </w:p>
          <w:bookmarkEnd w:id="0"/>
          <w:p w14:paraId="49458094" w14:textId="77777777" w:rsidR="00F01841" w:rsidRPr="00F01841" w:rsidRDefault="00F01841" w:rsidP="00F01841">
            <w:pPr>
              <w:rPr>
                <w:sz w:val="24"/>
                <w:lang w:val="en-GB"/>
              </w:rPr>
            </w:pPr>
            <w:r w:rsidRPr="00F01841">
              <w:rPr>
                <w:sz w:val="24"/>
                <w:lang w:val="en-GB"/>
              </w:rPr>
              <w:t>CHINESE</w:t>
            </w:r>
          </w:p>
          <w:p w14:paraId="3E208B9F" w14:textId="0EE9CFCB" w:rsidR="00C15867" w:rsidRPr="00F01841" w:rsidRDefault="00F01841" w:rsidP="00F01841">
            <w:pPr>
              <w:rPr>
                <w:sz w:val="24"/>
              </w:rPr>
            </w:pPr>
            <w:r w:rsidRPr="00F01841">
              <w:rPr>
                <w:sz w:val="24"/>
                <w:lang w:val="en-GB"/>
              </w:rPr>
              <w:t>ORIGINAL: ENGLISH</w:t>
            </w:r>
          </w:p>
        </w:tc>
      </w:tr>
    </w:tbl>
    <w:p w14:paraId="7FE8DA07" w14:textId="77777777" w:rsidR="00F01841" w:rsidRPr="00F01841" w:rsidRDefault="00F01841" w:rsidP="00F01841">
      <w:pPr>
        <w:widowControl w:val="0"/>
        <w:tabs>
          <w:tab w:val="left" w:pos="3705"/>
        </w:tabs>
        <w:adjustRightInd w:val="0"/>
        <w:spacing w:line="240" w:lineRule="atLeast"/>
        <w:textAlignment w:val="baseline"/>
        <w:rPr>
          <w:sz w:val="24"/>
          <w:szCs w:val="24"/>
          <w:lang w:val="en-US" w:eastAsia="zh-CN"/>
        </w:rPr>
      </w:pPr>
      <w:r w:rsidRPr="00F01841">
        <w:rPr>
          <w:rFonts w:hint="eastAsia"/>
          <w:sz w:val="24"/>
          <w:szCs w:val="24"/>
          <w:lang w:val="en-US" w:eastAsia="zh-CN"/>
        </w:rPr>
        <w:t>执行蒙特利尔议定书</w:t>
      </w:r>
    </w:p>
    <w:p w14:paraId="23014710" w14:textId="77777777" w:rsidR="00F01841" w:rsidRPr="00F01841" w:rsidRDefault="00F01841" w:rsidP="00F01841">
      <w:pPr>
        <w:widowControl w:val="0"/>
        <w:tabs>
          <w:tab w:val="left" w:pos="3705"/>
        </w:tabs>
        <w:adjustRightInd w:val="0"/>
        <w:spacing w:line="240" w:lineRule="atLeast"/>
        <w:textAlignment w:val="baseline"/>
        <w:rPr>
          <w:sz w:val="24"/>
          <w:szCs w:val="24"/>
          <w:lang w:val="en-US" w:eastAsia="zh-CN"/>
        </w:rPr>
      </w:pPr>
      <w:r w:rsidRPr="00F01841">
        <w:rPr>
          <w:sz w:val="24"/>
          <w:szCs w:val="24"/>
          <w:lang w:eastAsia="zh-CN"/>
        </w:rPr>
        <w:t xml:space="preserve">  </w:t>
      </w:r>
      <w:r w:rsidRPr="00F01841">
        <w:rPr>
          <w:rFonts w:hint="eastAsia"/>
          <w:sz w:val="24"/>
          <w:szCs w:val="24"/>
          <w:lang w:val="en-US" w:eastAsia="zh-CN"/>
        </w:rPr>
        <w:t>多边基金执行委员会</w:t>
      </w:r>
      <w:r w:rsidRPr="00F01841">
        <w:rPr>
          <w:sz w:val="24"/>
          <w:szCs w:val="24"/>
          <w:lang w:val="en-US" w:eastAsia="zh-CN"/>
        </w:rPr>
        <w:tab/>
      </w:r>
    </w:p>
    <w:p w14:paraId="031008DB" w14:textId="77777777" w:rsidR="00F01841" w:rsidRPr="00F01841" w:rsidRDefault="00F01841" w:rsidP="00F01841">
      <w:pPr>
        <w:jc w:val="left"/>
        <w:rPr>
          <w:sz w:val="24"/>
          <w:szCs w:val="24"/>
          <w:lang w:eastAsia="zh-CN"/>
        </w:rPr>
      </w:pPr>
      <w:r w:rsidRPr="00F01841">
        <w:rPr>
          <w:rFonts w:hAnsi="SimSun" w:hint="eastAsia"/>
          <w:noProof/>
          <w:sz w:val="24"/>
          <w:szCs w:val="24"/>
          <w:lang w:eastAsia="zh-CN"/>
        </w:rPr>
        <w:t>第八十八</w:t>
      </w:r>
      <w:r w:rsidRPr="00F01841">
        <w:rPr>
          <w:rFonts w:hAnsi="SimSun"/>
          <w:noProof/>
          <w:sz w:val="24"/>
          <w:szCs w:val="24"/>
          <w:lang w:eastAsia="zh-CN"/>
        </w:rPr>
        <w:t>次会议</w:t>
      </w:r>
    </w:p>
    <w:p w14:paraId="0A8A16A2" w14:textId="19307D72" w:rsidR="00C15867" w:rsidRPr="00F01841" w:rsidRDefault="00F01841" w:rsidP="00F01841">
      <w:pPr>
        <w:jc w:val="left"/>
        <w:rPr>
          <w:sz w:val="24"/>
          <w:szCs w:val="24"/>
          <w:lang w:val="en-GB" w:eastAsia="zh-CN"/>
        </w:rPr>
      </w:pPr>
      <w:r w:rsidRPr="00F01841">
        <w:rPr>
          <w:noProof/>
          <w:sz w:val="24"/>
          <w:szCs w:val="24"/>
          <w:lang w:eastAsia="zh-CN"/>
        </w:rPr>
        <w:t>2021</w:t>
      </w:r>
      <w:r w:rsidRPr="00F01841">
        <w:rPr>
          <w:rFonts w:hAnsi="SimSun"/>
          <w:noProof/>
          <w:sz w:val="24"/>
          <w:szCs w:val="24"/>
          <w:lang w:eastAsia="zh-CN"/>
        </w:rPr>
        <w:t>年</w:t>
      </w:r>
      <w:r w:rsidRPr="00F01841">
        <w:rPr>
          <w:rFonts w:hAnsi="SimSun" w:hint="eastAsia"/>
          <w:noProof/>
          <w:sz w:val="24"/>
          <w:szCs w:val="24"/>
          <w:lang w:eastAsia="zh-CN"/>
        </w:rPr>
        <w:t>1</w:t>
      </w:r>
      <w:r w:rsidRPr="00F01841">
        <w:rPr>
          <w:rFonts w:hAnsi="SimSun"/>
          <w:noProof/>
          <w:sz w:val="24"/>
          <w:szCs w:val="24"/>
          <w:lang w:eastAsia="zh-CN"/>
        </w:rPr>
        <w:t>1</w:t>
      </w:r>
      <w:r w:rsidRPr="00F01841">
        <w:rPr>
          <w:rFonts w:hAnsi="SimSun"/>
          <w:noProof/>
          <w:sz w:val="24"/>
          <w:szCs w:val="24"/>
          <w:lang w:eastAsia="zh-CN"/>
        </w:rPr>
        <w:t>月</w:t>
      </w:r>
      <w:r w:rsidRPr="00F01841">
        <w:rPr>
          <w:rFonts w:hAnsi="SimSun" w:hint="eastAsia"/>
          <w:noProof/>
          <w:sz w:val="24"/>
          <w:szCs w:val="24"/>
          <w:lang w:eastAsia="zh-CN"/>
        </w:rPr>
        <w:t>1</w:t>
      </w:r>
      <w:r w:rsidRPr="00F01841">
        <w:rPr>
          <w:rFonts w:hAnsi="SimSun"/>
          <w:noProof/>
          <w:sz w:val="24"/>
          <w:szCs w:val="24"/>
          <w:lang w:eastAsia="zh-CN"/>
        </w:rPr>
        <w:t>5</w:t>
      </w:r>
      <w:r w:rsidRPr="00F01841">
        <w:rPr>
          <w:rFonts w:hAnsi="SimSun"/>
          <w:noProof/>
          <w:sz w:val="24"/>
          <w:szCs w:val="24"/>
          <w:lang w:eastAsia="zh-CN"/>
        </w:rPr>
        <w:t>至</w:t>
      </w:r>
      <w:r w:rsidRPr="00F01841">
        <w:rPr>
          <w:rFonts w:hAnsi="SimSun" w:hint="eastAsia"/>
          <w:noProof/>
          <w:sz w:val="24"/>
          <w:szCs w:val="24"/>
          <w:lang w:eastAsia="zh-CN"/>
        </w:rPr>
        <w:t>1</w:t>
      </w:r>
      <w:r w:rsidRPr="00F01841">
        <w:rPr>
          <w:rFonts w:hAnsi="SimSun"/>
          <w:noProof/>
          <w:sz w:val="24"/>
          <w:szCs w:val="24"/>
          <w:lang w:eastAsia="zh-CN"/>
        </w:rPr>
        <w:t>9</w:t>
      </w:r>
      <w:r w:rsidRPr="00F01841">
        <w:rPr>
          <w:rFonts w:hAnsi="SimSun" w:hint="eastAsia"/>
          <w:noProof/>
          <w:sz w:val="24"/>
          <w:szCs w:val="24"/>
          <w:lang w:eastAsia="zh-CN"/>
        </w:rPr>
        <w:t>日</w:t>
      </w:r>
      <w:r w:rsidRPr="00F01841">
        <w:rPr>
          <w:rFonts w:hAnsi="SimSun"/>
          <w:noProof/>
          <w:sz w:val="24"/>
          <w:szCs w:val="24"/>
          <w:lang w:eastAsia="zh-CN"/>
        </w:rPr>
        <w:t>，蒙特利尔</w:t>
      </w:r>
      <w:r w:rsidRPr="00F01841">
        <w:rPr>
          <w:sz w:val="24"/>
          <w:szCs w:val="24"/>
          <w:vertAlign w:val="superscript"/>
          <w:lang w:val="en-GB"/>
        </w:rPr>
        <w:footnoteReference w:id="1"/>
      </w:r>
    </w:p>
    <w:p w14:paraId="6E92E91D" w14:textId="77777777" w:rsidR="00066CE8" w:rsidRPr="00F01841" w:rsidRDefault="00066CE8" w:rsidP="00857077">
      <w:pPr>
        <w:jc w:val="left"/>
        <w:rPr>
          <w:sz w:val="24"/>
          <w:lang w:eastAsia="zh-CN"/>
        </w:rPr>
      </w:pPr>
    </w:p>
    <w:p w14:paraId="1505FA72" w14:textId="77777777" w:rsidR="004E7F9C" w:rsidRPr="00F01841" w:rsidRDefault="004E7F9C" w:rsidP="00285CD3">
      <w:pPr>
        <w:pStyle w:val="Title1"/>
        <w:rPr>
          <w:sz w:val="24"/>
          <w:lang w:val="en-CA" w:eastAsia="zh-CN"/>
        </w:rPr>
      </w:pPr>
    </w:p>
    <w:p w14:paraId="2664936A" w14:textId="4A6085FE" w:rsidR="00CF67A2" w:rsidRDefault="00CF67A2" w:rsidP="00285CD3">
      <w:pPr>
        <w:pStyle w:val="StyleHeader4Para4Left0Firstline0"/>
        <w:numPr>
          <w:ilvl w:val="0"/>
          <w:numId w:val="0"/>
        </w:numPr>
        <w:spacing w:after="0"/>
        <w:jc w:val="center"/>
        <w:rPr>
          <w:b/>
          <w:sz w:val="24"/>
          <w:lang w:eastAsia="zh-CN"/>
        </w:rPr>
      </w:pPr>
    </w:p>
    <w:p w14:paraId="74013903" w14:textId="7294CC01" w:rsidR="00CC6496" w:rsidRDefault="00CC6496" w:rsidP="00285CD3">
      <w:pPr>
        <w:pStyle w:val="StyleHeader4Para4Left0Firstline0"/>
        <w:numPr>
          <w:ilvl w:val="0"/>
          <w:numId w:val="0"/>
        </w:numPr>
        <w:spacing w:after="0"/>
        <w:jc w:val="center"/>
        <w:rPr>
          <w:b/>
          <w:sz w:val="24"/>
          <w:lang w:eastAsia="zh-CN"/>
        </w:rPr>
      </w:pPr>
    </w:p>
    <w:p w14:paraId="51633D65" w14:textId="77777777" w:rsidR="00CC6496" w:rsidRPr="00F01841" w:rsidRDefault="00CC6496" w:rsidP="00285CD3">
      <w:pPr>
        <w:pStyle w:val="StyleHeader4Para4Left0Firstline0"/>
        <w:numPr>
          <w:ilvl w:val="0"/>
          <w:numId w:val="0"/>
        </w:numPr>
        <w:spacing w:after="0"/>
        <w:jc w:val="center"/>
        <w:rPr>
          <w:b/>
          <w:sz w:val="24"/>
          <w:lang w:eastAsia="zh-CN"/>
        </w:rPr>
      </w:pPr>
    </w:p>
    <w:p w14:paraId="26F5D978" w14:textId="77777777" w:rsidR="00285CD3" w:rsidRPr="00F01841" w:rsidRDefault="00285CD3" w:rsidP="00285CD3">
      <w:pPr>
        <w:pStyle w:val="StyleHeader4Para4Left0Firstline0"/>
        <w:numPr>
          <w:ilvl w:val="0"/>
          <w:numId w:val="0"/>
        </w:numPr>
        <w:spacing w:after="0"/>
        <w:jc w:val="center"/>
        <w:rPr>
          <w:b/>
          <w:sz w:val="24"/>
          <w:lang w:eastAsia="zh-CN"/>
        </w:rPr>
      </w:pPr>
    </w:p>
    <w:p w14:paraId="50C8FBF3" w14:textId="1E97D6BD" w:rsidR="00913EDB" w:rsidRPr="00853FF1" w:rsidRDefault="00F01841" w:rsidP="00F01841">
      <w:pPr>
        <w:pStyle w:val="StyleHeader4Para4Left0Firstline0"/>
        <w:numPr>
          <w:ilvl w:val="0"/>
          <w:numId w:val="0"/>
        </w:numPr>
        <w:tabs>
          <w:tab w:val="clear" w:pos="2880"/>
          <w:tab w:val="clear" w:pos="5760"/>
        </w:tabs>
        <w:jc w:val="center"/>
        <w:rPr>
          <w:b/>
          <w:sz w:val="28"/>
          <w:szCs w:val="28"/>
          <w:lang w:eastAsia="zh-CN"/>
        </w:rPr>
      </w:pPr>
      <w:r w:rsidRPr="00853FF1">
        <w:rPr>
          <w:b/>
          <w:sz w:val="28"/>
          <w:szCs w:val="28"/>
          <w:lang w:eastAsia="zh-CN"/>
        </w:rPr>
        <w:t>开发计划署</w:t>
      </w:r>
      <w:r w:rsidRPr="00853FF1">
        <w:rPr>
          <w:b/>
          <w:sz w:val="28"/>
          <w:szCs w:val="28"/>
          <w:lang w:eastAsia="zh-CN"/>
        </w:rPr>
        <w:t>2021</w:t>
      </w:r>
      <w:r w:rsidRPr="00853FF1">
        <w:rPr>
          <w:b/>
          <w:sz w:val="28"/>
          <w:szCs w:val="28"/>
          <w:lang w:eastAsia="zh-CN"/>
        </w:rPr>
        <w:t>年工作方案修正案</w:t>
      </w:r>
    </w:p>
    <w:p w14:paraId="49767943" w14:textId="77777777" w:rsidR="00913EDB" w:rsidRPr="00853FF1" w:rsidRDefault="00913EDB" w:rsidP="00F01841">
      <w:pPr>
        <w:pStyle w:val="StyleHeader4Para4Left0Firstline0"/>
        <w:numPr>
          <w:ilvl w:val="0"/>
          <w:numId w:val="0"/>
        </w:numPr>
        <w:tabs>
          <w:tab w:val="clear" w:pos="2880"/>
          <w:tab w:val="clear" w:pos="5760"/>
        </w:tabs>
        <w:jc w:val="center"/>
        <w:rPr>
          <w:b/>
          <w:sz w:val="24"/>
          <w:lang w:eastAsia="zh-CN"/>
        </w:rPr>
      </w:pPr>
    </w:p>
    <w:p w14:paraId="392832D7" w14:textId="77777777" w:rsidR="00913EDB" w:rsidRPr="00F01841" w:rsidRDefault="00913EDB" w:rsidP="00F01841">
      <w:pPr>
        <w:pStyle w:val="StyleHeader4Para4Left0Firstline0"/>
        <w:numPr>
          <w:ilvl w:val="0"/>
          <w:numId w:val="0"/>
        </w:numPr>
        <w:tabs>
          <w:tab w:val="clear" w:pos="2880"/>
          <w:tab w:val="clear" w:pos="5760"/>
        </w:tabs>
        <w:jc w:val="center"/>
        <w:rPr>
          <w:b/>
          <w:sz w:val="24"/>
          <w:lang w:eastAsia="zh-CN"/>
        </w:rPr>
      </w:pPr>
      <w:r w:rsidRPr="00F01841">
        <w:rPr>
          <w:b/>
          <w:sz w:val="24"/>
          <w:lang w:eastAsia="zh-CN"/>
        </w:rPr>
        <w:br w:type="page"/>
      </w:r>
    </w:p>
    <w:p w14:paraId="5633448F" w14:textId="5C36CF25" w:rsidR="00913EDB" w:rsidRPr="00F01841" w:rsidRDefault="00F01841" w:rsidP="00F01841">
      <w:pPr>
        <w:spacing w:after="240" w:line="360" w:lineRule="auto"/>
        <w:jc w:val="center"/>
        <w:rPr>
          <w:b/>
          <w:sz w:val="28"/>
          <w:szCs w:val="28"/>
          <w:lang w:eastAsia="zh-CN"/>
        </w:rPr>
      </w:pPr>
      <w:r w:rsidRPr="00F01841">
        <w:rPr>
          <w:rFonts w:hint="eastAsia"/>
          <w:b/>
          <w:bCs/>
          <w:sz w:val="28"/>
          <w:szCs w:val="28"/>
          <w:lang w:val="en-GB" w:eastAsia="zh-CN"/>
        </w:rPr>
        <w:lastRenderedPageBreak/>
        <w:t>基金</w:t>
      </w:r>
      <w:r w:rsidRPr="00F01841">
        <w:rPr>
          <w:b/>
          <w:bCs/>
          <w:sz w:val="28"/>
          <w:szCs w:val="28"/>
          <w:lang w:val="en-GB" w:eastAsia="zh-CN"/>
        </w:rPr>
        <w:t>秘书处的评论和建议</w:t>
      </w:r>
    </w:p>
    <w:p w14:paraId="49659FDF" w14:textId="66875A14" w:rsidR="00F01841" w:rsidRDefault="00F01841" w:rsidP="00F01841">
      <w:pPr>
        <w:pStyle w:val="Heading1"/>
        <w:tabs>
          <w:tab w:val="clear" w:pos="0"/>
        </w:tabs>
        <w:rPr>
          <w:sz w:val="24"/>
        </w:rPr>
      </w:pPr>
      <w:r w:rsidRPr="00F01841">
        <w:rPr>
          <w:sz w:val="24"/>
          <w:lang w:val="en-GB" w:eastAsia="zh-CN"/>
        </w:rPr>
        <w:t>开发计划署请执行委员会为表</w:t>
      </w:r>
      <w:r w:rsidRPr="00F01841">
        <w:rPr>
          <w:sz w:val="24"/>
          <w:lang w:val="en-GB" w:eastAsia="zh-CN"/>
        </w:rPr>
        <w:t>1</w:t>
      </w:r>
      <w:r w:rsidRPr="00F01841">
        <w:rPr>
          <w:sz w:val="24"/>
          <w:lang w:val="en-GB" w:eastAsia="zh-CN"/>
        </w:rPr>
        <w:t>所列其</w:t>
      </w:r>
      <w:r w:rsidRPr="00F01841">
        <w:rPr>
          <w:sz w:val="24"/>
          <w:lang w:val="en-GB" w:eastAsia="zh-CN"/>
        </w:rPr>
        <w:t>20</w:t>
      </w:r>
      <w:r>
        <w:rPr>
          <w:sz w:val="24"/>
          <w:lang w:val="en-GB" w:eastAsia="zh-CN"/>
        </w:rPr>
        <w:t>21</w:t>
      </w:r>
      <w:r w:rsidRPr="00F01841">
        <w:rPr>
          <w:sz w:val="24"/>
          <w:lang w:val="en-GB" w:eastAsia="zh-CN"/>
        </w:rPr>
        <w:t>年工作方案</w:t>
      </w:r>
      <w:r w:rsidR="00853FF1">
        <w:rPr>
          <w:rFonts w:hint="eastAsia"/>
          <w:sz w:val="24"/>
          <w:lang w:val="en-GB" w:eastAsia="zh-CN"/>
        </w:rPr>
        <w:t>修正案</w:t>
      </w:r>
      <w:r w:rsidRPr="00F01841">
        <w:rPr>
          <w:sz w:val="24"/>
          <w:lang w:val="en-GB" w:eastAsia="zh-CN"/>
        </w:rPr>
        <w:t>核准</w:t>
      </w:r>
      <w:r w:rsidRPr="00F01841">
        <w:rPr>
          <w:sz w:val="24"/>
          <w:lang w:eastAsia="zh-CN"/>
        </w:rPr>
        <w:t>2,753,347</w:t>
      </w:r>
      <w:r w:rsidRPr="00F01841">
        <w:rPr>
          <w:rFonts w:hint="eastAsia"/>
          <w:sz w:val="24"/>
          <w:lang w:eastAsia="zh-CN"/>
        </w:rPr>
        <w:t>美元，外加</w:t>
      </w:r>
      <w:r w:rsidRPr="00F01841">
        <w:rPr>
          <w:sz w:val="24"/>
          <w:lang w:val="en-GB" w:eastAsia="zh-CN"/>
        </w:rPr>
        <w:t>机构支助费用</w:t>
      </w:r>
      <w:r w:rsidR="00853FF1" w:rsidRPr="00F01841">
        <w:rPr>
          <w:sz w:val="24"/>
          <w:lang w:eastAsia="zh-CN"/>
        </w:rPr>
        <w:t>193,334</w:t>
      </w:r>
      <w:r w:rsidR="00853FF1" w:rsidRPr="00F01841">
        <w:rPr>
          <w:rFonts w:hint="eastAsia"/>
          <w:sz w:val="24"/>
          <w:lang w:eastAsia="zh-CN"/>
        </w:rPr>
        <w:t>美元</w:t>
      </w:r>
      <w:r w:rsidRPr="00F01841">
        <w:rPr>
          <w:sz w:val="24"/>
          <w:lang w:val="en-GB" w:eastAsia="zh-CN"/>
        </w:rPr>
        <w:t>。来文</w:t>
      </w:r>
      <w:r w:rsidRPr="00F01841">
        <w:rPr>
          <w:rFonts w:hint="eastAsia"/>
          <w:sz w:val="24"/>
          <w:lang w:val="en-GB" w:eastAsia="zh-CN"/>
        </w:rPr>
        <w:t>附于</w:t>
      </w:r>
      <w:r w:rsidRPr="00F01841">
        <w:rPr>
          <w:sz w:val="24"/>
          <w:lang w:val="en-GB" w:eastAsia="zh-CN"/>
        </w:rPr>
        <w:t>本文件</w:t>
      </w:r>
      <w:r w:rsidRPr="00F01841">
        <w:rPr>
          <w:rFonts w:hint="eastAsia"/>
          <w:sz w:val="24"/>
          <w:lang w:val="en-GB" w:eastAsia="zh-CN"/>
        </w:rPr>
        <w:t>之后</w:t>
      </w:r>
      <w:r>
        <w:rPr>
          <w:rFonts w:hint="eastAsia"/>
          <w:sz w:val="24"/>
          <w:lang w:val="en-GB" w:eastAsia="zh-CN"/>
        </w:rPr>
        <w:t>。</w:t>
      </w:r>
    </w:p>
    <w:p w14:paraId="547FD94F" w14:textId="4344B217" w:rsidR="00913EDB" w:rsidRPr="00F01841" w:rsidRDefault="00F01841" w:rsidP="00F01841">
      <w:pPr>
        <w:pStyle w:val="Heading1"/>
        <w:numPr>
          <w:ilvl w:val="0"/>
          <w:numId w:val="0"/>
        </w:numPr>
        <w:spacing w:after="120"/>
        <w:rPr>
          <w:b/>
          <w:sz w:val="24"/>
          <w:lang w:eastAsia="zh-CN"/>
        </w:rPr>
      </w:pPr>
      <w:r w:rsidRPr="00F01841">
        <w:rPr>
          <w:rFonts w:hint="eastAsia"/>
          <w:b/>
          <w:sz w:val="24"/>
          <w:lang w:eastAsia="zh-CN"/>
        </w:rPr>
        <w:t>表</w:t>
      </w:r>
      <w:r w:rsidRPr="00F01841">
        <w:rPr>
          <w:b/>
          <w:sz w:val="24"/>
          <w:lang w:eastAsia="zh-CN"/>
        </w:rPr>
        <w:t>1</w:t>
      </w:r>
      <w:r w:rsidRPr="00F01841">
        <w:rPr>
          <w:rFonts w:hint="eastAsia"/>
          <w:b/>
          <w:sz w:val="24"/>
          <w:lang w:eastAsia="zh-CN"/>
        </w:rPr>
        <w:t>：开发计划署</w:t>
      </w:r>
      <w:r w:rsidRPr="00F01841">
        <w:rPr>
          <w:b/>
          <w:sz w:val="24"/>
          <w:lang w:eastAsia="zh-CN"/>
        </w:rPr>
        <w:t>20</w:t>
      </w:r>
      <w:r>
        <w:rPr>
          <w:b/>
          <w:sz w:val="24"/>
          <w:lang w:eastAsia="zh-CN"/>
        </w:rPr>
        <w:t>21</w:t>
      </w:r>
      <w:r w:rsidRPr="00F01841">
        <w:rPr>
          <w:rFonts w:hint="eastAsia"/>
          <w:b/>
          <w:sz w:val="24"/>
          <w:lang w:eastAsia="zh-CN"/>
        </w:rPr>
        <w:t>年工作方案修正案</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974"/>
        <w:gridCol w:w="4772"/>
        <w:gridCol w:w="1261"/>
        <w:gridCol w:w="1349"/>
      </w:tblGrid>
      <w:tr w:rsidR="00F01841" w:rsidRPr="00F01841" w14:paraId="75B4EDFB" w14:textId="77777777" w:rsidTr="006A33C9">
        <w:trPr>
          <w:cantSplit/>
          <w:tblHeader/>
        </w:trPr>
        <w:tc>
          <w:tcPr>
            <w:tcW w:w="1055" w:type="pct"/>
            <w:tcMar>
              <w:left w:w="29" w:type="dxa"/>
              <w:right w:w="0" w:type="dxa"/>
            </w:tcMar>
          </w:tcPr>
          <w:p w14:paraId="3EC75CB4" w14:textId="22563DC6" w:rsidR="00F01841" w:rsidRPr="00F01841" w:rsidRDefault="00F01841" w:rsidP="00F01841">
            <w:pPr>
              <w:jc w:val="center"/>
              <w:rPr>
                <w:b/>
                <w:sz w:val="20"/>
                <w:szCs w:val="20"/>
              </w:rPr>
            </w:pPr>
            <w:r w:rsidRPr="00F01841">
              <w:rPr>
                <w:rFonts w:hint="eastAsia"/>
                <w:b/>
                <w:sz w:val="20"/>
                <w:szCs w:val="20"/>
                <w:lang w:eastAsia="zh-CN"/>
              </w:rPr>
              <w:t>国家</w:t>
            </w:r>
          </w:p>
        </w:tc>
        <w:tc>
          <w:tcPr>
            <w:tcW w:w="2550" w:type="pct"/>
          </w:tcPr>
          <w:p w14:paraId="013C3A4A" w14:textId="6A704BE3" w:rsidR="00F01841" w:rsidRPr="00F01841" w:rsidRDefault="00F01841" w:rsidP="00F01841">
            <w:pPr>
              <w:jc w:val="center"/>
              <w:rPr>
                <w:b/>
                <w:sz w:val="20"/>
                <w:szCs w:val="20"/>
              </w:rPr>
            </w:pPr>
            <w:r w:rsidRPr="00F01841">
              <w:rPr>
                <w:rFonts w:ascii="SimSun" w:hAnsi="SimSun" w:cs="SimSun" w:hint="eastAsia"/>
                <w:b/>
                <w:sz w:val="20"/>
                <w:szCs w:val="20"/>
                <w:lang w:eastAsia="zh-CN"/>
              </w:rPr>
              <w:t>活动</w:t>
            </w:r>
            <w:r w:rsidRPr="00F01841">
              <w:rPr>
                <w:rFonts w:ascii="SimSun" w:hAnsi="SimSun"/>
                <w:b/>
                <w:sz w:val="20"/>
                <w:szCs w:val="20"/>
                <w:lang w:eastAsia="zh-CN"/>
              </w:rPr>
              <w:t>/</w:t>
            </w:r>
            <w:r w:rsidRPr="00F01841">
              <w:rPr>
                <w:rFonts w:ascii="SimSun" w:hAnsi="SimSun" w:cs="SimSun" w:hint="eastAsia"/>
                <w:b/>
                <w:sz w:val="20"/>
                <w:szCs w:val="20"/>
                <w:lang w:eastAsia="zh-CN"/>
              </w:rPr>
              <w:t>项目</w:t>
            </w:r>
          </w:p>
        </w:tc>
        <w:tc>
          <w:tcPr>
            <w:tcW w:w="674" w:type="pct"/>
            <w:tcMar>
              <w:left w:w="0" w:type="dxa"/>
              <w:right w:w="0" w:type="dxa"/>
            </w:tcMar>
          </w:tcPr>
          <w:p w14:paraId="612F4D64" w14:textId="77777777" w:rsidR="00F01841" w:rsidRPr="00F01841" w:rsidRDefault="00F01841" w:rsidP="00F01841">
            <w:pPr>
              <w:jc w:val="center"/>
              <w:rPr>
                <w:rFonts w:ascii="SimSun" w:hAnsi="SimSun"/>
                <w:b/>
                <w:sz w:val="20"/>
                <w:szCs w:val="20"/>
                <w:lang w:eastAsia="zh-CN"/>
              </w:rPr>
            </w:pPr>
            <w:r w:rsidRPr="00F01841">
              <w:rPr>
                <w:rFonts w:ascii="SimSun" w:hAnsi="SimSun" w:cs="SimSun" w:hint="eastAsia"/>
                <w:b/>
                <w:sz w:val="20"/>
                <w:szCs w:val="20"/>
                <w:lang w:eastAsia="zh-CN"/>
              </w:rPr>
              <w:t>申请数额</w:t>
            </w:r>
            <w:r w:rsidRPr="00F01841">
              <w:rPr>
                <w:rFonts w:ascii="SimSun" w:hAnsi="SimSun"/>
                <w:b/>
                <w:sz w:val="20"/>
                <w:szCs w:val="20"/>
                <w:lang w:eastAsia="zh-CN"/>
              </w:rPr>
              <w:t xml:space="preserve"> </w:t>
            </w:r>
          </w:p>
          <w:p w14:paraId="7E94D4A3" w14:textId="6EB8DE26" w:rsidR="00F01841" w:rsidRPr="00F01841" w:rsidRDefault="00F01841" w:rsidP="00F01841">
            <w:pPr>
              <w:jc w:val="center"/>
              <w:rPr>
                <w:b/>
                <w:sz w:val="20"/>
                <w:szCs w:val="20"/>
              </w:rPr>
            </w:pPr>
            <w:r w:rsidRPr="00F01841">
              <w:rPr>
                <w:rFonts w:ascii="SimSun" w:hAnsi="SimSun"/>
                <w:b/>
                <w:sz w:val="20"/>
                <w:szCs w:val="20"/>
                <w:lang w:eastAsia="zh-CN"/>
              </w:rPr>
              <w:t>(</w:t>
            </w:r>
            <w:r w:rsidRPr="00F01841">
              <w:rPr>
                <w:rFonts w:ascii="SimSun" w:hAnsi="SimSun" w:cs="SimSun" w:hint="eastAsia"/>
                <w:b/>
                <w:sz w:val="20"/>
                <w:szCs w:val="20"/>
                <w:lang w:eastAsia="zh-CN"/>
              </w:rPr>
              <w:t>美元)</w:t>
            </w:r>
          </w:p>
        </w:tc>
        <w:tc>
          <w:tcPr>
            <w:tcW w:w="721" w:type="pct"/>
            <w:tcMar>
              <w:left w:w="0" w:type="dxa"/>
              <w:right w:w="0" w:type="dxa"/>
            </w:tcMar>
          </w:tcPr>
          <w:p w14:paraId="44F9AEEB" w14:textId="77777777" w:rsidR="00F01841" w:rsidRPr="00F01841" w:rsidRDefault="00F01841" w:rsidP="00F01841">
            <w:pPr>
              <w:jc w:val="center"/>
              <w:rPr>
                <w:rFonts w:ascii="SimSun" w:hAnsi="SimSun"/>
                <w:b/>
                <w:sz w:val="20"/>
                <w:szCs w:val="20"/>
                <w:lang w:eastAsia="zh-CN"/>
              </w:rPr>
            </w:pPr>
            <w:r w:rsidRPr="00F01841">
              <w:rPr>
                <w:rFonts w:ascii="SimSun" w:hAnsi="SimSun" w:cs="SimSun" w:hint="eastAsia"/>
                <w:b/>
                <w:sz w:val="20"/>
                <w:szCs w:val="20"/>
                <w:lang w:eastAsia="zh-CN"/>
              </w:rPr>
              <w:t>建议数额</w:t>
            </w:r>
          </w:p>
          <w:p w14:paraId="2EAE746B" w14:textId="39B847BC" w:rsidR="00F01841" w:rsidRPr="00F01841" w:rsidRDefault="00F01841" w:rsidP="00F01841">
            <w:pPr>
              <w:jc w:val="center"/>
              <w:rPr>
                <w:b/>
                <w:sz w:val="20"/>
                <w:szCs w:val="20"/>
              </w:rPr>
            </w:pPr>
            <w:r w:rsidRPr="00F01841">
              <w:rPr>
                <w:rFonts w:ascii="SimSun" w:hAnsi="SimSun"/>
                <w:b/>
                <w:sz w:val="20"/>
                <w:szCs w:val="20"/>
                <w:lang w:eastAsia="zh-CN"/>
              </w:rPr>
              <w:t>(</w:t>
            </w:r>
            <w:r w:rsidRPr="00F01841">
              <w:rPr>
                <w:rFonts w:ascii="SimSun" w:hAnsi="SimSun" w:cs="SimSun" w:hint="eastAsia"/>
                <w:b/>
                <w:sz w:val="20"/>
                <w:szCs w:val="20"/>
                <w:lang w:eastAsia="zh-CN"/>
              </w:rPr>
              <w:t>美元</w:t>
            </w:r>
            <w:r w:rsidRPr="00F01841">
              <w:rPr>
                <w:rFonts w:ascii="SimSun" w:hAnsi="SimSun"/>
                <w:b/>
                <w:sz w:val="20"/>
                <w:szCs w:val="20"/>
                <w:lang w:eastAsia="zh-CN"/>
              </w:rPr>
              <w:t>)</w:t>
            </w:r>
          </w:p>
        </w:tc>
      </w:tr>
      <w:tr w:rsidR="00F01841" w:rsidRPr="00F01841" w14:paraId="4FF0AFDA" w14:textId="77777777" w:rsidTr="00285CD3">
        <w:tc>
          <w:tcPr>
            <w:tcW w:w="5000" w:type="pct"/>
            <w:gridSpan w:val="4"/>
            <w:tcMar>
              <w:left w:w="29" w:type="dxa"/>
              <w:right w:w="0" w:type="dxa"/>
            </w:tcMar>
          </w:tcPr>
          <w:p w14:paraId="391AB078" w14:textId="2D55660C" w:rsidR="00F01841" w:rsidRPr="00F01841" w:rsidRDefault="00F01841" w:rsidP="00F01841">
            <w:pPr>
              <w:widowControl w:val="0"/>
              <w:rPr>
                <w:sz w:val="20"/>
                <w:szCs w:val="20"/>
                <w:lang w:eastAsia="zh-CN"/>
              </w:rPr>
            </w:pPr>
            <w:r w:rsidRPr="00F01841">
              <w:rPr>
                <w:b/>
                <w:sz w:val="20"/>
                <w:szCs w:val="20"/>
                <w:lang w:eastAsia="zh-CN"/>
              </w:rPr>
              <w:t>A</w:t>
            </w:r>
            <w:r w:rsidRPr="00F01841">
              <w:rPr>
                <w:rFonts w:hint="eastAsia"/>
                <w:b/>
                <w:sz w:val="20"/>
                <w:szCs w:val="20"/>
                <w:lang w:eastAsia="zh-CN"/>
              </w:rPr>
              <w:t>节：</w:t>
            </w:r>
            <w:r w:rsidRPr="00F01841">
              <w:rPr>
                <w:b/>
                <w:sz w:val="20"/>
                <w:szCs w:val="20"/>
                <w:lang w:val="en-GB" w:eastAsia="zh-CN"/>
              </w:rPr>
              <w:t>建议一揽子核准的活动</w:t>
            </w:r>
          </w:p>
        </w:tc>
      </w:tr>
      <w:tr w:rsidR="00F01841" w:rsidRPr="00F01841" w14:paraId="453C6384" w14:textId="77777777" w:rsidTr="00285CD3">
        <w:tc>
          <w:tcPr>
            <w:tcW w:w="5000" w:type="pct"/>
            <w:gridSpan w:val="4"/>
            <w:tcMar>
              <w:left w:w="29" w:type="dxa"/>
              <w:right w:w="0" w:type="dxa"/>
            </w:tcMar>
          </w:tcPr>
          <w:p w14:paraId="5F972A3E" w14:textId="09CDA941" w:rsidR="00F01841" w:rsidRPr="00F01841" w:rsidRDefault="00F01841" w:rsidP="00F01841">
            <w:pPr>
              <w:rPr>
                <w:b/>
                <w:bCs/>
                <w:sz w:val="20"/>
                <w:szCs w:val="20"/>
                <w:lang w:eastAsia="zh-CN"/>
              </w:rPr>
            </w:pPr>
            <w:r w:rsidRPr="00F01841">
              <w:rPr>
                <w:b/>
                <w:bCs/>
                <w:sz w:val="20"/>
                <w:szCs w:val="20"/>
                <w:lang w:eastAsia="zh-CN"/>
              </w:rPr>
              <w:t>A1</w:t>
            </w:r>
            <w:r w:rsidRPr="00F01841">
              <w:rPr>
                <w:rFonts w:hint="eastAsia"/>
                <w:b/>
                <w:bCs/>
                <w:sz w:val="20"/>
                <w:szCs w:val="20"/>
                <w:lang w:eastAsia="zh-CN"/>
              </w:rPr>
              <w:t>：</w:t>
            </w:r>
            <w:r w:rsidR="009335DF">
              <w:rPr>
                <w:b/>
                <w:bCs/>
                <w:sz w:val="20"/>
                <w:szCs w:val="20"/>
                <w:lang w:eastAsia="zh-CN"/>
              </w:rPr>
              <w:tab/>
            </w:r>
            <w:r w:rsidRPr="00F01841">
              <w:rPr>
                <w:b/>
                <w:bCs/>
                <w:sz w:val="20"/>
                <w:szCs w:val="20"/>
                <w:lang w:val="en-GB" w:eastAsia="zh-CN"/>
              </w:rPr>
              <w:t>延长体</w:t>
            </w:r>
            <w:r w:rsidRPr="00F01841">
              <w:rPr>
                <w:rFonts w:hint="eastAsia"/>
                <w:b/>
                <w:bCs/>
                <w:sz w:val="20"/>
                <w:szCs w:val="20"/>
                <w:lang w:val="en-GB" w:eastAsia="zh-CN"/>
              </w:rPr>
              <w:t>制</w:t>
            </w:r>
            <w:r>
              <w:rPr>
                <w:rFonts w:hint="eastAsia"/>
                <w:b/>
                <w:bCs/>
                <w:sz w:val="20"/>
                <w:szCs w:val="20"/>
                <w:lang w:val="en-GB" w:eastAsia="zh-CN"/>
              </w:rPr>
              <w:t>强化</w:t>
            </w:r>
            <w:r w:rsidRPr="00F01841">
              <w:rPr>
                <w:b/>
                <w:bCs/>
                <w:sz w:val="20"/>
                <w:szCs w:val="20"/>
                <w:lang w:val="en-GB" w:eastAsia="zh-CN"/>
              </w:rPr>
              <w:t>项目</w:t>
            </w:r>
          </w:p>
        </w:tc>
      </w:tr>
      <w:tr w:rsidR="00F01841" w:rsidRPr="00F01841" w14:paraId="427B16A8" w14:textId="77777777" w:rsidTr="00F01841">
        <w:tc>
          <w:tcPr>
            <w:tcW w:w="1055" w:type="pct"/>
            <w:tcMar>
              <w:left w:w="29" w:type="dxa"/>
              <w:right w:w="0" w:type="dxa"/>
            </w:tcMar>
            <w:vAlign w:val="center"/>
          </w:tcPr>
          <w:p w14:paraId="38C2945F" w14:textId="3BA3FC47" w:rsidR="00F01841" w:rsidRPr="00F01841" w:rsidRDefault="00F01841" w:rsidP="00F01841">
            <w:pPr>
              <w:jc w:val="left"/>
              <w:rPr>
                <w:sz w:val="20"/>
                <w:szCs w:val="20"/>
              </w:rPr>
            </w:pPr>
            <w:r>
              <w:rPr>
                <w:rFonts w:hint="eastAsia"/>
                <w:sz w:val="20"/>
                <w:szCs w:val="20"/>
                <w:lang w:eastAsia="zh-CN"/>
              </w:rPr>
              <w:t>孟加拉国</w:t>
            </w:r>
          </w:p>
        </w:tc>
        <w:tc>
          <w:tcPr>
            <w:tcW w:w="2550" w:type="pct"/>
            <w:vAlign w:val="center"/>
          </w:tcPr>
          <w:p w14:paraId="1BC2DD0D" w14:textId="21944237" w:rsidR="00F01841" w:rsidRPr="00F01841" w:rsidRDefault="00F01841" w:rsidP="00F01841">
            <w:pPr>
              <w:rPr>
                <w:sz w:val="20"/>
                <w:szCs w:val="20"/>
                <w:lang w:eastAsia="zh-CN"/>
              </w:rPr>
            </w:pPr>
            <w:r>
              <w:rPr>
                <w:sz w:val="20"/>
                <w:szCs w:val="20"/>
                <w:lang w:eastAsia="zh-CN"/>
              </w:rPr>
              <w:t>延长体制强化项目</w:t>
            </w:r>
            <w:r w:rsidRPr="00F01841">
              <w:rPr>
                <w:sz w:val="20"/>
                <w:szCs w:val="20"/>
                <w:lang w:eastAsia="zh-CN"/>
              </w:rPr>
              <w:t>(</w:t>
            </w:r>
            <w:r>
              <w:rPr>
                <w:sz w:val="20"/>
                <w:szCs w:val="20"/>
                <w:lang w:eastAsia="zh-CN"/>
              </w:rPr>
              <w:t>第</w:t>
            </w:r>
            <w:r>
              <w:rPr>
                <w:rFonts w:hint="eastAsia"/>
                <w:sz w:val="20"/>
                <w:szCs w:val="20"/>
                <w:lang w:eastAsia="zh-CN"/>
              </w:rPr>
              <w:t>十</w:t>
            </w:r>
            <w:r>
              <w:rPr>
                <w:sz w:val="20"/>
                <w:szCs w:val="20"/>
                <w:lang w:eastAsia="zh-CN"/>
              </w:rPr>
              <w:t>期</w:t>
            </w:r>
            <w:r w:rsidRPr="00F01841">
              <w:rPr>
                <w:sz w:val="20"/>
                <w:szCs w:val="20"/>
                <w:lang w:eastAsia="zh-CN"/>
              </w:rPr>
              <w:t xml:space="preserve">) </w:t>
            </w:r>
          </w:p>
        </w:tc>
        <w:tc>
          <w:tcPr>
            <w:tcW w:w="674" w:type="pct"/>
            <w:vAlign w:val="center"/>
          </w:tcPr>
          <w:p w14:paraId="1DA6FBB7" w14:textId="5FC8FFDE" w:rsidR="00F01841" w:rsidRPr="00F01841" w:rsidRDefault="00F01841" w:rsidP="00F01841">
            <w:pPr>
              <w:jc w:val="right"/>
              <w:rPr>
                <w:sz w:val="20"/>
                <w:szCs w:val="20"/>
              </w:rPr>
            </w:pPr>
            <w:r w:rsidRPr="00F01841">
              <w:rPr>
                <w:sz w:val="20"/>
                <w:szCs w:val="20"/>
              </w:rPr>
              <w:t>166,400</w:t>
            </w:r>
          </w:p>
        </w:tc>
        <w:tc>
          <w:tcPr>
            <w:tcW w:w="721" w:type="pct"/>
            <w:vAlign w:val="center"/>
          </w:tcPr>
          <w:p w14:paraId="2A13539A" w14:textId="140768A0" w:rsidR="00F01841" w:rsidRPr="00F01841" w:rsidRDefault="00F01841" w:rsidP="00F01841">
            <w:pPr>
              <w:jc w:val="right"/>
              <w:rPr>
                <w:sz w:val="20"/>
                <w:szCs w:val="20"/>
              </w:rPr>
            </w:pPr>
            <w:r w:rsidRPr="00F01841">
              <w:rPr>
                <w:sz w:val="20"/>
                <w:szCs w:val="20"/>
              </w:rPr>
              <w:t>166,400</w:t>
            </w:r>
          </w:p>
        </w:tc>
      </w:tr>
      <w:tr w:rsidR="00F01841" w:rsidRPr="00F01841" w14:paraId="082C57C0" w14:textId="77777777" w:rsidTr="00F01841">
        <w:tc>
          <w:tcPr>
            <w:tcW w:w="1055" w:type="pct"/>
            <w:tcMar>
              <w:left w:w="29" w:type="dxa"/>
              <w:right w:w="0" w:type="dxa"/>
            </w:tcMar>
            <w:vAlign w:val="center"/>
          </w:tcPr>
          <w:p w14:paraId="07211176" w14:textId="6EFF7878" w:rsidR="00F01841" w:rsidRPr="00F01841" w:rsidRDefault="00F01841" w:rsidP="00F01841">
            <w:pPr>
              <w:jc w:val="left"/>
              <w:rPr>
                <w:sz w:val="20"/>
                <w:szCs w:val="20"/>
              </w:rPr>
            </w:pPr>
            <w:r>
              <w:rPr>
                <w:rFonts w:hint="eastAsia"/>
                <w:sz w:val="20"/>
                <w:szCs w:val="20"/>
                <w:lang w:eastAsia="zh-CN"/>
              </w:rPr>
              <w:t>哥伦比亚</w:t>
            </w:r>
          </w:p>
        </w:tc>
        <w:tc>
          <w:tcPr>
            <w:tcW w:w="2550" w:type="pct"/>
            <w:vAlign w:val="center"/>
          </w:tcPr>
          <w:p w14:paraId="1AA79AF6" w14:textId="194C5CE3" w:rsidR="00F01841" w:rsidRPr="00F01841" w:rsidRDefault="00F01841" w:rsidP="00F01841">
            <w:pPr>
              <w:rPr>
                <w:sz w:val="20"/>
                <w:szCs w:val="20"/>
                <w:lang w:eastAsia="zh-CN"/>
              </w:rPr>
            </w:pPr>
            <w:r>
              <w:rPr>
                <w:sz w:val="20"/>
                <w:szCs w:val="20"/>
                <w:lang w:eastAsia="zh-CN"/>
              </w:rPr>
              <w:t>延长体制强化项目</w:t>
            </w:r>
            <w:r w:rsidRPr="00F01841">
              <w:rPr>
                <w:sz w:val="20"/>
                <w:szCs w:val="20"/>
                <w:lang w:eastAsia="zh-CN"/>
              </w:rPr>
              <w:t>(</w:t>
            </w:r>
            <w:r>
              <w:rPr>
                <w:sz w:val="20"/>
                <w:szCs w:val="20"/>
                <w:lang w:eastAsia="zh-CN"/>
              </w:rPr>
              <w:t>第</w:t>
            </w:r>
            <w:r>
              <w:rPr>
                <w:rFonts w:hint="eastAsia"/>
                <w:sz w:val="20"/>
                <w:szCs w:val="20"/>
                <w:lang w:eastAsia="zh-CN"/>
              </w:rPr>
              <w:t>十三</w:t>
            </w:r>
            <w:r>
              <w:rPr>
                <w:sz w:val="20"/>
                <w:szCs w:val="20"/>
                <w:lang w:eastAsia="zh-CN"/>
              </w:rPr>
              <w:t>期</w:t>
            </w:r>
            <w:r w:rsidRPr="00F01841">
              <w:rPr>
                <w:sz w:val="20"/>
                <w:szCs w:val="20"/>
                <w:lang w:eastAsia="zh-CN"/>
              </w:rPr>
              <w:t xml:space="preserve">) </w:t>
            </w:r>
          </w:p>
        </w:tc>
        <w:tc>
          <w:tcPr>
            <w:tcW w:w="674" w:type="pct"/>
            <w:vAlign w:val="center"/>
          </w:tcPr>
          <w:p w14:paraId="2AF08099" w14:textId="29ADE108" w:rsidR="00F01841" w:rsidRPr="00F01841" w:rsidRDefault="00F01841" w:rsidP="00F01841">
            <w:pPr>
              <w:jc w:val="right"/>
              <w:rPr>
                <w:sz w:val="20"/>
                <w:szCs w:val="20"/>
              </w:rPr>
            </w:pPr>
            <w:r w:rsidRPr="00F01841">
              <w:rPr>
                <w:sz w:val="20"/>
                <w:szCs w:val="20"/>
              </w:rPr>
              <w:t>352,768</w:t>
            </w:r>
          </w:p>
        </w:tc>
        <w:tc>
          <w:tcPr>
            <w:tcW w:w="721" w:type="pct"/>
            <w:vAlign w:val="center"/>
          </w:tcPr>
          <w:p w14:paraId="67822E05" w14:textId="32D74574" w:rsidR="00F01841" w:rsidRPr="00F01841" w:rsidRDefault="00F01841" w:rsidP="00F01841">
            <w:pPr>
              <w:jc w:val="right"/>
              <w:rPr>
                <w:sz w:val="20"/>
                <w:szCs w:val="20"/>
              </w:rPr>
            </w:pPr>
            <w:r w:rsidRPr="00F01841">
              <w:rPr>
                <w:sz w:val="20"/>
                <w:szCs w:val="20"/>
              </w:rPr>
              <w:t>352,768</w:t>
            </w:r>
          </w:p>
        </w:tc>
      </w:tr>
      <w:tr w:rsidR="00F01841" w:rsidRPr="00F01841" w14:paraId="0478863E" w14:textId="77777777" w:rsidTr="00F01841">
        <w:tc>
          <w:tcPr>
            <w:tcW w:w="1055" w:type="pct"/>
            <w:tcMar>
              <w:left w:w="29" w:type="dxa"/>
              <w:right w:w="0" w:type="dxa"/>
            </w:tcMar>
            <w:vAlign w:val="center"/>
          </w:tcPr>
          <w:p w14:paraId="53725B6B" w14:textId="248D3C5C" w:rsidR="00F01841" w:rsidRPr="00F01841" w:rsidRDefault="00F01841" w:rsidP="00F01841">
            <w:pPr>
              <w:jc w:val="left"/>
              <w:rPr>
                <w:sz w:val="20"/>
                <w:szCs w:val="20"/>
              </w:rPr>
            </w:pPr>
            <w:r>
              <w:rPr>
                <w:rFonts w:hint="eastAsia"/>
                <w:sz w:val="20"/>
                <w:szCs w:val="20"/>
                <w:lang w:eastAsia="zh-CN"/>
              </w:rPr>
              <w:t>哥斯达黎加</w:t>
            </w:r>
          </w:p>
        </w:tc>
        <w:tc>
          <w:tcPr>
            <w:tcW w:w="2550" w:type="pct"/>
            <w:vAlign w:val="center"/>
          </w:tcPr>
          <w:p w14:paraId="652A0437" w14:textId="5B9FB76B" w:rsidR="00F01841" w:rsidRPr="00F01841" w:rsidRDefault="00F01841" w:rsidP="00F01841">
            <w:pPr>
              <w:rPr>
                <w:sz w:val="20"/>
                <w:szCs w:val="20"/>
                <w:lang w:eastAsia="zh-CN"/>
              </w:rPr>
            </w:pPr>
            <w:r>
              <w:rPr>
                <w:sz w:val="20"/>
                <w:szCs w:val="20"/>
                <w:lang w:eastAsia="zh-CN"/>
              </w:rPr>
              <w:t>延长体制强化项目</w:t>
            </w:r>
            <w:r w:rsidRPr="00F01841">
              <w:rPr>
                <w:sz w:val="20"/>
                <w:szCs w:val="20"/>
                <w:lang w:eastAsia="zh-CN"/>
              </w:rPr>
              <w:t>(</w:t>
            </w:r>
            <w:r>
              <w:rPr>
                <w:sz w:val="20"/>
                <w:szCs w:val="20"/>
                <w:lang w:eastAsia="zh-CN"/>
              </w:rPr>
              <w:t>第</w:t>
            </w:r>
            <w:r>
              <w:rPr>
                <w:rFonts w:hint="eastAsia"/>
                <w:sz w:val="20"/>
                <w:szCs w:val="20"/>
                <w:lang w:eastAsia="zh-CN"/>
              </w:rPr>
              <w:t>十四</w:t>
            </w:r>
            <w:r>
              <w:rPr>
                <w:sz w:val="20"/>
                <w:szCs w:val="20"/>
                <w:lang w:eastAsia="zh-CN"/>
              </w:rPr>
              <w:t>期</w:t>
            </w:r>
            <w:r w:rsidRPr="00F01841">
              <w:rPr>
                <w:sz w:val="20"/>
                <w:szCs w:val="20"/>
                <w:lang w:eastAsia="zh-CN"/>
              </w:rPr>
              <w:t xml:space="preserve">) </w:t>
            </w:r>
          </w:p>
        </w:tc>
        <w:tc>
          <w:tcPr>
            <w:tcW w:w="674" w:type="pct"/>
            <w:vAlign w:val="center"/>
          </w:tcPr>
          <w:p w14:paraId="17F0A4D9" w14:textId="1D93E6AB" w:rsidR="00F01841" w:rsidRPr="00F01841" w:rsidRDefault="00F01841" w:rsidP="00F01841">
            <w:pPr>
              <w:jc w:val="right"/>
              <w:rPr>
                <w:sz w:val="20"/>
                <w:szCs w:val="20"/>
              </w:rPr>
            </w:pPr>
            <w:r w:rsidRPr="00F01841">
              <w:rPr>
                <w:sz w:val="20"/>
                <w:szCs w:val="20"/>
              </w:rPr>
              <w:t>179,857</w:t>
            </w:r>
          </w:p>
        </w:tc>
        <w:tc>
          <w:tcPr>
            <w:tcW w:w="721" w:type="pct"/>
            <w:vAlign w:val="center"/>
          </w:tcPr>
          <w:p w14:paraId="05F0DDC5" w14:textId="07904DE2" w:rsidR="00F01841" w:rsidRPr="00F01841" w:rsidRDefault="00F01841" w:rsidP="00F01841">
            <w:pPr>
              <w:jc w:val="right"/>
              <w:rPr>
                <w:sz w:val="20"/>
                <w:szCs w:val="20"/>
              </w:rPr>
            </w:pPr>
            <w:r w:rsidRPr="00F01841">
              <w:rPr>
                <w:sz w:val="20"/>
                <w:szCs w:val="20"/>
              </w:rPr>
              <w:t>179,857</w:t>
            </w:r>
          </w:p>
        </w:tc>
      </w:tr>
      <w:tr w:rsidR="00F01841" w:rsidRPr="00F01841" w14:paraId="714516C8" w14:textId="77777777" w:rsidTr="00F01841">
        <w:tc>
          <w:tcPr>
            <w:tcW w:w="1055" w:type="pct"/>
            <w:tcMar>
              <w:left w:w="29" w:type="dxa"/>
              <w:right w:w="0" w:type="dxa"/>
            </w:tcMar>
            <w:vAlign w:val="center"/>
          </w:tcPr>
          <w:p w14:paraId="5BFB8F19" w14:textId="57D128E5" w:rsidR="00F01841" w:rsidRPr="00F01841" w:rsidRDefault="00F01841" w:rsidP="00F01841">
            <w:pPr>
              <w:jc w:val="left"/>
              <w:rPr>
                <w:sz w:val="20"/>
                <w:szCs w:val="20"/>
              </w:rPr>
            </w:pPr>
            <w:r>
              <w:rPr>
                <w:rFonts w:hint="eastAsia"/>
                <w:sz w:val="20"/>
                <w:szCs w:val="20"/>
                <w:lang w:eastAsia="zh-CN"/>
              </w:rPr>
              <w:t>印度</w:t>
            </w:r>
          </w:p>
        </w:tc>
        <w:tc>
          <w:tcPr>
            <w:tcW w:w="2550" w:type="pct"/>
            <w:vAlign w:val="center"/>
          </w:tcPr>
          <w:p w14:paraId="5CAD942A" w14:textId="46F90E20" w:rsidR="00F01841" w:rsidRPr="00F01841" w:rsidRDefault="00F01841" w:rsidP="00F01841">
            <w:pPr>
              <w:rPr>
                <w:sz w:val="20"/>
                <w:szCs w:val="20"/>
                <w:lang w:eastAsia="zh-CN"/>
              </w:rPr>
            </w:pPr>
            <w:r>
              <w:rPr>
                <w:sz w:val="20"/>
                <w:szCs w:val="20"/>
                <w:lang w:eastAsia="zh-CN"/>
              </w:rPr>
              <w:t>延长体制强化项目</w:t>
            </w:r>
            <w:r w:rsidRPr="00F01841">
              <w:rPr>
                <w:sz w:val="20"/>
                <w:szCs w:val="20"/>
                <w:lang w:eastAsia="zh-CN"/>
              </w:rPr>
              <w:t>(</w:t>
            </w:r>
            <w:r>
              <w:rPr>
                <w:sz w:val="20"/>
                <w:szCs w:val="20"/>
                <w:lang w:eastAsia="zh-CN"/>
              </w:rPr>
              <w:t>第</w:t>
            </w:r>
            <w:r>
              <w:rPr>
                <w:rFonts w:hint="eastAsia"/>
                <w:sz w:val="20"/>
                <w:szCs w:val="20"/>
                <w:lang w:eastAsia="zh-CN"/>
              </w:rPr>
              <w:t>十三</w:t>
            </w:r>
            <w:r>
              <w:rPr>
                <w:sz w:val="20"/>
                <w:szCs w:val="20"/>
                <w:lang w:eastAsia="zh-CN"/>
              </w:rPr>
              <w:t>期</w:t>
            </w:r>
            <w:r w:rsidRPr="00F01841">
              <w:rPr>
                <w:sz w:val="20"/>
                <w:szCs w:val="20"/>
                <w:lang w:eastAsia="zh-CN"/>
              </w:rPr>
              <w:t xml:space="preserve">) </w:t>
            </w:r>
          </w:p>
        </w:tc>
        <w:tc>
          <w:tcPr>
            <w:tcW w:w="674" w:type="pct"/>
            <w:vAlign w:val="center"/>
          </w:tcPr>
          <w:p w14:paraId="0A19EBA6" w14:textId="0AECAB4A" w:rsidR="00F01841" w:rsidRPr="00F01841" w:rsidRDefault="00F01841" w:rsidP="00F01841">
            <w:pPr>
              <w:jc w:val="right"/>
              <w:rPr>
                <w:sz w:val="20"/>
                <w:szCs w:val="20"/>
              </w:rPr>
            </w:pPr>
            <w:r w:rsidRPr="00F01841">
              <w:rPr>
                <w:sz w:val="20"/>
                <w:szCs w:val="20"/>
              </w:rPr>
              <w:t>477,734</w:t>
            </w:r>
          </w:p>
        </w:tc>
        <w:tc>
          <w:tcPr>
            <w:tcW w:w="721" w:type="pct"/>
            <w:vAlign w:val="center"/>
          </w:tcPr>
          <w:p w14:paraId="1F71F15C" w14:textId="508843A3" w:rsidR="00F01841" w:rsidRPr="00F01841" w:rsidRDefault="00F01841" w:rsidP="00F01841">
            <w:pPr>
              <w:jc w:val="right"/>
              <w:rPr>
                <w:sz w:val="20"/>
                <w:szCs w:val="20"/>
              </w:rPr>
            </w:pPr>
            <w:r w:rsidRPr="00F01841">
              <w:rPr>
                <w:sz w:val="20"/>
                <w:szCs w:val="20"/>
              </w:rPr>
              <w:t>477,734</w:t>
            </w:r>
          </w:p>
        </w:tc>
      </w:tr>
      <w:tr w:rsidR="00F01841" w:rsidRPr="00F01841" w14:paraId="40B6C6FE" w14:textId="77777777" w:rsidTr="00F01841">
        <w:tc>
          <w:tcPr>
            <w:tcW w:w="1055" w:type="pct"/>
            <w:tcMar>
              <w:left w:w="29" w:type="dxa"/>
              <w:right w:w="0" w:type="dxa"/>
            </w:tcMar>
            <w:vAlign w:val="center"/>
          </w:tcPr>
          <w:p w14:paraId="1BEC55C3" w14:textId="47CF03D8" w:rsidR="00F01841" w:rsidRPr="00F01841" w:rsidRDefault="00F01841" w:rsidP="00F01841">
            <w:pPr>
              <w:jc w:val="left"/>
              <w:rPr>
                <w:sz w:val="20"/>
                <w:szCs w:val="20"/>
              </w:rPr>
            </w:pPr>
            <w:r>
              <w:rPr>
                <w:rFonts w:hint="eastAsia"/>
                <w:sz w:val="20"/>
                <w:szCs w:val="20"/>
                <w:lang w:eastAsia="zh-CN"/>
              </w:rPr>
              <w:t>马来西亚</w:t>
            </w:r>
          </w:p>
        </w:tc>
        <w:tc>
          <w:tcPr>
            <w:tcW w:w="2550" w:type="pct"/>
            <w:vAlign w:val="center"/>
          </w:tcPr>
          <w:p w14:paraId="54A2CD9D" w14:textId="1F5CD235" w:rsidR="00F01841" w:rsidRPr="00F01841" w:rsidRDefault="00F01841" w:rsidP="00F01841">
            <w:pPr>
              <w:rPr>
                <w:sz w:val="20"/>
                <w:szCs w:val="20"/>
                <w:lang w:eastAsia="zh-CN"/>
              </w:rPr>
            </w:pPr>
            <w:r>
              <w:rPr>
                <w:sz w:val="20"/>
                <w:szCs w:val="20"/>
                <w:lang w:eastAsia="zh-CN"/>
              </w:rPr>
              <w:t>延长体制强化项目</w:t>
            </w:r>
            <w:r w:rsidRPr="00F01841">
              <w:rPr>
                <w:sz w:val="20"/>
                <w:szCs w:val="20"/>
                <w:lang w:eastAsia="zh-CN"/>
              </w:rPr>
              <w:t>(</w:t>
            </w:r>
            <w:r>
              <w:rPr>
                <w:sz w:val="20"/>
                <w:szCs w:val="20"/>
                <w:lang w:eastAsia="zh-CN"/>
              </w:rPr>
              <w:t>第</w:t>
            </w:r>
            <w:r>
              <w:rPr>
                <w:rFonts w:hint="eastAsia"/>
                <w:sz w:val="20"/>
                <w:szCs w:val="20"/>
                <w:lang w:eastAsia="zh-CN"/>
              </w:rPr>
              <w:t>十四</w:t>
            </w:r>
            <w:r>
              <w:rPr>
                <w:sz w:val="20"/>
                <w:szCs w:val="20"/>
                <w:lang w:eastAsia="zh-CN"/>
              </w:rPr>
              <w:t>期</w:t>
            </w:r>
            <w:r w:rsidRPr="00F01841">
              <w:rPr>
                <w:sz w:val="20"/>
                <w:szCs w:val="20"/>
                <w:lang w:eastAsia="zh-CN"/>
              </w:rPr>
              <w:t xml:space="preserve">) </w:t>
            </w:r>
          </w:p>
        </w:tc>
        <w:tc>
          <w:tcPr>
            <w:tcW w:w="674" w:type="pct"/>
            <w:vAlign w:val="center"/>
          </w:tcPr>
          <w:p w14:paraId="04B6ED96" w14:textId="743B3C9D" w:rsidR="00F01841" w:rsidRPr="00F01841" w:rsidRDefault="00F01841" w:rsidP="00F01841">
            <w:pPr>
              <w:jc w:val="right"/>
              <w:rPr>
                <w:sz w:val="20"/>
                <w:szCs w:val="20"/>
              </w:rPr>
            </w:pPr>
            <w:r w:rsidRPr="00F01841">
              <w:rPr>
                <w:sz w:val="20"/>
                <w:szCs w:val="20"/>
              </w:rPr>
              <w:t>357,760</w:t>
            </w:r>
          </w:p>
        </w:tc>
        <w:tc>
          <w:tcPr>
            <w:tcW w:w="721" w:type="pct"/>
            <w:vAlign w:val="center"/>
          </w:tcPr>
          <w:p w14:paraId="78C53608" w14:textId="169796F0" w:rsidR="00F01841" w:rsidRPr="00F01841" w:rsidRDefault="00F01841" w:rsidP="00F01841">
            <w:pPr>
              <w:jc w:val="right"/>
              <w:rPr>
                <w:sz w:val="20"/>
                <w:szCs w:val="20"/>
              </w:rPr>
            </w:pPr>
            <w:r w:rsidRPr="00F01841">
              <w:rPr>
                <w:sz w:val="20"/>
                <w:szCs w:val="20"/>
              </w:rPr>
              <w:t>357,760</w:t>
            </w:r>
          </w:p>
        </w:tc>
      </w:tr>
      <w:tr w:rsidR="00F01841" w:rsidRPr="00F01841" w14:paraId="0480FF6F" w14:textId="77777777" w:rsidTr="00F01841">
        <w:tc>
          <w:tcPr>
            <w:tcW w:w="1055" w:type="pct"/>
            <w:tcMar>
              <w:left w:w="29" w:type="dxa"/>
              <w:right w:w="0" w:type="dxa"/>
            </w:tcMar>
            <w:vAlign w:val="center"/>
          </w:tcPr>
          <w:p w14:paraId="587AB1D2" w14:textId="5ACBAD86" w:rsidR="00F01841" w:rsidRPr="00F01841" w:rsidRDefault="00F01841" w:rsidP="00F01841">
            <w:pPr>
              <w:jc w:val="left"/>
              <w:rPr>
                <w:sz w:val="20"/>
                <w:szCs w:val="20"/>
              </w:rPr>
            </w:pPr>
            <w:r>
              <w:rPr>
                <w:rFonts w:hint="eastAsia"/>
                <w:sz w:val="20"/>
                <w:szCs w:val="20"/>
                <w:lang w:eastAsia="zh-CN"/>
              </w:rPr>
              <w:t>特立尼达和多巴哥</w:t>
            </w:r>
          </w:p>
        </w:tc>
        <w:tc>
          <w:tcPr>
            <w:tcW w:w="2550" w:type="pct"/>
            <w:vAlign w:val="center"/>
          </w:tcPr>
          <w:p w14:paraId="7604AB1D" w14:textId="212EE6E6" w:rsidR="00F01841" w:rsidRPr="00F01841" w:rsidRDefault="00F01841" w:rsidP="00F01841">
            <w:pPr>
              <w:rPr>
                <w:sz w:val="20"/>
                <w:szCs w:val="20"/>
                <w:lang w:eastAsia="zh-CN"/>
              </w:rPr>
            </w:pPr>
            <w:r>
              <w:rPr>
                <w:sz w:val="20"/>
                <w:szCs w:val="20"/>
                <w:lang w:eastAsia="zh-CN"/>
              </w:rPr>
              <w:t>延长体制强化项目</w:t>
            </w:r>
            <w:r w:rsidRPr="00F01841">
              <w:rPr>
                <w:sz w:val="20"/>
                <w:szCs w:val="20"/>
                <w:lang w:eastAsia="zh-CN"/>
              </w:rPr>
              <w:t>(</w:t>
            </w:r>
            <w:r>
              <w:rPr>
                <w:sz w:val="20"/>
                <w:szCs w:val="20"/>
                <w:lang w:eastAsia="zh-CN"/>
              </w:rPr>
              <w:t>第</w:t>
            </w:r>
            <w:r>
              <w:rPr>
                <w:rFonts w:hint="eastAsia"/>
                <w:sz w:val="20"/>
                <w:szCs w:val="20"/>
                <w:lang w:eastAsia="zh-CN"/>
              </w:rPr>
              <w:t>十一</w:t>
            </w:r>
            <w:r>
              <w:rPr>
                <w:sz w:val="20"/>
                <w:szCs w:val="20"/>
                <w:lang w:eastAsia="zh-CN"/>
              </w:rPr>
              <w:t>期</w:t>
            </w:r>
            <w:r w:rsidRPr="00F01841">
              <w:rPr>
                <w:sz w:val="20"/>
                <w:szCs w:val="20"/>
                <w:lang w:eastAsia="zh-CN"/>
              </w:rPr>
              <w:t xml:space="preserve">) </w:t>
            </w:r>
          </w:p>
        </w:tc>
        <w:tc>
          <w:tcPr>
            <w:tcW w:w="674" w:type="pct"/>
            <w:vAlign w:val="center"/>
          </w:tcPr>
          <w:p w14:paraId="2C2571F8" w14:textId="5043F82D" w:rsidR="00F01841" w:rsidRPr="00F01841" w:rsidRDefault="00F01841" w:rsidP="00F01841">
            <w:pPr>
              <w:jc w:val="right"/>
              <w:rPr>
                <w:sz w:val="20"/>
                <w:szCs w:val="20"/>
              </w:rPr>
            </w:pPr>
            <w:r w:rsidRPr="00F01841">
              <w:rPr>
                <w:sz w:val="20"/>
                <w:szCs w:val="20"/>
              </w:rPr>
              <w:t>85,000</w:t>
            </w:r>
          </w:p>
        </w:tc>
        <w:tc>
          <w:tcPr>
            <w:tcW w:w="721" w:type="pct"/>
            <w:vAlign w:val="center"/>
          </w:tcPr>
          <w:p w14:paraId="33920971" w14:textId="50863D0B" w:rsidR="00F01841" w:rsidRPr="00F01841" w:rsidRDefault="00F01841" w:rsidP="00F01841">
            <w:pPr>
              <w:jc w:val="right"/>
              <w:rPr>
                <w:sz w:val="20"/>
                <w:szCs w:val="20"/>
              </w:rPr>
            </w:pPr>
            <w:r w:rsidRPr="00F01841">
              <w:rPr>
                <w:sz w:val="20"/>
                <w:szCs w:val="20"/>
              </w:rPr>
              <w:t>85,000</w:t>
            </w:r>
          </w:p>
        </w:tc>
      </w:tr>
      <w:tr w:rsidR="00F01841" w:rsidRPr="00F01841" w14:paraId="23D38029" w14:textId="77777777" w:rsidTr="00F01841">
        <w:tc>
          <w:tcPr>
            <w:tcW w:w="1055" w:type="pct"/>
            <w:tcMar>
              <w:left w:w="29" w:type="dxa"/>
              <w:right w:w="0" w:type="dxa"/>
            </w:tcMar>
            <w:vAlign w:val="center"/>
          </w:tcPr>
          <w:p w14:paraId="51382547" w14:textId="685CD42C" w:rsidR="00F01841" w:rsidRPr="00F01841" w:rsidRDefault="00F01841" w:rsidP="00F01841">
            <w:pPr>
              <w:jc w:val="left"/>
              <w:rPr>
                <w:sz w:val="20"/>
                <w:szCs w:val="20"/>
              </w:rPr>
            </w:pPr>
            <w:r>
              <w:rPr>
                <w:rFonts w:hint="eastAsia"/>
                <w:sz w:val="20"/>
                <w:szCs w:val="20"/>
                <w:lang w:eastAsia="zh-CN"/>
              </w:rPr>
              <w:t>乌拉圭</w:t>
            </w:r>
          </w:p>
        </w:tc>
        <w:tc>
          <w:tcPr>
            <w:tcW w:w="2550" w:type="pct"/>
            <w:vAlign w:val="center"/>
          </w:tcPr>
          <w:p w14:paraId="71FAFEAA" w14:textId="671163CF" w:rsidR="00F01841" w:rsidRPr="00F01841" w:rsidRDefault="00F01841" w:rsidP="00F01841">
            <w:pPr>
              <w:rPr>
                <w:sz w:val="20"/>
                <w:szCs w:val="20"/>
                <w:lang w:eastAsia="zh-CN"/>
              </w:rPr>
            </w:pPr>
            <w:r>
              <w:rPr>
                <w:sz w:val="20"/>
                <w:szCs w:val="20"/>
                <w:lang w:eastAsia="zh-CN"/>
              </w:rPr>
              <w:t>延长体制强化项目</w:t>
            </w:r>
            <w:r w:rsidRPr="00F01841">
              <w:rPr>
                <w:sz w:val="20"/>
                <w:szCs w:val="20"/>
                <w:lang w:eastAsia="zh-CN"/>
              </w:rPr>
              <w:t>(</w:t>
            </w:r>
            <w:r>
              <w:rPr>
                <w:sz w:val="20"/>
                <w:szCs w:val="20"/>
                <w:lang w:eastAsia="zh-CN"/>
              </w:rPr>
              <w:t>第</w:t>
            </w:r>
            <w:r>
              <w:rPr>
                <w:rFonts w:hint="eastAsia"/>
                <w:sz w:val="20"/>
                <w:szCs w:val="20"/>
                <w:lang w:eastAsia="zh-CN"/>
              </w:rPr>
              <w:t>十四</w:t>
            </w:r>
            <w:r>
              <w:rPr>
                <w:sz w:val="20"/>
                <w:szCs w:val="20"/>
                <w:lang w:eastAsia="zh-CN"/>
              </w:rPr>
              <w:t>期</w:t>
            </w:r>
            <w:r w:rsidRPr="00F01841">
              <w:rPr>
                <w:sz w:val="20"/>
                <w:szCs w:val="20"/>
                <w:lang w:eastAsia="zh-CN"/>
              </w:rPr>
              <w:t xml:space="preserve">) </w:t>
            </w:r>
          </w:p>
        </w:tc>
        <w:tc>
          <w:tcPr>
            <w:tcW w:w="674" w:type="pct"/>
            <w:vAlign w:val="center"/>
          </w:tcPr>
          <w:p w14:paraId="4508B2D9" w14:textId="24A7732F" w:rsidR="00F01841" w:rsidRPr="00F01841" w:rsidRDefault="00F01841" w:rsidP="00F01841">
            <w:pPr>
              <w:jc w:val="right"/>
              <w:rPr>
                <w:sz w:val="20"/>
                <w:szCs w:val="20"/>
              </w:rPr>
            </w:pPr>
            <w:r w:rsidRPr="00F01841">
              <w:rPr>
                <w:sz w:val="20"/>
                <w:szCs w:val="20"/>
              </w:rPr>
              <w:t>193,024</w:t>
            </w:r>
          </w:p>
        </w:tc>
        <w:tc>
          <w:tcPr>
            <w:tcW w:w="721" w:type="pct"/>
            <w:vAlign w:val="center"/>
          </w:tcPr>
          <w:p w14:paraId="79C208AB" w14:textId="48E0B041" w:rsidR="00F01841" w:rsidRPr="00F01841" w:rsidRDefault="00F01841" w:rsidP="00F01841">
            <w:pPr>
              <w:jc w:val="right"/>
              <w:rPr>
                <w:sz w:val="20"/>
                <w:szCs w:val="20"/>
              </w:rPr>
            </w:pPr>
            <w:r w:rsidRPr="00F01841">
              <w:rPr>
                <w:sz w:val="20"/>
                <w:szCs w:val="20"/>
              </w:rPr>
              <w:t>193,024</w:t>
            </w:r>
          </w:p>
        </w:tc>
      </w:tr>
      <w:tr w:rsidR="00F01841" w:rsidRPr="00F01841" w14:paraId="7568CAB4" w14:textId="77777777" w:rsidTr="00285CD3">
        <w:tc>
          <w:tcPr>
            <w:tcW w:w="3605" w:type="pct"/>
            <w:gridSpan w:val="2"/>
            <w:tcMar>
              <w:left w:w="29" w:type="dxa"/>
              <w:right w:w="0" w:type="dxa"/>
            </w:tcMar>
          </w:tcPr>
          <w:p w14:paraId="282F23BD" w14:textId="5CFC0825" w:rsidR="00F01841" w:rsidRPr="00F01841" w:rsidRDefault="00F01841" w:rsidP="00F01841">
            <w:pPr>
              <w:ind w:right="87"/>
              <w:jc w:val="right"/>
              <w:rPr>
                <w:sz w:val="20"/>
                <w:szCs w:val="20"/>
              </w:rPr>
            </w:pPr>
            <w:r w:rsidRPr="00F01841">
              <w:rPr>
                <w:sz w:val="20"/>
                <w:szCs w:val="20"/>
              </w:rPr>
              <w:t>A1</w:t>
            </w:r>
            <w:r>
              <w:rPr>
                <w:rFonts w:hint="eastAsia"/>
                <w:sz w:val="20"/>
                <w:szCs w:val="20"/>
                <w:lang w:eastAsia="zh-CN"/>
              </w:rPr>
              <w:t>小计</w:t>
            </w:r>
          </w:p>
        </w:tc>
        <w:tc>
          <w:tcPr>
            <w:tcW w:w="674" w:type="pct"/>
            <w:vAlign w:val="bottom"/>
          </w:tcPr>
          <w:p w14:paraId="337ACBF9" w14:textId="299B7003" w:rsidR="00F01841" w:rsidRPr="00F01841" w:rsidRDefault="00F01841" w:rsidP="00F01841">
            <w:pPr>
              <w:jc w:val="right"/>
              <w:rPr>
                <w:sz w:val="20"/>
                <w:szCs w:val="20"/>
              </w:rPr>
            </w:pPr>
            <w:r w:rsidRPr="00F01841">
              <w:rPr>
                <w:sz w:val="20"/>
                <w:szCs w:val="20"/>
              </w:rPr>
              <w:t>1,812,543</w:t>
            </w:r>
          </w:p>
        </w:tc>
        <w:tc>
          <w:tcPr>
            <w:tcW w:w="721" w:type="pct"/>
            <w:vAlign w:val="bottom"/>
          </w:tcPr>
          <w:p w14:paraId="08EFDFC9" w14:textId="5DD407D0" w:rsidR="00F01841" w:rsidRPr="00F01841" w:rsidRDefault="00F01841" w:rsidP="00F01841">
            <w:pPr>
              <w:jc w:val="right"/>
              <w:rPr>
                <w:sz w:val="20"/>
                <w:szCs w:val="20"/>
              </w:rPr>
            </w:pPr>
            <w:r w:rsidRPr="00F01841">
              <w:rPr>
                <w:sz w:val="20"/>
                <w:szCs w:val="20"/>
              </w:rPr>
              <w:t>1,812,543</w:t>
            </w:r>
          </w:p>
        </w:tc>
      </w:tr>
      <w:tr w:rsidR="00F01841" w:rsidRPr="00F01841" w14:paraId="22446308" w14:textId="77777777" w:rsidTr="00285CD3">
        <w:tc>
          <w:tcPr>
            <w:tcW w:w="3605" w:type="pct"/>
            <w:gridSpan w:val="2"/>
            <w:tcMar>
              <w:left w:w="29" w:type="dxa"/>
              <w:right w:w="0" w:type="dxa"/>
            </w:tcMar>
          </w:tcPr>
          <w:p w14:paraId="50354D6E" w14:textId="34F8CA40" w:rsidR="00F01841" w:rsidRPr="00F01841" w:rsidRDefault="00F01841" w:rsidP="00F01841">
            <w:pPr>
              <w:ind w:right="87"/>
              <w:jc w:val="right"/>
              <w:rPr>
                <w:sz w:val="20"/>
                <w:szCs w:val="20"/>
              </w:rPr>
            </w:pPr>
            <w:r>
              <w:rPr>
                <w:rFonts w:hint="eastAsia"/>
                <w:sz w:val="20"/>
                <w:szCs w:val="20"/>
                <w:lang w:eastAsia="zh-CN"/>
              </w:rPr>
              <w:t>机构支助费用</w:t>
            </w:r>
          </w:p>
        </w:tc>
        <w:tc>
          <w:tcPr>
            <w:tcW w:w="674" w:type="pct"/>
            <w:vAlign w:val="bottom"/>
          </w:tcPr>
          <w:p w14:paraId="27E8607C" w14:textId="25A92B78" w:rsidR="00F01841" w:rsidRPr="00F01841" w:rsidRDefault="00F01841" w:rsidP="00F01841">
            <w:pPr>
              <w:jc w:val="right"/>
              <w:rPr>
                <w:sz w:val="20"/>
                <w:szCs w:val="20"/>
              </w:rPr>
            </w:pPr>
            <w:r w:rsidRPr="00F01841">
              <w:rPr>
                <w:sz w:val="20"/>
                <w:szCs w:val="20"/>
              </w:rPr>
              <w:t>126,878</w:t>
            </w:r>
          </w:p>
        </w:tc>
        <w:tc>
          <w:tcPr>
            <w:tcW w:w="721" w:type="pct"/>
            <w:vAlign w:val="bottom"/>
          </w:tcPr>
          <w:p w14:paraId="18CA41A0" w14:textId="7034B452" w:rsidR="00F01841" w:rsidRPr="00F01841" w:rsidRDefault="00F01841" w:rsidP="00F01841">
            <w:pPr>
              <w:jc w:val="right"/>
              <w:rPr>
                <w:sz w:val="20"/>
                <w:szCs w:val="20"/>
              </w:rPr>
            </w:pPr>
            <w:r w:rsidRPr="00F01841">
              <w:rPr>
                <w:sz w:val="20"/>
                <w:szCs w:val="20"/>
              </w:rPr>
              <w:t>126,878</w:t>
            </w:r>
          </w:p>
        </w:tc>
      </w:tr>
      <w:tr w:rsidR="00F01841" w:rsidRPr="00F01841" w14:paraId="152B6EB8" w14:textId="77777777" w:rsidTr="00285CD3">
        <w:tc>
          <w:tcPr>
            <w:tcW w:w="3605" w:type="pct"/>
            <w:gridSpan w:val="2"/>
            <w:tcMar>
              <w:left w:w="29" w:type="dxa"/>
              <w:right w:w="0" w:type="dxa"/>
            </w:tcMar>
          </w:tcPr>
          <w:p w14:paraId="3497DD75" w14:textId="0841CE2C" w:rsidR="00F01841" w:rsidRPr="00F01841" w:rsidRDefault="00F01841" w:rsidP="00F01841">
            <w:pPr>
              <w:snapToGrid w:val="0"/>
              <w:ind w:right="87"/>
              <w:jc w:val="right"/>
              <w:rPr>
                <w:sz w:val="20"/>
                <w:szCs w:val="20"/>
              </w:rPr>
            </w:pPr>
            <w:r w:rsidRPr="00F01841">
              <w:rPr>
                <w:sz w:val="20"/>
                <w:szCs w:val="20"/>
              </w:rPr>
              <w:t>A1</w:t>
            </w:r>
            <w:r>
              <w:rPr>
                <w:rFonts w:hint="eastAsia"/>
                <w:sz w:val="20"/>
                <w:szCs w:val="20"/>
                <w:lang w:eastAsia="zh-CN"/>
              </w:rPr>
              <w:t>共计</w:t>
            </w:r>
          </w:p>
        </w:tc>
        <w:tc>
          <w:tcPr>
            <w:tcW w:w="674" w:type="pct"/>
          </w:tcPr>
          <w:p w14:paraId="4117AA25" w14:textId="39F670A3" w:rsidR="00F01841" w:rsidRPr="00F01841" w:rsidRDefault="00F01841" w:rsidP="00F01841">
            <w:pPr>
              <w:jc w:val="right"/>
              <w:rPr>
                <w:sz w:val="20"/>
                <w:szCs w:val="20"/>
              </w:rPr>
            </w:pPr>
            <w:r w:rsidRPr="00F01841">
              <w:rPr>
                <w:sz w:val="20"/>
                <w:szCs w:val="20"/>
              </w:rPr>
              <w:t>1,939,421</w:t>
            </w:r>
          </w:p>
        </w:tc>
        <w:tc>
          <w:tcPr>
            <w:tcW w:w="721" w:type="pct"/>
          </w:tcPr>
          <w:p w14:paraId="43E722B6" w14:textId="009DB08C" w:rsidR="00F01841" w:rsidRPr="00F01841" w:rsidRDefault="00F01841" w:rsidP="00F01841">
            <w:pPr>
              <w:jc w:val="right"/>
              <w:rPr>
                <w:sz w:val="20"/>
                <w:szCs w:val="20"/>
              </w:rPr>
            </w:pPr>
            <w:r w:rsidRPr="00F01841">
              <w:rPr>
                <w:sz w:val="20"/>
                <w:szCs w:val="20"/>
              </w:rPr>
              <w:t>1,939,421</w:t>
            </w:r>
          </w:p>
        </w:tc>
      </w:tr>
      <w:tr w:rsidR="00F01841" w:rsidRPr="00F01841" w14:paraId="378A23A3" w14:textId="77777777" w:rsidTr="00285CD3">
        <w:tc>
          <w:tcPr>
            <w:tcW w:w="5000" w:type="pct"/>
            <w:gridSpan w:val="4"/>
            <w:tcMar>
              <w:left w:w="29" w:type="dxa"/>
              <w:right w:w="0" w:type="dxa"/>
            </w:tcMar>
          </w:tcPr>
          <w:p w14:paraId="3E435113" w14:textId="231CDB8A" w:rsidR="00F01841" w:rsidRPr="00F01841" w:rsidRDefault="00F01841" w:rsidP="00F01841">
            <w:pPr>
              <w:jc w:val="left"/>
              <w:rPr>
                <w:sz w:val="20"/>
                <w:szCs w:val="20"/>
                <w:highlight w:val="yellow"/>
                <w:lang w:eastAsia="zh-CN"/>
              </w:rPr>
            </w:pPr>
            <w:r w:rsidRPr="00F01841">
              <w:rPr>
                <w:b/>
                <w:sz w:val="20"/>
                <w:szCs w:val="20"/>
                <w:lang w:eastAsia="zh-CN"/>
              </w:rPr>
              <w:t>A2:</w:t>
            </w:r>
            <w:r w:rsidR="00D65DD2">
              <w:rPr>
                <w:b/>
                <w:sz w:val="20"/>
                <w:szCs w:val="20"/>
                <w:lang w:eastAsia="zh-CN"/>
              </w:rPr>
              <w:tab/>
            </w:r>
            <w:r>
              <w:rPr>
                <w:rFonts w:hint="eastAsia"/>
                <w:b/>
                <w:sz w:val="20"/>
                <w:szCs w:val="20"/>
                <w:lang w:eastAsia="zh-CN"/>
              </w:rPr>
              <w:t>氟氯烃淘汰管理计划</w:t>
            </w:r>
            <w:r w:rsidR="00D65DD2">
              <w:rPr>
                <w:rFonts w:hint="eastAsia"/>
                <w:b/>
                <w:sz w:val="20"/>
                <w:szCs w:val="20"/>
                <w:lang w:eastAsia="zh-CN"/>
              </w:rPr>
              <w:t>的</w:t>
            </w:r>
            <w:r>
              <w:rPr>
                <w:rFonts w:hint="eastAsia"/>
                <w:b/>
                <w:sz w:val="20"/>
                <w:szCs w:val="20"/>
                <w:lang w:eastAsia="zh-CN"/>
              </w:rPr>
              <w:t>项目</w:t>
            </w:r>
            <w:r w:rsidR="00D65DD2">
              <w:rPr>
                <w:rFonts w:hint="eastAsia"/>
                <w:b/>
                <w:sz w:val="20"/>
                <w:szCs w:val="20"/>
                <w:lang w:eastAsia="zh-CN"/>
              </w:rPr>
              <w:t>编制</w:t>
            </w:r>
          </w:p>
        </w:tc>
      </w:tr>
      <w:tr w:rsidR="00F01841" w:rsidRPr="00F01841" w14:paraId="4D419ED7" w14:textId="77777777" w:rsidTr="00F01841">
        <w:tc>
          <w:tcPr>
            <w:tcW w:w="1055" w:type="pct"/>
            <w:tcMar>
              <w:left w:w="29" w:type="dxa"/>
              <w:right w:w="0" w:type="dxa"/>
            </w:tcMar>
            <w:vAlign w:val="center"/>
          </w:tcPr>
          <w:p w14:paraId="473BF90C" w14:textId="6714C98D" w:rsidR="00F01841" w:rsidRPr="00F01841" w:rsidRDefault="00F01841" w:rsidP="00F01841">
            <w:pPr>
              <w:snapToGrid w:val="0"/>
              <w:jc w:val="left"/>
              <w:rPr>
                <w:sz w:val="20"/>
                <w:szCs w:val="20"/>
              </w:rPr>
            </w:pPr>
            <w:r>
              <w:rPr>
                <w:rFonts w:hint="eastAsia"/>
                <w:sz w:val="20"/>
                <w:szCs w:val="20"/>
                <w:lang w:eastAsia="zh-CN"/>
              </w:rPr>
              <w:t>巴西</w:t>
            </w:r>
            <w:r w:rsidRPr="00F01841">
              <w:rPr>
                <w:sz w:val="20"/>
                <w:szCs w:val="20"/>
                <w:vertAlign w:val="superscript"/>
              </w:rPr>
              <w:t>a b</w:t>
            </w:r>
          </w:p>
        </w:tc>
        <w:tc>
          <w:tcPr>
            <w:tcW w:w="2550" w:type="pct"/>
          </w:tcPr>
          <w:p w14:paraId="62CE1C65" w14:textId="1E5F0085" w:rsidR="00F01841" w:rsidRPr="00F01841" w:rsidRDefault="006A33C9" w:rsidP="00F01841">
            <w:pPr>
              <w:snapToGrid w:val="0"/>
              <w:jc w:val="left"/>
              <w:rPr>
                <w:sz w:val="20"/>
                <w:szCs w:val="20"/>
              </w:rPr>
            </w:pPr>
            <w:r>
              <w:rPr>
                <w:rFonts w:hint="eastAsia"/>
                <w:sz w:val="20"/>
                <w:szCs w:val="20"/>
                <w:lang w:eastAsia="zh-CN"/>
              </w:rPr>
              <w:t>编制氟氯烃淘汰管理计划</w:t>
            </w:r>
            <w:r w:rsidR="00F01841" w:rsidRPr="00F01841">
              <w:rPr>
                <w:sz w:val="20"/>
                <w:szCs w:val="20"/>
              </w:rPr>
              <w:t>(</w:t>
            </w:r>
            <w:r>
              <w:rPr>
                <w:rFonts w:hint="eastAsia"/>
                <w:sz w:val="20"/>
                <w:szCs w:val="20"/>
                <w:lang w:eastAsia="zh-CN"/>
              </w:rPr>
              <w:t>第三阶段</w:t>
            </w:r>
            <w:r w:rsidR="00F01841" w:rsidRPr="00F01841">
              <w:rPr>
                <w:sz w:val="20"/>
                <w:szCs w:val="20"/>
              </w:rPr>
              <w:t>)</w:t>
            </w:r>
          </w:p>
        </w:tc>
        <w:tc>
          <w:tcPr>
            <w:tcW w:w="674" w:type="pct"/>
          </w:tcPr>
          <w:p w14:paraId="18244322" w14:textId="43B428BC" w:rsidR="00F01841" w:rsidRPr="00F01841" w:rsidRDefault="00F01841" w:rsidP="00F01841">
            <w:pPr>
              <w:jc w:val="right"/>
              <w:rPr>
                <w:sz w:val="20"/>
                <w:szCs w:val="20"/>
              </w:rPr>
            </w:pPr>
            <w:r w:rsidRPr="00F01841">
              <w:rPr>
                <w:sz w:val="20"/>
                <w:szCs w:val="20"/>
              </w:rPr>
              <w:t>40,000</w:t>
            </w:r>
          </w:p>
        </w:tc>
        <w:tc>
          <w:tcPr>
            <w:tcW w:w="721" w:type="pct"/>
          </w:tcPr>
          <w:p w14:paraId="42302D2B" w14:textId="5A1FC115" w:rsidR="00F01841" w:rsidRPr="00F01841" w:rsidRDefault="00F01841" w:rsidP="00F01841">
            <w:pPr>
              <w:jc w:val="right"/>
              <w:rPr>
                <w:sz w:val="20"/>
                <w:szCs w:val="20"/>
              </w:rPr>
            </w:pPr>
            <w:r w:rsidRPr="00F01841">
              <w:rPr>
                <w:sz w:val="20"/>
                <w:szCs w:val="20"/>
              </w:rPr>
              <w:t>40,000</w:t>
            </w:r>
          </w:p>
        </w:tc>
      </w:tr>
      <w:tr w:rsidR="006A33C9" w:rsidRPr="00F01841" w14:paraId="04B7F45D" w14:textId="77777777" w:rsidTr="00285CD3">
        <w:tc>
          <w:tcPr>
            <w:tcW w:w="3605" w:type="pct"/>
            <w:gridSpan w:val="2"/>
            <w:tcMar>
              <w:left w:w="29" w:type="dxa"/>
              <w:right w:w="0" w:type="dxa"/>
            </w:tcMar>
          </w:tcPr>
          <w:p w14:paraId="69777E3C" w14:textId="2537E3FA" w:rsidR="006A33C9" w:rsidRPr="006A33C9" w:rsidRDefault="006A33C9" w:rsidP="006A33C9">
            <w:pPr>
              <w:ind w:right="87"/>
              <w:jc w:val="right"/>
              <w:rPr>
                <w:sz w:val="20"/>
                <w:szCs w:val="20"/>
              </w:rPr>
            </w:pPr>
            <w:r w:rsidRPr="006A33C9">
              <w:rPr>
                <w:sz w:val="20"/>
                <w:szCs w:val="20"/>
              </w:rPr>
              <w:t>A2</w:t>
            </w:r>
            <w:r w:rsidRPr="006A33C9">
              <w:rPr>
                <w:rFonts w:hint="eastAsia"/>
                <w:sz w:val="20"/>
                <w:szCs w:val="20"/>
                <w:lang w:eastAsia="zh-CN"/>
              </w:rPr>
              <w:t>小计</w:t>
            </w:r>
          </w:p>
        </w:tc>
        <w:tc>
          <w:tcPr>
            <w:tcW w:w="674" w:type="pct"/>
          </w:tcPr>
          <w:p w14:paraId="2832C5B9" w14:textId="5E4D61A9" w:rsidR="006A33C9" w:rsidRPr="00F01841" w:rsidRDefault="006A33C9" w:rsidP="006A33C9">
            <w:pPr>
              <w:jc w:val="right"/>
              <w:rPr>
                <w:sz w:val="20"/>
                <w:szCs w:val="20"/>
              </w:rPr>
            </w:pPr>
            <w:r w:rsidRPr="00F01841">
              <w:rPr>
                <w:sz w:val="20"/>
                <w:szCs w:val="20"/>
              </w:rPr>
              <w:t>40,000</w:t>
            </w:r>
          </w:p>
        </w:tc>
        <w:tc>
          <w:tcPr>
            <w:tcW w:w="721" w:type="pct"/>
          </w:tcPr>
          <w:p w14:paraId="3ED822B3" w14:textId="36DB8273" w:rsidR="006A33C9" w:rsidRPr="00F01841" w:rsidRDefault="006A33C9" w:rsidP="006A33C9">
            <w:pPr>
              <w:jc w:val="right"/>
              <w:rPr>
                <w:sz w:val="20"/>
                <w:szCs w:val="20"/>
              </w:rPr>
            </w:pPr>
            <w:r w:rsidRPr="00F01841">
              <w:rPr>
                <w:sz w:val="20"/>
                <w:szCs w:val="20"/>
              </w:rPr>
              <w:t>40,000</w:t>
            </w:r>
          </w:p>
        </w:tc>
      </w:tr>
      <w:tr w:rsidR="006A33C9" w:rsidRPr="00F01841" w14:paraId="3AE56FE0" w14:textId="77777777" w:rsidTr="00285CD3">
        <w:tc>
          <w:tcPr>
            <w:tcW w:w="3605" w:type="pct"/>
            <w:gridSpan w:val="2"/>
            <w:tcMar>
              <w:left w:w="29" w:type="dxa"/>
              <w:right w:w="0" w:type="dxa"/>
            </w:tcMar>
          </w:tcPr>
          <w:p w14:paraId="20264444" w14:textId="4A7DEA52" w:rsidR="006A33C9" w:rsidRPr="006A33C9" w:rsidRDefault="006A33C9" w:rsidP="006A33C9">
            <w:pPr>
              <w:ind w:right="87"/>
              <w:jc w:val="right"/>
              <w:rPr>
                <w:sz w:val="20"/>
                <w:szCs w:val="20"/>
              </w:rPr>
            </w:pPr>
            <w:r w:rsidRPr="006A33C9">
              <w:rPr>
                <w:sz w:val="20"/>
                <w:szCs w:val="20"/>
                <w:lang w:eastAsia="zh-CN"/>
              </w:rPr>
              <w:t>机构支助费用</w:t>
            </w:r>
          </w:p>
        </w:tc>
        <w:tc>
          <w:tcPr>
            <w:tcW w:w="674" w:type="pct"/>
          </w:tcPr>
          <w:p w14:paraId="7715AC2F" w14:textId="62D223A7" w:rsidR="006A33C9" w:rsidRPr="00F01841" w:rsidRDefault="006A33C9" w:rsidP="006A33C9">
            <w:pPr>
              <w:jc w:val="right"/>
              <w:rPr>
                <w:sz w:val="20"/>
                <w:szCs w:val="20"/>
              </w:rPr>
            </w:pPr>
            <w:r w:rsidRPr="00F01841">
              <w:rPr>
                <w:sz w:val="20"/>
                <w:szCs w:val="20"/>
              </w:rPr>
              <w:t>2,800</w:t>
            </w:r>
          </w:p>
        </w:tc>
        <w:tc>
          <w:tcPr>
            <w:tcW w:w="721" w:type="pct"/>
          </w:tcPr>
          <w:p w14:paraId="157B6BDB" w14:textId="7370C6A0" w:rsidR="006A33C9" w:rsidRPr="00F01841" w:rsidRDefault="006A33C9" w:rsidP="006A33C9">
            <w:pPr>
              <w:jc w:val="right"/>
              <w:rPr>
                <w:sz w:val="20"/>
                <w:szCs w:val="20"/>
              </w:rPr>
            </w:pPr>
            <w:r w:rsidRPr="00F01841">
              <w:rPr>
                <w:sz w:val="20"/>
                <w:szCs w:val="20"/>
              </w:rPr>
              <w:t>2,800</w:t>
            </w:r>
          </w:p>
        </w:tc>
      </w:tr>
      <w:tr w:rsidR="006A33C9" w:rsidRPr="00F01841" w14:paraId="75BF8558" w14:textId="77777777" w:rsidTr="00285CD3">
        <w:tc>
          <w:tcPr>
            <w:tcW w:w="3605" w:type="pct"/>
            <w:gridSpan w:val="2"/>
            <w:tcMar>
              <w:left w:w="29" w:type="dxa"/>
              <w:right w:w="0" w:type="dxa"/>
            </w:tcMar>
          </w:tcPr>
          <w:p w14:paraId="0F01AA83" w14:textId="09AC997D" w:rsidR="006A33C9" w:rsidRPr="006A33C9" w:rsidRDefault="006A33C9" w:rsidP="006A33C9">
            <w:pPr>
              <w:snapToGrid w:val="0"/>
              <w:ind w:right="87"/>
              <w:jc w:val="right"/>
              <w:rPr>
                <w:sz w:val="20"/>
                <w:szCs w:val="20"/>
              </w:rPr>
            </w:pPr>
            <w:r w:rsidRPr="006A33C9">
              <w:rPr>
                <w:sz w:val="20"/>
                <w:szCs w:val="20"/>
              </w:rPr>
              <w:t>A2</w:t>
            </w:r>
            <w:r>
              <w:rPr>
                <w:rFonts w:hint="eastAsia"/>
                <w:sz w:val="20"/>
                <w:szCs w:val="20"/>
                <w:lang w:eastAsia="zh-CN"/>
              </w:rPr>
              <w:t>共计</w:t>
            </w:r>
          </w:p>
        </w:tc>
        <w:tc>
          <w:tcPr>
            <w:tcW w:w="674" w:type="pct"/>
          </w:tcPr>
          <w:p w14:paraId="4DF717AA" w14:textId="30D139B9" w:rsidR="006A33C9" w:rsidRPr="00F01841" w:rsidRDefault="006A33C9" w:rsidP="006A33C9">
            <w:pPr>
              <w:jc w:val="right"/>
              <w:rPr>
                <w:sz w:val="20"/>
                <w:szCs w:val="20"/>
              </w:rPr>
            </w:pPr>
            <w:r w:rsidRPr="00F01841">
              <w:rPr>
                <w:sz w:val="20"/>
                <w:szCs w:val="20"/>
              </w:rPr>
              <w:t>42,800</w:t>
            </w:r>
          </w:p>
        </w:tc>
        <w:tc>
          <w:tcPr>
            <w:tcW w:w="721" w:type="pct"/>
          </w:tcPr>
          <w:p w14:paraId="1B53B7D1" w14:textId="2F174BD0" w:rsidR="006A33C9" w:rsidRPr="00F01841" w:rsidRDefault="006A33C9" w:rsidP="006A33C9">
            <w:pPr>
              <w:jc w:val="right"/>
              <w:rPr>
                <w:sz w:val="20"/>
                <w:szCs w:val="20"/>
              </w:rPr>
            </w:pPr>
            <w:r w:rsidRPr="00F01841">
              <w:rPr>
                <w:sz w:val="20"/>
                <w:szCs w:val="20"/>
              </w:rPr>
              <w:t>42,800</w:t>
            </w:r>
          </w:p>
        </w:tc>
      </w:tr>
      <w:tr w:rsidR="006A33C9" w:rsidRPr="00F01841" w14:paraId="53F92A56" w14:textId="77777777" w:rsidTr="00285CD3">
        <w:tblPrEx>
          <w:tblCellMar>
            <w:left w:w="108" w:type="dxa"/>
            <w:right w:w="108" w:type="dxa"/>
          </w:tblCellMar>
        </w:tblPrEx>
        <w:tc>
          <w:tcPr>
            <w:tcW w:w="5000" w:type="pct"/>
            <w:gridSpan w:val="4"/>
          </w:tcPr>
          <w:p w14:paraId="4C28CACE" w14:textId="3114E623" w:rsidR="006A33C9" w:rsidRPr="00F01841" w:rsidRDefault="006A33C9" w:rsidP="006A33C9">
            <w:pPr>
              <w:ind w:left="-120" w:firstLine="100"/>
              <w:jc w:val="left"/>
              <w:rPr>
                <w:sz w:val="20"/>
                <w:szCs w:val="20"/>
                <w:highlight w:val="yellow"/>
              </w:rPr>
            </w:pPr>
            <w:r w:rsidRPr="00F01841">
              <w:rPr>
                <w:b/>
                <w:sz w:val="20"/>
                <w:szCs w:val="20"/>
              </w:rPr>
              <w:t xml:space="preserve">A3: </w:t>
            </w:r>
            <w:r w:rsidR="009335DF">
              <w:rPr>
                <w:b/>
                <w:sz w:val="20"/>
                <w:szCs w:val="20"/>
              </w:rPr>
              <w:tab/>
            </w:r>
            <w:r>
              <w:rPr>
                <w:rFonts w:hint="eastAsia"/>
                <w:b/>
                <w:sz w:val="20"/>
                <w:szCs w:val="20"/>
                <w:lang w:eastAsia="zh-CN"/>
              </w:rPr>
              <w:t>为</w:t>
            </w:r>
            <w:r w:rsidR="00A9421D">
              <w:rPr>
                <w:rFonts w:hint="eastAsia"/>
                <w:b/>
                <w:sz w:val="20"/>
                <w:szCs w:val="20"/>
                <w:lang w:eastAsia="zh-CN"/>
              </w:rPr>
              <w:t>编写</w:t>
            </w:r>
            <w:r>
              <w:rPr>
                <w:rFonts w:hint="eastAsia"/>
                <w:b/>
                <w:sz w:val="20"/>
                <w:szCs w:val="20"/>
                <w:lang w:eastAsia="zh-CN"/>
              </w:rPr>
              <w:t>氟氯烃消费情况核查报告提供技术援助</w:t>
            </w:r>
          </w:p>
        </w:tc>
      </w:tr>
      <w:tr w:rsidR="006A33C9" w:rsidRPr="00F01841" w14:paraId="34A6327C" w14:textId="77777777" w:rsidTr="00F01841">
        <w:tblPrEx>
          <w:tblCellMar>
            <w:left w:w="108" w:type="dxa"/>
            <w:right w:w="108" w:type="dxa"/>
          </w:tblCellMar>
        </w:tblPrEx>
        <w:tc>
          <w:tcPr>
            <w:tcW w:w="1055" w:type="pct"/>
            <w:vAlign w:val="center"/>
          </w:tcPr>
          <w:p w14:paraId="18D9F57E" w14:textId="18E9CA73" w:rsidR="006A33C9" w:rsidRPr="00F01841" w:rsidRDefault="006A33C9" w:rsidP="006A33C9">
            <w:pPr>
              <w:snapToGrid w:val="0"/>
              <w:ind w:left="-20"/>
              <w:jc w:val="left"/>
              <w:rPr>
                <w:sz w:val="20"/>
                <w:szCs w:val="20"/>
              </w:rPr>
            </w:pPr>
            <w:r>
              <w:rPr>
                <w:rFonts w:hint="eastAsia"/>
                <w:sz w:val="20"/>
                <w:szCs w:val="20"/>
                <w:lang w:eastAsia="zh-CN"/>
              </w:rPr>
              <w:t>古巴</w:t>
            </w:r>
          </w:p>
        </w:tc>
        <w:tc>
          <w:tcPr>
            <w:tcW w:w="2550" w:type="pct"/>
          </w:tcPr>
          <w:p w14:paraId="7CABAADA" w14:textId="6D27467A" w:rsidR="006A33C9" w:rsidRPr="00F01841" w:rsidRDefault="006A33C9" w:rsidP="006A33C9">
            <w:pPr>
              <w:snapToGrid w:val="0"/>
              <w:ind w:left="-30"/>
              <w:rPr>
                <w:sz w:val="20"/>
                <w:szCs w:val="20"/>
              </w:rPr>
            </w:pPr>
            <w:r>
              <w:rPr>
                <w:rFonts w:hint="eastAsia"/>
                <w:sz w:val="20"/>
                <w:szCs w:val="20"/>
                <w:lang w:eastAsia="zh-CN"/>
              </w:rPr>
              <w:t>氟氯烃淘汰管理计划第二阶段核查报告</w:t>
            </w:r>
          </w:p>
        </w:tc>
        <w:tc>
          <w:tcPr>
            <w:tcW w:w="674" w:type="pct"/>
          </w:tcPr>
          <w:p w14:paraId="60C6635B" w14:textId="77777777" w:rsidR="006A33C9" w:rsidRPr="00F01841" w:rsidRDefault="006A33C9" w:rsidP="006A33C9">
            <w:pPr>
              <w:jc w:val="right"/>
              <w:rPr>
                <w:sz w:val="20"/>
                <w:szCs w:val="20"/>
              </w:rPr>
            </w:pPr>
            <w:r w:rsidRPr="00F01841">
              <w:rPr>
                <w:sz w:val="20"/>
                <w:szCs w:val="20"/>
              </w:rPr>
              <w:t>30,000</w:t>
            </w:r>
          </w:p>
        </w:tc>
        <w:tc>
          <w:tcPr>
            <w:tcW w:w="721" w:type="pct"/>
          </w:tcPr>
          <w:p w14:paraId="35DE8522" w14:textId="77777777" w:rsidR="006A33C9" w:rsidRPr="00F01841" w:rsidRDefault="006A33C9" w:rsidP="006A33C9">
            <w:pPr>
              <w:jc w:val="right"/>
              <w:rPr>
                <w:sz w:val="20"/>
                <w:szCs w:val="20"/>
              </w:rPr>
            </w:pPr>
            <w:r w:rsidRPr="00F01841">
              <w:rPr>
                <w:sz w:val="20"/>
                <w:szCs w:val="20"/>
              </w:rPr>
              <w:t>30,000</w:t>
            </w:r>
          </w:p>
        </w:tc>
      </w:tr>
      <w:tr w:rsidR="006A33C9" w:rsidRPr="00F01841" w14:paraId="519E457D" w14:textId="77777777" w:rsidTr="00285CD3">
        <w:tblPrEx>
          <w:tblCellMar>
            <w:left w:w="108" w:type="dxa"/>
            <w:right w:w="108" w:type="dxa"/>
          </w:tblCellMar>
        </w:tblPrEx>
        <w:tc>
          <w:tcPr>
            <w:tcW w:w="3605" w:type="pct"/>
            <w:gridSpan w:val="2"/>
          </w:tcPr>
          <w:p w14:paraId="66EB7D4F" w14:textId="40587592" w:rsidR="006A33C9" w:rsidRPr="006A33C9" w:rsidRDefault="006A33C9" w:rsidP="006A33C9">
            <w:pPr>
              <w:jc w:val="right"/>
              <w:rPr>
                <w:sz w:val="20"/>
                <w:szCs w:val="20"/>
              </w:rPr>
            </w:pPr>
            <w:r w:rsidRPr="006A33C9">
              <w:rPr>
                <w:sz w:val="20"/>
                <w:szCs w:val="20"/>
              </w:rPr>
              <w:t>A3</w:t>
            </w:r>
            <w:r w:rsidRPr="006A33C9">
              <w:rPr>
                <w:rFonts w:ascii="SimSun" w:hAnsi="SimSun" w:hint="eastAsia"/>
                <w:sz w:val="20"/>
                <w:szCs w:val="20"/>
                <w:lang w:eastAsia="zh-CN"/>
              </w:rPr>
              <w:t>小计</w:t>
            </w:r>
          </w:p>
        </w:tc>
        <w:tc>
          <w:tcPr>
            <w:tcW w:w="674" w:type="pct"/>
          </w:tcPr>
          <w:p w14:paraId="73333DBA" w14:textId="77777777" w:rsidR="006A33C9" w:rsidRPr="00F01841" w:rsidRDefault="006A33C9" w:rsidP="006A33C9">
            <w:pPr>
              <w:jc w:val="right"/>
              <w:rPr>
                <w:sz w:val="20"/>
                <w:szCs w:val="20"/>
              </w:rPr>
            </w:pPr>
            <w:r w:rsidRPr="00F01841">
              <w:rPr>
                <w:sz w:val="20"/>
                <w:szCs w:val="20"/>
              </w:rPr>
              <w:t>30,000</w:t>
            </w:r>
          </w:p>
        </w:tc>
        <w:tc>
          <w:tcPr>
            <w:tcW w:w="721" w:type="pct"/>
          </w:tcPr>
          <w:p w14:paraId="0FD3F658" w14:textId="77777777" w:rsidR="006A33C9" w:rsidRPr="00F01841" w:rsidRDefault="006A33C9" w:rsidP="006A33C9">
            <w:pPr>
              <w:jc w:val="right"/>
              <w:rPr>
                <w:sz w:val="20"/>
                <w:szCs w:val="20"/>
              </w:rPr>
            </w:pPr>
            <w:r w:rsidRPr="00F01841">
              <w:rPr>
                <w:sz w:val="20"/>
                <w:szCs w:val="20"/>
              </w:rPr>
              <w:t>30,000</w:t>
            </w:r>
          </w:p>
        </w:tc>
      </w:tr>
      <w:tr w:rsidR="006A33C9" w:rsidRPr="00F01841" w14:paraId="6C0A08B1" w14:textId="77777777" w:rsidTr="00285CD3">
        <w:tblPrEx>
          <w:tblCellMar>
            <w:left w:w="108" w:type="dxa"/>
            <w:right w:w="108" w:type="dxa"/>
          </w:tblCellMar>
        </w:tblPrEx>
        <w:tc>
          <w:tcPr>
            <w:tcW w:w="3605" w:type="pct"/>
            <w:gridSpan w:val="2"/>
          </w:tcPr>
          <w:p w14:paraId="3FDCBD1A" w14:textId="3D4B57C4" w:rsidR="006A33C9" w:rsidRPr="006A33C9" w:rsidRDefault="006A33C9" w:rsidP="006A33C9">
            <w:pPr>
              <w:jc w:val="right"/>
              <w:rPr>
                <w:sz w:val="20"/>
                <w:szCs w:val="20"/>
              </w:rPr>
            </w:pPr>
            <w:r w:rsidRPr="006A33C9">
              <w:rPr>
                <w:sz w:val="20"/>
                <w:szCs w:val="20"/>
                <w:lang w:eastAsia="zh-CN"/>
              </w:rPr>
              <w:t>机构支助费用</w:t>
            </w:r>
          </w:p>
        </w:tc>
        <w:tc>
          <w:tcPr>
            <w:tcW w:w="674" w:type="pct"/>
          </w:tcPr>
          <w:p w14:paraId="124F6F7B" w14:textId="77777777" w:rsidR="006A33C9" w:rsidRPr="00F01841" w:rsidRDefault="006A33C9" w:rsidP="006A33C9">
            <w:pPr>
              <w:jc w:val="right"/>
              <w:rPr>
                <w:sz w:val="20"/>
                <w:szCs w:val="20"/>
              </w:rPr>
            </w:pPr>
            <w:r w:rsidRPr="00F01841">
              <w:rPr>
                <w:sz w:val="20"/>
                <w:szCs w:val="20"/>
              </w:rPr>
              <w:t>2,700</w:t>
            </w:r>
          </w:p>
        </w:tc>
        <w:tc>
          <w:tcPr>
            <w:tcW w:w="721" w:type="pct"/>
          </w:tcPr>
          <w:p w14:paraId="0C747DC8" w14:textId="77777777" w:rsidR="006A33C9" w:rsidRPr="00F01841" w:rsidRDefault="006A33C9" w:rsidP="006A33C9">
            <w:pPr>
              <w:jc w:val="right"/>
              <w:rPr>
                <w:sz w:val="20"/>
                <w:szCs w:val="20"/>
              </w:rPr>
            </w:pPr>
            <w:r w:rsidRPr="00F01841">
              <w:rPr>
                <w:sz w:val="20"/>
                <w:szCs w:val="20"/>
              </w:rPr>
              <w:t>2,700</w:t>
            </w:r>
          </w:p>
        </w:tc>
      </w:tr>
      <w:tr w:rsidR="006A33C9" w:rsidRPr="00F01841" w14:paraId="7C049633" w14:textId="77777777" w:rsidTr="00285CD3">
        <w:tblPrEx>
          <w:tblCellMar>
            <w:left w:w="108" w:type="dxa"/>
            <w:right w:w="108" w:type="dxa"/>
          </w:tblCellMar>
        </w:tblPrEx>
        <w:tc>
          <w:tcPr>
            <w:tcW w:w="3605" w:type="pct"/>
            <w:gridSpan w:val="2"/>
          </w:tcPr>
          <w:p w14:paraId="57FC607E" w14:textId="1AACAF62" w:rsidR="006A33C9" w:rsidRPr="006A33C9" w:rsidRDefault="006A33C9" w:rsidP="006A33C9">
            <w:pPr>
              <w:jc w:val="right"/>
              <w:rPr>
                <w:sz w:val="20"/>
                <w:szCs w:val="20"/>
              </w:rPr>
            </w:pPr>
            <w:r w:rsidRPr="006A33C9">
              <w:rPr>
                <w:sz w:val="20"/>
                <w:szCs w:val="20"/>
              </w:rPr>
              <w:t>A3</w:t>
            </w:r>
            <w:r>
              <w:rPr>
                <w:rFonts w:hint="eastAsia"/>
                <w:sz w:val="20"/>
                <w:szCs w:val="20"/>
                <w:lang w:eastAsia="zh-CN"/>
              </w:rPr>
              <w:t>共计</w:t>
            </w:r>
          </w:p>
        </w:tc>
        <w:tc>
          <w:tcPr>
            <w:tcW w:w="674" w:type="pct"/>
          </w:tcPr>
          <w:p w14:paraId="080E94B9" w14:textId="77777777" w:rsidR="006A33C9" w:rsidRPr="00F01841" w:rsidRDefault="006A33C9" w:rsidP="006A33C9">
            <w:pPr>
              <w:jc w:val="right"/>
              <w:rPr>
                <w:sz w:val="20"/>
                <w:szCs w:val="20"/>
              </w:rPr>
            </w:pPr>
            <w:r w:rsidRPr="00F01841">
              <w:rPr>
                <w:sz w:val="20"/>
                <w:szCs w:val="20"/>
              </w:rPr>
              <w:t>32,700</w:t>
            </w:r>
          </w:p>
        </w:tc>
        <w:tc>
          <w:tcPr>
            <w:tcW w:w="721" w:type="pct"/>
          </w:tcPr>
          <w:p w14:paraId="326C339B" w14:textId="77777777" w:rsidR="006A33C9" w:rsidRPr="00F01841" w:rsidRDefault="006A33C9" w:rsidP="006A33C9">
            <w:pPr>
              <w:jc w:val="right"/>
              <w:rPr>
                <w:sz w:val="20"/>
                <w:szCs w:val="20"/>
              </w:rPr>
            </w:pPr>
            <w:r w:rsidRPr="00F01841">
              <w:rPr>
                <w:sz w:val="20"/>
                <w:szCs w:val="20"/>
              </w:rPr>
              <w:t>32,700</w:t>
            </w:r>
          </w:p>
        </w:tc>
      </w:tr>
      <w:tr w:rsidR="006A33C9" w:rsidRPr="00F01841" w14:paraId="6C2D1A24" w14:textId="77777777" w:rsidTr="00285CD3">
        <w:tc>
          <w:tcPr>
            <w:tcW w:w="5000" w:type="pct"/>
            <w:gridSpan w:val="4"/>
            <w:tcMar>
              <w:left w:w="29" w:type="dxa"/>
              <w:right w:w="0" w:type="dxa"/>
            </w:tcMar>
          </w:tcPr>
          <w:p w14:paraId="41CCE2FF" w14:textId="65DED817" w:rsidR="006A33C9" w:rsidRPr="00F01841" w:rsidRDefault="006A33C9" w:rsidP="006A33C9">
            <w:pPr>
              <w:jc w:val="left"/>
              <w:rPr>
                <w:b/>
                <w:sz w:val="20"/>
                <w:szCs w:val="20"/>
                <w:lang w:eastAsia="zh-CN"/>
              </w:rPr>
            </w:pPr>
            <w:r w:rsidRPr="00F01841">
              <w:rPr>
                <w:b/>
                <w:sz w:val="20"/>
                <w:szCs w:val="20"/>
                <w:lang w:eastAsia="zh-CN"/>
              </w:rPr>
              <w:t>A4:</w:t>
            </w:r>
            <w:r w:rsidR="009335DF">
              <w:rPr>
                <w:b/>
                <w:sz w:val="20"/>
                <w:szCs w:val="20"/>
                <w:lang w:eastAsia="zh-CN"/>
              </w:rPr>
              <w:tab/>
            </w:r>
            <w:r>
              <w:rPr>
                <w:rFonts w:hint="eastAsia"/>
                <w:b/>
                <w:sz w:val="20"/>
                <w:szCs w:val="20"/>
                <w:lang w:eastAsia="zh-CN"/>
              </w:rPr>
              <w:t>基加利氢氟碳化合物执行计划</w:t>
            </w:r>
            <w:r>
              <w:rPr>
                <w:rFonts w:hint="eastAsia"/>
                <w:b/>
                <w:sz w:val="20"/>
                <w:szCs w:val="20"/>
                <w:lang w:eastAsia="zh-CN"/>
              </w:rPr>
              <w:t>(</w:t>
            </w:r>
            <w:r>
              <w:rPr>
                <w:rFonts w:hint="eastAsia"/>
                <w:b/>
                <w:sz w:val="20"/>
                <w:szCs w:val="20"/>
                <w:lang w:eastAsia="zh-CN"/>
              </w:rPr>
              <w:t>基加利执行计划</w:t>
            </w:r>
            <w:r>
              <w:rPr>
                <w:b/>
                <w:sz w:val="20"/>
                <w:szCs w:val="20"/>
                <w:lang w:eastAsia="zh-CN"/>
              </w:rPr>
              <w:t>)</w:t>
            </w:r>
            <w:r w:rsidR="00D65DD2">
              <w:rPr>
                <w:rFonts w:hint="eastAsia"/>
                <w:b/>
                <w:sz w:val="20"/>
                <w:szCs w:val="20"/>
                <w:lang w:eastAsia="zh-CN"/>
              </w:rPr>
              <w:t>的</w:t>
            </w:r>
            <w:r>
              <w:rPr>
                <w:rFonts w:hint="eastAsia"/>
                <w:b/>
                <w:sz w:val="20"/>
                <w:szCs w:val="20"/>
                <w:lang w:eastAsia="zh-CN"/>
              </w:rPr>
              <w:t>项目</w:t>
            </w:r>
            <w:r w:rsidR="00D65DD2">
              <w:rPr>
                <w:rFonts w:hint="eastAsia"/>
                <w:b/>
                <w:sz w:val="20"/>
                <w:szCs w:val="20"/>
                <w:lang w:eastAsia="zh-CN"/>
              </w:rPr>
              <w:t>编制</w:t>
            </w:r>
          </w:p>
        </w:tc>
      </w:tr>
      <w:tr w:rsidR="006A33C9" w:rsidRPr="00F01841" w14:paraId="6F913617" w14:textId="77777777" w:rsidTr="00F01841">
        <w:tc>
          <w:tcPr>
            <w:tcW w:w="1055" w:type="pct"/>
            <w:tcMar>
              <w:left w:w="29" w:type="dxa"/>
              <w:right w:w="0" w:type="dxa"/>
            </w:tcMar>
            <w:vAlign w:val="center"/>
          </w:tcPr>
          <w:p w14:paraId="05670E2E" w14:textId="294BBF8B" w:rsidR="006A33C9" w:rsidRPr="00F01841" w:rsidRDefault="006A33C9" w:rsidP="006A33C9">
            <w:pPr>
              <w:jc w:val="left"/>
              <w:rPr>
                <w:sz w:val="20"/>
                <w:szCs w:val="20"/>
              </w:rPr>
            </w:pPr>
            <w:r>
              <w:rPr>
                <w:rFonts w:hint="eastAsia"/>
                <w:sz w:val="20"/>
                <w:szCs w:val="20"/>
                <w:lang w:eastAsia="zh-CN"/>
              </w:rPr>
              <w:t>安哥拉</w:t>
            </w:r>
          </w:p>
        </w:tc>
        <w:tc>
          <w:tcPr>
            <w:tcW w:w="2550" w:type="pct"/>
            <w:tcMar>
              <w:left w:w="29" w:type="dxa"/>
              <w:right w:w="0" w:type="dxa"/>
            </w:tcMar>
            <w:vAlign w:val="center"/>
          </w:tcPr>
          <w:p w14:paraId="20F6629C" w14:textId="7F83AE26" w:rsidR="006A33C9" w:rsidRPr="00F01841" w:rsidRDefault="006A33C9" w:rsidP="006A33C9">
            <w:pPr>
              <w:rPr>
                <w:sz w:val="20"/>
                <w:szCs w:val="20"/>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674" w:type="pct"/>
            <w:vAlign w:val="center"/>
          </w:tcPr>
          <w:p w14:paraId="2731B98A" w14:textId="6D303797" w:rsidR="006A33C9" w:rsidRPr="00F01841" w:rsidRDefault="006A33C9" w:rsidP="006A33C9">
            <w:pPr>
              <w:jc w:val="right"/>
              <w:rPr>
                <w:sz w:val="20"/>
                <w:szCs w:val="20"/>
              </w:rPr>
            </w:pPr>
            <w:r w:rsidRPr="00F01841">
              <w:rPr>
                <w:sz w:val="20"/>
                <w:szCs w:val="20"/>
              </w:rPr>
              <w:t>170,000</w:t>
            </w:r>
          </w:p>
        </w:tc>
        <w:tc>
          <w:tcPr>
            <w:tcW w:w="721" w:type="pct"/>
            <w:vAlign w:val="center"/>
          </w:tcPr>
          <w:p w14:paraId="39A7A5D2" w14:textId="2A281C6C" w:rsidR="006A33C9" w:rsidRPr="00F01841" w:rsidRDefault="006A33C9" w:rsidP="006A33C9">
            <w:pPr>
              <w:jc w:val="right"/>
              <w:rPr>
                <w:sz w:val="20"/>
                <w:szCs w:val="20"/>
              </w:rPr>
            </w:pPr>
            <w:r w:rsidRPr="00F01841">
              <w:rPr>
                <w:sz w:val="20"/>
                <w:szCs w:val="20"/>
              </w:rPr>
              <w:t>170,000</w:t>
            </w:r>
          </w:p>
        </w:tc>
      </w:tr>
      <w:tr w:rsidR="006A33C9" w:rsidRPr="00F01841" w14:paraId="0DA1DE48" w14:textId="77777777" w:rsidTr="00F01841">
        <w:tc>
          <w:tcPr>
            <w:tcW w:w="1055" w:type="pct"/>
            <w:tcMar>
              <w:left w:w="29" w:type="dxa"/>
              <w:right w:w="0" w:type="dxa"/>
            </w:tcMar>
            <w:vAlign w:val="center"/>
          </w:tcPr>
          <w:p w14:paraId="1EE1145D" w14:textId="6F3CC602" w:rsidR="006A33C9" w:rsidRPr="00F01841" w:rsidRDefault="006A33C9" w:rsidP="006A33C9">
            <w:pPr>
              <w:jc w:val="left"/>
              <w:rPr>
                <w:sz w:val="20"/>
                <w:szCs w:val="20"/>
              </w:rPr>
            </w:pPr>
            <w:r>
              <w:rPr>
                <w:rFonts w:hint="eastAsia"/>
                <w:sz w:val="20"/>
                <w:szCs w:val="20"/>
                <w:lang w:eastAsia="zh-CN"/>
              </w:rPr>
              <w:t>柬埔寨</w:t>
            </w:r>
            <w:r w:rsidRPr="00F01841">
              <w:rPr>
                <w:sz w:val="20"/>
                <w:szCs w:val="20"/>
              </w:rPr>
              <w:t xml:space="preserve"> </w:t>
            </w:r>
            <w:r w:rsidRPr="00F01841">
              <w:rPr>
                <w:sz w:val="20"/>
                <w:szCs w:val="20"/>
                <w:vertAlign w:val="superscript"/>
              </w:rPr>
              <w:t>c</w:t>
            </w:r>
          </w:p>
        </w:tc>
        <w:tc>
          <w:tcPr>
            <w:tcW w:w="2550" w:type="pct"/>
            <w:tcMar>
              <w:left w:w="29" w:type="dxa"/>
              <w:right w:w="0" w:type="dxa"/>
            </w:tcMar>
            <w:vAlign w:val="center"/>
          </w:tcPr>
          <w:p w14:paraId="43580EA0" w14:textId="5CCA612B" w:rsidR="006A33C9" w:rsidRPr="00F01841" w:rsidRDefault="006A33C9" w:rsidP="006A33C9">
            <w:pPr>
              <w:rPr>
                <w:sz w:val="20"/>
                <w:szCs w:val="20"/>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674" w:type="pct"/>
            <w:vAlign w:val="center"/>
          </w:tcPr>
          <w:p w14:paraId="2435EFCF" w14:textId="4A15E74E" w:rsidR="006A33C9" w:rsidRPr="00F01841" w:rsidRDefault="006A33C9" w:rsidP="006A33C9">
            <w:pPr>
              <w:jc w:val="right"/>
              <w:rPr>
                <w:sz w:val="20"/>
                <w:szCs w:val="20"/>
              </w:rPr>
            </w:pPr>
            <w:r w:rsidRPr="00F01841">
              <w:rPr>
                <w:sz w:val="20"/>
                <w:szCs w:val="20"/>
              </w:rPr>
              <w:t>35,000</w:t>
            </w:r>
          </w:p>
        </w:tc>
        <w:tc>
          <w:tcPr>
            <w:tcW w:w="721" w:type="pct"/>
            <w:vAlign w:val="center"/>
          </w:tcPr>
          <w:p w14:paraId="443DB051" w14:textId="40C0299F" w:rsidR="006A33C9" w:rsidRPr="00F01841" w:rsidRDefault="006A33C9" w:rsidP="006A33C9">
            <w:pPr>
              <w:jc w:val="right"/>
              <w:rPr>
                <w:sz w:val="20"/>
                <w:szCs w:val="20"/>
              </w:rPr>
            </w:pPr>
            <w:r w:rsidRPr="00F01841">
              <w:rPr>
                <w:sz w:val="20"/>
                <w:szCs w:val="20"/>
              </w:rPr>
              <w:t>35,000</w:t>
            </w:r>
          </w:p>
        </w:tc>
      </w:tr>
      <w:tr w:rsidR="006A33C9" w:rsidRPr="00F01841" w14:paraId="5D8854FE" w14:textId="77777777" w:rsidTr="00F01841">
        <w:tc>
          <w:tcPr>
            <w:tcW w:w="1055" w:type="pct"/>
            <w:tcMar>
              <w:left w:w="29" w:type="dxa"/>
              <w:right w:w="0" w:type="dxa"/>
            </w:tcMar>
            <w:vAlign w:val="center"/>
          </w:tcPr>
          <w:p w14:paraId="15D9353E" w14:textId="346A2CF4" w:rsidR="006A33C9" w:rsidRPr="00F01841" w:rsidRDefault="006A33C9" w:rsidP="006A33C9">
            <w:pPr>
              <w:jc w:val="left"/>
              <w:rPr>
                <w:sz w:val="20"/>
                <w:szCs w:val="20"/>
              </w:rPr>
            </w:pPr>
            <w:r>
              <w:rPr>
                <w:rFonts w:hint="eastAsia"/>
                <w:sz w:val="20"/>
                <w:szCs w:val="20"/>
                <w:lang w:eastAsia="zh-CN"/>
              </w:rPr>
              <w:t>智利</w:t>
            </w:r>
            <w:r w:rsidRPr="00F01841">
              <w:rPr>
                <w:sz w:val="20"/>
                <w:szCs w:val="20"/>
              </w:rPr>
              <w:t xml:space="preserve"> </w:t>
            </w:r>
            <w:r w:rsidRPr="00F01841">
              <w:rPr>
                <w:sz w:val="20"/>
                <w:szCs w:val="20"/>
                <w:vertAlign w:val="superscript"/>
              </w:rPr>
              <w:t>d</w:t>
            </w:r>
          </w:p>
        </w:tc>
        <w:tc>
          <w:tcPr>
            <w:tcW w:w="2550" w:type="pct"/>
            <w:tcMar>
              <w:left w:w="29" w:type="dxa"/>
              <w:right w:w="0" w:type="dxa"/>
            </w:tcMar>
            <w:vAlign w:val="center"/>
          </w:tcPr>
          <w:p w14:paraId="47215560" w14:textId="73135989" w:rsidR="006A33C9" w:rsidRPr="00F01841" w:rsidRDefault="006A33C9" w:rsidP="006A33C9">
            <w:pPr>
              <w:rPr>
                <w:sz w:val="20"/>
                <w:szCs w:val="20"/>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674" w:type="pct"/>
            <w:vAlign w:val="center"/>
          </w:tcPr>
          <w:p w14:paraId="64D51D6A" w14:textId="5BF36409" w:rsidR="006A33C9" w:rsidRPr="00F01841" w:rsidRDefault="006A33C9" w:rsidP="006A33C9">
            <w:pPr>
              <w:jc w:val="right"/>
              <w:rPr>
                <w:sz w:val="20"/>
                <w:szCs w:val="20"/>
              </w:rPr>
            </w:pPr>
            <w:r w:rsidRPr="00F01841">
              <w:rPr>
                <w:sz w:val="20"/>
                <w:szCs w:val="20"/>
              </w:rPr>
              <w:t>170,000</w:t>
            </w:r>
          </w:p>
        </w:tc>
        <w:tc>
          <w:tcPr>
            <w:tcW w:w="721" w:type="pct"/>
            <w:vAlign w:val="center"/>
          </w:tcPr>
          <w:p w14:paraId="5ED647AB" w14:textId="36AE5F95" w:rsidR="006A33C9" w:rsidRPr="00F01841" w:rsidRDefault="006A33C9" w:rsidP="006A33C9">
            <w:pPr>
              <w:jc w:val="right"/>
              <w:rPr>
                <w:sz w:val="20"/>
                <w:szCs w:val="20"/>
              </w:rPr>
            </w:pPr>
            <w:r w:rsidRPr="00F01841">
              <w:rPr>
                <w:sz w:val="20"/>
                <w:szCs w:val="20"/>
              </w:rPr>
              <w:t>170,000</w:t>
            </w:r>
          </w:p>
        </w:tc>
      </w:tr>
      <w:tr w:rsidR="006A33C9" w:rsidRPr="00F01841" w14:paraId="45504553" w14:textId="77777777" w:rsidTr="00F01841">
        <w:tc>
          <w:tcPr>
            <w:tcW w:w="1055" w:type="pct"/>
            <w:tcMar>
              <w:left w:w="29" w:type="dxa"/>
              <w:right w:w="0" w:type="dxa"/>
            </w:tcMar>
            <w:vAlign w:val="center"/>
          </w:tcPr>
          <w:p w14:paraId="5231875D" w14:textId="15F50114" w:rsidR="006A33C9" w:rsidRPr="00F01841" w:rsidRDefault="006A33C9" w:rsidP="006A33C9">
            <w:pPr>
              <w:jc w:val="left"/>
              <w:rPr>
                <w:sz w:val="20"/>
                <w:szCs w:val="20"/>
              </w:rPr>
            </w:pPr>
            <w:r>
              <w:rPr>
                <w:rFonts w:hint="eastAsia"/>
                <w:sz w:val="20"/>
                <w:szCs w:val="20"/>
                <w:lang w:eastAsia="zh-CN"/>
              </w:rPr>
              <w:t>萨尔瓦多</w:t>
            </w:r>
          </w:p>
        </w:tc>
        <w:tc>
          <w:tcPr>
            <w:tcW w:w="2550" w:type="pct"/>
            <w:tcMar>
              <w:left w:w="29" w:type="dxa"/>
              <w:right w:w="0" w:type="dxa"/>
            </w:tcMar>
            <w:vAlign w:val="center"/>
          </w:tcPr>
          <w:p w14:paraId="4043CFCC" w14:textId="77986D7F" w:rsidR="006A33C9" w:rsidRPr="00F01841" w:rsidRDefault="006A33C9" w:rsidP="006A33C9">
            <w:pPr>
              <w:rPr>
                <w:bCs/>
                <w:sz w:val="20"/>
                <w:szCs w:val="20"/>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674" w:type="pct"/>
            <w:vAlign w:val="center"/>
          </w:tcPr>
          <w:p w14:paraId="04879E81" w14:textId="49DF9267" w:rsidR="006A33C9" w:rsidRPr="00F01841" w:rsidRDefault="006A33C9" w:rsidP="006A33C9">
            <w:pPr>
              <w:jc w:val="right"/>
              <w:rPr>
                <w:sz w:val="20"/>
                <w:szCs w:val="20"/>
              </w:rPr>
            </w:pPr>
            <w:r w:rsidRPr="00F01841">
              <w:rPr>
                <w:sz w:val="20"/>
                <w:szCs w:val="20"/>
              </w:rPr>
              <w:t>170,000</w:t>
            </w:r>
          </w:p>
        </w:tc>
        <w:tc>
          <w:tcPr>
            <w:tcW w:w="721" w:type="pct"/>
            <w:vAlign w:val="center"/>
          </w:tcPr>
          <w:p w14:paraId="61D862B9" w14:textId="1F49462F" w:rsidR="006A33C9" w:rsidRPr="00F01841" w:rsidRDefault="006A33C9" w:rsidP="006A33C9">
            <w:pPr>
              <w:jc w:val="right"/>
              <w:rPr>
                <w:sz w:val="20"/>
                <w:szCs w:val="20"/>
              </w:rPr>
            </w:pPr>
            <w:r w:rsidRPr="00F01841">
              <w:rPr>
                <w:sz w:val="20"/>
                <w:szCs w:val="20"/>
              </w:rPr>
              <w:t>170,000</w:t>
            </w:r>
          </w:p>
        </w:tc>
      </w:tr>
      <w:tr w:rsidR="006A33C9" w:rsidRPr="00F01841" w14:paraId="52C06076" w14:textId="77777777" w:rsidTr="00F01841">
        <w:tc>
          <w:tcPr>
            <w:tcW w:w="1055" w:type="pct"/>
            <w:tcMar>
              <w:left w:w="29" w:type="dxa"/>
              <w:right w:w="0" w:type="dxa"/>
            </w:tcMar>
            <w:vAlign w:val="center"/>
          </w:tcPr>
          <w:p w14:paraId="33804D21" w14:textId="4DE28A03" w:rsidR="006A33C9" w:rsidRPr="00F01841" w:rsidRDefault="006A33C9" w:rsidP="006A33C9">
            <w:pPr>
              <w:jc w:val="left"/>
              <w:rPr>
                <w:sz w:val="20"/>
                <w:szCs w:val="20"/>
              </w:rPr>
            </w:pPr>
            <w:r>
              <w:rPr>
                <w:rFonts w:hint="eastAsia"/>
                <w:sz w:val="20"/>
                <w:szCs w:val="20"/>
                <w:lang w:eastAsia="zh-CN"/>
              </w:rPr>
              <w:t>斐济</w:t>
            </w:r>
            <w:r w:rsidRPr="00F01841">
              <w:rPr>
                <w:sz w:val="20"/>
                <w:szCs w:val="20"/>
                <w:vertAlign w:val="superscript"/>
              </w:rPr>
              <w:t>d</w:t>
            </w:r>
          </w:p>
        </w:tc>
        <w:tc>
          <w:tcPr>
            <w:tcW w:w="2550" w:type="pct"/>
            <w:tcMar>
              <w:left w:w="29" w:type="dxa"/>
              <w:right w:w="0" w:type="dxa"/>
            </w:tcMar>
            <w:vAlign w:val="center"/>
          </w:tcPr>
          <w:p w14:paraId="3168FE88" w14:textId="7A07AD48" w:rsidR="006A33C9" w:rsidRPr="00F01841" w:rsidRDefault="006A33C9" w:rsidP="006A33C9">
            <w:pPr>
              <w:rPr>
                <w:bCs/>
                <w:sz w:val="20"/>
                <w:szCs w:val="20"/>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674" w:type="pct"/>
            <w:vAlign w:val="center"/>
          </w:tcPr>
          <w:p w14:paraId="23F97D0D" w14:textId="5DFC2421" w:rsidR="006A33C9" w:rsidRPr="00F01841" w:rsidRDefault="006A33C9" w:rsidP="006A33C9">
            <w:pPr>
              <w:jc w:val="right"/>
              <w:rPr>
                <w:sz w:val="20"/>
                <w:szCs w:val="20"/>
              </w:rPr>
            </w:pPr>
            <w:r w:rsidRPr="00F01841">
              <w:rPr>
                <w:sz w:val="20"/>
                <w:szCs w:val="20"/>
              </w:rPr>
              <w:t>95,000</w:t>
            </w:r>
          </w:p>
        </w:tc>
        <w:tc>
          <w:tcPr>
            <w:tcW w:w="721" w:type="pct"/>
            <w:vAlign w:val="center"/>
          </w:tcPr>
          <w:p w14:paraId="353F26CD" w14:textId="42EE8C70" w:rsidR="006A33C9" w:rsidRPr="00F01841" w:rsidRDefault="006A33C9" w:rsidP="006A33C9">
            <w:pPr>
              <w:jc w:val="right"/>
              <w:rPr>
                <w:sz w:val="20"/>
                <w:szCs w:val="20"/>
              </w:rPr>
            </w:pPr>
            <w:r w:rsidRPr="00F01841">
              <w:rPr>
                <w:sz w:val="20"/>
                <w:szCs w:val="20"/>
              </w:rPr>
              <w:t>95,000</w:t>
            </w:r>
          </w:p>
        </w:tc>
      </w:tr>
      <w:tr w:rsidR="006A33C9" w:rsidRPr="00F01841" w14:paraId="4E96F05E" w14:textId="77777777" w:rsidTr="00F01841">
        <w:tc>
          <w:tcPr>
            <w:tcW w:w="1055" w:type="pct"/>
            <w:tcMar>
              <w:left w:w="29" w:type="dxa"/>
              <w:right w:w="0" w:type="dxa"/>
            </w:tcMar>
            <w:vAlign w:val="center"/>
          </w:tcPr>
          <w:p w14:paraId="39416E7A" w14:textId="35212034" w:rsidR="006A33C9" w:rsidRPr="00F01841" w:rsidRDefault="006A33C9" w:rsidP="006A33C9">
            <w:pPr>
              <w:jc w:val="left"/>
              <w:rPr>
                <w:sz w:val="20"/>
                <w:szCs w:val="20"/>
              </w:rPr>
            </w:pPr>
            <w:r>
              <w:rPr>
                <w:rFonts w:hint="eastAsia"/>
                <w:sz w:val="20"/>
                <w:szCs w:val="20"/>
                <w:lang w:eastAsia="zh-CN"/>
              </w:rPr>
              <w:t>格林纳达</w:t>
            </w:r>
            <w:r w:rsidRPr="00F01841">
              <w:rPr>
                <w:sz w:val="20"/>
                <w:szCs w:val="20"/>
                <w:vertAlign w:val="superscript"/>
              </w:rPr>
              <w:t>c</w:t>
            </w:r>
          </w:p>
        </w:tc>
        <w:tc>
          <w:tcPr>
            <w:tcW w:w="2550" w:type="pct"/>
            <w:tcMar>
              <w:left w:w="29" w:type="dxa"/>
              <w:right w:w="0" w:type="dxa"/>
            </w:tcMar>
            <w:vAlign w:val="center"/>
          </w:tcPr>
          <w:p w14:paraId="67B63D91" w14:textId="07A8FBB0" w:rsidR="006A33C9" w:rsidRPr="00F01841" w:rsidRDefault="006A33C9" w:rsidP="006A33C9">
            <w:pPr>
              <w:rPr>
                <w:bCs/>
                <w:sz w:val="20"/>
                <w:szCs w:val="20"/>
                <w:lang w:eastAsia="zh-CN"/>
              </w:rPr>
            </w:pPr>
            <w:r>
              <w:rPr>
                <w:sz w:val="20"/>
                <w:szCs w:val="20"/>
                <w:lang w:eastAsia="zh-CN"/>
              </w:rPr>
              <w:t>编制基加利执行计划</w:t>
            </w:r>
            <w:r>
              <w:rPr>
                <w:sz w:val="20"/>
                <w:szCs w:val="20"/>
                <w:lang w:eastAsia="zh-CN"/>
              </w:rPr>
              <w:t>(</w:t>
            </w:r>
            <w:r>
              <w:rPr>
                <w:sz w:val="20"/>
                <w:szCs w:val="20"/>
                <w:lang w:eastAsia="zh-CN"/>
              </w:rPr>
              <w:t>第一阶段</w:t>
            </w:r>
            <w:r>
              <w:rPr>
                <w:sz w:val="20"/>
                <w:szCs w:val="20"/>
                <w:lang w:eastAsia="zh-CN"/>
              </w:rPr>
              <w:t>)</w:t>
            </w:r>
          </w:p>
        </w:tc>
        <w:tc>
          <w:tcPr>
            <w:tcW w:w="674" w:type="pct"/>
            <w:vAlign w:val="center"/>
          </w:tcPr>
          <w:p w14:paraId="5564CEBF" w14:textId="0905BF09" w:rsidR="006A33C9" w:rsidRPr="00F01841" w:rsidRDefault="006A33C9" w:rsidP="006A33C9">
            <w:pPr>
              <w:jc w:val="right"/>
              <w:rPr>
                <w:sz w:val="20"/>
                <w:szCs w:val="20"/>
              </w:rPr>
            </w:pPr>
            <w:r w:rsidRPr="00F01841">
              <w:rPr>
                <w:sz w:val="20"/>
                <w:szCs w:val="20"/>
              </w:rPr>
              <w:t>40,000</w:t>
            </w:r>
          </w:p>
        </w:tc>
        <w:tc>
          <w:tcPr>
            <w:tcW w:w="721" w:type="pct"/>
            <w:vAlign w:val="center"/>
          </w:tcPr>
          <w:p w14:paraId="175C64E2" w14:textId="794B3634" w:rsidR="006A33C9" w:rsidRPr="00F01841" w:rsidRDefault="006A33C9" w:rsidP="006A33C9">
            <w:pPr>
              <w:jc w:val="right"/>
              <w:rPr>
                <w:sz w:val="20"/>
                <w:szCs w:val="20"/>
              </w:rPr>
            </w:pPr>
            <w:r w:rsidRPr="00F01841">
              <w:rPr>
                <w:sz w:val="20"/>
                <w:szCs w:val="20"/>
              </w:rPr>
              <w:t>40,000</w:t>
            </w:r>
          </w:p>
        </w:tc>
      </w:tr>
      <w:tr w:rsidR="006A33C9" w:rsidRPr="00F01841" w14:paraId="7D35016C" w14:textId="77777777" w:rsidTr="00285CD3">
        <w:tc>
          <w:tcPr>
            <w:tcW w:w="3605" w:type="pct"/>
            <w:gridSpan w:val="2"/>
          </w:tcPr>
          <w:p w14:paraId="13FAF37A" w14:textId="57E4246E" w:rsidR="006A33C9" w:rsidRPr="006A33C9" w:rsidRDefault="006A33C9" w:rsidP="006A33C9">
            <w:pPr>
              <w:jc w:val="right"/>
              <w:rPr>
                <w:sz w:val="20"/>
                <w:szCs w:val="20"/>
              </w:rPr>
            </w:pPr>
            <w:r w:rsidRPr="006A33C9">
              <w:rPr>
                <w:sz w:val="20"/>
                <w:szCs w:val="20"/>
              </w:rPr>
              <w:t>A4</w:t>
            </w:r>
            <w:r w:rsidRPr="006A33C9">
              <w:rPr>
                <w:rFonts w:ascii="SimSun" w:hAnsi="SimSun" w:hint="eastAsia"/>
                <w:sz w:val="20"/>
                <w:szCs w:val="20"/>
                <w:lang w:eastAsia="zh-CN"/>
              </w:rPr>
              <w:t>小计</w:t>
            </w:r>
          </w:p>
        </w:tc>
        <w:tc>
          <w:tcPr>
            <w:tcW w:w="674" w:type="pct"/>
          </w:tcPr>
          <w:p w14:paraId="1D5B4964" w14:textId="085EF73B" w:rsidR="006A33C9" w:rsidRPr="00F01841" w:rsidRDefault="006A33C9" w:rsidP="006A33C9">
            <w:pPr>
              <w:jc w:val="right"/>
              <w:rPr>
                <w:sz w:val="20"/>
                <w:szCs w:val="20"/>
              </w:rPr>
            </w:pPr>
            <w:r w:rsidRPr="00F01841">
              <w:rPr>
                <w:sz w:val="20"/>
                <w:szCs w:val="20"/>
              </w:rPr>
              <w:t>680,000</w:t>
            </w:r>
          </w:p>
        </w:tc>
        <w:tc>
          <w:tcPr>
            <w:tcW w:w="721" w:type="pct"/>
          </w:tcPr>
          <w:p w14:paraId="521B5266" w14:textId="1407B6EA" w:rsidR="006A33C9" w:rsidRPr="00F01841" w:rsidRDefault="006A33C9" w:rsidP="006A33C9">
            <w:pPr>
              <w:jc w:val="right"/>
              <w:rPr>
                <w:sz w:val="20"/>
                <w:szCs w:val="20"/>
              </w:rPr>
            </w:pPr>
            <w:r w:rsidRPr="00F01841">
              <w:rPr>
                <w:sz w:val="20"/>
                <w:szCs w:val="20"/>
              </w:rPr>
              <w:t>680,000</w:t>
            </w:r>
          </w:p>
        </w:tc>
      </w:tr>
      <w:tr w:rsidR="006A33C9" w:rsidRPr="00F01841" w14:paraId="43233BB5" w14:textId="77777777" w:rsidTr="00285CD3">
        <w:tc>
          <w:tcPr>
            <w:tcW w:w="3605" w:type="pct"/>
            <w:gridSpan w:val="2"/>
          </w:tcPr>
          <w:p w14:paraId="75847B6D" w14:textId="1F504AAD" w:rsidR="006A33C9" w:rsidRPr="006A33C9" w:rsidRDefault="006A33C9" w:rsidP="006A33C9">
            <w:pPr>
              <w:jc w:val="right"/>
              <w:rPr>
                <w:sz w:val="20"/>
                <w:szCs w:val="20"/>
              </w:rPr>
            </w:pPr>
            <w:r w:rsidRPr="006A33C9">
              <w:rPr>
                <w:sz w:val="20"/>
                <w:szCs w:val="20"/>
                <w:lang w:eastAsia="zh-CN"/>
              </w:rPr>
              <w:t>机构支助费用</w:t>
            </w:r>
          </w:p>
        </w:tc>
        <w:tc>
          <w:tcPr>
            <w:tcW w:w="674" w:type="pct"/>
          </w:tcPr>
          <w:p w14:paraId="767FF3B7" w14:textId="573A7278" w:rsidR="006A33C9" w:rsidRPr="00F01841" w:rsidRDefault="006A33C9" w:rsidP="006A33C9">
            <w:pPr>
              <w:jc w:val="right"/>
              <w:rPr>
                <w:sz w:val="20"/>
                <w:szCs w:val="20"/>
              </w:rPr>
            </w:pPr>
            <w:r w:rsidRPr="00F01841">
              <w:rPr>
                <w:sz w:val="20"/>
                <w:szCs w:val="20"/>
              </w:rPr>
              <w:t>47,600</w:t>
            </w:r>
          </w:p>
        </w:tc>
        <w:tc>
          <w:tcPr>
            <w:tcW w:w="721" w:type="pct"/>
          </w:tcPr>
          <w:p w14:paraId="25B59BB5" w14:textId="0700F4B2" w:rsidR="006A33C9" w:rsidRPr="00F01841" w:rsidRDefault="006A33C9" w:rsidP="006A33C9">
            <w:pPr>
              <w:jc w:val="right"/>
              <w:rPr>
                <w:sz w:val="20"/>
                <w:szCs w:val="20"/>
              </w:rPr>
            </w:pPr>
            <w:r w:rsidRPr="00F01841">
              <w:rPr>
                <w:sz w:val="20"/>
                <w:szCs w:val="20"/>
              </w:rPr>
              <w:t>47,600</w:t>
            </w:r>
          </w:p>
        </w:tc>
      </w:tr>
      <w:tr w:rsidR="006A33C9" w:rsidRPr="00F01841" w14:paraId="4D470753" w14:textId="77777777" w:rsidTr="00285CD3">
        <w:tc>
          <w:tcPr>
            <w:tcW w:w="3605" w:type="pct"/>
            <w:gridSpan w:val="2"/>
          </w:tcPr>
          <w:p w14:paraId="39B65723" w14:textId="63EC29DF" w:rsidR="006A33C9" w:rsidRPr="006A33C9" w:rsidRDefault="006A33C9" w:rsidP="006A33C9">
            <w:pPr>
              <w:jc w:val="right"/>
              <w:rPr>
                <w:sz w:val="20"/>
                <w:szCs w:val="20"/>
              </w:rPr>
            </w:pPr>
            <w:r w:rsidRPr="006A33C9">
              <w:rPr>
                <w:sz w:val="20"/>
                <w:szCs w:val="20"/>
              </w:rPr>
              <w:t>A4</w:t>
            </w:r>
            <w:r>
              <w:rPr>
                <w:rFonts w:hint="eastAsia"/>
                <w:sz w:val="20"/>
                <w:szCs w:val="20"/>
                <w:lang w:eastAsia="zh-CN"/>
              </w:rPr>
              <w:t>共计</w:t>
            </w:r>
          </w:p>
        </w:tc>
        <w:tc>
          <w:tcPr>
            <w:tcW w:w="674" w:type="pct"/>
          </w:tcPr>
          <w:p w14:paraId="23399F07" w14:textId="7A8E8193" w:rsidR="006A33C9" w:rsidRPr="00F01841" w:rsidRDefault="006A33C9" w:rsidP="006A33C9">
            <w:pPr>
              <w:jc w:val="right"/>
              <w:rPr>
                <w:sz w:val="20"/>
                <w:szCs w:val="20"/>
              </w:rPr>
            </w:pPr>
            <w:r w:rsidRPr="00F01841">
              <w:rPr>
                <w:sz w:val="20"/>
                <w:szCs w:val="20"/>
              </w:rPr>
              <w:t>727,600</w:t>
            </w:r>
          </w:p>
        </w:tc>
        <w:tc>
          <w:tcPr>
            <w:tcW w:w="721" w:type="pct"/>
          </w:tcPr>
          <w:p w14:paraId="749683B1" w14:textId="10166FAB" w:rsidR="006A33C9" w:rsidRPr="00F01841" w:rsidRDefault="006A33C9" w:rsidP="006A33C9">
            <w:pPr>
              <w:jc w:val="right"/>
              <w:rPr>
                <w:sz w:val="20"/>
                <w:szCs w:val="20"/>
              </w:rPr>
            </w:pPr>
            <w:r w:rsidRPr="00F01841">
              <w:rPr>
                <w:sz w:val="20"/>
                <w:szCs w:val="20"/>
              </w:rPr>
              <w:t>727,600</w:t>
            </w:r>
          </w:p>
        </w:tc>
      </w:tr>
      <w:tr w:rsidR="006A33C9" w:rsidRPr="00F01841" w14:paraId="363596FF" w14:textId="77777777" w:rsidTr="00285CD3">
        <w:tc>
          <w:tcPr>
            <w:tcW w:w="3605" w:type="pct"/>
            <w:gridSpan w:val="2"/>
          </w:tcPr>
          <w:p w14:paraId="38F0D5E4" w14:textId="106795E6" w:rsidR="006A33C9" w:rsidRPr="00F01841" w:rsidRDefault="006A33C9" w:rsidP="006A33C9">
            <w:pPr>
              <w:jc w:val="right"/>
              <w:rPr>
                <w:sz w:val="20"/>
                <w:szCs w:val="20"/>
              </w:rPr>
            </w:pPr>
            <w:r>
              <w:rPr>
                <w:rFonts w:hint="eastAsia"/>
                <w:sz w:val="20"/>
                <w:szCs w:val="20"/>
                <w:lang w:eastAsia="zh-CN"/>
              </w:rPr>
              <w:t>总计</w:t>
            </w:r>
            <w:r w:rsidRPr="00F01841">
              <w:rPr>
                <w:sz w:val="20"/>
                <w:szCs w:val="20"/>
              </w:rPr>
              <w:t>(A1</w:t>
            </w:r>
            <w:r>
              <w:rPr>
                <w:rFonts w:hint="eastAsia"/>
                <w:sz w:val="20"/>
                <w:szCs w:val="20"/>
                <w:lang w:eastAsia="zh-CN"/>
              </w:rPr>
              <w:t>、</w:t>
            </w:r>
            <w:r w:rsidRPr="00F01841">
              <w:rPr>
                <w:sz w:val="20"/>
                <w:szCs w:val="20"/>
              </w:rPr>
              <w:t>A2</w:t>
            </w:r>
            <w:r>
              <w:rPr>
                <w:rFonts w:hint="eastAsia"/>
                <w:sz w:val="20"/>
                <w:szCs w:val="20"/>
                <w:lang w:eastAsia="zh-CN"/>
              </w:rPr>
              <w:t>、</w:t>
            </w:r>
            <w:r w:rsidRPr="00F01841">
              <w:rPr>
                <w:sz w:val="20"/>
                <w:szCs w:val="20"/>
              </w:rPr>
              <w:t>A3</w:t>
            </w:r>
            <w:r>
              <w:rPr>
                <w:rFonts w:hint="eastAsia"/>
                <w:sz w:val="20"/>
                <w:szCs w:val="20"/>
                <w:lang w:eastAsia="zh-CN"/>
              </w:rPr>
              <w:t>、</w:t>
            </w:r>
            <w:r w:rsidRPr="00F01841">
              <w:rPr>
                <w:sz w:val="20"/>
                <w:szCs w:val="20"/>
              </w:rPr>
              <w:t>A4)</w:t>
            </w:r>
          </w:p>
        </w:tc>
        <w:tc>
          <w:tcPr>
            <w:tcW w:w="674" w:type="pct"/>
          </w:tcPr>
          <w:p w14:paraId="0A4A6466" w14:textId="694A87A0" w:rsidR="006A33C9" w:rsidRPr="00F01841" w:rsidRDefault="006A33C9" w:rsidP="006A33C9">
            <w:pPr>
              <w:jc w:val="right"/>
              <w:rPr>
                <w:sz w:val="20"/>
                <w:szCs w:val="20"/>
              </w:rPr>
            </w:pPr>
            <w:r w:rsidRPr="00F01841">
              <w:rPr>
                <w:sz w:val="20"/>
                <w:szCs w:val="20"/>
              </w:rPr>
              <w:t>2,742,521</w:t>
            </w:r>
          </w:p>
        </w:tc>
        <w:tc>
          <w:tcPr>
            <w:tcW w:w="721" w:type="pct"/>
          </w:tcPr>
          <w:p w14:paraId="62FA44FD" w14:textId="7153C9EA" w:rsidR="006A33C9" w:rsidRPr="00F01841" w:rsidRDefault="006A33C9" w:rsidP="006A33C9">
            <w:pPr>
              <w:jc w:val="right"/>
              <w:rPr>
                <w:sz w:val="20"/>
                <w:szCs w:val="20"/>
              </w:rPr>
            </w:pPr>
            <w:r w:rsidRPr="00F01841">
              <w:rPr>
                <w:sz w:val="20"/>
                <w:szCs w:val="20"/>
              </w:rPr>
              <w:t>2,742,521</w:t>
            </w:r>
          </w:p>
        </w:tc>
      </w:tr>
    </w:tbl>
    <w:p w14:paraId="47B25A1F" w14:textId="42EC09C5" w:rsidR="00261591" w:rsidRPr="00F01841" w:rsidRDefault="00104BEF" w:rsidP="00F01841">
      <w:pPr>
        <w:rPr>
          <w:sz w:val="19"/>
          <w:szCs w:val="19"/>
        </w:rPr>
      </w:pPr>
      <w:r w:rsidRPr="00F01841">
        <w:rPr>
          <w:sz w:val="19"/>
          <w:szCs w:val="19"/>
          <w:vertAlign w:val="superscript"/>
        </w:rPr>
        <w:t>a</w:t>
      </w:r>
      <w:r w:rsidR="00261591" w:rsidRPr="00F01841">
        <w:rPr>
          <w:sz w:val="19"/>
          <w:szCs w:val="19"/>
          <w:vertAlign w:val="superscript"/>
        </w:rPr>
        <w:t xml:space="preserve"> </w:t>
      </w:r>
      <w:r w:rsidR="006A33C9">
        <w:rPr>
          <w:sz w:val="19"/>
          <w:szCs w:val="19"/>
          <w:vertAlign w:val="superscript"/>
        </w:rPr>
        <w:tab/>
      </w:r>
      <w:r w:rsidR="006A33C9" w:rsidRPr="006A33C9">
        <w:rPr>
          <w:rFonts w:hint="eastAsia"/>
          <w:sz w:val="19"/>
          <w:szCs w:val="19"/>
          <w:lang w:eastAsia="zh-CN"/>
        </w:rPr>
        <w:t>德国政府</w:t>
      </w:r>
      <w:r w:rsidR="006A33C9">
        <w:rPr>
          <w:rFonts w:hint="eastAsia"/>
          <w:sz w:val="19"/>
          <w:szCs w:val="19"/>
          <w:lang w:eastAsia="zh-CN"/>
        </w:rPr>
        <w:t>担任合作双边机构。</w:t>
      </w:r>
    </w:p>
    <w:p w14:paraId="48F077CD" w14:textId="5ED02811" w:rsidR="006324A9" w:rsidRPr="00F01841" w:rsidRDefault="00261591" w:rsidP="00F01841">
      <w:pPr>
        <w:rPr>
          <w:sz w:val="19"/>
          <w:szCs w:val="19"/>
        </w:rPr>
      </w:pPr>
      <w:r w:rsidRPr="00F01841">
        <w:rPr>
          <w:sz w:val="19"/>
          <w:szCs w:val="19"/>
          <w:vertAlign w:val="superscript"/>
        </w:rPr>
        <w:t>b</w:t>
      </w:r>
      <w:r w:rsidR="00104BEF" w:rsidRPr="00F01841">
        <w:rPr>
          <w:sz w:val="19"/>
          <w:szCs w:val="19"/>
          <w:vertAlign w:val="superscript"/>
        </w:rPr>
        <w:t xml:space="preserve"> </w:t>
      </w:r>
      <w:r w:rsidR="006A33C9">
        <w:rPr>
          <w:sz w:val="19"/>
          <w:szCs w:val="19"/>
          <w:vertAlign w:val="superscript"/>
        </w:rPr>
        <w:tab/>
      </w:r>
      <w:r w:rsidR="006A33C9" w:rsidRPr="006A33C9">
        <w:rPr>
          <w:rFonts w:hint="eastAsia"/>
          <w:sz w:val="19"/>
          <w:szCs w:val="19"/>
          <w:lang w:eastAsia="zh-CN"/>
        </w:rPr>
        <w:t>工发组织担任</w:t>
      </w:r>
      <w:r w:rsidR="006A33C9">
        <w:rPr>
          <w:rFonts w:hint="eastAsia"/>
          <w:sz w:val="19"/>
          <w:szCs w:val="19"/>
          <w:lang w:eastAsia="zh-CN"/>
        </w:rPr>
        <w:t>合作执行机构。</w:t>
      </w:r>
    </w:p>
    <w:p w14:paraId="09282353" w14:textId="731D73ED" w:rsidR="00104BEF" w:rsidRPr="00F01841" w:rsidRDefault="00FB2172" w:rsidP="00F01841">
      <w:pPr>
        <w:rPr>
          <w:sz w:val="19"/>
          <w:szCs w:val="19"/>
        </w:rPr>
      </w:pPr>
      <w:r w:rsidRPr="00F01841">
        <w:rPr>
          <w:sz w:val="19"/>
          <w:szCs w:val="19"/>
          <w:vertAlign w:val="superscript"/>
        </w:rPr>
        <w:t>c</w:t>
      </w:r>
      <w:r w:rsidR="001B675B" w:rsidRPr="00F01841">
        <w:rPr>
          <w:sz w:val="19"/>
          <w:szCs w:val="19"/>
          <w:vertAlign w:val="superscript"/>
        </w:rPr>
        <w:t xml:space="preserve"> </w:t>
      </w:r>
      <w:r w:rsidR="006A33C9">
        <w:rPr>
          <w:sz w:val="19"/>
          <w:szCs w:val="19"/>
          <w:vertAlign w:val="superscript"/>
        </w:rPr>
        <w:tab/>
      </w:r>
      <w:r w:rsidR="006A33C9">
        <w:rPr>
          <w:rFonts w:hint="eastAsia"/>
          <w:sz w:val="19"/>
          <w:szCs w:val="19"/>
          <w:lang w:eastAsia="zh-CN"/>
        </w:rPr>
        <w:t>环境规划署担任牵头执行机构。</w:t>
      </w:r>
    </w:p>
    <w:p w14:paraId="3BA61345" w14:textId="28E44E56" w:rsidR="00584E66" w:rsidRPr="00F01841" w:rsidRDefault="00584E66" w:rsidP="00F01841">
      <w:pPr>
        <w:rPr>
          <w:sz w:val="19"/>
          <w:szCs w:val="19"/>
        </w:rPr>
      </w:pPr>
      <w:r w:rsidRPr="00F01841">
        <w:rPr>
          <w:sz w:val="19"/>
          <w:szCs w:val="19"/>
          <w:vertAlign w:val="superscript"/>
        </w:rPr>
        <w:t>d</w:t>
      </w:r>
      <w:r w:rsidRPr="00F01841">
        <w:rPr>
          <w:sz w:val="19"/>
          <w:szCs w:val="19"/>
        </w:rPr>
        <w:t xml:space="preserve"> </w:t>
      </w:r>
      <w:r w:rsidR="006A33C9">
        <w:rPr>
          <w:sz w:val="19"/>
          <w:szCs w:val="19"/>
        </w:rPr>
        <w:tab/>
      </w:r>
      <w:r w:rsidR="006A33C9">
        <w:rPr>
          <w:rFonts w:hint="eastAsia"/>
          <w:sz w:val="19"/>
          <w:szCs w:val="19"/>
          <w:lang w:eastAsia="zh-CN"/>
        </w:rPr>
        <w:t>环境规划署担任</w:t>
      </w:r>
      <w:r w:rsidR="00610F75">
        <w:rPr>
          <w:rFonts w:hint="eastAsia"/>
          <w:sz w:val="19"/>
          <w:szCs w:val="19"/>
          <w:lang w:eastAsia="zh-CN"/>
        </w:rPr>
        <w:t>合作执行机构。</w:t>
      </w:r>
    </w:p>
    <w:p w14:paraId="30CFED17" w14:textId="77777777" w:rsidR="00913EDB" w:rsidRPr="00F01841" w:rsidRDefault="00913EDB" w:rsidP="00F01841">
      <w:pPr>
        <w:rPr>
          <w:sz w:val="19"/>
          <w:szCs w:val="19"/>
        </w:rPr>
      </w:pPr>
    </w:p>
    <w:p w14:paraId="039BDFAD" w14:textId="5F3E3673" w:rsidR="00913EDB" w:rsidRPr="00F01841" w:rsidRDefault="00610F75" w:rsidP="00F01841">
      <w:pPr>
        <w:keepNext/>
        <w:keepLines/>
        <w:spacing w:after="240"/>
        <w:rPr>
          <w:b/>
          <w:sz w:val="24"/>
          <w:lang w:eastAsia="zh-CN"/>
        </w:rPr>
      </w:pPr>
      <w:r w:rsidRPr="00610F75">
        <w:rPr>
          <w:rFonts w:hint="eastAsia"/>
          <w:b/>
          <w:sz w:val="24"/>
          <w:lang w:val="en-GB" w:eastAsia="zh-CN"/>
        </w:rPr>
        <w:lastRenderedPageBreak/>
        <w:t>A</w:t>
      </w:r>
      <w:r w:rsidRPr="00610F75">
        <w:rPr>
          <w:rFonts w:hint="eastAsia"/>
          <w:b/>
          <w:sz w:val="24"/>
          <w:lang w:val="en-GB" w:eastAsia="zh-CN"/>
        </w:rPr>
        <w:t>节：建议一揽子核准的活动</w:t>
      </w:r>
    </w:p>
    <w:p w14:paraId="0DE0A427" w14:textId="6BA8D8AA" w:rsidR="00913EDB" w:rsidRPr="00F01841" w:rsidRDefault="00913EDB" w:rsidP="00F01841">
      <w:pPr>
        <w:keepNext/>
        <w:keepLines/>
        <w:spacing w:after="240"/>
        <w:rPr>
          <w:b/>
          <w:bCs/>
          <w:sz w:val="24"/>
        </w:rPr>
      </w:pPr>
      <w:r w:rsidRPr="00F01841">
        <w:rPr>
          <w:b/>
          <w:sz w:val="24"/>
        </w:rPr>
        <w:t xml:space="preserve">A1: </w:t>
      </w:r>
      <w:r w:rsidR="00D65DD2">
        <w:rPr>
          <w:b/>
          <w:sz w:val="24"/>
        </w:rPr>
        <w:tab/>
      </w:r>
      <w:r w:rsidR="00610F75">
        <w:rPr>
          <w:rFonts w:hint="eastAsia"/>
          <w:b/>
          <w:sz w:val="24"/>
          <w:lang w:eastAsia="zh-CN"/>
        </w:rPr>
        <w:t>延长体制强化项目</w:t>
      </w:r>
      <w:r w:rsidR="006B49C6" w:rsidRPr="00F01841">
        <w:rPr>
          <w:b/>
          <w:bCs/>
          <w:sz w:val="24"/>
        </w:rPr>
        <w:t xml:space="preserve"> </w:t>
      </w:r>
    </w:p>
    <w:p w14:paraId="7E061766" w14:textId="4CDDE150" w:rsidR="00913EDB" w:rsidRPr="00F01841" w:rsidRDefault="00610F75" w:rsidP="00F01841">
      <w:pPr>
        <w:spacing w:after="240"/>
        <w:rPr>
          <w:b/>
          <w:sz w:val="24"/>
        </w:rPr>
      </w:pPr>
      <w:r>
        <w:rPr>
          <w:rFonts w:hint="eastAsia"/>
          <w:b/>
          <w:sz w:val="24"/>
          <w:lang w:eastAsia="zh-CN"/>
        </w:rPr>
        <w:t>项目说明</w:t>
      </w:r>
    </w:p>
    <w:p w14:paraId="4ABC9CD7" w14:textId="161AF4F7" w:rsidR="00913EDB" w:rsidRPr="00F01841" w:rsidRDefault="00610F75" w:rsidP="00F01841">
      <w:pPr>
        <w:pStyle w:val="Heading1"/>
        <w:tabs>
          <w:tab w:val="clear" w:pos="0"/>
        </w:tabs>
        <w:rPr>
          <w:sz w:val="24"/>
          <w:lang w:eastAsia="zh-CN"/>
        </w:rPr>
      </w:pPr>
      <w:r w:rsidRPr="00610F75">
        <w:rPr>
          <w:rFonts w:hint="eastAsia"/>
          <w:sz w:val="24"/>
          <w:lang w:val="en-GB" w:eastAsia="zh-CN"/>
        </w:rPr>
        <w:t>开发计划署提交了表</w:t>
      </w:r>
      <w:r w:rsidRPr="00610F75">
        <w:rPr>
          <w:rFonts w:hint="eastAsia"/>
          <w:sz w:val="24"/>
          <w:lang w:val="en-GB" w:eastAsia="zh-CN"/>
        </w:rPr>
        <w:t>1</w:t>
      </w:r>
      <w:r w:rsidRPr="00610F75">
        <w:rPr>
          <w:rFonts w:hint="eastAsia"/>
          <w:sz w:val="24"/>
          <w:lang w:val="en-GB" w:eastAsia="zh-CN"/>
        </w:rPr>
        <w:t>的</w:t>
      </w:r>
      <w:r w:rsidRPr="00610F75">
        <w:rPr>
          <w:sz w:val="24"/>
          <w:lang w:val="en-GB" w:eastAsia="zh-CN"/>
        </w:rPr>
        <w:t>A1</w:t>
      </w:r>
      <w:r w:rsidRPr="00610F75">
        <w:rPr>
          <w:rFonts w:hint="eastAsia"/>
          <w:sz w:val="24"/>
          <w:lang w:val="en-GB" w:eastAsia="zh-CN"/>
        </w:rPr>
        <w:t>节所列各国</w:t>
      </w:r>
      <w:r w:rsidR="00853FF1" w:rsidRPr="00610F75">
        <w:rPr>
          <w:rFonts w:hint="eastAsia"/>
          <w:sz w:val="24"/>
          <w:lang w:val="en-GB" w:eastAsia="zh-CN"/>
        </w:rPr>
        <w:t>延长</w:t>
      </w:r>
      <w:r>
        <w:rPr>
          <w:rFonts w:hint="eastAsia"/>
          <w:sz w:val="24"/>
          <w:lang w:val="en-GB" w:eastAsia="zh-CN"/>
        </w:rPr>
        <w:t>体制强化</w:t>
      </w:r>
      <w:r w:rsidRPr="00610F75">
        <w:rPr>
          <w:rFonts w:hint="eastAsia"/>
          <w:sz w:val="24"/>
          <w:lang w:val="en-GB" w:eastAsia="zh-CN"/>
        </w:rPr>
        <w:t>项目</w:t>
      </w:r>
      <w:r w:rsidR="00853FF1">
        <w:rPr>
          <w:rFonts w:hint="eastAsia"/>
          <w:sz w:val="24"/>
          <w:lang w:val="en-GB" w:eastAsia="zh-CN"/>
        </w:rPr>
        <w:t>的</w:t>
      </w:r>
      <w:r w:rsidRPr="00610F75">
        <w:rPr>
          <w:rFonts w:hint="eastAsia"/>
          <w:sz w:val="24"/>
          <w:lang w:val="en-GB" w:eastAsia="zh-CN"/>
        </w:rPr>
        <w:t>申请。</w:t>
      </w:r>
      <w:r w:rsidRPr="00610F75">
        <w:rPr>
          <w:sz w:val="24"/>
          <w:lang w:val="en-GB" w:eastAsia="zh-CN"/>
        </w:rPr>
        <w:t>这些</w:t>
      </w:r>
      <w:r w:rsidRPr="00610F75">
        <w:rPr>
          <w:rFonts w:hint="eastAsia"/>
          <w:sz w:val="24"/>
          <w:lang w:val="en-GB" w:eastAsia="zh-CN"/>
        </w:rPr>
        <w:t>项目的说明载于本文件附件一。</w:t>
      </w:r>
    </w:p>
    <w:p w14:paraId="40D9B674" w14:textId="32339137" w:rsidR="00913EDB" w:rsidRPr="00F01841" w:rsidRDefault="00610F75" w:rsidP="00F01841">
      <w:pPr>
        <w:keepNext/>
        <w:autoSpaceDE w:val="0"/>
        <w:autoSpaceDN w:val="0"/>
        <w:adjustRightInd w:val="0"/>
        <w:spacing w:after="240"/>
        <w:rPr>
          <w:b/>
          <w:bCs/>
          <w:sz w:val="24"/>
          <w:lang w:eastAsia="en-CA"/>
        </w:rPr>
      </w:pPr>
      <w:r>
        <w:rPr>
          <w:rFonts w:hint="eastAsia"/>
          <w:b/>
          <w:bCs/>
          <w:sz w:val="24"/>
          <w:lang w:eastAsia="zh-CN"/>
        </w:rPr>
        <w:t>秘书处的评论</w:t>
      </w:r>
    </w:p>
    <w:p w14:paraId="3B4006B3" w14:textId="11B6EEAF" w:rsidR="00610F75" w:rsidRPr="00853FF1" w:rsidRDefault="00610F75" w:rsidP="00D65DD2">
      <w:pPr>
        <w:pStyle w:val="Heading1"/>
        <w:keepNext/>
        <w:tabs>
          <w:tab w:val="clear" w:pos="0"/>
        </w:tabs>
        <w:rPr>
          <w:sz w:val="24"/>
          <w:szCs w:val="24"/>
          <w:lang w:val="en-GB" w:eastAsia="zh-CN"/>
        </w:rPr>
      </w:pPr>
      <w:r w:rsidRPr="00853FF1">
        <w:rPr>
          <w:rFonts w:hint="eastAsia"/>
          <w:sz w:val="24"/>
          <w:szCs w:val="24"/>
          <w:lang w:eastAsia="zh-CN"/>
        </w:rPr>
        <w:t>秘书处参照</w:t>
      </w:r>
      <w:r w:rsidRPr="00853FF1">
        <w:rPr>
          <w:sz w:val="24"/>
          <w:szCs w:val="24"/>
          <w:lang w:eastAsia="zh-CN"/>
        </w:rPr>
        <w:t>有关</w:t>
      </w:r>
      <w:r w:rsidRPr="00853FF1">
        <w:rPr>
          <w:rFonts w:hint="eastAsia"/>
          <w:sz w:val="24"/>
          <w:szCs w:val="24"/>
          <w:lang w:eastAsia="zh-CN"/>
        </w:rPr>
        <w:t>资格</w:t>
      </w:r>
      <w:r w:rsidRPr="00853FF1">
        <w:rPr>
          <w:sz w:val="24"/>
          <w:szCs w:val="24"/>
          <w:lang w:eastAsia="zh-CN"/>
        </w:rPr>
        <w:t>和</w:t>
      </w:r>
      <w:r w:rsidRPr="00853FF1">
        <w:rPr>
          <w:rFonts w:hint="eastAsia"/>
          <w:sz w:val="24"/>
          <w:szCs w:val="24"/>
          <w:lang w:eastAsia="zh-CN"/>
        </w:rPr>
        <w:t>供资</w:t>
      </w:r>
      <w:r w:rsidRPr="00853FF1">
        <w:rPr>
          <w:sz w:val="24"/>
          <w:szCs w:val="24"/>
          <w:lang w:eastAsia="zh-CN"/>
        </w:rPr>
        <w:t>数额的准则和相关决定</w:t>
      </w:r>
      <w:r w:rsidRPr="00853FF1">
        <w:rPr>
          <w:sz w:val="24"/>
          <w:szCs w:val="24"/>
          <w:lang w:val="en-GB" w:eastAsia="zh-CN"/>
        </w:rPr>
        <w:t>，</w:t>
      </w:r>
      <w:r w:rsidRPr="00853FF1">
        <w:rPr>
          <w:rFonts w:hint="eastAsia"/>
          <w:sz w:val="24"/>
          <w:szCs w:val="24"/>
          <w:lang w:val="en-GB" w:eastAsia="zh-CN"/>
        </w:rPr>
        <w:t>审查了开发计划署代表有关国家政府提交的七项延长体制强化项目的</w:t>
      </w:r>
      <w:r w:rsidRPr="00853FF1">
        <w:rPr>
          <w:sz w:val="24"/>
          <w:szCs w:val="24"/>
          <w:lang w:val="en-GB" w:eastAsia="zh-CN"/>
        </w:rPr>
        <w:t>申请。秘书处对照前一阶段的</w:t>
      </w:r>
      <w:r w:rsidR="00853FF1">
        <w:rPr>
          <w:rFonts w:hint="eastAsia"/>
          <w:sz w:val="24"/>
          <w:szCs w:val="24"/>
          <w:lang w:val="en-GB" w:eastAsia="zh-CN"/>
        </w:rPr>
        <w:t>原始</w:t>
      </w:r>
      <w:r w:rsidRPr="00853FF1">
        <w:rPr>
          <w:sz w:val="24"/>
          <w:szCs w:val="24"/>
          <w:lang w:val="en-GB" w:eastAsia="zh-CN"/>
        </w:rPr>
        <w:t>体制强化工作计划、国家方案和第</w:t>
      </w:r>
      <w:r w:rsidRPr="00853FF1">
        <w:rPr>
          <w:sz w:val="24"/>
          <w:szCs w:val="24"/>
          <w:lang w:val="en-GB" w:eastAsia="zh-CN"/>
        </w:rPr>
        <w:t>7</w:t>
      </w:r>
      <w:r w:rsidRPr="00853FF1">
        <w:rPr>
          <w:sz w:val="24"/>
          <w:szCs w:val="24"/>
          <w:lang w:val="en-GB" w:eastAsia="zh-CN"/>
        </w:rPr>
        <w:t>条数据、上一份氟氯烃淘汰管理计划执行情况报告、</w:t>
      </w:r>
      <w:r w:rsidRPr="00853FF1">
        <w:rPr>
          <w:rFonts w:hint="eastAsia"/>
          <w:sz w:val="24"/>
          <w:szCs w:val="24"/>
          <w:lang w:val="en-GB" w:eastAsia="zh-CN"/>
        </w:rPr>
        <w:t>执行</w:t>
      </w:r>
      <w:r w:rsidRPr="00853FF1">
        <w:rPr>
          <w:sz w:val="24"/>
          <w:szCs w:val="24"/>
          <w:lang w:val="en-GB" w:eastAsia="zh-CN"/>
        </w:rPr>
        <w:t>机构</w:t>
      </w:r>
      <w:r w:rsidRPr="00853FF1">
        <w:rPr>
          <w:rFonts w:hint="eastAsia"/>
          <w:sz w:val="24"/>
          <w:szCs w:val="24"/>
          <w:lang w:val="en-GB" w:eastAsia="zh-CN"/>
        </w:rPr>
        <w:t>的</w:t>
      </w:r>
      <w:r w:rsidRPr="00853FF1">
        <w:rPr>
          <w:sz w:val="24"/>
          <w:szCs w:val="24"/>
          <w:lang w:val="en-GB" w:eastAsia="zh-CN"/>
        </w:rPr>
        <w:t>进度报告以及缔约方会议的任何相关决定</w:t>
      </w:r>
      <w:r w:rsidRPr="00853FF1">
        <w:rPr>
          <w:rFonts w:hint="eastAsia"/>
          <w:sz w:val="24"/>
          <w:szCs w:val="24"/>
          <w:lang w:val="en-GB" w:eastAsia="zh-CN"/>
        </w:rPr>
        <w:t>检查</w:t>
      </w:r>
      <w:r w:rsidRPr="00853FF1">
        <w:rPr>
          <w:sz w:val="24"/>
          <w:szCs w:val="24"/>
          <w:lang w:val="en-GB" w:eastAsia="zh-CN"/>
        </w:rPr>
        <w:t>了这些</w:t>
      </w:r>
      <w:r w:rsidRPr="00853FF1">
        <w:rPr>
          <w:rFonts w:hint="eastAsia"/>
          <w:sz w:val="24"/>
          <w:szCs w:val="24"/>
          <w:lang w:val="en-GB" w:eastAsia="zh-CN"/>
        </w:rPr>
        <w:t>申请。</w:t>
      </w:r>
      <w:r w:rsidRPr="00853FF1">
        <w:rPr>
          <w:sz w:val="24"/>
          <w:szCs w:val="24"/>
          <w:lang w:val="en-GB" w:eastAsia="zh-CN"/>
        </w:rPr>
        <w:t>秘书处注意到，这些国家</w:t>
      </w:r>
      <w:r w:rsidRPr="00853FF1">
        <w:rPr>
          <w:rFonts w:hint="eastAsia"/>
          <w:sz w:val="24"/>
          <w:szCs w:val="24"/>
          <w:lang w:val="en-GB" w:eastAsia="zh-CN"/>
        </w:rPr>
        <w:t>提交</w:t>
      </w:r>
      <w:r w:rsidRPr="00853FF1">
        <w:rPr>
          <w:sz w:val="24"/>
          <w:szCs w:val="24"/>
          <w:lang w:val="en-GB" w:eastAsia="zh-CN"/>
        </w:rPr>
        <w:t>了</w:t>
      </w:r>
      <w:r w:rsidRPr="00853FF1">
        <w:rPr>
          <w:sz w:val="24"/>
          <w:szCs w:val="24"/>
          <w:lang w:val="en-GB" w:eastAsia="zh-CN"/>
        </w:rPr>
        <w:t>20</w:t>
      </w:r>
      <w:r w:rsidR="00D65DD2" w:rsidRPr="00853FF1">
        <w:rPr>
          <w:sz w:val="24"/>
          <w:szCs w:val="24"/>
          <w:lang w:val="en-GB" w:eastAsia="zh-CN"/>
        </w:rPr>
        <w:t>20</w:t>
      </w:r>
      <w:r w:rsidRPr="00853FF1">
        <w:rPr>
          <w:rFonts w:hint="eastAsia"/>
          <w:sz w:val="24"/>
          <w:szCs w:val="24"/>
          <w:lang w:val="en-GB" w:eastAsia="zh-CN"/>
        </w:rPr>
        <w:t>年</w:t>
      </w:r>
      <w:r w:rsidRPr="00853FF1">
        <w:rPr>
          <w:sz w:val="24"/>
          <w:szCs w:val="24"/>
          <w:lang w:val="en-GB" w:eastAsia="zh-CN"/>
        </w:rPr>
        <w:t>国家方案数据，遵守</w:t>
      </w:r>
      <w:r w:rsidR="00D65DD2" w:rsidRPr="00853FF1">
        <w:rPr>
          <w:rFonts w:hint="eastAsia"/>
          <w:sz w:val="24"/>
          <w:szCs w:val="24"/>
          <w:lang w:val="en-GB" w:eastAsia="zh-CN"/>
        </w:rPr>
        <w:t>了</w:t>
      </w:r>
      <w:r w:rsidRPr="00853FF1">
        <w:rPr>
          <w:sz w:val="24"/>
          <w:szCs w:val="24"/>
          <w:lang w:val="en-GB" w:eastAsia="zh-CN"/>
        </w:rPr>
        <w:t>《蒙特利尔议定书》规定的</w:t>
      </w:r>
      <w:r w:rsidRPr="00853FF1">
        <w:rPr>
          <w:rFonts w:hint="eastAsia"/>
          <w:sz w:val="24"/>
          <w:szCs w:val="24"/>
          <w:lang w:val="en-GB" w:eastAsia="zh-CN"/>
        </w:rPr>
        <w:t>控制目标，其</w:t>
      </w:r>
      <w:r w:rsidRPr="00853FF1">
        <w:rPr>
          <w:sz w:val="24"/>
          <w:szCs w:val="24"/>
          <w:lang w:val="en-GB" w:eastAsia="zh-CN"/>
        </w:rPr>
        <w:t>年度氟氯烃消费量未超过</w:t>
      </w:r>
      <w:r w:rsidR="00D65DD2" w:rsidRPr="00853FF1">
        <w:rPr>
          <w:sz w:val="24"/>
          <w:szCs w:val="24"/>
          <w:lang w:val="en-GB" w:eastAsia="zh-CN"/>
        </w:rPr>
        <w:t>分别</w:t>
      </w:r>
      <w:r w:rsidRPr="00853FF1">
        <w:rPr>
          <w:rFonts w:hint="eastAsia"/>
          <w:sz w:val="24"/>
          <w:szCs w:val="24"/>
          <w:lang w:val="en-GB" w:eastAsia="zh-CN"/>
        </w:rPr>
        <w:t>与</w:t>
      </w:r>
      <w:r w:rsidRPr="00853FF1">
        <w:rPr>
          <w:sz w:val="24"/>
          <w:szCs w:val="24"/>
          <w:lang w:val="en-GB" w:eastAsia="zh-CN"/>
        </w:rPr>
        <w:t>执行委员会签订的</w:t>
      </w:r>
      <w:r w:rsidRPr="00853FF1">
        <w:rPr>
          <w:rFonts w:hint="eastAsia"/>
          <w:sz w:val="24"/>
          <w:szCs w:val="24"/>
          <w:lang w:val="en-GB" w:eastAsia="zh-CN"/>
        </w:rPr>
        <w:t>氟氯烃</w:t>
      </w:r>
      <w:r w:rsidRPr="00853FF1">
        <w:rPr>
          <w:sz w:val="24"/>
          <w:szCs w:val="24"/>
          <w:lang w:val="en-GB" w:eastAsia="zh-CN"/>
        </w:rPr>
        <w:t>淘汰管理计划协定中</w:t>
      </w:r>
      <w:r w:rsidR="00D65DD2" w:rsidRPr="00853FF1">
        <w:rPr>
          <w:rFonts w:hint="eastAsia"/>
          <w:sz w:val="24"/>
          <w:szCs w:val="24"/>
          <w:lang w:val="en-GB" w:eastAsia="zh-CN"/>
        </w:rPr>
        <w:t>的</w:t>
      </w:r>
      <w:r w:rsidRPr="00853FF1">
        <w:rPr>
          <w:sz w:val="24"/>
          <w:szCs w:val="24"/>
          <w:lang w:val="en-GB" w:eastAsia="zh-CN"/>
        </w:rPr>
        <w:t>年度最高允许消费量</w:t>
      </w:r>
      <w:r w:rsidRPr="00853FF1">
        <w:rPr>
          <w:rFonts w:hint="eastAsia"/>
          <w:sz w:val="24"/>
          <w:szCs w:val="24"/>
          <w:lang w:val="en-GB" w:eastAsia="zh-CN"/>
        </w:rPr>
        <w:t>。</w:t>
      </w:r>
      <w:r w:rsidRPr="00853FF1">
        <w:rPr>
          <w:sz w:val="24"/>
          <w:szCs w:val="24"/>
          <w:lang w:val="en-GB" w:eastAsia="zh-CN"/>
        </w:rPr>
        <w:t>此外</w:t>
      </w:r>
      <w:r w:rsidRPr="00853FF1">
        <w:rPr>
          <w:rFonts w:hint="eastAsia"/>
          <w:sz w:val="24"/>
          <w:szCs w:val="24"/>
          <w:lang w:val="en-GB" w:eastAsia="zh-CN"/>
        </w:rPr>
        <w:t>，</w:t>
      </w:r>
      <w:r w:rsidRPr="00853FF1">
        <w:rPr>
          <w:sz w:val="24"/>
          <w:szCs w:val="24"/>
          <w:lang w:val="en-GB" w:eastAsia="zh-CN"/>
        </w:rPr>
        <w:t>提交的申请</w:t>
      </w:r>
      <w:r w:rsidRPr="00853FF1">
        <w:rPr>
          <w:rFonts w:hint="eastAsia"/>
          <w:sz w:val="24"/>
          <w:szCs w:val="24"/>
          <w:lang w:val="en-GB" w:eastAsia="zh-CN"/>
        </w:rPr>
        <w:t>均</w:t>
      </w:r>
      <w:r w:rsidRPr="00853FF1">
        <w:rPr>
          <w:sz w:val="24"/>
          <w:szCs w:val="24"/>
          <w:lang w:val="en-GB" w:eastAsia="zh-CN"/>
        </w:rPr>
        <w:t>按照第</w:t>
      </w:r>
      <w:r w:rsidRPr="00853FF1">
        <w:rPr>
          <w:sz w:val="24"/>
          <w:szCs w:val="24"/>
          <w:lang w:val="en-GB" w:eastAsia="zh-CN"/>
        </w:rPr>
        <w:t>74/51</w:t>
      </w:r>
      <w:r w:rsidRPr="00853FF1">
        <w:rPr>
          <w:rFonts w:hint="eastAsia"/>
          <w:sz w:val="24"/>
          <w:szCs w:val="24"/>
          <w:lang w:val="en-GB" w:eastAsia="zh-CN"/>
        </w:rPr>
        <w:t>号决定</w:t>
      </w:r>
      <w:r w:rsidRPr="00853FF1">
        <w:rPr>
          <w:sz w:val="24"/>
          <w:szCs w:val="24"/>
          <w:lang w:val="en-GB" w:eastAsia="zh-CN"/>
        </w:rPr>
        <w:t>(e)</w:t>
      </w:r>
      <w:r w:rsidR="00D65DD2" w:rsidRPr="00853FF1">
        <w:rPr>
          <w:rFonts w:hint="eastAsia"/>
          <w:sz w:val="24"/>
          <w:szCs w:val="24"/>
          <w:lang w:val="en-GB" w:eastAsia="zh-CN"/>
        </w:rPr>
        <w:t>段列入</w:t>
      </w:r>
      <w:r w:rsidRPr="00853FF1">
        <w:rPr>
          <w:sz w:val="24"/>
          <w:szCs w:val="24"/>
          <w:lang w:val="en-GB" w:eastAsia="zh-CN"/>
        </w:rPr>
        <w:t>了</w:t>
      </w:r>
      <w:r w:rsidR="00853FF1" w:rsidRPr="00853FF1">
        <w:rPr>
          <w:sz w:val="24"/>
          <w:szCs w:val="24"/>
          <w:lang w:val="en-GB" w:eastAsia="zh-CN"/>
        </w:rPr>
        <w:t>计划</w:t>
      </w:r>
      <w:r w:rsidR="00853FF1">
        <w:rPr>
          <w:rFonts w:hint="eastAsia"/>
          <w:sz w:val="24"/>
          <w:szCs w:val="24"/>
          <w:lang w:val="en-GB" w:eastAsia="zh-CN"/>
        </w:rPr>
        <w:t>在</w:t>
      </w:r>
      <w:r w:rsidRPr="00853FF1">
        <w:rPr>
          <w:sz w:val="24"/>
          <w:szCs w:val="24"/>
          <w:lang w:val="en-GB" w:eastAsia="zh-CN"/>
        </w:rPr>
        <w:t>体制强化项目下一阶段</w:t>
      </w:r>
      <w:r w:rsidR="00D65DD2" w:rsidRPr="00853FF1">
        <w:rPr>
          <w:rFonts w:hint="eastAsia"/>
          <w:sz w:val="24"/>
          <w:szCs w:val="24"/>
          <w:lang w:val="en-GB" w:eastAsia="zh-CN"/>
        </w:rPr>
        <w:t>开展的</w:t>
      </w:r>
      <w:r w:rsidRPr="00853FF1">
        <w:rPr>
          <w:sz w:val="24"/>
          <w:szCs w:val="24"/>
          <w:lang w:val="en-GB" w:eastAsia="zh-CN"/>
        </w:rPr>
        <w:t>活动的绩</w:t>
      </w:r>
      <w:r w:rsidRPr="00853FF1">
        <w:rPr>
          <w:rFonts w:hint="eastAsia"/>
          <w:sz w:val="24"/>
          <w:szCs w:val="24"/>
          <w:lang w:val="en-GB" w:eastAsia="zh-CN"/>
        </w:rPr>
        <w:t>效</w:t>
      </w:r>
      <w:r w:rsidRPr="00853FF1">
        <w:rPr>
          <w:sz w:val="24"/>
          <w:szCs w:val="24"/>
          <w:lang w:val="en-GB" w:eastAsia="zh-CN"/>
        </w:rPr>
        <w:t>指标。</w:t>
      </w:r>
    </w:p>
    <w:p w14:paraId="6012FCD0" w14:textId="25AE777A" w:rsidR="00913EDB" w:rsidRPr="00F01841" w:rsidRDefault="00D65DD2" w:rsidP="00F01841">
      <w:pPr>
        <w:autoSpaceDE w:val="0"/>
        <w:autoSpaceDN w:val="0"/>
        <w:adjustRightInd w:val="0"/>
        <w:spacing w:after="240"/>
        <w:rPr>
          <w:b/>
          <w:bCs/>
          <w:sz w:val="24"/>
          <w:lang w:eastAsia="en-CA"/>
        </w:rPr>
      </w:pPr>
      <w:r>
        <w:rPr>
          <w:rFonts w:hint="eastAsia"/>
          <w:b/>
          <w:bCs/>
          <w:sz w:val="24"/>
          <w:lang w:eastAsia="zh-CN"/>
        </w:rPr>
        <w:t>秘书处的建议</w:t>
      </w:r>
    </w:p>
    <w:p w14:paraId="3CAA3497" w14:textId="31EF6167" w:rsidR="00D65DD2" w:rsidRPr="00A9421D" w:rsidRDefault="00D65DD2" w:rsidP="00D65DD2">
      <w:pPr>
        <w:pStyle w:val="Heading1"/>
        <w:tabs>
          <w:tab w:val="clear" w:pos="0"/>
        </w:tabs>
        <w:rPr>
          <w:sz w:val="24"/>
          <w:szCs w:val="24"/>
          <w:lang w:eastAsia="zh-CN"/>
        </w:rPr>
      </w:pPr>
      <w:r w:rsidRPr="00A9421D">
        <w:rPr>
          <w:rFonts w:hint="eastAsia"/>
          <w:sz w:val="24"/>
          <w:szCs w:val="24"/>
          <w:lang w:eastAsia="zh-CN"/>
        </w:rPr>
        <w:t>秘书处建议依照本文件表</w:t>
      </w:r>
      <w:r w:rsidRPr="00A9421D">
        <w:rPr>
          <w:rFonts w:hint="eastAsia"/>
          <w:sz w:val="24"/>
          <w:szCs w:val="24"/>
          <w:lang w:val="en-GB" w:eastAsia="zh-CN"/>
        </w:rPr>
        <w:t>1</w:t>
      </w:r>
      <w:r w:rsidRPr="00A9421D">
        <w:rPr>
          <w:rFonts w:hint="eastAsia"/>
          <w:sz w:val="24"/>
          <w:szCs w:val="24"/>
          <w:lang w:val="en-GB" w:eastAsia="zh-CN"/>
        </w:rPr>
        <w:t>的</w:t>
      </w:r>
      <w:r w:rsidRPr="00A9421D">
        <w:rPr>
          <w:sz w:val="24"/>
          <w:szCs w:val="24"/>
          <w:lang w:val="en-GB" w:eastAsia="zh-CN"/>
        </w:rPr>
        <w:t>A1</w:t>
      </w:r>
      <w:r w:rsidRPr="00A9421D">
        <w:rPr>
          <w:rFonts w:hint="eastAsia"/>
          <w:sz w:val="24"/>
          <w:szCs w:val="24"/>
          <w:lang w:val="en-GB" w:eastAsia="zh-CN"/>
        </w:rPr>
        <w:t>节所示供资数额一揽子核准孟加拉国、</w:t>
      </w:r>
      <w:r w:rsidRPr="00A9421D">
        <w:rPr>
          <w:rFonts w:hint="eastAsia"/>
          <w:sz w:val="24"/>
          <w:szCs w:val="24"/>
          <w:lang w:eastAsia="zh-CN"/>
        </w:rPr>
        <w:t>哥伦比亚、哥斯达黎加、印度、马来西亚、特立尼达和多巴哥以及乌拉圭</w:t>
      </w:r>
      <w:r w:rsidRPr="00A9421D">
        <w:rPr>
          <w:rFonts w:hint="eastAsia"/>
          <w:sz w:val="24"/>
          <w:szCs w:val="24"/>
          <w:lang w:val="en-GB" w:eastAsia="zh-CN"/>
        </w:rPr>
        <w:t>的延长体制强化项目申请。谨建议执行委员会向上述国家政府转达本文件附件二中的评论。</w:t>
      </w:r>
    </w:p>
    <w:p w14:paraId="7DF37E3C" w14:textId="5A971A67" w:rsidR="00D477CA" w:rsidRPr="00F01841" w:rsidRDefault="00913EDB" w:rsidP="00F01841">
      <w:pPr>
        <w:keepNext/>
        <w:keepLines/>
        <w:spacing w:after="240"/>
        <w:rPr>
          <w:b/>
          <w:sz w:val="24"/>
          <w:lang w:eastAsia="zh-CN"/>
        </w:rPr>
      </w:pPr>
      <w:r w:rsidRPr="00F01841">
        <w:rPr>
          <w:b/>
          <w:sz w:val="24"/>
          <w:lang w:eastAsia="zh-CN"/>
        </w:rPr>
        <w:t>A</w:t>
      </w:r>
      <w:r w:rsidR="00396ED8" w:rsidRPr="00F01841">
        <w:rPr>
          <w:b/>
          <w:sz w:val="24"/>
          <w:lang w:eastAsia="zh-CN"/>
        </w:rPr>
        <w:t>2:</w:t>
      </w:r>
      <w:r w:rsidR="00D477CA" w:rsidRPr="00F01841">
        <w:rPr>
          <w:b/>
          <w:sz w:val="24"/>
          <w:lang w:eastAsia="zh-CN"/>
        </w:rPr>
        <w:t xml:space="preserve"> </w:t>
      </w:r>
      <w:r w:rsidR="00D65DD2">
        <w:rPr>
          <w:b/>
          <w:sz w:val="24"/>
          <w:lang w:eastAsia="zh-CN"/>
        </w:rPr>
        <w:tab/>
      </w:r>
      <w:r w:rsidR="00D65DD2" w:rsidRPr="00D65DD2">
        <w:rPr>
          <w:b/>
          <w:sz w:val="24"/>
          <w:lang w:eastAsia="zh-CN"/>
        </w:rPr>
        <w:t>氟氯烃淘汰管理计划</w:t>
      </w:r>
      <w:r w:rsidR="00D65DD2" w:rsidRPr="00D65DD2">
        <w:rPr>
          <w:rFonts w:hint="eastAsia"/>
          <w:b/>
          <w:sz w:val="24"/>
          <w:lang w:eastAsia="zh-CN"/>
        </w:rPr>
        <w:t>的</w:t>
      </w:r>
      <w:r w:rsidR="00D65DD2" w:rsidRPr="00D65DD2">
        <w:rPr>
          <w:b/>
          <w:sz w:val="24"/>
          <w:lang w:eastAsia="zh-CN"/>
        </w:rPr>
        <w:t>项目编制</w:t>
      </w:r>
    </w:p>
    <w:p w14:paraId="013ECD4B" w14:textId="338FE91D" w:rsidR="00D477CA" w:rsidRPr="00F01841" w:rsidRDefault="00D65DD2" w:rsidP="00F01841">
      <w:pPr>
        <w:keepNext/>
        <w:keepLines/>
        <w:spacing w:after="240"/>
        <w:rPr>
          <w:b/>
          <w:sz w:val="24"/>
        </w:rPr>
      </w:pPr>
      <w:r>
        <w:rPr>
          <w:rFonts w:hint="eastAsia"/>
          <w:b/>
          <w:sz w:val="24"/>
          <w:lang w:eastAsia="zh-CN"/>
        </w:rPr>
        <w:t>项目说明</w:t>
      </w:r>
    </w:p>
    <w:p w14:paraId="661F6D69" w14:textId="60C9822C" w:rsidR="003867B8" w:rsidRPr="00F01841" w:rsidRDefault="004910F2" w:rsidP="00F01841">
      <w:pPr>
        <w:pStyle w:val="Heading1"/>
        <w:tabs>
          <w:tab w:val="clear" w:pos="0"/>
        </w:tabs>
        <w:rPr>
          <w:sz w:val="24"/>
          <w:lang w:eastAsia="zh-CN"/>
        </w:rPr>
      </w:pPr>
      <w:r w:rsidRPr="004910F2">
        <w:rPr>
          <w:rFonts w:hint="eastAsia"/>
          <w:bCs/>
          <w:sz w:val="24"/>
          <w:lang w:val="zh-CN" w:eastAsia="zh-CN"/>
        </w:rPr>
        <w:t>开发计划署提交了一项作为牵头执行机构</w:t>
      </w:r>
      <w:r w:rsidRPr="004910F2">
        <w:rPr>
          <w:bCs/>
          <w:sz w:val="24"/>
          <w:lang w:val="zh-CN" w:eastAsia="zh-CN"/>
        </w:rPr>
        <w:t>，</w:t>
      </w:r>
      <w:r w:rsidRPr="004910F2">
        <w:rPr>
          <w:rFonts w:hint="eastAsia"/>
          <w:bCs/>
          <w:sz w:val="24"/>
          <w:lang w:val="zh-CN" w:eastAsia="zh-CN"/>
        </w:rPr>
        <w:t>并</w:t>
      </w:r>
      <w:r w:rsidRPr="004910F2">
        <w:rPr>
          <w:bCs/>
          <w:sz w:val="24"/>
          <w:lang w:val="zh-CN" w:eastAsia="zh-CN"/>
        </w:rPr>
        <w:t>由</w:t>
      </w:r>
      <w:r w:rsidRPr="004910F2">
        <w:rPr>
          <w:rFonts w:hint="eastAsia"/>
          <w:bCs/>
          <w:sz w:val="24"/>
          <w:lang w:val="zh-CN" w:eastAsia="zh-CN"/>
        </w:rPr>
        <w:t>德国政府和工发组织作为合作机构，</w:t>
      </w:r>
      <w:r w:rsidRPr="004910F2">
        <w:rPr>
          <w:bCs/>
          <w:sz w:val="24"/>
          <w:lang w:val="zh-CN" w:eastAsia="zh-CN"/>
        </w:rPr>
        <w:t>为</w:t>
      </w:r>
      <w:r w:rsidRPr="004910F2">
        <w:rPr>
          <w:rFonts w:hint="eastAsia"/>
          <w:bCs/>
          <w:sz w:val="24"/>
          <w:lang w:val="zh-CN" w:eastAsia="zh-CN"/>
        </w:rPr>
        <w:t>巴西编制氟氯烃淘汰管理计划第三阶段</w:t>
      </w:r>
      <w:r w:rsidRPr="004910F2">
        <w:rPr>
          <w:bCs/>
          <w:sz w:val="24"/>
          <w:lang w:val="zh-CN" w:eastAsia="zh-CN"/>
        </w:rPr>
        <w:t>的申请</w:t>
      </w:r>
      <w:r w:rsidRPr="004910F2">
        <w:rPr>
          <w:rFonts w:hint="eastAsia"/>
          <w:bCs/>
          <w:sz w:val="24"/>
          <w:lang w:val="zh-CN" w:eastAsia="zh-CN"/>
        </w:rPr>
        <w:t>。表</w:t>
      </w:r>
      <w:r w:rsidRPr="004910F2">
        <w:rPr>
          <w:rFonts w:hint="eastAsia"/>
          <w:bCs/>
          <w:sz w:val="24"/>
          <w:lang w:val="zh-CN" w:eastAsia="zh-CN"/>
        </w:rPr>
        <w:t xml:space="preserve"> 1 </w:t>
      </w:r>
      <w:r w:rsidRPr="004910F2">
        <w:rPr>
          <w:rFonts w:hint="eastAsia"/>
          <w:bCs/>
          <w:sz w:val="24"/>
          <w:lang w:val="zh-CN" w:eastAsia="zh-CN"/>
        </w:rPr>
        <w:t>的</w:t>
      </w:r>
      <w:r w:rsidRPr="004910F2">
        <w:rPr>
          <w:rFonts w:hint="eastAsia"/>
          <w:bCs/>
          <w:sz w:val="24"/>
          <w:lang w:val="zh-CN" w:eastAsia="zh-CN"/>
        </w:rPr>
        <w:t xml:space="preserve"> A2</w:t>
      </w:r>
      <w:r w:rsidRPr="004910F2">
        <w:rPr>
          <w:rFonts w:hint="eastAsia"/>
          <w:bCs/>
          <w:sz w:val="24"/>
          <w:lang w:val="zh-CN" w:eastAsia="zh-CN"/>
        </w:rPr>
        <w:t>节</w:t>
      </w:r>
      <w:r w:rsidRPr="004910F2">
        <w:rPr>
          <w:bCs/>
          <w:sz w:val="24"/>
          <w:lang w:val="zh-CN" w:eastAsia="zh-CN"/>
        </w:rPr>
        <w:t>开列了这项申请</w:t>
      </w:r>
      <w:r w:rsidRPr="004910F2">
        <w:rPr>
          <w:rFonts w:hint="eastAsia"/>
          <w:bCs/>
          <w:sz w:val="24"/>
          <w:lang w:val="zh-CN" w:eastAsia="zh-CN"/>
        </w:rPr>
        <w:t>。</w:t>
      </w:r>
    </w:p>
    <w:p w14:paraId="674FECA5" w14:textId="02C048CC" w:rsidR="004910F2" w:rsidRPr="004910F2" w:rsidRDefault="004910F2" w:rsidP="004910F2">
      <w:pPr>
        <w:pStyle w:val="Heading1"/>
        <w:tabs>
          <w:tab w:val="clear" w:pos="0"/>
        </w:tabs>
        <w:rPr>
          <w:sz w:val="24"/>
          <w:lang w:eastAsia="zh-CN"/>
        </w:rPr>
      </w:pPr>
      <w:r w:rsidRPr="004910F2">
        <w:rPr>
          <w:rFonts w:hint="eastAsia"/>
          <w:sz w:val="24"/>
          <w:lang w:eastAsia="zh-CN"/>
        </w:rPr>
        <w:t>作为合作机构</w:t>
      </w:r>
      <w:r>
        <w:rPr>
          <w:rFonts w:hint="eastAsia"/>
          <w:sz w:val="24"/>
          <w:lang w:eastAsia="zh-CN"/>
        </w:rPr>
        <w:t>，</w:t>
      </w:r>
      <w:r w:rsidRPr="004910F2">
        <w:rPr>
          <w:rFonts w:hint="eastAsia"/>
          <w:sz w:val="24"/>
          <w:lang w:eastAsia="zh-CN"/>
        </w:rPr>
        <w:t>德国政府</w:t>
      </w:r>
      <w:r w:rsidRPr="004910F2">
        <w:rPr>
          <w:sz w:val="24"/>
          <w:lang w:eastAsia="zh-CN"/>
        </w:rPr>
        <w:t>在</w:t>
      </w:r>
      <w:r w:rsidRPr="004910F2">
        <w:rPr>
          <w:rFonts w:hint="eastAsia"/>
          <w:sz w:val="24"/>
          <w:lang w:eastAsia="zh-CN"/>
        </w:rPr>
        <w:t>双边合作下</w:t>
      </w:r>
      <w:r w:rsidRPr="004910F2">
        <w:rPr>
          <w:sz w:val="24"/>
          <w:lang w:eastAsia="zh-CN"/>
        </w:rPr>
        <w:t>总</w:t>
      </w:r>
      <w:r w:rsidRPr="004910F2">
        <w:rPr>
          <w:rFonts w:hint="eastAsia"/>
          <w:sz w:val="24"/>
          <w:lang w:eastAsia="zh-CN"/>
        </w:rPr>
        <w:t>共申请</w:t>
      </w:r>
      <w:r w:rsidRPr="004910F2">
        <w:rPr>
          <w:sz w:val="24"/>
          <w:lang w:eastAsia="zh-CN"/>
        </w:rPr>
        <w:t>资金</w:t>
      </w:r>
      <w:r w:rsidRPr="004910F2">
        <w:rPr>
          <w:rFonts w:hint="eastAsia"/>
          <w:sz w:val="24"/>
          <w:lang w:eastAsia="zh-CN"/>
        </w:rPr>
        <w:t xml:space="preserve"> 25,000 </w:t>
      </w:r>
      <w:r w:rsidRPr="004910F2">
        <w:rPr>
          <w:rFonts w:hint="eastAsia"/>
          <w:sz w:val="24"/>
          <w:lang w:eastAsia="zh-CN"/>
        </w:rPr>
        <w:t>美元，外加机构支助费用</w:t>
      </w:r>
      <w:r w:rsidRPr="004910F2">
        <w:rPr>
          <w:rFonts w:hint="eastAsia"/>
          <w:sz w:val="24"/>
          <w:lang w:eastAsia="zh-CN"/>
        </w:rPr>
        <w:t xml:space="preserve"> 3,250 </w:t>
      </w:r>
      <w:r w:rsidRPr="004910F2">
        <w:rPr>
          <w:rFonts w:hint="eastAsia"/>
          <w:sz w:val="24"/>
          <w:lang w:eastAsia="zh-CN"/>
        </w:rPr>
        <w:t>美元；</w:t>
      </w:r>
      <w:r w:rsidRPr="004910F2">
        <w:rPr>
          <w:sz w:val="24"/>
          <w:vertAlign w:val="superscript"/>
        </w:rPr>
        <w:footnoteReference w:id="2"/>
      </w:r>
      <w:r w:rsidRPr="004910F2">
        <w:rPr>
          <w:rFonts w:hint="eastAsia"/>
          <w:sz w:val="24"/>
          <w:lang w:eastAsia="zh-CN"/>
        </w:rPr>
        <w:t xml:space="preserve"> </w:t>
      </w:r>
      <w:r w:rsidRPr="004910F2">
        <w:rPr>
          <w:rFonts w:hint="eastAsia"/>
          <w:sz w:val="24"/>
          <w:lang w:eastAsia="zh-CN"/>
        </w:rPr>
        <w:t>工发组织在其</w:t>
      </w:r>
      <w:r w:rsidRPr="004910F2">
        <w:rPr>
          <w:rFonts w:hint="eastAsia"/>
          <w:sz w:val="24"/>
          <w:lang w:eastAsia="zh-CN"/>
        </w:rPr>
        <w:t xml:space="preserve"> 2021 </w:t>
      </w:r>
      <w:r w:rsidRPr="004910F2">
        <w:rPr>
          <w:rFonts w:hint="eastAsia"/>
          <w:sz w:val="24"/>
          <w:lang w:eastAsia="zh-CN"/>
        </w:rPr>
        <w:t>年工作方案修正案中</w:t>
      </w:r>
      <w:r w:rsidRPr="004910F2">
        <w:rPr>
          <w:sz w:val="24"/>
          <w:lang w:eastAsia="zh-CN"/>
        </w:rPr>
        <w:t>申请资金</w:t>
      </w:r>
      <w:r w:rsidRPr="004910F2">
        <w:rPr>
          <w:rFonts w:hint="eastAsia"/>
          <w:sz w:val="24"/>
          <w:lang w:eastAsia="zh-CN"/>
        </w:rPr>
        <w:t xml:space="preserve"> 25,000 </w:t>
      </w:r>
      <w:r w:rsidRPr="004910F2">
        <w:rPr>
          <w:rFonts w:hint="eastAsia"/>
          <w:sz w:val="24"/>
          <w:lang w:eastAsia="zh-CN"/>
        </w:rPr>
        <w:t>美元，外加机构支助费用</w:t>
      </w:r>
      <w:r w:rsidRPr="004910F2">
        <w:rPr>
          <w:rFonts w:hint="eastAsia"/>
          <w:sz w:val="24"/>
          <w:lang w:eastAsia="zh-CN"/>
        </w:rPr>
        <w:t xml:space="preserve">1,750 </w:t>
      </w:r>
      <w:r w:rsidRPr="004910F2">
        <w:rPr>
          <w:rFonts w:hint="eastAsia"/>
          <w:sz w:val="24"/>
          <w:lang w:eastAsia="zh-CN"/>
        </w:rPr>
        <w:t>美元。</w:t>
      </w:r>
      <w:r w:rsidRPr="004910F2">
        <w:rPr>
          <w:sz w:val="24"/>
          <w:vertAlign w:val="superscript"/>
        </w:rPr>
        <w:footnoteReference w:id="3"/>
      </w:r>
    </w:p>
    <w:p w14:paraId="77B362A9" w14:textId="75FC48BF" w:rsidR="001B6F87" w:rsidRPr="00F01841" w:rsidRDefault="00CB45CB" w:rsidP="00F01841">
      <w:pPr>
        <w:pStyle w:val="Heading1"/>
        <w:tabs>
          <w:tab w:val="clear" w:pos="0"/>
        </w:tabs>
        <w:rPr>
          <w:sz w:val="24"/>
          <w:lang w:eastAsia="zh-CN"/>
        </w:rPr>
      </w:pPr>
      <w:r>
        <w:rPr>
          <w:rFonts w:hint="eastAsia"/>
          <w:bCs/>
          <w:sz w:val="24"/>
          <w:lang w:val="zh-CN" w:eastAsia="zh-CN"/>
        </w:rPr>
        <w:t>提交的材料</w:t>
      </w:r>
      <w:r w:rsidR="008402B6" w:rsidRPr="008402B6">
        <w:rPr>
          <w:rFonts w:hint="eastAsia"/>
          <w:bCs/>
          <w:sz w:val="24"/>
          <w:lang w:val="zh-CN" w:eastAsia="zh-CN"/>
        </w:rPr>
        <w:t>包括：申请项目</w:t>
      </w:r>
      <w:r w:rsidR="008402B6" w:rsidRPr="008402B6">
        <w:rPr>
          <w:bCs/>
          <w:sz w:val="24"/>
          <w:lang w:val="zh-CN" w:eastAsia="zh-CN"/>
        </w:rPr>
        <w:t>编制</w:t>
      </w:r>
      <w:r w:rsidR="008402B6" w:rsidRPr="008402B6">
        <w:rPr>
          <w:rFonts w:hint="eastAsia"/>
          <w:bCs/>
          <w:sz w:val="24"/>
          <w:lang w:val="zh-CN" w:eastAsia="zh-CN"/>
        </w:rPr>
        <w:t>资金的理由；巴西氟氯烃淘汰管理计划第二阶段执行进度报告；</w:t>
      </w:r>
      <w:r w:rsidR="008402B6" w:rsidRPr="008402B6">
        <w:rPr>
          <w:bCs/>
          <w:sz w:val="24"/>
          <w:lang w:val="zh-CN" w:eastAsia="zh-CN"/>
        </w:rPr>
        <w:t>可能开展的活动</w:t>
      </w:r>
      <w:r w:rsidR="008402B6" w:rsidRPr="008402B6">
        <w:rPr>
          <w:rFonts w:hint="eastAsia"/>
          <w:bCs/>
          <w:sz w:val="24"/>
          <w:lang w:val="zh-CN" w:eastAsia="zh-CN"/>
        </w:rPr>
        <w:t>和相关</w:t>
      </w:r>
      <w:r w:rsidR="008402B6" w:rsidRPr="008402B6">
        <w:rPr>
          <w:bCs/>
          <w:sz w:val="24"/>
          <w:lang w:val="zh-CN" w:eastAsia="zh-CN"/>
        </w:rPr>
        <w:t>费用</w:t>
      </w:r>
      <w:r w:rsidR="008402B6" w:rsidRPr="008402B6">
        <w:rPr>
          <w:rFonts w:hint="eastAsia"/>
          <w:bCs/>
          <w:sz w:val="24"/>
          <w:lang w:val="zh-CN" w:eastAsia="zh-CN"/>
        </w:rPr>
        <w:t>。</w:t>
      </w:r>
      <w:r w:rsidR="00D477CA" w:rsidRPr="00F01841">
        <w:rPr>
          <w:sz w:val="24"/>
          <w:lang w:eastAsia="zh-CN"/>
        </w:rPr>
        <w:t xml:space="preserve"> </w:t>
      </w:r>
    </w:p>
    <w:p w14:paraId="78C45E18" w14:textId="1B7C629E" w:rsidR="00D477CA" w:rsidRPr="00F01841" w:rsidRDefault="008402B6" w:rsidP="00F01841">
      <w:pPr>
        <w:pStyle w:val="Heading1"/>
        <w:widowControl w:val="0"/>
        <w:numPr>
          <w:ilvl w:val="0"/>
          <w:numId w:val="0"/>
        </w:numPr>
        <w:rPr>
          <w:sz w:val="24"/>
        </w:rPr>
      </w:pPr>
      <w:r>
        <w:rPr>
          <w:rFonts w:hint="eastAsia"/>
          <w:b/>
          <w:sz w:val="24"/>
          <w:lang w:eastAsia="zh-CN"/>
        </w:rPr>
        <w:t>秘书处的评论</w:t>
      </w:r>
    </w:p>
    <w:p w14:paraId="205AC0DF" w14:textId="6B329C6B" w:rsidR="00D477CA" w:rsidRPr="00F01841" w:rsidRDefault="008402B6" w:rsidP="00F01841">
      <w:pPr>
        <w:pStyle w:val="Heading1"/>
        <w:widowControl w:val="0"/>
        <w:tabs>
          <w:tab w:val="clear" w:pos="0"/>
        </w:tabs>
        <w:rPr>
          <w:sz w:val="24"/>
          <w:lang w:eastAsia="zh-CN"/>
        </w:rPr>
      </w:pPr>
      <w:r w:rsidRPr="008402B6">
        <w:rPr>
          <w:rFonts w:hint="eastAsia"/>
          <w:bCs/>
          <w:sz w:val="24"/>
          <w:lang w:val="zh-CN" w:eastAsia="zh-CN"/>
        </w:rPr>
        <w:t>秘书处在审查这一请求时考虑了第</w:t>
      </w:r>
      <w:r w:rsidRPr="008402B6">
        <w:rPr>
          <w:rFonts w:hint="eastAsia"/>
          <w:bCs/>
          <w:sz w:val="24"/>
          <w:lang w:val="zh-CN" w:eastAsia="zh-CN"/>
        </w:rPr>
        <w:t xml:space="preserve"> 71/42 </w:t>
      </w:r>
      <w:r w:rsidRPr="008402B6">
        <w:rPr>
          <w:rFonts w:hint="eastAsia"/>
          <w:bCs/>
          <w:sz w:val="24"/>
          <w:lang w:val="zh-CN" w:eastAsia="zh-CN"/>
        </w:rPr>
        <w:t>号决定所载为第</w:t>
      </w:r>
      <w:r w:rsidRPr="008402B6">
        <w:rPr>
          <w:rFonts w:hint="eastAsia"/>
          <w:bCs/>
          <w:sz w:val="24"/>
          <w:lang w:val="zh-CN" w:eastAsia="zh-CN"/>
        </w:rPr>
        <w:t xml:space="preserve"> 5 </w:t>
      </w:r>
      <w:r w:rsidRPr="008402B6">
        <w:rPr>
          <w:rFonts w:hint="eastAsia"/>
          <w:bCs/>
          <w:sz w:val="24"/>
          <w:lang w:val="zh-CN" w:eastAsia="zh-CN"/>
        </w:rPr>
        <w:t>条国家编制氟氯烃淘汰管</w:t>
      </w:r>
      <w:r w:rsidRPr="008402B6">
        <w:rPr>
          <w:rFonts w:hint="eastAsia"/>
          <w:bCs/>
          <w:sz w:val="24"/>
          <w:lang w:val="zh-CN" w:eastAsia="zh-CN"/>
        </w:rPr>
        <w:lastRenderedPageBreak/>
        <w:t>理计划提供资金的</w:t>
      </w:r>
      <w:r w:rsidRPr="008402B6">
        <w:rPr>
          <w:bCs/>
          <w:sz w:val="24"/>
          <w:lang w:val="zh-CN" w:eastAsia="zh-CN"/>
        </w:rPr>
        <w:t>准则</w:t>
      </w:r>
      <w:r w:rsidRPr="008402B6">
        <w:rPr>
          <w:rFonts w:hint="eastAsia"/>
          <w:bCs/>
          <w:sz w:val="24"/>
          <w:lang w:val="zh-CN" w:eastAsia="zh-CN"/>
        </w:rPr>
        <w:t>；</w:t>
      </w:r>
      <w:r w:rsidRPr="008402B6">
        <w:rPr>
          <w:bCs/>
          <w:sz w:val="24"/>
          <w:vertAlign w:val="superscript"/>
        </w:rPr>
        <w:footnoteReference w:id="4"/>
      </w:r>
      <w:r w:rsidRPr="008402B6">
        <w:rPr>
          <w:rFonts w:hint="eastAsia"/>
          <w:bCs/>
          <w:sz w:val="24"/>
          <w:lang w:val="zh-CN" w:eastAsia="zh-CN"/>
        </w:rPr>
        <w:t xml:space="preserve"> </w:t>
      </w:r>
      <w:r w:rsidRPr="008402B6">
        <w:rPr>
          <w:rFonts w:hint="eastAsia"/>
          <w:bCs/>
          <w:sz w:val="24"/>
          <w:lang w:val="zh-CN" w:eastAsia="zh-CN"/>
        </w:rPr>
        <w:t>巴西氟氯烃淘汰管理计划的第二阶段</w:t>
      </w:r>
      <w:r w:rsidRPr="008402B6">
        <w:rPr>
          <w:bCs/>
          <w:sz w:val="24"/>
          <w:lang w:val="zh-CN" w:eastAsia="zh-CN"/>
        </w:rPr>
        <w:t>和</w:t>
      </w:r>
      <w:r w:rsidRPr="008402B6">
        <w:rPr>
          <w:rFonts w:hint="eastAsia"/>
          <w:bCs/>
          <w:sz w:val="24"/>
          <w:lang w:val="zh-CN" w:eastAsia="zh-CN"/>
        </w:rPr>
        <w:t>截至本文件编写时各次付款的执行情况；第</w:t>
      </w:r>
      <w:r w:rsidRPr="008402B6">
        <w:rPr>
          <w:rFonts w:hint="eastAsia"/>
          <w:bCs/>
          <w:sz w:val="24"/>
          <w:lang w:val="zh-CN" w:eastAsia="zh-CN"/>
        </w:rPr>
        <w:t xml:space="preserve"> 84/46</w:t>
      </w:r>
      <w:r w:rsidRPr="008402B6">
        <w:rPr>
          <w:rFonts w:hint="eastAsia"/>
          <w:bCs/>
          <w:sz w:val="24"/>
          <w:lang w:val="zh-CN" w:eastAsia="zh-CN"/>
        </w:rPr>
        <w:t>号决定</w:t>
      </w:r>
      <w:r w:rsidRPr="008402B6">
        <w:rPr>
          <w:rFonts w:hint="eastAsia"/>
          <w:bCs/>
          <w:sz w:val="24"/>
          <w:lang w:val="zh-CN" w:eastAsia="zh-CN"/>
        </w:rPr>
        <w:t>(e)</w:t>
      </w:r>
      <w:r w:rsidRPr="008402B6">
        <w:rPr>
          <w:bCs/>
          <w:sz w:val="24"/>
          <w:lang w:val="zh-CN" w:eastAsia="zh-CN"/>
        </w:rPr>
        <w:t>段</w:t>
      </w:r>
      <w:r w:rsidRPr="008402B6">
        <w:rPr>
          <w:rFonts w:hint="eastAsia"/>
          <w:bCs/>
          <w:sz w:val="24"/>
          <w:lang w:val="zh-CN" w:eastAsia="zh-CN"/>
        </w:rPr>
        <w:t>。</w:t>
      </w:r>
      <w:r w:rsidRPr="008402B6">
        <w:rPr>
          <w:bCs/>
          <w:sz w:val="24"/>
          <w:vertAlign w:val="superscript"/>
        </w:rPr>
        <w:footnoteReference w:id="5"/>
      </w:r>
      <w:r w:rsidRPr="008402B6">
        <w:rPr>
          <w:bCs/>
          <w:sz w:val="24"/>
          <w:lang w:eastAsia="zh-CN"/>
        </w:rPr>
        <w:t xml:space="preserve"> </w:t>
      </w:r>
      <w:r w:rsidRPr="008402B6">
        <w:rPr>
          <w:rFonts w:hint="eastAsia"/>
          <w:bCs/>
          <w:sz w:val="24"/>
          <w:lang w:val="zh-CN" w:eastAsia="zh-CN"/>
        </w:rPr>
        <w:t>秘书处</w:t>
      </w:r>
      <w:r w:rsidR="00853FF1">
        <w:rPr>
          <w:rFonts w:hint="eastAsia"/>
          <w:bCs/>
          <w:sz w:val="24"/>
          <w:lang w:val="zh-CN" w:eastAsia="zh-CN"/>
        </w:rPr>
        <w:t>注意到</w:t>
      </w:r>
      <w:r w:rsidRPr="008402B6">
        <w:rPr>
          <w:rFonts w:hint="eastAsia"/>
          <w:bCs/>
          <w:sz w:val="24"/>
          <w:lang w:val="zh-CN" w:eastAsia="zh-CN"/>
        </w:rPr>
        <w:t>，</w:t>
      </w:r>
      <w:r w:rsidRPr="008402B6">
        <w:rPr>
          <w:bCs/>
          <w:sz w:val="24"/>
          <w:lang w:val="zh-CN" w:eastAsia="zh-CN"/>
        </w:rPr>
        <w:t>供资申请</w:t>
      </w:r>
      <w:r w:rsidRPr="008402B6">
        <w:rPr>
          <w:rFonts w:hint="eastAsia"/>
          <w:bCs/>
          <w:sz w:val="24"/>
          <w:lang w:val="zh-CN" w:eastAsia="zh-CN"/>
        </w:rPr>
        <w:t>符合第</w:t>
      </w:r>
      <w:r w:rsidRPr="008402B6">
        <w:rPr>
          <w:rFonts w:hint="eastAsia"/>
          <w:bCs/>
          <w:sz w:val="24"/>
          <w:lang w:val="zh-CN" w:eastAsia="zh-CN"/>
        </w:rPr>
        <w:t xml:space="preserve"> 71/42 </w:t>
      </w:r>
      <w:r w:rsidRPr="008402B6">
        <w:rPr>
          <w:rFonts w:hint="eastAsia"/>
          <w:bCs/>
          <w:sz w:val="24"/>
          <w:lang w:val="zh-CN" w:eastAsia="zh-CN"/>
        </w:rPr>
        <w:t>号决定，</w:t>
      </w:r>
      <w:r w:rsidRPr="008402B6">
        <w:rPr>
          <w:bCs/>
          <w:sz w:val="24"/>
          <w:lang w:val="zh-CN" w:eastAsia="zh-CN"/>
        </w:rPr>
        <w:t>而且</w:t>
      </w:r>
      <w:r w:rsidRPr="008402B6">
        <w:rPr>
          <w:rFonts w:hint="eastAsia"/>
          <w:bCs/>
          <w:sz w:val="24"/>
          <w:lang w:val="zh-CN" w:eastAsia="zh-CN"/>
        </w:rPr>
        <w:t>开发计划署确认</w:t>
      </w:r>
      <w:r w:rsidRPr="008402B6">
        <w:rPr>
          <w:bCs/>
          <w:sz w:val="24"/>
          <w:lang w:val="zh-CN" w:eastAsia="zh-CN"/>
        </w:rPr>
        <w:t>，</w:t>
      </w:r>
      <w:r w:rsidRPr="008402B6">
        <w:rPr>
          <w:rFonts w:hint="eastAsia"/>
          <w:bCs/>
          <w:sz w:val="24"/>
          <w:lang w:val="zh-CN" w:eastAsia="zh-CN"/>
        </w:rPr>
        <w:t>将</w:t>
      </w:r>
      <w:r w:rsidRPr="008402B6">
        <w:rPr>
          <w:bCs/>
          <w:sz w:val="24"/>
          <w:lang w:val="zh-CN" w:eastAsia="zh-CN"/>
        </w:rPr>
        <w:t>按照</w:t>
      </w:r>
      <w:r w:rsidRPr="008402B6">
        <w:rPr>
          <w:rFonts w:hint="eastAsia"/>
          <w:bCs/>
          <w:sz w:val="24"/>
          <w:lang w:val="zh-CN" w:eastAsia="zh-CN"/>
        </w:rPr>
        <w:t>巴西政府与执行委员会之间的协定</w:t>
      </w:r>
      <w:r w:rsidRPr="008402B6">
        <w:rPr>
          <w:bCs/>
          <w:sz w:val="24"/>
          <w:lang w:val="zh-CN" w:eastAsia="zh-CN"/>
        </w:rPr>
        <w:t>所载</w:t>
      </w:r>
      <w:r w:rsidRPr="008402B6">
        <w:rPr>
          <w:rFonts w:hint="eastAsia"/>
          <w:bCs/>
          <w:sz w:val="24"/>
          <w:lang w:val="zh-CN" w:eastAsia="zh-CN"/>
        </w:rPr>
        <w:t>时间表提交</w:t>
      </w:r>
      <w:r w:rsidRPr="008402B6">
        <w:rPr>
          <w:bCs/>
          <w:sz w:val="24"/>
          <w:lang w:val="zh-CN" w:eastAsia="zh-CN"/>
        </w:rPr>
        <w:t>其余</w:t>
      </w:r>
      <w:r w:rsidRPr="008402B6">
        <w:rPr>
          <w:rFonts w:hint="eastAsia"/>
          <w:bCs/>
          <w:sz w:val="24"/>
          <w:lang w:val="zh-CN" w:eastAsia="zh-CN"/>
        </w:rPr>
        <w:t>的付款</w:t>
      </w:r>
      <w:r w:rsidRPr="008402B6">
        <w:rPr>
          <w:bCs/>
          <w:sz w:val="24"/>
          <w:lang w:val="zh-CN" w:eastAsia="zh-CN"/>
        </w:rPr>
        <w:t>申请</w:t>
      </w:r>
      <w:r w:rsidRPr="008402B6">
        <w:rPr>
          <w:rFonts w:hint="eastAsia"/>
          <w:bCs/>
          <w:sz w:val="24"/>
          <w:lang w:val="zh-CN" w:eastAsia="zh-CN"/>
        </w:rPr>
        <w:t>。</w:t>
      </w:r>
      <w:r w:rsidR="00D477CA" w:rsidRPr="00F01841">
        <w:rPr>
          <w:sz w:val="24"/>
          <w:lang w:eastAsia="zh-CN"/>
        </w:rPr>
        <w:t xml:space="preserve"> </w:t>
      </w:r>
    </w:p>
    <w:p w14:paraId="2F2A0C15" w14:textId="6E882053" w:rsidR="00576799" w:rsidRPr="00F01841" w:rsidRDefault="00012717" w:rsidP="00F01841">
      <w:pPr>
        <w:pStyle w:val="Heading1"/>
        <w:tabs>
          <w:tab w:val="clear" w:pos="0"/>
        </w:tabs>
        <w:rPr>
          <w:sz w:val="24"/>
          <w:lang w:eastAsia="zh-CN"/>
        </w:rPr>
      </w:pPr>
      <w:r w:rsidRPr="00012717">
        <w:rPr>
          <w:rFonts w:hint="eastAsia"/>
          <w:bCs/>
          <w:sz w:val="24"/>
          <w:lang w:val="zh-CN" w:eastAsia="zh-CN"/>
        </w:rPr>
        <w:t>开发署确认，巴西氟氯烃淘汰管理计划第三阶段将在</w:t>
      </w:r>
      <w:r w:rsidRPr="00012717">
        <w:rPr>
          <w:rFonts w:hint="eastAsia"/>
          <w:bCs/>
          <w:sz w:val="24"/>
          <w:lang w:val="zh-CN" w:eastAsia="zh-CN"/>
        </w:rPr>
        <w:t xml:space="preserve"> 2030 </w:t>
      </w:r>
      <w:r w:rsidRPr="00012717">
        <w:rPr>
          <w:rFonts w:hint="eastAsia"/>
          <w:bCs/>
          <w:sz w:val="24"/>
          <w:lang w:val="zh-CN" w:eastAsia="zh-CN"/>
        </w:rPr>
        <w:t>年</w:t>
      </w:r>
      <w:r w:rsidRPr="00012717">
        <w:rPr>
          <w:rFonts w:hint="eastAsia"/>
          <w:bCs/>
          <w:sz w:val="24"/>
          <w:lang w:val="zh-CN" w:eastAsia="zh-CN"/>
        </w:rPr>
        <w:t xml:space="preserve"> 1 </w:t>
      </w:r>
      <w:r w:rsidRPr="00012717">
        <w:rPr>
          <w:rFonts w:hint="eastAsia"/>
          <w:bCs/>
          <w:sz w:val="24"/>
          <w:lang w:val="zh-CN" w:eastAsia="zh-CN"/>
        </w:rPr>
        <w:t>月</w:t>
      </w:r>
      <w:r w:rsidRPr="00012717">
        <w:rPr>
          <w:rFonts w:hint="eastAsia"/>
          <w:bCs/>
          <w:sz w:val="24"/>
          <w:lang w:val="zh-CN" w:eastAsia="zh-CN"/>
        </w:rPr>
        <w:t xml:space="preserve"> 1 </w:t>
      </w:r>
      <w:r w:rsidRPr="00012717">
        <w:rPr>
          <w:rFonts w:hint="eastAsia"/>
          <w:bCs/>
          <w:sz w:val="24"/>
          <w:lang w:val="zh-CN" w:eastAsia="zh-CN"/>
        </w:rPr>
        <w:t>日之前淘汰</w:t>
      </w:r>
      <w:r w:rsidRPr="00012717">
        <w:rPr>
          <w:rFonts w:hint="eastAsia"/>
          <w:bCs/>
          <w:sz w:val="24"/>
          <w:lang w:val="zh-CN" w:eastAsia="zh-CN"/>
        </w:rPr>
        <w:t>100%</w:t>
      </w:r>
      <w:r w:rsidRPr="00012717">
        <w:rPr>
          <w:rFonts w:hint="eastAsia"/>
          <w:bCs/>
          <w:sz w:val="24"/>
          <w:lang w:val="zh-CN" w:eastAsia="zh-CN"/>
        </w:rPr>
        <w:t>的氟氯烃基准</w:t>
      </w:r>
      <w:r w:rsidRPr="00012717">
        <w:rPr>
          <w:bCs/>
          <w:sz w:val="24"/>
          <w:lang w:val="zh-CN" w:eastAsia="zh-CN"/>
        </w:rPr>
        <w:t>消费量</w:t>
      </w:r>
      <w:r w:rsidRPr="00012717">
        <w:rPr>
          <w:rFonts w:hint="eastAsia"/>
          <w:bCs/>
          <w:sz w:val="24"/>
          <w:lang w:val="zh-CN" w:eastAsia="zh-CN"/>
        </w:rPr>
        <w:t>，只有</w:t>
      </w:r>
      <w:r w:rsidRPr="00012717">
        <w:rPr>
          <w:bCs/>
          <w:sz w:val="24"/>
          <w:lang w:val="en-US" w:eastAsia="zh-CN"/>
        </w:rPr>
        <w:t>结尾维修时期的消费量</w:t>
      </w:r>
      <w:r w:rsidRPr="00012717">
        <w:rPr>
          <w:rFonts w:hint="eastAsia"/>
          <w:bCs/>
          <w:sz w:val="24"/>
          <w:lang w:val="en-US" w:eastAsia="zh-CN"/>
        </w:rPr>
        <w:t>除外</w:t>
      </w:r>
      <w:r w:rsidRPr="00012717">
        <w:rPr>
          <w:rFonts w:hint="eastAsia"/>
          <w:bCs/>
          <w:sz w:val="24"/>
          <w:lang w:val="zh-CN" w:eastAsia="zh-CN"/>
        </w:rPr>
        <w:t>。</w:t>
      </w:r>
      <w:r w:rsidR="00285CD3" w:rsidRPr="00F01841">
        <w:rPr>
          <w:sz w:val="24"/>
          <w:lang w:eastAsia="zh-CN"/>
        </w:rPr>
        <w:t xml:space="preserve"> </w:t>
      </w:r>
    </w:p>
    <w:p w14:paraId="7D465132" w14:textId="5C7C1059" w:rsidR="00D477CA" w:rsidRPr="00F01841" w:rsidRDefault="00012717" w:rsidP="00F01841">
      <w:pPr>
        <w:pStyle w:val="Heading1"/>
        <w:keepNext/>
        <w:keepLines/>
        <w:numPr>
          <w:ilvl w:val="0"/>
          <w:numId w:val="0"/>
        </w:numPr>
        <w:rPr>
          <w:b/>
          <w:sz w:val="24"/>
        </w:rPr>
      </w:pPr>
      <w:r>
        <w:rPr>
          <w:rFonts w:hint="eastAsia"/>
          <w:b/>
          <w:sz w:val="24"/>
          <w:lang w:eastAsia="zh-CN"/>
        </w:rPr>
        <w:t>秘书处的建议</w:t>
      </w:r>
    </w:p>
    <w:p w14:paraId="0DA5E560" w14:textId="2DC93BF9" w:rsidR="00D477CA" w:rsidRPr="00F01841" w:rsidRDefault="00ED0DCB" w:rsidP="00F01841">
      <w:pPr>
        <w:pStyle w:val="Heading1"/>
        <w:keepNext/>
        <w:keepLines/>
        <w:tabs>
          <w:tab w:val="clear" w:pos="0"/>
        </w:tabs>
        <w:spacing w:after="0"/>
        <w:rPr>
          <w:sz w:val="24"/>
          <w:lang w:eastAsia="zh-CN"/>
        </w:rPr>
      </w:pPr>
      <w:r w:rsidRPr="00ED0DCB">
        <w:rPr>
          <w:rFonts w:hint="eastAsia"/>
          <w:bCs/>
          <w:sz w:val="24"/>
          <w:lang w:val="zh-CN" w:eastAsia="zh-CN"/>
        </w:rPr>
        <w:t>秘书处建议一揽子批准巴西氟氯烃淘汰管理计划第三阶段的项目</w:t>
      </w:r>
      <w:r w:rsidRPr="00ED0DCB">
        <w:rPr>
          <w:bCs/>
          <w:sz w:val="24"/>
          <w:lang w:val="zh-CN" w:eastAsia="zh-CN"/>
        </w:rPr>
        <w:t>编制</w:t>
      </w:r>
      <w:r w:rsidRPr="00ED0DCB">
        <w:rPr>
          <w:rFonts w:hint="eastAsia"/>
          <w:bCs/>
          <w:sz w:val="24"/>
          <w:lang w:val="zh-CN" w:eastAsia="zh-CN"/>
        </w:rPr>
        <w:t>，供资</w:t>
      </w:r>
      <w:r w:rsidRPr="00ED0DCB">
        <w:rPr>
          <w:bCs/>
          <w:sz w:val="24"/>
          <w:lang w:val="zh-CN" w:eastAsia="zh-CN"/>
        </w:rPr>
        <w:t>数额如</w:t>
      </w:r>
      <w:r w:rsidRPr="00ED0DCB">
        <w:rPr>
          <w:rFonts w:hint="eastAsia"/>
          <w:bCs/>
          <w:sz w:val="24"/>
          <w:lang w:val="zh-CN" w:eastAsia="zh-CN"/>
        </w:rPr>
        <w:t>表</w:t>
      </w:r>
      <w:r w:rsidRPr="00ED0DCB">
        <w:rPr>
          <w:rFonts w:hint="eastAsia"/>
          <w:bCs/>
          <w:sz w:val="24"/>
          <w:lang w:val="zh-CN" w:eastAsia="zh-CN"/>
        </w:rPr>
        <w:t xml:space="preserve"> 1</w:t>
      </w:r>
      <w:r w:rsidRPr="00ED0DCB">
        <w:rPr>
          <w:bCs/>
          <w:sz w:val="24"/>
          <w:lang w:val="zh-CN" w:eastAsia="zh-CN"/>
        </w:rPr>
        <w:t>的</w:t>
      </w:r>
      <w:r w:rsidRPr="00ED0DCB">
        <w:rPr>
          <w:rFonts w:hint="eastAsia"/>
          <w:bCs/>
          <w:sz w:val="24"/>
          <w:lang w:val="zh-CN" w:eastAsia="zh-CN"/>
        </w:rPr>
        <w:t>A2</w:t>
      </w:r>
      <w:r w:rsidRPr="00ED0DCB">
        <w:rPr>
          <w:bCs/>
          <w:sz w:val="24"/>
          <w:lang w:val="zh-CN" w:eastAsia="zh-CN"/>
        </w:rPr>
        <w:t>节所示</w:t>
      </w:r>
      <w:r w:rsidRPr="00ED0DCB">
        <w:rPr>
          <w:rFonts w:hint="eastAsia"/>
          <w:bCs/>
          <w:sz w:val="24"/>
          <w:lang w:val="zh-CN" w:eastAsia="zh-CN"/>
        </w:rPr>
        <w:t>。</w:t>
      </w:r>
    </w:p>
    <w:p w14:paraId="15C73125" w14:textId="1648D4DC" w:rsidR="00897D93" w:rsidRPr="00F01841" w:rsidRDefault="00897D93" w:rsidP="00F01841">
      <w:pPr>
        <w:rPr>
          <w:sz w:val="24"/>
          <w:lang w:eastAsia="zh-CN"/>
        </w:rPr>
      </w:pPr>
    </w:p>
    <w:p w14:paraId="366A21AE" w14:textId="4425E6B7" w:rsidR="00897D93" w:rsidRPr="00F01841" w:rsidRDefault="00897D93" w:rsidP="00F01841">
      <w:pPr>
        <w:keepNext/>
        <w:spacing w:after="240"/>
        <w:rPr>
          <w:b/>
          <w:sz w:val="24"/>
          <w:lang w:eastAsia="zh-CN"/>
        </w:rPr>
      </w:pPr>
      <w:r w:rsidRPr="00F01841">
        <w:rPr>
          <w:b/>
          <w:sz w:val="24"/>
          <w:lang w:eastAsia="zh-CN"/>
        </w:rPr>
        <w:t>A</w:t>
      </w:r>
      <w:r w:rsidR="008E7CDD" w:rsidRPr="00F01841">
        <w:rPr>
          <w:b/>
          <w:sz w:val="24"/>
          <w:lang w:eastAsia="zh-CN"/>
        </w:rPr>
        <w:t>3</w:t>
      </w:r>
      <w:r w:rsidRPr="00F01841">
        <w:rPr>
          <w:b/>
          <w:sz w:val="24"/>
          <w:lang w:eastAsia="zh-CN"/>
        </w:rPr>
        <w:t xml:space="preserve">: </w:t>
      </w:r>
      <w:r w:rsidR="00ED0DCB">
        <w:rPr>
          <w:b/>
          <w:sz w:val="24"/>
          <w:lang w:eastAsia="zh-CN"/>
        </w:rPr>
        <w:tab/>
      </w:r>
      <w:r w:rsidR="00ED0DCB" w:rsidRPr="00ED0DCB">
        <w:rPr>
          <w:b/>
          <w:sz w:val="24"/>
          <w:lang w:eastAsia="zh-CN"/>
        </w:rPr>
        <w:t>为</w:t>
      </w:r>
      <w:r w:rsidR="00A9421D">
        <w:rPr>
          <w:rFonts w:hint="eastAsia"/>
          <w:b/>
          <w:sz w:val="24"/>
          <w:lang w:eastAsia="zh-CN"/>
        </w:rPr>
        <w:t>编写</w:t>
      </w:r>
      <w:r w:rsidR="00ED0DCB" w:rsidRPr="00ED0DCB">
        <w:rPr>
          <w:b/>
          <w:sz w:val="24"/>
          <w:lang w:eastAsia="zh-CN"/>
        </w:rPr>
        <w:t>氟氯烃消费情况核查报告提供技术援助</w:t>
      </w:r>
    </w:p>
    <w:p w14:paraId="209AE961" w14:textId="68340ABE" w:rsidR="00897D93" w:rsidRPr="00F01841" w:rsidRDefault="00ED0DCB" w:rsidP="00F01841">
      <w:pPr>
        <w:keepNext/>
        <w:spacing w:after="240"/>
        <w:rPr>
          <w:b/>
          <w:sz w:val="24"/>
        </w:rPr>
      </w:pPr>
      <w:r>
        <w:rPr>
          <w:rFonts w:hint="eastAsia"/>
          <w:b/>
          <w:sz w:val="24"/>
          <w:lang w:eastAsia="zh-CN"/>
        </w:rPr>
        <w:t>项目说明</w:t>
      </w:r>
    </w:p>
    <w:p w14:paraId="71F7E78E" w14:textId="4B4B8E24" w:rsidR="00897D93" w:rsidRPr="00F01841" w:rsidRDefault="00ED0DCB" w:rsidP="00F01841">
      <w:pPr>
        <w:pStyle w:val="Heading1"/>
        <w:tabs>
          <w:tab w:val="clear" w:pos="0"/>
        </w:tabs>
        <w:rPr>
          <w:sz w:val="24"/>
          <w:lang w:eastAsia="zh-CN"/>
        </w:rPr>
      </w:pPr>
      <w:r w:rsidRPr="00ED0DCB">
        <w:rPr>
          <w:rFonts w:hint="eastAsia"/>
          <w:bCs/>
          <w:sz w:val="24"/>
          <w:lang w:val="zh-CN" w:eastAsia="zh-CN"/>
        </w:rPr>
        <w:t>执行委员会要求相关双边</w:t>
      </w:r>
      <w:r w:rsidRPr="00ED0DCB">
        <w:rPr>
          <w:bCs/>
          <w:sz w:val="24"/>
          <w:lang w:val="zh-CN" w:eastAsia="zh-CN"/>
        </w:rPr>
        <w:t>机构</w:t>
      </w:r>
      <w:r w:rsidRPr="00ED0DCB">
        <w:rPr>
          <w:rFonts w:hint="eastAsia"/>
          <w:bCs/>
          <w:sz w:val="24"/>
          <w:lang w:val="zh-CN" w:eastAsia="zh-CN"/>
        </w:rPr>
        <w:t>和执行机构在各自提交第八十八次会议的工作计划修正案中列入为选定的第</w:t>
      </w:r>
      <w:r w:rsidRPr="00ED0DCB">
        <w:rPr>
          <w:rFonts w:hint="eastAsia"/>
          <w:bCs/>
          <w:sz w:val="24"/>
          <w:lang w:val="zh-CN" w:eastAsia="zh-CN"/>
        </w:rPr>
        <w:t xml:space="preserve"> 5 </w:t>
      </w:r>
      <w:r w:rsidRPr="00ED0DCB">
        <w:rPr>
          <w:rFonts w:hint="eastAsia"/>
          <w:bCs/>
          <w:sz w:val="24"/>
          <w:lang w:val="zh-CN" w:eastAsia="zh-CN"/>
        </w:rPr>
        <w:t>条国家编写核查报告</w:t>
      </w:r>
      <w:r w:rsidRPr="00ED0DCB">
        <w:rPr>
          <w:bCs/>
          <w:sz w:val="24"/>
          <w:lang w:val="zh-CN" w:eastAsia="zh-CN"/>
        </w:rPr>
        <w:t>的</w:t>
      </w:r>
      <w:r w:rsidRPr="00ED0DCB">
        <w:rPr>
          <w:rFonts w:hint="eastAsia"/>
          <w:bCs/>
          <w:sz w:val="24"/>
          <w:lang w:val="zh-CN" w:eastAsia="zh-CN"/>
        </w:rPr>
        <w:t>资金。开发计划署作为牵头执行机构</w:t>
      </w:r>
      <w:r w:rsidRPr="00ED0DCB">
        <w:rPr>
          <w:bCs/>
          <w:sz w:val="24"/>
          <w:lang w:val="zh-CN" w:eastAsia="zh-CN"/>
        </w:rPr>
        <w:t>，</w:t>
      </w:r>
      <w:r w:rsidRPr="00ED0DCB">
        <w:rPr>
          <w:rFonts w:hint="eastAsia"/>
          <w:bCs/>
          <w:sz w:val="24"/>
          <w:lang w:val="zh-CN" w:eastAsia="zh-CN"/>
        </w:rPr>
        <w:t>申请为古巴氟氯烃淘汰管理计划第二阶段的核查</w:t>
      </w:r>
      <w:r w:rsidRPr="00ED0DCB">
        <w:rPr>
          <w:bCs/>
          <w:sz w:val="24"/>
          <w:lang w:val="zh-CN" w:eastAsia="zh-CN"/>
        </w:rPr>
        <w:t>工作</w:t>
      </w:r>
      <w:r w:rsidRPr="00ED0DCB">
        <w:rPr>
          <w:rFonts w:hint="eastAsia"/>
          <w:bCs/>
          <w:sz w:val="24"/>
          <w:lang w:val="zh-CN" w:eastAsia="zh-CN"/>
        </w:rPr>
        <w:t>提供资金。</w:t>
      </w:r>
      <w:r w:rsidRPr="00ED0DCB">
        <w:rPr>
          <w:bCs/>
          <w:sz w:val="24"/>
          <w:vertAlign w:val="superscript"/>
        </w:rPr>
        <w:footnoteReference w:id="6"/>
      </w:r>
      <w:r w:rsidR="00897D93" w:rsidRPr="00F01841">
        <w:rPr>
          <w:sz w:val="24"/>
          <w:lang w:eastAsia="zh-CN"/>
        </w:rPr>
        <w:t xml:space="preserve"> </w:t>
      </w:r>
    </w:p>
    <w:p w14:paraId="4E7B3110" w14:textId="5680141A" w:rsidR="00897D93" w:rsidRPr="00F01841" w:rsidRDefault="00ED0DCB" w:rsidP="00821BCE">
      <w:pPr>
        <w:pStyle w:val="Heading1"/>
        <w:keepNext/>
        <w:numPr>
          <w:ilvl w:val="0"/>
          <w:numId w:val="0"/>
        </w:numPr>
        <w:spacing w:after="120"/>
        <w:rPr>
          <w:b/>
          <w:sz w:val="24"/>
        </w:rPr>
      </w:pPr>
      <w:r>
        <w:rPr>
          <w:rFonts w:hint="eastAsia"/>
          <w:b/>
          <w:sz w:val="24"/>
          <w:lang w:eastAsia="zh-CN"/>
        </w:rPr>
        <w:t>秘书处的评论</w:t>
      </w:r>
    </w:p>
    <w:p w14:paraId="67162407" w14:textId="756AEE2F" w:rsidR="00897D93" w:rsidRPr="00F01841" w:rsidRDefault="00A9421D" w:rsidP="00821BCE">
      <w:pPr>
        <w:pStyle w:val="Heading1"/>
        <w:tabs>
          <w:tab w:val="clear" w:pos="0"/>
        </w:tabs>
        <w:spacing w:after="120"/>
        <w:rPr>
          <w:sz w:val="24"/>
          <w:lang w:eastAsia="zh-CN"/>
        </w:rPr>
      </w:pPr>
      <w:r w:rsidRPr="00A9421D">
        <w:rPr>
          <w:rFonts w:hint="eastAsia"/>
          <w:bCs/>
          <w:sz w:val="24"/>
          <w:lang w:val="zh-CN" w:eastAsia="zh-CN"/>
        </w:rPr>
        <w:t>秘书处</w:t>
      </w:r>
      <w:r w:rsidR="00853FF1">
        <w:rPr>
          <w:rFonts w:hint="eastAsia"/>
          <w:bCs/>
          <w:sz w:val="24"/>
          <w:lang w:val="zh-CN" w:eastAsia="zh-CN"/>
        </w:rPr>
        <w:t>指出</w:t>
      </w:r>
      <w:r w:rsidRPr="00A9421D">
        <w:rPr>
          <w:rFonts w:hint="eastAsia"/>
          <w:bCs/>
          <w:sz w:val="24"/>
          <w:lang w:val="zh-CN" w:eastAsia="zh-CN"/>
        </w:rPr>
        <w:t>，</w:t>
      </w:r>
      <w:r w:rsidRPr="00A9421D">
        <w:rPr>
          <w:bCs/>
          <w:sz w:val="24"/>
          <w:lang w:val="zh-CN" w:eastAsia="zh-CN"/>
        </w:rPr>
        <w:t>供资</w:t>
      </w:r>
      <w:r w:rsidRPr="00A9421D">
        <w:rPr>
          <w:rFonts w:hint="eastAsia"/>
          <w:bCs/>
          <w:sz w:val="24"/>
          <w:lang w:val="zh-CN" w:eastAsia="zh-CN"/>
        </w:rPr>
        <w:t>申请与</w:t>
      </w:r>
      <w:r w:rsidRPr="00A9421D">
        <w:rPr>
          <w:bCs/>
          <w:sz w:val="24"/>
          <w:lang w:val="zh-CN" w:eastAsia="zh-CN"/>
        </w:rPr>
        <w:t>以前的</w:t>
      </w:r>
      <w:r w:rsidRPr="00A9421D">
        <w:rPr>
          <w:rFonts w:hint="eastAsia"/>
          <w:bCs/>
          <w:sz w:val="24"/>
          <w:lang w:val="zh-CN" w:eastAsia="zh-CN"/>
        </w:rPr>
        <w:t>会议</w:t>
      </w:r>
      <w:r w:rsidRPr="00A9421D">
        <w:rPr>
          <w:bCs/>
          <w:sz w:val="24"/>
          <w:lang w:val="zh-CN" w:eastAsia="zh-CN"/>
        </w:rPr>
        <w:t>为</w:t>
      </w:r>
      <w:r w:rsidRPr="00A9421D">
        <w:rPr>
          <w:rFonts w:hint="eastAsia"/>
          <w:bCs/>
          <w:sz w:val="24"/>
          <w:lang w:val="zh-CN" w:eastAsia="zh-CN"/>
        </w:rPr>
        <w:t>类似核查</w:t>
      </w:r>
      <w:r w:rsidRPr="00A9421D">
        <w:rPr>
          <w:bCs/>
          <w:sz w:val="24"/>
          <w:lang w:val="zh-CN" w:eastAsia="zh-CN"/>
        </w:rPr>
        <w:t>工作核准</w:t>
      </w:r>
      <w:r w:rsidRPr="00A9421D">
        <w:rPr>
          <w:rFonts w:hint="eastAsia"/>
          <w:bCs/>
          <w:sz w:val="24"/>
          <w:lang w:val="zh-CN" w:eastAsia="zh-CN"/>
        </w:rPr>
        <w:t>的资金相一致。</w:t>
      </w:r>
      <w:r w:rsidRPr="00A9421D">
        <w:rPr>
          <w:bCs/>
          <w:sz w:val="24"/>
          <w:lang w:val="zh-CN" w:eastAsia="zh-CN"/>
        </w:rPr>
        <w:t>秘书处</w:t>
      </w:r>
      <w:r w:rsidRPr="00A9421D">
        <w:rPr>
          <w:rFonts w:hint="eastAsia"/>
          <w:bCs/>
          <w:sz w:val="24"/>
          <w:lang w:val="zh-CN" w:eastAsia="zh-CN"/>
        </w:rPr>
        <w:t>还指出，</w:t>
      </w:r>
      <w:bookmarkStart w:id="1" w:name="_Hlk86134792"/>
      <w:r>
        <w:rPr>
          <w:rFonts w:hint="eastAsia"/>
          <w:bCs/>
          <w:sz w:val="24"/>
          <w:lang w:val="zh-CN" w:eastAsia="zh-CN"/>
        </w:rPr>
        <w:t>应</w:t>
      </w:r>
      <w:r w:rsidRPr="00A9421D">
        <w:rPr>
          <w:rFonts w:hint="eastAsia"/>
          <w:bCs/>
          <w:sz w:val="24"/>
          <w:lang w:val="zh-CN" w:eastAsia="zh-CN"/>
        </w:rPr>
        <w:t>在</w:t>
      </w:r>
      <w:r w:rsidR="009335DF">
        <w:rPr>
          <w:rFonts w:hint="eastAsia"/>
          <w:bCs/>
          <w:sz w:val="24"/>
          <w:lang w:val="zh-CN" w:eastAsia="zh-CN"/>
        </w:rPr>
        <w:t>寻求</w:t>
      </w:r>
      <w:r w:rsidRPr="00A9421D">
        <w:rPr>
          <w:rFonts w:hint="eastAsia"/>
          <w:bCs/>
          <w:sz w:val="24"/>
          <w:lang w:val="zh-CN" w:eastAsia="zh-CN"/>
        </w:rPr>
        <w:t>氟氯烃淘汰管理计划下一次</w:t>
      </w:r>
      <w:r w:rsidRPr="00A9421D">
        <w:rPr>
          <w:bCs/>
          <w:sz w:val="24"/>
          <w:lang w:val="zh-CN" w:eastAsia="zh-CN"/>
        </w:rPr>
        <w:t>付款</w:t>
      </w:r>
      <w:r w:rsidRPr="00A9421D">
        <w:rPr>
          <w:rFonts w:hint="eastAsia"/>
          <w:bCs/>
          <w:sz w:val="24"/>
          <w:lang w:val="zh-CN" w:eastAsia="zh-CN"/>
        </w:rPr>
        <w:t>的</w:t>
      </w:r>
      <w:r w:rsidR="009335DF">
        <w:rPr>
          <w:rFonts w:hint="eastAsia"/>
          <w:bCs/>
          <w:sz w:val="24"/>
          <w:lang w:val="zh-CN" w:eastAsia="zh-CN"/>
        </w:rPr>
        <w:t>适用</w:t>
      </w:r>
      <w:r w:rsidRPr="00A9421D">
        <w:rPr>
          <w:rFonts w:hint="eastAsia"/>
          <w:bCs/>
          <w:sz w:val="24"/>
          <w:lang w:val="zh-CN" w:eastAsia="zh-CN"/>
        </w:rPr>
        <w:t>执行委员会会议之前至少</w:t>
      </w:r>
      <w:r w:rsidRPr="00A9421D">
        <w:rPr>
          <w:rFonts w:hint="eastAsia"/>
          <w:bCs/>
          <w:sz w:val="24"/>
          <w:lang w:val="zh-CN" w:eastAsia="zh-CN"/>
        </w:rPr>
        <w:t xml:space="preserve"> 10 </w:t>
      </w:r>
      <w:r w:rsidRPr="00A9421D">
        <w:rPr>
          <w:bCs/>
          <w:sz w:val="24"/>
          <w:lang w:val="zh-CN" w:eastAsia="zh-CN"/>
        </w:rPr>
        <w:t>个星期</w:t>
      </w:r>
      <w:r w:rsidRPr="00A9421D">
        <w:rPr>
          <w:rFonts w:hint="eastAsia"/>
          <w:bCs/>
          <w:sz w:val="24"/>
          <w:lang w:val="zh-CN" w:eastAsia="zh-CN"/>
        </w:rPr>
        <w:t>提交核查报告。</w:t>
      </w:r>
      <w:bookmarkEnd w:id="1"/>
    </w:p>
    <w:p w14:paraId="57710BFD" w14:textId="0FCB0CB3" w:rsidR="00897D93" w:rsidRPr="00F01841" w:rsidRDefault="00A9421D" w:rsidP="00821BCE">
      <w:pPr>
        <w:keepNext/>
        <w:spacing w:after="120"/>
        <w:rPr>
          <w:b/>
          <w:sz w:val="24"/>
        </w:rPr>
      </w:pPr>
      <w:r>
        <w:rPr>
          <w:rFonts w:hint="eastAsia"/>
          <w:b/>
          <w:sz w:val="24"/>
          <w:lang w:eastAsia="zh-CN"/>
        </w:rPr>
        <w:t>秘书处的建议</w:t>
      </w:r>
    </w:p>
    <w:p w14:paraId="26E5D4E2" w14:textId="633A39CE" w:rsidR="00897D93" w:rsidRPr="00F01841" w:rsidRDefault="009335DF" w:rsidP="00821BCE">
      <w:pPr>
        <w:pStyle w:val="Heading1"/>
        <w:tabs>
          <w:tab w:val="clear" w:pos="0"/>
        </w:tabs>
        <w:spacing w:after="120"/>
        <w:rPr>
          <w:sz w:val="24"/>
        </w:rPr>
      </w:pPr>
      <w:r w:rsidRPr="009335DF">
        <w:rPr>
          <w:rFonts w:hint="eastAsia"/>
          <w:bCs/>
          <w:sz w:val="24"/>
          <w:lang w:val="zh-CN" w:eastAsia="zh-CN"/>
        </w:rPr>
        <w:t>秘书处建议一揽子核准古巴氟氯烃淘汰管理计划（氟氯烃淘汰管理计划）第二阶段核查报告的编写工作，</w:t>
      </w:r>
      <w:r w:rsidRPr="009335DF">
        <w:rPr>
          <w:bCs/>
          <w:sz w:val="24"/>
          <w:lang w:val="zh-CN" w:eastAsia="zh-CN"/>
        </w:rPr>
        <w:t>供资数额如</w:t>
      </w:r>
      <w:r w:rsidRPr="009335DF">
        <w:rPr>
          <w:rFonts w:hint="eastAsia"/>
          <w:bCs/>
          <w:sz w:val="24"/>
          <w:lang w:val="zh-CN" w:eastAsia="zh-CN"/>
        </w:rPr>
        <w:t>表</w:t>
      </w:r>
      <w:r w:rsidRPr="009335DF">
        <w:rPr>
          <w:rFonts w:hint="eastAsia"/>
          <w:bCs/>
          <w:sz w:val="24"/>
          <w:lang w:val="zh-CN" w:eastAsia="zh-CN"/>
        </w:rPr>
        <w:t>1</w:t>
      </w:r>
      <w:r w:rsidRPr="009335DF">
        <w:rPr>
          <w:bCs/>
          <w:sz w:val="24"/>
          <w:lang w:val="zh-CN" w:eastAsia="zh-CN"/>
        </w:rPr>
        <w:t>的</w:t>
      </w:r>
      <w:r w:rsidRPr="009335DF">
        <w:rPr>
          <w:rFonts w:hint="eastAsia"/>
          <w:bCs/>
          <w:sz w:val="24"/>
          <w:lang w:val="zh-CN" w:eastAsia="zh-CN"/>
        </w:rPr>
        <w:t xml:space="preserve">A3 </w:t>
      </w:r>
      <w:r w:rsidRPr="009335DF">
        <w:rPr>
          <w:rFonts w:hint="eastAsia"/>
          <w:bCs/>
          <w:sz w:val="24"/>
          <w:lang w:val="zh-CN" w:eastAsia="zh-CN"/>
        </w:rPr>
        <w:t>节所示，但有一项谅解</w:t>
      </w:r>
      <w:r w:rsidRPr="009335DF">
        <w:rPr>
          <w:bCs/>
          <w:sz w:val="24"/>
          <w:lang w:val="zh-CN" w:eastAsia="zh-CN"/>
        </w:rPr>
        <w:t>是</w:t>
      </w:r>
      <w:r w:rsidRPr="009335DF">
        <w:rPr>
          <w:rFonts w:hint="eastAsia"/>
          <w:bCs/>
          <w:sz w:val="24"/>
          <w:lang w:val="zh-CN" w:eastAsia="zh-CN"/>
        </w:rPr>
        <w:t>，应在</w:t>
      </w:r>
      <w:r w:rsidRPr="009335DF">
        <w:rPr>
          <w:bCs/>
          <w:sz w:val="24"/>
          <w:lang w:val="zh-CN" w:eastAsia="zh-CN"/>
        </w:rPr>
        <w:t>寻求</w:t>
      </w:r>
      <w:r w:rsidRPr="009335DF">
        <w:rPr>
          <w:rFonts w:hint="eastAsia"/>
          <w:bCs/>
          <w:sz w:val="24"/>
          <w:lang w:val="zh-CN" w:eastAsia="zh-CN"/>
        </w:rPr>
        <w:t>氟氯烃淘汰管理计划下一次</w:t>
      </w:r>
      <w:r w:rsidRPr="009335DF">
        <w:rPr>
          <w:bCs/>
          <w:sz w:val="24"/>
          <w:lang w:val="zh-CN" w:eastAsia="zh-CN"/>
        </w:rPr>
        <w:t>付款</w:t>
      </w:r>
      <w:r w:rsidRPr="009335DF">
        <w:rPr>
          <w:rFonts w:hint="eastAsia"/>
          <w:bCs/>
          <w:sz w:val="24"/>
          <w:lang w:val="zh-CN" w:eastAsia="zh-CN"/>
        </w:rPr>
        <w:t>的适用执行委员会会议之前至少</w:t>
      </w:r>
      <w:r w:rsidRPr="009335DF">
        <w:rPr>
          <w:rFonts w:hint="eastAsia"/>
          <w:bCs/>
          <w:sz w:val="24"/>
          <w:lang w:val="zh-CN" w:eastAsia="zh-CN"/>
        </w:rPr>
        <w:t xml:space="preserve"> 10 </w:t>
      </w:r>
      <w:r w:rsidRPr="009335DF">
        <w:rPr>
          <w:bCs/>
          <w:sz w:val="24"/>
          <w:lang w:val="zh-CN" w:eastAsia="zh-CN"/>
        </w:rPr>
        <w:t>个星期</w:t>
      </w:r>
      <w:r w:rsidRPr="009335DF">
        <w:rPr>
          <w:rFonts w:hint="eastAsia"/>
          <w:bCs/>
          <w:sz w:val="24"/>
          <w:lang w:val="zh-CN" w:eastAsia="zh-CN"/>
        </w:rPr>
        <w:t>提交核查报告。</w:t>
      </w:r>
    </w:p>
    <w:p w14:paraId="0702884D" w14:textId="62866579" w:rsidR="00913EDB" w:rsidRPr="00F01841" w:rsidRDefault="00897D93" w:rsidP="00821BCE">
      <w:pPr>
        <w:pStyle w:val="Heading1"/>
        <w:keepNext/>
        <w:keepLines/>
        <w:widowControl w:val="0"/>
        <w:numPr>
          <w:ilvl w:val="0"/>
          <w:numId w:val="0"/>
        </w:numPr>
        <w:spacing w:after="120"/>
        <w:rPr>
          <w:sz w:val="24"/>
        </w:rPr>
      </w:pPr>
      <w:r w:rsidRPr="00F01841">
        <w:rPr>
          <w:b/>
          <w:sz w:val="24"/>
        </w:rPr>
        <w:t xml:space="preserve">A4: </w:t>
      </w:r>
      <w:r w:rsidR="009335DF">
        <w:rPr>
          <w:b/>
          <w:sz w:val="24"/>
        </w:rPr>
        <w:tab/>
      </w:r>
      <w:proofErr w:type="spellStart"/>
      <w:r w:rsidR="009335DF" w:rsidRPr="009335DF">
        <w:rPr>
          <w:b/>
          <w:sz w:val="24"/>
        </w:rPr>
        <w:t>基加利</w:t>
      </w:r>
      <w:r w:rsidR="009335DF" w:rsidRPr="009335DF">
        <w:rPr>
          <w:rFonts w:hint="eastAsia"/>
          <w:b/>
          <w:sz w:val="24"/>
        </w:rPr>
        <w:t>氢氟碳化合物</w:t>
      </w:r>
      <w:r w:rsidR="009335DF" w:rsidRPr="009335DF">
        <w:rPr>
          <w:b/>
          <w:sz w:val="24"/>
        </w:rPr>
        <w:t>执行计划的项目编制</w:t>
      </w:r>
      <w:proofErr w:type="spellEnd"/>
    </w:p>
    <w:p w14:paraId="175FD1E2" w14:textId="3ED2A34A" w:rsidR="00913EDB" w:rsidRPr="00F01841" w:rsidRDefault="009335DF" w:rsidP="00821BCE">
      <w:pPr>
        <w:spacing w:after="120"/>
        <w:rPr>
          <w:b/>
          <w:sz w:val="24"/>
        </w:rPr>
      </w:pPr>
      <w:r>
        <w:rPr>
          <w:rFonts w:hint="eastAsia"/>
          <w:b/>
          <w:sz w:val="24"/>
          <w:lang w:eastAsia="zh-CN"/>
        </w:rPr>
        <w:t>项目说明</w:t>
      </w:r>
    </w:p>
    <w:p w14:paraId="20855938" w14:textId="3389858E" w:rsidR="00010D6D" w:rsidRPr="00F01841" w:rsidRDefault="00C2402B" w:rsidP="00821BCE">
      <w:pPr>
        <w:pStyle w:val="Heading1"/>
        <w:tabs>
          <w:tab w:val="clear" w:pos="0"/>
        </w:tabs>
        <w:spacing w:after="120"/>
        <w:rPr>
          <w:sz w:val="24"/>
          <w:lang w:eastAsia="zh-CN"/>
        </w:rPr>
      </w:pPr>
      <w:r w:rsidRPr="00C2402B">
        <w:rPr>
          <w:rFonts w:hint="eastAsia"/>
          <w:bCs/>
          <w:sz w:val="24"/>
          <w:lang w:val="zh-CN" w:eastAsia="zh-CN"/>
        </w:rPr>
        <w:t>开发计划署提交了作为指定执行机构为两个第</w:t>
      </w:r>
      <w:r w:rsidRPr="00C2402B">
        <w:rPr>
          <w:rFonts w:hint="eastAsia"/>
          <w:bCs/>
          <w:sz w:val="24"/>
          <w:lang w:val="zh-CN" w:eastAsia="zh-CN"/>
        </w:rPr>
        <w:t xml:space="preserve"> 5 </w:t>
      </w:r>
      <w:r w:rsidRPr="00C2402B">
        <w:rPr>
          <w:rFonts w:hint="eastAsia"/>
          <w:bCs/>
          <w:sz w:val="24"/>
          <w:lang w:val="zh-CN" w:eastAsia="zh-CN"/>
        </w:rPr>
        <w:t>条国家</w:t>
      </w:r>
      <w:r w:rsidRPr="00C2402B">
        <w:rPr>
          <w:bCs/>
          <w:sz w:val="24"/>
          <w:lang w:val="zh-CN" w:eastAsia="zh-CN"/>
        </w:rPr>
        <w:t>、</w:t>
      </w:r>
      <w:r w:rsidRPr="00C2402B">
        <w:rPr>
          <w:rFonts w:hint="eastAsia"/>
          <w:bCs/>
          <w:sz w:val="24"/>
          <w:lang w:val="zh-CN" w:eastAsia="zh-CN"/>
        </w:rPr>
        <w:t>作为牵头执行机构</w:t>
      </w:r>
      <w:r w:rsidRPr="00C2402B">
        <w:rPr>
          <w:bCs/>
          <w:sz w:val="24"/>
          <w:lang w:val="zh-CN" w:eastAsia="zh-CN"/>
        </w:rPr>
        <w:t>为</w:t>
      </w:r>
      <w:r w:rsidRPr="00C2402B">
        <w:rPr>
          <w:rFonts w:hint="eastAsia"/>
          <w:bCs/>
          <w:sz w:val="24"/>
          <w:lang w:val="zh-CN" w:eastAsia="zh-CN"/>
        </w:rPr>
        <w:t>两个第</w:t>
      </w:r>
      <w:r w:rsidRPr="00C2402B">
        <w:rPr>
          <w:rFonts w:hint="eastAsia"/>
          <w:bCs/>
          <w:sz w:val="24"/>
          <w:lang w:val="zh-CN" w:eastAsia="zh-CN"/>
        </w:rPr>
        <w:t xml:space="preserve"> 5 </w:t>
      </w:r>
      <w:r w:rsidRPr="00C2402B">
        <w:rPr>
          <w:rFonts w:hint="eastAsia"/>
          <w:bCs/>
          <w:sz w:val="24"/>
          <w:lang w:val="zh-CN" w:eastAsia="zh-CN"/>
        </w:rPr>
        <w:t>条国家</w:t>
      </w:r>
      <w:r w:rsidRPr="00C2402B">
        <w:rPr>
          <w:bCs/>
          <w:sz w:val="24"/>
          <w:lang w:val="zh-CN" w:eastAsia="zh-CN"/>
        </w:rPr>
        <w:t>、</w:t>
      </w:r>
      <w:r w:rsidRPr="00C2402B">
        <w:rPr>
          <w:rFonts w:hint="eastAsia"/>
          <w:bCs/>
          <w:sz w:val="24"/>
          <w:lang w:val="zh-CN" w:eastAsia="zh-CN"/>
        </w:rPr>
        <w:t>作为合作执行机构</w:t>
      </w:r>
      <w:r w:rsidRPr="00C2402B">
        <w:rPr>
          <w:bCs/>
          <w:sz w:val="24"/>
          <w:lang w:val="zh-CN" w:eastAsia="zh-CN"/>
        </w:rPr>
        <w:t>为</w:t>
      </w:r>
      <w:r w:rsidRPr="00C2402B">
        <w:rPr>
          <w:rFonts w:hint="eastAsia"/>
          <w:bCs/>
          <w:sz w:val="24"/>
          <w:lang w:val="zh-CN" w:eastAsia="zh-CN"/>
        </w:rPr>
        <w:t>两个第</w:t>
      </w:r>
      <w:r w:rsidRPr="00C2402B">
        <w:rPr>
          <w:rFonts w:hint="eastAsia"/>
          <w:bCs/>
          <w:sz w:val="24"/>
          <w:lang w:val="zh-CN" w:eastAsia="zh-CN"/>
        </w:rPr>
        <w:t xml:space="preserve"> 5 </w:t>
      </w:r>
      <w:r w:rsidRPr="00C2402B">
        <w:rPr>
          <w:rFonts w:hint="eastAsia"/>
          <w:bCs/>
          <w:sz w:val="24"/>
          <w:lang w:val="zh-CN" w:eastAsia="zh-CN"/>
        </w:rPr>
        <w:t>条国家</w:t>
      </w:r>
      <w:r w:rsidRPr="00C2402B">
        <w:rPr>
          <w:bCs/>
          <w:sz w:val="24"/>
          <w:lang w:val="zh-CN" w:eastAsia="zh-CN"/>
        </w:rPr>
        <w:t>编制基加利执行计划第一阶段的申请</w:t>
      </w:r>
      <w:r w:rsidRPr="00C2402B">
        <w:rPr>
          <w:rFonts w:hint="eastAsia"/>
          <w:bCs/>
          <w:sz w:val="24"/>
          <w:lang w:val="zh-CN" w:eastAsia="zh-CN"/>
        </w:rPr>
        <w:t>，如</w:t>
      </w:r>
      <w:r w:rsidRPr="00C2402B">
        <w:rPr>
          <w:rFonts w:hint="eastAsia"/>
          <w:bCs/>
          <w:sz w:val="24"/>
          <w:lang w:val="zh-CN" w:eastAsia="zh-CN"/>
        </w:rPr>
        <w:t xml:space="preserve"> </w:t>
      </w:r>
      <w:r w:rsidRPr="00C2402B">
        <w:rPr>
          <w:rFonts w:hint="eastAsia"/>
          <w:bCs/>
          <w:sz w:val="24"/>
          <w:lang w:val="zh-CN" w:eastAsia="zh-CN"/>
        </w:rPr>
        <w:t>表</w:t>
      </w:r>
      <w:r w:rsidRPr="00C2402B">
        <w:rPr>
          <w:rFonts w:hint="eastAsia"/>
          <w:bCs/>
          <w:sz w:val="24"/>
          <w:lang w:val="zh-CN" w:eastAsia="zh-CN"/>
        </w:rPr>
        <w:t xml:space="preserve"> 1</w:t>
      </w:r>
      <w:r w:rsidRPr="00C2402B">
        <w:rPr>
          <w:bCs/>
          <w:sz w:val="24"/>
          <w:lang w:val="zh-CN" w:eastAsia="zh-CN"/>
        </w:rPr>
        <w:t>的</w:t>
      </w:r>
      <w:r w:rsidRPr="00C2402B">
        <w:rPr>
          <w:rFonts w:hint="eastAsia"/>
          <w:bCs/>
          <w:sz w:val="24"/>
          <w:lang w:val="zh-CN" w:eastAsia="zh-CN"/>
        </w:rPr>
        <w:t xml:space="preserve">A4 </w:t>
      </w:r>
      <w:r w:rsidRPr="00C2402B">
        <w:rPr>
          <w:rFonts w:hint="eastAsia"/>
          <w:bCs/>
          <w:sz w:val="24"/>
          <w:lang w:val="zh-CN" w:eastAsia="zh-CN"/>
        </w:rPr>
        <w:t>节所示</w:t>
      </w:r>
      <w:r w:rsidRPr="00C2402B">
        <w:rPr>
          <w:bCs/>
          <w:sz w:val="24"/>
          <w:lang w:val="zh-CN" w:eastAsia="zh-CN"/>
        </w:rPr>
        <w:t>。</w:t>
      </w:r>
      <w:r w:rsidRPr="00C2402B">
        <w:rPr>
          <w:rFonts w:hint="eastAsia"/>
          <w:bCs/>
          <w:sz w:val="24"/>
          <w:lang w:val="zh-CN" w:eastAsia="zh-CN"/>
        </w:rPr>
        <w:t>环境规划署作为柬埔寨和格林纳达的牵头执行机构以及作为智利和斐济的合作执行机构，在其</w:t>
      </w:r>
      <w:r w:rsidRPr="00C2402B">
        <w:rPr>
          <w:rFonts w:hint="eastAsia"/>
          <w:bCs/>
          <w:sz w:val="24"/>
          <w:lang w:val="zh-CN" w:eastAsia="zh-CN"/>
        </w:rPr>
        <w:t xml:space="preserve"> 2021 </w:t>
      </w:r>
      <w:r w:rsidRPr="00C2402B">
        <w:rPr>
          <w:rFonts w:hint="eastAsia"/>
          <w:bCs/>
          <w:sz w:val="24"/>
          <w:lang w:val="zh-CN" w:eastAsia="zh-CN"/>
        </w:rPr>
        <w:t>年工作计划修订案</w:t>
      </w:r>
      <w:r w:rsidRPr="00C2402B">
        <w:rPr>
          <w:bCs/>
          <w:sz w:val="24"/>
          <w:vertAlign w:val="superscript"/>
        </w:rPr>
        <w:footnoteReference w:id="7"/>
      </w:r>
      <w:r w:rsidRPr="00C2402B">
        <w:rPr>
          <w:rFonts w:hint="eastAsia"/>
          <w:bCs/>
          <w:sz w:val="24"/>
          <w:lang w:val="zh-CN" w:eastAsia="zh-CN"/>
        </w:rPr>
        <w:t>中申请供资</w:t>
      </w:r>
      <w:r w:rsidRPr="00C2402B">
        <w:rPr>
          <w:rFonts w:hint="eastAsia"/>
          <w:bCs/>
          <w:sz w:val="24"/>
          <w:lang w:val="zh-CN" w:eastAsia="zh-CN"/>
        </w:rPr>
        <w:t xml:space="preserve"> 250,000 </w:t>
      </w:r>
      <w:r w:rsidRPr="00C2402B">
        <w:rPr>
          <w:rFonts w:hint="eastAsia"/>
          <w:bCs/>
          <w:sz w:val="24"/>
          <w:lang w:val="zh-CN" w:eastAsia="zh-CN"/>
        </w:rPr>
        <w:t>美元，外加机构</w:t>
      </w:r>
      <w:r w:rsidRPr="00C2402B">
        <w:rPr>
          <w:bCs/>
          <w:sz w:val="24"/>
          <w:lang w:val="zh-CN" w:eastAsia="zh-CN"/>
        </w:rPr>
        <w:t>支助</w:t>
      </w:r>
      <w:r w:rsidRPr="00C2402B">
        <w:rPr>
          <w:rFonts w:hint="eastAsia"/>
          <w:bCs/>
          <w:sz w:val="24"/>
          <w:lang w:val="zh-CN" w:eastAsia="zh-CN"/>
        </w:rPr>
        <w:t>费用</w:t>
      </w:r>
      <w:r w:rsidRPr="00C2402B">
        <w:rPr>
          <w:rFonts w:hint="eastAsia"/>
          <w:bCs/>
          <w:sz w:val="24"/>
          <w:lang w:val="zh-CN" w:eastAsia="zh-CN"/>
        </w:rPr>
        <w:t xml:space="preserve"> 32,500 </w:t>
      </w:r>
      <w:r w:rsidRPr="00C2402B">
        <w:rPr>
          <w:rFonts w:hint="eastAsia"/>
          <w:bCs/>
          <w:sz w:val="24"/>
          <w:lang w:val="zh-CN" w:eastAsia="zh-CN"/>
        </w:rPr>
        <w:t>美元。</w:t>
      </w:r>
      <w:r w:rsidR="00010D6D" w:rsidRPr="00F01841">
        <w:rPr>
          <w:snapToGrid w:val="0"/>
          <w:sz w:val="24"/>
          <w:lang w:eastAsia="zh-CN"/>
        </w:rPr>
        <w:t xml:space="preserve"> </w:t>
      </w:r>
    </w:p>
    <w:p w14:paraId="6F5D346C" w14:textId="15FABE87" w:rsidR="00913EDB" w:rsidRPr="00F01841" w:rsidRDefault="00C2402B" w:rsidP="00F01841">
      <w:pPr>
        <w:pStyle w:val="Heading1"/>
        <w:numPr>
          <w:ilvl w:val="0"/>
          <w:numId w:val="0"/>
        </w:numPr>
        <w:rPr>
          <w:b/>
          <w:sz w:val="24"/>
        </w:rPr>
      </w:pPr>
      <w:r>
        <w:rPr>
          <w:rFonts w:hint="eastAsia"/>
          <w:b/>
          <w:sz w:val="24"/>
          <w:lang w:eastAsia="zh-CN"/>
        </w:rPr>
        <w:lastRenderedPageBreak/>
        <w:t>秘书处的评论</w:t>
      </w:r>
    </w:p>
    <w:p w14:paraId="035FC54D" w14:textId="203B4678" w:rsidR="00603859" w:rsidRPr="00F01841" w:rsidRDefault="00AB3FB8" w:rsidP="00F01841">
      <w:pPr>
        <w:pStyle w:val="Heading1"/>
        <w:tabs>
          <w:tab w:val="clear" w:pos="0"/>
        </w:tabs>
        <w:rPr>
          <w:snapToGrid w:val="0"/>
          <w:sz w:val="24"/>
          <w:lang w:eastAsia="zh-CN"/>
        </w:rPr>
      </w:pPr>
      <w:r w:rsidRPr="00AB3FB8">
        <w:rPr>
          <w:rFonts w:hint="eastAsia"/>
          <w:bCs/>
          <w:sz w:val="24"/>
          <w:lang w:val="zh-CN" w:eastAsia="zh-CN"/>
        </w:rPr>
        <w:t>秘书处在审查这</w:t>
      </w:r>
      <w:r w:rsidRPr="00AB3FB8">
        <w:rPr>
          <w:bCs/>
          <w:sz w:val="24"/>
          <w:lang w:val="zh-CN" w:eastAsia="zh-CN"/>
        </w:rPr>
        <w:t>项申请</w:t>
      </w:r>
      <w:r w:rsidRPr="00AB3FB8">
        <w:rPr>
          <w:rFonts w:hint="eastAsia"/>
          <w:bCs/>
          <w:sz w:val="24"/>
          <w:lang w:val="zh-CN" w:eastAsia="zh-CN"/>
        </w:rPr>
        <w:t>时考虑了第</w:t>
      </w:r>
      <w:r w:rsidRPr="00AB3FB8">
        <w:rPr>
          <w:rFonts w:hint="eastAsia"/>
          <w:bCs/>
          <w:sz w:val="24"/>
          <w:lang w:val="zh-CN" w:eastAsia="zh-CN"/>
        </w:rPr>
        <w:t xml:space="preserve"> 87/50 </w:t>
      </w:r>
      <w:r w:rsidRPr="00AB3FB8">
        <w:rPr>
          <w:rFonts w:hint="eastAsia"/>
          <w:bCs/>
          <w:sz w:val="24"/>
          <w:lang w:val="zh-CN" w:eastAsia="zh-CN"/>
        </w:rPr>
        <w:t>号决定所载</w:t>
      </w:r>
      <w:r w:rsidRPr="00AB3FB8">
        <w:rPr>
          <w:bCs/>
          <w:sz w:val="24"/>
          <w:lang w:val="zh-CN" w:eastAsia="zh-CN"/>
        </w:rPr>
        <w:t>基加利执行计划编制准则</w:t>
      </w:r>
      <w:r w:rsidRPr="00AB3FB8">
        <w:rPr>
          <w:rFonts w:hint="eastAsia"/>
          <w:bCs/>
          <w:sz w:val="24"/>
          <w:lang w:val="zh-CN" w:eastAsia="zh-CN"/>
        </w:rPr>
        <w:t>；</w:t>
      </w:r>
      <w:r w:rsidRPr="00AB3FB8">
        <w:rPr>
          <w:bCs/>
          <w:sz w:val="24"/>
          <w:lang w:val="zh-CN" w:eastAsia="zh-CN"/>
        </w:rPr>
        <w:t>拟议的</w:t>
      </w:r>
      <w:r w:rsidRPr="00AB3FB8">
        <w:rPr>
          <w:rFonts w:hint="eastAsia"/>
          <w:bCs/>
          <w:sz w:val="24"/>
          <w:lang w:val="zh-CN" w:eastAsia="zh-CN"/>
        </w:rPr>
        <w:t>项目</w:t>
      </w:r>
      <w:r w:rsidRPr="00AB3FB8">
        <w:rPr>
          <w:bCs/>
          <w:sz w:val="24"/>
          <w:lang w:val="zh-CN" w:eastAsia="zh-CN"/>
        </w:rPr>
        <w:t>编制</w:t>
      </w:r>
      <w:r w:rsidRPr="00AB3FB8">
        <w:rPr>
          <w:rFonts w:hint="eastAsia"/>
          <w:bCs/>
          <w:sz w:val="24"/>
          <w:lang w:val="zh-CN" w:eastAsia="zh-CN"/>
        </w:rPr>
        <w:t>活动及其与各国的扶持活动和其他</w:t>
      </w:r>
      <w:r w:rsidRPr="00AB3FB8">
        <w:rPr>
          <w:bCs/>
          <w:sz w:val="24"/>
          <w:lang w:val="zh-CN" w:eastAsia="zh-CN"/>
        </w:rPr>
        <w:t>氢氟碳化合物</w:t>
      </w:r>
      <w:r w:rsidRPr="00AB3FB8">
        <w:rPr>
          <w:rFonts w:hint="eastAsia"/>
          <w:bCs/>
          <w:sz w:val="24"/>
          <w:lang w:val="zh-CN" w:eastAsia="zh-CN"/>
        </w:rPr>
        <w:t>相关项目</w:t>
      </w:r>
      <w:r w:rsidRPr="00AB3FB8">
        <w:rPr>
          <w:bCs/>
          <w:sz w:val="24"/>
          <w:lang w:val="zh-CN" w:eastAsia="zh-CN"/>
        </w:rPr>
        <w:t>之间</w:t>
      </w:r>
      <w:r w:rsidRPr="00AB3FB8">
        <w:rPr>
          <w:rFonts w:hint="eastAsia"/>
          <w:bCs/>
          <w:sz w:val="24"/>
          <w:lang w:val="zh-CN" w:eastAsia="zh-CN"/>
        </w:rPr>
        <w:t>的联系。秘书处</w:t>
      </w:r>
      <w:r w:rsidR="00853FF1">
        <w:rPr>
          <w:rFonts w:hint="eastAsia"/>
          <w:bCs/>
          <w:sz w:val="24"/>
          <w:lang w:val="zh-CN" w:eastAsia="zh-CN"/>
        </w:rPr>
        <w:t>注意到</w:t>
      </w:r>
      <w:r w:rsidRPr="00AB3FB8">
        <w:rPr>
          <w:rFonts w:hint="eastAsia"/>
          <w:bCs/>
          <w:sz w:val="24"/>
          <w:lang w:val="zh-CN" w:eastAsia="zh-CN"/>
        </w:rPr>
        <w:t>，</w:t>
      </w:r>
      <w:r w:rsidRPr="00AB3FB8">
        <w:rPr>
          <w:bCs/>
          <w:sz w:val="24"/>
          <w:lang w:val="zh-CN" w:eastAsia="zh-CN"/>
        </w:rPr>
        <w:t>这项供资</w:t>
      </w:r>
      <w:r w:rsidRPr="00AB3FB8">
        <w:rPr>
          <w:rFonts w:hint="eastAsia"/>
          <w:bCs/>
          <w:sz w:val="24"/>
          <w:lang w:val="zh-CN" w:eastAsia="zh-CN"/>
        </w:rPr>
        <w:t>申请符合第</w:t>
      </w:r>
      <w:r w:rsidRPr="00AB3FB8">
        <w:rPr>
          <w:rFonts w:hint="eastAsia"/>
          <w:bCs/>
          <w:sz w:val="24"/>
          <w:lang w:val="zh-CN" w:eastAsia="zh-CN"/>
        </w:rPr>
        <w:t xml:space="preserve"> 87/50 </w:t>
      </w:r>
      <w:r w:rsidRPr="00AB3FB8">
        <w:rPr>
          <w:rFonts w:hint="eastAsia"/>
          <w:bCs/>
          <w:sz w:val="24"/>
          <w:lang w:val="zh-CN" w:eastAsia="zh-CN"/>
        </w:rPr>
        <w:t>号决定，开发计划署作为指定</w:t>
      </w:r>
      <w:r w:rsidRPr="00AB3FB8">
        <w:rPr>
          <w:bCs/>
          <w:sz w:val="24"/>
          <w:lang w:val="zh-CN" w:eastAsia="zh-CN"/>
        </w:rPr>
        <w:t>执行机构</w:t>
      </w:r>
      <w:r w:rsidRPr="00AB3FB8">
        <w:rPr>
          <w:rFonts w:hint="eastAsia"/>
          <w:bCs/>
          <w:sz w:val="24"/>
          <w:lang w:val="zh-CN" w:eastAsia="zh-CN"/>
        </w:rPr>
        <w:t>或牵头执行机构，使用</w:t>
      </w:r>
      <w:r w:rsidRPr="00AB3FB8">
        <w:rPr>
          <w:bCs/>
          <w:sz w:val="24"/>
          <w:lang w:val="zh-CN" w:eastAsia="zh-CN"/>
        </w:rPr>
        <w:t>基加利执行计划</w:t>
      </w:r>
      <w:r w:rsidRPr="00AB3FB8">
        <w:rPr>
          <w:rFonts w:hint="eastAsia"/>
          <w:bCs/>
          <w:sz w:val="24"/>
          <w:lang w:val="zh-CN" w:eastAsia="zh-CN"/>
        </w:rPr>
        <w:t>项目</w:t>
      </w:r>
      <w:r w:rsidRPr="00AB3FB8">
        <w:rPr>
          <w:bCs/>
          <w:sz w:val="24"/>
          <w:lang w:val="zh-CN" w:eastAsia="zh-CN"/>
        </w:rPr>
        <w:t>编制申请</w:t>
      </w:r>
      <w:r w:rsidRPr="00AB3FB8">
        <w:rPr>
          <w:rFonts w:hint="eastAsia"/>
          <w:bCs/>
          <w:sz w:val="24"/>
          <w:lang w:val="zh-CN" w:eastAsia="zh-CN"/>
        </w:rPr>
        <w:t>格式</w:t>
      </w:r>
      <w:r w:rsidRPr="00AB3FB8">
        <w:rPr>
          <w:bCs/>
          <w:sz w:val="24"/>
          <w:lang w:val="zh-CN" w:eastAsia="zh-CN"/>
        </w:rPr>
        <w:t>，</w:t>
      </w:r>
      <w:r w:rsidRPr="00AB3FB8">
        <w:rPr>
          <w:rFonts w:hint="eastAsia"/>
          <w:bCs/>
          <w:sz w:val="24"/>
          <w:lang w:val="zh-CN" w:eastAsia="zh-CN"/>
        </w:rPr>
        <w:t>提供了为安哥拉、智利、萨尔瓦多</w:t>
      </w:r>
      <w:r w:rsidRPr="00AB3FB8">
        <w:rPr>
          <w:bCs/>
          <w:sz w:val="24"/>
          <w:lang w:val="zh-CN" w:eastAsia="zh-CN"/>
        </w:rPr>
        <w:t>和斐济编制基加利执行计划</w:t>
      </w:r>
      <w:r w:rsidRPr="00AB3FB8">
        <w:rPr>
          <w:rFonts w:hint="eastAsia"/>
          <w:bCs/>
          <w:sz w:val="24"/>
          <w:lang w:val="zh-CN" w:eastAsia="zh-CN"/>
        </w:rPr>
        <w:t>总体战略所需</w:t>
      </w:r>
      <w:r w:rsidRPr="00AB3FB8">
        <w:rPr>
          <w:bCs/>
          <w:sz w:val="24"/>
          <w:lang w:val="zh-CN" w:eastAsia="zh-CN"/>
        </w:rPr>
        <w:t>开展的</w:t>
      </w:r>
      <w:r w:rsidRPr="00AB3FB8">
        <w:rPr>
          <w:rFonts w:hint="eastAsia"/>
          <w:bCs/>
          <w:sz w:val="24"/>
          <w:lang w:val="zh-CN" w:eastAsia="zh-CN"/>
        </w:rPr>
        <w:t>活动的说明。提交的材料包括</w:t>
      </w:r>
      <w:r w:rsidRPr="00AB3FB8">
        <w:rPr>
          <w:rFonts w:hint="eastAsia"/>
          <w:bCs/>
          <w:sz w:val="24"/>
          <w:lang w:val="zh-CN" w:eastAsia="zh-CN"/>
        </w:rPr>
        <w:t xml:space="preserve">2014  </w:t>
      </w:r>
      <w:r w:rsidRPr="00AB3FB8">
        <w:rPr>
          <w:bCs/>
          <w:sz w:val="24"/>
          <w:lang w:val="zh-CN" w:eastAsia="zh-CN"/>
        </w:rPr>
        <w:t>-</w:t>
      </w:r>
      <w:r w:rsidRPr="00AB3FB8">
        <w:rPr>
          <w:rFonts w:hint="eastAsia"/>
          <w:bCs/>
          <w:sz w:val="24"/>
          <w:lang w:val="zh-CN" w:eastAsia="zh-CN"/>
        </w:rPr>
        <w:t xml:space="preserve"> 2020 </w:t>
      </w:r>
      <w:r w:rsidRPr="00AB3FB8">
        <w:rPr>
          <w:rFonts w:hint="eastAsia"/>
          <w:bCs/>
          <w:sz w:val="24"/>
          <w:lang w:val="zh-CN" w:eastAsia="zh-CN"/>
        </w:rPr>
        <w:t>年或</w:t>
      </w:r>
      <w:r w:rsidRPr="00AB3FB8">
        <w:rPr>
          <w:rFonts w:hint="eastAsia"/>
          <w:bCs/>
          <w:sz w:val="24"/>
          <w:lang w:val="zh-CN" w:eastAsia="zh-CN"/>
        </w:rPr>
        <w:t xml:space="preserve"> 2016 </w:t>
      </w:r>
      <w:r w:rsidRPr="00AB3FB8">
        <w:rPr>
          <w:bCs/>
          <w:sz w:val="24"/>
          <w:lang w:val="zh-CN" w:eastAsia="zh-CN"/>
        </w:rPr>
        <w:t>-</w:t>
      </w:r>
      <w:r w:rsidRPr="00AB3FB8">
        <w:rPr>
          <w:rFonts w:hint="eastAsia"/>
          <w:bCs/>
          <w:sz w:val="24"/>
          <w:lang w:val="zh-CN" w:eastAsia="zh-CN"/>
        </w:rPr>
        <w:t xml:space="preserve"> 2020 </w:t>
      </w:r>
      <w:r w:rsidRPr="00AB3FB8">
        <w:rPr>
          <w:rFonts w:hint="eastAsia"/>
          <w:bCs/>
          <w:sz w:val="24"/>
          <w:lang w:val="zh-CN" w:eastAsia="zh-CN"/>
        </w:rPr>
        <w:t>年</w:t>
      </w:r>
      <w:r w:rsidRPr="00AB3FB8">
        <w:rPr>
          <w:bCs/>
          <w:sz w:val="24"/>
          <w:lang w:val="zh-CN" w:eastAsia="zh-CN"/>
        </w:rPr>
        <w:t>期间</w:t>
      </w:r>
      <w:r w:rsidRPr="00AB3FB8">
        <w:rPr>
          <w:rFonts w:hint="eastAsia"/>
          <w:bCs/>
          <w:sz w:val="24"/>
          <w:lang w:val="zh-CN" w:eastAsia="zh-CN"/>
        </w:rPr>
        <w:t>进口氢氟碳化合物和氢氟碳化合物混合剂的</w:t>
      </w:r>
      <w:r w:rsidRPr="00AB3FB8">
        <w:rPr>
          <w:bCs/>
          <w:sz w:val="24"/>
          <w:lang w:val="zh-CN" w:eastAsia="zh-CN"/>
        </w:rPr>
        <w:t>估计</w:t>
      </w:r>
      <w:r w:rsidRPr="00AB3FB8">
        <w:rPr>
          <w:rFonts w:hint="eastAsia"/>
          <w:bCs/>
          <w:sz w:val="24"/>
          <w:lang w:val="zh-CN" w:eastAsia="zh-CN"/>
        </w:rPr>
        <w:t>消费量，其依据是进行扶持活动期间收集的数据；</w:t>
      </w:r>
      <w:r w:rsidRPr="00AB3FB8">
        <w:rPr>
          <w:bCs/>
          <w:sz w:val="24"/>
          <w:lang w:val="zh-CN" w:eastAsia="zh-CN"/>
        </w:rPr>
        <w:t>拟议</w:t>
      </w:r>
      <w:r w:rsidRPr="00AB3FB8">
        <w:rPr>
          <w:rFonts w:hint="eastAsia"/>
          <w:bCs/>
          <w:sz w:val="24"/>
          <w:lang w:val="zh-CN" w:eastAsia="zh-CN"/>
        </w:rPr>
        <w:t>制定总体战略</w:t>
      </w:r>
      <w:r w:rsidRPr="00AB3FB8">
        <w:rPr>
          <w:bCs/>
          <w:sz w:val="24"/>
          <w:lang w:val="zh-CN" w:eastAsia="zh-CN"/>
        </w:rPr>
        <w:t>、</w:t>
      </w:r>
      <w:r w:rsidRPr="00AB3FB8">
        <w:rPr>
          <w:rFonts w:hint="eastAsia"/>
          <w:bCs/>
          <w:sz w:val="24"/>
          <w:lang w:val="zh-CN" w:eastAsia="zh-CN"/>
        </w:rPr>
        <w:t>分析氢氟碳化合物的行业分布和消费</w:t>
      </w:r>
      <w:r w:rsidRPr="00AB3FB8">
        <w:rPr>
          <w:bCs/>
          <w:sz w:val="24"/>
          <w:lang w:val="zh-CN" w:eastAsia="zh-CN"/>
        </w:rPr>
        <w:t>情况</w:t>
      </w:r>
      <w:r w:rsidRPr="00AB3FB8">
        <w:rPr>
          <w:rFonts w:hint="eastAsia"/>
          <w:bCs/>
          <w:sz w:val="24"/>
          <w:lang w:val="zh-CN" w:eastAsia="zh-CN"/>
        </w:rPr>
        <w:t>并与利益相关者进行磋商；制定沟通和</w:t>
      </w:r>
      <w:r w:rsidRPr="00AB3FB8">
        <w:rPr>
          <w:bCs/>
          <w:sz w:val="24"/>
          <w:lang w:val="zh-CN" w:eastAsia="zh-CN"/>
        </w:rPr>
        <w:t>外联</w:t>
      </w:r>
      <w:r w:rsidRPr="00AB3FB8">
        <w:rPr>
          <w:rFonts w:hint="eastAsia"/>
          <w:bCs/>
          <w:sz w:val="24"/>
          <w:lang w:val="zh-CN" w:eastAsia="zh-CN"/>
        </w:rPr>
        <w:t>计划；三个国家（安哥拉、智利和萨尔瓦多）的培训和认证</w:t>
      </w:r>
      <w:r w:rsidRPr="00AB3FB8">
        <w:rPr>
          <w:bCs/>
          <w:sz w:val="24"/>
          <w:lang w:val="zh-CN" w:eastAsia="zh-CN"/>
        </w:rPr>
        <w:t>工作</w:t>
      </w:r>
      <w:r w:rsidRPr="00AB3FB8">
        <w:rPr>
          <w:rFonts w:hint="eastAsia"/>
          <w:bCs/>
          <w:sz w:val="24"/>
          <w:lang w:val="zh-CN" w:eastAsia="zh-CN"/>
        </w:rPr>
        <w:t>评估；整</w:t>
      </w:r>
      <w:r w:rsidR="00853FF1" w:rsidRPr="00AB3FB8">
        <w:rPr>
          <w:rFonts w:hint="eastAsia"/>
          <w:bCs/>
          <w:sz w:val="24"/>
          <w:lang w:val="zh-CN" w:eastAsia="zh-CN"/>
        </w:rPr>
        <w:t>在两个国家（智利和萨尔瓦多）</w:t>
      </w:r>
      <w:r w:rsidRPr="00AB3FB8">
        <w:rPr>
          <w:rFonts w:hint="eastAsia"/>
          <w:bCs/>
          <w:sz w:val="24"/>
          <w:lang w:val="zh-CN" w:eastAsia="zh-CN"/>
        </w:rPr>
        <w:t>合国家法规和程序以及进行良好制冷</w:t>
      </w:r>
      <w:r w:rsidRPr="00AB3FB8">
        <w:rPr>
          <w:bCs/>
          <w:sz w:val="24"/>
          <w:lang w:val="zh-CN" w:eastAsia="zh-CN"/>
        </w:rPr>
        <w:t>做法</w:t>
      </w:r>
      <w:r w:rsidRPr="00AB3FB8">
        <w:rPr>
          <w:rFonts w:hint="eastAsia"/>
          <w:bCs/>
          <w:sz w:val="24"/>
          <w:lang w:val="zh-CN" w:eastAsia="zh-CN"/>
        </w:rPr>
        <w:t>、回收和再循环培训；对</w:t>
      </w:r>
      <w:r w:rsidRPr="00AB3FB8">
        <w:rPr>
          <w:bCs/>
          <w:sz w:val="24"/>
          <w:lang w:val="zh-CN" w:eastAsia="zh-CN"/>
        </w:rPr>
        <w:t>一个国家</w:t>
      </w:r>
      <w:r w:rsidRPr="00AB3FB8">
        <w:rPr>
          <w:rFonts w:hint="eastAsia"/>
          <w:bCs/>
          <w:sz w:val="24"/>
          <w:lang w:val="zh-CN" w:eastAsia="zh-CN"/>
        </w:rPr>
        <w:t>（智利）控制</w:t>
      </w:r>
      <w:r w:rsidRPr="00AB3FB8">
        <w:rPr>
          <w:bCs/>
          <w:sz w:val="24"/>
          <w:lang w:val="zh-CN" w:eastAsia="zh-CN"/>
        </w:rPr>
        <w:t>氢氟碳化合物</w:t>
      </w:r>
      <w:r w:rsidRPr="00AB3FB8">
        <w:rPr>
          <w:rFonts w:hint="eastAsia"/>
          <w:bCs/>
          <w:sz w:val="24"/>
          <w:lang w:val="zh-CN" w:eastAsia="zh-CN"/>
        </w:rPr>
        <w:t>的海关能力和配额制度进行评估；</w:t>
      </w:r>
      <w:r w:rsidRPr="00AB3FB8">
        <w:rPr>
          <w:bCs/>
          <w:sz w:val="24"/>
          <w:lang w:val="zh-CN" w:eastAsia="zh-CN"/>
        </w:rPr>
        <w:t>在</w:t>
      </w:r>
      <w:r w:rsidRPr="00AB3FB8">
        <w:rPr>
          <w:rFonts w:hint="eastAsia"/>
          <w:bCs/>
          <w:sz w:val="24"/>
          <w:lang w:val="zh-CN" w:eastAsia="zh-CN"/>
        </w:rPr>
        <w:t>一个国家（斐济）为数据收集、利益</w:t>
      </w:r>
      <w:r w:rsidRPr="00AB3FB8">
        <w:rPr>
          <w:bCs/>
          <w:sz w:val="24"/>
          <w:lang w:val="zh-CN" w:eastAsia="zh-CN"/>
        </w:rPr>
        <w:t>攸关方</w:t>
      </w:r>
      <w:r w:rsidRPr="00AB3FB8">
        <w:rPr>
          <w:rFonts w:hint="eastAsia"/>
          <w:bCs/>
          <w:sz w:val="24"/>
          <w:lang w:val="zh-CN" w:eastAsia="zh-CN"/>
        </w:rPr>
        <w:t>磋商和数据分析</w:t>
      </w:r>
      <w:r w:rsidRPr="00AB3FB8">
        <w:rPr>
          <w:bCs/>
          <w:sz w:val="24"/>
          <w:lang w:val="zh-CN" w:eastAsia="zh-CN"/>
        </w:rPr>
        <w:t>工作进行一次</w:t>
      </w:r>
      <w:r w:rsidRPr="00AB3FB8">
        <w:rPr>
          <w:rFonts w:hint="eastAsia"/>
          <w:bCs/>
          <w:sz w:val="24"/>
          <w:lang w:val="zh-CN" w:eastAsia="zh-CN"/>
        </w:rPr>
        <w:t>全国调查。申请的资金是</w:t>
      </w:r>
      <w:r w:rsidRPr="00AB3FB8">
        <w:rPr>
          <w:bCs/>
          <w:sz w:val="24"/>
          <w:lang w:val="zh-CN" w:eastAsia="zh-CN"/>
        </w:rPr>
        <w:t>以基加利执行计划编制准则</w:t>
      </w:r>
      <w:r w:rsidRPr="00AB3FB8">
        <w:rPr>
          <w:bCs/>
          <w:sz w:val="24"/>
          <w:vertAlign w:val="superscript"/>
        </w:rPr>
        <w:footnoteReference w:id="8"/>
      </w:r>
      <w:r w:rsidRPr="00AB3FB8">
        <w:rPr>
          <w:rFonts w:hint="eastAsia"/>
          <w:bCs/>
          <w:sz w:val="24"/>
          <w:lang w:val="zh-CN" w:eastAsia="zh-CN"/>
        </w:rPr>
        <w:t>为依据。</w:t>
      </w:r>
      <w:r w:rsidR="00603859" w:rsidRPr="00F01841">
        <w:rPr>
          <w:snapToGrid w:val="0"/>
          <w:sz w:val="24"/>
          <w:lang w:eastAsia="zh-CN"/>
        </w:rPr>
        <w:t xml:space="preserve"> </w:t>
      </w:r>
    </w:p>
    <w:p w14:paraId="58788217" w14:textId="5C9B4677" w:rsidR="0060561F" w:rsidRPr="00F01841" w:rsidRDefault="00AD4DE8" w:rsidP="00F01841">
      <w:pPr>
        <w:pStyle w:val="Heading1"/>
        <w:tabs>
          <w:tab w:val="clear" w:pos="0"/>
        </w:tabs>
        <w:rPr>
          <w:sz w:val="24"/>
          <w:lang w:eastAsia="zh-CN"/>
        </w:rPr>
      </w:pPr>
      <w:r w:rsidRPr="00AD4DE8">
        <w:rPr>
          <w:rFonts w:hint="eastAsia"/>
          <w:bCs/>
          <w:sz w:val="24"/>
          <w:lang w:val="zh-CN" w:eastAsia="zh-CN"/>
        </w:rPr>
        <w:t>开发计划署澄清说，四个国家逐步</w:t>
      </w:r>
      <w:r w:rsidRPr="00AD4DE8">
        <w:rPr>
          <w:bCs/>
          <w:sz w:val="24"/>
          <w:lang w:val="zh-CN" w:eastAsia="zh-CN"/>
        </w:rPr>
        <w:t>减少氢氟碳化合物</w:t>
      </w:r>
      <w:r w:rsidRPr="00AD4DE8">
        <w:rPr>
          <w:rFonts w:hint="eastAsia"/>
          <w:bCs/>
          <w:sz w:val="24"/>
          <w:lang w:val="zh-CN" w:eastAsia="zh-CN"/>
        </w:rPr>
        <w:t>总体战略的项目</w:t>
      </w:r>
      <w:r w:rsidRPr="00AD4DE8">
        <w:rPr>
          <w:bCs/>
          <w:sz w:val="24"/>
          <w:lang w:val="zh-CN" w:eastAsia="zh-CN"/>
        </w:rPr>
        <w:t>编制</w:t>
      </w:r>
      <w:r w:rsidRPr="00AD4DE8">
        <w:rPr>
          <w:rFonts w:hint="eastAsia"/>
          <w:bCs/>
          <w:sz w:val="24"/>
          <w:lang w:val="zh-CN" w:eastAsia="zh-CN"/>
        </w:rPr>
        <w:t>工作将借鉴在扶持活动下</w:t>
      </w:r>
      <w:r w:rsidRPr="00AD4DE8">
        <w:rPr>
          <w:bCs/>
          <w:sz w:val="24"/>
          <w:lang w:val="zh-CN" w:eastAsia="zh-CN"/>
        </w:rPr>
        <w:t>进行</w:t>
      </w:r>
      <w:r w:rsidRPr="00AD4DE8">
        <w:rPr>
          <w:rFonts w:hint="eastAsia"/>
          <w:bCs/>
          <w:sz w:val="24"/>
          <w:lang w:val="zh-CN" w:eastAsia="zh-CN"/>
        </w:rPr>
        <w:t>的</w:t>
      </w:r>
      <w:r w:rsidRPr="00AD4DE8">
        <w:rPr>
          <w:bCs/>
          <w:sz w:val="24"/>
          <w:lang w:val="zh-CN" w:eastAsia="zh-CN"/>
        </w:rPr>
        <w:t>各项</w:t>
      </w:r>
      <w:r w:rsidRPr="00AD4DE8">
        <w:rPr>
          <w:rFonts w:hint="eastAsia"/>
          <w:bCs/>
          <w:sz w:val="24"/>
          <w:lang w:val="zh-CN" w:eastAsia="zh-CN"/>
        </w:rPr>
        <w:t>活动，这些</w:t>
      </w:r>
      <w:r w:rsidRPr="00AD4DE8">
        <w:rPr>
          <w:bCs/>
          <w:sz w:val="24"/>
          <w:lang w:val="zh-CN" w:eastAsia="zh-CN"/>
        </w:rPr>
        <w:t>活动</w:t>
      </w:r>
      <w:r w:rsidRPr="00AD4DE8">
        <w:rPr>
          <w:rFonts w:hint="eastAsia"/>
          <w:bCs/>
          <w:sz w:val="24"/>
          <w:lang w:val="zh-CN" w:eastAsia="zh-CN"/>
        </w:rPr>
        <w:t>是与逐步</w:t>
      </w:r>
      <w:r w:rsidRPr="00AD4DE8">
        <w:rPr>
          <w:bCs/>
          <w:sz w:val="24"/>
          <w:lang w:val="zh-CN" w:eastAsia="zh-CN"/>
        </w:rPr>
        <w:t>减少氢氟碳化合物</w:t>
      </w:r>
      <w:r w:rsidRPr="00AD4DE8">
        <w:rPr>
          <w:rFonts w:hint="eastAsia"/>
          <w:bCs/>
          <w:sz w:val="24"/>
          <w:lang w:val="zh-CN" w:eastAsia="zh-CN"/>
        </w:rPr>
        <w:t>相关的</w:t>
      </w:r>
      <w:r w:rsidRPr="00AD4DE8">
        <w:rPr>
          <w:bCs/>
          <w:sz w:val="24"/>
          <w:lang w:val="zh-CN" w:eastAsia="zh-CN"/>
        </w:rPr>
        <w:t>第一批</w:t>
      </w:r>
      <w:r w:rsidRPr="00AD4DE8">
        <w:rPr>
          <w:rFonts w:hint="eastAsia"/>
          <w:bCs/>
          <w:sz w:val="24"/>
          <w:lang w:val="zh-CN" w:eastAsia="zh-CN"/>
        </w:rPr>
        <w:t>行动，</w:t>
      </w:r>
      <w:r w:rsidRPr="00AD4DE8">
        <w:rPr>
          <w:bCs/>
          <w:sz w:val="24"/>
          <w:lang w:val="zh-CN" w:eastAsia="zh-CN"/>
        </w:rPr>
        <w:t>为</w:t>
      </w:r>
      <w:r w:rsidRPr="00AD4DE8">
        <w:rPr>
          <w:rFonts w:hint="eastAsia"/>
          <w:bCs/>
          <w:sz w:val="24"/>
          <w:lang w:val="zh-CN" w:eastAsia="zh-CN"/>
        </w:rPr>
        <w:t>批准</w:t>
      </w:r>
      <w:r w:rsidRPr="00AD4DE8">
        <w:rPr>
          <w:bCs/>
          <w:sz w:val="24"/>
          <w:lang w:val="zh-CN" w:eastAsia="zh-CN"/>
        </w:rPr>
        <w:t>《</w:t>
      </w:r>
      <w:r w:rsidRPr="00AD4DE8">
        <w:rPr>
          <w:rFonts w:hint="eastAsia"/>
          <w:bCs/>
          <w:sz w:val="24"/>
          <w:lang w:val="zh-CN" w:eastAsia="zh-CN"/>
        </w:rPr>
        <w:t>基加利修正案</w:t>
      </w:r>
      <w:r w:rsidRPr="00AD4DE8">
        <w:rPr>
          <w:bCs/>
          <w:sz w:val="24"/>
          <w:lang w:val="zh-CN" w:eastAsia="zh-CN"/>
        </w:rPr>
        <w:t>》做出了贡献</w:t>
      </w:r>
      <w:r w:rsidRPr="00AD4DE8">
        <w:rPr>
          <w:rFonts w:hint="eastAsia"/>
          <w:bCs/>
          <w:sz w:val="24"/>
          <w:lang w:val="zh-CN" w:eastAsia="zh-CN"/>
        </w:rPr>
        <w:t>。</w:t>
      </w:r>
      <w:r w:rsidR="0060561F" w:rsidRPr="00F01841">
        <w:rPr>
          <w:sz w:val="24"/>
          <w:lang w:eastAsia="zh-CN"/>
        </w:rPr>
        <w:t xml:space="preserve"> </w:t>
      </w:r>
    </w:p>
    <w:p w14:paraId="2789E190" w14:textId="14DC4F23" w:rsidR="00913EDB" w:rsidRPr="00F01841" w:rsidRDefault="00AD4DE8" w:rsidP="00F01841">
      <w:pPr>
        <w:pStyle w:val="Heading1"/>
        <w:tabs>
          <w:tab w:val="clear" w:pos="0"/>
        </w:tabs>
        <w:rPr>
          <w:sz w:val="24"/>
          <w:lang w:eastAsia="zh-CN"/>
        </w:rPr>
      </w:pPr>
      <w:r w:rsidRPr="00AD4DE8">
        <w:rPr>
          <w:rFonts w:hint="eastAsia"/>
          <w:bCs/>
          <w:sz w:val="24"/>
          <w:lang w:val="zh-CN" w:eastAsia="zh-CN"/>
        </w:rPr>
        <w:t>秘书处在审查后</w:t>
      </w:r>
      <w:r w:rsidR="009E7833">
        <w:rPr>
          <w:rFonts w:hint="eastAsia"/>
          <w:bCs/>
          <w:sz w:val="24"/>
          <w:lang w:val="zh-CN" w:eastAsia="zh-CN"/>
        </w:rPr>
        <w:t>注意到</w:t>
      </w:r>
      <w:r w:rsidRPr="00AD4DE8">
        <w:rPr>
          <w:bCs/>
          <w:sz w:val="24"/>
          <w:lang w:val="zh-CN" w:eastAsia="zh-CN"/>
        </w:rPr>
        <w:t>，</w:t>
      </w:r>
      <w:r w:rsidRPr="00AD4DE8">
        <w:rPr>
          <w:rFonts w:hint="eastAsia"/>
          <w:bCs/>
          <w:sz w:val="24"/>
          <w:lang w:val="zh-CN" w:eastAsia="zh-CN"/>
        </w:rPr>
        <w:t>所有六个国家都批准了《基加利修正案》；</w:t>
      </w:r>
      <w:r w:rsidRPr="00AD4DE8">
        <w:rPr>
          <w:bCs/>
          <w:sz w:val="24"/>
          <w:vertAlign w:val="superscript"/>
        </w:rPr>
        <w:footnoteReference w:id="9"/>
      </w:r>
      <w:r w:rsidRPr="00AD4DE8">
        <w:rPr>
          <w:rFonts w:hint="eastAsia"/>
          <w:bCs/>
          <w:sz w:val="24"/>
          <w:lang w:val="zh-CN" w:eastAsia="zh-CN"/>
        </w:rPr>
        <w:t xml:space="preserve"> </w:t>
      </w:r>
      <w:r w:rsidRPr="00AD4DE8">
        <w:rPr>
          <w:rFonts w:hint="eastAsia"/>
          <w:bCs/>
          <w:sz w:val="24"/>
          <w:lang w:val="zh-CN" w:eastAsia="zh-CN"/>
        </w:rPr>
        <w:t>各国已提供认可函，表明打算尽早采取行动逐步减少</w:t>
      </w:r>
      <w:r w:rsidRPr="00AD4DE8">
        <w:rPr>
          <w:bCs/>
          <w:sz w:val="24"/>
          <w:lang w:val="zh-CN" w:eastAsia="zh-CN"/>
        </w:rPr>
        <w:t>氢氟碳化合物</w:t>
      </w:r>
      <w:r w:rsidRPr="00AD4DE8">
        <w:rPr>
          <w:rFonts w:hint="eastAsia"/>
          <w:bCs/>
          <w:sz w:val="24"/>
          <w:lang w:val="zh-CN" w:eastAsia="zh-CN"/>
        </w:rPr>
        <w:t>；</w:t>
      </w:r>
      <w:r w:rsidRPr="00AD4DE8">
        <w:rPr>
          <w:bCs/>
          <w:sz w:val="24"/>
          <w:lang w:val="zh-CN" w:eastAsia="zh-CN"/>
        </w:rPr>
        <w:t>供资申请</w:t>
      </w:r>
      <w:r w:rsidRPr="00AD4DE8">
        <w:rPr>
          <w:rFonts w:hint="eastAsia"/>
          <w:bCs/>
          <w:sz w:val="24"/>
          <w:lang w:val="zh-CN" w:eastAsia="zh-CN"/>
        </w:rPr>
        <w:t>符合第</w:t>
      </w:r>
      <w:r w:rsidRPr="00AD4DE8">
        <w:rPr>
          <w:rFonts w:hint="eastAsia"/>
          <w:bCs/>
          <w:sz w:val="24"/>
          <w:lang w:val="zh-CN" w:eastAsia="zh-CN"/>
        </w:rPr>
        <w:t xml:space="preserve"> 87/50 </w:t>
      </w:r>
      <w:r w:rsidRPr="00AD4DE8">
        <w:rPr>
          <w:rFonts w:hint="eastAsia"/>
          <w:bCs/>
          <w:sz w:val="24"/>
          <w:lang w:val="zh-CN" w:eastAsia="zh-CN"/>
        </w:rPr>
        <w:t>号决定</w:t>
      </w:r>
      <w:r>
        <w:rPr>
          <w:rFonts w:hint="eastAsia"/>
          <w:bCs/>
          <w:sz w:val="24"/>
          <w:lang w:val="zh-CN" w:eastAsia="zh-CN"/>
        </w:rPr>
        <w:t>。</w:t>
      </w:r>
    </w:p>
    <w:p w14:paraId="36C19AFE" w14:textId="4C17D5A1" w:rsidR="00913EDB" w:rsidRPr="00F01841" w:rsidRDefault="00AD4DE8" w:rsidP="00F01841">
      <w:pPr>
        <w:pStyle w:val="Heading1"/>
        <w:widowControl w:val="0"/>
        <w:numPr>
          <w:ilvl w:val="0"/>
          <w:numId w:val="0"/>
        </w:numPr>
        <w:rPr>
          <w:sz w:val="24"/>
        </w:rPr>
      </w:pPr>
      <w:r>
        <w:rPr>
          <w:rFonts w:hint="eastAsia"/>
          <w:b/>
          <w:sz w:val="24"/>
          <w:lang w:eastAsia="zh-CN"/>
        </w:rPr>
        <w:t>秘书处的建议</w:t>
      </w:r>
    </w:p>
    <w:p w14:paraId="44DEFA62" w14:textId="4FE5140A" w:rsidR="00EB17DA" w:rsidRPr="00F01841" w:rsidRDefault="00AD4DE8" w:rsidP="00F01841">
      <w:pPr>
        <w:pStyle w:val="Heading1"/>
        <w:keepNext/>
        <w:keepLines/>
        <w:tabs>
          <w:tab w:val="clear" w:pos="0"/>
        </w:tabs>
        <w:rPr>
          <w:sz w:val="24"/>
        </w:rPr>
      </w:pPr>
      <w:r w:rsidRPr="00AD4DE8">
        <w:rPr>
          <w:rFonts w:hint="eastAsia"/>
          <w:bCs/>
          <w:sz w:val="24"/>
          <w:lang w:val="zh-CN" w:eastAsia="zh-CN"/>
        </w:rPr>
        <w:t>秘书处建议一揽子批准安哥拉、柬埔寨、智利、萨尔瓦多、斐济和格林纳达的基加利氢氟碳化物</w:t>
      </w:r>
      <w:r w:rsidRPr="00AD4DE8">
        <w:rPr>
          <w:bCs/>
          <w:sz w:val="24"/>
          <w:lang w:val="zh-CN" w:eastAsia="zh-CN"/>
        </w:rPr>
        <w:t>执行</w:t>
      </w:r>
      <w:r w:rsidRPr="00AD4DE8">
        <w:rPr>
          <w:rFonts w:hint="eastAsia"/>
          <w:bCs/>
          <w:sz w:val="24"/>
          <w:lang w:val="zh-CN" w:eastAsia="zh-CN"/>
        </w:rPr>
        <w:t>计划的项目</w:t>
      </w:r>
      <w:r w:rsidRPr="00AD4DE8">
        <w:rPr>
          <w:bCs/>
          <w:sz w:val="24"/>
          <w:lang w:val="zh-CN" w:eastAsia="zh-CN"/>
        </w:rPr>
        <w:t>编制，</w:t>
      </w:r>
      <w:r w:rsidRPr="00AD4DE8">
        <w:rPr>
          <w:rFonts w:hint="eastAsia"/>
          <w:bCs/>
          <w:sz w:val="24"/>
          <w:lang w:val="zh-CN" w:eastAsia="zh-CN"/>
        </w:rPr>
        <w:t>供资</w:t>
      </w:r>
      <w:r w:rsidRPr="00AD4DE8">
        <w:rPr>
          <w:bCs/>
          <w:sz w:val="24"/>
          <w:lang w:val="zh-CN" w:eastAsia="zh-CN"/>
        </w:rPr>
        <w:t>数额如</w:t>
      </w:r>
      <w:r w:rsidRPr="00AD4DE8">
        <w:rPr>
          <w:rFonts w:hint="eastAsia"/>
          <w:bCs/>
          <w:sz w:val="24"/>
          <w:lang w:val="zh-CN" w:eastAsia="zh-CN"/>
        </w:rPr>
        <w:t>表</w:t>
      </w:r>
      <w:r w:rsidRPr="00AD4DE8">
        <w:rPr>
          <w:rFonts w:hint="eastAsia"/>
          <w:bCs/>
          <w:sz w:val="24"/>
          <w:lang w:val="zh-CN" w:eastAsia="zh-CN"/>
        </w:rPr>
        <w:t xml:space="preserve"> 1</w:t>
      </w:r>
      <w:r w:rsidRPr="00AD4DE8">
        <w:rPr>
          <w:bCs/>
          <w:sz w:val="24"/>
          <w:lang w:val="zh-CN" w:eastAsia="zh-CN"/>
        </w:rPr>
        <w:t>的</w:t>
      </w:r>
      <w:r w:rsidRPr="00AD4DE8">
        <w:rPr>
          <w:rFonts w:hint="eastAsia"/>
          <w:bCs/>
          <w:sz w:val="24"/>
          <w:lang w:val="zh-CN" w:eastAsia="zh-CN"/>
        </w:rPr>
        <w:t xml:space="preserve">A4 </w:t>
      </w:r>
      <w:r w:rsidRPr="00AD4DE8">
        <w:rPr>
          <w:bCs/>
          <w:sz w:val="24"/>
          <w:lang w:val="zh-CN" w:eastAsia="zh-CN"/>
        </w:rPr>
        <w:t>节所</w:t>
      </w:r>
      <w:r w:rsidRPr="00AD4DE8">
        <w:rPr>
          <w:rFonts w:hint="eastAsia"/>
          <w:bCs/>
          <w:sz w:val="24"/>
          <w:lang w:val="zh-CN" w:eastAsia="zh-CN"/>
        </w:rPr>
        <w:t>示</w:t>
      </w:r>
      <w:r w:rsidRPr="00AD4DE8">
        <w:rPr>
          <w:bCs/>
          <w:sz w:val="24"/>
          <w:lang w:val="zh-CN" w:eastAsia="zh-CN"/>
        </w:rPr>
        <w:t>。</w:t>
      </w:r>
    </w:p>
    <w:p w14:paraId="4F1B80F9" w14:textId="77777777" w:rsidR="00B42142" w:rsidRPr="00F01841" w:rsidRDefault="00B42142" w:rsidP="00B42142">
      <w:pPr>
        <w:rPr>
          <w:sz w:val="24"/>
        </w:rPr>
      </w:pPr>
    </w:p>
    <w:p w14:paraId="628977B1" w14:textId="77777777" w:rsidR="00CE009F" w:rsidRPr="00F01841" w:rsidRDefault="00CE009F" w:rsidP="000169B4">
      <w:pPr>
        <w:rPr>
          <w:sz w:val="24"/>
        </w:rPr>
        <w:sectPr w:rsidR="00CE009F" w:rsidRPr="00F01841" w:rsidSect="00F8255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0FAAF500" w14:textId="77777777" w:rsidR="00EE4A57" w:rsidRPr="00F01841" w:rsidRDefault="00EE4A57" w:rsidP="00EE4A57">
      <w:pPr>
        <w:widowControl w:val="0"/>
        <w:spacing w:after="120"/>
        <w:jc w:val="center"/>
        <w:outlineLvl w:val="0"/>
        <w:rPr>
          <w:b/>
          <w:caps/>
          <w:sz w:val="24"/>
        </w:rPr>
      </w:pPr>
      <w:r w:rsidRPr="00F01841">
        <w:rPr>
          <w:b/>
          <w:sz w:val="24"/>
        </w:rPr>
        <w:lastRenderedPageBreak/>
        <w:t>Annex</w:t>
      </w:r>
      <w:r w:rsidRPr="00F01841">
        <w:rPr>
          <w:b/>
          <w:caps/>
          <w:sz w:val="24"/>
        </w:rPr>
        <w:t xml:space="preserve"> I</w:t>
      </w:r>
    </w:p>
    <w:p w14:paraId="2C85BA2C" w14:textId="77777777" w:rsidR="00EE4A57" w:rsidRPr="00F01841" w:rsidRDefault="00EE4A57" w:rsidP="00EE4A57">
      <w:pPr>
        <w:widowControl w:val="0"/>
        <w:spacing w:after="240"/>
        <w:jc w:val="center"/>
        <w:outlineLvl w:val="0"/>
        <w:rPr>
          <w:b/>
          <w:caps/>
          <w:sz w:val="24"/>
        </w:rPr>
      </w:pPr>
      <w:r w:rsidRPr="00F01841">
        <w:rPr>
          <w:b/>
          <w:caps/>
          <w:sz w:val="24"/>
        </w:rPr>
        <w:t>institutional strengthening project proposals</w:t>
      </w:r>
      <w:r w:rsidRPr="00F01841">
        <w:rPr>
          <w:b/>
          <w:caps/>
          <w:sz w:val="24"/>
          <w:vertAlign w:val="superscript"/>
        </w:rPr>
        <w:footnoteReference w:id="10"/>
      </w:r>
    </w:p>
    <w:p w14:paraId="2143F42A" w14:textId="77777777" w:rsidR="00EE4A57" w:rsidRPr="00F01841" w:rsidRDefault="00EE4A57" w:rsidP="00EE4A57">
      <w:pPr>
        <w:spacing w:before="120" w:after="120"/>
        <w:rPr>
          <w:b/>
          <w:bCs/>
          <w:sz w:val="24"/>
        </w:rPr>
      </w:pPr>
      <w:r w:rsidRPr="00F01841">
        <w:rPr>
          <w:b/>
          <w:sz w:val="24"/>
          <w:lang w:val="en-US"/>
        </w:rPr>
        <w:t>Bangladesh</w:t>
      </w:r>
      <w:r w:rsidRPr="00F01841">
        <w:rPr>
          <w:b/>
          <w:bCs/>
          <w:sz w:val="24"/>
        </w:rPr>
        <w:t xml:space="preserve">: Renewal of institutional strengthening </w:t>
      </w:r>
    </w:p>
    <w:tbl>
      <w:tblPr>
        <w:tblStyle w:val="TableGrid"/>
        <w:tblW w:w="5000" w:type="pct"/>
        <w:tblLook w:val="01E0" w:firstRow="1" w:lastRow="1" w:firstColumn="1" w:lastColumn="1" w:noHBand="0" w:noVBand="0"/>
      </w:tblPr>
      <w:tblGrid>
        <w:gridCol w:w="6225"/>
        <w:gridCol w:w="1406"/>
        <w:gridCol w:w="1719"/>
      </w:tblGrid>
      <w:tr w:rsidR="00F01841" w:rsidRPr="00F01841" w14:paraId="7919AC57" w14:textId="77777777" w:rsidTr="003C19E6">
        <w:trPr>
          <w:trHeight w:val="278"/>
          <w:tblHeader/>
        </w:trPr>
        <w:tc>
          <w:tcPr>
            <w:tcW w:w="4081" w:type="pct"/>
            <w:gridSpan w:val="2"/>
            <w:tcBorders>
              <w:bottom w:val="single" w:sz="4" w:space="0" w:color="auto"/>
            </w:tcBorders>
          </w:tcPr>
          <w:p w14:paraId="46FAC25A" w14:textId="77777777" w:rsidR="00EE4A57" w:rsidRPr="00F01841" w:rsidRDefault="00EE4A57" w:rsidP="003C19E6">
            <w:pPr>
              <w:rPr>
                <w:b/>
                <w:sz w:val="20"/>
                <w:szCs w:val="20"/>
              </w:rPr>
            </w:pPr>
            <w:r w:rsidRPr="00F01841">
              <w:rPr>
                <w:b/>
                <w:sz w:val="20"/>
                <w:szCs w:val="20"/>
              </w:rPr>
              <w:t>Summary of the project and country profile</w:t>
            </w:r>
          </w:p>
        </w:tc>
        <w:tc>
          <w:tcPr>
            <w:tcW w:w="919" w:type="pct"/>
          </w:tcPr>
          <w:p w14:paraId="1CFEE165" w14:textId="77777777" w:rsidR="00EE4A57" w:rsidRPr="00F01841" w:rsidRDefault="00EE4A57" w:rsidP="003C19E6">
            <w:pPr>
              <w:jc w:val="right"/>
              <w:rPr>
                <w:b/>
                <w:sz w:val="20"/>
                <w:szCs w:val="20"/>
              </w:rPr>
            </w:pPr>
          </w:p>
        </w:tc>
      </w:tr>
      <w:tr w:rsidR="00F01841" w:rsidRPr="00F01841" w14:paraId="5346B74F" w14:textId="77777777" w:rsidTr="003C19E6">
        <w:trPr>
          <w:trHeight w:val="233"/>
        </w:trPr>
        <w:tc>
          <w:tcPr>
            <w:tcW w:w="4081" w:type="pct"/>
            <w:gridSpan w:val="2"/>
            <w:tcBorders>
              <w:bottom w:val="single" w:sz="4" w:space="0" w:color="auto"/>
            </w:tcBorders>
          </w:tcPr>
          <w:p w14:paraId="68F57ED6" w14:textId="77777777" w:rsidR="00EE4A57" w:rsidRPr="00F01841" w:rsidRDefault="00EE4A57" w:rsidP="003C19E6">
            <w:pPr>
              <w:rPr>
                <w:sz w:val="20"/>
                <w:szCs w:val="20"/>
              </w:rPr>
            </w:pPr>
            <w:r w:rsidRPr="00F01841">
              <w:rPr>
                <w:sz w:val="20"/>
                <w:szCs w:val="20"/>
              </w:rPr>
              <w:t>Implementing agency:</w:t>
            </w:r>
          </w:p>
        </w:tc>
        <w:tc>
          <w:tcPr>
            <w:tcW w:w="919" w:type="pct"/>
            <w:tcBorders>
              <w:bottom w:val="single" w:sz="4" w:space="0" w:color="auto"/>
            </w:tcBorders>
          </w:tcPr>
          <w:p w14:paraId="2D0FD40D" w14:textId="77777777" w:rsidR="00EE4A57" w:rsidRPr="00F01841" w:rsidRDefault="00EE4A57" w:rsidP="003C19E6">
            <w:pPr>
              <w:jc w:val="center"/>
              <w:rPr>
                <w:sz w:val="20"/>
                <w:szCs w:val="20"/>
              </w:rPr>
            </w:pPr>
            <w:r w:rsidRPr="00F01841">
              <w:rPr>
                <w:sz w:val="20"/>
                <w:szCs w:val="20"/>
              </w:rPr>
              <w:t>UNDP</w:t>
            </w:r>
          </w:p>
        </w:tc>
      </w:tr>
      <w:tr w:rsidR="00F01841" w:rsidRPr="00F01841" w14:paraId="18BA3A15" w14:textId="77777777" w:rsidTr="003C19E6">
        <w:trPr>
          <w:trHeight w:val="233"/>
        </w:trPr>
        <w:tc>
          <w:tcPr>
            <w:tcW w:w="4081" w:type="pct"/>
            <w:gridSpan w:val="2"/>
            <w:tcBorders>
              <w:top w:val="single" w:sz="4" w:space="0" w:color="auto"/>
              <w:left w:val="single" w:sz="4" w:space="0" w:color="auto"/>
              <w:bottom w:val="nil"/>
              <w:right w:val="single" w:sz="4" w:space="0" w:color="auto"/>
            </w:tcBorders>
          </w:tcPr>
          <w:p w14:paraId="5AF34191" w14:textId="77777777" w:rsidR="00EE4A57" w:rsidRPr="00F01841" w:rsidRDefault="00EE4A57" w:rsidP="003C19E6">
            <w:pPr>
              <w:rPr>
                <w:sz w:val="20"/>
                <w:szCs w:val="20"/>
              </w:rPr>
            </w:pPr>
            <w:r w:rsidRPr="00F01841">
              <w:rPr>
                <w:sz w:val="20"/>
                <w:szCs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412738C8" w14:textId="77777777" w:rsidR="00EE4A57" w:rsidRPr="00F01841" w:rsidRDefault="00EE4A57" w:rsidP="003C19E6">
            <w:pPr>
              <w:jc w:val="right"/>
              <w:rPr>
                <w:sz w:val="20"/>
                <w:szCs w:val="20"/>
              </w:rPr>
            </w:pPr>
          </w:p>
        </w:tc>
      </w:tr>
      <w:tr w:rsidR="00F01841" w:rsidRPr="00F01841" w14:paraId="11791623"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3B5300E9" w14:textId="77777777" w:rsidR="00EE4A57" w:rsidRPr="00F01841" w:rsidRDefault="00EE4A57" w:rsidP="003C19E6">
            <w:pPr>
              <w:ind w:left="4704" w:right="-198"/>
              <w:jc w:val="left"/>
              <w:rPr>
                <w:sz w:val="20"/>
                <w:szCs w:val="20"/>
              </w:rPr>
            </w:pPr>
            <w:r w:rsidRPr="00F01841">
              <w:rPr>
                <w:sz w:val="20"/>
                <w:szCs w:val="20"/>
              </w:rPr>
              <w:t>Phase I:</w:t>
            </w:r>
          </w:p>
        </w:tc>
        <w:tc>
          <w:tcPr>
            <w:tcW w:w="752" w:type="pct"/>
            <w:tcBorders>
              <w:top w:val="nil"/>
              <w:left w:val="nil"/>
              <w:bottom w:val="nil"/>
              <w:right w:val="single" w:sz="4" w:space="0" w:color="auto"/>
            </w:tcBorders>
            <w:shd w:val="clear" w:color="auto" w:fill="FFFFFF" w:themeFill="background1"/>
            <w:vAlign w:val="bottom"/>
          </w:tcPr>
          <w:p w14:paraId="7A56B6D8" w14:textId="77777777" w:rsidR="00EE4A57" w:rsidRPr="00F01841" w:rsidRDefault="00EE4A57" w:rsidP="003C19E6">
            <w:pPr>
              <w:jc w:val="right"/>
              <w:rPr>
                <w:sz w:val="20"/>
                <w:szCs w:val="20"/>
              </w:rPr>
            </w:pPr>
            <w:r w:rsidRPr="00F01841">
              <w:rPr>
                <w:sz w:val="20"/>
                <w:szCs w:val="20"/>
              </w:rPr>
              <w:t>Sept-94</w:t>
            </w:r>
          </w:p>
        </w:tc>
        <w:tc>
          <w:tcPr>
            <w:tcW w:w="919" w:type="pct"/>
            <w:tcBorders>
              <w:top w:val="nil"/>
              <w:left w:val="single" w:sz="4" w:space="0" w:color="auto"/>
              <w:bottom w:val="nil"/>
              <w:right w:val="single" w:sz="4" w:space="0" w:color="auto"/>
            </w:tcBorders>
            <w:shd w:val="clear" w:color="auto" w:fill="FFFFFF" w:themeFill="background1"/>
            <w:vAlign w:val="bottom"/>
          </w:tcPr>
          <w:p w14:paraId="6BB17241" w14:textId="77777777" w:rsidR="00EE4A57" w:rsidRPr="00F01841" w:rsidRDefault="00EE4A57" w:rsidP="003C19E6">
            <w:pPr>
              <w:jc w:val="right"/>
              <w:rPr>
                <w:sz w:val="20"/>
                <w:szCs w:val="20"/>
              </w:rPr>
            </w:pPr>
            <w:r w:rsidRPr="00F01841">
              <w:rPr>
                <w:sz w:val="20"/>
                <w:szCs w:val="20"/>
              </w:rPr>
              <w:t>150,000</w:t>
            </w:r>
          </w:p>
        </w:tc>
      </w:tr>
      <w:tr w:rsidR="00F01841" w:rsidRPr="00F01841" w14:paraId="04EE6C31"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6D52ED31" w14:textId="77777777" w:rsidR="00EE4A57" w:rsidRPr="00F01841" w:rsidRDefault="00EE4A57" w:rsidP="003C19E6">
            <w:pPr>
              <w:ind w:left="4704" w:right="-198"/>
              <w:jc w:val="left"/>
              <w:rPr>
                <w:sz w:val="20"/>
                <w:szCs w:val="20"/>
              </w:rPr>
            </w:pPr>
            <w:r w:rsidRPr="00F01841">
              <w:rPr>
                <w:sz w:val="20"/>
                <w:szCs w:val="20"/>
              </w:rPr>
              <w:t>Phase II:</w:t>
            </w:r>
          </w:p>
        </w:tc>
        <w:tc>
          <w:tcPr>
            <w:tcW w:w="752" w:type="pct"/>
            <w:tcBorders>
              <w:top w:val="nil"/>
              <w:left w:val="nil"/>
              <w:bottom w:val="nil"/>
              <w:right w:val="single" w:sz="4" w:space="0" w:color="auto"/>
            </w:tcBorders>
            <w:shd w:val="clear" w:color="auto" w:fill="FFFFFF" w:themeFill="background1"/>
            <w:vAlign w:val="bottom"/>
          </w:tcPr>
          <w:p w14:paraId="21625EA6" w14:textId="77777777" w:rsidR="00EE4A57" w:rsidRPr="00F01841" w:rsidRDefault="00EE4A57" w:rsidP="003C19E6">
            <w:pPr>
              <w:jc w:val="right"/>
              <w:rPr>
                <w:sz w:val="20"/>
                <w:szCs w:val="20"/>
              </w:rPr>
            </w:pPr>
            <w:r w:rsidRPr="00F01841">
              <w:rPr>
                <w:sz w:val="20"/>
                <w:szCs w:val="20"/>
              </w:rPr>
              <w:t>Nov-99</w:t>
            </w:r>
          </w:p>
        </w:tc>
        <w:tc>
          <w:tcPr>
            <w:tcW w:w="919" w:type="pct"/>
            <w:tcBorders>
              <w:top w:val="nil"/>
              <w:left w:val="single" w:sz="4" w:space="0" w:color="auto"/>
              <w:bottom w:val="nil"/>
              <w:right w:val="single" w:sz="4" w:space="0" w:color="auto"/>
            </w:tcBorders>
            <w:shd w:val="clear" w:color="auto" w:fill="FFFFFF" w:themeFill="background1"/>
            <w:vAlign w:val="bottom"/>
          </w:tcPr>
          <w:p w14:paraId="55D5C4DE" w14:textId="77777777" w:rsidR="00EE4A57" w:rsidRPr="00F01841" w:rsidRDefault="00EE4A57" w:rsidP="003C19E6">
            <w:pPr>
              <w:jc w:val="right"/>
              <w:rPr>
                <w:sz w:val="20"/>
                <w:szCs w:val="20"/>
              </w:rPr>
            </w:pPr>
            <w:r w:rsidRPr="00F01841">
              <w:rPr>
                <w:sz w:val="20"/>
                <w:szCs w:val="20"/>
              </w:rPr>
              <w:t>100,000</w:t>
            </w:r>
          </w:p>
        </w:tc>
      </w:tr>
      <w:tr w:rsidR="00F01841" w:rsidRPr="00F01841" w14:paraId="31B68151"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49B94AB9" w14:textId="77777777" w:rsidR="00EE4A57" w:rsidRPr="00F01841" w:rsidRDefault="00EE4A57" w:rsidP="003C19E6">
            <w:pPr>
              <w:ind w:left="4704" w:right="-198"/>
              <w:jc w:val="left"/>
              <w:rPr>
                <w:sz w:val="20"/>
                <w:szCs w:val="20"/>
              </w:rPr>
            </w:pPr>
            <w:r w:rsidRPr="00F01841">
              <w:rPr>
                <w:sz w:val="20"/>
                <w:szCs w:val="20"/>
              </w:rPr>
              <w:t>Phase III:</w:t>
            </w:r>
          </w:p>
        </w:tc>
        <w:tc>
          <w:tcPr>
            <w:tcW w:w="752" w:type="pct"/>
            <w:tcBorders>
              <w:top w:val="nil"/>
              <w:left w:val="nil"/>
              <w:bottom w:val="nil"/>
              <w:right w:val="single" w:sz="4" w:space="0" w:color="auto"/>
            </w:tcBorders>
            <w:shd w:val="clear" w:color="auto" w:fill="FFFFFF" w:themeFill="background1"/>
            <w:vAlign w:val="bottom"/>
          </w:tcPr>
          <w:p w14:paraId="64747A84" w14:textId="77777777" w:rsidR="00EE4A57" w:rsidRPr="00F01841" w:rsidRDefault="00EE4A57" w:rsidP="003C19E6">
            <w:pPr>
              <w:jc w:val="right"/>
              <w:rPr>
                <w:sz w:val="20"/>
                <w:szCs w:val="20"/>
              </w:rPr>
            </w:pPr>
            <w:r w:rsidRPr="00F01841">
              <w:rPr>
                <w:sz w:val="20"/>
                <w:szCs w:val="20"/>
              </w:rPr>
              <w:t>Dec-01</w:t>
            </w:r>
          </w:p>
        </w:tc>
        <w:tc>
          <w:tcPr>
            <w:tcW w:w="919" w:type="pct"/>
            <w:tcBorders>
              <w:top w:val="nil"/>
              <w:left w:val="single" w:sz="4" w:space="0" w:color="auto"/>
              <w:bottom w:val="nil"/>
              <w:right w:val="single" w:sz="4" w:space="0" w:color="auto"/>
            </w:tcBorders>
            <w:shd w:val="clear" w:color="auto" w:fill="FFFFFF" w:themeFill="background1"/>
            <w:vAlign w:val="bottom"/>
          </w:tcPr>
          <w:p w14:paraId="638CF597" w14:textId="77777777" w:rsidR="00EE4A57" w:rsidRPr="00F01841" w:rsidRDefault="00EE4A57" w:rsidP="003C19E6">
            <w:pPr>
              <w:jc w:val="right"/>
              <w:rPr>
                <w:sz w:val="20"/>
                <w:szCs w:val="20"/>
              </w:rPr>
            </w:pPr>
            <w:r w:rsidRPr="00F01841">
              <w:rPr>
                <w:sz w:val="20"/>
                <w:szCs w:val="20"/>
              </w:rPr>
              <w:t>100,000</w:t>
            </w:r>
          </w:p>
        </w:tc>
      </w:tr>
      <w:tr w:rsidR="00F01841" w:rsidRPr="00F01841" w14:paraId="127301B2"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418BC3A3" w14:textId="77777777" w:rsidR="00EE4A57" w:rsidRPr="00F01841" w:rsidRDefault="00EE4A57" w:rsidP="003C19E6">
            <w:pPr>
              <w:ind w:left="4704" w:right="-198"/>
              <w:jc w:val="left"/>
              <w:rPr>
                <w:sz w:val="20"/>
                <w:szCs w:val="20"/>
              </w:rPr>
            </w:pPr>
            <w:r w:rsidRPr="00F01841">
              <w:rPr>
                <w:sz w:val="20"/>
                <w:szCs w:val="20"/>
              </w:rPr>
              <w:t>Phase IV:</w:t>
            </w:r>
          </w:p>
        </w:tc>
        <w:tc>
          <w:tcPr>
            <w:tcW w:w="752" w:type="pct"/>
            <w:tcBorders>
              <w:top w:val="nil"/>
              <w:left w:val="nil"/>
              <w:bottom w:val="nil"/>
              <w:right w:val="single" w:sz="4" w:space="0" w:color="auto"/>
            </w:tcBorders>
            <w:shd w:val="clear" w:color="auto" w:fill="FFFFFF" w:themeFill="background1"/>
            <w:vAlign w:val="bottom"/>
          </w:tcPr>
          <w:p w14:paraId="29DD1B6F" w14:textId="77777777" w:rsidR="00EE4A57" w:rsidRPr="00F01841" w:rsidRDefault="00EE4A57" w:rsidP="003C19E6">
            <w:pPr>
              <w:tabs>
                <w:tab w:val="left" w:pos="6840"/>
              </w:tabs>
              <w:ind w:left="-108"/>
              <w:jc w:val="right"/>
              <w:rPr>
                <w:sz w:val="20"/>
                <w:szCs w:val="20"/>
              </w:rPr>
            </w:pPr>
            <w:r w:rsidRPr="00F01841">
              <w:rPr>
                <w:sz w:val="20"/>
                <w:szCs w:val="20"/>
              </w:rPr>
              <w:t>Dec-04</w:t>
            </w:r>
          </w:p>
        </w:tc>
        <w:tc>
          <w:tcPr>
            <w:tcW w:w="919" w:type="pct"/>
            <w:tcBorders>
              <w:top w:val="nil"/>
              <w:left w:val="single" w:sz="4" w:space="0" w:color="auto"/>
              <w:bottom w:val="nil"/>
              <w:right w:val="single" w:sz="4" w:space="0" w:color="auto"/>
            </w:tcBorders>
            <w:shd w:val="clear" w:color="auto" w:fill="FFFFFF" w:themeFill="background1"/>
          </w:tcPr>
          <w:p w14:paraId="22723549" w14:textId="77777777" w:rsidR="00EE4A57" w:rsidRPr="00F01841" w:rsidRDefault="00EE4A57" w:rsidP="003C19E6">
            <w:pPr>
              <w:jc w:val="right"/>
              <w:rPr>
                <w:sz w:val="20"/>
                <w:szCs w:val="20"/>
              </w:rPr>
            </w:pPr>
            <w:r w:rsidRPr="00F01841">
              <w:rPr>
                <w:sz w:val="20"/>
                <w:szCs w:val="20"/>
              </w:rPr>
              <w:t>130,000</w:t>
            </w:r>
          </w:p>
        </w:tc>
      </w:tr>
      <w:tr w:rsidR="00F01841" w:rsidRPr="00F01841" w14:paraId="5C461248"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6114CAC6" w14:textId="77777777" w:rsidR="00EE4A57" w:rsidRPr="00F01841" w:rsidRDefault="00EE4A57" w:rsidP="003C19E6">
            <w:pPr>
              <w:ind w:left="4704" w:right="-198"/>
              <w:jc w:val="left"/>
              <w:rPr>
                <w:sz w:val="20"/>
                <w:szCs w:val="20"/>
              </w:rPr>
            </w:pPr>
            <w:r w:rsidRPr="00F01841">
              <w:rPr>
                <w:sz w:val="20"/>
                <w:szCs w:val="20"/>
              </w:rPr>
              <w:t>Phase V:</w:t>
            </w:r>
          </w:p>
        </w:tc>
        <w:tc>
          <w:tcPr>
            <w:tcW w:w="752" w:type="pct"/>
            <w:tcBorders>
              <w:top w:val="nil"/>
              <w:left w:val="nil"/>
              <w:bottom w:val="nil"/>
              <w:right w:val="single" w:sz="4" w:space="0" w:color="auto"/>
            </w:tcBorders>
            <w:shd w:val="clear" w:color="auto" w:fill="FFFFFF" w:themeFill="background1"/>
            <w:vAlign w:val="bottom"/>
          </w:tcPr>
          <w:p w14:paraId="75B40836" w14:textId="77777777" w:rsidR="00EE4A57" w:rsidRPr="00F01841" w:rsidRDefault="00EE4A57" w:rsidP="003C19E6">
            <w:pPr>
              <w:tabs>
                <w:tab w:val="left" w:pos="6840"/>
              </w:tabs>
              <w:ind w:left="-108"/>
              <w:jc w:val="right"/>
              <w:rPr>
                <w:sz w:val="20"/>
                <w:szCs w:val="20"/>
              </w:rPr>
            </w:pPr>
            <w:r w:rsidRPr="00F01841">
              <w:rPr>
                <w:sz w:val="20"/>
                <w:szCs w:val="20"/>
              </w:rPr>
              <w:t>Nov-07</w:t>
            </w:r>
          </w:p>
        </w:tc>
        <w:tc>
          <w:tcPr>
            <w:tcW w:w="919" w:type="pct"/>
            <w:tcBorders>
              <w:top w:val="nil"/>
              <w:left w:val="single" w:sz="4" w:space="0" w:color="auto"/>
              <w:bottom w:val="nil"/>
              <w:right w:val="single" w:sz="4" w:space="0" w:color="auto"/>
            </w:tcBorders>
            <w:shd w:val="clear" w:color="auto" w:fill="FFFFFF" w:themeFill="background1"/>
          </w:tcPr>
          <w:p w14:paraId="16ABEA3E" w14:textId="77777777" w:rsidR="00EE4A57" w:rsidRPr="00F01841" w:rsidRDefault="00EE4A57" w:rsidP="003C19E6">
            <w:pPr>
              <w:jc w:val="right"/>
              <w:rPr>
                <w:sz w:val="20"/>
                <w:szCs w:val="20"/>
              </w:rPr>
            </w:pPr>
            <w:r w:rsidRPr="00F01841">
              <w:rPr>
                <w:sz w:val="20"/>
                <w:szCs w:val="20"/>
              </w:rPr>
              <w:t>130,000</w:t>
            </w:r>
          </w:p>
        </w:tc>
      </w:tr>
      <w:tr w:rsidR="00F01841" w:rsidRPr="00F01841" w14:paraId="70C794BB"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0738321F" w14:textId="77777777" w:rsidR="00EE4A57" w:rsidRPr="00F01841" w:rsidRDefault="00EE4A57" w:rsidP="003C19E6">
            <w:pPr>
              <w:ind w:left="4704" w:right="-198"/>
              <w:jc w:val="left"/>
              <w:rPr>
                <w:sz w:val="20"/>
                <w:szCs w:val="20"/>
              </w:rPr>
            </w:pPr>
            <w:r w:rsidRPr="00F01841">
              <w:rPr>
                <w:sz w:val="20"/>
                <w:szCs w:val="20"/>
              </w:rPr>
              <w:t>Phase VI:</w:t>
            </w:r>
          </w:p>
        </w:tc>
        <w:tc>
          <w:tcPr>
            <w:tcW w:w="752" w:type="pct"/>
            <w:tcBorders>
              <w:top w:val="nil"/>
              <w:left w:val="nil"/>
              <w:bottom w:val="nil"/>
              <w:right w:val="single" w:sz="4" w:space="0" w:color="auto"/>
            </w:tcBorders>
            <w:shd w:val="clear" w:color="auto" w:fill="FFFFFF" w:themeFill="background1"/>
            <w:vAlign w:val="bottom"/>
          </w:tcPr>
          <w:p w14:paraId="11E77A33" w14:textId="77777777" w:rsidR="00EE4A57" w:rsidRPr="00F01841" w:rsidRDefault="00EE4A57" w:rsidP="003C19E6">
            <w:pPr>
              <w:tabs>
                <w:tab w:val="left" w:pos="6840"/>
              </w:tabs>
              <w:ind w:left="-108"/>
              <w:jc w:val="right"/>
              <w:rPr>
                <w:sz w:val="20"/>
                <w:szCs w:val="20"/>
              </w:rPr>
            </w:pPr>
            <w:r w:rsidRPr="00F01841">
              <w:rPr>
                <w:sz w:val="20"/>
                <w:szCs w:val="20"/>
              </w:rPr>
              <w:t>Jul-10</w:t>
            </w:r>
          </w:p>
        </w:tc>
        <w:tc>
          <w:tcPr>
            <w:tcW w:w="919" w:type="pct"/>
            <w:tcBorders>
              <w:top w:val="nil"/>
              <w:left w:val="single" w:sz="4" w:space="0" w:color="auto"/>
              <w:bottom w:val="nil"/>
              <w:right w:val="single" w:sz="4" w:space="0" w:color="auto"/>
            </w:tcBorders>
            <w:shd w:val="clear" w:color="auto" w:fill="FFFFFF" w:themeFill="background1"/>
          </w:tcPr>
          <w:p w14:paraId="7847AD12" w14:textId="77777777" w:rsidR="00EE4A57" w:rsidRPr="00F01841" w:rsidRDefault="00EE4A57" w:rsidP="003C19E6">
            <w:pPr>
              <w:jc w:val="right"/>
              <w:rPr>
                <w:sz w:val="20"/>
                <w:szCs w:val="20"/>
              </w:rPr>
            </w:pPr>
            <w:r w:rsidRPr="00F01841">
              <w:rPr>
                <w:sz w:val="20"/>
                <w:szCs w:val="20"/>
              </w:rPr>
              <w:t>130,000</w:t>
            </w:r>
          </w:p>
        </w:tc>
      </w:tr>
      <w:tr w:rsidR="00F01841" w:rsidRPr="00F01841" w14:paraId="302E8530"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33A1BA41" w14:textId="77777777" w:rsidR="00EE4A57" w:rsidRPr="00F01841" w:rsidRDefault="00EE4A57" w:rsidP="003C19E6">
            <w:pPr>
              <w:ind w:left="4704" w:right="-198"/>
              <w:jc w:val="left"/>
              <w:rPr>
                <w:sz w:val="20"/>
                <w:szCs w:val="20"/>
              </w:rPr>
            </w:pPr>
            <w:r w:rsidRPr="00F01841">
              <w:rPr>
                <w:sz w:val="20"/>
                <w:szCs w:val="20"/>
              </w:rPr>
              <w:t>Phase VII:</w:t>
            </w:r>
          </w:p>
        </w:tc>
        <w:tc>
          <w:tcPr>
            <w:tcW w:w="752" w:type="pct"/>
            <w:tcBorders>
              <w:top w:val="nil"/>
              <w:left w:val="nil"/>
              <w:bottom w:val="nil"/>
              <w:right w:val="single" w:sz="4" w:space="0" w:color="auto"/>
            </w:tcBorders>
            <w:shd w:val="clear" w:color="auto" w:fill="FFFFFF" w:themeFill="background1"/>
            <w:vAlign w:val="bottom"/>
          </w:tcPr>
          <w:p w14:paraId="5E730DE1" w14:textId="77777777" w:rsidR="00EE4A57" w:rsidRPr="00F01841" w:rsidRDefault="00EE4A57" w:rsidP="003C19E6">
            <w:pPr>
              <w:tabs>
                <w:tab w:val="left" w:pos="6840"/>
              </w:tabs>
              <w:ind w:left="-108"/>
              <w:jc w:val="right"/>
              <w:rPr>
                <w:sz w:val="20"/>
                <w:szCs w:val="20"/>
              </w:rPr>
            </w:pPr>
            <w:r w:rsidRPr="00F01841">
              <w:rPr>
                <w:sz w:val="20"/>
                <w:szCs w:val="20"/>
              </w:rPr>
              <w:t>Dec-13</w:t>
            </w:r>
          </w:p>
        </w:tc>
        <w:tc>
          <w:tcPr>
            <w:tcW w:w="919" w:type="pct"/>
            <w:tcBorders>
              <w:top w:val="nil"/>
              <w:left w:val="single" w:sz="4" w:space="0" w:color="auto"/>
              <w:bottom w:val="nil"/>
              <w:right w:val="single" w:sz="4" w:space="0" w:color="auto"/>
            </w:tcBorders>
            <w:shd w:val="clear" w:color="auto" w:fill="FFFFFF" w:themeFill="background1"/>
          </w:tcPr>
          <w:p w14:paraId="7EE84867" w14:textId="77777777" w:rsidR="00EE4A57" w:rsidRPr="00F01841" w:rsidRDefault="00EE4A57" w:rsidP="003C19E6">
            <w:pPr>
              <w:jc w:val="right"/>
              <w:rPr>
                <w:sz w:val="20"/>
                <w:szCs w:val="20"/>
              </w:rPr>
            </w:pPr>
            <w:r w:rsidRPr="00F01841">
              <w:rPr>
                <w:sz w:val="20"/>
                <w:szCs w:val="20"/>
              </w:rPr>
              <w:t>130,000</w:t>
            </w:r>
          </w:p>
        </w:tc>
      </w:tr>
      <w:tr w:rsidR="00F01841" w:rsidRPr="00F01841" w14:paraId="057C6BF1"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03B86054" w14:textId="77777777" w:rsidR="00EE4A57" w:rsidRPr="00F01841" w:rsidRDefault="00EE4A57" w:rsidP="003C19E6">
            <w:pPr>
              <w:ind w:left="4704" w:right="-198"/>
              <w:jc w:val="left"/>
              <w:rPr>
                <w:sz w:val="20"/>
                <w:szCs w:val="20"/>
              </w:rPr>
            </w:pPr>
            <w:r w:rsidRPr="00F01841">
              <w:rPr>
                <w:sz w:val="20"/>
                <w:szCs w:val="20"/>
              </w:rPr>
              <w:t>Phase VIII:</w:t>
            </w:r>
          </w:p>
        </w:tc>
        <w:tc>
          <w:tcPr>
            <w:tcW w:w="752" w:type="pct"/>
            <w:tcBorders>
              <w:top w:val="nil"/>
              <w:left w:val="nil"/>
              <w:bottom w:val="nil"/>
              <w:right w:val="single" w:sz="4" w:space="0" w:color="auto"/>
            </w:tcBorders>
            <w:shd w:val="clear" w:color="auto" w:fill="FFFFFF" w:themeFill="background1"/>
            <w:vAlign w:val="bottom"/>
          </w:tcPr>
          <w:p w14:paraId="53541A7B" w14:textId="77777777" w:rsidR="00EE4A57" w:rsidRPr="00F01841" w:rsidRDefault="00EE4A57" w:rsidP="003C19E6">
            <w:pPr>
              <w:tabs>
                <w:tab w:val="left" w:pos="6840"/>
              </w:tabs>
              <w:ind w:left="-108"/>
              <w:jc w:val="right"/>
              <w:rPr>
                <w:sz w:val="20"/>
                <w:szCs w:val="20"/>
              </w:rPr>
            </w:pPr>
            <w:r w:rsidRPr="00F01841">
              <w:rPr>
                <w:sz w:val="20"/>
                <w:szCs w:val="20"/>
              </w:rPr>
              <w:t>Dec-16</w:t>
            </w:r>
          </w:p>
        </w:tc>
        <w:tc>
          <w:tcPr>
            <w:tcW w:w="919" w:type="pct"/>
            <w:tcBorders>
              <w:top w:val="nil"/>
              <w:left w:val="single" w:sz="4" w:space="0" w:color="auto"/>
              <w:bottom w:val="nil"/>
              <w:right w:val="single" w:sz="4" w:space="0" w:color="auto"/>
            </w:tcBorders>
            <w:shd w:val="clear" w:color="auto" w:fill="FFFFFF" w:themeFill="background1"/>
          </w:tcPr>
          <w:p w14:paraId="5C88C1B7" w14:textId="77777777" w:rsidR="00EE4A57" w:rsidRPr="00F01841" w:rsidRDefault="00EE4A57" w:rsidP="003C19E6">
            <w:pPr>
              <w:jc w:val="right"/>
              <w:rPr>
                <w:sz w:val="20"/>
                <w:szCs w:val="20"/>
              </w:rPr>
            </w:pPr>
            <w:r w:rsidRPr="00F01841">
              <w:rPr>
                <w:sz w:val="20"/>
                <w:szCs w:val="20"/>
              </w:rPr>
              <w:t>166,400</w:t>
            </w:r>
          </w:p>
        </w:tc>
      </w:tr>
      <w:tr w:rsidR="00F01841" w:rsidRPr="00F01841" w14:paraId="64582213" w14:textId="77777777" w:rsidTr="003C19E6">
        <w:trPr>
          <w:trHeight w:val="233"/>
        </w:trPr>
        <w:tc>
          <w:tcPr>
            <w:tcW w:w="3329" w:type="pct"/>
            <w:tcBorders>
              <w:top w:val="nil"/>
              <w:left w:val="single" w:sz="4" w:space="0" w:color="auto"/>
              <w:bottom w:val="nil"/>
              <w:right w:val="nil"/>
            </w:tcBorders>
            <w:shd w:val="clear" w:color="auto" w:fill="FFFFFF" w:themeFill="background1"/>
            <w:vAlign w:val="bottom"/>
          </w:tcPr>
          <w:p w14:paraId="1145A397" w14:textId="77777777" w:rsidR="00EE4A57" w:rsidRPr="00F01841" w:rsidRDefault="00EE4A57" w:rsidP="003C19E6">
            <w:pPr>
              <w:ind w:left="4704" w:right="-198"/>
              <w:jc w:val="left"/>
              <w:rPr>
                <w:sz w:val="20"/>
                <w:szCs w:val="20"/>
              </w:rPr>
            </w:pPr>
            <w:r w:rsidRPr="00F01841">
              <w:rPr>
                <w:sz w:val="20"/>
                <w:szCs w:val="20"/>
              </w:rPr>
              <w:t>Phase IX:</w:t>
            </w:r>
          </w:p>
        </w:tc>
        <w:tc>
          <w:tcPr>
            <w:tcW w:w="752" w:type="pct"/>
            <w:tcBorders>
              <w:top w:val="nil"/>
              <w:left w:val="nil"/>
              <w:bottom w:val="nil"/>
              <w:right w:val="single" w:sz="4" w:space="0" w:color="auto"/>
            </w:tcBorders>
            <w:shd w:val="clear" w:color="auto" w:fill="FFFFFF" w:themeFill="background1"/>
            <w:vAlign w:val="bottom"/>
          </w:tcPr>
          <w:p w14:paraId="37A1A3AF" w14:textId="77777777" w:rsidR="00EE4A57" w:rsidRPr="00F01841" w:rsidRDefault="00EE4A57" w:rsidP="003C19E6">
            <w:pPr>
              <w:tabs>
                <w:tab w:val="left" w:pos="6840"/>
              </w:tabs>
              <w:ind w:left="-108"/>
              <w:jc w:val="right"/>
              <w:rPr>
                <w:sz w:val="20"/>
                <w:szCs w:val="20"/>
              </w:rPr>
            </w:pPr>
            <w:r w:rsidRPr="00F01841">
              <w:rPr>
                <w:sz w:val="20"/>
                <w:szCs w:val="20"/>
              </w:rPr>
              <w:t>May-19</w:t>
            </w:r>
          </w:p>
        </w:tc>
        <w:tc>
          <w:tcPr>
            <w:tcW w:w="919" w:type="pct"/>
            <w:tcBorders>
              <w:top w:val="nil"/>
              <w:left w:val="single" w:sz="4" w:space="0" w:color="auto"/>
              <w:bottom w:val="nil"/>
              <w:right w:val="single" w:sz="4" w:space="0" w:color="auto"/>
            </w:tcBorders>
            <w:shd w:val="clear" w:color="auto" w:fill="FFFFFF" w:themeFill="background1"/>
          </w:tcPr>
          <w:p w14:paraId="4F114385" w14:textId="77777777" w:rsidR="00EE4A57" w:rsidRPr="00F01841" w:rsidRDefault="00EE4A57" w:rsidP="003C19E6">
            <w:pPr>
              <w:jc w:val="right"/>
              <w:rPr>
                <w:sz w:val="20"/>
                <w:szCs w:val="20"/>
              </w:rPr>
            </w:pPr>
            <w:r w:rsidRPr="00F01841">
              <w:rPr>
                <w:sz w:val="20"/>
                <w:szCs w:val="20"/>
              </w:rPr>
              <w:t>166,400</w:t>
            </w:r>
          </w:p>
        </w:tc>
      </w:tr>
      <w:tr w:rsidR="00F01841" w:rsidRPr="00F01841" w14:paraId="32D54F4A"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24202E29" w14:textId="77777777" w:rsidR="00EE4A57" w:rsidRPr="00F01841" w:rsidRDefault="00EE4A57" w:rsidP="003C19E6">
            <w:pPr>
              <w:tabs>
                <w:tab w:val="right" w:pos="7560"/>
              </w:tabs>
              <w:ind w:left="6784" w:right="-108"/>
              <w:jc w:val="left"/>
              <w:rPr>
                <w:sz w:val="20"/>
                <w:szCs w:val="20"/>
              </w:rPr>
            </w:pPr>
            <w:r w:rsidRPr="00F01841">
              <w:rPr>
                <w:sz w:val="20"/>
              </w:rPr>
              <w:t>Total</w:t>
            </w:r>
            <w:r w:rsidRPr="00F01841">
              <w:rPr>
                <w:sz w:val="20"/>
                <w:szCs w:val="20"/>
              </w:rPr>
              <w:t>:</w:t>
            </w:r>
          </w:p>
        </w:tc>
        <w:tc>
          <w:tcPr>
            <w:tcW w:w="919" w:type="pct"/>
            <w:tcBorders>
              <w:top w:val="nil"/>
              <w:left w:val="single" w:sz="4" w:space="0" w:color="auto"/>
              <w:bottom w:val="single" w:sz="4" w:space="0" w:color="auto"/>
              <w:right w:val="single" w:sz="4" w:space="0" w:color="auto"/>
            </w:tcBorders>
            <w:shd w:val="clear" w:color="auto" w:fill="auto"/>
          </w:tcPr>
          <w:p w14:paraId="0197AD05" w14:textId="77777777" w:rsidR="00EE4A57" w:rsidRPr="00F01841" w:rsidRDefault="00EE4A57" w:rsidP="003C19E6">
            <w:pPr>
              <w:jc w:val="right"/>
              <w:rPr>
                <w:sz w:val="20"/>
                <w:szCs w:val="20"/>
              </w:rPr>
            </w:pPr>
            <w:r w:rsidRPr="00F01841">
              <w:rPr>
                <w:sz w:val="20"/>
                <w:szCs w:val="20"/>
              </w:rPr>
              <w:t>1,202,800</w:t>
            </w:r>
          </w:p>
        </w:tc>
      </w:tr>
      <w:tr w:rsidR="00F01841" w:rsidRPr="00F01841" w14:paraId="6369155C" w14:textId="77777777" w:rsidTr="003C19E6">
        <w:trPr>
          <w:trHeight w:val="233"/>
        </w:trPr>
        <w:tc>
          <w:tcPr>
            <w:tcW w:w="4081" w:type="pct"/>
            <w:gridSpan w:val="2"/>
            <w:shd w:val="clear" w:color="auto" w:fill="FFFFFF" w:themeFill="background1"/>
          </w:tcPr>
          <w:p w14:paraId="3C4FA5BF" w14:textId="77777777" w:rsidR="00EE4A57" w:rsidRPr="00F01841" w:rsidRDefault="00EE4A57" w:rsidP="003C19E6">
            <w:pPr>
              <w:jc w:val="left"/>
              <w:rPr>
                <w:sz w:val="20"/>
                <w:szCs w:val="20"/>
              </w:rPr>
            </w:pPr>
            <w:r w:rsidRPr="00F01841">
              <w:rPr>
                <w:sz w:val="20"/>
                <w:szCs w:val="20"/>
              </w:rPr>
              <w:t>Amount requested for renewal (phase X) (US $):</w:t>
            </w:r>
          </w:p>
        </w:tc>
        <w:tc>
          <w:tcPr>
            <w:tcW w:w="919" w:type="pct"/>
            <w:shd w:val="clear" w:color="auto" w:fill="auto"/>
          </w:tcPr>
          <w:p w14:paraId="569669E3" w14:textId="77777777" w:rsidR="00EE4A57" w:rsidRPr="00F01841" w:rsidRDefault="00EE4A57" w:rsidP="003C19E6">
            <w:pPr>
              <w:jc w:val="right"/>
              <w:rPr>
                <w:sz w:val="20"/>
                <w:szCs w:val="20"/>
              </w:rPr>
            </w:pPr>
            <w:r w:rsidRPr="00F01841">
              <w:rPr>
                <w:sz w:val="20"/>
                <w:szCs w:val="20"/>
              </w:rPr>
              <w:t>166,400</w:t>
            </w:r>
          </w:p>
        </w:tc>
      </w:tr>
      <w:tr w:rsidR="00F01841" w:rsidRPr="00F01841" w14:paraId="4DF0BCFD" w14:textId="77777777" w:rsidTr="003C19E6">
        <w:trPr>
          <w:trHeight w:val="233"/>
        </w:trPr>
        <w:tc>
          <w:tcPr>
            <w:tcW w:w="4081" w:type="pct"/>
            <w:gridSpan w:val="2"/>
          </w:tcPr>
          <w:p w14:paraId="516559D7" w14:textId="77777777" w:rsidR="00EE4A57" w:rsidRPr="00F01841" w:rsidRDefault="00EE4A57" w:rsidP="003C19E6">
            <w:pPr>
              <w:jc w:val="left"/>
              <w:rPr>
                <w:sz w:val="20"/>
                <w:szCs w:val="20"/>
              </w:rPr>
            </w:pPr>
            <w:r w:rsidRPr="00F01841">
              <w:rPr>
                <w:sz w:val="20"/>
                <w:szCs w:val="20"/>
              </w:rPr>
              <w:t xml:space="preserve">Amount recommended for approval for phase X (US $): </w:t>
            </w:r>
          </w:p>
        </w:tc>
        <w:tc>
          <w:tcPr>
            <w:tcW w:w="919" w:type="pct"/>
            <w:shd w:val="clear" w:color="auto" w:fill="auto"/>
          </w:tcPr>
          <w:p w14:paraId="38346AC4" w14:textId="77777777" w:rsidR="00EE4A57" w:rsidRPr="00F01841" w:rsidRDefault="00EE4A57" w:rsidP="003C19E6">
            <w:pPr>
              <w:jc w:val="right"/>
              <w:rPr>
                <w:sz w:val="20"/>
                <w:szCs w:val="20"/>
              </w:rPr>
            </w:pPr>
            <w:r w:rsidRPr="00F01841">
              <w:rPr>
                <w:sz w:val="20"/>
                <w:szCs w:val="20"/>
              </w:rPr>
              <w:t>166,400</w:t>
            </w:r>
          </w:p>
        </w:tc>
      </w:tr>
      <w:tr w:rsidR="00F01841" w:rsidRPr="00F01841" w14:paraId="71D2A016" w14:textId="77777777" w:rsidTr="003C19E6">
        <w:trPr>
          <w:trHeight w:val="233"/>
        </w:trPr>
        <w:tc>
          <w:tcPr>
            <w:tcW w:w="4081" w:type="pct"/>
            <w:gridSpan w:val="2"/>
          </w:tcPr>
          <w:p w14:paraId="278F234F" w14:textId="77777777" w:rsidR="00EE4A57" w:rsidRPr="00F01841" w:rsidRDefault="00EE4A57" w:rsidP="003C19E6">
            <w:pPr>
              <w:jc w:val="left"/>
              <w:rPr>
                <w:sz w:val="20"/>
                <w:szCs w:val="20"/>
              </w:rPr>
            </w:pPr>
            <w:r w:rsidRPr="00F01841">
              <w:rPr>
                <w:sz w:val="20"/>
                <w:szCs w:val="20"/>
              </w:rPr>
              <w:t>Agency support costs (US $):</w:t>
            </w:r>
          </w:p>
        </w:tc>
        <w:tc>
          <w:tcPr>
            <w:tcW w:w="919" w:type="pct"/>
            <w:shd w:val="clear" w:color="auto" w:fill="auto"/>
          </w:tcPr>
          <w:p w14:paraId="394A48AB" w14:textId="77777777" w:rsidR="00EE4A57" w:rsidRPr="00F01841" w:rsidRDefault="00EE4A57" w:rsidP="003C19E6">
            <w:pPr>
              <w:jc w:val="right"/>
              <w:rPr>
                <w:sz w:val="20"/>
                <w:szCs w:val="20"/>
              </w:rPr>
            </w:pPr>
            <w:r w:rsidRPr="00F01841">
              <w:rPr>
                <w:sz w:val="20"/>
                <w:szCs w:val="20"/>
              </w:rPr>
              <w:t>11,648</w:t>
            </w:r>
          </w:p>
        </w:tc>
      </w:tr>
      <w:tr w:rsidR="00F01841" w:rsidRPr="00F01841" w14:paraId="5123A035" w14:textId="77777777" w:rsidTr="003C19E6">
        <w:trPr>
          <w:trHeight w:val="233"/>
        </w:trPr>
        <w:tc>
          <w:tcPr>
            <w:tcW w:w="4081" w:type="pct"/>
            <w:gridSpan w:val="2"/>
          </w:tcPr>
          <w:p w14:paraId="38544F46" w14:textId="77777777" w:rsidR="00EE4A57" w:rsidRPr="00F01841" w:rsidRDefault="00EE4A57" w:rsidP="003C19E6">
            <w:pPr>
              <w:jc w:val="left"/>
              <w:rPr>
                <w:sz w:val="20"/>
                <w:szCs w:val="20"/>
              </w:rPr>
            </w:pPr>
            <w:r w:rsidRPr="00F01841">
              <w:rPr>
                <w:sz w:val="20"/>
                <w:szCs w:val="20"/>
              </w:rPr>
              <w:t>Total cost of institutional strengthening phase X to the Multilateral Fund (US $):</w:t>
            </w:r>
          </w:p>
        </w:tc>
        <w:tc>
          <w:tcPr>
            <w:tcW w:w="919" w:type="pct"/>
            <w:shd w:val="clear" w:color="auto" w:fill="auto"/>
          </w:tcPr>
          <w:p w14:paraId="1571FDD5" w14:textId="77777777" w:rsidR="00EE4A57" w:rsidRPr="00F01841" w:rsidRDefault="00EE4A57" w:rsidP="003C19E6">
            <w:pPr>
              <w:jc w:val="right"/>
              <w:rPr>
                <w:sz w:val="20"/>
                <w:szCs w:val="20"/>
              </w:rPr>
            </w:pPr>
            <w:r w:rsidRPr="00F01841">
              <w:rPr>
                <w:sz w:val="20"/>
                <w:szCs w:val="20"/>
              </w:rPr>
              <w:t>178,048</w:t>
            </w:r>
          </w:p>
        </w:tc>
      </w:tr>
      <w:tr w:rsidR="00F01841" w:rsidRPr="00F01841" w14:paraId="1B64CCC7" w14:textId="77777777" w:rsidTr="003C19E6">
        <w:trPr>
          <w:trHeight w:val="233"/>
        </w:trPr>
        <w:tc>
          <w:tcPr>
            <w:tcW w:w="4081" w:type="pct"/>
            <w:gridSpan w:val="2"/>
          </w:tcPr>
          <w:p w14:paraId="5EC5E433" w14:textId="77777777" w:rsidR="00EE4A57" w:rsidRPr="00F01841" w:rsidRDefault="00EE4A57" w:rsidP="003C19E6">
            <w:pPr>
              <w:jc w:val="left"/>
              <w:rPr>
                <w:sz w:val="20"/>
                <w:szCs w:val="20"/>
              </w:rPr>
            </w:pPr>
            <w:r w:rsidRPr="00F01841">
              <w:rPr>
                <w:sz w:val="20"/>
                <w:szCs w:val="20"/>
              </w:rPr>
              <w:t>Date of approval of country programme:</w:t>
            </w:r>
          </w:p>
        </w:tc>
        <w:tc>
          <w:tcPr>
            <w:tcW w:w="919" w:type="pct"/>
            <w:shd w:val="clear" w:color="auto" w:fill="FFFFFF" w:themeFill="background1"/>
          </w:tcPr>
          <w:p w14:paraId="68D05549" w14:textId="77777777" w:rsidR="00EE4A57" w:rsidRPr="00F01841" w:rsidRDefault="00EE4A57" w:rsidP="003C19E6">
            <w:pPr>
              <w:jc w:val="right"/>
              <w:rPr>
                <w:sz w:val="20"/>
                <w:szCs w:val="20"/>
              </w:rPr>
            </w:pPr>
            <w:r w:rsidRPr="00F01841">
              <w:rPr>
                <w:sz w:val="20"/>
                <w:szCs w:val="20"/>
              </w:rPr>
              <w:t>1994</w:t>
            </w:r>
          </w:p>
        </w:tc>
      </w:tr>
      <w:tr w:rsidR="00F01841" w:rsidRPr="00F01841" w14:paraId="50CC2ED5" w14:textId="77777777" w:rsidTr="003C19E6">
        <w:trPr>
          <w:trHeight w:val="233"/>
        </w:trPr>
        <w:tc>
          <w:tcPr>
            <w:tcW w:w="4081" w:type="pct"/>
            <w:gridSpan w:val="2"/>
            <w:tcBorders>
              <w:bottom w:val="single" w:sz="4" w:space="0" w:color="auto"/>
            </w:tcBorders>
          </w:tcPr>
          <w:p w14:paraId="0510C06B" w14:textId="77777777" w:rsidR="00EE4A57" w:rsidRPr="00F01841" w:rsidRDefault="00EE4A57" w:rsidP="003C19E6">
            <w:pPr>
              <w:jc w:val="left"/>
              <w:rPr>
                <w:sz w:val="20"/>
                <w:szCs w:val="20"/>
              </w:rPr>
            </w:pPr>
            <w:r w:rsidRPr="00F01841">
              <w:rPr>
                <w:sz w:val="20"/>
                <w:szCs w:val="20"/>
              </w:rPr>
              <w:t>Date of approval of HCFC phase-out management plan (stage I):</w:t>
            </w:r>
          </w:p>
        </w:tc>
        <w:tc>
          <w:tcPr>
            <w:tcW w:w="919" w:type="pct"/>
            <w:tcBorders>
              <w:bottom w:val="single" w:sz="4" w:space="0" w:color="auto"/>
            </w:tcBorders>
            <w:shd w:val="clear" w:color="auto" w:fill="FFFFFF" w:themeFill="background1"/>
          </w:tcPr>
          <w:p w14:paraId="6EB27F57" w14:textId="77777777" w:rsidR="00EE4A57" w:rsidRPr="00F01841" w:rsidRDefault="00EE4A57" w:rsidP="003C19E6">
            <w:pPr>
              <w:jc w:val="right"/>
              <w:rPr>
                <w:sz w:val="20"/>
                <w:szCs w:val="20"/>
              </w:rPr>
            </w:pPr>
            <w:r w:rsidRPr="00F01841">
              <w:rPr>
                <w:sz w:val="20"/>
                <w:szCs w:val="20"/>
              </w:rPr>
              <w:t>2011</w:t>
            </w:r>
          </w:p>
        </w:tc>
      </w:tr>
      <w:tr w:rsidR="00F01841" w:rsidRPr="00F01841" w14:paraId="45621CE6" w14:textId="77777777" w:rsidTr="003C19E6">
        <w:trPr>
          <w:trHeight w:val="233"/>
        </w:trPr>
        <w:tc>
          <w:tcPr>
            <w:tcW w:w="4081" w:type="pct"/>
            <w:gridSpan w:val="2"/>
            <w:tcBorders>
              <w:bottom w:val="single" w:sz="4" w:space="0" w:color="auto"/>
            </w:tcBorders>
          </w:tcPr>
          <w:p w14:paraId="442D6F87" w14:textId="77777777" w:rsidR="00EE4A57" w:rsidRPr="00F01841" w:rsidRDefault="00EE4A57" w:rsidP="003C19E6">
            <w:pPr>
              <w:jc w:val="left"/>
              <w:rPr>
                <w:sz w:val="20"/>
              </w:rPr>
            </w:pPr>
            <w:r w:rsidRPr="00F01841">
              <w:rPr>
                <w:sz w:val="20"/>
              </w:rPr>
              <w:t>Date of approval of HCFC phase-out management plan (stage II):</w:t>
            </w:r>
          </w:p>
        </w:tc>
        <w:tc>
          <w:tcPr>
            <w:tcW w:w="919" w:type="pct"/>
            <w:tcBorders>
              <w:bottom w:val="single" w:sz="4" w:space="0" w:color="auto"/>
            </w:tcBorders>
            <w:shd w:val="clear" w:color="auto" w:fill="FFFFFF" w:themeFill="background1"/>
          </w:tcPr>
          <w:p w14:paraId="1E1C7931" w14:textId="77777777" w:rsidR="00EE4A57" w:rsidRPr="00F01841" w:rsidRDefault="00EE4A57" w:rsidP="003C19E6">
            <w:pPr>
              <w:jc w:val="right"/>
              <w:rPr>
                <w:sz w:val="20"/>
                <w:szCs w:val="20"/>
              </w:rPr>
            </w:pPr>
            <w:r w:rsidRPr="00F01841">
              <w:rPr>
                <w:sz w:val="20"/>
                <w:szCs w:val="20"/>
              </w:rPr>
              <w:t>2018</w:t>
            </w:r>
          </w:p>
        </w:tc>
      </w:tr>
      <w:tr w:rsidR="00F01841" w:rsidRPr="00F01841" w14:paraId="3BB36272" w14:textId="77777777" w:rsidTr="003C19E6">
        <w:trPr>
          <w:trHeight w:val="233"/>
        </w:trPr>
        <w:tc>
          <w:tcPr>
            <w:tcW w:w="4081" w:type="pct"/>
            <w:gridSpan w:val="2"/>
            <w:tcBorders>
              <w:top w:val="single" w:sz="4" w:space="0" w:color="auto"/>
              <w:left w:val="single" w:sz="4" w:space="0" w:color="auto"/>
              <w:bottom w:val="nil"/>
              <w:right w:val="single" w:sz="4" w:space="0" w:color="auto"/>
            </w:tcBorders>
          </w:tcPr>
          <w:p w14:paraId="5FFB8410" w14:textId="77777777" w:rsidR="00EE4A57" w:rsidRPr="00F01841" w:rsidRDefault="00EE4A57" w:rsidP="003C19E6">
            <w:pPr>
              <w:spacing w:before="20"/>
              <w:jc w:val="left"/>
              <w:rPr>
                <w:sz w:val="20"/>
                <w:szCs w:val="20"/>
              </w:rPr>
            </w:pPr>
            <w:r w:rsidRPr="00F01841">
              <w:rPr>
                <w:sz w:val="20"/>
                <w:szCs w:val="20"/>
              </w:rPr>
              <w:t>Baseline consumption of controlled substances (ODP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4F0631DA" w14:textId="77777777" w:rsidR="00EE4A57" w:rsidRPr="00F01841" w:rsidRDefault="00EE4A57" w:rsidP="003C19E6">
            <w:pPr>
              <w:jc w:val="right"/>
              <w:rPr>
                <w:sz w:val="20"/>
                <w:szCs w:val="20"/>
              </w:rPr>
            </w:pPr>
          </w:p>
        </w:tc>
      </w:tr>
      <w:tr w:rsidR="00F01841" w:rsidRPr="00F01841" w14:paraId="74787A2E" w14:textId="77777777" w:rsidTr="003C19E6">
        <w:trPr>
          <w:trHeight w:val="233"/>
        </w:trPr>
        <w:tc>
          <w:tcPr>
            <w:tcW w:w="4081" w:type="pct"/>
            <w:gridSpan w:val="2"/>
            <w:tcBorders>
              <w:top w:val="nil"/>
              <w:left w:val="single" w:sz="4" w:space="0" w:color="auto"/>
              <w:bottom w:val="nil"/>
              <w:right w:val="single" w:sz="4" w:space="0" w:color="auto"/>
            </w:tcBorders>
          </w:tcPr>
          <w:p w14:paraId="6BD4789E" w14:textId="77777777" w:rsidR="00EE4A57" w:rsidRPr="00F01841" w:rsidRDefault="00EE4A57" w:rsidP="003C19E6">
            <w:pPr>
              <w:ind w:left="360" w:hanging="360"/>
              <w:jc w:val="left"/>
              <w:rPr>
                <w:sz w:val="20"/>
              </w:rPr>
            </w:pPr>
            <w:r w:rsidRPr="00F01841">
              <w:rPr>
                <w:sz w:val="20"/>
              </w:rPr>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512430FF" w14:textId="77777777" w:rsidR="00EE4A57" w:rsidRPr="00F01841" w:rsidRDefault="00EE4A57" w:rsidP="003C19E6">
            <w:pPr>
              <w:jc w:val="right"/>
              <w:rPr>
                <w:sz w:val="20"/>
                <w:szCs w:val="20"/>
              </w:rPr>
            </w:pPr>
            <w:r w:rsidRPr="00F01841">
              <w:rPr>
                <w:sz w:val="20"/>
                <w:szCs w:val="20"/>
              </w:rPr>
              <w:t>0.9</w:t>
            </w:r>
          </w:p>
        </w:tc>
      </w:tr>
      <w:tr w:rsidR="00F01841" w:rsidRPr="00F01841" w14:paraId="48707CB1" w14:textId="77777777" w:rsidTr="003C19E6">
        <w:trPr>
          <w:trHeight w:val="233"/>
        </w:trPr>
        <w:tc>
          <w:tcPr>
            <w:tcW w:w="4081" w:type="pct"/>
            <w:gridSpan w:val="2"/>
            <w:tcBorders>
              <w:top w:val="nil"/>
              <w:left w:val="single" w:sz="4" w:space="0" w:color="auto"/>
              <w:bottom w:val="nil"/>
              <w:right w:val="single" w:sz="4" w:space="0" w:color="auto"/>
            </w:tcBorders>
          </w:tcPr>
          <w:p w14:paraId="4CF424DB" w14:textId="77777777" w:rsidR="00EE4A57" w:rsidRPr="00F01841" w:rsidRDefault="00EE4A57" w:rsidP="003C19E6">
            <w:pPr>
              <w:spacing w:after="20"/>
              <w:ind w:left="360" w:hanging="360"/>
              <w:jc w:val="left"/>
              <w:rPr>
                <w:sz w:val="20"/>
              </w:rPr>
            </w:pPr>
            <w:r w:rsidRPr="00F01841">
              <w:rPr>
                <w:sz w:val="20"/>
              </w:rPr>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4D36BFFF" w14:textId="77777777" w:rsidR="00EE4A57" w:rsidRPr="00F01841" w:rsidRDefault="00EE4A57" w:rsidP="003C19E6">
            <w:pPr>
              <w:jc w:val="right"/>
              <w:rPr>
                <w:sz w:val="20"/>
                <w:szCs w:val="20"/>
              </w:rPr>
            </w:pPr>
            <w:r w:rsidRPr="00F01841">
              <w:rPr>
                <w:sz w:val="20"/>
                <w:szCs w:val="20"/>
              </w:rPr>
              <w:t>72.6</w:t>
            </w:r>
          </w:p>
        </w:tc>
      </w:tr>
      <w:tr w:rsidR="00F01841" w:rsidRPr="00F01841" w14:paraId="15CF55ED" w14:textId="77777777" w:rsidTr="003C19E6">
        <w:trPr>
          <w:trHeight w:val="233"/>
        </w:trPr>
        <w:tc>
          <w:tcPr>
            <w:tcW w:w="4081" w:type="pct"/>
            <w:gridSpan w:val="2"/>
            <w:tcBorders>
              <w:top w:val="nil"/>
              <w:bottom w:val="single" w:sz="4" w:space="0" w:color="auto"/>
            </w:tcBorders>
          </w:tcPr>
          <w:p w14:paraId="1E6C7116" w14:textId="77777777" w:rsidR="00EE4A57" w:rsidRPr="00F01841" w:rsidRDefault="00EE4A57" w:rsidP="003C19E6">
            <w:pPr>
              <w:spacing w:after="20"/>
              <w:ind w:left="360" w:hanging="360"/>
              <w:jc w:val="left"/>
              <w:rPr>
                <w:sz w:val="20"/>
              </w:rPr>
            </w:pPr>
            <w:r w:rsidRPr="00F01841">
              <w:rPr>
                <w:sz w:val="20"/>
              </w:rPr>
              <w:t>Annex E, (methyl bromide) (average 1995-1998)</w:t>
            </w:r>
          </w:p>
        </w:tc>
        <w:tc>
          <w:tcPr>
            <w:tcW w:w="919" w:type="pct"/>
            <w:tcBorders>
              <w:top w:val="nil"/>
              <w:bottom w:val="single" w:sz="4" w:space="0" w:color="auto"/>
            </w:tcBorders>
            <w:shd w:val="clear" w:color="auto" w:fill="FFFFFF" w:themeFill="background1"/>
            <w:vAlign w:val="bottom"/>
          </w:tcPr>
          <w:p w14:paraId="413B2A37" w14:textId="77777777" w:rsidR="00EE4A57" w:rsidRPr="00F01841" w:rsidRDefault="00EE4A57" w:rsidP="003C19E6">
            <w:pPr>
              <w:jc w:val="right"/>
              <w:rPr>
                <w:sz w:val="20"/>
                <w:szCs w:val="20"/>
              </w:rPr>
            </w:pPr>
            <w:r w:rsidRPr="00F01841">
              <w:rPr>
                <w:sz w:val="20"/>
                <w:szCs w:val="20"/>
              </w:rPr>
              <w:t>0.0</w:t>
            </w:r>
          </w:p>
        </w:tc>
      </w:tr>
      <w:tr w:rsidR="00F01841" w:rsidRPr="00F01841" w14:paraId="75FBC228" w14:textId="77777777" w:rsidTr="003C19E6">
        <w:trPr>
          <w:trHeight w:val="233"/>
        </w:trPr>
        <w:tc>
          <w:tcPr>
            <w:tcW w:w="4081" w:type="pct"/>
            <w:gridSpan w:val="2"/>
            <w:tcBorders>
              <w:top w:val="single" w:sz="4" w:space="0" w:color="auto"/>
              <w:left w:val="single" w:sz="4" w:space="0" w:color="auto"/>
              <w:bottom w:val="nil"/>
              <w:right w:val="single" w:sz="4" w:space="0" w:color="auto"/>
            </w:tcBorders>
            <w:shd w:val="clear" w:color="auto" w:fill="auto"/>
          </w:tcPr>
          <w:p w14:paraId="4E2025AF" w14:textId="77777777" w:rsidR="00EE4A57" w:rsidRPr="00F01841" w:rsidRDefault="00EE4A57" w:rsidP="003C19E6">
            <w:pPr>
              <w:spacing w:before="20"/>
              <w:jc w:val="left"/>
              <w:rPr>
                <w:sz w:val="20"/>
                <w:szCs w:val="20"/>
              </w:rPr>
            </w:pPr>
            <w:r w:rsidRPr="00F01841">
              <w:rPr>
                <w:sz w:val="20"/>
                <w:szCs w:val="20"/>
              </w:rPr>
              <w:t>Latest reported ODS consumption (2020) (ODP tonnes) as per Article 7:</w:t>
            </w:r>
          </w:p>
        </w:tc>
        <w:tc>
          <w:tcPr>
            <w:tcW w:w="919" w:type="pct"/>
            <w:tcBorders>
              <w:top w:val="single" w:sz="4" w:space="0" w:color="auto"/>
              <w:left w:val="single" w:sz="4" w:space="0" w:color="auto"/>
              <w:bottom w:val="nil"/>
              <w:right w:val="single" w:sz="4" w:space="0" w:color="auto"/>
            </w:tcBorders>
            <w:shd w:val="clear" w:color="auto" w:fill="auto"/>
          </w:tcPr>
          <w:p w14:paraId="42529A71" w14:textId="77777777" w:rsidR="00EE4A57" w:rsidRPr="00F01841" w:rsidRDefault="00EE4A57" w:rsidP="003C19E6">
            <w:pPr>
              <w:spacing w:before="20"/>
              <w:jc w:val="right"/>
              <w:rPr>
                <w:sz w:val="20"/>
                <w:szCs w:val="20"/>
              </w:rPr>
            </w:pPr>
          </w:p>
        </w:tc>
      </w:tr>
      <w:tr w:rsidR="00F01841" w:rsidRPr="00F01841" w14:paraId="47F34598"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565461F4" w14:textId="77777777" w:rsidR="00EE4A57" w:rsidRPr="00F01841" w:rsidRDefault="00EE4A57" w:rsidP="003C19E6">
            <w:pPr>
              <w:ind w:left="360" w:hanging="360"/>
              <w:jc w:val="left"/>
              <w:rPr>
                <w:sz w:val="20"/>
              </w:rPr>
            </w:pPr>
            <w:r w:rsidRPr="00F01841">
              <w:rPr>
                <w:sz w:val="20"/>
              </w:rPr>
              <w:t>Annex B, Group III (methyl chloroform)</w:t>
            </w:r>
          </w:p>
        </w:tc>
        <w:tc>
          <w:tcPr>
            <w:tcW w:w="919" w:type="pct"/>
            <w:tcBorders>
              <w:top w:val="nil"/>
              <w:left w:val="single" w:sz="4" w:space="0" w:color="auto"/>
              <w:bottom w:val="nil"/>
              <w:right w:val="single" w:sz="4" w:space="0" w:color="auto"/>
            </w:tcBorders>
            <w:shd w:val="clear" w:color="auto" w:fill="auto"/>
            <w:vAlign w:val="bottom"/>
          </w:tcPr>
          <w:p w14:paraId="7E3EBD5B" w14:textId="77777777" w:rsidR="00EE4A57" w:rsidRPr="00F01841" w:rsidRDefault="00EE4A57" w:rsidP="003C19E6">
            <w:pPr>
              <w:jc w:val="right"/>
              <w:rPr>
                <w:sz w:val="20"/>
                <w:szCs w:val="20"/>
              </w:rPr>
            </w:pPr>
            <w:r w:rsidRPr="00F01841">
              <w:rPr>
                <w:sz w:val="20"/>
                <w:szCs w:val="20"/>
              </w:rPr>
              <w:t>0.00</w:t>
            </w:r>
          </w:p>
        </w:tc>
      </w:tr>
      <w:tr w:rsidR="00F01841" w:rsidRPr="00F01841" w14:paraId="07C002A6"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5AC1A3AC" w14:textId="77777777" w:rsidR="00EE4A57" w:rsidRPr="00F01841" w:rsidRDefault="00EE4A57" w:rsidP="003C19E6">
            <w:pPr>
              <w:ind w:left="360" w:hanging="360"/>
              <w:jc w:val="left"/>
              <w:rPr>
                <w:sz w:val="20"/>
              </w:rPr>
            </w:pPr>
            <w:r w:rsidRPr="00F01841">
              <w:rPr>
                <w:sz w:val="20"/>
              </w:rPr>
              <w:t>Annex C, Group I (HCFCs)</w:t>
            </w:r>
          </w:p>
        </w:tc>
        <w:tc>
          <w:tcPr>
            <w:tcW w:w="919" w:type="pct"/>
            <w:tcBorders>
              <w:top w:val="nil"/>
              <w:left w:val="single" w:sz="4" w:space="0" w:color="auto"/>
              <w:bottom w:val="nil"/>
              <w:right w:val="single" w:sz="4" w:space="0" w:color="auto"/>
            </w:tcBorders>
            <w:shd w:val="clear" w:color="auto" w:fill="auto"/>
            <w:vAlign w:val="bottom"/>
          </w:tcPr>
          <w:p w14:paraId="51B0D3F3" w14:textId="77777777" w:rsidR="00EE4A57" w:rsidRPr="00F01841" w:rsidRDefault="00EE4A57" w:rsidP="003C19E6">
            <w:pPr>
              <w:jc w:val="right"/>
              <w:rPr>
                <w:sz w:val="20"/>
                <w:szCs w:val="20"/>
              </w:rPr>
            </w:pPr>
            <w:r w:rsidRPr="00F01841">
              <w:rPr>
                <w:sz w:val="20"/>
                <w:szCs w:val="20"/>
              </w:rPr>
              <w:t>46.53</w:t>
            </w:r>
          </w:p>
        </w:tc>
      </w:tr>
      <w:tr w:rsidR="00F01841" w:rsidRPr="00F01841" w14:paraId="29F0A2EE" w14:textId="77777777" w:rsidTr="003C19E6">
        <w:trPr>
          <w:trHeight w:val="233"/>
        </w:trPr>
        <w:tc>
          <w:tcPr>
            <w:tcW w:w="4081" w:type="pct"/>
            <w:gridSpan w:val="2"/>
            <w:tcBorders>
              <w:top w:val="nil"/>
              <w:left w:val="single" w:sz="4" w:space="0" w:color="auto"/>
              <w:bottom w:val="nil"/>
              <w:right w:val="single" w:sz="4" w:space="0" w:color="auto"/>
            </w:tcBorders>
            <w:shd w:val="clear" w:color="auto" w:fill="auto"/>
          </w:tcPr>
          <w:p w14:paraId="6C3246F6" w14:textId="77777777" w:rsidR="00EE4A57" w:rsidRPr="00F01841" w:rsidRDefault="00EE4A57" w:rsidP="003C19E6">
            <w:pPr>
              <w:ind w:left="360" w:hanging="360"/>
              <w:jc w:val="left"/>
              <w:rPr>
                <w:sz w:val="20"/>
              </w:rPr>
            </w:pPr>
            <w:r w:rsidRPr="00F01841">
              <w:rPr>
                <w:sz w:val="20"/>
              </w:rPr>
              <w:t>Annex E, (methyl bromide)</w:t>
            </w:r>
          </w:p>
        </w:tc>
        <w:tc>
          <w:tcPr>
            <w:tcW w:w="919" w:type="pct"/>
            <w:tcBorders>
              <w:top w:val="nil"/>
              <w:left w:val="single" w:sz="4" w:space="0" w:color="auto"/>
              <w:bottom w:val="nil"/>
              <w:right w:val="single" w:sz="4" w:space="0" w:color="auto"/>
            </w:tcBorders>
            <w:shd w:val="clear" w:color="auto" w:fill="auto"/>
            <w:vAlign w:val="bottom"/>
          </w:tcPr>
          <w:p w14:paraId="5FD92F18" w14:textId="77777777" w:rsidR="00EE4A57" w:rsidRPr="00F01841" w:rsidRDefault="00EE4A57" w:rsidP="003C19E6">
            <w:pPr>
              <w:jc w:val="right"/>
              <w:rPr>
                <w:sz w:val="20"/>
                <w:szCs w:val="20"/>
              </w:rPr>
            </w:pPr>
            <w:r w:rsidRPr="00F01841">
              <w:rPr>
                <w:sz w:val="20"/>
                <w:szCs w:val="20"/>
              </w:rPr>
              <w:t>0.00</w:t>
            </w:r>
          </w:p>
        </w:tc>
      </w:tr>
      <w:tr w:rsidR="00F01841" w:rsidRPr="00F01841" w14:paraId="65EF5EE0" w14:textId="77777777" w:rsidTr="003C19E6">
        <w:trPr>
          <w:trHeight w:val="233"/>
        </w:trPr>
        <w:tc>
          <w:tcPr>
            <w:tcW w:w="4081" w:type="pct"/>
            <w:gridSpan w:val="2"/>
            <w:tcBorders>
              <w:top w:val="nil"/>
              <w:left w:val="single" w:sz="4" w:space="0" w:color="auto"/>
              <w:bottom w:val="single" w:sz="4" w:space="0" w:color="auto"/>
              <w:right w:val="single" w:sz="4" w:space="0" w:color="auto"/>
            </w:tcBorders>
            <w:shd w:val="clear" w:color="auto" w:fill="auto"/>
          </w:tcPr>
          <w:p w14:paraId="0FA75DEE" w14:textId="77777777" w:rsidR="00EE4A57" w:rsidRPr="00F01841" w:rsidRDefault="00EE4A57" w:rsidP="003C19E6">
            <w:pPr>
              <w:tabs>
                <w:tab w:val="right" w:pos="7560"/>
              </w:tabs>
              <w:ind w:left="6784" w:right="-108"/>
              <w:jc w:val="left"/>
              <w:rPr>
                <w:sz w:val="20"/>
                <w:szCs w:val="20"/>
              </w:rPr>
            </w:pPr>
            <w:r w:rsidRPr="00F01841">
              <w:rPr>
                <w:sz w:val="20"/>
                <w:szCs w:val="20"/>
              </w:rPr>
              <w:t>Total:</w:t>
            </w:r>
          </w:p>
        </w:tc>
        <w:tc>
          <w:tcPr>
            <w:tcW w:w="919" w:type="pct"/>
            <w:tcBorders>
              <w:top w:val="nil"/>
              <w:left w:val="single" w:sz="4" w:space="0" w:color="auto"/>
              <w:bottom w:val="single" w:sz="4" w:space="0" w:color="auto"/>
              <w:right w:val="single" w:sz="4" w:space="0" w:color="auto"/>
            </w:tcBorders>
            <w:shd w:val="clear" w:color="auto" w:fill="auto"/>
            <w:vAlign w:val="bottom"/>
          </w:tcPr>
          <w:p w14:paraId="22CB224B" w14:textId="77777777" w:rsidR="00EE4A57" w:rsidRPr="00F01841" w:rsidRDefault="00EE4A57" w:rsidP="003C19E6">
            <w:pPr>
              <w:jc w:val="right"/>
              <w:rPr>
                <w:sz w:val="20"/>
                <w:szCs w:val="20"/>
              </w:rPr>
            </w:pPr>
            <w:r w:rsidRPr="00F01841">
              <w:rPr>
                <w:sz w:val="20"/>
                <w:szCs w:val="20"/>
              </w:rPr>
              <w:t>46.53</w:t>
            </w:r>
          </w:p>
        </w:tc>
      </w:tr>
      <w:tr w:rsidR="00F01841" w:rsidRPr="00F01841" w14:paraId="7FE57FC1" w14:textId="77777777" w:rsidTr="003C19E6">
        <w:trPr>
          <w:trHeight w:val="233"/>
        </w:trPr>
        <w:tc>
          <w:tcPr>
            <w:tcW w:w="4081" w:type="pct"/>
            <w:gridSpan w:val="2"/>
            <w:tcBorders>
              <w:top w:val="nil"/>
              <w:left w:val="single" w:sz="4" w:space="0" w:color="auto"/>
              <w:bottom w:val="single" w:sz="4" w:space="0" w:color="auto"/>
              <w:right w:val="single" w:sz="4" w:space="0" w:color="auto"/>
            </w:tcBorders>
          </w:tcPr>
          <w:p w14:paraId="2B17AA18" w14:textId="77777777" w:rsidR="00EE4A57" w:rsidRPr="00F01841" w:rsidRDefault="00EE4A57" w:rsidP="003C19E6">
            <w:pPr>
              <w:jc w:val="left"/>
              <w:rPr>
                <w:sz w:val="20"/>
                <w:szCs w:val="20"/>
              </w:rPr>
            </w:pPr>
            <w:r w:rsidRPr="00F01841">
              <w:rPr>
                <w:sz w:val="20"/>
                <w:szCs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45E511B7" w14:textId="77777777" w:rsidR="00EE4A57" w:rsidRPr="00F01841" w:rsidRDefault="00EE4A57" w:rsidP="003C19E6">
            <w:pPr>
              <w:jc w:val="right"/>
              <w:rPr>
                <w:sz w:val="20"/>
                <w:szCs w:val="20"/>
              </w:rPr>
            </w:pPr>
            <w:r w:rsidRPr="00F01841">
              <w:rPr>
                <w:sz w:val="20"/>
                <w:szCs w:val="20"/>
              </w:rPr>
              <w:t>2020</w:t>
            </w:r>
          </w:p>
        </w:tc>
      </w:tr>
      <w:tr w:rsidR="00F01841" w:rsidRPr="00F01841" w14:paraId="1FD28DDD" w14:textId="77777777" w:rsidTr="003C19E6">
        <w:trPr>
          <w:trHeight w:val="233"/>
        </w:trPr>
        <w:tc>
          <w:tcPr>
            <w:tcW w:w="4081" w:type="pct"/>
            <w:gridSpan w:val="2"/>
            <w:tcBorders>
              <w:top w:val="single" w:sz="4" w:space="0" w:color="auto"/>
            </w:tcBorders>
            <w:shd w:val="clear" w:color="auto" w:fill="auto"/>
          </w:tcPr>
          <w:p w14:paraId="22630CFF" w14:textId="77777777" w:rsidR="00EE4A57" w:rsidRPr="00F01841" w:rsidRDefault="00EE4A57" w:rsidP="003C19E6">
            <w:pPr>
              <w:jc w:val="left"/>
              <w:rPr>
                <w:sz w:val="20"/>
                <w:szCs w:val="20"/>
              </w:rPr>
            </w:pPr>
            <w:r w:rsidRPr="00F01841">
              <w:rPr>
                <w:sz w:val="20"/>
                <w:szCs w:val="20"/>
              </w:rPr>
              <w:t>Amount approved for projects (as at July 2021) (US $):</w:t>
            </w:r>
          </w:p>
        </w:tc>
        <w:tc>
          <w:tcPr>
            <w:tcW w:w="919" w:type="pct"/>
            <w:tcBorders>
              <w:top w:val="single" w:sz="4" w:space="0" w:color="auto"/>
            </w:tcBorders>
            <w:shd w:val="clear" w:color="auto" w:fill="auto"/>
            <w:vAlign w:val="bottom"/>
          </w:tcPr>
          <w:p w14:paraId="4CF64C1B" w14:textId="77777777" w:rsidR="00EE4A57" w:rsidRPr="00F01841" w:rsidRDefault="00EE4A57" w:rsidP="003C19E6">
            <w:pPr>
              <w:jc w:val="right"/>
              <w:rPr>
                <w:sz w:val="20"/>
                <w:szCs w:val="20"/>
              </w:rPr>
            </w:pPr>
            <w:r w:rsidRPr="00F01841">
              <w:rPr>
                <w:sz w:val="20"/>
                <w:szCs w:val="20"/>
              </w:rPr>
              <w:t>14,025,051</w:t>
            </w:r>
          </w:p>
        </w:tc>
      </w:tr>
      <w:tr w:rsidR="00F01841" w:rsidRPr="00F01841" w14:paraId="27FC84E5" w14:textId="77777777" w:rsidTr="003C19E6">
        <w:trPr>
          <w:trHeight w:val="233"/>
        </w:trPr>
        <w:tc>
          <w:tcPr>
            <w:tcW w:w="4081" w:type="pct"/>
            <w:gridSpan w:val="2"/>
            <w:shd w:val="clear" w:color="auto" w:fill="auto"/>
          </w:tcPr>
          <w:p w14:paraId="6B9919E5" w14:textId="77777777" w:rsidR="00EE4A57" w:rsidRPr="00F01841" w:rsidRDefault="00EE4A57" w:rsidP="003C19E6">
            <w:pPr>
              <w:jc w:val="left"/>
              <w:rPr>
                <w:sz w:val="20"/>
                <w:szCs w:val="20"/>
              </w:rPr>
            </w:pPr>
            <w:r w:rsidRPr="00F01841">
              <w:rPr>
                <w:sz w:val="20"/>
                <w:szCs w:val="20"/>
              </w:rPr>
              <w:t>Amount disbursed (as at December 2020) (US $):</w:t>
            </w:r>
          </w:p>
        </w:tc>
        <w:tc>
          <w:tcPr>
            <w:tcW w:w="919" w:type="pct"/>
            <w:shd w:val="clear" w:color="auto" w:fill="auto"/>
          </w:tcPr>
          <w:p w14:paraId="6B835263" w14:textId="77777777" w:rsidR="00EE4A57" w:rsidRPr="00F01841" w:rsidRDefault="00EE4A57" w:rsidP="003C19E6">
            <w:pPr>
              <w:jc w:val="right"/>
              <w:rPr>
                <w:sz w:val="20"/>
                <w:szCs w:val="20"/>
              </w:rPr>
            </w:pPr>
            <w:r w:rsidRPr="00F01841">
              <w:rPr>
                <w:sz w:val="20"/>
                <w:szCs w:val="20"/>
              </w:rPr>
              <w:t>11,032,529</w:t>
            </w:r>
          </w:p>
        </w:tc>
      </w:tr>
      <w:tr w:rsidR="00F01841" w:rsidRPr="00F01841" w14:paraId="40735486" w14:textId="77777777" w:rsidTr="003C19E6">
        <w:trPr>
          <w:trHeight w:val="233"/>
        </w:trPr>
        <w:tc>
          <w:tcPr>
            <w:tcW w:w="4081" w:type="pct"/>
            <w:gridSpan w:val="2"/>
            <w:shd w:val="clear" w:color="auto" w:fill="auto"/>
          </w:tcPr>
          <w:p w14:paraId="1D831272" w14:textId="77777777" w:rsidR="00EE4A57" w:rsidRPr="00F01841" w:rsidRDefault="00EE4A57" w:rsidP="003C19E6">
            <w:pPr>
              <w:jc w:val="left"/>
              <w:rPr>
                <w:sz w:val="20"/>
                <w:szCs w:val="20"/>
              </w:rPr>
            </w:pPr>
            <w:r w:rsidRPr="00F01841">
              <w:rPr>
                <w:sz w:val="20"/>
                <w:szCs w:val="20"/>
              </w:rPr>
              <w:t>ODS to be phased out (as at July 2021) (ODP tonnes):</w:t>
            </w:r>
          </w:p>
        </w:tc>
        <w:tc>
          <w:tcPr>
            <w:tcW w:w="919" w:type="pct"/>
            <w:shd w:val="clear" w:color="auto" w:fill="auto"/>
            <w:vAlign w:val="bottom"/>
          </w:tcPr>
          <w:p w14:paraId="48675D4E" w14:textId="77777777" w:rsidR="00EE4A57" w:rsidRPr="00F01841" w:rsidRDefault="00EE4A57" w:rsidP="003C19E6">
            <w:pPr>
              <w:jc w:val="right"/>
              <w:rPr>
                <w:sz w:val="20"/>
                <w:szCs w:val="20"/>
              </w:rPr>
            </w:pPr>
            <w:r w:rsidRPr="00F01841">
              <w:rPr>
                <w:sz w:val="20"/>
                <w:szCs w:val="20"/>
              </w:rPr>
              <w:t>735.9</w:t>
            </w:r>
          </w:p>
        </w:tc>
      </w:tr>
      <w:tr w:rsidR="00F01841" w:rsidRPr="00F01841" w14:paraId="16DDA722" w14:textId="77777777" w:rsidTr="003C19E6">
        <w:trPr>
          <w:trHeight w:val="233"/>
        </w:trPr>
        <w:tc>
          <w:tcPr>
            <w:tcW w:w="4081" w:type="pct"/>
            <w:gridSpan w:val="2"/>
            <w:shd w:val="clear" w:color="auto" w:fill="auto"/>
          </w:tcPr>
          <w:p w14:paraId="237E74B2" w14:textId="77777777" w:rsidR="00EE4A57" w:rsidRPr="00F01841" w:rsidRDefault="00EE4A57" w:rsidP="003C19E6">
            <w:pPr>
              <w:jc w:val="left"/>
              <w:rPr>
                <w:sz w:val="20"/>
                <w:szCs w:val="20"/>
              </w:rPr>
            </w:pPr>
            <w:r w:rsidRPr="00F01841">
              <w:rPr>
                <w:sz w:val="20"/>
                <w:szCs w:val="20"/>
              </w:rPr>
              <w:t>ODS phased out (as at December 2020) (ODP tonnes):</w:t>
            </w:r>
          </w:p>
        </w:tc>
        <w:tc>
          <w:tcPr>
            <w:tcW w:w="919" w:type="pct"/>
            <w:shd w:val="clear" w:color="auto" w:fill="auto"/>
          </w:tcPr>
          <w:p w14:paraId="454F863D" w14:textId="77777777" w:rsidR="00EE4A57" w:rsidRPr="00F01841" w:rsidRDefault="00EE4A57" w:rsidP="003C19E6">
            <w:pPr>
              <w:jc w:val="right"/>
              <w:rPr>
                <w:sz w:val="20"/>
                <w:szCs w:val="20"/>
              </w:rPr>
            </w:pPr>
            <w:r w:rsidRPr="00F01841">
              <w:rPr>
                <w:sz w:val="20"/>
                <w:szCs w:val="20"/>
              </w:rPr>
              <w:t>724.4</w:t>
            </w:r>
          </w:p>
        </w:tc>
      </w:tr>
    </w:tbl>
    <w:p w14:paraId="50617614" w14:textId="77777777" w:rsidR="00EE4A57" w:rsidRPr="00F01841" w:rsidRDefault="00EE4A57" w:rsidP="00EE4A57">
      <w:pPr>
        <w:rPr>
          <w:sz w:val="20"/>
          <w:szCs w:val="20"/>
        </w:rPr>
      </w:pPr>
    </w:p>
    <w:p w14:paraId="45FBB5FB" w14:textId="77777777" w:rsidR="00EE4A57" w:rsidRPr="00F01841" w:rsidRDefault="00EE4A57" w:rsidP="0074229D">
      <w:pPr>
        <w:pStyle w:val="Heading1"/>
        <w:numPr>
          <w:ilvl w:val="0"/>
          <w:numId w:val="29"/>
        </w:numPr>
        <w:rPr>
          <w:sz w:val="24"/>
        </w:rPr>
      </w:pPr>
      <w:r w:rsidRPr="00F01841">
        <w:rPr>
          <w:sz w:val="24"/>
        </w:rPr>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F01841" w:rsidRPr="00F01841" w14:paraId="1EF40A35" w14:textId="77777777" w:rsidTr="00800C51">
        <w:tc>
          <w:tcPr>
            <w:tcW w:w="4015" w:type="pct"/>
            <w:gridSpan w:val="3"/>
            <w:tcBorders>
              <w:bottom w:val="single" w:sz="4" w:space="0" w:color="auto"/>
            </w:tcBorders>
          </w:tcPr>
          <w:p w14:paraId="64813A6B" w14:textId="77777777" w:rsidR="00EE4A57" w:rsidRPr="00F01841" w:rsidRDefault="00EE4A57" w:rsidP="003C19E6">
            <w:pPr>
              <w:widowControl w:val="0"/>
              <w:jc w:val="left"/>
              <w:rPr>
                <w:b/>
                <w:sz w:val="20"/>
              </w:rPr>
            </w:pPr>
            <w:r w:rsidRPr="00F01841">
              <w:rPr>
                <w:b/>
                <w:sz w:val="20"/>
              </w:rPr>
              <w:t>Summary of activities</w:t>
            </w:r>
          </w:p>
          <w:p w14:paraId="4CAB0BB6" w14:textId="77777777" w:rsidR="00EE4A57" w:rsidRPr="00F01841" w:rsidRDefault="00EE4A57" w:rsidP="003C19E6">
            <w:pPr>
              <w:widowControl w:val="0"/>
              <w:jc w:val="left"/>
              <w:rPr>
                <w:b/>
                <w:sz w:val="20"/>
              </w:rPr>
            </w:pPr>
          </w:p>
        </w:tc>
        <w:tc>
          <w:tcPr>
            <w:tcW w:w="985" w:type="pct"/>
            <w:tcBorders>
              <w:bottom w:val="single" w:sz="4" w:space="0" w:color="auto"/>
            </w:tcBorders>
          </w:tcPr>
          <w:p w14:paraId="58ED3416" w14:textId="77777777" w:rsidR="00EE4A57" w:rsidRPr="00F01841" w:rsidRDefault="00EE4A57" w:rsidP="003C19E6">
            <w:pPr>
              <w:widowControl w:val="0"/>
              <w:jc w:val="center"/>
              <w:rPr>
                <w:b/>
                <w:sz w:val="20"/>
              </w:rPr>
            </w:pPr>
            <w:r w:rsidRPr="00F01841">
              <w:rPr>
                <w:b/>
                <w:sz w:val="20"/>
              </w:rPr>
              <w:t>Funds approved (US $)</w:t>
            </w:r>
          </w:p>
        </w:tc>
      </w:tr>
      <w:tr w:rsidR="00F01841" w:rsidRPr="00F01841" w14:paraId="53C93D83" w14:textId="77777777" w:rsidTr="00800C51">
        <w:tc>
          <w:tcPr>
            <w:tcW w:w="351" w:type="pct"/>
            <w:gridSpan w:val="2"/>
            <w:tcBorders>
              <w:top w:val="single" w:sz="4" w:space="0" w:color="auto"/>
              <w:left w:val="single" w:sz="4" w:space="0" w:color="auto"/>
              <w:bottom w:val="single" w:sz="4" w:space="0" w:color="auto"/>
              <w:right w:val="nil"/>
            </w:tcBorders>
          </w:tcPr>
          <w:p w14:paraId="13386168" w14:textId="77777777" w:rsidR="00EE4A57" w:rsidRPr="00F01841" w:rsidRDefault="00EE4A57" w:rsidP="003C19E6">
            <w:pPr>
              <w:widowControl w:val="0"/>
              <w:ind w:left="360" w:hanging="360"/>
              <w:jc w:val="left"/>
              <w:rPr>
                <w:sz w:val="20"/>
              </w:rPr>
            </w:pPr>
            <w:r w:rsidRPr="00F01841">
              <w:rPr>
                <w:sz w:val="20"/>
              </w:rPr>
              <w:t>(a)</w:t>
            </w:r>
          </w:p>
        </w:tc>
        <w:tc>
          <w:tcPr>
            <w:tcW w:w="3664" w:type="pct"/>
            <w:tcBorders>
              <w:top w:val="single" w:sz="4" w:space="0" w:color="auto"/>
              <w:left w:val="nil"/>
              <w:bottom w:val="single" w:sz="4" w:space="0" w:color="auto"/>
              <w:right w:val="single" w:sz="4" w:space="0" w:color="auto"/>
            </w:tcBorders>
          </w:tcPr>
          <w:p w14:paraId="74FD9790" w14:textId="77777777" w:rsidR="00EE4A57" w:rsidRPr="00F01841" w:rsidRDefault="00EE4A57" w:rsidP="003C19E6">
            <w:pPr>
              <w:widowControl w:val="0"/>
              <w:ind w:left="-109"/>
              <w:rPr>
                <w:sz w:val="20"/>
              </w:rPr>
            </w:pPr>
            <w:r w:rsidRPr="00F01841">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FAC65C6" w14:textId="77777777" w:rsidR="00EE4A57" w:rsidRPr="00F01841" w:rsidRDefault="00EE4A57" w:rsidP="003C19E6">
            <w:pPr>
              <w:widowControl w:val="0"/>
              <w:jc w:val="right"/>
              <w:rPr>
                <w:sz w:val="20"/>
              </w:rPr>
            </w:pPr>
            <w:r w:rsidRPr="00F01841">
              <w:rPr>
                <w:sz w:val="20"/>
                <w:szCs w:val="20"/>
              </w:rPr>
              <w:t>9,455,248</w:t>
            </w:r>
          </w:p>
        </w:tc>
      </w:tr>
      <w:tr w:rsidR="00F01841" w:rsidRPr="00F01841" w14:paraId="044EFFBE" w14:textId="77777777" w:rsidTr="00800C51">
        <w:tc>
          <w:tcPr>
            <w:tcW w:w="351" w:type="pct"/>
            <w:gridSpan w:val="2"/>
            <w:tcBorders>
              <w:top w:val="single" w:sz="4" w:space="0" w:color="auto"/>
              <w:left w:val="single" w:sz="4" w:space="0" w:color="auto"/>
              <w:bottom w:val="single" w:sz="4" w:space="0" w:color="auto"/>
              <w:right w:val="nil"/>
            </w:tcBorders>
          </w:tcPr>
          <w:p w14:paraId="6A49A999" w14:textId="77777777" w:rsidR="00EE4A57" w:rsidRPr="00F01841" w:rsidRDefault="00EE4A57" w:rsidP="003C19E6">
            <w:pPr>
              <w:widowControl w:val="0"/>
              <w:rPr>
                <w:sz w:val="20"/>
              </w:rPr>
            </w:pPr>
            <w:r w:rsidRPr="00F01841">
              <w:rPr>
                <w:sz w:val="20"/>
              </w:rPr>
              <w:t>(b)</w:t>
            </w:r>
          </w:p>
        </w:tc>
        <w:tc>
          <w:tcPr>
            <w:tcW w:w="3664" w:type="pct"/>
            <w:tcBorders>
              <w:top w:val="single" w:sz="4" w:space="0" w:color="auto"/>
              <w:left w:val="nil"/>
              <w:bottom w:val="single" w:sz="4" w:space="0" w:color="auto"/>
              <w:right w:val="single" w:sz="4" w:space="0" w:color="auto"/>
            </w:tcBorders>
          </w:tcPr>
          <w:p w14:paraId="26FC38B6" w14:textId="77777777" w:rsidR="00EE4A57" w:rsidRPr="00F01841" w:rsidRDefault="00EE4A57" w:rsidP="003C19E6">
            <w:pPr>
              <w:widowControl w:val="0"/>
              <w:ind w:left="-109"/>
              <w:rPr>
                <w:sz w:val="20"/>
              </w:rPr>
            </w:pPr>
            <w:r w:rsidRPr="00F01841">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51867B3" w14:textId="77777777" w:rsidR="00EE4A57" w:rsidRPr="00F01841" w:rsidRDefault="00EE4A57" w:rsidP="003C19E6">
            <w:pPr>
              <w:widowControl w:val="0"/>
              <w:jc w:val="right"/>
              <w:rPr>
                <w:sz w:val="20"/>
              </w:rPr>
            </w:pPr>
            <w:r w:rsidRPr="00F01841">
              <w:rPr>
                <w:sz w:val="20"/>
              </w:rPr>
              <w:t>1,202,800</w:t>
            </w:r>
          </w:p>
        </w:tc>
      </w:tr>
      <w:tr w:rsidR="00F01841" w:rsidRPr="00F01841" w14:paraId="5BF2381F" w14:textId="77777777" w:rsidTr="00800C51">
        <w:tc>
          <w:tcPr>
            <w:tcW w:w="351" w:type="pct"/>
            <w:gridSpan w:val="2"/>
            <w:tcBorders>
              <w:top w:val="single" w:sz="4" w:space="0" w:color="auto"/>
              <w:left w:val="single" w:sz="4" w:space="0" w:color="auto"/>
              <w:bottom w:val="single" w:sz="4" w:space="0" w:color="auto"/>
              <w:right w:val="nil"/>
            </w:tcBorders>
          </w:tcPr>
          <w:p w14:paraId="65B5DAF6" w14:textId="77777777" w:rsidR="00EE4A57" w:rsidRPr="00F01841" w:rsidRDefault="00EE4A57" w:rsidP="003C19E6">
            <w:pPr>
              <w:widowControl w:val="0"/>
              <w:rPr>
                <w:sz w:val="20"/>
              </w:rPr>
            </w:pPr>
            <w:r w:rsidRPr="00F01841">
              <w:rPr>
                <w:sz w:val="20"/>
              </w:rPr>
              <w:t>(c)</w:t>
            </w:r>
          </w:p>
        </w:tc>
        <w:tc>
          <w:tcPr>
            <w:tcW w:w="3664" w:type="pct"/>
            <w:tcBorders>
              <w:top w:val="single" w:sz="4" w:space="0" w:color="auto"/>
              <w:left w:val="nil"/>
              <w:bottom w:val="single" w:sz="4" w:space="0" w:color="auto"/>
              <w:right w:val="single" w:sz="4" w:space="0" w:color="auto"/>
            </w:tcBorders>
          </w:tcPr>
          <w:p w14:paraId="0C9DFF63" w14:textId="77777777" w:rsidR="00EE4A57" w:rsidRPr="00F01841" w:rsidRDefault="00EE4A57" w:rsidP="003C19E6">
            <w:pPr>
              <w:widowControl w:val="0"/>
              <w:ind w:left="-109"/>
              <w:rPr>
                <w:sz w:val="20"/>
              </w:rPr>
            </w:pPr>
            <w:r w:rsidRPr="00F01841">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45B41A6" w14:textId="77777777" w:rsidR="00EE4A57" w:rsidRPr="00F01841" w:rsidRDefault="00EE4A57" w:rsidP="003C19E6">
            <w:pPr>
              <w:widowControl w:val="0"/>
              <w:jc w:val="right"/>
              <w:rPr>
                <w:sz w:val="20"/>
              </w:rPr>
            </w:pPr>
            <w:r w:rsidRPr="00F01841">
              <w:rPr>
                <w:sz w:val="20"/>
              </w:rPr>
              <w:t>3,367,003</w:t>
            </w:r>
          </w:p>
        </w:tc>
      </w:tr>
      <w:tr w:rsidR="00F01841" w:rsidRPr="00F01841" w14:paraId="30132374" w14:textId="77777777" w:rsidTr="00800C51">
        <w:tc>
          <w:tcPr>
            <w:tcW w:w="4015" w:type="pct"/>
            <w:gridSpan w:val="3"/>
            <w:tcBorders>
              <w:top w:val="single" w:sz="4" w:space="0" w:color="auto"/>
              <w:left w:val="single" w:sz="4" w:space="0" w:color="auto"/>
              <w:bottom w:val="single" w:sz="4" w:space="0" w:color="auto"/>
              <w:right w:val="single" w:sz="4" w:space="0" w:color="auto"/>
            </w:tcBorders>
          </w:tcPr>
          <w:p w14:paraId="765FEDA7" w14:textId="77777777" w:rsidR="00EE4A57" w:rsidRPr="00F01841" w:rsidRDefault="00EE4A57" w:rsidP="003C19E6">
            <w:pPr>
              <w:widowControl w:val="0"/>
              <w:tabs>
                <w:tab w:val="right" w:pos="7473"/>
              </w:tabs>
              <w:ind w:left="6480" w:right="-108"/>
              <w:jc w:val="left"/>
              <w:rPr>
                <w:sz w:val="20"/>
              </w:rPr>
            </w:pPr>
            <w:r w:rsidRPr="00F01841">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92D0B30" w14:textId="77777777" w:rsidR="00EE4A57" w:rsidRPr="00F01841" w:rsidRDefault="00EE4A57" w:rsidP="003C19E6">
            <w:pPr>
              <w:widowControl w:val="0"/>
              <w:jc w:val="right"/>
              <w:rPr>
                <w:sz w:val="20"/>
              </w:rPr>
            </w:pPr>
            <w:r w:rsidRPr="00F01841">
              <w:rPr>
                <w:sz w:val="20"/>
              </w:rPr>
              <w:t>14,025,051</w:t>
            </w:r>
          </w:p>
        </w:tc>
      </w:tr>
      <w:tr w:rsidR="00EE4A57" w:rsidRPr="00F01841" w14:paraId="507CEFA5" w14:textId="77777777" w:rsidTr="00800C51">
        <w:tc>
          <w:tcPr>
            <w:tcW w:w="301" w:type="pct"/>
            <w:tcBorders>
              <w:top w:val="single" w:sz="4" w:space="0" w:color="auto"/>
              <w:left w:val="single" w:sz="4" w:space="0" w:color="auto"/>
              <w:bottom w:val="single" w:sz="4" w:space="0" w:color="auto"/>
              <w:right w:val="nil"/>
            </w:tcBorders>
          </w:tcPr>
          <w:p w14:paraId="6943EC02" w14:textId="77777777" w:rsidR="00EE4A57" w:rsidRPr="00F01841" w:rsidRDefault="00EE4A57" w:rsidP="003C19E6">
            <w:pPr>
              <w:widowControl w:val="0"/>
              <w:tabs>
                <w:tab w:val="right" w:pos="7560"/>
              </w:tabs>
              <w:ind w:left="26" w:right="-108"/>
              <w:jc w:val="left"/>
              <w:rPr>
                <w:sz w:val="20"/>
              </w:rPr>
            </w:pPr>
            <w:r w:rsidRPr="00F01841">
              <w:rPr>
                <w:sz w:val="20"/>
              </w:rPr>
              <w:t>(d)</w:t>
            </w:r>
          </w:p>
        </w:tc>
        <w:tc>
          <w:tcPr>
            <w:tcW w:w="3714" w:type="pct"/>
            <w:gridSpan w:val="2"/>
            <w:tcBorders>
              <w:top w:val="single" w:sz="4" w:space="0" w:color="auto"/>
              <w:left w:val="nil"/>
              <w:bottom w:val="single" w:sz="4" w:space="0" w:color="auto"/>
              <w:right w:val="single" w:sz="4" w:space="0" w:color="auto"/>
            </w:tcBorders>
          </w:tcPr>
          <w:p w14:paraId="6DC204E1" w14:textId="77777777" w:rsidR="00EE4A57" w:rsidRPr="00F01841" w:rsidRDefault="00EE4A57" w:rsidP="003C19E6">
            <w:pPr>
              <w:widowControl w:val="0"/>
              <w:tabs>
                <w:tab w:val="right" w:pos="7560"/>
              </w:tabs>
              <w:ind w:right="-108"/>
              <w:jc w:val="left"/>
              <w:rPr>
                <w:sz w:val="20"/>
              </w:rPr>
            </w:pPr>
            <w:r w:rsidRPr="00F01841">
              <w:rPr>
                <w:sz w:val="20"/>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7422B1E" w14:textId="77777777" w:rsidR="00EE4A57" w:rsidRPr="00F01841" w:rsidRDefault="00EE4A57" w:rsidP="003C19E6">
            <w:pPr>
              <w:widowControl w:val="0"/>
              <w:jc w:val="right"/>
              <w:rPr>
                <w:sz w:val="20"/>
              </w:rPr>
            </w:pPr>
            <w:r w:rsidRPr="00F01841">
              <w:rPr>
                <w:sz w:val="20"/>
              </w:rPr>
              <w:t>3,131,610</w:t>
            </w:r>
          </w:p>
        </w:tc>
      </w:tr>
    </w:tbl>
    <w:p w14:paraId="64026D4C" w14:textId="77777777" w:rsidR="00EE4A57" w:rsidRPr="00F01841" w:rsidRDefault="00EE4A57" w:rsidP="00EE4A57">
      <w:pPr>
        <w:rPr>
          <w:sz w:val="24"/>
        </w:rPr>
      </w:pPr>
    </w:p>
    <w:p w14:paraId="4C27ED14" w14:textId="77777777" w:rsidR="00EE4A57" w:rsidRPr="00F01841" w:rsidRDefault="00EE4A57" w:rsidP="00EE4A57">
      <w:pPr>
        <w:keepNext/>
        <w:spacing w:after="240" w:line="360" w:lineRule="auto"/>
        <w:outlineLvl w:val="0"/>
        <w:rPr>
          <w:sz w:val="24"/>
          <w:u w:val="single"/>
        </w:rPr>
      </w:pPr>
      <w:r w:rsidRPr="00F01841">
        <w:rPr>
          <w:sz w:val="24"/>
          <w:u w:val="single"/>
        </w:rPr>
        <w:lastRenderedPageBreak/>
        <w:t>Progress report</w:t>
      </w:r>
    </w:p>
    <w:p w14:paraId="32BEE465" w14:textId="06C3889B" w:rsidR="00EE4A57" w:rsidRPr="00F01841" w:rsidRDefault="00EE4A57" w:rsidP="00EE4A57">
      <w:pPr>
        <w:pStyle w:val="Heading1"/>
        <w:rPr>
          <w:sz w:val="24"/>
          <w:lang w:val="en-US"/>
        </w:rPr>
      </w:pPr>
      <w:r w:rsidRPr="00F01841">
        <w:rPr>
          <w:sz w:val="24"/>
          <w:lang w:val="en-US"/>
        </w:rPr>
        <w:t xml:space="preserve">During phase IX, Bangladesh has continued its efforts towards implementation of the Montreal Protocol obligations and ODS phase-out activities through the institutional strengthening project. The NOU continued to monitor the controlled substances consumption and their related phase-out, phase-down and enabling projects. It provided coordination support to the completion of the first HFC phase-down investment project, which supported Bangladesh to phase-out 230 metric </w:t>
      </w:r>
      <w:proofErr w:type="spellStart"/>
      <w:r w:rsidRPr="00F01841">
        <w:rPr>
          <w:sz w:val="24"/>
          <w:lang w:val="en-US"/>
        </w:rPr>
        <w:t>tonnes</w:t>
      </w:r>
      <w:proofErr w:type="spellEnd"/>
      <w:r w:rsidRPr="00F01841">
        <w:rPr>
          <w:sz w:val="24"/>
          <w:lang w:val="en-US"/>
        </w:rPr>
        <w:t xml:space="preserve"> of HFC-134a in the domestic refrigerator manufacturing sector. The Government of Bangladesh continued to control the consumption of ODS with an operational licensing and quota system and achieved the 2020 reduction targets for stage II of its HPMP and sustained the consumption reduction of HCFCs. Bangladesh ratified the Kigali Amendment on 8 June 2020, and, despite delays caused by the COVID-19 pandemic, advanced in the implementation of the enabling activity project. The NOU reported consumption data to both the Fund and Ozone Secretariats, was active in regional and global meetings and organized the celebrations for the International Day for the Preservation of the Ozone Layer in 2019 and 2020. Of the 20 performance indicators, all were fully achieved. </w:t>
      </w:r>
    </w:p>
    <w:p w14:paraId="604CBF25" w14:textId="77777777" w:rsidR="00EE4A57" w:rsidRPr="00F01841" w:rsidRDefault="00EE4A57" w:rsidP="00EE4A57">
      <w:pPr>
        <w:spacing w:after="240" w:line="360" w:lineRule="auto"/>
        <w:outlineLvl w:val="0"/>
        <w:rPr>
          <w:sz w:val="24"/>
          <w:u w:val="single"/>
        </w:rPr>
      </w:pPr>
      <w:r w:rsidRPr="00F01841">
        <w:rPr>
          <w:sz w:val="24"/>
          <w:u w:val="single"/>
        </w:rPr>
        <w:t>Plan of action</w:t>
      </w:r>
    </w:p>
    <w:p w14:paraId="7B4DE114" w14:textId="7E2B6D35" w:rsidR="00EE4A57" w:rsidRPr="00F01841" w:rsidRDefault="00EE4A57" w:rsidP="00EE4A57">
      <w:pPr>
        <w:pStyle w:val="Heading1"/>
        <w:rPr>
          <w:sz w:val="24"/>
        </w:rPr>
      </w:pPr>
      <w:r w:rsidRPr="00F01841">
        <w:rPr>
          <w:sz w:val="24"/>
        </w:rPr>
        <w:t xml:space="preserve">Phase X will continue implementation of ODS phase-out activities including stage II of the HPMP, leading towards achieving and sustaining the 2023 obligations, and </w:t>
      </w:r>
      <w:r w:rsidRPr="00F01841">
        <w:rPr>
          <w:sz w:val="24"/>
          <w:lang w:val="en-US"/>
        </w:rPr>
        <w:t xml:space="preserve">reporting consumption data to both the Fund and Ozone </w:t>
      </w:r>
      <w:r w:rsidR="00800C51" w:rsidRPr="00F01841">
        <w:rPr>
          <w:sz w:val="24"/>
          <w:lang w:val="en-US"/>
        </w:rPr>
        <w:t>Secretariats.</w:t>
      </w:r>
      <w:r w:rsidRPr="00F01841">
        <w:rPr>
          <w:sz w:val="24"/>
        </w:rPr>
        <w:t xml:space="preserve"> The NOU will assist, coordinate, consult and engage with ministries, organizations, and industry associations for implementation of the Montreal Protocol and related regulations; planning and implementation of information outreach activities; and supporting the completion of the enabling activities project, the enforcement of the HFCs control system and the reporting of the HFCs consumption.</w:t>
      </w:r>
    </w:p>
    <w:p w14:paraId="75C0B905" w14:textId="77777777" w:rsidR="00EE4A57" w:rsidRPr="00F01841" w:rsidRDefault="00EE4A57" w:rsidP="00EE4A57">
      <w:pPr>
        <w:keepNext/>
        <w:spacing w:after="120"/>
        <w:rPr>
          <w:b/>
          <w:bCs/>
          <w:sz w:val="24"/>
        </w:rPr>
      </w:pPr>
      <w:r w:rsidRPr="00F01841">
        <w:rPr>
          <w:b/>
          <w:sz w:val="24"/>
          <w:lang w:val="en-US"/>
        </w:rPr>
        <w:t>Colombia</w:t>
      </w:r>
      <w:r w:rsidRPr="00F01841">
        <w:rPr>
          <w:b/>
          <w:bCs/>
          <w:sz w:val="24"/>
        </w:rPr>
        <w:t>: Renewal of institutional strengthening</w:t>
      </w:r>
    </w:p>
    <w:tbl>
      <w:tblPr>
        <w:tblStyle w:val="TableGrid10"/>
        <w:tblW w:w="5000" w:type="pct"/>
        <w:tblLook w:val="01E0" w:firstRow="1" w:lastRow="1" w:firstColumn="1" w:lastColumn="1" w:noHBand="0" w:noVBand="0"/>
      </w:tblPr>
      <w:tblGrid>
        <w:gridCol w:w="6245"/>
        <w:gridCol w:w="1429"/>
        <w:gridCol w:w="1676"/>
      </w:tblGrid>
      <w:tr w:rsidR="00F01841" w:rsidRPr="00F01841" w14:paraId="03A98A75" w14:textId="77777777" w:rsidTr="003C19E6">
        <w:trPr>
          <w:trHeight w:val="278"/>
          <w:tblHeader/>
        </w:trPr>
        <w:tc>
          <w:tcPr>
            <w:tcW w:w="4104" w:type="pct"/>
            <w:gridSpan w:val="2"/>
            <w:tcBorders>
              <w:bottom w:val="single" w:sz="4" w:space="0" w:color="auto"/>
            </w:tcBorders>
          </w:tcPr>
          <w:p w14:paraId="7D86DF49" w14:textId="77777777" w:rsidR="00EE4A57" w:rsidRPr="00F01841" w:rsidRDefault="00EE4A57" w:rsidP="003C19E6">
            <w:pPr>
              <w:keepNext/>
              <w:ind w:left="-180"/>
              <w:rPr>
                <w:b/>
                <w:sz w:val="20"/>
              </w:rPr>
            </w:pPr>
            <w:r w:rsidRPr="00F01841">
              <w:rPr>
                <w:b/>
                <w:sz w:val="20"/>
              </w:rPr>
              <w:t xml:space="preserve"> Summary of the project and country profile</w:t>
            </w:r>
          </w:p>
        </w:tc>
        <w:tc>
          <w:tcPr>
            <w:tcW w:w="896" w:type="pct"/>
          </w:tcPr>
          <w:p w14:paraId="3A30F812" w14:textId="77777777" w:rsidR="00EE4A57" w:rsidRPr="00F01841" w:rsidRDefault="00EE4A57" w:rsidP="003C19E6">
            <w:pPr>
              <w:keepNext/>
              <w:jc w:val="right"/>
              <w:rPr>
                <w:b/>
                <w:sz w:val="20"/>
              </w:rPr>
            </w:pPr>
          </w:p>
        </w:tc>
      </w:tr>
      <w:tr w:rsidR="00F01841" w:rsidRPr="00F01841" w14:paraId="03B7D357" w14:textId="77777777" w:rsidTr="003C19E6">
        <w:trPr>
          <w:trHeight w:val="233"/>
        </w:trPr>
        <w:tc>
          <w:tcPr>
            <w:tcW w:w="4104" w:type="pct"/>
            <w:gridSpan w:val="2"/>
            <w:tcBorders>
              <w:bottom w:val="single" w:sz="4" w:space="0" w:color="auto"/>
            </w:tcBorders>
          </w:tcPr>
          <w:p w14:paraId="1A315BA9" w14:textId="77777777" w:rsidR="00EE4A57" w:rsidRPr="00F01841" w:rsidRDefault="00EE4A57" w:rsidP="003C19E6">
            <w:pPr>
              <w:keepNext/>
              <w:rPr>
                <w:sz w:val="20"/>
              </w:rPr>
            </w:pPr>
            <w:r w:rsidRPr="00F01841">
              <w:rPr>
                <w:sz w:val="20"/>
              </w:rPr>
              <w:t>Implementing agency:</w:t>
            </w:r>
          </w:p>
        </w:tc>
        <w:tc>
          <w:tcPr>
            <w:tcW w:w="896" w:type="pct"/>
            <w:tcBorders>
              <w:bottom w:val="single" w:sz="4" w:space="0" w:color="auto"/>
            </w:tcBorders>
          </w:tcPr>
          <w:p w14:paraId="72961BDD" w14:textId="77777777" w:rsidR="00EE4A57" w:rsidRPr="00F01841" w:rsidRDefault="00EE4A57" w:rsidP="003C19E6">
            <w:pPr>
              <w:keepNext/>
              <w:jc w:val="center"/>
              <w:rPr>
                <w:sz w:val="20"/>
              </w:rPr>
            </w:pPr>
            <w:r w:rsidRPr="00F01841">
              <w:rPr>
                <w:sz w:val="20"/>
              </w:rPr>
              <w:t>UNDP</w:t>
            </w:r>
          </w:p>
        </w:tc>
      </w:tr>
      <w:tr w:rsidR="00F01841" w:rsidRPr="00F01841" w14:paraId="11D9040F" w14:textId="77777777" w:rsidTr="003C19E6">
        <w:trPr>
          <w:trHeight w:val="233"/>
        </w:trPr>
        <w:tc>
          <w:tcPr>
            <w:tcW w:w="4104" w:type="pct"/>
            <w:gridSpan w:val="2"/>
            <w:tcBorders>
              <w:top w:val="single" w:sz="4" w:space="0" w:color="auto"/>
              <w:left w:val="single" w:sz="4" w:space="0" w:color="auto"/>
              <w:bottom w:val="nil"/>
              <w:right w:val="single" w:sz="4" w:space="0" w:color="auto"/>
            </w:tcBorders>
          </w:tcPr>
          <w:p w14:paraId="3E33735E" w14:textId="77777777" w:rsidR="00EE4A57" w:rsidRPr="00F01841" w:rsidRDefault="00EE4A57" w:rsidP="003C19E6">
            <w:pPr>
              <w:keepNext/>
              <w:rPr>
                <w:sz w:val="20"/>
              </w:rPr>
            </w:pPr>
            <w:r w:rsidRPr="00F01841">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56DDB0EB" w14:textId="77777777" w:rsidR="00EE4A57" w:rsidRPr="00F01841" w:rsidRDefault="00EE4A57" w:rsidP="003C19E6">
            <w:pPr>
              <w:keepNext/>
              <w:jc w:val="right"/>
              <w:rPr>
                <w:sz w:val="20"/>
              </w:rPr>
            </w:pPr>
          </w:p>
        </w:tc>
      </w:tr>
      <w:tr w:rsidR="00F01841" w:rsidRPr="00F01841" w14:paraId="4F9AFDCE"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4D7D8160" w14:textId="77777777" w:rsidR="00EE4A57" w:rsidRPr="00F01841" w:rsidRDefault="00EE4A57" w:rsidP="003C19E6">
            <w:pPr>
              <w:keepNext/>
              <w:ind w:left="4987" w:right="-198"/>
              <w:jc w:val="left"/>
              <w:rPr>
                <w:sz w:val="20"/>
              </w:rPr>
            </w:pPr>
            <w:r w:rsidRPr="00F01841">
              <w:rPr>
                <w:sz w:val="20"/>
              </w:rPr>
              <w:t>Phase I:</w:t>
            </w:r>
          </w:p>
        </w:tc>
        <w:tc>
          <w:tcPr>
            <w:tcW w:w="764" w:type="pct"/>
            <w:tcBorders>
              <w:top w:val="nil"/>
              <w:left w:val="nil"/>
              <w:bottom w:val="nil"/>
              <w:right w:val="single" w:sz="4" w:space="0" w:color="auto"/>
            </w:tcBorders>
            <w:shd w:val="clear" w:color="auto" w:fill="FFFFFF" w:themeFill="background1"/>
            <w:vAlign w:val="bottom"/>
          </w:tcPr>
          <w:p w14:paraId="62D9161E" w14:textId="77777777" w:rsidR="00EE4A57" w:rsidRPr="00F01841" w:rsidRDefault="00EE4A57" w:rsidP="003C19E6">
            <w:pPr>
              <w:keepNext/>
              <w:jc w:val="right"/>
              <w:rPr>
                <w:sz w:val="20"/>
              </w:rPr>
            </w:pPr>
            <w:r w:rsidRPr="00F01841">
              <w:rPr>
                <w:sz w:val="20"/>
              </w:rPr>
              <w:t>Mar-94</w:t>
            </w:r>
          </w:p>
        </w:tc>
        <w:tc>
          <w:tcPr>
            <w:tcW w:w="896" w:type="pct"/>
            <w:tcBorders>
              <w:top w:val="nil"/>
              <w:left w:val="single" w:sz="4" w:space="0" w:color="auto"/>
              <w:bottom w:val="nil"/>
              <w:right w:val="single" w:sz="4" w:space="0" w:color="auto"/>
            </w:tcBorders>
            <w:shd w:val="clear" w:color="auto" w:fill="FFFFFF" w:themeFill="background1"/>
            <w:vAlign w:val="bottom"/>
          </w:tcPr>
          <w:p w14:paraId="3D32595C" w14:textId="77777777" w:rsidR="00EE4A57" w:rsidRPr="00F01841" w:rsidRDefault="00EE4A57" w:rsidP="003C19E6">
            <w:pPr>
              <w:keepNext/>
              <w:jc w:val="right"/>
              <w:rPr>
                <w:sz w:val="20"/>
              </w:rPr>
            </w:pPr>
            <w:r w:rsidRPr="00F01841">
              <w:rPr>
                <w:sz w:val="20"/>
              </w:rPr>
              <w:t>317,790</w:t>
            </w:r>
          </w:p>
        </w:tc>
      </w:tr>
      <w:tr w:rsidR="00F01841" w:rsidRPr="00F01841" w14:paraId="541A33B4"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0807AA72" w14:textId="77777777" w:rsidR="00EE4A57" w:rsidRPr="00F01841" w:rsidRDefault="00EE4A57" w:rsidP="003C19E6">
            <w:pPr>
              <w:keepNext/>
              <w:ind w:left="4987" w:right="-198"/>
              <w:jc w:val="left"/>
              <w:rPr>
                <w:sz w:val="20"/>
              </w:rPr>
            </w:pPr>
            <w:r w:rsidRPr="00F01841">
              <w:rPr>
                <w:sz w:val="20"/>
              </w:rPr>
              <w:t>Phase II:</w:t>
            </w:r>
          </w:p>
        </w:tc>
        <w:tc>
          <w:tcPr>
            <w:tcW w:w="764" w:type="pct"/>
            <w:tcBorders>
              <w:top w:val="nil"/>
              <w:left w:val="nil"/>
              <w:bottom w:val="nil"/>
              <w:right w:val="single" w:sz="4" w:space="0" w:color="auto"/>
            </w:tcBorders>
            <w:shd w:val="clear" w:color="auto" w:fill="FFFFFF" w:themeFill="background1"/>
            <w:vAlign w:val="bottom"/>
          </w:tcPr>
          <w:p w14:paraId="29228C64" w14:textId="77777777" w:rsidR="00EE4A57" w:rsidRPr="00F01841" w:rsidRDefault="00EE4A57" w:rsidP="003C19E6">
            <w:pPr>
              <w:keepNext/>
              <w:jc w:val="right"/>
              <w:rPr>
                <w:sz w:val="20"/>
              </w:rPr>
            </w:pPr>
            <w:r w:rsidRPr="00F01841">
              <w:rPr>
                <w:sz w:val="20"/>
              </w:rPr>
              <w:t>Mar-98</w:t>
            </w:r>
          </w:p>
        </w:tc>
        <w:tc>
          <w:tcPr>
            <w:tcW w:w="896" w:type="pct"/>
            <w:tcBorders>
              <w:top w:val="nil"/>
              <w:left w:val="single" w:sz="4" w:space="0" w:color="auto"/>
              <w:bottom w:val="nil"/>
              <w:right w:val="single" w:sz="4" w:space="0" w:color="auto"/>
            </w:tcBorders>
            <w:shd w:val="clear" w:color="auto" w:fill="FFFFFF" w:themeFill="background1"/>
            <w:vAlign w:val="bottom"/>
          </w:tcPr>
          <w:p w14:paraId="2D709BEA" w14:textId="77777777" w:rsidR="00EE4A57" w:rsidRPr="00F01841" w:rsidRDefault="00EE4A57" w:rsidP="003C19E6">
            <w:pPr>
              <w:keepNext/>
              <w:jc w:val="right"/>
              <w:rPr>
                <w:sz w:val="20"/>
              </w:rPr>
            </w:pPr>
            <w:r w:rsidRPr="00F01841">
              <w:rPr>
                <w:sz w:val="20"/>
              </w:rPr>
              <w:t>212,000</w:t>
            </w:r>
          </w:p>
        </w:tc>
      </w:tr>
      <w:tr w:rsidR="00F01841" w:rsidRPr="00F01841" w14:paraId="371EDB9A"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0C3E561D" w14:textId="77777777" w:rsidR="00EE4A57" w:rsidRPr="00F01841" w:rsidRDefault="00EE4A57" w:rsidP="003C19E6">
            <w:pPr>
              <w:ind w:left="4987" w:right="-198"/>
              <w:jc w:val="left"/>
              <w:rPr>
                <w:sz w:val="20"/>
              </w:rPr>
            </w:pPr>
            <w:r w:rsidRPr="00F01841">
              <w:rPr>
                <w:sz w:val="20"/>
              </w:rPr>
              <w:t>Phase III:</w:t>
            </w:r>
          </w:p>
        </w:tc>
        <w:tc>
          <w:tcPr>
            <w:tcW w:w="764" w:type="pct"/>
            <w:tcBorders>
              <w:top w:val="nil"/>
              <w:left w:val="nil"/>
              <w:bottom w:val="nil"/>
              <w:right w:val="single" w:sz="4" w:space="0" w:color="auto"/>
            </w:tcBorders>
            <w:shd w:val="clear" w:color="auto" w:fill="FFFFFF" w:themeFill="background1"/>
            <w:vAlign w:val="bottom"/>
          </w:tcPr>
          <w:p w14:paraId="4E7A4238" w14:textId="77777777" w:rsidR="00EE4A57" w:rsidRPr="00F01841" w:rsidRDefault="00EE4A57" w:rsidP="003C19E6">
            <w:pPr>
              <w:jc w:val="right"/>
              <w:rPr>
                <w:sz w:val="20"/>
              </w:rPr>
            </w:pPr>
            <w:r w:rsidRPr="00F01841">
              <w:rPr>
                <w:sz w:val="20"/>
              </w:rPr>
              <w:t>Mar-00</w:t>
            </w:r>
          </w:p>
        </w:tc>
        <w:tc>
          <w:tcPr>
            <w:tcW w:w="896" w:type="pct"/>
            <w:tcBorders>
              <w:top w:val="nil"/>
              <w:left w:val="single" w:sz="4" w:space="0" w:color="auto"/>
              <w:bottom w:val="nil"/>
              <w:right w:val="single" w:sz="4" w:space="0" w:color="auto"/>
            </w:tcBorders>
            <w:shd w:val="clear" w:color="auto" w:fill="FFFFFF" w:themeFill="background1"/>
            <w:vAlign w:val="bottom"/>
          </w:tcPr>
          <w:p w14:paraId="434B3436" w14:textId="77777777" w:rsidR="00EE4A57" w:rsidRPr="00F01841" w:rsidRDefault="00EE4A57" w:rsidP="003C19E6">
            <w:pPr>
              <w:jc w:val="right"/>
              <w:rPr>
                <w:sz w:val="20"/>
              </w:rPr>
            </w:pPr>
            <w:r w:rsidRPr="00F01841">
              <w:rPr>
                <w:sz w:val="20"/>
              </w:rPr>
              <w:t>212,000</w:t>
            </w:r>
          </w:p>
        </w:tc>
      </w:tr>
      <w:tr w:rsidR="00F01841" w:rsidRPr="00F01841" w14:paraId="0907A27B"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35DB7092" w14:textId="77777777" w:rsidR="00EE4A57" w:rsidRPr="00F01841" w:rsidRDefault="00EE4A57" w:rsidP="003C19E6">
            <w:pPr>
              <w:ind w:left="4987" w:right="-198"/>
              <w:jc w:val="left"/>
              <w:rPr>
                <w:sz w:val="20"/>
              </w:rPr>
            </w:pPr>
            <w:r w:rsidRPr="00F01841">
              <w:rPr>
                <w:sz w:val="20"/>
              </w:rPr>
              <w:t>Phase IV:</w:t>
            </w:r>
          </w:p>
        </w:tc>
        <w:tc>
          <w:tcPr>
            <w:tcW w:w="764" w:type="pct"/>
            <w:tcBorders>
              <w:top w:val="nil"/>
              <w:left w:val="nil"/>
              <w:bottom w:val="nil"/>
              <w:right w:val="single" w:sz="4" w:space="0" w:color="auto"/>
            </w:tcBorders>
            <w:shd w:val="clear" w:color="auto" w:fill="FFFFFF" w:themeFill="background1"/>
            <w:vAlign w:val="bottom"/>
          </w:tcPr>
          <w:p w14:paraId="3E7A71C6" w14:textId="77777777" w:rsidR="00EE4A57" w:rsidRPr="00F01841" w:rsidRDefault="00EE4A57" w:rsidP="003C19E6">
            <w:pPr>
              <w:jc w:val="right"/>
              <w:rPr>
                <w:sz w:val="20"/>
              </w:rPr>
            </w:pPr>
            <w:r w:rsidRPr="00F01841">
              <w:rPr>
                <w:sz w:val="20"/>
              </w:rPr>
              <w:t>Nov-02</w:t>
            </w:r>
          </w:p>
        </w:tc>
        <w:tc>
          <w:tcPr>
            <w:tcW w:w="896" w:type="pct"/>
            <w:tcBorders>
              <w:top w:val="nil"/>
              <w:left w:val="single" w:sz="4" w:space="0" w:color="auto"/>
              <w:bottom w:val="nil"/>
              <w:right w:val="single" w:sz="4" w:space="0" w:color="auto"/>
            </w:tcBorders>
            <w:shd w:val="clear" w:color="auto" w:fill="FFFFFF" w:themeFill="background1"/>
            <w:vAlign w:val="bottom"/>
          </w:tcPr>
          <w:p w14:paraId="7A6B7F82" w14:textId="77777777" w:rsidR="00EE4A57" w:rsidRPr="00F01841" w:rsidRDefault="00EE4A57" w:rsidP="003C19E6">
            <w:pPr>
              <w:jc w:val="right"/>
              <w:rPr>
                <w:sz w:val="20"/>
              </w:rPr>
            </w:pPr>
            <w:r w:rsidRPr="00F01841">
              <w:rPr>
                <w:sz w:val="20"/>
              </w:rPr>
              <w:t>275,600</w:t>
            </w:r>
          </w:p>
        </w:tc>
      </w:tr>
      <w:tr w:rsidR="00F01841" w:rsidRPr="00F01841" w14:paraId="4E44A6A1"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04F0ECBA" w14:textId="77777777" w:rsidR="00EE4A57" w:rsidRPr="00F01841" w:rsidRDefault="00EE4A57" w:rsidP="003C19E6">
            <w:pPr>
              <w:ind w:left="4987" w:right="-198"/>
              <w:jc w:val="left"/>
              <w:rPr>
                <w:sz w:val="20"/>
              </w:rPr>
            </w:pPr>
            <w:r w:rsidRPr="00F01841">
              <w:rPr>
                <w:sz w:val="20"/>
              </w:rPr>
              <w:t>Phase V:</w:t>
            </w:r>
          </w:p>
        </w:tc>
        <w:tc>
          <w:tcPr>
            <w:tcW w:w="764" w:type="pct"/>
            <w:tcBorders>
              <w:top w:val="nil"/>
              <w:left w:val="nil"/>
              <w:bottom w:val="nil"/>
              <w:right w:val="single" w:sz="4" w:space="0" w:color="auto"/>
            </w:tcBorders>
            <w:shd w:val="clear" w:color="auto" w:fill="FFFFFF" w:themeFill="background1"/>
            <w:vAlign w:val="bottom"/>
          </w:tcPr>
          <w:p w14:paraId="29B65D36" w14:textId="77777777" w:rsidR="00EE4A57" w:rsidRPr="00F01841" w:rsidRDefault="00EE4A57" w:rsidP="003C19E6">
            <w:pPr>
              <w:jc w:val="right"/>
              <w:rPr>
                <w:sz w:val="20"/>
              </w:rPr>
            </w:pPr>
            <w:r w:rsidRPr="00F01841">
              <w:rPr>
                <w:sz w:val="20"/>
              </w:rPr>
              <w:t>Apr-05</w:t>
            </w:r>
          </w:p>
        </w:tc>
        <w:tc>
          <w:tcPr>
            <w:tcW w:w="896" w:type="pct"/>
            <w:tcBorders>
              <w:top w:val="nil"/>
              <w:left w:val="single" w:sz="4" w:space="0" w:color="auto"/>
              <w:bottom w:val="nil"/>
              <w:right w:val="single" w:sz="4" w:space="0" w:color="auto"/>
            </w:tcBorders>
            <w:shd w:val="clear" w:color="auto" w:fill="FFFFFF" w:themeFill="background1"/>
            <w:vAlign w:val="bottom"/>
          </w:tcPr>
          <w:p w14:paraId="54229896" w14:textId="77777777" w:rsidR="00EE4A57" w:rsidRPr="00F01841" w:rsidRDefault="00EE4A57" w:rsidP="003C19E6">
            <w:pPr>
              <w:jc w:val="right"/>
              <w:rPr>
                <w:sz w:val="20"/>
              </w:rPr>
            </w:pPr>
            <w:r w:rsidRPr="00F01841">
              <w:rPr>
                <w:sz w:val="20"/>
              </w:rPr>
              <w:t>275,600</w:t>
            </w:r>
          </w:p>
        </w:tc>
      </w:tr>
      <w:tr w:rsidR="00F01841" w:rsidRPr="00F01841" w14:paraId="5E685DAF"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3AB95D28" w14:textId="77777777" w:rsidR="00EE4A57" w:rsidRPr="00F01841" w:rsidRDefault="00EE4A57" w:rsidP="003C19E6">
            <w:pPr>
              <w:ind w:left="4987" w:right="-198"/>
              <w:jc w:val="left"/>
              <w:rPr>
                <w:sz w:val="20"/>
              </w:rPr>
            </w:pPr>
            <w:r w:rsidRPr="00F01841">
              <w:rPr>
                <w:sz w:val="20"/>
              </w:rPr>
              <w:t>Phase VI:</w:t>
            </w:r>
          </w:p>
        </w:tc>
        <w:tc>
          <w:tcPr>
            <w:tcW w:w="764" w:type="pct"/>
            <w:tcBorders>
              <w:top w:val="nil"/>
              <w:left w:val="nil"/>
              <w:bottom w:val="nil"/>
              <w:right w:val="single" w:sz="4" w:space="0" w:color="auto"/>
            </w:tcBorders>
            <w:shd w:val="clear" w:color="auto" w:fill="FFFFFF" w:themeFill="background1"/>
            <w:vAlign w:val="bottom"/>
          </w:tcPr>
          <w:p w14:paraId="7437AC3B" w14:textId="77777777" w:rsidR="00EE4A57" w:rsidRPr="00F01841" w:rsidRDefault="00EE4A57" w:rsidP="003C19E6">
            <w:pPr>
              <w:jc w:val="right"/>
              <w:rPr>
                <w:sz w:val="20"/>
              </w:rPr>
            </w:pPr>
            <w:r w:rsidRPr="00F01841">
              <w:rPr>
                <w:sz w:val="20"/>
              </w:rPr>
              <w:t>Jul-07</w:t>
            </w:r>
          </w:p>
        </w:tc>
        <w:tc>
          <w:tcPr>
            <w:tcW w:w="896" w:type="pct"/>
            <w:tcBorders>
              <w:top w:val="nil"/>
              <w:left w:val="single" w:sz="4" w:space="0" w:color="auto"/>
              <w:bottom w:val="nil"/>
              <w:right w:val="single" w:sz="4" w:space="0" w:color="auto"/>
            </w:tcBorders>
            <w:shd w:val="clear" w:color="auto" w:fill="FFFFFF" w:themeFill="background1"/>
            <w:vAlign w:val="bottom"/>
          </w:tcPr>
          <w:p w14:paraId="16D7586F" w14:textId="77777777" w:rsidR="00EE4A57" w:rsidRPr="00F01841" w:rsidRDefault="00EE4A57" w:rsidP="003C19E6">
            <w:pPr>
              <w:jc w:val="right"/>
              <w:rPr>
                <w:sz w:val="20"/>
              </w:rPr>
            </w:pPr>
            <w:r w:rsidRPr="00F01841">
              <w:rPr>
                <w:sz w:val="20"/>
              </w:rPr>
              <w:t>275,600</w:t>
            </w:r>
          </w:p>
        </w:tc>
      </w:tr>
      <w:tr w:rsidR="00F01841" w:rsidRPr="00F01841" w14:paraId="001BA84B"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64DEE7BA" w14:textId="77777777" w:rsidR="00EE4A57" w:rsidRPr="00F01841" w:rsidRDefault="00EE4A57" w:rsidP="003C19E6">
            <w:pPr>
              <w:ind w:left="4987" w:right="-198"/>
              <w:jc w:val="left"/>
              <w:rPr>
                <w:sz w:val="20"/>
              </w:rPr>
            </w:pPr>
            <w:r w:rsidRPr="00F01841">
              <w:rPr>
                <w:sz w:val="20"/>
              </w:rPr>
              <w:t>Phase VII:</w:t>
            </w:r>
          </w:p>
        </w:tc>
        <w:tc>
          <w:tcPr>
            <w:tcW w:w="764" w:type="pct"/>
            <w:tcBorders>
              <w:top w:val="nil"/>
              <w:left w:val="nil"/>
              <w:bottom w:val="nil"/>
              <w:right w:val="single" w:sz="4" w:space="0" w:color="auto"/>
            </w:tcBorders>
            <w:shd w:val="clear" w:color="auto" w:fill="FFFFFF" w:themeFill="background1"/>
            <w:vAlign w:val="bottom"/>
          </w:tcPr>
          <w:p w14:paraId="566CACA7" w14:textId="77777777" w:rsidR="00EE4A57" w:rsidRPr="00F01841" w:rsidRDefault="00EE4A57" w:rsidP="003C19E6">
            <w:pPr>
              <w:jc w:val="right"/>
              <w:rPr>
                <w:sz w:val="20"/>
              </w:rPr>
            </w:pPr>
            <w:r w:rsidRPr="00F01841">
              <w:rPr>
                <w:sz w:val="20"/>
              </w:rPr>
              <w:t xml:space="preserve">Jul-09 </w:t>
            </w:r>
          </w:p>
        </w:tc>
        <w:tc>
          <w:tcPr>
            <w:tcW w:w="896" w:type="pct"/>
            <w:tcBorders>
              <w:top w:val="nil"/>
              <w:left w:val="single" w:sz="4" w:space="0" w:color="auto"/>
              <w:bottom w:val="nil"/>
              <w:right w:val="single" w:sz="4" w:space="0" w:color="auto"/>
            </w:tcBorders>
            <w:shd w:val="clear" w:color="auto" w:fill="FFFFFF" w:themeFill="background1"/>
            <w:vAlign w:val="bottom"/>
          </w:tcPr>
          <w:p w14:paraId="22285398" w14:textId="77777777" w:rsidR="00EE4A57" w:rsidRPr="00F01841" w:rsidRDefault="00EE4A57" w:rsidP="003C19E6">
            <w:pPr>
              <w:jc w:val="right"/>
              <w:rPr>
                <w:sz w:val="20"/>
              </w:rPr>
            </w:pPr>
            <w:r w:rsidRPr="00F01841">
              <w:rPr>
                <w:sz w:val="20"/>
              </w:rPr>
              <w:t>275,600</w:t>
            </w:r>
          </w:p>
        </w:tc>
      </w:tr>
      <w:tr w:rsidR="00F01841" w:rsidRPr="00F01841" w14:paraId="5DA3DEA8"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4013EFF5" w14:textId="77777777" w:rsidR="00EE4A57" w:rsidRPr="00F01841" w:rsidRDefault="00EE4A57" w:rsidP="003C19E6">
            <w:pPr>
              <w:ind w:left="4987" w:right="-198"/>
              <w:jc w:val="left"/>
              <w:rPr>
                <w:sz w:val="20"/>
              </w:rPr>
            </w:pPr>
            <w:r w:rsidRPr="00F01841">
              <w:rPr>
                <w:sz w:val="20"/>
              </w:rPr>
              <w:t>Phase VIII:</w:t>
            </w:r>
          </w:p>
        </w:tc>
        <w:tc>
          <w:tcPr>
            <w:tcW w:w="764" w:type="pct"/>
            <w:tcBorders>
              <w:top w:val="nil"/>
              <w:left w:val="nil"/>
              <w:bottom w:val="nil"/>
              <w:right w:val="single" w:sz="4" w:space="0" w:color="auto"/>
            </w:tcBorders>
            <w:shd w:val="clear" w:color="auto" w:fill="FFFFFF" w:themeFill="background1"/>
            <w:vAlign w:val="bottom"/>
          </w:tcPr>
          <w:p w14:paraId="57E95203" w14:textId="77777777" w:rsidR="00EE4A57" w:rsidRPr="00F01841" w:rsidRDefault="00EE4A57" w:rsidP="003C19E6">
            <w:pPr>
              <w:jc w:val="right"/>
              <w:rPr>
                <w:sz w:val="20"/>
              </w:rPr>
            </w:pPr>
            <w:r w:rsidRPr="00F01841">
              <w:rPr>
                <w:sz w:val="20"/>
              </w:rPr>
              <w:t>Jul-11</w:t>
            </w:r>
          </w:p>
        </w:tc>
        <w:tc>
          <w:tcPr>
            <w:tcW w:w="896" w:type="pct"/>
            <w:tcBorders>
              <w:top w:val="nil"/>
              <w:left w:val="single" w:sz="4" w:space="0" w:color="auto"/>
              <w:bottom w:val="nil"/>
              <w:right w:val="single" w:sz="4" w:space="0" w:color="auto"/>
            </w:tcBorders>
            <w:shd w:val="clear" w:color="auto" w:fill="FFFFFF" w:themeFill="background1"/>
            <w:vAlign w:val="bottom"/>
          </w:tcPr>
          <w:p w14:paraId="2CFC144F" w14:textId="77777777" w:rsidR="00EE4A57" w:rsidRPr="00F01841" w:rsidRDefault="00EE4A57" w:rsidP="003C19E6">
            <w:pPr>
              <w:jc w:val="right"/>
              <w:rPr>
                <w:sz w:val="20"/>
              </w:rPr>
            </w:pPr>
            <w:r w:rsidRPr="00F01841">
              <w:rPr>
                <w:sz w:val="20"/>
              </w:rPr>
              <w:t>275,600</w:t>
            </w:r>
          </w:p>
        </w:tc>
      </w:tr>
      <w:tr w:rsidR="00F01841" w:rsidRPr="00F01841" w14:paraId="415FB17C"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72A1C991" w14:textId="77777777" w:rsidR="00EE4A57" w:rsidRPr="00F01841" w:rsidRDefault="00EE4A57" w:rsidP="003C19E6">
            <w:pPr>
              <w:ind w:left="4987" w:right="-198"/>
              <w:jc w:val="left"/>
              <w:rPr>
                <w:sz w:val="20"/>
              </w:rPr>
            </w:pPr>
            <w:r w:rsidRPr="00F01841">
              <w:rPr>
                <w:sz w:val="20"/>
              </w:rPr>
              <w:t>Phase IX:</w:t>
            </w:r>
          </w:p>
        </w:tc>
        <w:tc>
          <w:tcPr>
            <w:tcW w:w="764" w:type="pct"/>
            <w:tcBorders>
              <w:top w:val="nil"/>
              <w:left w:val="nil"/>
              <w:bottom w:val="nil"/>
              <w:right w:val="single" w:sz="4" w:space="0" w:color="auto"/>
            </w:tcBorders>
            <w:shd w:val="clear" w:color="auto" w:fill="FFFFFF" w:themeFill="background1"/>
            <w:vAlign w:val="bottom"/>
          </w:tcPr>
          <w:p w14:paraId="43BEA727" w14:textId="77777777" w:rsidR="00EE4A57" w:rsidRPr="00F01841" w:rsidRDefault="00EE4A57" w:rsidP="003C19E6">
            <w:pPr>
              <w:jc w:val="right"/>
              <w:rPr>
                <w:sz w:val="20"/>
              </w:rPr>
            </w:pPr>
            <w:r w:rsidRPr="00F01841">
              <w:rPr>
                <w:sz w:val="20"/>
              </w:rPr>
              <w:t>Jul-13</w:t>
            </w:r>
          </w:p>
        </w:tc>
        <w:tc>
          <w:tcPr>
            <w:tcW w:w="896" w:type="pct"/>
            <w:tcBorders>
              <w:top w:val="nil"/>
              <w:left w:val="single" w:sz="4" w:space="0" w:color="auto"/>
              <w:bottom w:val="nil"/>
              <w:right w:val="single" w:sz="4" w:space="0" w:color="auto"/>
            </w:tcBorders>
            <w:shd w:val="clear" w:color="auto" w:fill="FFFFFF" w:themeFill="background1"/>
            <w:vAlign w:val="bottom"/>
          </w:tcPr>
          <w:p w14:paraId="041F572B" w14:textId="77777777" w:rsidR="00EE4A57" w:rsidRPr="00F01841" w:rsidRDefault="00EE4A57" w:rsidP="003C19E6">
            <w:pPr>
              <w:jc w:val="right"/>
              <w:rPr>
                <w:sz w:val="20"/>
              </w:rPr>
            </w:pPr>
            <w:r w:rsidRPr="00F01841">
              <w:rPr>
                <w:sz w:val="20"/>
              </w:rPr>
              <w:t>275,600</w:t>
            </w:r>
          </w:p>
        </w:tc>
      </w:tr>
      <w:tr w:rsidR="00F01841" w:rsidRPr="00F01841" w14:paraId="60E62527"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0F28C9FA" w14:textId="77777777" w:rsidR="00EE4A57" w:rsidRPr="00F01841" w:rsidRDefault="00EE4A57" w:rsidP="003C19E6">
            <w:pPr>
              <w:ind w:left="4987" w:right="-198"/>
              <w:jc w:val="left"/>
              <w:rPr>
                <w:sz w:val="20"/>
              </w:rPr>
            </w:pPr>
            <w:r w:rsidRPr="00F01841">
              <w:rPr>
                <w:sz w:val="20"/>
              </w:rPr>
              <w:t>Phase X:</w:t>
            </w:r>
          </w:p>
        </w:tc>
        <w:tc>
          <w:tcPr>
            <w:tcW w:w="764" w:type="pct"/>
            <w:tcBorders>
              <w:top w:val="nil"/>
              <w:left w:val="nil"/>
              <w:bottom w:val="nil"/>
              <w:right w:val="single" w:sz="4" w:space="0" w:color="auto"/>
            </w:tcBorders>
            <w:shd w:val="clear" w:color="auto" w:fill="FFFFFF" w:themeFill="background1"/>
            <w:vAlign w:val="bottom"/>
          </w:tcPr>
          <w:p w14:paraId="2AD92CD3" w14:textId="77777777" w:rsidR="00EE4A57" w:rsidRPr="00F01841" w:rsidRDefault="00EE4A57" w:rsidP="003C19E6">
            <w:pPr>
              <w:jc w:val="right"/>
              <w:rPr>
                <w:sz w:val="20"/>
              </w:rPr>
            </w:pPr>
            <w:r w:rsidRPr="00F01841">
              <w:rPr>
                <w:sz w:val="20"/>
              </w:rPr>
              <w:t>May-15</w:t>
            </w:r>
          </w:p>
        </w:tc>
        <w:tc>
          <w:tcPr>
            <w:tcW w:w="896" w:type="pct"/>
            <w:tcBorders>
              <w:top w:val="nil"/>
              <w:left w:val="single" w:sz="4" w:space="0" w:color="auto"/>
              <w:bottom w:val="nil"/>
              <w:right w:val="single" w:sz="4" w:space="0" w:color="auto"/>
            </w:tcBorders>
            <w:shd w:val="clear" w:color="auto" w:fill="FFFFFF" w:themeFill="background1"/>
            <w:vAlign w:val="bottom"/>
          </w:tcPr>
          <w:p w14:paraId="68996C8C" w14:textId="77777777" w:rsidR="00EE4A57" w:rsidRPr="00F01841" w:rsidRDefault="00EE4A57" w:rsidP="003C19E6">
            <w:pPr>
              <w:jc w:val="right"/>
              <w:rPr>
                <w:sz w:val="20"/>
              </w:rPr>
            </w:pPr>
            <w:r w:rsidRPr="00F01841">
              <w:rPr>
                <w:sz w:val="20"/>
              </w:rPr>
              <w:t>275,600</w:t>
            </w:r>
          </w:p>
        </w:tc>
      </w:tr>
      <w:tr w:rsidR="00F01841" w:rsidRPr="00F01841" w14:paraId="164B6151"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782C3164" w14:textId="77777777" w:rsidR="00EE4A57" w:rsidRPr="00F01841" w:rsidRDefault="00EE4A57" w:rsidP="003C19E6">
            <w:pPr>
              <w:ind w:left="4987" w:right="-198"/>
              <w:jc w:val="left"/>
              <w:rPr>
                <w:sz w:val="20"/>
              </w:rPr>
            </w:pPr>
            <w:r w:rsidRPr="00F01841">
              <w:rPr>
                <w:sz w:val="20"/>
              </w:rPr>
              <w:t>Phase XI:</w:t>
            </w:r>
          </w:p>
        </w:tc>
        <w:tc>
          <w:tcPr>
            <w:tcW w:w="764" w:type="pct"/>
            <w:tcBorders>
              <w:top w:val="nil"/>
              <w:left w:val="nil"/>
              <w:bottom w:val="nil"/>
              <w:right w:val="single" w:sz="4" w:space="0" w:color="auto"/>
            </w:tcBorders>
            <w:shd w:val="clear" w:color="auto" w:fill="FFFFFF" w:themeFill="background1"/>
            <w:vAlign w:val="bottom"/>
          </w:tcPr>
          <w:p w14:paraId="526FBC91" w14:textId="77777777" w:rsidR="00EE4A57" w:rsidRPr="00F01841" w:rsidRDefault="00EE4A57" w:rsidP="003C19E6">
            <w:pPr>
              <w:jc w:val="right"/>
              <w:rPr>
                <w:sz w:val="20"/>
              </w:rPr>
            </w:pPr>
            <w:r w:rsidRPr="00F01841">
              <w:rPr>
                <w:sz w:val="20"/>
              </w:rPr>
              <w:t>Jul-17</w:t>
            </w:r>
          </w:p>
        </w:tc>
        <w:tc>
          <w:tcPr>
            <w:tcW w:w="896" w:type="pct"/>
            <w:tcBorders>
              <w:top w:val="nil"/>
              <w:left w:val="single" w:sz="4" w:space="0" w:color="auto"/>
              <w:bottom w:val="nil"/>
              <w:right w:val="single" w:sz="4" w:space="0" w:color="auto"/>
            </w:tcBorders>
            <w:shd w:val="clear" w:color="auto" w:fill="FFFFFF" w:themeFill="background1"/>
            <w:vAlign w:val="bottom"/>
          </w:tcPr>
          <w:p w14:paraId="23A1EE9A" w14:textId="77777777" w:rsidR="00EE4A57" w:rsidRPr="00F01841" w:rsidRDefault="00EE4A57" w:rsidP="003C19E6">
            <w:pPr>
              <w:jc w:val="right"/>
              <w:rPr>
                <w:sz w:val="20"/>
              </w:rPr>
            </w:pPr>
            <w:r w:rsidRPr="00F01841">
              <w:rPr>
                <w:sz w:val="20"/>
              </w:rPr>
              <w:t>352,768</w:t>
            </w:r>
          </w:p>
        </w:tc>
      </w:tr>
      <w:tr w:rsidR="00F01841" w:rsidRPr="00F01841" w14:paraId="03EAE19F" w14:textId="77777777" w:rsidTr="003C19E6">
        <w:trPr>
          <w:trHeight w:val="233"/>
        </w:trPr>
        <w:tc>
          <w:tcPr>
            <w:tcW w:w="3340" w:type="pct"/>
            <w:tcBorders>
              <w:top w:val="nil"/>
              <w:left w:val="single" w:sz="4" w:space="0" w:color="auto"/>
              <w:bottom w:val="nil"/>
              <w:right w:val="nil"/>
            </w:tcBorders>
            <w:shd w:val="clear" w:color="auto" w:fill="FFFFFF" w:themeFill="background1"/>
            <w:vAlign w:val="bottom"/>
          </w:tcPr>
          <w:p w14:paraId="64E10BF5" w14:textId="77777777" w:rsidR="00EE4A57" w:rsidRPr="00F01841" w:rsidRDefault="00EE4A57" w:rsidP="003C19E6">
            <w:pPr>
              <w:ind w:left="4987" w:right="-198"/>
              <w:jc w:val="left"/>
              <w:rPr>
                <w:sz w:val="20"/>
              </w:rPr>
            </w:pPr>
            <w:r w:rsidRPr="00F01841">
              <w:rPr>
                <w:sz w:val="20"/>
              </w:rPr>
              <w:t>Phase XII:</w:t>
            </w:r>
          </w:p>
        </w:tc>
        <w:tc>
          <w:tcPr>
            <w:tcW w:w="764" w:type="pct"/>
            <w:tcBorders>
              <w:top w:val="nil"/>
              <w:left w:val="nil"/>
              <w:bottom w:val="nil"/>
              <w:right w:val="single" w:sz="4" w:space="0" w:color="auto"/>
            </w:tcBorders>
            <w:shd w:val="clear" w:color="auto" w:fill="FFFFFF" w:themeFill="background1"/>
            <w:vAlign w:val="bottom"/>
          </w:tcPr>
          <w:p w14:paraId="2894A44D" w14:textId="77777777" w:rsidR="00EE4A57" w:rsidRPr="00F01841" w:rsidRDefault="00EE4A57" w:rsidP="003C19E6">
            <w:pPr>
              <w:jc w:val="right"/>
              <w:rPr>
                <w:sz w:val="20"/>
              </w:rPr>
            </w:pPr>
            <w:r w:rsidRPr="00F01841">
              <w:rPr>
                <w:sz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696FDFD5" w14:textId="77777777" w:rsidR="00EE4A57" w:rsidRPr="00F01841" w:rsidRDefault="00EE4A57" w:rsidP="003C19E6">
            <w:pPr>
              <w:jc w:val="right"/>
              <w:rPr>
                <w:sz w:val="20"/>
              </w:rPr>
            </w:pPr>
            <w:r w:rsidRPr="00F01841">
              <w:rPr>
                <w:sz w:val="20"/>
              </w:rPr>
              <w:t>352,768</w:t>
            </w:r>
          </w:p>
        </w:tc>
      </w:tr>
      <w:tr w:rsidR="00F01841" w:rsidRPr="00F01841" w14:paraId="5A65196E" w14:textId="77777777" w:rsidTr="003C19E6">
        <w:trPr>
          <w:trHeight w:val="233"/>
        </w:trPr>
        <w:tc>
          <w:tcPr>
            <w:tcW w:w="4104" w:type="pct"/>
            <w:gridSpan w:val="2"/>
            <w:tcBorders>
              <w:top w:val="nil"/>
              <w:left w:val="single" w:sz="4" w:space="0" w:color="auto"/>
              <w:bottom w:val="nil"/>
              <w:right w:val="single" w:sz="4" w:space="0" w:color="auto"/>
            </w:tcBorders>
            <w:shd w:val="clear" w:color="auto" w:fill="auto"/>
          </w:tcPr>
          <w:p w14:paraId="64DE522C" w14:textId="77777777" w:rsidR="00EE4A57" w:rsidRPr="00F01841" w:rsidRDefault="00EE4A57" w:rsidP="003C19E6">
            <w:pPr>
              <w:tabs>
                <w:tab w:val="right" w:pos="7560"/>
              </w:tabs>
              <w:ind w:left="6784" w:right="-108"/>
              <w:jc w:val="left"/>
              <w:rPr>
                <w:sz w:val="20"/>
              </w:rPr>
            </w:pPr>
            <w:r w:rsidRPr="00F01841">
              <w:rPr>
                <w:sz w:val="20"/>
              </w:rPr>
              <w:t>Total:</w:t>
            </w:r>
          </w:p>
        </w:tc>
        <w:tc>
          <w:tcPr>
            <w:tcW w:w="896" w:type="pct"/>
            <w:tcBorders>
              <w:top w:val="nil"/>
              <w:left w:val="single" w:sz="4" w:space="0" w:color="auto"/>
              <w:bottom w:val="single" w:sz="4" w:space="0" w:color="auto"/>
              <w:right w:val="single" w:sz="4" w:space="0" w:color="auto"/>
            </w:tcBorders>
            <w:shd w:val="clear" w:color="auto" w:fill="auto"/>
          </w:tcPr>
          <w:p w14:paraId="400351C7" w14:textId="77777777" w:rsidR="00EE4A57" w:rsidRPr="00F01841" w:rsidRDefault="00EE4A57" w:rsidP="003C19E6">
            <w:pPr>
              <w:ind w:left="-136"/>
              <w:jc w:val="right"/>
              <w:rPr>
                <w:sz w:val="20"/>
              </w:rPr>
            </w:pPr>
            <w:r w:rsidRPr="00F01841">
              <w:rPr>
                <w:sz w:val="20"/>
              </w:rPr>
              <w:t>3,376,526</w:t>
            </w:r>
          </w:p>
        </w:tc>
      </w:tr>
      <w:tr w:rsidR="00F01841" w:rsidRPr="00F01841" w14:paraId="72008A26" w14:textId="77777777" w:rsidTr="003C19E6">
        <w:trPr>
          <w:trHeight w:val="233"/>
        </w:trPr>
        <w:tc>
          <w:tcPr>
            <w:tcW w:w="4104" w:type="pct"/>
            <w:gridSpan w:val="2"/>
            <w:shd w:val="clear" w:color="auto" w:fill="FFFFFF" w:themeFill="background1"/>
          </w:tcPr>
          <w:p w14:paraId="738D7E81" w14:textId="77777777" w:rsidR="00EE4A57" w:rsidRPr="00F01841" w:rsidRDefault="00EE4A57" w:rsidP="003C19E6">
            <w:pPr>
              <w:jc w:val="left"/>
              <w:rPr>
                <w:sz w:val="20"/>
              </w:rPr>
            </w:pPr>
            <w:r w:rsidRPr="00F01841">
              <w:rPr>
                <w:sz w:val="20"/>
              </w:rPr>
              <w:t>Amount requested for renewal (phase XIII) (US $):</w:t>
            </w:r>
          </w:p>
        </w:tc>
        <w:tc>
          <w:tcPr>
            <w:tcW w:w="896" w:type="pct"/>
            <w:shd w:val="clear" w:color="auto" w:fill="auto"/>
          </w:tcPr>
          <w:p w14:paraId="163B0A22" w14:textId="77777777" w:rsidR="00EE4A57" w:rsidRPr="00F01841" w:rsidRDefault="00EE4A57" w:rsidP="003C19E6">
            <w:pPr>
              <w:jc w:val="right"/>
              <w:rPr>
                <w:sz w:val="20"/>
              </w:rPr>
            </w:pPr>
            <w:r w:rsidRPr="00F01841">
              <w:rPr>
                <w:sz w:val="20"/>
              </w:rPr>
              <w:t>352,768</w:t>
            </w:r>
          </w:p>
        </w:tc>
      </w:tr>
      <w:tr w:rsidR="00F01841" w:rsidRPr="00F01841" w14:paraId="3A676D63" w14:textId="77777777" w:rsidTr="003C19E6">
        <w:trPr>
          <w:trHeight w:val="233"/>
        </w:trPr>
        <w:tc>
          <w:tcPr>
            <w:tcW w:w="4104" w:type="pct"/>
            <w:gridSpan w:val="2"/>
          </w:tcPr>
          <w:p w14:paraId="19C0BECE" w14:textId="77777777" w:rsidR="00EE4A57" w:rsidRPr="00F01841" w:rsidRDefault="00EE4A57" w:rsidP="003C19E6">
            <w:pPr>
              <w:jc w:val="left"/>
              <w:rPr>
                <w:sz w:val="20"/>
              </w:rPr>
            </w:pPr>
            <w:r w:rsidRPr="00F01841">
              <w:rPr>
                <w:sz w:val="20"/>
              </w:rPr>
              <w:t xml:space="preserve">Amount recommended for approval for phase XIII (US $): </w:t>
            </w:r>
          </w:p>
        </w:tc>
        <w:tc>
          <w:tcPr>
            <w:tcW w:w="896" w:type="pct"/>
            <w:shd w:val="clear" w:color="auto" w:fill="auto"/>
          </w:tcPr>
          <w:p w14:paraId="1264A700" w14:textId="77777777" w:rsidR="00EE4A57" w:rsidRPr="00F01841" w:rsidRDefault="00EE4A57" w:rsidP="003C19E6">
            <w:pPr>
              <w:jc w:val="right"/>
              <w:rPr>
                <w:sz w:val="20"/>
              </w:rPr>
            </w:pPr>
            <w:r w:rsidRPr="00F01841">
              <w:rPr>
                <w:sz w:val="20"/>
              </w:rPr>
              <w:t>352,768</w:t>
            </w:r>
          </w:p>
        </w:tc>
      </w:tr>
      <w:tr w:rsidR="00F01841" w:rsidRPr="00F01841" w14:paraId="62E1BC55" w14:textId="77777777" w:rsidTr="003C19E6">
        <w:trPr>
          <w:trHeight w:val="233"/>
        </w:trPr>
        <w:tc>
          <w:tcPr>
            <w:tcW w:w="4104" w:type="pct"/>
            <w:gridSpan w:val="2"/>
          </w:tcPr>
          <w:p w14:paraId="2CDC4642" w14:textId="77777777" w:rsidR="00EE4A57" w:rsidRPr="00F01841" w:rsidRDefault="00EE4A57" w:rsidP="003C19E6">
            <w:pPr>
              <w:jc w:val="left"/>
              <w:rPr>
                <w:sz w:val="20"/>
              </w:rPr>
            </w:pPr>
            <w:r w:rsidRPr="00F01841">
              <w:rPr>
                <w:sz w:val="20"/>
              </w:rPr>
              <w:t>Agency support costs (US $):</w:t>
            </w:r>
          </w:p>
        </w:tc>
        <w:tc>
          <w:tcPr>
            <w:tcW w:w="896" w:type="pct"/>
            <w:shd w:val="clear" w:color="auto" w:fill="auto"/>
          </w:tcPr>
          <w:p w14:paraId="19801CE8" w14:textId="77777777" w:rsidR="00EE4A57" w:rsidRPr="00F01841" w:rsidRDefault="00EE4A57" w:rsidP="003C19E6">
            <w:pPr>
              <w:jc w:val="right"/>
              <w:rPr>
                <w:sz w:val="20"/>
              </w:rPr>
            </w:pPr>
            <w:r w:rsidRPr="00F01841">
              <w:rPr>
                <w:sz w:val="20"/>
              </w:rPr>
              <w:t>24,694</w:t>
            </w:r>
          </w:p>
        </w:tc>
      </w:tr>
      <w:tr w:rsidR="00F01841" w:rsidRPr="00F01841" w14:paraId="5731C0E5" w14:textId="77777777" w:rsidTr="003C19E6">
        <w:trPr>
          <w:trHeight w:val="233"/>
        </w:trPr>
        <w:tc>
          <w:tcPr>
            <w:tcW w:w="4104" w:type="pct"/>
            <w:gridSpan w:val="2"/>
          </w:tcPr>
          <w:p w14:paraId="0902F0BC" w14:textId="77777777" w:rsidR="00EE4A57" w:rsidRPr="00F01841" w:rsidRDefault="00EE4A57" w:rsidP="003C19E6">
            <w:pPr>
              <w:jc w:val="left"/>
              <w:rPr>
                <w:sz w:val="20"/>
              </w:rPr>
            </w:pPr>
            <w:r w:rsidRPr="00F01841">
              <w:rPr>
                <w:sz w:val="20"/>
              </w:rPr>
              <w:t>Total cost of institutional strengthening phase XIII to the Multilateral Fund (US $):</w:t>
            </w:r>
          </w:p>
        </w:tc>
        <w:tc>
          <w:tcPr>
            <w:tcW w:w="896" w:type="pct"/>
            <w:shd w:val="clear" w:color="auto" w:fill="auto"/>
          </w:tcPr>
          <w:p w14:paraId="50DA0655" w14:textId="77777777" w:rsidR="00EE4A57" w:rsidRPr="00F01841" w:rsidRDefault="00EE4A57" w:rsidP="003C19E6">
            <w:pPr>
              <w:jc w:val="right"/>
              <w:rPr>
                <w:sz w:val="20"/>
              </w:rPr>
            </w:pPr>
            <w:r w:rsidRPr="00F01841">
              <w:rPr>
                <w:sz w:val="20"/>
              </w:rPr>
              <w:t>377,462</w:t>
            </w:r>
          </w:p>
        </w:tc>
      </w:tr>
      <w:tr w:rsidR="00F01841" w:rsidRPr="00F01841" w14:paraId="0749D8DB" w14:textId="77777777" w:rsidTr="003C19E6">
        <w:trPr>
          <w:trHeight w:val="233"/>
        </w:trPr>
        <w:tc>
          <w:tcPr>
            <w:tcW w:w="4104" w:type="pct"/>
            <w:gridSpan w:val="2"/>
          </w:tcPr>
          <w:p w14:paraId="2AC1FF1D" w14:textId="77777777" w:rsidR="00EE4A57" w:rsidRPr="00F01841" w:rsidRDefault="00EE4A57" w:rsidP="003C19E6">
            <w:pPr>
              <w:jc w:val="left"/>
              <w:rPr>
                <w:sz w:val="20"/>
              </w:rPr>
            </w:pPr>
            <w:r w:rsidRPr="00F01841">
              <w:rPr>
                <w:sz w:val="20"/>
              </w:rPr>
              <w:t>Date of approval of country programme:</w:t>
            </w:r>
          </w:p>
        </w:tc>
        <w:tc>
          <w:tcPr>
            <w:tcW w:w="896" w:type="pct"/>
            <w:shd w:val="clear" w:color="auto" w:fill="FFFFFF" w:themeFill="background1"/>
          </w:tcPr>
          <w:p w14:paraId="6F64C0EB" w14:textId="77777777" w:rsidR="00EE4A57" w:rsidRPr="00F01841" w:rsidRDefault="00EE4A57" w:rsidP="003C19E6">
            <w:pPr>
              <w:jc w:val="right"/>
              <w:rPr>
                <w:sz w:val="20"/>
              </w:rPr>
            </w:pPr>
            <w:r w:rsidRPr="00F01841">
              <w:rPr>
                <w:sz w:val="20"/>
              </w:rPr>
              <w:t>1994</w:t>
            </w:r>
          </w:p>
        </w:tc>
      </w:tr>
      <w:tr w:rsidR="00F01841" w:rsidRPr="00F01841" w14:paraId="5C40E03A" w14:textId="77777777" w:rsidTr="003C19E6">
        <w:trPr>
          <w:trHeight w:val="233"/>
        </w:trPr>
        <w:tc>
          <w:tcPr>
            <w:tcW w:w="4104" w:type="pct"/>
            <w:gridSpan w:val="2"/>
            <w:tcBorders>
              <w:bottom w:val="single" w:sz="4" w:space="0" w:color="auto"/>
            </w:tcBorders>
          </w:tcPr>
          <w:p w14:paraId="3711092C" w14:textId="77777777" w:rsidR="00EE4A57" w:rsidRPr="00F01841" w:rsidRDefault="00EE4A57" w:rsidP="003C19E6">
            <w:pPr>
              <w:jc w:val="left"/>
              <w:rPr>
                <w:sz w:val="20"/>
              </w:rPr>
            </w:pPr>
            <w:r w:rsidRPr="00F01841">
              <w:rPr>
                <w:sz w:val="20"/>
              </w:rPr>
              <w:t>Date of approval of HCFC phase-out management plan (stage I):</w:t>
            </w:r>
          </w:p>
        </w:tc>
        <w:tc>
          <w:tcPr>
            <w:tcW w:w="896" w:type="pct"/>
            <w:tcBorders>
              <w:bottom w:val="single" w:sz="4" w:space="0" w:color="auto"/>
            </w:tcBorders>
            <w:shd w:val="clear" w:color="auto" w:fill="FFFFFF" w:themeFill="background1"/>
          </w:tcPr>
          <w:p w14:paraId="2399BEFE" w14:textId="77777777" w:rsidR="00EE4A57" w:rsidRPr="00F01841" w:rsidRDefault="00EE4A57" w:rsidP="003C19E6">
            <w:pPr>
              <w:jc w:val="right"/>
              <w:rPr>
                <w:sz w:val="20"/>
              </w:rPr>
            </w:pPr>
            <w:r w:rsidRPr="00F01841">
              <w:rPr>
                <w:sz w:val="20"/>
              </w:rPr>
              <w:t>2010</w:t>
            </w:r>
          </w:p>
        </w:tc>
      </w:tr>
      <w:tr w:rsidR="00F01841" w:rsidRPr="00F01841" w14:paraId="67BD292E" w14:textId="77777777" w:rsidTr="003C19E6">
        <w:trPr>
          <w:trHeight w:val="233"/>
        </w:trPr>
        <w:tc>
          <w:tcPr>
            <w:tcW w:w="4104" w:type="pct"/>
            <w:gridSpan w:val="2"/>
            <w:tcBorders>
              <w:bottom w:val="single" w:sz="4" w:space="0" w:color="auto"/>
            </w:tcBorders>
          </w:tcPr>
          <w:p w14:paraId="3FE6F5A0" w14:textId="77777777" w:rsidR="00EE4A57" w:rsidRPr="00F01841" w:rsidRDefault="00EE4A57" w:rsidP="003C19E6">
            <w:pPr>
              <w:jc w:val="left"/>
              <w:rPr>
                <w:sz w:val="20"/>
              </w:rPr>
            </w:pPr>
            <w:r w:rsidRPr="00F01841">
              <w:rPr>
                <w:sz w:val="20"/>
              </w:rPr>
              <w:lastRenderedPageBreak/>
              <w:t>Date of approval of HCFC phase-out management plan (stage II):</w:t>
            </w:r>
          </w:p>
        </w:tc>
        <w:tc>
          <w:tcPr>
            <w:tcW w:w="896" w:type="pct"/>
            <w:tcBorders>
              <w:bottom w:val="single" w:sz="4" w:space="0" w:color="auto"/>
            </w:tcBorders>
            <w:shd w:val="clear" w:color="auto" w:fill="FFFFFF" w:themeFill="background1"/>
          </w:tcPr>
          <w:p w14:paraId="1A69CBD3" w14:textId="77777777" w:rsidR="00EE4A57" w:rsidRPr="00F01841" w:rsidRDefault="00EE4A57" w:rsidP="003C19E6">
            <w:pPr>
              <w:jc w:val="right"/>
              <w:rPr>
                <w:sz w:val="20"/>
              </w:rPr>
            </w:pPr>
            <w:r w:rsidRPr="00F01841">
              <w:rPr>
                <w:sz w:val="20"/>
              </w:rPr>
              <w:t>2015</w:t>
            </w:r>
          </w:p>
        </w:tc>
      </w:tr>
      <w:tr w:rsidR="00F01841" w:rsidRPr="00F01841" w14:paraId="5F23EA55" w14:textId="77777777" w:rsidTr="003C19E6">
        <w:trPr>
          <w:trHeight w:val="233"/>
        </w:trPr>
        <w:tc>
          <w:tcPr>
            <w:tcW w:w="4104" w:type="pct"/>
            <w:gridSpan w:val="2"/>
            <w:tcBorders>
              <w:top w:val="single" w:sz="4" w:space="0" w:color="auto"/>
              <w:left w:val="single" w:sz="4" w:space="0" w:color="auto"/>
              <w:bottom w:val="nil"/>
              <w:right w:val="single" w:sz="4" w:space="0" w:color="auto"/>
            </w:tcBorders>
          </w:tcPr>
          <w:p w14:paraId="5EE1A725" w14:textId="77777777" w:rsidR="00EE4A57" w:rsidRPr="00F01841" w:rsidRDefault="00EE4A57" w:rsidP="003C19E6">
            <w:pPr>
              <w:spacing w:before="20"/>
              <w:jc w:val="left"/>
              <w:rPr>
                <w:sz w:val="20"/>
              </w:rPr>
            </w:pPr>
            <w:r w:rsidRPr="00F01841">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11D623B1" w14:textId="77777777" w:rsidR="00EE4A57" w:rsidRPr="00F01841" w:rsidRDefault="00EE4A57" w:rsidP="003C19E6">
            <w:pPr>
              <w:jc w:val="right"/>
              <w:rPr>
                <w:sz w:val="20"/>
              </w:rPr>
            </w:pPr>
          </w:p>
        </w:tc>
      </w:tr>
      <w:tr w:rsidR="00F01841" w:rsidRPr="00F01841" w14:paraId="725E761F" w14:textId="77777777" w:rsidTr="003C19E6">
        <w:trPr>
          <w:trHeight w:val="233"/>
        </w:trPr>
        <w:tc>
          <w:tcPr>
            <w:tcW w:w="4104" w:type="pct"/>
            <w:gridSpan w:val="2"/>
            <w:tcBorders>
              <w:top w:val="nil"/>
              <w:left w:val="single" w:sz="4" w:space="0" w:color="auto"/>
              <w:bottom w:val="nil"/>
              <w:right w:val="single" w:sz="4" w:space="0" w:color="auto"/>
            </w:tcBorders>
          </w:tcPr>
          <w:p w14:paraId="7FE19F15" w14:textId="77777777" w:rsidR="00EE4A57" w:rsidRPr="00F01841" w:rsidRDefault="00EE4A57" w:rsidP="003C19E6">
            <w:pPr>
              <w:ind w:left="360" w:hanging="360"/>
              <w:jc w:val="left"/>
              <w:rPr>
                <w:sz w:val="20"/>
              </w:rPr>
            </w:pPr>
            <w:r w:rsidRPr="00F01841">
              <w:rPr>
                <w:sz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0DA0F187" w14:textId="77777777" w:rsidR="00EE4A57" w:rsidRPr="00F01841" w:rsidRDefault="00EE4A57" w:rsidP="003C19E6">
            <w:pPr>
              <w:jc w:val="right"/>
              <w:rPr>
                <w:sz w:val="20"/>
              </w:rPr>
            </w:pPr>
            <w:r w:rsidRPr="00F01841">
              <w:rPr>
                <w:sz w:val="20"/>
              </w:rPr>
              <w:t>0.6</w:t>
            </w:r>
          </w:p>
        </w:tc>
      </w:tr>
      <w:tr w:rsidR="00F01841" w:rsidRPr="00F01841" w14:paraId="7FB3BE56" w14:textId="77777777" w:rsidTr="003C19E6">
        <w:trPr>
          <w:trHeight w:val="233"/>
        </w:trPr>
        <w:tc>
          <w:tcPr>
            <w:tcW w:w="4104" w:type="pct"/>
            <w:gridSpan w:val="2"/>
            <w:tcBorders>
              <w:top w:val="nil"/>
              <w:left w:val="single" w:sz="4" w:space="0" w:color="auto"/>
              <w:bottom w:val="nil"/>
              <w:right w:val="single" w:sz="4" w:space="0" w:color="auto"/>
            </w:tcBorders>
          </w:tcPr>
          <w:p w14:paraId="2CE6784D" w14:textId="77777777" w:rsidR="00EE4A57" w:rsidRPr="00F01841" w:rsidRDefault="00EE4A57" w:rsidP="003C19E6">
            <w:pPr>
              <w:spacing w:after="20"/>
              <w:ind w:left="360" w:hanging="360"/>
              <w:jc w:val="left"/>
              <w:rPr>
                <w:sz w:val="20"/>
              </w:rPr>
            </w:pPr>
            <w:r w:rsidRPr="00F01841">
              <w:rPr>
                <w:sz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20A1F153" w14:textId="77777777" w:rsidR="00EE4A57" w:rsidRPr="00F01841" w:rsidRDefault="00EE4A57" w:rsidP="003C19E6">
            <w:pPr>
              <w:jc w:val="right"/>
              <w:rPr>
                <w:sz w:val="20"/>
              </w:rPr>
            </w:pPr>
            <w:r w:rsidRPr="00F01841">
              <w:rPr>
                <w:sz w:val="20"/>
              </w:rPr>
              <w:t>225.6</w:t>
            </w:r>
          </w:p>
        </w:tc>
      </w:tr>
      <w:tr w:rsidR="00F01841" w:rsidRPr="00F01841" w14:paraId="32F0ABB9" w14:textId="77777777" w:rsidTr="003C19E6">
        <w:trPr>
          <w:trHeight w:val="233"/>
        </w:trPr>
        <w:tc>
          <w:tcPr>
            <w:tcW w:w="4104" w:type="pct"/>
            <w:gridSpan w:val="2"/>
            <w:tcBorders>
              <w:top w:val="nil"/>
              <w:bottom w:val="single" w:sz="4" w:space="0" w:color="auto"/>
            </w:tcBorders>
          </w:tcPr>
          <w:p w14:paraId="2D99EA7F" w14:textId="77777777" w:rsidR="00EE4A57" w:rsidRPr="00F01841" w:rsidRDefault="00EE4A57" w:rsidP="003C19E6">
            <w:pPr>
              <w:spacing w:after="20"/>
              <w:ind w:left="360" w:hanging="360"/>
              <w:jc w:val="left"/>
              <w:rPr>
                <w:sz w:val="20"/>
              </w:rPr>
            </w:pPr>
            <w:r w:rsidRPr="00F01841">
              <w:rPr>
                <w:sz w:val="20"/>
              </w:rPr>
              <w:t>Annex E, (methyl bromide) (average 1995-1998)</w:t>
            </w:r>
          </w:p>
        </w:tc>
        <w:tc>
          <w:tcPr>
            <w:tcW w:w="896" w:type="pct"/>
            <w:tcBorders>
              <w:top w:val="nil"/>
              <w:bottom w:val="single" w:sz="4" w:space="0" w:color="auto"/>
            </w:tcBorders>
            <w:shd w:val="clear" w:color="auto" w:fill="FFFFFF" w:themeFill="background1"/>
            <w:vAlign w:val="bottom"/>
          </w:tcPr>
          <w:p w14:paraId="04C5CA5B" w14:textId="77777777" w:rsidR="00EE4A57" w:rsidRPr="00F01841" w:rsidRDefault="00EE4A57" w:rsidP="003C19E6">
            <w:pPr>
              <w:jc w:val="right"/>
              <w:rPr>
                <w:sz w:val="20"/>
              </w:rPr>
            </w:pPr>
            <w:r w:rsidRPr="00F01841">
              <w:rPr>
                <w:sz w:val="20"/>
              </w:rPr>
              <w:t>110.1</w:t>
            </w:r>
          </w:p>
        </w:tc>
      </w:tr>
      <w:tr w:rsidR="00F01841" w:rsidRPr="00F01841" w14:paraId="35FD4B9B" w14:textId="77777777" w:rsidTr="003C19E6">
        <w:trPr>
          <w:trHeight w:val="233"/>
        </w:trPr>
        <w:tc>
          <w:tcPr>
            <w:tcW w:w="4104" w:type="pct"/>
            <w:gridSpan w:val="2"/>
            <w:tcBorders>
              <w:top w:val="single" w:sz="4" w:space="0" w:color="auto"/>
              <w:left w:val="single" w:sz="4" w:space="0" w:color="auto"/>
              <w:bottom w:val="nil"/>
              <w:right w:val="single" w:sz="4" w:space="0" w:color="auto"/>
            </w:tcBorders>
          </w:tcPr>
          <w:p w14:paraId="55F8A78E" w14:textId="77777777" w:rsidR="00EE4A57" w:rsidRPr="00F01841" w:rsidRDefault="00EE4A57" w:rsidP="003C19E6">
            <w:pPr>
              <w:keepNext/>
              <w:spacing w:before="20"/>
              <w:jc w:val="left"/>
              <w:rPr>
                <w:sz w:val="20"/>
              </w:rPr>
            </w:pPr>
            <w:r w:rsidRPr="00F01841">
              <w:rPr>
                <w:sz w:val="20"/>
              </w:rPr>
              <w:t>Latest reported ODS consumption (2020)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F40DA23" w14:textId="77777777" w:rsidR="00EE4A57" w:rsidRPr="00F01841" w:rsidRDefault="00EE4A57" w:rsidP="003C19E6">
            <w:pPr>
              <w:keepNext/>
              <w:spacing w:before="20"/>
              <w:jc w:val="right"/>
              <w:rPr>
                <w:sz w:val="20"/>
              </w:rPr>
            </w:pPr>
          </w:p>
        </w:tc>
      </w:tr>
      <w:tr w:rsidR="00F01841" w:rsidRPr="00F01841" w14:paraId="0F950337" w14:textId="77777777" w:rsidTr="003C19E6">
        <w:trPr>
          <w:trHeight w:val="233"/>
        </w:trPr>
        <w:tc>
          <w:tcPr>
            <w:tcW w:w="4104" w:type="pct"/>
            <w:gridSpan w:val="2"/>
            <w:tcBorders>
              <w:top w:val="nil"/>
              <w:left w:val="single" w:sz="4" w:space="0" w:color="auto"/>
              <w:bottom w:val="nil"/>
              <w:right w:val="single" w:sz="4" w:space="0" w:color="auto"/>
            </w:tcBorders>
          </w:tcPr>
          <w:p w14:paraId="514A3972" w14:textId="77777777" w:rsidR="00EE4A57" w:rsidRPr="00F01841" w:rsidRDefault="00EE4A57" w:rsidP="003C19E6">
            <w:pPr>
              <w:ind w:left="360" w:hanging="360"/>
              <w:jc w:val="left"/>
              <w:rPr>
                <w:sz w:val="20"/>
              </w:rPr>
            </w:pPr>
            <w:r w:rsidRPr="00F01841">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78AB6D6" w14:textId="77777777" w:rsidR="00EE4A57" w:rsidRPr="00F01841" w:rsidRDefault="00EE4A57" w:rsidP="003C19E6">
            <w:pPr>
              <w:keepNext/>
              <w:jc w:val="right"/>
              <w:rPr>
                <w:sz w:val="20"/>
              </w:rPr>
            </w:pPr>
            <w:r w:rsidRPr="00F01841">
              <w:rPr>
                <w:sz w:val="20"/>
              </w:rPr>
              <w:t>0.00</w:t>
            </w:r>
          </w:p>
        </w:tc>
      </w:tr>
      <w:tr w:rsidR="00F01841" w:rsidRPr="00F01841" w14:paraId="5D0B3246" w14:textId="77777777" w:rsidTr="003C19E6">
        <w:trPr>
          <w:trHeight w:val="233"/>
        </w:trPr>
        <w:tc>
          <w:tcPr>
            <w:tcW w:w="4104" w:type="pct"/>
            <w:gridSpan w:val="2"/>
            <w:tcBorders>
              <w:top w:val="nil"/>
              <w:left w:val="single" w:sz="4" w:space="0" w:color="auto"/>
              <w:bottom w:val="nil"/>
              <w:right w:val="single" w:sz="4" w:space="0" w:color="auto"/>
            </w:tcBorders>
          </w:tcPr>
          <w:p w14:paraId="62A915CB" w14:textId="77777777" w:rsidR="00EE4A57" w:rsidRPr="00F01841" w:rsidRDefault="00EE4A57" w:rsidP="003C19E6">
            <w:pPr>
              <w:ind w:left="360" w:hanging="360"/>
              <w:jc w:val="left"/>
              <w:rPr>
                <w:sz w:val="20"/>
              </w:rPr>
            </w:pPr>
            <w:r w:rsidRPr="00F01841">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0BB5EB29" w14:textId="77777777" w:rsidR="00EE4A57" w:rsidRPr="00F01841" w:rsidRDefault="00EE4A57" w:rsidP="003C19E6">
            <w:pPr>
              <w:keepNext/>
              <w:jc w:val="right"/>
              <w:rPr>
                <w:sz w:val="20"/>
              </w:rPr>
            </w:pPr>
            <w:r w:rsidRPr="00F01841">
              <w:rPr>
                <w:sz w:val="20"/>
              </w:rPr>
              <w:t>63.21</w:t>
            </w:r>
          </w:p>
        </w:tc>
      </w:tr>
      <w:tr w:rsidR="00F01841" w:rsidRPr="00F01841" w14:paraId="21AF3AAB" w14:textId="77777777" w:rsidTr="003C19E6">
        <w:trPr>
          <w:trHeight w:val="233"/>
        </w:trPr>
        <w:tc>
          <w:tcPr>
            <w:tcW w:w="4104" w:type="pct"/>
            <w:gridSpan w:val="2"/>
            <w:tcBorders>
              <w:top w:val="nil"/>
              <w:left w:val="single" w:sz="4" w:space="0" w:color="auto"/>
              <w:bottom w:val="nil"/>
              <w:right w:val="single" w:sz="4" w:space="0" w:color="auto"/>
            </w:tcBorders>
          </w:tcPr>
          <w:p w14:paraId="119491FB" w14:textId="77777777" w:rsidR="00EE4A57" w:rsidRPr="00F01841" w:rsidRDefault="00EE4A57" w:rsidP="003C19E6">
            <w:pPr>
              <w:ind w:left="360" w:hanging="360"/>
              <w:jc w:val="left"/>
              <w:rPr>
                <w:sz w:val="20"/>
              </w:rPr>
            </w:pPr>
            <w:r w:rsidRPr="00F01841">
              <w:rPr>
                <w:sz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0BB108E7" w14:textId="77777777" w:rsidR="00EE4A57" w:rsidRPr="00F01841" w:rsidRDefault="00EE4A57" w:rsidP="003C19E6">
            <w:pPr>
              <w:keepNext/>
              <w:jc w:val="right"/>
              <w:rPr>
                <w:sz w:val="20"/>
              </w:rPr>
            </w:pPr>
            <w:r w:rsidRPr="00F01841">
              <w:rPr>
                <w:sz w:val="20"/>
              </w:rPr>
              <w:t>0.00</w:t>
            </w:r>
          </w:p>
        </w:tc>
      </w:tr>
      <w:tr w:rsidR="00F01841" w:rsidRPr="00F01841" w14:paraId="25C09606" w14:textId="77777777" w:rsidTr="003C19E6">
        <w:trPr>
          <w:trHeight w:val="233"/>
        </w:trPr>
        <w:tc>
          <w:tcPr>
            <w:tcW w:w="4104" w:type="pct"/>
            <w:gridSpan w:val="2"/>
            <w:tcBorders>
              <w:top w:val="nil"/>
              <w:left w:val="single" w:sz="4" w:space="0" w:color="auto"/>
              <w:bottom w:val="single" w:sz="4" w:space="0" w:color="auto"/>
              <w:right w:val="single" w:sz="4" w:space="0" w:color="auto"/>
            </w:tcBorders>
          </w:tcPr>
          <w:p w14:paraId="5A6A872A" w14:textId="77777777" w:rsidR="00EE4A57" w:rsidRPr="00F01841" w:rsidRDefault="00EE4A57" w:rsidP="003C19E6">
            <w:pPr>
              <w:tabs>
                <w:tab w:val="right" w:pos="7560"/>
              </w:tabs>
              <w:ind w:left="6784" w:right="-108"/>
              <w:jc w:val="left"/>
              <w:rPr>
                <w:sz w:val="20"/>
              </w:rPr>
            </w:pPr>
            <w:r w:rsidRPr="00F01841">
              <w:rPr>
                <w:sz w:val="20"/>
              </w:rPr>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43D03651" w14:textId="77777777" w:rsidR="00EE4A57" w:rsidRPr="00F01841" w:rsidRDefault="00EE4A57" w:rsidP="003C19E6">
            <w:pPr>
              <w:keepNext/>
              <w:jc w:val="right"/>
              <w:rPr>
                <w:sz w:val="20"/>
              </w:rPr>
            </w:pPr>
            <w:r w:rsidRPr="00F01841">
              <w:rPr>
                <w:sz w:val="20"/>
              </w:rPr>
              <w:t>63.21</w:t>
            </w:r>
          </w:p>
        </w:tc>
      </w:tr>
      <w:tr w:rsidR="00F01841" w:rsidRPr="00F01841" w14:paraId="4E6B75BC" w14:textId="77777777" w:rsidTr="003C19E6">
        <w:trPr>
          <w:trHeight w:val="233"/>
        </w:trPr>
        <w:tc>
          <w:tcPr>
            <w:tcW w:w="4104" w:type="pct"/>
            <w:gridSpan w:val="2"/>
            <w:tcBorders>
              <w:top w:val="nil"/>
              <w:left w:val="single" w:sz="4" w:space="0" w:color="auto"/>
              <w:bottom w:val="single" w:sz="4" w:space="0" w:color="auto"/>
              <w:right w:val="single" w:sz="4" w:space="0" w:color="auto"/>
            </w:tcBorders>
          </w:tcPr>
          <w:p w14:paraId="68481A6D" w14:textId="77777777" w:rsidR="00EE4A57" w:rsidRPr="00F01841" w:rsidRDefault="00EE4A57" w:rsidP="003C19E6">
            <w:pPr>
              <w:jc w:val="left"/>
              <w:rPr>
                <w:sz w:val="20"/>
              </w:rPr>
            </w:pPr>
            <w:r w:rsidRPr="00F01841">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12AB4EB" w14:textId="77777777" w:rsidR="00EE4A57" w:rsidRPr="00F01841" w:rsidRDefault="00EE4A57" w:rsidP="003C19E6">
            <w:pPr>
              <w:jc w:val="right"/>
              <w:rPr>
                <w:sz w:val="20"/>
              </w:rPr>
            </w:pPr>
            <w:r w:rsidRPr="00F01841">
              <w:rPr>
                <w:sz w:val="20"/>
              </w:rPr>
              <w:t>2020</w:t>
            </w:r>
          </w:p>
        </w:tc>
      </w:tr>
      <w:tr w:rsidR="00F01841" w:rsidRPr="00F01841" w14:paraId="0C70E714" w14:textId="77777777" w:rsidTr="003C19E6">
        <w:trPr>
          <w:trHeight w:val="233"/>
        </w:trPr>
        <w:tc>
          <w:tcPr>
            <w:tcW w:w="4104" w:type="pct"/>
            <w:gridSpan w:val="2"/>
            <w:tcBorders>
              <w:top w:val="single" w:sz="4" w:space="0" w:color="auto"/>
            </w:tcBorders>
          </w:tcPr>
          <w:p w14:paraId="0B908963" w14:textId="77777777" w:rsidR="00EE4A57" w:rsidRPr="00F01841" w:rsidRDefault="00EE4A57" w:rsidP="003C19E6">
            <w:pPr>
              <w:jc w:val="left"/>
              <w:rPr>
                <w:sz w:val="20"/>
                <w:szCs w:val="20"/>
              </w:rPr>
            </w:pPr>
            <w:r w:rsidRPr="00F01841">
              <w:rPr>
                <w:sz w:val="20"/>
                <w:szCs w:val="20"/>
              </w:rPr>
              <w:t>Amount approved for projects (as at July 2021) (US $):</w:t>
            </w:r>
          </w:p>
        </w:tc>
        <w:tc>
          <w:tcPr>
            <w:tcW w:w="896" w:type="pct"/>
            <w:tcBorders>
              <w:top w:val="single" w:sz="4" w:space="0" w:color="auto"/>
            </w:tcBorders>
            <w:shd w:val="clear" w:color="auto" w:fill="auto"/>
            <w:vAlign w:val="bottom"/>
          </w:tcPr>
          <w:p w14:paraId="42F35782" w14:textId="77777777" w:rsidR="00EE4A57" w:rsidRPr="00F01841" w:rsidRDefault="00EE4A57" w:rsidP="003C19E6">
            <w:pPr>
              <w:jc w:val="right"/>
              <w:rPr>
                <w:sz w:val="20"/>
              </w:rPr>
            </w:pPr>
            <w:r w:rsidRPr="00F01841">
              <w:rPr>
                <w:sz w:val="20"/>
              </w:rPr>
              <w:t>38,699,988</w:t>
            </w:r>
          </w:p>
        </w:tc>
      </w:tr>
      <w:tr w:rsidR="00F01841" w:rsidRPr="00F01841" w14:paraId="6E2C9B99" w14:textId="77777777" w:rsidTr="003C19E6">
        <w:trPr>
          <w:trHeight w:val="233"/>
        </w:trPr>
        <w:tc>
          <w:tcPr>
            <w:tcW w:w="4104" w:type="pct"/>
            <w:gridSpan w:val="2"/>
          </w:tcPr>
          <w:p w14:paraId="625D9D5D" w14:textId="77777777" w:rsidR="00EE4A57" w:rsidRPr="00F01841" w:rsidRDefault="00EE4A57" w:rsidP="003C19E6">
            <w:pPr>
              <w:jc w:val="left"/>
              <w:rPr>
                <w:sz w:val="20"/>
                <w:szCs w:val="20"/>
              </w:rPr>
            </w:pPr>
            <w:r w:rsidRPr="00F01841">
              <w:rPr>
                <w:sz w:val="20"/>
                <w:szCs w:val="20"/>
              </w:rPr>
              <w:t>Amount disbursed (as at December 2020) (US $):</w:t>
            </w:r>
          </w:p>
        </w:tc>
        <w:tc>
          <w:tcPr>
            <w:tcW w:w="896" w:type="pct"/>
            <w:shd w:val="clear" w:color="auto" w:fill="auto"/>
          </w:tcPr>
          <w:p w14:paraId="3C6AF458" w14:textId="77777777" w:rsidR="00EE4A57" w:rsidRPr="00F01841" w:rsidRDefault="00EE4A57" w:rsidP="003C19E6">
            <w:pPr>
              <w:jc w:val="right"/>
              <w:rPr>
                <w:sz w:val="20"/>
              </w:rPr>
            </w:pPr>
            <w:r w:rsidRPr="00F01841">
              <w:rPr>
                <w:sz w:val="20"/>
              </w:rPr>
              <w:t>33,774,257</w:t>
            </w:r>
          </w:p>
        </w:tc>
      </w:tr>
      <w:tr w:rsidR="00F01841" w:rsidRPr="00F01841" w14:paraId="3906173E" w14:textId="77777777" w:rsidTr="003C19E6">
        <w:trPr>
          <w:trHeight w:val="233"/>
        </w:trPr>
        <w:tc>
          <w:tcPr>
            <w:tcW w:w="4104" w:type="pct"/>
            <w:gridSpan w:val="2"/>
          </w:tcPr>
          <w:p w14:paraId="405A2F4C" w14:textId="77777777" w:rsidR="00EE4A57" w:rsidRPr="00F01841" w:rsidRDefault="00EE4A57" w:rsidP="003C19E6">
            <w:pPr>
              <w:jc w:val="left"/>
              <w:rPr>
                <w:sz w:val="20"/>
                <w:szCs w:val="20"/>
              </w:rPr>
            </w:pPr>
            <w:r w:rsidRPr="00F01841">
              <w:rPr>
                <w:sz w:val="20"/>
                <w:szCs w:val="20"/>
              </w:rPr>
              <w:t>ODS to be phased out (as at July 2021) (ODP tonnes):</w:t>
            </w:r>
          </w:p>
        </w:tc>
        <w:tc>
          <w:tcPr>
            <w:tcW w:w="896" w:type="pct"/>
            <w:shd w:val="clear" w:color="auto" w:fill="auto"/>
            <w:vAlign w:val="bottom"/>
          </w:tcPr>
          <w:p w14:paraId="5ED5540B" w14:textId="77777777" w:rsidR="00EE4A57" w:rsidRPr="00F01841" w:rsidRDefault="00EE4A57" w:rsidP="003C19E6">
            <w:pPr>
              <w:jc w:val="right"/>
              <w:rPr>
                <w:sz w:val="20"/>
              </w:rPr>
            </w:pPr>
            <w:r w:rsidRPr="00F01841">
              <w:rPr>
                <w:sz w:val="20"/>
              </w:rPr>
              <w:t>2,058.6</w:t>
            </w:r>
          </w:p>
        </w:tc>
      </w:tr>
      <w:tr w:rsidR="00EE4A57" w:rsidRPr="00F01841" w14:paraId="2DE1A34C" w14:textId="77777777" w:rsidTr="003C19E6">
        <w:trPr>
          <w:trHeight w:val="233"/>
        </w:trPr>
        <w:tc>
          <w:tcPr>
            <w:tcW w:w="4104" w:type="pct"/>
            <w:gridSpan w:val="2"/>
          </w:tcPr>
          <w:p w14:paraId="39B678EB" w14:textId="77777777" w:rsidR="00EE4A57" w:rsidRPr="00F01841" w:rsidRDefault="00EE4A57" w:rsidP="003C19E6">
            <w:pPr>
              <w:jc w:val="left"/>
              <w:rPr>
                <w:sz w:val="20"/>
                <w:szCs w:val="20"/>
              </w:rPr>
            </w:pPr>
            <w:r w:rsidRPr="00F01841">
              <w:rPr>
                <w:sz w:val="20"/>
                <w:szCs w:val="20"/>
              </w:rPr>
              <w:t>ODS phased out (as at December 2020) (ODP tonnes):</w:t>
            </w:r>
          </w:p>
        </w:tc>
        <w:tc>
          <w:tcPr>
            <w:tcW w:w="896" w:type="pct"/>
            <w:shd w:val="clear" w:color="auto" w:fill="auto"/>
          </w:tcPr>
          <w:p w14:paraId="2849AF95" w14:textId="77777777" w:rsidR="00EE4A57" w:rsidRPr="00F01841" w:rsidRDefault="00EE4A57" w:rsidP="003C19E6">
            <w:pPr>
              <w:jc w:val="right"/>
              <w:rPr>
                <w:sz w:val="20"/>
              </w:rPr>
            </w:pPr>
            <w:r w:rsidRPr="00F01841">
              <w:rPr>
                <w:sz w:val="20"/>
              </w:rPr>
              <w:t>1,951.9</w:t>
            </w:r>
          </w:p>
        </w:tc>
      </w:tr>
    </w:tbl>
    <w:p w14:paraId="44426EFB" w14:textId="77777777" w:rsidR="00EE4A57" w:rsidRPr="00F01841" w:rsidRDefault="00EE4A57" w:rsidP="00EE4A57">
      <w:pPr>
        <w:rPr>
          <w:sz w:val="24"/>
        </w:rPr>
      </w:pPr>
    </w:p>
    <w:p w14:paraId="43A85AE4" w14:textId="77777777" w:rsidR="00EE4A57" w:rsidRPr="00F01841" w:rsidRDefault="00EE4A57" w:rsidP="00EE4A57">
      <w:pPr>
        <w:numPr>
          <w:ilvl w:val="0"/>
          <w:numId w:val="1"/>
        </w:numPr>
        <w:spacing w:after="240"/>
        <w:outlineLvl w:val="0"/>
        <w:rPr>
          <w:sz w:val="24"/>
        </w:rPr>
      </w:pPr>
      <w:r w:rsidRPr="00F01841">
        <w:rPr>
          <w:sz w:val="24"/>
        </w:rPr>
        <w:t>Summary of activities and funds approved by the Executive Committee:</w:t>
      </w:r>
    </w:p>
    <w:tbl>
      <w:tblPr>
        <w:tblStyle w:val="TableGrid"/>
        <w:tblW w:w="5000" w:type="pct"/>
        <w:tblLayout w:type="fixed"/>
        <w:tblLook w:val="01E0" w:firstRow="1" w:lastRow="1" w:firstColumn="1" w:lastColumn="1" w:noHBand="0" w:noVBand="0"/>
      </w:tblPr>
      <w:tblGrid>
        <w:gridCol w:w="562"/>
        <w:gridCol w:w="94"/>
        <w:gridCol w:w="6852"/>
        <w:gridCol w:w="1842"/>
      </w:tblGrid>
      <w:tr w:rsidR="00F01841" w:rsidRPr="00F01841" w14:paraId="1067234D" w14:textId="77777777" w:rsidTr="00800C51">
        <w:tc>
          <w:tcPr>
            <w:tcW w:w="4015" w:type="pct"/>
            <w:gridSpan w:val="3"/>
            <w:tcBorders>
              <w:bottom w:val="single" w:sz="4" w:space="0" w:color="auto"/>
            </w:tcBorders>
          </w:tcPr>
          <w:p w14:paraId="2CB3B026" w14:textId="77777777" w:rsidR="00EE4A57" w:rsidRPr="00F01841" w:rsidRDefault="00EE4A57" w:rsidP="003C19E6">
            <w:pPr>
              <w:widowControl w:val="0"/>
              <w:jc w:val="left"/>
              <w:rPr>
                <w:b/>
                <w:sz w:val="20"/>
              </w:rPr>
            </w:pPr>
            <w:r w:rsidRPr="00F01841">
              <w:rPr>
                <w:b/>
                <w:sz w:val="20"/>
              </w:rPr>
              <w:t>Summary of activities</w:t>
            </w:r>
          </w:p>
          <w:p w14:paraId="04797B0C" w14:textId="77777777" w:rsidR="00EE4A57" w:rsidRPr="00F01841" w:rsidRDefault="00EE4A57" w:rsidP="003C19E6">
            <w:pPr>
              <w:widowControl w:val="0"/>
              <w:jc w:val="left"/>
              <w:rPr>
                <w:b/>
                <w:sz w:val="20"/>
              </w:rPr>
            </w:pPr>
          </w:p>
        </w:tc>
        <w:tc>
          <w:tcPr>
            <w:tcW w:w="985" w:type="pct"/>
            <w:tcBorders>
              <w:bottom w:val="single" w:sz="4" w:space="0" w:color="auto"/>
            </w:tcBorders>
          </w:tcPr>
          <w:p w14:paraId="43723BA6" w14:textId="77777777" w:rsidR="00EE4A57" w:rsidRPr="00F01841" w:rsidRDefault="00EE4A57" w:rsidP="003C19E6">
            <w:pPr>
              <w:widowControl w:val="0"/>
              <w:jc w:val="center"/>
              <w:rPr>
                <w:b/>
                <w:sz w:val="20"/>
              </w:rPr>
            </w:pPr>
            <w:r w:rsidRPr="00F01841">
              <w:rPr>
                <w:b/>
                <w:sz w:val="20"/>
              </w:rPr>
              <w:t>Funds approved (US $)</w:t>
            </w:r>
          </w:p>
        </w:tc>
      </w:tr>
      <w:tr w:rsidR="00F01841" w:rsidRPr="00F01841" w14:paraId="30392A20" w14:textId="77777777" w:rsidTr="00800C51">
        <w:tc>
          <w:tcPr>
            <w:tcW w:w="351" w:type="pct"/>
            <w:gridSpan w:val="2"/>
            <w:tcBorders>
              <w:top w:val="single" w:sz="4" w:space="0" w:color="auto"/>
              <w:left w:val="single" w:sz="4" w:space="0" w:color="auto"/>
              <w:bottom w:val="single" w:sz="4" w:space="0" w:color="auto"/>
              <w:right w:val="nil"/>
            </w:tcBorders>
          </w:tcPr>
          <w:p w14:paraId="5FC20C33" w14:textId="77777777" w:rsidR="00EE4A57" w:rsidRPr="00F01841" w:rsidRDefault="00EE4A57" w:rsidP="003C19E6">
            <w:pPr>
              <w:widowControl w:val="0"/>
              <w:ind w:left="360" w:hanging="360"/>
              <w:jc w:val="left"/>
              <w:rPr>
                <w:sz w:val="20"/>
              </w:rPr>
            </w:pPr>
            <w:r w:rsidRPr="00F01841">
              <w:rPr>
                <w:sz w:val="20"/>
              </w:rPr>
              <w:t>(a)</w:t>
            </w:r>
          </w:p>
        </w:tc>
        <w:tc>
          <w:tcPr>
            <w:tcW w:w="3664" w:type="pct"/>
            <w:tcBorders>
              <w:top w:val="single" w:sz="4" w:space="0" w:color="auto"/>
              <w:left w:val="nil"/>
              <w:bottom w:val="single" w:sz="4" w:space="0" w:color="auto"/>
              <w:right w:val="single" w:sz="4" w:space="0" w:color="auto"/>
            </w:tcBorders>
          </w:tcPr>
          <w:p w14:paraId="325AE874" w14:textId="77777777" w:rsidR="00EE4A57" w:rsidRPr="00F01841" w:rsidRDefault="00EE4A57" w:rsidP="003C19E6">
            <w:pPr>
              <w:widowControl w:val="0"/>
              <w:ind w:left="-109"/>
              <w:rPr>
                <w:sz w:val="20"/>
              </w:rPr>
            </w:pPr>
            <w:r w:rsidRPr="00F01841">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4948181" w14:textId="77777777" w:rsidR="00EE4A57" w:rsidRPr="00F01841" w:rsidRDefault="00EE4A57" w:rsidP="003C19E6">
            <w:pPr>
              <w:widowControl w:val="0"/>
              <w:jc w:val="right"/>
              <w:rPr>
                <w:sz w:val="20"/>
              </w:rPr>
            </w:pPr>
            <w:r w:rsidRPr="00F01841">
              <w:rPr>
                <w:sz w:val="20"/>
              </w:rPr>
              <w:t>27,300,686</w:t>
            </w:r>
          </w:p>
        </w:tc>
      </w:tr>
      <w:tr w:rsidR="00F01841" w:rsidRPr="00F01841" w14:paraId="2631D89D" w14:textId="77777777" w:rsidTr="00800C51">
        <w:tc>
          <w:tcPr>
            <w:tcW w:w="351" w:type="pct"/>
            <w:gridSpan w:val="2"/>
            <w:tcBorders>
              <w:top w:val="single" w:sz="4" w:space="0" w:color="auto"/>
              <w:left w:val="single" w:sz="4" w:space="0" w:color="auto"/>
              <w:bottom w:val="single" w:sz="4" w:space="0" w:color="auto"/>
              <w:right w:val="nil"/>
            </w:tcBorders>
          </w:tcPr>
          <w:p w14:paraId="1C11D58F" w14:textId="77777777" w:rsidR="00EE4A57" w:rsidRPr="00F01841" w:rsidRDefault="00EE4A57" w:rsidP="003C19E6">
            <w:pPr>
              <w:widowControl w:val="0"/>
              <w:rPr>
                <w:sz w:val="20"/>
              </w:rPr>
            </w:pPr>
            <w:r w:rsidRPr="00F01841">
              <w:rPr>
                <w:sz w:val="20"/>
              </w:rPr>
              <w:t>(b)</w:t>
            </w:r>
          </w:p>
        </w:tc>
        <w:tc>
          <w:tcPr>
            <w:tcW w:w="3664" w:type="pct"/>
            <w:tcBorders>
              <w:top w:val="single" w:sz="4" w:space="0" w:color="auto"/>
              <w:left w:val="nil"/>
              <w:bottom w:val="single" w:sz="4" w:space="0" w:color="auto"/>
              <w:right w:val="single" w:sz="4" w:space="0" w:color="auto"/>
            </w:tcBorders>
          </w:tcPr>
          <w:p w14:paraId="733A90CF" w14:textId="77777777" w:rsidR="00EE4A57" w:rsidRPr="00F01841" w:rsidRDefault="00EE4A57" w:rsidP="003C19E6">
            <w:pPr>
              <w:widowControl w:val="0"/>
              <w:ind w:left="-109"/>
              <w:rPr>
                <w:sz w:val="20"/>
              </w:rPr>
            </w:pPr>
            <w:r w:rsidRPr="00F01841">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8D24871" w14:textId="77777777" w:rsidR="00EE4A57" w:rsidRPr="00F01841" w:rsidRDefault="00EE4A57" w:rsidP="003C19E6">
            <w:pPr>
              <w:widowControl w:val="0"/>
              <w:jc w:val="right"/>
              <w:rPr>
                <w:sz w:val="20"/>
              </w:rPr>
            </w:pPr>
            <w:r w:rsidRPr="00F01841">
              <w:rPr>
                <w:sz w:val="20"/>
              </w:rPr>
              <w:t>3,376,526</w:t>
            </w:r>
          </w:p>
        </w:tc>
      </w:tr>
      <w:tr w:rsidR="00F01841" w:rsidRPr="00F01841" w14:paraId="71F52148" w14:textId="77777777" w:rsidTr="00800C51">
        <w:tc>
          <w:tcPr>
            <w:tcW w:w="351" w:type="pct"/>
            <w:gridSpan w:val="2"/>
            <w:tcBorders>
              <w:top w:val="single" w:sz="4" w:space="0" w:color="auto"/>
              <w:left w:val="single" w:sz="4" w:space="0" w:color="auto"/>
              <w:bottom w:val="single" w:sz="4" w:space="0" w:color="auto"/>
              <w:right w:val="nil"/>
            </w:tcBorders>
          </w:tcPr>
          <w:p w14:paraId="614FD666" w14:textId="77777777" w:rsidR="00EE4A57" w:rsidRPr="00F01841" w:rsidRDefault="00EE4A57" w:rsidP="003C19E6">
            <w:pPr>
              <w:widowControl w:val="0"/>
              <w:rPr>
                <w:sz w:val="20"/>
              </w:rPr>
            </w:pPr>
            <w:r w:rsidRPr="00F01841">
              <w:rPr>
                <w:sz w:val="20"/>
              </w:rPr>
              <w:t>(c)</w:t>
            </w:r>
          </w:p>
        </w:tc>
        <w:tc>
          <w:tcPr>
            <w:tcW w:w="3664" w:type="pct"/>
            <w:tcBorders>
              <w:top w:val="single" w:sz="4" w:space="0" w:color="auto"/>
              <w:left w:val="nil"/>
              <w:bottom w:val="single" w:sz="4" w:space="0" w:color="auto"/>
              <w:right w:val="single" w:sz="4" w:space="0" w:color="auto"/>
            </w:tcBorders>
          </w:tcPr>
          <w:p w14:paraId="4EE0FF50" w14:textId="77777777" w:rsidR="00EE4A57" w:rsidRPr="00F01841" w:rsidRDefault="00EE4A57" w:rsidP="003C19E6">
            <w:pPr>
              <w:widowControl w:val="0"/>
              <w:ind w:left="-109"/>
              <w:rPr>
                <w:sz w:val="20"/>
              </w:rPr>
            </w:pPr>
            <w:r w:rsidRPr="00F01841">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8AF8E5C" w14:textId="77777777" w:rsidR="00EE4A57" w:rsidRPr="00F01841" w:rsidRDefault="00EE4A57" w:rsidP="003C19E6">
            <w:pPr>
              <w:widowControl w:val="0"/>
              <w:jc w:val="right"/>
              <w:rPr>
                <w:sz w:val="20"/>
              </w:rPr>
            </w:pPr>
            <w:r w:rsidRPr="00F01841">
              <w:rPr>
                <w:sz w:val="20"/>
              </w:rPr>
              <w:t>8,022,776</w:t>
            </w:r>
          </w:p>
        </w:tc>
      </w:tr>
      <w:tr w:rsidR="00F01841" w:rsidRPr="00F01841" w14:paraId="5B8E30C3" w14:textId="77777777" w:rsidTr="00800C51">
        <w:tc>
          <w:tcPr>
            <w:tcW w:w="4015" w:type="pct"/>
            <w:gridSpan w:val="3"/>
            <w:tcBorders>
              <w:top w:val="single" w:sz="4" w:space="0" w:color="auto"/>
              <w:left w:val="single" w:sz="4" w:space="0" w:color="auto"/>
              <w:bottom w:val="single" w:sz="4" w:space="0" w:color="auto"/>
              <w:right w:val="single" w:sz="4" w:space="0" w:color="auto"/>
            </w:tcBorders>
          </w:tcPr>
          <w:p w14:paraId="640ABA65" w14:textId="77777777" w:rsidR="00EE4A57" w:rsidRPr="00F01841" w:rsidRDefault="00EE4A57" w:rsidP="003C19E6">
            <w:pPr>
              <w:widowControl w:val="0"/>
              <w:tabs>
                <w:tab w:val="right" w:pos="7473"/>
              </w:tabs>
              <w:ind w:left="6480" w:right="-108"/>
              <w:jc w:val="left"/>
              <w:rPr>
                <w:sz w:val="20"/>
              </w:rPr>
            </w:pPr>
            <w:r w:rsidRPr="00F01841">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A9D9C9F" w14:textId="77777777" w:rsidR="00EE4A57" w:rsidRPr="00F01841" w:rsidRDefault="00EE4A57" w:rsidP="003C19E6">
            <w:pPr>
              <w:widowControl w:val="0"/>
              <w:jc w:val="right"/>
              <w:rPr>
                <w:sz w:val="20"/>
              </w:rPr>
            </w:pPr>
            <w:r w:rsidRPr="00F01841">
              <w:rPr>
                <w:sz w:val="20"/>
              </w:rPr>
              <w:t>38,699,988</w:t>
            </w:r>
          </w:p>
        </w:tc>
      </w:tr>
      <w:tr w:rsidR="00EE4A57" w:rsidRPr="00F01841" w14:paraId="796DEB52" w14:textId="77777777" w:rsidTr="00800C51">
        <w:tc>
          <w:tcPr>
            <w:tcW w:w="301" w:type="pct"/>
            <w:tcBorders>
              <w:top w:val="single" w:sz="4" w:space="0" w:color="auto"/>
              <w:left w:val="single" w:sz="4" w:space="0" w:color="auto"/>
              <w:bottom w:val="single" w:sz="4" w:space="0" w:color="auto"/>
              <w:right w:val="nil"/>
            </w:tcBorders>
          </w:tcPr>
          <w:p w14:paraId="78F1A119" w14:textId="77777777" w:rsidR="00EE4A57" w:rsidRPr="00F01841" w:rsidRDefault="00EE4A57" w:rsidP="003C19E6">
            <w:pPr>
              <w:widowControl w:val="0"/>
              <w:tabs>
                <w:tab w:val="right" w:pos="7560"/>
              </w:tabs>
              <w:ind w:left="26" w:right="-108"/>
              <w:jc w:val="left"/>
              <w:rPr>
                <w:sz w:val="20"/>
              </w:rPr>
            </w:pPr>
            <w:r w:rsidRPr="00F01841">
              <w:rPr>
                <w:sz w:val="20"/>
              </w:rPr>
              <w:t>(d)</w:t>
            </w:r>
          </w:p>
        </w:tc>
        <w:tc>
          <w:tcPr>
            <w:tcW w:w="3714" w:type="pct"/>
            <w:gridSpan w:val="2"/>
            <w:tcBorders>
              <w:top w:val="single" w:sz="4" w:space="0" w:color="auto"/>
              <w:left w:val="nil"/>
              <w:bottom w:val="single" w:sz="4" w:space="0" w:color="auto"/>
              <w:right w:val="single" w:sz="4" w:space="0" w:color="auto"/>
            </w:tcBorders>
          </w:tcPr>
          <w:p w14:paraId="68BE2A60" w14:textId="77777777" w:rsidR="00EE4A57" w:rsidRPr="00F01841" w:rsidRDefault="00EE4A57" w:rsidP="003C19E6">
            <w:pPr>
              <w:widowControl w:val="0"/>
              <w:tabs>
                <w:tab w:val="right" w:pos="7560"/>
              </w:tabs>
              <w:ind w:right="-108"/>
              <w:jc w:val="left"/>
              <w:rPr>
                <w:sz w:val="20"/>
              </w:rPr>
            </w:pPr>
            <w:r w:rsidRPr="00F01841">
              <w:rPr>
                <w:sz w:val="20"/>
              </w:rPr>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26C8D19" w14:textId="77777777" w:rsidR="00EE4A57" w:rsidRPr="00F01841" w:rsidRDefault="00EE4A57" w:rsidP="003C19E6">
            <w:pPr>
              <w:widowControl w:val="0"/>
              <w:jc w:val="right"/>
              <w:rPr>
                <w:sz w:val="20"/>
              </w:rPr>
            </w:pPr>
            <w:r w:rsidRPr="00F01841">
              <w:rPr>
                <w:sz w:val="20"/>
              </w:rPr>
              <w:t>250,000</w:t>
            </w:r>
          </w:p>
        </w:tc>
      </w:tr>
    </w:tbl>
    <w:p w14:paraId="08E99092" w14:textId="77777777" w:rsidR="00EE4A57" w:rsidRPr="00F01841" w:rsidRDefault="00EE4A57" w:rsidP="00EE4A57">
      <w:pPr>
        <w:keepNext/>
        <w:spacing w:line="360" w:lineRule="auto"/>
        <w:outlineLvl w:val="0"/>
        <w:rPr>
          <w:sz w:val="24"/>
          <w:u w:val="single"/>
        </w:rPr>
      </w:pPr>
    </w:p>
    <w:p w14:paraId="035BD42F" w14:textId="77777777" w:rsidR="00EE4A57" w:rsidRPr="00F01841" w:rsidRDefault="00EE4A57" w:rsidP="00EE4A57">
      <w:pPr>
        <w:keepNext/>
        <w:spacing w:after="240" w:line="360" w:lineRule="auto"/>
        <w:outlineLvl w:val="0"/>
        <w:rPr>
          <w:sz w:val="24"/>
          <w:u w:val="single"/>
        </w:rPr>
      </w:pPr>
      <w:r w:rsidRPr="00F01841">
        <w:rPr>
          <w:sz w:val="24"/>
          <w:u w:val="single"/>
        </w:rPr>
        <w:t>Progress report</w:t>
      </w:r>
    </w:p>
    <w:p w14:paraId="74E7C9D1" w14:textId="6B36B8FF" w:rsidR="00EE4A57" w:rsidRPr="00F01841" w:rsidRDefault="00EE4A57" w:rsidP="00EE4A57">
      <w:pPr>
        <w:pStyle w:val="Heading1"/>
        <w:rPr>
          <w:sz w:val="24"/>
          <w:lang w:val="en-US"/>
        </w:rPr>
      </w:pPr>
      <w:r w:rsidRPr="00F01841">
        <w:rPr>
          <w:sz w:val="24"/>
          <w:lang w:val="en-US"/>
        </w:rPr>
        <w:t>During phase IX, Colombia continued implementation of the Montreal Protocol and ODS phase</w:t>
      </w:r>
      <w:r w:rsidR="00800C51" w:rsidRPr="00F01841">
        <w:rPr>
          <w:sz w:val="24"/>
          <w:lang w:val="en-US"/>
        </w:rPr>
        <w:noBreakHyphen/>
      </w:r>
      <w:r w:rsidRPr="00F01841">
        <w:rPr>
          <w:sz w:val="24"/>
          <w:lang w:val="en-US"/>
        </w:rPr>
        <w:t>out activities; reported consumption data to both the Fund and Ozone Secretariats; the Government has achieved its HCFC consumption reduction targets through implementation of activities under stage II of the HPMP and maintained the total phase-out of other ODS. Colombia has ratified of the Kigali Amendment and continued participating in regional and global Montreal Protocol meetings. The country fully achieved all its performance indicators during the current phase.</w:t>
      </w:r>
    </w:p>
    <w:p w14:paraId="7B364059" w14:textId="77777777" w:rsidR="00EE4A57" w:rsidRPr="00F01841" w:rsidRDefault="00EE4A57" w:rsidP="00EE4A57">
      <w:pPr>
        <w:spacing w:after="240" w:line="360" w:lineRule="auto"/>
        <w:outlineLvl w:val="0"/>
        <w:rPr>
          <w:sz w:val="24"/>
          <w:u w:val="single"/>
        </w:rPr>
      </w:pPr>
      <w:r w:rsidRPr="00F01841">
        <w:rPr>
          <w:sz w:val="24"/>
          <w:u w:val="single"/>
        </w:rPr>
        <w:t>Plan of action</w:t>
      </w:r>
    </w:p>
    <w:p w14:paraId="6B4F860C" w14:textId="5BEA1AE9" w:rsidR="00EE4A57" w:rsidRPr="00F01841" w:rsidRDefault="00EE4A57" w:rsidP="00EE4A57">
      <w:pPr>
        <w:pStyle w:val="Heading1"/>
        <w:rPr>
          <w:sz w:val="24"/>
        </w:rPr>
      </w:pPr>
      <w:r w:rsidRPr="00F01841">
        <w:rPr>
          <w:sz w:val="24"/>
        </w:rPr>
        <w:t>In phase X, Colombia will work to continue achieving and maintaining the 65 pe</w:t>
      </w:r>
      <w:r w:rsidR="00526336" w:rsidRPr="00F01841">
        <w:rPr>
          <w:sz w:val="24"/>
        </w:rPr>
        <w:t>r</w:t>
      </w:r>
      <w:r w:rsidRPr="00F01841">
        <w:rPr>
          <w:sz w:val="24"/>
        </w:rPr>
        <w:t xml:space="preserve"> cent reduction in HCFCs consumption from 2021 and will continue the compliance with the phase-out commitment in stage III of the HPMP. The NOU will assist in reinforcing inter-institutional coordination with the Customs authority through monitoring trade, coordinating the collection, analysis, verification and submission of progress reports on the implementation of country programmes and reporting consumption under Article 7 of the Montreal Protocol; strengthening of the legal framework to control and monitor HCFC consumption through import/export licensing and quota systems and new regulations; and completing a roadmap to comply with the measures of the Kigali Amendment including consideration of synergies with climate change initiatives. The NOU will continue participation in Montreal Protocol related meetings.</w:t>
      </w:r>
    </w:p>
    <w:p w14:paraId="64D673F7" w14:textId="77777777" w:rsidR="00EE4A57" w:rsidRPr="00F01841" w:rsidRDefault="00EE4A57" w:rsidP="00EE4A57">
      <w:pPr>
        <w:spacing w:after="120"/>
        <w:rPr>
          <w:b/>
          <w:bCs/>
          <w:sz w:val="24"/>
        </w:rPr>
      </w:pPr>
      <w:r w:rsidRPr="00F01841">
        <w:rPr>
          <w:b/>
          <w:sz w:val="24"/>
        </w:rPr>
        <w:lastRenderedPageBreak/>
        <w:t>Costa Rica</w:t>
      </w:r>
      <w:r w:rsidRPr="00F01841">
        <w:rPr>
          <w:b/>
          <w:bCs/>
          <w:sz w:val="24"/>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F01841" w:rsidRPr="00F01841" w14:paraId="6ED8F875" w14:textId="77777777" w:rsidTr="003C19E6">
        <w:trPr>
          <w:trHeight w:val="278"/>
          <w:tblHeader/>
          <w:jc w:val="center"/>
        </w:trPr>
        <w:tc>
          <w:tcPr>
            <w:tcW w:w="4091" w:type="pct"/>
            <w:gridSpan w:val="2"/>
            <w:tcBorders>
              <w:bottom w:val="single" w:sz="4" w:space="0" w:color="auto"/>
            </w:tcBorders>
          </w:tcPr>
          <w:p w14:paraId="122BC371" w14:textId="77777777" w:rsidR="00EE4A57" w:rsidRPr="00F01841" w:rsidRDefault="00EE4A57" w:rsidP="003C19E6">
            <w:pPr>
              <w:keepNext/>
              <w:keepLines/>
              <w:rPr>
                <w:b/>
                <w:sz w:val="20"/>
                <w:szCs w:val="20"/>
              </w:rPr>
            </w:pPr>
            <w:r w:rsidRPr="00F01841">
              <w:rPr>
                <w:b/>
                <w:sz w:val="20"/>
                <w:szCs w:val="20"/>
              </w:rPr>
              <w:t>Summary of the project and country profile</w:t>
            </w:r>
          </w:p>
        </w:tc>
        <w:tc>
          <w:tcPr>
            <w:tcW w:w="909" w:type="pct"/>
          </w:tcPr>
          <w:p w14:paraId="33F5916E" w14:textId="77777777" w:rsidR="00EE4A57" w:rsidRPr="00F01841" w:rsidRDefault="00EE4A57" w:rsidP="003C19E6">
            <w:pPr>
              <w:keepNext/>
              <w:keepLines/>
              <w:jc w:val="right"/>
              <w:rPr>
                <w:b/>
                <w:sz w:val="20"/>
                <w:szCs w:val="20"/>
              </w:rPr>
            </w:pPr>
          </w:p>
        </w:tc>
      </w:tr>
      <w:tr w:rsidR="00F01841" w:rsidRPr="00F01841" w14:paraId="2E6E35A0" w14:textId="77777777" w:rsidTr="003C19E6">
        <w:trPr>
          <w:trHeight w:val="233"/>
          <w:jc w:val="center"/>
        </w:trPr>
        <w:tc>
          <w:tcPr>
            <w:tcW w:w="4091" w:type="pct"/>
            <w:gridSpan w:val="2"/>
            <w:tcBorders>
              <w:bottom w:val="single" w:sz="4" w:space="0" w:color="auto"/>
            </w:tcBorders>
          </w:tcPr>
          <w:p w14:paraId="14C095FF" w14:textId="77777777" w:rsidR="00EE4A57" w:rsidRPr="00F01841" w:rsidRDefault="00EE4A57" w:rsidP="003C19E6">
            <w:pPr>
              <w:rPr>
                <w:sz w:val="20"/>
                <w:szCs w:val="20"/>
              </w:rPr>
            </w:pPr>
            <w:r w:rsidRPr="00F01841">
              <w:rPr>
                <w:sz w:val="20"/>
                <w:szCs w:val="20"/>
              </w:rPr>
              <w:t>Implementing agency:</w:t>
            </w:r>
          </w:p>
        </w:tc>
        <w:tc>
          <w:tcPr>
            <w:tcW w:w="909" w:type="pct"/>
            <w:tcBorders>
              <w:bottom w:val="single" w:sz="4" w:space="0" w:color="auto"/>
            </w:tcBorders>
          </w:tcPr>
          <w:p w14:paraId="3B4703EC" w14:textId="77777777" w:rsidR="00EE4A57" w:rsidRPr="00F01841" w:rsidRDefault="00EE4A57" w:rsidP="003C19E6">
            <w:pPr>
              <w:jc w:val="center"/>
              <w:rPr>
                <w:sz w:val="20"/>
                <w:szCs w:val="20"/>
              </w:rPr>
            </w:pPr>
            <w:r w:rsidRPr="00F01841">
              <w:rPr>
                <w:sz w:val="20"/>
                <w:szCs w:val="20"/>
              </w:rPr>
              <w:t>UNDP</w:t>
            </w:r>
          </w:p>
        </w:tc>
      </w:tr>
      <w:tr w:rsidR="00F01841" w:rsidRPr="00F01841" w14:paraId="489C48F3" w14:textId="77777777" w:rsidTr="003C19E6">
        <w:trPr>
          <w:trHeight w:val="233"/>
          <w:jc w:val="center"/>
        </w:trPr>
        <w:tc>
          <w:tcPr>
            <w:tcW w:w="4091" w:type="pct"/>
            <w:gridSpan w:val="2"/>
            <w:tcBorders>
              <w:top w:val="single" w:sz="4" w:space="0" w:color="auto"/>
              <w:left w:val="single" w:sz="4" w:space="0" w:color="auto"/>
              <w:bottom w:val="nil"/>
              <w:right w:val="single" w:sz="4" w:space="0" w:color="auto"/>
            </w:tcBorders>
          </w:tcPr>
          <w:p w14:paraId="550BFA24" w14:textId="77777777" w:rsidR="00EE4A57" w:rsidRPr="00F01841" w:rsidRDefault="00EE4A57" w:rsidP="003C19E6">
            <w:pPr>
              <w:rPr>
                <w:sz w:val="20"/>
                <w:szCs w:val="20"/>
              </w:rPr>
            </w:pPr>
            <w:r w:rsidRPr="00F01841">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78807B3" w14:textId="77777777" w:rsidR="00EE4A57" w:rsidRPr="00F01841" w:rsidRDefault="00EE4A57" w:rsidP="003C19E6">
            <w:pPr>
              <w:jc w:val="right"/>
              <w:rPr>
                <w:sz w:val="20"/>
                <w:szCs w:val="20"/>
              </w:rPr>
            </w:pPr>
          </w:p>
        </w:tc>
      </w:tr>
      <w:tr w:rsidR="00F01841" w:rsidRPr="00F01841" w14:paraId="64580D12"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EA773D6" w14:textId="77777777" w:rsidR="00EE4A57" w:rsidRPr="00F01841" w:rsidRDefault="00EE4A57" w:rsidP="003C19E6">
            <w:pPr>
              <w:ind w:left="5249" w:right="-198"/>
              <w:jc w:val="left"/>
              <w:rPr>
                <w:sz w:val="20"/>
                <w:szCs w:val="20"/>
              </w:rPr>
            </w:pPr>
            <w:r w:rsidRPr="00F01841">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69139F3F" w14:textId="77777777" w:rsidR="00EE4A57" w:rsidRPr="00F01841" w:rsidRDefault="00EE4A57" w:rsidP="003C19E6">
            <w:pPr>
              <w:jc w:val="right"/>
              <w:rPr>
                <w:sz w:val="20"/>
                <w:szCs w:val="20"/>
              </w:rPr>
            </w:pPr>
            <w:r w:rsidRPr="00F01841">
              <w:rPr>
                <w:sz w:val="20"/>
                <w:szCs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30D1312B" w14:textId="77777777" w:rsidR="00EE4A57" w:rsidRPr="00F01841" w:rsidRDefault="00EE4A57" w:rsidP="003C19E6">
            <w:pPr>
              <w:jc w:val="right"/>
              <w:rPr>
                <w:sz w:val="20"/>
                <w:szCs w:val="20"/>
              </w:rPr>
            </w:pPr>
            <w:r w:rsidRPr="00F01841">
              <w:rPr>
                <w:sz w:val="20"/>
                <w:szCs w:val="20"/>
              </w:rPr>
              <w:t>213,160</w:t>
            </w:r>
          </w:p>
        </w:tc>
      </w:tr>
      <w:tr w:rsidR="00F01841" w:rsidRPr="00F01841" w14:paraId="6857E0F2"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0FA4C33" w14:textId="77777777" w:rsidR="00EE4A57" w:rsidRPr="00F01841" w:rsidRDefault="00EE4A57" w:rsidP="003C19E6">
            <w:pPr>
              <w:ind w:left="5249" w:right="-198"/>
              <w:jc w:val="left"/>
              <w:rPr>
                <w:sz w:val="20"/>
                <w:szCs w:val="20"/>
              </w:rPr>
            </w:pPr>
            <w:r w:rsidRPr="00F01841">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D4A0024" w14:textId="77777777" w:rsidR="00EE4A57" w:rsidRPr="00F01841" w:rsidRDefault="00EE4A57" w:rsidP="003C19E6">
            <w:pPr>
              <w:jc w:val="right"/>
              <w:rPr>
                <w:sz w:val="20"/>
                <w:szCs w:val="20"/>
              </w:rPr>
            </w:pPr>
            <w:r w:rsidRPr="00F01841">
              <w:rPr>
                <w:sz w:val="20"/>
                <w:szCs w:val="20"/>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5AF44715" w14:textId="77777777" w:rsidR="00EE4A57" w:rsidRPr="00F01841" w:rsidRDefault="00EE4A57" w:rsidP="003C19E6">
            <w:pPr>
              <w:jc w:val="right"/>
              <w:rPr>
                <w:sz w:val="20"/>
                <w:szCs w:val="20"/>
              </w:rPr>
            </w:pPr>
            <w:r w:rsidRPr="00F01841">
              <w:rPr>
                <w:sz w:val="20"/>
                <w:szCs w:val="20"/>
              </w:rPr>
              <w:t>108,087</w:t>
            </w:r>
          </w:p>
        </w:tc>
      </w:tr>
      <w:tr w:rsidR="00F01841" w:rsidRPr="00F01841" w14:paraId="31F3455E"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E5D8879" w14:textId="77777777" w:rsidR="00EE4A57" w:rsidRPr="00F01841" w:rsidRDefault="00EE4A57" w:rsidP="003C19E6">
            <w:pPr>
              <w:ind w:left="5249" w:right="-198"/>
              <w:jc w:val="left"/>
              <w:rPr>
                <w:sz w:val="20"/>
                <w:szCs w:val="20"/>
              </w:rPr>
            </w:pPr>
            <w:r w:rsidRPr="00F01841">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3549344B" w14:textId="77777777" w:rsidR="00EE4A57" w:rsidRPr="00F01841" w:rsidRDefault="00EE4A57" w:rsidP="003C19E6">
            <w:pPr>
              <w:jc w:val="right"/>
              <w:rPr>
                <w:sz w:val="20"/>
                <w:szCs w:val="20"/>
              </w:rPr>
            </w:pPr>
            <w:r w:rsidRPr="00F01841">
              <w:rPr>
                <w:sz w:val="20"/>
                <w:szCs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5467ECC6" w14:textId="77777777" w:rsidR="00EE4A57" w:rsidRPr="00F01841" w:rsidRDefault="00EE4A57" w:rsidP="003C19E6">
            <w:pPr>
              <w:jc w:val="right"/>
              <w:rPr>
                <w:sz w:val="20"/>
                <w:szCs w:val="20"/>
              </w:rPr>
            </w:pPr>
            <w:r w:rsidRPr="00F01841">
              <w:rPr>
                <w:sz w:val="20"/>
                <w:szCs w:val="20"/>
              </w:rPr>
              <w:t>108,087</w:t>
            </w:r>
          </w:p>
        </w:tc>
      </w:tr>
      <w:tr w:rsidR="00F01841" w:rsidRPr="00F01841" w14:paraId="18ABA53F"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CB8EE07" w14:textId="77777777" w:rsidR="00EE4A57" w:rsidRPr="00F01841" w:rsidRDefault="00EE4A57" w:rsidP="003C19E6">
            <w:pPr>
              <w:ind w:left="5249" w:right="-198"/>
              <w:jc w:val="left"/>
              <w:rPr>
                <w:sz w:val="20"/>
                <w:szCs w:val="20"/>
              </w:rPr>
            </w:pPr>
            <w:r w:rsidRPr="00F01841">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3D907C4D" w14:textId="77777777" w:rsidR="00EE4A57" w:rsidRPr="00F01841" w:rsidRDefault="00EE4A57" w:rsidP="003C19E6">
            <w:pPr>
              <w:tabs>
                <w:tab w:val="left" w:pos="6840"/>
              </w:tabs>
              <w:ind w:left="-108"/>
              <w:jc w:val="right"/>
              <w:rPr>
                <w:sz w:val="20"/>
                <w:szCs w:val="20"/>
              </w:rPr>
            </w:pPr>
            <w:r w:rsidRPr="00F01841">
              <w:rPr>
                <w:sz w:val="20"/>
                <w:szCs w:val="20"/>
              </w:rPr>
              <w:t>Dec-01</w:t>
            </w:r>
          </w:p>
        </w:tc>
        <w:tc>
          <w:tcPr>
            <w:tcW w:w="909" w:type="pct"/>
            <w:tcBorders>
              <w:top w:val="nil"/>
              <w:left w:val="single" w:sz="4" w:space="0" w:color="auto"/>
              <w:bottom w:val="nil"/>
              <w:right w:val="single" w:sz="4" w:space="0" w:color="auto"/>
            </w:tcBorders>
            <w:shd w:val="clear" w:color="auto" w:fill="FFFFFF" w:themeFill="background1"/>
          </w:tcPr>
          <w:p w14:paraId="6AFD762E" w14:textId="77777777" w:rsidR="00EE4A57" w:rsidRPr="00F01841" w:rsidRDefault="00EE4A57" w:rsidP="003C19E6">
            <w:pPr>
              <w:jc w:val="right"/>
              <w:rPr>
                <w:sz w:val="20"/>
                <w:szCs w:val="20"/>
              </w:rPr>
            </w:pPr>
            <w:r w:rsidRPr="00F01841">
              <w:rPr>
                <w:sz w:val="20"/>
                <w:szCs w:val="20"/>
              </w:rPr>
              <w:t>108,087</w:t>
            </w:r>
          </w:p>
        </w:tc>
      </w:tr>
      <w:tr w:rsidR="00F01841" w:rsidRPr="00F01841" w14:paraId="64B9BFE4"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EF0FF9" w14:textId="77777777" w:rsidR="00EE4A57" w:rsidRPr="00F01841" w:rsidRDefault="00EE4A57" w:rsidP="003C19E6">
            <w:pPr>
              <w:ind w:left="5249" w:right="-198"/>
              <w:jc w:val="left"/>
              <w:rPr>
                <w:sz w:val="20"/>
                <w:szCs w:val="20"/>
              </w:rPr>
            </w:pPr>
            <w:r w:rsidRPr="00F01841">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6D446BC4" w14:textId="77777777" w:rsidR="00EE4A57" w:rsidRPr="00F01841" w:rsidRDefault="00EE4A57" w:rsidP="003C19E6">
            <w:pPr>
              <w:tabs>
                <w:tab w:val="left" w:pos="6840"/>
              </w:tabs>
              <w:ind w:left="-108"/>
              <w:jc w:val="right"/>
              <w:rPr>
                <w:sz w:val="20"/>
                <w:szCs w:val="20"/>
              </w:rPr>
            </w:pPr>
            <w:r w:rsidRPr="00F01841">
              <w:rPr>
                <w:sz w:val="20"/>
                <w:szCs w:val="20"/>
              </w:rPr>
              <w:t>Dec-03</w:t>
            </w:r>
          </w:p>
        </w:tc>
        <w:tc>
          <w:tcPr>
            <w:tcW w:w="909" w:type="pct"/>
            <w:tcBorders>
              <w:top w:val="nil"/>
              <w:left w:val="single" w:sz="4" w:space="0" w:color="auto"/>
              <w:bottom w:val="nil"/>
              <w:right w:val="single" w:sz="4" w:space="0" w:color="auto"/>
            </w:tcBorders>
            <w:shd w:val="clear" w:color="auto" w:fill="FFFFFF" w:themeFill="background1"/>
          </w:tcPr>
          <w:p w14:paraId="74E733C3" w14:textId="77777777" w:rsidR="00EE4A57" w:rsidRPr="00F01841" w:rsidRDefault="00EE4A57" w:rsidP="003C19E6">
            <w:pPr>
              <w:jc w:val="right"/>
              <w:rPr>
                <w:sz w:val="20"/>
                <w:szCs w:val="20"/>
              </w:rPr>
            </w:pPr>
            <w:r w:rsidRPr="00F01841">
              <w:rPr>
                <w:sz w:val="20"/>
                <w:szCs w:val="20"/>
              </w:rPr>
              <w:t>140,513</w:t>
            </w:r>
          </w:p>
        </w:tc>
      </w:tr>
      <w:tr w:rsidR="00F01841" w:rsidRPr="00F01841" w14:paraId="1D292625"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037800" w14:textId="77777777" w:rsidR="00EE4A57" w:rsidRPr="00F01841" w:rsidRDefault="00EE4A57" w:rsidP="003C19E6">
            <w:pPr>
              <w:ind w:left="5249" w:right="-198"/>
              <w:jc w:val="left"/>
              <w:rPr>
                <w:sz w:val="20"/>
                <w:szCs w:val="20"/>
              </w:rPr>
            </w:pPr>
            <w:r w:rsidRPr="00F01841">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311F809A" w14:textId="77777777" w:rsidR="00EE4A57" w:rsidRPr="00F01841" w:rsidRDefault="00EE4A57" w:rsidP="003C19E6">
            <w:pPr>
              <w:tabs>
                <w:tab w:val="left" w:pos="6840"/>
              </w:tabs>
              <w:ind w:left="-108"/>
              <w:jc w:val="right"/>
              <w:rPr>
                <w:sz w:val="20"/>
                <w:szCs w:val="20"/>
              </w:rPr>
            </w:pPr>
            <w:r w:rsidRPr="00F01841">
              <w:rPr>
                <w:sz w:val="20"/>
                <w:szCs w:val="20"/>
              </w:rPr>
              <w:t>Nov-05</w:t>
            </w:r>
          </w:p>
        </w:tc>
        <w:tc>
          <w:tcPr>
            <w:tcW w:w="909" w:type="pct"/>
            <w:tcBorders>
              <w:top w:val="nil"/>
              <w:left w:val="single" w:sz="4" w:space="0" w:color="auto"/>
              <w:bottom w:val="nil"/>
              <w:right w:val="single" w:sz="4" w:space="0" w:color="auto"/>
            </w:tcBorders>
            <w:shd w:val="clear" w:color="auto" w:fill="FFFFFF" w:themeFill="background1"/>
          </w:tcPr>
          <w:p w14:paraId="20955D4D" w14:textId="77777777" w:rsidR="00EE4A57" w:rsidRPr="00F01841" w:rsidRDefault="00EE4A57" w:rsidP="003C19E6">
            <w:pPr>
              <w:jc w:val="right"/>
              <w:rPr>
                <w:sz w:val="20"/>
                <w:szCs w:val="20"/>
              </w:rPr>
            </w:pPr>
            <w:r w:rsidRPr="00F01841">
              <w:rPr>
                <w:sz w:val="20"/>
                <w:szCs w:val="20"/>
              </w:rPr>
              <w:t>140,513</w:t>
            </w:r>
          </w:p>
        </w:tc>
      </w:tr>
      <w:tr w:rsidR="00F01841" w:rsidRPr="00F01841" w14:paraId="340EB4AC"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EA924BE" w14:textId="77777777" w:rsidR="00EE4A57" w:rsidRPr="00F01841" w:rsidRDefault="00EE4A57" w:rsidP="003C19E6">
            <w:pPr>
              <w:ind w:left="5249" w:right="-198"/>
              <w:jc w:val="left"/>
              <w:rPr>
                <w:sz w:val="20"/>
                <w:szCs w:val="20"/>
              </w:rPr>
            </w:pPr>
            <w:r w:rsidRPr="00F01841">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49F37BEB" w14:textId="77777777" w:rsidR="00EE4A57" w:rsidRPr="00F01841" w:rsidRDefault="00EE4A57" w:rsidP="003C19E6">
            <w:pPr>
              <w:tabs>
                <w:tab w:val="left" w:pos="6840"/>
              </w:tabs>
              <w:ind w:left="-108"/>
              <w:jc w:val="right"/>
              <w:rPr>
                <w:sz w:val="20"/>
                <w:szCs w:val="20"/>
              </w:rPr>
            </w:pPr>
            <w:r w:rsidRPr="00F01841">
              <w:rPr>
                <w:sz w:val="20"/>
                <w:szCs w:val="20"/>
              </w:rPr>
              <w:t>Nov-07</w:t>
            </w:r>
          </w:p>
        </w:tc>
        <w:tc>
          <w:tcPr>
            <w:tcW w:w="909" w:type="pct"/>
            <w:tcBorders>
              <w:top w:val="nil"/>
              <w:left w:val="single" w:sz="4" w:space="0" w:color="auto"/>
              <w:bottom w:val="nil"/>
              <w:right w:val="single" w:sz="4" w:space="0" w:color="auto"/>
            </w:tcBorders>
            <w:shd w:val="clear" w:color="auto" w:fill="FFFFFF" w:themeFill="background1"/>
          </w:tcPr>
          <w:p w14:paraId="1CE5B99E" w14:textId="77777777" w:rsidR="00EE4A57" w:rsidRPr="00F01841" w:rsidRDefault="00EE4A57" w:rsidP="003C19E6">
            <w:pPr>
              <w:jc w:val="right"/>
              <w:rPr>
                <w:sz w:val="20"/>
                <w:szCs w:val="20"/>
              </w:rPr>
            </w:pPr>
            <w:r w:rsidRPr="00F01841">
              <w:rPr>
                <w:sz w:val="20"/>
                <w:szCs w:val="20"/>
              </w:rPr>
              <w:t>140,513</w:t>
            </w:r>
          </w:p>
        </w:tc>
      </w:tr>
      <w:tr w:rsidR="00F01841" w:rsidRPr="00F01841" w14:paraId="4EC38F3B"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335EEE5" w14:textId="77777777" w:rsidR="00EE4A57" w:rsidRPr="00F01841" w:rsidRDefault="00EE4A57" w:rsidP="003C19E6">
            <w:pPr>
              <w:ind w:left="5249" w:right="-198"/>
              <w:jc w:val="left"/>
              <w:rPr>
                <w:sz w:val="20"/>
                <w:szCs w:val="20"/>
              </w:rPr>
            </w:pPr>
            <w:r w:rsidRPr="00F01841">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71A9AD0" w14:textId="77777777" w:rsidR="00EE4A57" w:rsidRPr="00F01841" w:rsidRDefault="00EE4A57" w:rsidP="003C19E6">
            <w:pPr>
              <w:tabs>
                <w:tab w:val="left" w:pos="6840"/>
              </w:tabs>
              <w:ind w:left="-108"/>
              <w:jc w:val="right"/>
              <w:rPr>
                <w:sz w:val="20"/>
                <w:szCs w:val="20"/>
              </w:rPr>
            </w:pPr>
            <w:r w:rsidRPr="00F01841">
              <w:rPr>
                <w:sz w:val="20"/>
                <w:szCs w:val="20"/>
              </w:rPr>
              <w:t>Nov-09</w:t>
            </w:r>
          </w:p>
        </w:tc>
        <w:tc>
          <w:tcPr>
            <w:tcW w:w="909" w:type="pct"/>
            <w:tcBorders>
              <w:top w:val="nil"/>
              <w:left w:val="single" w:sz="4" w:space="0" w:color="auto"/>
              <w:bottom w:val="nil"/>
              <w:right w:val="single" w:sz="4" w:space="0" w:color="auto"/>
            </w:tcBorders>
            <w:shd w:val="clear" w:color="auto" w:fill="FFFFFF" w:themeFill="background1"/>
          </w:tcPr>
          <w:p w14:paraId="12B1EC51" w14:textId="77777777" w:rsidR="00EE4A57" w:rsidRPr="00F01841" w:rsidRDefault="00EE4A57" w:rsidP="003C19E6">
            <w:pPr>
              <w:jc w:val="right"/>
              <w:rPr>
                <w:sz w:val="20"/>
                <w:szCs w:val="20"/>
              </w:rPr>
            </w:pPr>
            <w:r w:rsidRPr="00F01841">
              <w:rPr>
                <w:sz w:val="20"/>
                <w:szCs w:val="20"/>
              </w:rPr>
              <w:t>140,513</w:t>
            </w:r>
          </w:p>
        </w:tc>
      </w:tr>
      <w:tr w:rsidR="00F01841" w:rsidRPr="00F01841" w14:paraId="51B0F535"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5A9FED" w14:textId="77777777" w:rsidR="00EE4A57" w:rsidRPr="00F01841" w:rsidRDefault="00EE4A57" w:rsidP="003C19E6">
            <w:pPr>
              <w:ind w:left="5249" w:right="-198"/>
              <w:jc w:val="left"/>
              <w:rPr>
                <w:sz w:val="20"/>
                <w:szCs w:val="20"/>
              </w:rPr>
            </w:pPr>
            <w:r w:rsidRPr="00F01841">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12B62A9B" w14:textId="77777777" w:rsidR="00EE4A57" w:rsidRPr="00F01841" w:rsidRDefault="00EE4A57" w:rsidP="003C19E6">
            <w:pPr>
              <w:tabs>
                <w:tab w:val="left" w:pos="6840"/>
              </w:tabs>
              <w:ind w:left="-108"/>
              <w:jc w:val="right"/>
              <w:rPr>
                <w:sz w:val="20"/>
                <w:szCs w:val="20"/>
              </w:rPr>
            </w:pPr>
            <w:r w:rsidRPr="00F01841">
              <w:rPr>
                <w:sz w:val="20"/>
                <w:szCs w:val="20"/>
              </w:rPr>
              <w:t>Nov-11</w:t>
            </w:r>
          </w:p>
        </w:tc>
        <w:tc>
          <w:tcPr>
            <w:tcW w:w="909" w:type="pct"/>
            <w:tcBorders>
              <w:top w:val="nil"/>
              <w:left w:val="single" w:sz="4" w:space="0" w:color="auto"/>
              <w:bottom w:val="nil"/>
              <w:right w:val="single" w:sz="4" w:space="0" w:color="auto"/>
            </w:tcBorders>
            <w:shd w:val="clear" w:color="auto" w:fill="FFFFFF" w:themeFill="background1"/>
          </w:tcPr>
          <w:p w14:paraId="718D382C" w14:textId="77777777" w:rsidR="00EE4A57" w:rsidRPr="00F01841" w:rsidRDefault="00EE4A57" w:rsidP="003C19E6">
            <w:pPr>
              <w:jc w:val="right"/>
              <w:rPr>
                <w:sz w:val="20"/>
                <w:szCs w:val="20"/>
              </w:rPr>
            </w:pPr>
            <w:r w:rsidRPr="00F01841">
              <w:rPr>
                <w:sz w:val="20"/>
                <w:szCs w:val="20"/>
              </w:rPr>
              <w:t>140,513</w:t>
            </w:r>
          </w:p>
        </w:tc>
      </w:tr>
      <w:tr w:rsidR="00F01841" w:rsidRPr="00F01841" w14:paraId="631CB403"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CBBCA99" w14:textId="77777777" w:rsidR="00EE4A57" w:rsidRPr="00F01841" w:rsidRDefault="00EE4A57" w:rsidP="003C19E6">
            <w:pPr>
              <w:ind w:left="5249" w:right="-198"/>
              <w:jc w:val="left"/>
              <w:rPr>
                <w:sz w:val="20"/>
                <w:szCs w:val="20"/>
              </w:rPr>
            </w:pPr>
            <w:r w:rsidRPr="00F01841">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1B5808FB" w14:textId="77777777" w:rsidR="00EE4A57" w:rsidRPr="00F01841" w:rsidRDefault="00EE4A57" w:rsidP="003C19E6">
            <w:pPr>
              <w:tabs>
                <w:tab w:val="left" w:pos="6840"/>
              </w:tabs>
              <w:ind w:left="-108"/>
              <w:jc w:val="right"/>
              <w:rPr>
                <w:sz w:val="20"/>
                <w:szCs w:val="20"/>
              </w:rPr>
            </w:pPr>
            <w:r w:rsidRPr="00F01841">
              <w:rPr>
                <w:sz w:val="20"/>
                <w:szCs w:val="20"/>
              </w:rPr>
              <w:t>Dec-13</w:t>
            </w:r>
          </w:p>
        </w:tc>
        <w:tc>
          <w:tcPr>
            <w:tcW w:w="909" w:type="pct"/>
            <w:tcBorders>
              <w:top w:val="nil"/>
              <w:left w:val="single" w:sz="4" w:space="0" w:color="auto"/>
              <w:bottom w:val="nil"/>
              <w:right w:val="single" w:sz="4" w:space="0" w:color="auto"/>
            </w:tcBorders>
            <w:shd w:val="clear" w:color="auto" w:fill="FFFFFF" w:themeFill="background1"/>
          </w:tcPr>
          <w:p w14:paraId="1B5D3DE8" w14:textId="77777777" w:rsidR="00EE4A57" w:rsidRPr="00F01841" w:rsidRDefault="00EE4A57" w:rsidP="003C19E6">
            <w:pPr>
              <w:jc w:val="right"/>
              <w:rPr>
                <w:sz w:val="20"/>
                <w:szCs w:val="20"/>
              </w:rPr>
            </w:pPr>
            <w:r w:rsidRPr="00F01841">
              <w:rPr>
                <w:sz w:val="20"/>
                <w:szCs w:val="20"/>
              </w:rPr>
              <w:t>140,513</w:t>
            </w:r>
          </w:p>
        </w:tc>
      </w:tr>
      <w:tr w:rsidR="00F01841" w:rsidRPr="00F01841" w14:paraId="6019D0E9"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F32C2E9" w14:textId="77777777" w:rsidR="00EE4A57" w:rsidRPr="00F01841" w:rsidRDefault="00EE4A57" w:rsidP="003C19E6">
            <w:pPr>
              <w:ind w:left="5249" w:right="-198"/>
              <w:jc w:val="left"/>
              <w:rPr>
                <w:sz w:val="20"/>
                <w:szCs w:val="20"/>
              </w:rPr>
            </w:pPr>
            <w:r w:rsidRPr="00F01841">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396C4D18" w14:textId="77777777" w:rsidR="00EE4A57" w:rsidRPr="00F01841" w:rsidRDefault="00EE4A57" w:rsidP="003C19E6">
            <w:pPr>
              <w:tabs>
                <w:tab w:val="left" w:pos="6840"/>
              </w:tabs>
              <w:ind w:left="-108"/>
              <w:jc w:val="right"/>
              <w:rPr>
                <w:sz w:val="20"/>
                <w:szCs w:val="20"/>
              </w:rPr>
            </w:pPr>
            <w:r w:rsidRPr="00F01841">
              <w:rPr>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0AD67381" w14:textId="77777777" w:rsidR="00EE4A57" w:rsidRPr="00F01841" w:rsidRDefault="00EE4A57" w:rsidP="003C19E6">
            <w:pPr>
              <w:jc w:val="right"/>
              <w:rPr>
                <w:sz w:val="20"/>
                <w:szCs w:val="20"/>
              </w:rPr>
            </w:pPr>
            <w:r w:rsidRPr="00F01841">
              <w:rPr>
                <w:sz w:val="20"/>
                <w:szCs w:val="20"/>
              </w:rPr>
              <w:t>179,857</w:t>
            </w:r>
          </w:p>
        </w:tc>
      </w:tr>
      <w:tr w:rsidR="00F01841" w:rsidRPr="00F01841" w14:paraId="41644079"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9706B8F" w14:textId="77777777" w:rsidR="00EE4A57" w:rsidRPr="00F01841" w:rsidRDefault="00EE4A57" w:rsidP="003C19E6">
            <w:pPr>
              <w:ind w:left="5249" w:right="-198"/>
              <w:jc w:val="left"/>
              <w:rPr>
                <w:sz w:val="20"/>
                <w:szCs w:val="20"/>
              </w:rPr>
            </w:pPr>
            <w:r w:rsidRPr="00F01841">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48DB42E3" w14:textId="77777777" w:rsidR="00EE4A57" w:rsidRPr="00F01841" w:rsidRDefault="00EE4A57" w:rsidP="003C19E6">
            <w:pPr>
              <w:tabs>
                <w:tab w:val="left" w:pos="6840"/>
              </w:tabs>
              <w:ind w:left="-108"/>
              <w:jc w:val="right"/>
              <w:rPr>
                <w:sz w:val="20"/>
                <w:szCs w:val="20"/>
              </w:rPr>
            </w:pPr>
            <w:r w:rsidRPr="00F01841">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1EA1D48F" w14:textId="77777777" w:rsidR="00EE4A57" w:rsidRPr="00F01841" w:rsidRDefault="00EE4A57" w:rsidP="003C19E6">
            <w:pPr>
              <w:jc w:val="right"/>
              <w:rPr>
                <w:sz w:val="20"/>
                <w:szCs w:val="20"/>
              </w:rPr>
            </w:pPr>
            <w:r w:rsidRPr="00F01841">
              <w:rPr>
                <w:sz w:val="20"/>
                <w:szCs w:val="20"/>
              </w:rPr>
              <w:t>179,857</w:t>
            </w:r>
          </w:p>
        </w:tc>
      </w:tr>
      <w:tr w:rsidR="00F01841" w:rsidRPr="00F01841" w14:paraId="43156BE5" w14:textId="77777777" w:rsidTr="003C19E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0A4995" w14:textId="77777777" w:rsidR="00EE4A57" w:rsidRPr="00F01841" w:rsidRDefault="00EE4A57" w:rsidP="003C19E6">
            <w:pPr>
              <w:ind w:left="5249" w:right="-198"/>
              <w:jc w:val="left"/>
              <w:rPr>
                <w:sz w:val="20"/>
                <w:szCs w:val="20"/>
              </w:rPr>
            </w:pPr>
            <w:r w:rsidRPr="00F01841">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2BB5BAFD" w14:textId="77777777" w:rsidR="00EE4A57" w:rsidRPr="00F01841" w:rsidRDefault="00EE4A57" w:rsidP="003C19E6">
            <w:pPr>
              <w:tabs>
                <w:tab w:val="left" w:pos="6840"/>
              </w:tabs>
              <w:ind w:left="-108"/>
              <w:jc w:val="right"/>
              <w:rPr>
                <w:sz w:val="20"/>
                <w:szCs w:val="20"/>
              </w:rPr>
            </w:pPr>
            <w:r w:rsidRPr="00F01841">
              <w:rPr>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75D337ED" w14:textId="77777777" w:rsidR="00EE4A57" w:rsidRPr="00F01841" w:rsidRDefault="00EE4A57" w:rsidP="003C19E6">
            <w:pPr>
              <w:jc w:val="right"/>
              <w:rPr>
                <w:sz w:val="20"/>
                <w:szCs w:val="20"/>
              </w:rPr>
            </w:pPr>
            <w:r w:rsidRPr="00F01841">
              <w:rPr>
                <w:sz w:val="20"/>
                <w:szCs w:val="20"/>
              </w:rPr>
              <w:t>179,857</w:t>
            </w:r>
          </w:p>
        </w:tc>
      </w:tr>
      <w:tr w:rsidR="00F01841" w:rsidRPr="00F01841" w14:paraId="234EBB97" w14:textId="77777777" w:rsidTr="003C19E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27D90024" w14:textId="77777777" w:rsidR="00EE4A57" w:rsidRPr="00F01841" w:rsidRDefault="00EE4A57" w:rsidP="003C19E6">
            <w:pPr>
              <w:tabs>
                <w:tab w:val="right" w:pos="7560"/>
              </w:tabs>
              <w:ind w:left="6480" w:right="-108"/>
              <w:jc w:val="left"/>
              <w:rPr>
                <w:sz w:val="20"/>
                <w:szCs w:val="20"/>
              </w:rPr>
            </w:pPr>
            <w:r w:rsidRPr="00F0184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4AE737A6" w14:textId="77777777" w:rsidR="00EE4A57" w:rsidRPr="00F01841" w:rsidRDefault="00EE4A57" w:rsidP="003C19E6">
            <w:pPr>
              <w:jc w:val="right"/>
              <w:rPr>
                <w:sz w:val="20"/>
                <w:szCs w:val="20"/>
              </w:rPr>
            </w:pPr>
            <w:r w:rsidRPr="00F01841">
              <w:rPr>
                <w:sz w:val="20"/>
                <w:szCs w:val="20"/>
              </w:rPr>
              <w:t>1,920,071</w:t>
            </w:r>
          </w:p>
        </w:tc>
      </w:tr>
      <w:tr w:rsidR="00F01841" w:rsidRPr="00F01841" w14:paraId="295D9EC3" w14:textId="77777777" w:rsidTr="003C19E6">
        <w:trPr>
          <w:trHeight w:val="233"/>
          <w:jc w:val="center"/>
        </w:trPr>
        <w:tc>
          <w:tcPr>
            <w:tcW w:w="4091" w:type="pct"/>
            <w:gridSpan w:val="2"/>
            <w:shd w:val="clear" w:color="auto" w:fill="FFFFFF" w:themeFill="background1"/>
          </w:tcPr>
          <w:p w14:paraId="1E7F52FE" w14:textId="77777777" w:rsidR="00EE4A57" w:rsidRPr="00F01841" w:rsidRDefault="00EE4A57" w:rsidP="003C19E6">
            <w:pPr>
              <w:jc w:val="left"/>
              <w:rPr>
                <w:sz w:val="20"/>
                <w:szCs w:val="20"/>
              </w:rPr>
            </w:pPr>
            <w:r w:rsidRPr="00F01841">
              <w:rPr>
                <w:sz w:val="20"/>
                <w:szCs w:val="20"/>
              </w:rPr>
              <w:t>Amount requested for renewal (phase XIV) (US $):</w:t>
            </w:r>
          </w:p>
        </w:tc>
        <w:tc>
          <w:tcPr>
            <w:tcW w:w="909" w:type="pct"/>
            <w:shd w:val="clear" w:color="auto" w:fill="auto"/>
          </w:tcPr>
          <w:p w14:paraId="159FAA86" w14:textId="77777777" w:rsidR="00EE4A57" w:rsidRPr="00F01841" w:rsidRDefault="00EE4A57" w:rsidP="003C19E6">
            <w:pPr>
              <w:jc w:val="right"/>
              <w:rPr>
                <w:sz w:val="20"/>
                <w:szCs w:val="20"/>
              </w:rPr>
            </w:pPr>
            <w:r w:rsidRPr="00F01841">
              <w:rPr>
                <w:sz w:val="20"/>
                <w:szCs w:val="20"/>
              </w:rPr>
              <w:t>179,857</w:t>
            </w:r>
          </w:p>
        </w:tc>
      </w:tr>
      <w:tr w:rsidR="00F01841" w:rsidRPr="00F01841" w14:paraId="02E25625" w14:textId="77777777" w:rsidTr="003C19E6">
        <w:trPr>
          <w:trHeight w:val="233"/>
          <w:jc w:val="center"/>
        </w:trPr>
        <w:tc>
          <w:tcPr>
            <w:tcW w:w="4091" w:type="pct"/>
            <w:gridSpan w:val="2"/>
          </w:tcPr>
          <w:p w14:paraId="07A06EA4" w14:textId="77777777" w:rsidR="00EE4A57" w:rsidRPr="00F01841" w:rsidRDefault="00EE4A57" w:rsidP="003C19E6">
            <w:pPr>
              <w:jc w:val="left"/>
              <w:rPr>
                <w:sz w:val="20"/>
                <w:szCs w:val="20"/>
              </w:rPr>
            </w:pPr>
            <w:r w:rsidRPr="00F01841">
              <w:rPr>
                <w:sz w:val="20"/>
                <w:szCs w:val="20"/>
              </w:rPr>
              <w:t xml:space="preserve">Amount recommended for approval for phase XIV (US $): </w:t>
            </w:r>
          </w:p>
        </w:tc>
        <w:tc>
          <w:tcPr>
            <w:tcW w:w="909" w:type="pct"/>
            <w:shd w:val="clear" w:color="auto" w:fill="auto"/>
          </w:tcPr>
          <w:p w14:paraId="30C14E37" w14:textId="77777777" w:rsidR="00EE4A57" w:rsidRPr="00F01841" w:rsidRDefault="00EE4A57" w:rsidP="003C19E6">
            <w:pPr>
              <w:jc w:val="right"/>
              <w:rPr>
                <w:sz w:val="20"/>
                <w:szCs w:val="20"/>
              </w:rPr>
            </w:pPr>
            <w:r w:rsidRPr="00F01841">
              <w:rPr>
                <w:sz w:val="20"/>
                <w:szCs w:val="20"/>
              </w:rPr>
              <w:t>179,857</w:t>
            </w:r>
          </w:p>
        </w:tc>
      </w:tr>
      <w:tr w:rsidR="00F01841" w:rsidRPr="00F01841" w14:paraId="144887A2" w14:textId="77777777" w:rsidTr="003C19E6">
        <w:trPr>
          <w:trHeight w:val="233"/>
          <w:jc w:val="center"/>
        </w:trPr>
        <w:tc>
          <w:tcPr>
            <w:tcW w:w="4091" w:type="pct"/>
            <w:gridSpan w:val="2"/>
          </w:tcPr>
          <w:p w14:paraId="400F8BD4" w14:textId="77777777" w:rsidR="00EE4A57" w:rsidRPr="00F01841" w:rsidRDefault="00EE4A57" w:rsidP="003C19E6">
            <w:pPr>
              <w:jc w:val="left"/>
              <w:rPr>
                <w:sz w:val="20"/>
                <w:szCs w:val="20"/>
              </w:rPr>
            </w:pPr>
            <w:r w:rsidRPr="00F01841">
              <w:rPr>
                <w:sz w:val="20"/>
                <w:szCs w:val="20"/>
              </w:rPr>
              <w:t>Agency support costs (US $):</w:t>
            </w:r>
          </w:p>
        </w:tc>
        <w:tc>
          <w:tcPr>
            <w:tcW w:w="909" w:type="pct"/>
            <w:shd w:val="clear" w:color="auto" w:fill="auto"/>
          </w:tcPr>
          <w:p w14:paraId="2F741B50" w14:textId="77777777" w:rsidR="00EE4A57" w:rsidRPr="00F01841" w:rsidRDefault="00EE4A57" w:rsidP="003C19E6">
            <w:pPr>
              <w:jc w:val="right"/>
              <w:rPr>
                <w:sz w:val="20"/>
                <w:szCs w:val="20"/>
              </w:rPr>
            </w:pPr>
            <w:r w:rsidRPr="00F01841">
              <w:rPr>
                <w:sz w:val="20"/>
                <w:szCs w:val="20"/>
              </w:rPr>
              <w:t>12,590</w:t>
            </w:r>
          </w:p>
        </w:tc>
      </w:tr>
      <w:tr w:rsidR="00F01841" w:rsidRPr="00F01841" w14:paraId="5A2B5F31" w14:textId="77777777" w:rsidTr="003C19E6">
        <w:trPr>
          <w:trHeight w:val="233"/>
          <w:jc w:val="center"/>
        </w:trPr>
        <w:tc>
          <w:tcPr>
            <w:tcW w:w="4091" w:type="pct"/>
            <w:gridSpan w:val="2"/>
          </w:tcPr>
          <w:p w14:paraId="3D8814D7" w14:textId="77777777" w:rsidR="00EE4A57" w:rsidRPr="00F01841" w:rsidRDefault="00EE4A57" w:rsidP="003C19E6">
            <w:pPr>
              <w:jc w:val="left"/>
              <w:rPr>
                <w:sz w:val="20"/>
                <w:szCs w:val="20"/>
              </w:rPr>
            </w:pPr>
            <w:r w:rsidRPr="00F01841">
              <w:rPr>
                <w:sz w:val="20"/>
                <w:szCs w:val="20"/>
              </w:rPr>
              <w:t>Total cost of institutional strengthening phase XIV to the Multilateral Fund (US $):</w:t>
            </w:r>
          </w:p>
        </w:tc>
        <w:tc>
          <w:tcPr>
            <w:tcW w:w="909" w:type="pct"/>
            <w:shd w:val="clear" w:color="auto" w:fill="auto"/>
          </w:tcPr>
          <w:p w14:paraId="28943E6B" w14:textId="77777777" w:rsidR="00EE4A57" w:rsidRPr="00F01841" w:rsidRDefault="00EE4A57" w:rsidP="003C19E6">
            <w:pPr>
              <w:jc w:val="right"/>
              <w:rPr>
                <w:sz w:val="20"/>
                <w:szCs w:val="20"/>
              </w:rPr>
            </w:pPr>
            <w:r w:rsidRPr="00F01841">
              <w:rPr>
                <w:sz w:val="20"/>
                <w:szCs w:val="20"/>
              </w:rPr>
              <w:t>192,447</w:t>
            </w:r>
          </w:p>
        </w:tc>
      </w:tr>
      <w:tr w:rsidR="00F01841" w:rsidRPr="00F01841" w14:paraId="35FAAD68" w14:textId="77777777" w:rsidTr="003C19E6">
        <w:trPr>
          <w:trHeight w:val="233"/>
          <w:jc w:val="center"/>
        </w:trPr>
        <w:tc>
          <w:tcPr>
            <w:tcW w:w="4091" w:type="pct"/>
            <w:gridSpan w:val="2"/>
          </w:tcPr>
          <w:p w14:paraId="4CEFD037" w14:textId="77777777" w:rsidR="00EE4A57" w:rsidRPr="00F01841" w:rsidRDefault="00EE4A57" w:rsidP="003C19E6">
            <w:pPr>
              <w:jc w:val="left"/>
              <w:rPr>
                <w:sz w:val="20"/>
                <w:szCs w:val="20"/>
              </w:rPr>
            </w:pPr>
            <w:r w:rsidRPr="00F01841">
              <w:rPr>
                <w:sz w:val="20"/>
                <w:szCs w:val="20"/>
              </w:rPr>
              <w:t>Date of approval of country programme:</w:t>
            </w:r>
          </w:p>
        </w:tc>
        <w:tc>
          <w:tcPr>
            <w:tcW w:w="909" w:type="pct"/>
            <w:shd w:val="clear" w:color="auto" w:fill="FFFFFF" w:themeFill="background1"/>
          </w:tcPr>
          <w:p w14:paraId="271399A9" w14:textId="77777777" w:rsidR="00EE4A57" w:rsidRPr="00F01841" w:rsidRDefault="00EE4A57" w:rsidP="003C19E6">
            <w:pPr>
              <w:jc w:val="right"/>
              <w:rPr>
                <w:sz w:val="20"/>
                <w:szCs w:val="20"/>
              </w:rPr>
            </w:pPr>
            <w:r w:rsidRPr="00F01841">
              <w:rPr>
                <w:sz w:val="20"/>
                <w:szCs w:val="20"/>
              </w:rPr>
              <w:t>1992</w:t>
            </w:r>
          </w:p>
        </w:tc>
      </w:tr>
      <w:tr w:rsidR="00F01841" w:rsidRPr="00F01841" w14:paraId="1E66CE7B" w14:textId="77777777" w:rsidTr="003C19E6">
        <w:trPr>
          <w:trHeight w:val="233"/>
          <w:jc w:val="center"/>
        </w:trPr>
        <w:tc>
          <w:tcPr>
            <w:tcW w:w="4091" w:type="pct"/>
            <w:gridSpan w:val="2"/>
            <w:tcBorders>
              <w:bottom w:val="single" w:sz="4" w:space="0" w:color="auto"/>
            </w:tcBorders>
          </w:tcPr>
          <w:p w14:paraId="6CDB2D6B" w14:textId="77777777" w:rsidR="00EE4A57" w:rsidRPr="00F01841" w:rsidRDefault="00EE4A57" w:rsidP="003C19E6">
            <w:pPr>
              <w:jc w:val="left"/>
              <w:rPr>
                <w:sz w:val="20"/>
                <w:szCs w:val="20"/>
              </w:rPr>
            </w:pPr>
            <w:r w:rsidRPr="00F01841">
              <w:rPr>
                <w:sz w:val="20"/>
                <w:szCs w:val="20"/>
              </w:rPr>
              <w:t>Date of approval of HCFC phase-out management plan (stage I):</w:t>
            </w:r>
          </w:p>
        </w:tc>
        <w:tc>
          <w:tcPr>
            <w:tcW w:w="909" w:type="pct"/>
            <w:tcBorders>
              <w:bottom w:val="single" w:sz="4" w:space="0" w:color="auto"/>
            </w:tcBorders>
            <w:shd w:val="clear" w:color="auto" w:fill="FFFFFF" w:themeFill="background1"/>
          </w:tcPr>
          <w:p w14:paraId="2F6A5C61" w14:textId="77777777" w:rsidR="00EE4A57" w:rsidRPr="00F01841" w:rsidRDefault="00EE4A57" w:rsidP="003C19E6">
            <w:pPr>
              <w:jc w:val="right"/>
              <w:rPr>
                <w:sz w:val="20"/>
                <w:szCs w:val="20"/>
              </w:rPr>
            </w:pPr>
            <w:r w:rsidRPr="00F01841">
              <w:rPr>
                <w:sz w:val="20"/>
                <w:szCs w:val="20"/>
              </w:rPr>
              <w:t>2011</w:t>
            </w:r>
          </w:p>
        </w:tc>
      </w:tr>
      <w:tr w:rsidR="00F01841" w:rsidRPr="00F01841" w14:paraId="4310655E" w14:textId="77777777" w:rsidTr="003C19E6">
        <w:trPr>
          <w:trHeight w:val="233"/>
          <w:jc w:val="center"/>
        </w:trPr>
        <w:tc>
          <w:tcPr>
            <w:tcW w:w="4091" w:type="pct"/>
            <w:gridSpan w:val="2"/>
            <w:tcBorders>
              <w:bottom w:val="single" w:sz="4" w:space="0" w:color="auto"/>
            </w:tcBorders>
          </w:tcPr>
          <w:p w14:paraId="690C04F8" w14:textId="77777777" w:rsidR="00EE4A57" w:rsidRPr="00F01841" w:rsidRDefault="00EE4A57" w:rsidP="003C19E6">
            <w:pPr>
              <w:jc w:val="left"/>
              <w:rPr>
                <w:sz w:val="20"/>
                <w:szCs w:val="20"/>
              </w:rPr>
            </w:pPr>
            <w:r w:rsidRPr="00F01841">
              <w:rPr>
                <w:sz w:val="20"/>
                <w:szCs w:val="20"/>
              </w:rPr>
              <w:t>Date of approval of HCFC phase-out management plan (stage II):</w:t>
            </w:r>
          </w:p>
        </w:tc>
        <w:tc>
          <w:tcPr>
            <w:tcW w:w="909" w:type="pct"/>
            <w:tcBorders>
              <w:bottom w:val="single" w:sz="4" w:space="0" w:color="auto"/>
            </w:tcBorders>
            <w:shd w:val="clear" w:color="auto" w:fill="FFFFFF" w:themeFill="background1"/>
          </w:tcPr>
          <w:p w14:paraId="0D279874" w14:textId="77777777" w:rsidR="00EE4A57" w:rsidRPr="00F01841" w:rsidRDefault="00EE4A57" w:rsidP="003C19E6">
            <w:pPr>
              <w:jc w:val="right"/>
              <w:rPr>
                <w:sz w:val="20"/>
                <w:szCs w:val="20"/>
              </w:rPr>
            </w:pPr>
            <w:r w:rsidRPr="00F01841">
              <w:rPr>
                <w:sz w:val="20"/>
                <w:szCs w:val="20"/>
              </w:rPr>
              <w:t>2019</w:t>
            </w:r>
          </w:p>
        </w:tc>
      </w:tr>
      <w:tr w:rsidR="00F01841" w:rsidRPr="00F01841" w14:paraId="58DB7FF6" w14:textId="77777777" w:rsidTr="003C19E6">
        <w:trPr>
          <w:trHeight w:val="233"/>
          <w:jc w:val="center"/>
        </w:trPr>
        <w:tc>
          <w:tcPr>
            <w:tcW w:w="4091" w:type="pct"/>
            <w:gridSpan w:val="2"/>
            <w:tcBorders>
              <w:top w:val="single" w:sz="4" w:space="0" w:color="auto"/>
              <w:left w:val="single" w:sz="4" w:space="0" w:color="auto"/>
              <w:bottom w:val="nil"/>
              <w:right w:val="single" w:sz="4" w:space="0" w:color="auto"/>
            </w:tcBorders>
          </w:tcPr>
          <w:p w14:paraId="670DAF12" w14:textId="77777777" w:rsidR="00EE4A57" w:rsidRPr="00F01841" w:rsidRDefault="00EE4A57" w:rsidP="003C19E6">
            <w:pPr>
              <w:spacing w:before="20"/>
              <w:jc w:val="left"/>
              <w:rPr>
                <w:sz w:val="20"/>
                <w:szCs w:val="20"/>
              </w:rPr>
            </w:pPr>
            <w:r w:rsidRPr="00F01841">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3024346" w14:textId="77777777" w:rsidR="00EE4A57" w:rsidRPr="00F01841" w:rsidRDefault="00EE4A57" w:rsidP="003C19E6">
            <w:pPr>
              <w:jc w:val="right"/>
              <w:rPr>
                <w:sz w:val="20"/>
                <w:szCs w:val="20"/>
              </w:rPr>
            </w:pPr>
          </w:p>
        </w:tc>
      </w:tr>
      <w:tr w:rsidR="00F01841" w:rsidRPr="00F01841" w14:paraId="1B42EDB7" w14:textId="77777777" w:rsidTr="003C19E6">
        <w:trPr>
          <w:trHeight w:val="233"/>
          <w:jc w:val="center"/>
        </w:trPr>
        <w:tc>
          <w:tcPr>
            <w:tcW w:w="4091" w:type="pct"/>
            <w:gridSpan w:val="2"/>
            <w:tcBorders>
              <w:top w:val="nil"/>
              <w:left w:val="single" w:sz="4" w:space="0" w:color="auto"/>
              <w:bottom w:val="nil"/>
              <w:right w:val="single" w:sz="4" w:space="0" w:color="auto"/>
            </w:tcBorders>
          </w:tcPr>
          <w:p w14:paraId="77C8EEA9" w14:textId="77777777" w:rsidR="00EE4A57" w:rsidRPr="00F01841" w:rsidRDefault="00EE4A57" w:rsidP="003C19E6">
            <w:pPr>
              <w:ind w:hanging="360"/>
              <w:jc w:val="left"/>
              <w:rPr>
                <w:sz w:val="20"/>
                <w:szCs w:val="20"/>
              </w:rPr>
            </w:pPr>
            <w:r w:rsidRPr="00F01841">
              <w:rPr>
                <w:sz w:val="20"/>
                <w:szCs w:val="20"/>
              </w:rPr>
              <w:t>(d)</w:t>
            </w:r>
            <w:r w:rsidRPr="00F01841">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278B19E" w14:textId="77777777" w:rsidR="00EE4A57" w:rsidRPr="00F01841" w:rsidRDefault="00EE4A57" w:rsidP="003C19E6">
            <w:pPr>
              <w:jc w:val="right"/>
              <w:rPr>
                <w:sz w:val="20"/>
                <w:szCs w:val="20"/>
              </w:rPr>
            </w:pPr>
            <w:r w:rsidRPr="00F01841">
              <w:rPr>
                <w:sz w:val="20"/>
                <w:szCs w:val="20"/>
              </w:rPr>
              <w:t>0.0</w:t>
            </w:r>
          </w:p>
        </w:tc>
      </w:tr>
      <w:tr w:rsidR="00F01841" w:rsidRPr="00F01841" w14:paraId="2E32F7C6" w14:textId="77777777" w:rsidTr="003C19E6">
        <w:trPr>
          <w:trHeight w:val="233"/>
          <w:jc w:val="center"/>
        </w:trPr>
        <w:tc>
          <w:tcPr>
            <w:tcW w:w="4091" w:type="pct"/>
            <w:gridSpan w:val="2"/>
            <w:tcBorders>
              <w:top w:val="nil"/>
              <w:left w:val="single" w:sz="4" w:space="0" w:color="auto"/>
              <w:bottom w:val="nil"/>
              <w:right w:val="single" w:sz="4" w:space="0" w:color="auto"/>
            </w:tcBorders>
          </w:tcPr>
          <w:p w14:paraId="71A64DEF" w14:textId="77777777" w:rsidR="00EE4A57" w:rsidRPr="00F01841" w:rsidRDefault="00EE4A57" w:rsidP="003C19E6">
            <w:pPr>
              <w:spacing w:after="20"/>
              <w:ind w:hanging="360"/>
              <w:jc w:val="left"/>
              <w:rPr>
                <w:sz w:val="20"/>
                <w:szCs w:val="20"/>
              </w:rPr>
            </w:pPr>
            <w:r w:rsidRPr="00F01841">
              <w:rPr>
                <w:sz w:val="20"/>
                <w:szCs w:val="20"/>
              </w:rPr>
              <w:t>(e)</w:t>
            </w:r>
            <w:r w:rsidRPr="00F01841">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408BC78" w14:textId="77777777" w:rsidR="00EE4A57" w:rsidRPr="00F01841" w:rsidRDefault="00EE4A57" w:rsidP="003C19E6">
            <w:pPr>
              <w:jc w:val="right"/>
              <w:rPr>
                <w:sz w:val="20"/>
                <w:szCs w:val="20"/>
              </w:rPr>
            </w:pPr>
            <w:r w:rsidRPr="00F01841">
              <w:rPr>
                <w:sz w:val="20"/>
                <w:szCs w:val="20"/>
              </w:rPr>
              <w:t>14.1</w:t>
            </w:r>
          </w:p>
        </w:tc>
      </w:tr>
      <w:tr w:rsidR="00F01841" w:rsidRPr="00F01841" w14:paraId="480A6A1B" w14:textId="77777777" w:rsidTr="003C19E6">
        <w:trPr>
          <w:trHeight w:val="233"/>
          <w:jc w:val="center"/>
        </w:trPr>
        <w:tc>
          <w:tcPr>
            <w:tcW w:w="4091" w:type="pct"/>
            <w:gridSpan w:val="2"/>
            <w:tcBorders>
              <w:top w:val="nil"/>
              <w:left w:val="single" w:sz="4" w:space="0" w:color="auto"/>
              <w:bottom w:val="nil"/>
              <w:right w:val="single" w:sz="4" w:space="0" w:color="auto"/>
            </w:tcBorders>
          </w:tcPr>
          <w:p w14:paraId="745838E6" w14:textId="77777777" w:rsidR="00EE4A57" w:rsidRPr="00F01841" w:rsidRDefault="00EE4A57" w:rsidP="003C19E6">
            <w:pPr>
              <w:spacing w:after="20"/>
              <w:ind w:hanging="360"/>
              <w:jc w:val="left"/>
              <w:rPr>
                <w:sz w:val="20"/>
                <w:szCs w:val="20"/>
              </w:rPr>
            </w:pPr>
            <w:r w:rsidRPr="00F01841">
              <w:rPr>
                <w:sz w:val="20"/>
                <w:szCs w:val="20"/>
              </w:rPr>
              <w:t>(f)</w:t>
            </w:r>
            <w:r w:rsidRPr="00F01841">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778BC4D0" w14:textId="77777777" w:rsidR="00EE4A57" w:rsidRPr="00F01841" w:rsidRDefault="00EE4A57" w:rsidP="003C19E6">
            <w:pPr>
              <w:jc w:val="right"/>
              <w:rPr>
                <w:sz w:val="20"/>
                <w:szCs w:val="20"/>
              </w:rPr>
            </w:pPr>
            <w:r w:rsidRPr="00F01841">
              <w:rPr>
                <w:sz w:val="20"/>
                <w:szCs w:val="20"/>
              </w:rPr>
              <w:t>342.5</w:t>
            </w:r>
          </w:p>
        </w:tc>
      </w:tr>
      <w:tr w:rsidR="00F01841" w:rsidRPr="00F01841" w14:paraId="2D27E04D" w14:textId="77777777" w:rsidTr="003C19E6">
        <w:trPr>
          <w:trHeight w:val="233"/>
          <w:jc w:val="center"/>
        </w:trPr>
        <w:tc>
          <w:tcPr>
            <w:tcW w:w="4091" w:type="pct"/>
            <w:gridSpan w:val="2"/>
            <w:tcBorders>
              <w:top w:val="single" w:sz="4" w:space="0" w:color="auto"/>
              <w:left w:val="single" w:sz="4" w:space="0" w:color="auto"/>
              <w:bottom w:val="nil"/>
              <w:right w:val="single" w:sz="4" w:space="0" w:color="auto"/>
            </w:tcBorders>
          </w:tcPr>
          <w:p w14:paraId="5295621A" w14:textId="77777777" w:rsidR="00EE4A57" w:rsidRPr="00F01841" w:rsidRDefault="00EE4A57" w:rsidP="003C19E6">
            <w:pPr>
              <w:spacing w:before="20"/>
              <w:jc w:val="left"/>
              <w:rPr>
                <w:sz w:val="20"/>
                <w:szCs w:val="20"/>
              </w:rPr>
            </w:pPr>
            <w:r w:rsidRPr="00F01841">
              <w:rPr>
                <w:sz w:val="20"/>
                <w:szCs w:val="20"/>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7E1668C" w14:textId="77777777" w:rsidR="00EE4A57" w:rsidRPr="00F01841" w:rsidRDefault="00EE4A57" w:rsidP="003C19E6">
            <w:pPr>
              <w:spacing w:before="20"/>
              <w:jc w:val="right"/>
              <w:rPr>
                <w:sz w:val="20"/>
                <w:szCs w:val="20"/>
              </w:rPr>
            </w:pPr>
          </w:p>
        </w:tc>
      </w:tr>
      <w:tr w:rsidR="00F01841" w:rsidRPr="00F01841" w14:paraId="350F7AAF" w14:textId="77777777" w:rsidTr="003C19E6">
        <w:trPr>
          <w:trHeight w:val="233"/>
          <w:jc w:val="center"/>
        </w:trPr>
        <w:tc>
          <w:tcPr>
            <w:tcW w:w="4091" w:type="pct"/>
            <w:gridSpan w:val="2"/>
            <w:tcBorders>
              <w:top w:val="nil"/>
              <w:left w:val="single" w:sz="4" w:space="0" w:color="auto"/>
              <w:bottom w:val="nil"/>
              <w:right w:val="single" w:sz="4" w:space="0" w:color="auto"/>
            </w:tcBorders>
          </w:tcPr>
          <w:p w14:paraId="6DD4C2D6" w14:textId="77777777" w:rsidR="00EE4A57" w:rsidRPr="00F01841" w:rsidRDefault="00EE4A57" w:rsidP="003C19E6">
            <w:pPr>
              <w:ind w:hanging="360"/>
              <w:jc w:val="left"/>
              <w:rPr>
                <w:sz w:val="20"/>
                <w:szCs w:val="20"/>
              </w:rPr>
            </w:pPr>
            <w:r w:rsidRPr="00F01841">
              <w:rPr>
                <w:sz w:val="20"/>
                <w:szCs w:val="20"/>
              </w:rPr>
              <w:t>(d)</w:t>
            </w:r>
            <w:r w:rsidRPr="00F01841">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64375EB" w14:textId="77777777" w:rsidR="00EE4A57" w:rsidRPr="00F01841" w:rsidRDefault="00EE4A57" w:rsidP="003C19E6">
            <w:pPr>
              <w:jc w:val="right"/>
              <w:rPr>
                <w:sz w:val="20"/>
                <w:szCs w:val="20"/>
              </w:rPr>
            </w:pPr>
            <w:r w:rsidRPr="00F01841">
              <w:rPr>
                <w:sz w:val="20"/>
                <w:szCs w:val="20"/>
              </w:rPr>
              <w:t>0.0</w:t>
            </w:r>
          </w:p>
        </w:tc>
      </w:tr>
      <w:tr w:rsidR="00F01841" w:rsidRPr="00F01841" w14:paraId="089CE6FD" w14:textId="77777777" w:rsidTr="003C19E6">
        <w:trPr>
          <w:trHeight w:val="233"/>
          <w:jc w:val="center"/>
        </w:trPr>
        <w:tc>
          <w:tcPr>
            <w:tcW w:w="4091" w:type="pct"/>
            <w:gridSpan w:val="2"/>
            <w:tcBorders>
              <w:top w:val="nil"/>
              <w:left w:val="single" w:sz="4" w:space="0" w:color="auto"/>
              <w:bottom w:val="nil"/>
              <w:right w:val="single" w:sz="4" w:space="0" w:color="auto"/>
            </w:tcBorders>
          </w:tcPr>
          <w:p w14:paraId="2DE25BE6" w14:textId="77777777" w:rsidR="00EE4A57" w:rsidRPr="00F01841" w:rsidRDefault="00EE4A57" w:rsidP="003C19E6">
            <w:pPr>
              <w:ind w:hanging="360"/>
              <w:jc w:val="left"/>
              <w:rPr>
                <w:sz w:val="20"/>
                <w:szCs w:val="20"/>
              </w:rPr>
            </w:pPr>
            <w:r w:rsidRPr="00F01841">
              <w:rPr>
                <w:sz w:val="20"/>
                <w:szCs w:val="20"/>
              </w:rPr>
              <w:t>(e)</w:t>
            </w:r>
            <w:r w:rsidRPr="00F01841">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FEC559A" w14:textId="77777777" w:rsidR="00EE4A57" w:rsidRPr="00F01841" w:rsidRDefault="00EE4A57" w:rsidP="003C19E6">
            <w:pPr>
              <w:jc w:val="right"/>
              <w:rPr>
                <w:sz w:val="20"/>
                <w:szCs w:val="20"/>
              </w:rPr>
            </w:pPr>
            <w:r w:rsidRPr="00F01841">
              <w:rPr>
                <w:sz w:val="20"/>
                <w:szCs w:val="20"/>
              </w:rPr>
              <w:t>4.04</w:t>
            </w:r>
          </w:p>
        </w:tc>
      </w:tr>
      <w:tr w:rsidR="00F01841" w:rsidRPr="00F01841" w14:paraId="07BE7F06" w14:textId="77777777" w:rsidTr="003C19E6">
        <w:trPr>
          <w:trHeight w:val="233"/>
          <w:jc w:val="center"/>
        </w:trPr>
        <w:tc>
          <w:tcPr>
            <w:tcW w:w="4091" w:type="pct"/>
            <w:gridSpan w:val="2"/>
            <w:tcBorders>
              <w:top w:val="nil"/>
              <w:left w:val="single" w:sz="4" w:space="0" w:color="auto"/>
              <w:bottom w:val="nil"/>
              <w:right w:val="single" w:sz="4" w:space="0" w:color="auto"/>
            </w:tcBorders>
          </w:tcPr>
          <w:p w14:paraId="06563CEC" w14:textId="77777777" w:rsidR="00EE4A57" w:rsidRPr="00F01841" w:rsidRDefault="00EE4A57" w:rsidP="003C19E6">
            <w:pPr>
              <w:ind w:hanging="360"/>
              <w:jc w:val="left"/>
              <w:rPr>
                <w:sz w:val="20"/>
                <w:szCs w:val="20"/>
              </w:rPr>
            </w:pPr>
            <w:r w:rsidRPr="00F01841">
              <w:rPr>
                <w:sz w:val="20"/>
                <w:szCs w:val="20"/>
              </w:rPr>
              <w:t>(f)</w:t>
            </w:r>
            <w:r w:rsidRPr="00F01841">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56BE860" w14:textId="77777777" w:rsidR="00EE4A57" w:rsidRPr="00F01841" w:rsidRDefault="00EE4A57" w:rsidP="003C19E6">
            <w:pPr>
              <w:jc w:val="right"/>
              <w:rPr>
                <w:sz w:val="20"/>
                <w:szCs w:val="20"/>
              </w:rPr>
            </w:pPr>
            <w:r w:rsidRPr="00F01841">
              <w:rPr>
                <w:sz w:val="20"/>
                <w:szCs w:val="20"/>
              </w:rPr>
              <w:t>0.0</w:t>
            </w:r>
          </w:p>
        </w:tc>
      </w:tr>
      <w:tr w:rsidR="00F01841" w:rsidRPr="00F01841" w14:paraId="50C1FBC3" w14:textId="77777777" w:rsidTr="003C19E6">
        <w:trPr>
          <w:trHeight w:val="233"/>
          <w:jc w:val="center"/>
        </w:trPr>
        <w:tc>
          <w:tcPr>
            <w:tcW w:w="4091" w:type="pct"/>
            <w:gridSpan w:val="2"/>
            <w:tcBorders>
              <w:top w:val="nil"/>
              <w:left w:val="single" w:sz="4" w:space="0" w:color="auto"/>
              <w:bottom w:val="single" w:sz="4" w:space="0" w:color="auto"/>
              <w:right w:val="single" w:sz="4" w:space="0" w:color="auto"/>
            </w:tcBorders>
          </w:tcPr>
          <w:p w14:paraId="321BBBFB" w14:textId="77777777" w:rsidR="00EE4A57" w:rsidRPr="00F01841" w:rsidRDefault="00EE4A57" w:rsidP="003C19E6">
            <w:pPr>
              <w:tabs>
                <w:tab w:val="right" w:pos="7560"/>
              </w:tabs>
              <w:ind w:left="6480" w:right="-108"/>
              <w:jc w:val="left"/>
              <w:rPr>
                <w:sz w:val="20"/>
                <w:szCs w:val="20"/>
              </w:rPr>
            </w:pPr>
            <w:r w:rsidRPr="00F0184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D076BDD" w14:textId="77777777" w:rsidR="00EE4A57" w:rsidRPr="00F01841" w:rsidRDefault="00EE4A57" w:rsidP="003C19E6">
            <w:pPr>
              <w:jc w:val="right"/>
              <w:rPr>
                <w:sz w:val="20"/>
                <w:szCs w:val="20"/>
              </w:rPr>
            </w:pPr>
            <w:r w:rsidRPr="00F01841">
              <w:rPr>
                <w:sz w:val="20"/>
                <w:szCs w:val="20"/>
              </w:rPr>
              <w:t>4.04</w:t>
            </w:r>
          </w:p>
        </w:tc>
      </w:tr>
      <w:tr w:rsidR="00F01841" w:rsidRPr="00F01841" w14:paraId="762CA260" w14:textId="77777777" w:rsidTr="003C19E6">
        <w:trPr>
          <w:trHeight w:val="233"/>
          <w:jc w:val="center"/>
        </w:trPr>
        <w:tc>
          <w:tcPr>
            <w:tcW w:w="4091" w:type="pct"/>
            <w:gridSpan w:val="2"/>
            <w:tcBorders>
              <w:top w:val="nil"/>
              <w:left w:val="single" w:sz="4" w:space="0" w:color="auto"/>
              <w:bottom w:val="single" w:sz="4" w:space="0" w:color="auto"/>
              <w:right w:val="single" w:sz="4" w:space="0" w:color="auto"/>
            </w:tcBorders>
          </w:tcPr>
          <w:p w14:paraId="3CE4590F" w14:textId="77777777" w:rsidR="00EE4A57" w:rsidRPr="00F01841" w:rsidRDefault="00EE4A57" w:rsidP="003C19E6">
            <w:pPr>
              <w:jc w:val="left"/>
              <w:rPr>
                <w:sz w:val="20"/>
                <w:szCs w:val="20"/>
              </w:rPr>
            </w:pPr>
            <w:r w:rsidRPr="00F01841">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F395989" w14:textId="77777777" w:rsidR="00EE4A57" w:rsidRPr="00F01841" w:rsidRDefault="00EE4A57" w:rsidP="003C19E6">
            <w:pPr>
              <w:jc w:val="right"/>
              <w:rPr>
                <w:sz w:val="20"/>
                <w:szCs w:val="20"/>
              </w:rPr>
            </w:pPr>
            <w:r w:rsidRPr="00F01841">
              <w:rPr>
                <w:sz w:val="20"/>
                <w:szCs w:val="20"/>
              </w:rPr>
              <w:t>2020</w:t>
            </w:r>
          </w:p>
        </w:tc>
      </w:tr>
      <w:tr w:rsidR="00F01841" w:rsidRPr="00F01841" w14:paraId="6BCE15E6" w14:textId="77777777" w:rsidTr="003C19E6">
        <w:trPr>
          <w:trHeight w:val="233"/>
          <w:jc w:val="center"/>
        </w:trPr>
        <w:tc>
          <w:tcPr>
            <w:tcW w:w="4091" w:type="pct"/>
            <w:gridSpan w:val="2"/>
            <w:tcBorders>
              <w:top w:val="single" w:sz="4" w:space="0" w:color="auto"/>
            </w:tcBorders>
          </w:tcPr>
          <w:p w14:paraId="295E3343" w14:textId="77777777" w:rsidR="00EE4A57" w:rsidRPr="00F01841" w:rsidRDefault="00EE4A57" w:rsidP="003C19E6">
            <w:pPr>
              <w:keepNext/>
              <w:jc w:val="left"/>
              <w:rPr>
                <w:sz w:val="20"/>
                <w:szCs w:val="20"/>
              </w:rPr>
            </w:pPr>
            <w:r w:rsidRPr="00F01841">
              <w:rPr>
                <w:sz w:val="20"/>
                <w:szCs w:val="20"/>
              </w:rPr>
              <w:t>Amount approved for projects (as at July 2021) (US $):</w:t>
            </w:r>
          </w:p>
        </w:tc>
        <w:tc>
          <w:tcPr>
            <w:tcW w:w="909" w:type="pct"/>
            <w:tcBorders>
              <w:top w:val="single" w:sz="4" w:space="0" w:color="auto"/>
            </w:tcBorders>
            <w:shd w:val="clear" w:color="auto" w:fill="auto"/>
            <w:vAlign w:val="bottom"/>
          </w:tcPr>
          <w:p w14:paraId="1DE16AE2" w14:textId="77777777" w:rsidR="00EE4A57" w:rsidRPr="00F01841" w:rsidRDefault="00EE4A57" w:rsidP="003C19E6">
            <w:pPr>
              <w:jc w:val="right"/>
              <w:rPr>
                <w:sz w:val="20"/>
                <w:szCs w:val="20"/>
              </w:rPr>
            </w:pPr>
            <w:r w:rsidRPr="00F01841">
              <w:rPr>
                <w:sz w:val="20"/>
                <w:szCs w:val="20"/>
              </w:rPr>
              <w:t>12,712,372</w:t>
            </w:r>
          </w:p>
        </w:tc>
      </w:tr>
      <w:tr w:rsidR="00F01841" w:rsidRPr="00F01841" w14:paraId="69BBD3A5" w14:textId="77777777" w:rsidTr="003C19E6">
        <w:trPr>
          <w:trHeight w:val="233"/>
          <w:jc w:val="center"/>
        </w:trPr>
        <w:tc>
          <w:tcPr>
            <w:tcW w:w="4091" w:type="pct"/>
            <w:gridSpan w:val="2"/>
          </w:tcPr>
          <w:p w14:paraId="5C2B026D" w14:textId="77777777" w:rsidR="00EE4A57" w:rsidRPr="00F01841" w:rsidRDefault="00EE4A57" w:rsidP="003C19E6">
            <w:pPr>
              <w:keepNext/>
              <w:jc w:val="left"/>
              <w:rPr>
                <w:sz w:val="20"/>
                <w:szCs w:val="20"/>
              </w:rPr>
            </w:pPr>
            <w:r w:rsidRPr="00F01841">
              <w:rPr>
                <w:sz w:val="20"/>
                <w:szCs w:val="20"/>
              </w:rPr>
              <w:t>Amount disbursed (as at December 2020) (US $):</w:t>
            </w:r>
          </w:p>
        </w:tc>
        <w:tc>
          <w:tcPr>
            <w:tcW w:w="909" w:type="pct"/>
            <w:shd w:val="clear" w:color="auto" w:fill="auto"/>
          </w:tcPr>
          <w:p w14:paraId="790902C2" w14:textId="77777777" w:rsidR="00EE4A57" w:rsidRPr="00F01841" w:rsidRDefault="00EE4A57" w:rsidP="003C19E6">
            <w:pPr>
              <w:jc w:val="right"/>
              <w:rPr>
                <w:sz w:val="20"/>
                <w:szCs w:val="20"/>
              </w:rPr>
            </w:pPr>
            <w:r w:rsidRPr="00F01841">
              <w:rPr>
                <w:sz w:val="20"/>
                <w:szCs w:val="20"/>
              </w:rPr>
              <w:t>12,136,916</w:t>
            </w:r>
          </w:p>
        </w:tc>
      </w:tr>
      <w:tr w:rsidR="00F01841" w:rsidRPr="00F01841" w14:paraId="2CE34DDB" w14:textId="77777777" w:rsidTr="003C19E6">
        <w:trPr>
          <w:trHeight w:val="233"/>
          <w:jc w:val="center"/>
        </w:trPr>
        <w:tc>
          <w:tcPr>
            <w:tcW w:w="4091" w:type="pct"/>
            <w:gridSpan w:val="2"/>
          </w:tcPr>
          <w:p w14:paraId="65B354DA" w14:textId="77777777" w:rsidR="00EE4A57" w:rsidRPr="00F01841" w:rsidRDefault="00EE4A57" w:rsidP="003C19E6">
            <w:pPr>
              <w:keepNext/>
              <w:jc w:val="left"/>
              <w:rPr>
                <w:sz w:val="20"/>
                <w:szCs w:val="20"/>
              </w:rPr>
            </w:pPr>
            <w:r w:rsidRPr="00F01841">
              <w:rPr>
                <w:sz w:val="20"/>
                <w:szCs w:val="20"/>
              </w:rPr>
              <w:t>ODS to be phased out (as at July 2021) (ODP tonnes):</w:t>
            </w:r>
          </w:p>
        </w:tc>
        <w:tc>
          <w:tcPr>
            <w:tcW w:w="909" w:type="pct"/>
            <w:shd w:val="clear" w:color="auto" w:fill="auto"/>
            <w:vAlign w:val="bottom"/>
          </w:tcPr>
          <w:p w14:paraId="2BCB2F53" w14:textId="77777777" w:rsidR="00EE4A57" w:rsidRPr="00F01841" w:rsidRDefault="00EE4A57" w:rsidP="003C19E6">
            <w:pPr>
              <w:jc w:val="right"/>
              <w:rPr>
                <w:sz w:val="20"/>
                <w:szCs w:val="20"/>
              </w:rPr>
            </w:pPr>
            <w:r w:rsidRPr="00F01841">
              <w:rPr>
                <w:sz w:val="20"/>
                <w:szCs w:val="20"/>
              </w:rPr>
              <w:t>810.114994</w:t>
            </w:r>
          </w:p>
        </w:tc>
      </w:tr>
      <w:tr w:rsidR="00EE4A57" w:rsidRPr="00F01841" w14:paraId="4A67339A" w14:textId="77777777" w:rsidTr="003C19E6">
        <w:trPr>
          <w:trHeight w:val="233"/>
          <w:jc w:val="center"/>
        </w:trPr>
        <w:tc>
          <w:tcPr>
            <w:tcW w:w="4091" w:type="pct"/>
            <w:gridSpan w:val="2"/>
          </w:tcPr>
          <w:p w14:paraId="272EA812" w14:textId="77777777" w:rsidR="00EE4A57" w:rsidRPr="00F01841" w:rsidRDefault="00EE4A57" w:rsidP="003C19E6">
            <w:pPr>
              <w:keepNext/>
              <w:jc w:val="left"/>
              <w:rPr>
                <w:sz w:val="20"/>
                <w:szCs w:val="20"/>
              </w:rPr>
            </w:pPr>
            <w:r w:rsidRPr="00F01841">
              <w:rPr>
                <w:sz w:val="20"/>
                <w:szCs w:val="20"/>
              </w:rPr>
              <w:t>ODS phased out (as at December 2020) (ODP tonnes):</w:t>
            </w:r>
          </w:p>
        </w:tc>
        <w:tc>
          <w:tcPr>
            <w:tcW w:w="909" w:type="pct"/>
            <w:shd w:val="clear" w:color="auto" w:fill="auto"/>
          </w:tcPr>
          <w:p w14:paraId="43F28864" w14:textId="77777777" w:rsidR="00EE4A57" w:rsidRPr="00F01841" w:rsidRDefault="00EE4A57" w:rsidP="003C19E6">
            <w:pPr>
              <w:jc w:val="right"/>
              <w:rPr>
                <w:sz w:val="20"/>
                <w:szCs w:val="20"/>
              </w:rPr>
            </w:pPr>
            <w:r w:rsidRPr="00F01841">
              <w:rPr>
                <w:sz w:val="20"/>
                <w:szCs w:val="20"/>
              </w:rPr>
              <w:t>799.4</w:t>
            </w:r>
          </w:p>
        </w:tc>
      </w:tr>
    </w:tbl>
    <w:p w14:paraId="74337B86" w14:textId="77777777" w:rsidR="00EE4A57" w:rsidRPr="00F01841" w:rsidRDefault="00EE4A57" w:rsidP="00EE4A57">
      <w:pPr>
        <w:rPr>
          <w:sz w:val="24"/>
        </w:rPr>
      </w:pPr>
    </w:p>
    <w:p w14:paraId="7616C90D" w14:textId="77777777" w:rsidR="00EE4A57" w:rsidRPr="00F01841" w:rsidRDefault="00EE4A57" w:rsidP="00EE4A57">
      <w:pPr>
        <w:pStyle w:val="Heading1"/>
        <w:rPr>
          <w:sz w:val="24"/>
        </w:rPr>
      </w:pPr>
      <w:r w:rsidRPr="00F01841">
        <w:rPr>
          <w:sz w:val="24"/>
          <w:lang w:val="en-US"/>
        </w:rPr>
        <w:t>Summary</w:t>
      </w:r>
      <w:r w:rsidRPr="00F01841">
        <w:rPr>
          <w:sz w:val="24"/>
        </w:rPr>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571"/>
        <w:gridCol w:w="95"/>
        <w:gridCol w:w="6956"/>
        <w:gridCol w:w="1728"/>
      </w:tblGrid>
      <w:tr w:rsidR="00F01841" w:rsidRPr="00F01841" w14:paraId="069A9E90" w14:textId="77777777" w:rsidTr="00800C51">
        <w:trPr>
          <w:trHeight w:val="445"/>
        </w:trPr>
        <w:tc>
          <w:tcPr>
            <w:tcW w:w="4076" w:type="pct"/>
            <w:gridSpan w:val="3"/>
            <w:tcBorders>
              <w:bottom w:val="single" w:sz="4" w:space="0" w:color="auto"/>
            </w:tcBorders>
          </w:tcPr>
          <w:p w14:paraId="632BDDD9" w14:textId="77777777" w:rsidR="00EE4A57" w:rsidRPr="00F01841" w:rsidRDefault="00EE4A57" w:rsidP="003C19E6">
            <w:pPr>
              <w:widowControl w:val="0"/>
              <w:jc w:val="left"/>
              <w:rPr>
                <w:b/>
                <w:sz w:val="20"/>
              </w:rPr>
            </w:pPr>
            <w:r w:rsidRPr="00F01841">
              <w:rPr>
                <w:b/>
                <w:sz w:val="20"/>
              </w:rPr>
              <w:t>Summary of activities</w:t>
            </w:r>
          </w:p>
          <w:p w14:paraId="24EABDDA" w14:textId="77777777" w:rsidR="00EE4A57" w:rsidRPr="00F01841" w:rsidRDefault="00EE4A57" w:rsidP="003C19E6">
            <w:pPr>
              <w:widowControl w:val="0"/>
              <w:jc w:val="left"/>
              <w:rPr>
                <w:b/>
                <w:sz w:val="20"/>
              </w:rPr>
            </w:pPr>
          </w:p>
        </w:tc>
        <w:tc>
          <w:tcPr>
            <w:tcW w:w="924" w:type="pct"/>
            <w:tcBorders>
              <w:bottom w:val="single" w:sz="4" w:space="0" w:color="auto"/>
            </w:tcBorders>
          </w:tcPr>
          <w:p w14:paraId="5C821CE0" w14:textId="77777777" w:rsidR="00EE4A57" w:rsidRPr="00F01841" w:rsidRDefault="00EE4A57" w:rsidP="003C19E6">
            <w:pPr>
              <w:widowControl w:val="0"/>
              <w:jc w:val="center"/>
              <w:rPr>
                <w:b/>
                <w:sz w:val="20"/>
              </w:rPr>
            </w:pPr>
            <w:r w:rsidRPr="00F01841">
              <w:rPr>
                <w:b/>
                <w:sz w:val="20"/>
              </w:rPr>
              <w:t>Funds approved (US $)</w:t>
            </w:r>
          </w:p>
        </w:tc>
      </w:tr>
      <w:tr w:rsidR="00F01841" w:rsidRPr="00F01841" w14:paraId="6B5635A1" w14:textId="77777777" w:rsidTr="00800C51">
        <w:trPr>
          <w:trHeight w:val="222"/>
        </w:trPr>
        <w:tc>
          <w:tcPr>
            <w:tcW w:w="356" w:type="pct"/>
            <w:gridSpan w:val="2"/>
            <w:tcBorders>
              <w:top w:val="single" w:sz="4" w:space="0" w:color="auto"/>
              <w:left w:val="single" w:sz="4" w:space="0" w:color="auto"/>
              <w:bottom w:val="single" w:sz="4" w:space="0" w:color="auto"/>
              <w:right w:val="nil"/>
            </w:tcBorders>
          </w:tcPr>
          <w:p w14:paraId="74C19DFA" w14:textId="77777777" w:rsidR="00EE4A57" w:rsidRPr="00F01841" w:rsidRDefault="00EE4A57" w:rsidP="003C19E6">
            <w:pPr>
              <w:widowControl w:val="0"/>
              <w:ind w:left="360" w:hanging="360"/>
              <w:jc w:val="left"/>
              <w:rPr>
                <w:sz w:val="20"/>
              </w:rPr>
            </w:pPr>
            <w:r w:rsidRPr="00F01841">
              <w:rPr>
                <w:sz w:val="20"/>
              </w:rPr>
              <w:t>(a)</w:t>
            </w:r>
          </w:p>
        </w:tc>
        <w:tc>
          <w:tcPr>
            <w:tcW w:w="3720" w:type="pct"/>
            <w:tcBorders>
              <w:top w:val="single" w:sz="4" w:space="0" w:color="auto"/>
              <w:left w:val="nil"/>
              <w:bottom w:val="single" w:sz="4" w:space="0" w:color="auto"/>
              <w:right w:val="single" w:sz="4" w:space="0" w:color="auto"/>
            </w:tcBorders>
          </w:tcPr>
          <w:p w14:paraId="42D66B58" w14:textId="77777777" w:rsidR="00EE4A57" w:rsidRPr="00F01841" w:rsidRDefault="00EE4A57" w:rsidP="003C19E6">
            <w:pPr>
              <w:widowControl w:val="0"/>
              <w:ind w:left="-109"/>
              <w:rPr>
                <w:sz w:val="20"/>
              </w:rPr>
            </w:pPr>
            <w:r w:rsidRPr="00F01841">
              <w:rPr>
                <w:sz w:val="20"/>
              </w:rPr>
              <w:t>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36E0DB9F" w14:textId="77777777" w:rsidR="00EE4A57" w:rsidRPr="00F01841" w:rsidRDefault="00EE4A57" w:rsidP="003C19E6">
            <w:pPr>
              <w:widowControl w:val="0"/>
              <w:jc w:val="right"/>
              <w:rPr>
                <w:sz w:val="20"/>
              </w:rPr>
            </w:pPr>
            <w:r w:rsidRPr="00F01841">
              <w:rPr>
                <w:sz w:val="20"/>
              </w:rPr>
              <w:t>7,877,281</w:t>
            </w:r>
          </w:p>
        </w:tc>
      </w:tr>
      <w:tr w:rsidR="00F01841" w:rsidRPr="00F01841" w14:paraId="4A35EB00" w14:textId="77777777" w:rsidTr="00800C51">
        <w:trPr>
          <w:trHeight w:val="222"/>
        </w:trPr>
        <w:tc>
          <w:tcPr>
            <w:tcW w:w="356" w:type="pct"/>
            <w:gridSpan w:val="2"/>
            <w:tcBorders>
              <w:top w:val="single" w:sz="4" w:space="0" w:color="auto"/>
              <w:left w:val="single" w:sz="4" w:space="0" w:color="auto"/>
              <w:bottom w:val="single" w:sz="4" w:space="0" w:color="auto"/>
              <w:right w:val="nil"/>
            </w:tcBorders>
          </w:tcPr>
          <w:p w14:paraId="65545DA4" w14:textId="77777777" w:rsidR="00EE4A57" w:rsidRPr="00F01841" w:rsidRDefault="00EE4A57" w:rsidP="003C19E6">
            <w:pPr>
              <w:widowControl w:val="0"/>
              <w:rPr>
                <w:sz w:val="20"/>
              </w:rPr>
            </w:pPr>
            <w:r w:rsidRPr="00F01841">
              <w:rPr>
                <w:sz w:val="20"/>
              </w:rPr>
              <w:t>(b)</w:t>
            </w:r>
          </w:p>
        </w:tc>
        <w:tc>
          <w:tcPr>
            <w:tcW w:w="3720" w:type="pct"/>
            <w:tcBorders>
              <w:top w:val="single" w:sz="4" w:space="0" w:color="auto"/>
              <w:left w:val="nil"/>
              <w:bottom w:val="single" w:sz="4" w:space="0" w:color="auto"/>
              <w:right w:val="single" w:sz="4" w:space="0" w:color="auto"/>
            </w:tcBorders>
          </w:tcPr>
          <w:p w14:paraId="70995C07" w14:textId="77777777" w:rsidR="00EE4A57" w:rsidRPr="00F01841" w:rsidRDefault="00EE4A57" w:rsidP="003C19E6">
            <w:pPr>
              <w:widowControl w:val="0"/>
              <w:ind w:left="-109"/>
              <w:rPr>
                <w:sz w:val="20"/>
              </w:rPr>
            </w:pPr>
            <w:r w:rsidRPr="00F01841">
              <w:rPr>
                <w:sz w:val="20"/>
              </w:rPr>
              <w:t>Institutional strengthening:</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466C779F" w14:textId="77777777" w:rsidR="00EE4A57" w:rsidRPr="00F01841" w:rsidRDefault="00EE4A57" w:rsidP="003C19E6">
            <w:pPr>
              <w:widowControl w:val="0"/>
              <w:jc w:val="right"/>
              <w:rPr>
                <w:sz w:val="20"/>
              </w:rPr>
            </w:pPr>
            <w:r w:rsidRPr="00F01841">
              <w:rPr>
                <w:sz w:val="20"/>
              </w:rPr>
              <w:t>1,920,071</w:t>
            </w:r>
          </w:p>
        </w:tc>
      </w:tr>
      <w:tr w:rsidR="00F01841" w:rsidRPr="00F01841" w14:paraId="0B48163C" w14:textId="77777777" w:rsidTr="00800C51">
        <w:trPr>
          <w:trHeight w:val="222"/>
        </w:trPr>
        <w:tc>
          <w:tcPr>
            <w:tcW w:w="356" w:type="pct"/>
            <w:gridSpan w:val="2"/>
            <w:tcBorders>
              <w:top w:val="single" w:sz="4" w:space="0" w:color="auto"/>
              <w:left w:val="single" w:sz="4" w:space="0" w:color="auto"/>
              <w:bottom w:val="single" w:sz="4" w:space="0" w:color="auto"/>
              <w:right w:val="nil"/>
            </w:tcBorders>
          </w:tcPr>
          <w:p w14:paraId="1185297B" w14:textId="77777777" w:rsidR="00EE4A57" w:rsidRPr="00F01841" w:rsidRDefault="00EE4A57" w:rsidP="003C19E6">
            <w:pPr>
              <w:widowControl w:val="0"/>
              <w:rPr>
                <w:sz w:val="20"/>
              </w:rPr>
            </w:pPr>
            <w:r w:rsidRPr="00F01841">
              <w:rPr>
                <w:sz w:val="20"/>
              </w:rPr>
              <w:t>(c)</w:t>
            </w:r>
          </w:p>
        </w:tc>
        <w:tc>
          <w:tcPr>
            <w:tcW w:w="3720" w:type="pct"/>
            <w:tcBorders>
              <w:top w:val="single" w:sz="4" w:space="0" w:color="auto"/>
              <w:left w:val="nil"/>
              <w:bottom w:val="single" w:sz="4" w:space="0" w:color="auto"/>
              <w:right w:val="single" w:sz="4" w:space="0" w:color="auto"/>
            </w:tcBorders>
          </w:tcPr>
          <w:p w14:paraId="3C951C4A" w14:textId="77777777" w:rsidR="00EE4A57" w:rsidRPr="00F01841" w:rsidRDefault="00EE4A57" w:rsidP="003C19E6">
            <w:pPr>
              <w:widowControl w:val="0"/>
              <w:ind w:left="-109"/>
              <w:rPr>
                <w:sz w:val="20"/>
              </w:rPr>
            </w:pPr>
            <w:r w:rsidRPr="00F01841">
              <w:rPr>
                <w:sz w:val="20"/>
              </w:rPr>
              <w:t>Project preparation, technical assistance, training and other non-investment projects: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3F6B1D19" w14:textId="77777777" w:rsidR="00EE4A57" w:rsidRPr="00F01841" w:rsidRDefault="00EE4A57" w:rsidP="003C19E6">
            <w:pPr>
              <w:widowControl w:val="0"/>
              <w:jc w:val="right"/>
              <w:rPr>
                <w:sz w:val="20"/>
              </w:rPr>
            </w:pPr>
            <w:r w:rsidRPr="00F01841">
              <w:rPr>
                <w:sz w:val="20"/>
              </w:rPr>
              <w:t>2,915,020</w:t>
            </w:r>
          </w:p>
        </w:tc>
      </w:tr>
      <w:tr w:rsidR="00F01841" w:rsidRPr="00F01841" w14:paraId="6C196593" w14:textId="77777777" w:rsidTr="00800C51">
        <w:trPr>
          <w:trHeight w:val="222"/>
        </w:trPr>
        <w:tc>
          <w:tcPr>
            <w:tcW w:w="4076" w:type="pct"/>
            <w:gridSpan w:val="3"/>
            <w:tcBorders>
              <w:top w:val="single" w:sz="4" w:space="0" w:color="auto"/>
              <w:left w:val="single" w:sz="4" w:space="0" w:color="auto"/>
              <w:bottom w:val="single" w:sz="4" w:space="0" w:color="auto"/>
              <w:right w:val="single" w:sz="4" w:space="0" w:color="auto"/>
            </w:tcBorders>
          </w:tcPr>
          <w:p w14:paraId="6789C094" w14:textId="77777777" w:rsidR="00EE4A57" w:rsidRPr="00F01841" w:rsidRDefault="00EE4A57" w:rsidP="003C19E6">
            <w:pPr>
              <w:widowControl w:val="0"/>
              <w:tabs>
                <w:tab w:val="right" w:pos="7473"/>
              </w:tabs>
              <w:ind w:left="6480" w:right="-108"/>
              <w:jc w:val="left"/>
              <w:rPr>
                <w:sz w:val="20"/>
              </w:rPr>
            </w:pPr>
            <w:r w:rsidRPr="00F01841">
              <w:rPr>
                <w:sz w:val="20"/>
              </w:rPr>
              <w:tab/>
              <w:t>Total:</w:t>
            </w:r>
          </w:p>
        </w:tc>
        <w:tc>
          <w:tcPr>
            <w:tcW w:w="924" w:type="pct"/>
            <w:tcBorders>
              <w:top w:val="single" w:sz="4" w:space="0" w:color="auto"/>
              <w:left w:val="single" w:sz="4" w:space="0" w:color="auto"/>
              <w:bottom w:val="single" w:sz="4" w:space="0" w:color="auto"/>
              <w:right w:val="single" w:sz="4" w:space="0" w:color="auto"/>
            </w:tcBorders>
            <w:shd w:val="clear" w:color="auto" w:fill="auto"/>
          </w:tcPr>
          <w:p w14:paraId="2AADE43B" w14:textId="77777777" w:rsidR="00EE4A57" w:rsidRPr="00F01841" w:rsidRDefault="00EE4A57" w:rsidP="003C19E6">
            <w:pPr>
              <w:widowControl w:val="0"/>
              <w:jc w:val="right"/>
              <w:rPr>
                <w:sz w:val="20"/>
              </w:rPr>
            </w:pPr>
            <w:r w:rsidRPr="00F01841">
              <w:rPr>
                <w:sz w:val="20"/>
              </w:rPr>
              <w:t>12,712,372</w:t>
            </w:r>
          </w:p>
        </w:tc>
      </w:tr>
      <w:tr w:rsidR="00F01841" w:rsidRPr="00F01841" w14:paraId="7C0BD3A6" w14:textId="77777777" w:rsidTr="00800C51">
        <w:trPr>
          <w:trHeight w:val="222"/>
        </w:trPr>
        <w:tc>
          <w:tcPr>
            <w:tcW w:w="305" w:type="pct"/>
            <w:tcBorders>
              <w:top w:val="single" w:sz="4" w:space="0" w:color="auto"/>
              <w:left w:val="single" w:sz="4" w:space="0" w:color="auto"/>
              <w:bottom w:val="single" w:sz="4" w:space="0" w:color="auto"/>
              <w:right w:val="nil"/>
            </w:tcBorders>
          </w:tcPr>
          <w:p w14:paraId="255AB6CF" w14:textId="77777777" w:rsidR="00EE4A57" w:rsidRPr="00F01841" w:rsidRDefault="00EE4A57" w:rsidP="003C19E6">
            <w:pPr>
              <w:widowControl w:val="0"/>
              <w:tabs>
                <w:tab w:val="right" w:pos="7560"/>
              </w:tabs>
              <w:ind w:left="26" w:right="-108"/>
              <w:jc w:val="left"/>
              <w:rPr>
                <w:sz w:val="20"/>
              </w:rPr>
            </w:pPr>
            <w:r w:rsidRPr="00F01841">
              <w:rPr>
                <w:sz w:val="20"/>
              </w:rPr>
              <w:t>(d)</w:t>
            </w:r>
          </w:p>
        </w:tc>
        <w:tc>
          <w:tcPr>
            <w:tcW w:w="3771" w:type="pct"/>
            <w:gridSpan w:val="2"/>
            <w:tcBorders>
              <w:top w:val="single" w:sz="4" w:space="0" w:color="auto"/>
              <w:left w:val="nil"/>
              <w:bottom w:val="single" w:sz="4" w:space="0" w:color="auto"/>
              <w:right w:val="single" w:sz="4" w:space="0" w:color="auto"/>
            </w:tcBorders>
          </w:tcPr>
          <w:p w14:paraId="2423E729" w14:textId="77777777" w:rsidR="00EE4A57" w:rsidRPr="00F01841" w:rsidRDefault="00EE4A57" w:rsidP="003C19E6">
            <w:pPr>
              <w:widowControl w:val="0"/>
              <w:tabs>
                <w:tab w:val="right" w:pos="7560"/>
              </w:tabs>
              <w:ind w:right="-108"/>
              <w:jc w:val="left"/>
              <w:rPr>
                <w:sz w:val="20"/>
              </w:rPr>
            </w:pPr>
            <w:r w:rsidRPr="00F01841">
              <w:rPr>
                <w:sz w:val="20"/>
              </w:rPr>
              <w:t>HFC activities funded from additional voluntary contributions</w:t>
            </w:r>
          </w:p>
        </w:tc>
        <w:tc>
          <w:tcPr>
            <w:tcW w:w="924" w:type="pct"/>
            <w:tcBorders>
              <w:top w:val="single" w:sz="4" w:space="0" w:color="auto"/>
              <w:left w:val="single" w:sz="4" w:space="0" w:color="auto"/>
              <w:bottom w:val="single" w:sz="4" w:space="0" w:color="auto"/>
              <w:right w:val="single" w:sz="4" w:space="0" w:color="auto"/>
            </w:tcBorders>
            <w:shd w:val="clear" w:color="auto" w:fill="FFFFFF" w:themeFill="background1"/>
          </w:tcPr>
          <w:p w14:paraId="1067E012" w14:textId="77777777" w:rsidR="00EE4A57" w:rsidRPr="00F01841" w:rsidRDefault="00EE4A57" w:rsidP="003C19E6">
            <w:pPr>
              <w:widowControl w:val="0"/>
              <w:jc w:val="right"/>
              <w:rPr>
                <w:sz w:val="20"/>
              </w:rPr>
            </w:pPr>
            <w:r w:rsidRPr="00F01841">
              <w:rPr>
                <w:sz w:val="20"/>
                <w:szCs w:val="20"/>
              </w:rPr>
              <w:t>150,000</w:t>
            </w:r>
          </w:p>
        </w:tc>
      </w:tr>
    </w:tbl>
    <w:p w14:paraId="6CC38196" w14:textId="77777777" w:rsidR="00EE4A57" w:rsidRPr="00F01841" w:rsidRDefault="00EE4A57" w:rsidP="00EE4A57">
      <w:pPr>
        <w:rPr>
          <w:sz w:val="24"/>
        </w:rPr>
      </w:pPr>
    </w:p>
    <w:p w14:paraId="234F421E" w14:textId="77777777" w:rsidR="00EE4A57" w:rsidRPr="00F01841" w:rsidRDefault="00EE4A57" w:rsidP="00EE4A57">
      <w:pPr>
        <w:keepNext/>
        <w:spacing w:after="240" w:line="360" w:lineRule="auto"/>
        <w:outlineLvl w:val="0"/>
        <w:rPr>
          <w:sz w:val="24"/>
          <w:u w:val="single"/>
        </w:rPr>
      </w:pPr>
      <w:r w:rsidRPr="00F01841">
        <w:rPr>
          <w:sz w:val="24"/>
          <w:u w:val="single"/>
        </w:rPr>
        <w:lastRenderedPageBreak/>
        <w:t>Progress report</w:t>
      </w:r>
    </w:p>
    <w:p w14:paraId="32A83EA8" w14:textId="3D990B88" w:rsidR="00EE4A57" w:rsidRPr="00F01841" w:rsidRDefault="00EE4A57" w:rsidP="00EE4A57">
      <w:pPr>
        <w:pStyle w:val="Heading1"/>
        <w:rPr>
          <w:sz w:val="24"/>
          <w:lang w:val="en-US"/>
        </w:rPr>
      </w:pPr>
      <w:r w:rsidRPr="00F01841">
        <w:rPr>
          <w:sz w:val="24"/>
          <w:lang w:val="en-US"/>
        </w:rPr>
        <w:t xml:space="preserve">During phase XIII HCFC imports were reduced by 72 per cent by December 2020; workshops were organized for Customs officers and the Fiscal Control Police to reduce the risk of illicit ODS trafficking. Costa Rica ratified the Kigali Amendment in 2017; efforts were made to prepare new regulations and increase awareness. Nineteen voluntary standards were adopted for the refrigeration and air-conditioning sector on the environment and safety; In 2021, the celebration of World Ozone Day was organized jointly between Panama, Nicaragua, Honduras, Guatemala and Costa Rica. Costa Rica also submitted Article 7 and country programme data to the respective Secretariats. The NOU considered the issues of gender equity by using inclusive language in all documents and correspondence and promoting the participation of women in its work and training sessions. Of 21 indicators selected for this phase, two indicators related to the layout of virtual technical training courses were pending completion during 2021 and one indicator will be transferred to the next phase for completion. All other indicators were completed successfully. </w:t>
      </w:r>
    </w:p>
    <w:p w14:paraId="7B7890FD" w14:textId="77777777" w:rsidR="00EE4A57" w:rsidRPr="00F01841" w:rsidRDefault="00EE4A57" w:rsidP="00EE4A57">
      <w:pPr>
        <w:spacing w:after="240" w:line="360" w:lineRule="auto"/>
        <w:outlineLvl w:val="0"/>
        <w:rPr>
          <w:sz w:val="24"/>
          <w:u w:val="single"/>
        </w:rPr>
      </w:pPr>
      <w:r w:rsidRPr="00F01841">
        <w:rPr>
          <w:sz w:val="24"/>
          <w:u w:val="single"/>
        </w:rPr>
        <w:t>Plan of action</w:t>
      </w:r>
    </w:p>
    <w:p w14:paraId="5B5F3192" w14:textId="00503370" w:rsidR="00EE4A57" w:rsidRPr="00F01841" w:rsidRDefault="00EE4A57" w:rsidP="00EE4A57">
      <w:pPr>
        <w:pStyle w:val="Heading1"/>
        <w:rPr>
          <w:sz w:val="24"/>
        </w:rPr>
      </w:pPr>
      <w:r w:rsidRPr="00F01841">
        <w:rPr>
          <w:sz w:val="24"/>
        </w:rPr>
        <w:t>During phase XIV, Costa Rica will continue implementing the licensing process for the control of HCFCs and HFCs, making complementary use of virtual training modules for Customs, in order to reduce the risk of illicit trafficking. Development of preparatory activities for the implementation of the Kigali Amendment will continue and the acquisition of the use of sustainable technologies will be promoted. A strategy will be developed to implement the national plan for efficient and sustainable refrigeration and air</w:t>
      </w:r>
      <w:r w:rsidR="00800C51" w:rsidRPr="00F01841">
        <w:rPr>
          <w:sz w:val="24"/>
        </w:rPr>
        <w:noBreakHyphen/>
        <w:t>conditioning.</w:t>
      </w:r>
      <w:r w:rsidRPr="00F01841">
        <w:rPr>
          <w:sz w:val="24"/>
        </w:rPr>
        <w:t xml:space="preserve"> Coordination will be established to strengthen other technical training centres; and </w:t>
      </w:r>
      <w:r w:rsidRPr="00F01841">
        <w:rPr>
          <w:sz w:val="24"/>
          <w:lang w:val="en-US"/>
        </w:rPr>
        <w:t>Article 7 and country programme data will be submitted to the respective Secretariats</w:t>
      </w:r>
      <w:r w:rsidRPr="00F01841">
        <w:rPr>
          <w:sz w:val="24"/>
        </w:rPr>
        <w:t>. The commemoration of World Ozone Day will continue increasing awareness. Gender equality will also continue to be an integral part of the work during the upcoming phase.</w:t>
      </w:r>
    </w:p>
    <w:p w14:paraId="6DFD8B06" w14:textId="77777777" w:rsidR="00EE4A57" w:rsidRPr="00F01841" w:rsidRDefault="00EE4A57" w:rsidP="00EE4A57">
      <w:pPr>
        <w:spacing w:after="120"/>
        <w:rPr>
          <w:b/>
          <w:bCs/>
          <w:sz w:val="24"/>
        </w:rPr>
      </w:pPr>
      <w:r w:rsidRPr="00F01841">
        <w:rPr>
          <w:b/>
          <w:sz w:val="24"/>
        </w:rPr>
        <w:t>India</w:t>
      </w:r>
      <w:r w:rsidRPr="00F01841">
        <w:rPr>
          <w:b/>
          <w:bCs/>
          <w:sz w:val="24"/>
        </w:rPr>
        <w:t>: Renewal of institutional strengthening</w:t>
      </w:r>
    </w:p>
    <w:tbl>
      <w:tblPr>
        <w:tblStyle w:val="TableGrid10"/>
        <w:tblW w:w="5000" w:type="pct"/>
        <w:jc w:val="center"/>
        <w:tblLook w:val="01E0" w:firstRow="1" w:lastRow="1" w:firstColumn="1" w:lastColumn="1" w:noHBand="0" w:noVBand="0"/>
      </w:tblPr>
      <w:tblGrid>
        <w:gridCol w:w="6052"/>
        <w:gridCol w:w="1724"/>
        <w:gridCol w:w="1574"/>
      </w:tblGrid>
      <w:tr w:rsidR="00F01841" w:rsidRPr="00F01841" w14:paraId="2340D383" w14:textId="77777777" w:rsidTr="003C19E6">
        <w:trPr>
          <w:trHeight w:val="278"/>
          <w:tblHeader/>
          <w:jc w:val="center"/>
        </w:trPr>
        <w:tc>
          <w:tcPr>
            <w:tcW w:w="4158" w:type="pct"/>
            <w:gridSpan w:val="2"/>
            <w:tcBorders>
              <w:bottom w:val="single" w:sz="4" w:space="0" w:color="auto"/>
            </w:tcBorders>
          </w:tcPr>
          <w:p w14:paraId="32CB4EFB" w14:textId="77777777" w:rsidR="00EE4A57" w:rsidRPr="00F01841" w:rsidRDefault="00EE4A57" w:rsidP="003C19E6">
            <w:pPr>
              <w:widowControl w:val="0"/>
              <w:rPr>
                <w:b/>
                <w:sz w:val="20"/>
                <w:szCs w:val="20"/>
              </w:rPr>
            </w:pPr>
            <w:r w:rsidRPr="00F01841">
              <w:rPr>
                <w:b/>
                <w:sz w:val="20"/>
                <w:szCs w:val="20"/>
              </w:rPr>
              <w:t>Summary of the project and country profile</w:t>
            </w:r>
          </w:p>
        </w:tc>
        <w:tc>
          <w:tcPr>
            <w:tcW w:w="842" w:type="pct"/>
          </w:tcPr>
          <w:p w14:paraId="3CA1B8F1" w14:textId="77777777" w:rsidR="00EE4A57" w:rsidRPr="00F01841" w:rsidRDefault="00EE4A57" w:rsidP="003C19E6">
            <w:pPr>
              <w:widowControl w:val="0"/>
              <w:jc w:val="right"/>
              <w:rPr>
                <w:b/>
                <w:sz w:val="20"/>
                <w:szCs w:val="20"/>
              </w:rPr>
            </w:pPr>
          </w:p>
        </w:tc>
      </w:tr>
      <w:tr w:rsidR="00F01841" w:rsidRPr="00F01841" w14:paraId="7D48A3B4" w14:textId="77777777" w:rsidTr="003C19E6">
        <w:trPr>
          <w:trHeight w:val="233"/>
          <w:jc w:val="center"/>
        </w:trPr>
        <w:tc>
          <w:tcPr>
            <w:tcW w:w="4158" w:type="pct"/>
            <w:gridSpan w:val="2"/>
            <w:tcBorders>
              <w:bottom w:val="single" w:sz="4" w:space="0" w:color="auto"/>
            </w:tcBorders>
          </w:tcPr>
          <w:p w14:paraId="08FF19E4" w14:textId="77777777" w:rsidR="00EE4A57" w:rsidRPr="00F01841" w:rsidRDefault="00EE4A57" w:rsidP="003C19E6">
            <w:pPr>
              <w:widowControl w:val="0"/>
              <w:rPr>
                <w:sz w:val="20"/>
                <w:szCs w:val="20"/>
              </w:rPr>
            </w:pPr>
            <w:r w:rsidRPr="00F01841">
              <w:rPr>
                <w:sz w:val="20"/>
                <w:szCs w:val="20"/>
              </w:rPr>
              <w:t>Implementing agency:</w:t>
            </w:r>
          </w:p>
        </w:tc>
        <w:tc>
          <w:tcPr>
            <w:tcW w:w="842" w:type="pct"/>
            <w:tcBorders>
              <w:bottom w:val="single" w:sz="4" w:space="0" w:color="auto"/>
            </w:tcBorders>
          </w:tcPr>
          <w:p w14:paraId="3D90F660" w14:textId="77777777" w:rsidR="00EE4A57" w:rsidRPr="00F01841" w:rsidRDefault="00EE4A57" w:rsidP="003C19E6">
            <w:pPr>
              <w:widowControl w:val="0"/>
              <w:jc w:val="center"/>
              <w:rPr>
                <w:sz w:val="20"/>
                <w:szCs w:val="20"/>
              </w:rPr>
            </w:pPr>
            <w:r w:rsidRPr="00F01841">
              <w:rPr>
                <w:sz w:val="20"/>
                <w:szCs w:val="20"/>
              </w:rPr>
              <w:t>UNDP</w:t>
            </w:r>
          </w:p>
        </w:tc>
      </w:tr>
      <w:tr w:rsidR="00F01841" w:rsidRPr="00F01841" w14:paraId="26179140" w14:textId="77777777" w:rsidTr="003C19E6">
        <w:trPr>
          <w:trHeight w:val="233"/>
          <w:jc w:val="center"/>
        </w:trPr>
        <w:tc>
          <w:tcPr>
            <w:tcW w:w="4158" w:type="pct"/>
            <w:gridSpan w:val="2"/>
            <w:tcBorders>
              <w:top w:val="single" w:sz="4" w:space="0" w:color="auto"/>
              <w:left w:val="single" w:sz="4" w:space="0" w:color="auto"/>
              <w:bottom w:val="nil"/>
              <w:right w:val="single" w:sz="4" w:space="0" w:color="auto"/>
            </w:tcBorders>
          </w:tcPr>
          <w:p w14:paraId="66BD20A2" w14:textId="77777777" w:rsidR="00EE4A57" w:rsidRPr="00F01841" w:rsidRDefault="00EE4A57" w:rsidP="003C19E6">
            <w:pPr>
              <w:widowControl w:val="0"/>
              <w:rPr>
                <w:sz w:val="20"/>
                <w:szCs w:val="20"/>
              </w:rPr>
            </w:pPr>
            <w:r w:rsidRPr="00F01841">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0099C497" w14:textId="77777777" w:rsidR="00EE4A57" w:rsidRPr="00F01841" w:rsidRDefault="00EE4A57" w:rsidP="003C19E6">
            <w:pPr>
              <w:widowControl w:val="0"/>
              <w:jc w:val="right"/>
              <w:rPr>
                <w:sz w:val="20"/>
                <w:szCs w:val="20"/>
              </w:rPr>
            </w:pPr>
          </w:p>
        </w:tc>
      </w:tr>
      <w:tr w:rsidR="00F01841" w:rsidRPr="00F01841" w14:paraId="1282DA28"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712C0729" w14:textId="77777777" w:rsidR="00EE4A57" w:rsidRPr="00F01841" w:rsidRDefault="00EE4A57" w:rsidP="003C19E6">
            <w:pPr>
              <w:widowControl w:val="0"/>
              <w:ind w:left="4871" w:right="-198"/>
              <w:jc w:val="left"/>
              <w:rPr>
                <w:sz w:val="20"/>
                <w:szCs w:val="20"/>
              </w:rPr>
            </w:pPr>
            <w:r w:rsidRPr="00F01841">
              <w:rPr>
                <w:sz w:val="20"/>
                <w:szCs w:val="20"/>
              </w:rPr>
              <w:t>Phase I:</w:t>
            </w:r>
          </w:p>
        </w:tc>
        <w:tc>
          <w:tcPr>
            <w:tcW w:w="922" w:type="pct"/>
            <w:tcBorders>
              <w:top w:val="nil"/>
              <w:left w:val="nil"/>
              <w:bottom w:val="nil"/>
              <w:right w:val="single" w:sz="4" w:space="0" w:color="auto"/>
            </w:tcBorders>
            <w:shd w:val="clear" w:color="auto" w:fill="FFFFFF"/>
            <w:vAlign w:val="bottom"/>
          </w:tcPr>
          <w:p w14:paraId="411B9D1A" w14:textId="77777777" w:rsidR="00EE4A57" w:rsidRPr="00F01841" w:rsidRDefault="00EE4A57" w:rsidP="003C19E6">
            <w:pPr>
              <w:widowControl w:val="0"/>
              <w:jc w:val="right"/>
              <w:rPr>
                <w:sz w:val="20"/>
                <w:szCs w:val="20"/>
              </w:rPr>
            </w:pPr>
            <w:r w:rsidRPr="00F01841">
              <w:rPr>
                <w:sz w:val="20"/>
                <w:szCs w:val="20"/>
              </w:rPr>
              <w:t>Oct-92</w:t>
            </w:r>
          </w:p>
        </w:tc>
        <w:tc>
          <w:tcPr>
            <w:tcW w:w="842" w:type="pct"/>
            <w:tcBorders>
              <w:top w:val="nil"/>
              <w:left w:val="single" w:sz="4" w:space="0" w:color="auto"/>
              <w:bottom w:val="nil"/>
              <w:right w:val="single" w:sz="4" w:space="0" w:color="auto"/>
            </w:tcBorders>
            <w:shd w:val="clear" w:color="auto" w:fill="auto"/>
            <w:vAlign w:val="bottom"/>
          </w:tcPr>
          <w:p w14:paraId="5B66D193" w14:textId="77777777" w:rsidR="00EE4A57" w:rsidRPr="00F01841" w:rsidRDefault="00EE4A57" w:rsidP="003C19E6">
            <w:pPr>
              <w:widowControl w:val="0"/>
              <w:jc w:val="right"/>
              <w:rPr>
                <w:sz w:val="20"/>
                <w:szCs w:val="20"/>
              </w:rPr>
            </w:pPr>
            <w:r w:rsidRPr="00F01841">
              <w:rPr>
                <w:sz w:val="20"/>
                <w:szCs w:val="20"/>
              </w:rPr>
              <w:t>430,600</w:t>
            </w:r>
          </w:p>
        </w:tc>
      </w:tr>
      <w:tr w:rsidR="00F01841" w:rsidRPr="00F01841" w14:paraId="32BF64FD"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40F7FDA2" w14:textId="77777777" w:rsidR="00EE4A57" w:rsidRPr="00F01841" w:rsidRDefault="00EE4A57" w:rsidP="003C19E6">
            <w:pPr>
              <w:widowControl w:val="0"/>
              <w:ind w:left="4871" w:right="-198"/>
              <w:jc w:val="left"/>
              <w:rPr>
                <w:sz w:val="20"/>
                <w:szCs w:val="20"/>
              </w:rPr>
            </w:pPr>
            <w:r w:rsidRPr="00F01841">
              <w:rPr>
                <w:sz w:val="20"/>
                <w:szCs w:val="20"/>
              </w:rPr>
              <w:t>Phase II:</w:t>
            </w:r>
          </w:p>
        </w:tc>
        <w:tc>
          <w:tcPr>
            <w:tcW w:w="922" w:type="pct"/>
            <w:tcBorders>
              <w:top w:val="nil"/>
              <w:left w:val="nil"/>
              <w:bottom w:val="nil"/>
              <w:right w:val="single" w:sz="4" w:space="0" w:color="auto"/>
            </w:tcBorders>
            <w:shd w:val="clear" w:color="auto" w:fill="FFFFFF"/>
            <w:vAlign w:val="bottom"/>
          </w:tcPr>
          <w:p w14:paraId="04CA062C" w14:textId="77777777" w:rsidR="00EE4A57" w:rsidRPr="00F01841" w:rsidRDefault="00EE4A57" w:rsidP="003C19E6">
            <w:pPr>
              <w:widowControl w:val="0"/>
              <w:jc w:val="right"/>
              <w:rPr>
                <w:sz w:val="20"/>
                <w:szCs w:val="20"/>
              </w:rPr>
            </w:pPr>
            <w:r w:rsidRPr="00F01841">
              <w:rPr>
                <w:sz w:val="20"/>
                <w:szCs w:val="20"/>
              </w:rPr>
              <w:t>Oct-96</w:t>
            </w:r>
          </w:p>
        </w:tc>
        <w:tc>
          <w:tcPr>
            <w:tcW w:w="842" w:type="pct"/>
            <w:tcBorders>
              <w:top w:val="nil"/>
              <w:left w:val="single" w:sz="4" w:space="0" w:color="auto"/>
              <w:bottom w:val="nil"/>
              <w:right w:val="single" w:sz="4" w:space="0" w:color="auto"/>
            </w:tcBorders>
            <w:shd w:val="clear" w:color="auto" w:fill="auto"/>
            <w:vAlign w:val="bottom"/>
          </w:tcPr>
          <w:p w14:paraId="555B830D" w14:textId="77777777" w:rsidR="00EE4A57" w:rsidRPr="00F01841" w:rsidRDefault="00EE4A57" w:rsidP="003C19E6">
            <w:pPr>
              <w:widowControl w:val="0"/>
              <w:jc w:val="right"/>
              <w:rPr>
                <w:sz w:val="20"/>
                <w:szCs w:val="20"/>
              </w:rPr>
            </w:pPr>
            <w:r w:rsidRPr="00F01841">
              <w:rPr>
                <w:sz w:val="20"/>
                <w:szCs w:val="20"/>
              </w:rPr>
              <w:t>287,100</w:t>
            </w:r>
          </w:p>
        </w:tc>
      </w:tr>
      <w:tr w:rsidR="00F01841" w:rsidRPr="00F01841" w14:paraId="47938345"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7391FA86" w14:textId="77777777" w:rsidR="00EE4A57" w:rsidRPr="00F01841" w:rsidRDefault="00EE4A57" w:rsidP="003C19E6">
            <w:pPr>
              <w:widowControl w:val="0"/>
              <w:ind w:left="4871" w:right="-198"/>
              <w:jc w:val="left"/>
              <w:rPr>
                <w:sz w:val="20"/>
                <w:szCs w:val="20"/>
              </w:rPr>
            </w:pPr>
            <w:r w:rsidRPr="00F01841">
              <w:rPr>
                <w:sz w:val="20"/>
                <w:szCs w:val="20"/>
              </w:rPr>
              <w:t>Phase III:</w:t>
            </w:r>
          </w:p>
        </w:tc>
        <w:tc>
          <w:tcPr>
            <w:tcW w:w="922" w:type="pct"/>
            <w:tcBorders>
              <w:top w:val="nil"/>
              <w:left w:val="nil"/>
              <w:bottom w:val="nil"/>
              <w:right w:val="single" w:sz="4" w:space="0" w:color="auto"/>
            </w:tcBorders>
            <w:shd w:val="clear" w:color="auto" w:fill="FFFFFF"/>
            <w:vAlign w:val="bottom"/>
          </w:tcPr>
          <w:p w14:paraId="4244E4DC" w14:textId="77777777" w:rsidR="00EE4A57" w:rsidRPr="00F01841" w:rsidRDefault="00EE4A57" w:rsidP="003C19E6">
            <w:pPr>
              <w:widowControl w:val="0"/>
              <w:jc w:val="right"/>
              <w:rPr>
                <w:sz w:val="20"/>
                <w:szCs w:val="20"/>
              </w:rPr>
            </w:pPr>
            <w:r w:rsidRPr="00F01841">
              <w:rPr>
                <w:sz w:val="20"/>
                <w:szCs w:val="20"/>
              </w:rPr>
              <w:t>Mar-99</w:t>
            </w:r>
          </w:p>
        </w:tc>
        <w:tc>
          <w:tcPr>
            <w:tcW w:w="842" w:type="pct"/>
            <w:tcBorders>
              <w:top w:val="nil"/>
              <w:left w:val="single" w:sz="4" w:space="0" w:color="auto"/>
              <w:bottom w:val="nil"/>
              <w:right w:val="single" w:sz="4" w:space="0" w:color="auto"/>
            </w:tcBorders>
            <w:shd w:val="clear" w:color="auto" w:fill="auto"/>
            <w:vAlign w:val="bottom"/>
          </w:tcPr>
          <w:p w14:paraId="680CA143" w14:textId="77777777" w:rsidR="00EE4A57" w:rsidRPr="00F01841" w:rsidRDefault="00EE4A57" w:rsidP="003C19E6">
            <w:pPr>
              <w:widowControl w:val="0"/>
              <w:jc w:val="right"/>
              <w:rPr>
                <w:sz w:val="20"/>
                <w:szCs w:val="20"/>
              </w:rPr>
            </w:pPr>
            <w:r w:rsidRPr="00F01841">
              <w:rPr>
                <w:sz w:val="20"/>
                <w:szCs w:val="20"/>
              </w:rPr>
              <w:t>287,100</w:t>
            </w:r>
          </w:p>
        </w:tc>
      </w:tr>
      <w:tr w:rsidR="00F01841" w:rsidRPr="00F01841" w14:paraId="305EFB9C"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011FD88B" w14:textId="77777777" w:rsidR="00EE4A57" w:rsidRPr="00F01841" w:rsidRDefault="00EE4A57" w:rsidP="003C19E6">
            <w:pPr>
              <w:widowControl w:val="0"/>
              <w:ind w:left="4871" w:right="-198"/>
              <w:jc w:val="left"/>
              <w:rPr>
                <w:sz w:val="20"/>
                <w:szCs w:val="20"/>
              </w:rPr>
            </w:pPr>
            <w:r w:rsidRPr="00F01841">
              <w:rPr>
                <w:sz w:val="20"/>
                <w:szCs w:val="20"/>
              </w:rPr>
              <w:t>Phase IV:</w:t>
            </w:r>
          </w:p>
        </w:tc>
        <w:tc>
          <w:tcPr>
            <w:tcW w:w="922" w:type="pct"/>
            <w:tcBorders>
              <w:top w:val="nil"/>
              <w:left w:val="nil"/>
              <w:bottom w:val="nil"/>
              <w:right w:val="single" w:sz="4" w:space="0" w:color="auto"/>
            </w:tcBorders>
            <w:shd w:val="clear" w:color="auto" w:fill="FFFFFF"/>
            <w:vAlign w:val="bottom"/>
          </w:tcPr>
          <w:p w14:paraId="3DC3043E" w14:textId="77777777" w:rsidR="00EE4A57" w:rsidRPr="00F01841" w:rsidRDefault="00EE4A57" w:rsidP="003C19E6">
            <w:pPr>
              <w:widowControl w:val="0"/>
              <w:tabs>
                <w:tab w:val="left" w:pos="6840"/>
              </w:tabs>
              <w:ind w:left="-108"/>
              <w:jc w:val="right"/>
              <w:rPr>
                <w:sz w:val="20"/>
                <w:szCs w:val="20"/>
              </w:rPr>
            </w:pPr>
            <w:r w:rsidRPr="00F01841">
              <w:rPr>
                <w:sz w:val="20"/>
                <w:szCs w:val="20"/>
              </w:rPr>
              <w:t>Jul-01</w:t>
            </w:r>
          </w:p>
        </w:tc>
        <w:tc>
          <w:tcPr>
            <w:tcW w:w="842" w:type="pct"/>
            <w:tcBorders>
              <w:top w:val="nil"/>
              <w:left w:val="single" w:sz="4" w:space="0" w:color="auto"/>
              <w:bottom w:val="nil"/>
              <w:right w:val="single" w:sz="4" w:space="0" w:color="auto"/>
            </w:tcBorders>
            <w:shd w:val="clear" w:color="auto" w:fill="auto"/>
          </w:tcPr>
          <w:p w14:paraId="7D869DC1" w14:textId="77777777" w:rsidR="00EE4A57" w:rsidRPr="00F01841" w:rsidRDefault="00EE4A57" w:rsidP="003C19E6">
            <w:pPr>
              <w:widowControl w:val="0"/>
              <w:jc w:val="right"/>
              <w:rPr>
                <w:sz w:val="20"/>
                <w:szCs w:val="20"/>
              </w:rPr>
            </w:pPr>
            <w:r w:rsidRPr="00F01841">
              <w:rPr>
                <w:sz w:val="20"/>
                <w:szCs w:val="20"/>
              </w:rPr>
              <w:t>287,100</w:t>
            </w:r>
          </w:p>
        </w:tc>
      </w:tr>
      <w:tr w:rsidR="00F01841" w:rsidRPr="00F01841" w14:paraId="6D412806"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46E76B4F" w14:textId="77777777" w:rsidR="00EE4A57" w:rsidRPr="00F01841" w:rsidRDefault="00EE4A57" w:rsidP="003C19E6">
            <w:pPr>
              <w:widowControl w:val="0"/>
              <w:ind w:left="4871" w:right="-198"/>
              <w:jc w:val="left"/>
              <w:rPr>
                <w:sz w:val="20"/>
                <w:szCs w:val="20"/>
              </w:rPr>
            </w:pPr>
            <w:r w:rsidRPr="00F01841">
              <w:rPr>
                <w:sz w:val="20"/>
                <w:szCs w:val="20"/>
              </w:rPr>
              <w:t>Phase V:</w:t>
            </w:r>
          </w:p>
        </w:tc>
        <w:tc>
          <w:tcPr>
            <w:tcW w:w="922" w:type="pct"/>
            <w:tcBorders>
              <w:top w:val="nil"/>
              <w:left w:val="nil"/>
              <w:bottom w:val="nil"/>
              <w:right w:val="single" w:sz="4" w:space="0" w:color="auto"/>
            </w:tcBorders>
            <w:shd w:val="clear" w:color="auto" w:fill="FFFFFF"/>
            <w:vAlign w:val="bottom"/>
          </w:tcPr>
          <w:p w14:paraId="370C9529" w14:textId="77777777" w:rsidR="00EE4A57" w:rsidRPr="00F01841" w:rsidRDefault="00EE4A57" w:rsidP="003C19E6">
            <w:pPr>
              <w:widowControl w:val="0"/>
              <w:tabs>
                <w:tab w:val="left" w:pos="6840"/>
              </w:tabs>
              <w:ind w:left="-108"/>
              <w:jc w:val="right"/>
              <w:rPr>
                <w:sz w:val="20"/>
                <w:szCs w:val="20"/>
              </w:rPr>
            </w:pPr>
            <w:r w:rsidRPr="00F01841">
              <w:rPr>
                <w:sz w:val="20"/>
                <w:szCs w:val="20"/>
              </w:rPr>
              <w:t>Dec-03</w:t>
            </w:r>
          </w:p>
        </w:tc>
        <w:tc>
          <w:tcPr>
            <w:tcW w:w="842" w:type="pct"/>
            <w:tcBorders>
              <w:top w:val="nil"/>
              <w:left w:val="single" w:sz="4" w:space="0" w:color="auto"/>
              <w:bottom w:val="nil"/>
              <w:right w:val="single" w:sz="4" w:space="0" w:color="auto"/>
            </w:tcBorders>
            <w:shd w:val="clear" w:color="auto" w:fill="auto"/>
          </w:tcPr>
          <w:p w14:paraId="78C3091A" w14:textId="77777777" w:rsidR="00EE4A57" w:rsidRPr="00F01841" w:rsidRDefault="00EE4A57" w:rsidP="003C19E6">
            <w:pPr>
              <w:widowControl w:val="0"/>
              <w:jc w:val="right"/>
              <w:rPr>
                <w:sz w:val="20"/>
                <w:szCs w:val="20"/>
              </w:rPr>
            </w:pPr>
            <w:r w:rsidRPr="00F01841">
              <w:rPr>
                <w:sz w:val="20"/>
                <w:szCs w:val="20"/>
              </w:rPr>
              <w:t>373,230</w:t>
            </w:r>
          </w:p>
        </w:tc>
      </w:tr>
      <w:tr w:rsidR="00F01841" w:rsidRPr="00F01841" w14:paraId="48BCC211"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77A95880" w14:textId="77777777" w:rsidR="00EE4A57" w:rsidRPr="00F01841" w:rsidRDefault="00EE4A57" w:rsidP="003C19E6">
            <w:pPr>
              <w:widowControl w:val="0"/>
              <w:ind w:left="4871" w:right="-198"/>
              <w:jc w:val="left"/>
              <w:rPr>
                <w:sz w:val="20"/>
                <w:szCs w:val="20"/>
              </w:rPr>
            </w:pPr>
            <w:r w:rsidRPr="00F01841">
              <w:rPr>
                <w:sz w:val="20"/>
                <w:szCs w:val="20"/>
              </w:rPr>
              <w:t>Phase VI:</w:t>
            </w:r>
          </w:p>
        </w:tc>
        <w:tc>
          <w:tcPr>
            <w:tcW w:w="922" w:type="pct"/>
            <w:tcBorders>
              <w:top w:val="nil"/>
              <w:left w:val="nil"/>
              <w:bottom w:val="nil"/>
              <w:right w:val="single" w:sz="4" w:space="0" w:color="auto"/>
            </w:tcBorders>
            <w:shd w:val="clear" w:color="auto" w:fill="FFFFFF"/>
            <w:vAlign w:val="bottom"/>
          </w:tcPr>
          <w:p w14:paraId="36B51D1D" w14:textId="77777777" w:rsidR="00EE4A57" w:rsidRPr="00F01841" w:rsidRDefault="00EE4A57" w:rsidP="003C19E6">
            <w:pPr>
              <w:widowControl w:val="0"/>
              <w:tabs>
                <w:tab w:val="left" w:pos="6840"/>
              </w:tabs>
              <w:ind w:left="-108"/>
              <w:jc w:val="right"/>
              <w:rPr>
                <w:sz w:val="20"/>
                <w:szCs w:val="20"/>
              </w:rPr>
            </w:pPr>
            <w:r w:rsidRPr="00F01841">
              <w:rPr>
                <w:sz w:val="20"/>
                <w:szCs w:val="20"/>
              </w:rPr>
              <w:t>Nov-05</w:t>
            </w:r>
          </w:p>
        </w:tc>
        <w:tc>
          <w:tcPr>
            <w:tcW w:w="842" w:type="pct"/>
            <w:tcBorders>
              <w:top w:val="nil"/>
              <w:left w:val="single" w:sz="4" w:space="0" w:color="auto"/>
              <w:bottom w:val="nil"/>
              <w:right w:val="single" w:sz="4" w:space="0" w:color="auto"/>
            </w:tcBorders>
            <w:shd w:val="clear" w:color="auto" w:fill="auto"/>
          </w:tcPr>
          <w:p w14:paraId="5D2AA9B1" w14:textId="77777777" w:rsidR="00EE4A57" w:rsidRPr="00F01841" w:rsidRDefault="00EE4A57" w:rsidP="003C19E6">
            <w:pPr>
              <w:widowControl w:val="0"/>
              <w:jc w:val="right"/>
              <w:rPr>
                <w:sz w:val="20"/>
                <w:szCs w:val="20"/>
              </w:rPr>
            </w:pPr>
            <w:r w:rsidRPr="00F01841">
              <w:rPr>
                <w:sz w:val="20"/>
                <w:szCs w:val="20"/>
              </w:rPr>
              <w:t>373,230</w:t>
            </w:r>
          </w:p>
        </w:tc>
      </w:tr>
      <w:tr w:rsidR="00F01841" w:rsidRPr="00F01841" w14:paraId="7C803F08"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0C6DED0E" w14:textId="77777777" w:rsidR="00EE4A57" w:rsidRPr="00F01841" w:rsidRDefault="00EE4A57" w:rsidP="003C19E6">
            <w:pPr>
              <w:widowControl w:val="0"/>
              <w:ind w:left="4871" w:right="-198"/>
              <w:jc w:val="left"/>
              <w:rPr>
                <w:sz w:val="20"/>
                <w:szCs w:val="20"/>
              </w:rPr>
            </w:pPr>
            <w:r w:rsidRPr="00F01841">
              <w:rPr>
                <w:sz w:val="20"/>
                <w:szCs w:val="20"/>
              </w:rPr>
              <w:t>Phase VII</w:t>
            </w:r>
          </w:p>
        </w:tc>
        <w:tc>
          <w:tcPr>
            <w:tcW w:w="922" w:type="pct"/>
            <w:tcBorders>
              <w:top w:val="nil"/>
              <w:left w:val="nil"/>
              <w:bottom w:val="nil"/>
              <w:right w:val="single" w:sz="4" w:space="0" w:color="auto"/>
            </w:tcBorders>
            <w:shd w:val="clear" w:color="auto" w:fill="FFFFFF"/>
            <w:vAlign w:val="bottom"/>
          </w:tcPr>
          <w:p w14:paraId="702BF49F" w14:textId="77777777" w:rsidR="00EE4A57" w:rsidRPr="00F01841" w:rsidRDefault="00EE4A57" w:rsidP="003C19E6">
            <w:pPr>
              <w:widowControl w:val="0"/>
              <w:tabs>
                <w:tab w:val="left" w:pos="6840"/>
              </w:tabs>
              <w:ind w:left="-108"/>
              <w:jc w:val="right"/>
              <w:rPr>
                <w:sz w:val="20"/>
                <w:szCs w:val="20"/>
              </w:rPr>
            </w:pPr>
            <w:r w:rsidRPr="00F01841">
              <w:rPr>
                <w:sz w:val="20"/>
                <w:szCs w:val="20"/>
              </w:rPr>
              <w:t>Apr-08</w:t>
            </w:r>
          </w:p>
        </w:tc>
        <w:tc>
          <w:tcPr>
            <w:tcW w:w="842" w:type="pct"/>
            <w:tcBorders>
              <w:top w:val="nil"/>
              <w:left w:val="single" w:sz="4" w:space="0" w:color="auto"/>
              <w:bottom w:val="nil"/>
              <w:right w:val="single" w:sz="4" w:space="0" w:color="auto"/>
            </w:tcBorders>
            <w:shd w:val="clear" w:color="auto" w:fill="auto"/>
          </w:tcPr>
          <w:p w14:paraId="61545CFD" w14:textId="77777777" w:rsidR="00EE4A57" w:rsidRPr="00F01841" w:rsidRDefault="00EE4A57" w:rsidP="003C19E6">
            <w:pPr>
              <w:widowControl w:val="0"/>
              <w:jc w:val="right"/>
              <w:rPr>
                <w:sz w:val="20"/>
                <w:szCs w:val="20"/>
              </w:rPr>
            </w:pPr>
            <w:r w:rsidRPr="00F01841">
              <w:rPr>
                <w:sz w:val="20"/>
                <w:szCs w:val="20"/>
              </w:rPr>
              <w:t>373,230</w:t>
            </w:r>
          </w:p>
        </w:tc>
      </w:tr>
      <w:tr w:rsidR="00F01841" w:rsidRPr="00F01841" w14:paraId="54E9FDA7"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5EFF100A" w14:textId="77777777" w:rsidR="00EE4A57" w:rsidRPr="00F01841" w:rsidRDefault="00EE4A57" w:rsidP="003C19E6">
            <w:pPr>
              <w:widowControl w:val="0"/>
              <w:ind w:left="4871" w:right="-198"/>
              <w:jc w:val="left"/>
              <w:rPr>
                <w:sz w:val="20"/>
                <w:szCs w:val="20"/>
              </w:rPr>
            </w:pPr>
            <w:r w:rsidRPr="00F01841">
              <w:rPr>
                <w:sz w:val="20"/>
                <w:szCs w:val="20"/>
              </w:rPr>
              <w:t>Phase VIII:</w:t>
            </w:r>
          </w:p>
        </w:tc>
        <w:tc>
          <w:tcPr>
            <w:tcW w:w="922" w:type="pct"/>
            <w:tcBorders>
              <w:top w:val="nil"/>
              <w:left w:val="nil"/>
              <w:bottom w:val="nil"/>
              <w:right w:val="single" w:sz="4" w:space="0" w:color="auto"/>
            </w:tcBorders>
            <w:shd w:val="clear" w:color="auto" w:fill="FFFFFF"/>
            <w:vAlign w:val="bottom"/>
          </w:tcPr>
          <w:p w14:paraId="7A172C77" w14:textId="77777777" w:rsidR="00EE4A57" w:rsidRPr="00F01841" w:rsidRDefault="00EE4A57" w:rsidP="003C19E6">
            <w:pPr>
              <w:widowControl w:val="0"/>
              <w:tabs>
                <w:tab w:val="left" w:pos="6840"/>
              </w:tabs>
              <w:ind w:left="-108"/>
              <w:jc w:val="right"/>
              <w:rPr>
                <w:sz w:val="20"/>
                <w:szCs w:val="20"/>
              </w:rPr>
            </w:pPr>
            <w:r w:rsidRPr="00F01841">
              <w:rPr>
                <w:sz w:val="20"/>
                <w:szCs w:val="20"/>
              </w:rPr>
              <w:t>Apr-10 &amp; Nov-11</w:t>
            </w:r>
          </w:p>
        </w:tc>
        <w:tc>
          <w:tcPr>
            <w:tcW w:w="842" w:type="pct"/>
            <w:tcBorders>
              <w:top w:val="nil"/>
              <w:left w:val="single" w:sz="4" w:space="0" w:color="auto"/>
              <w:bottom w:val="nil"/>
              <w:right w:val="single" w:sz="4" w:space="0" w:color="auto"/>
            </w:tcBorders>
            <w:shd w:val="clear" w:color="auto" w:fill="auto"/>
          </w:tcPr>
          <w:p w14:paraId="6611D374" w14:textId="77777777" w:rsidR="00EE4A57" w:rsidRPr="00F01841" w:rsidRDefault="00EE4A57" w:rsidP="003C19E6">
            <w:pPr>
              <w:widowControl w:val="0"/>
              <w:jc w:val="right"/>
              <w:rPr>
                <w:sz w:val="20"/>
                <w:szCs w:val="20"/>
              </w:rPr>
            </w:pPr>
            <w:r w:rsidRPr="00F01841">
              <w:rPr>
                <w:sz w:val="20"/>
                <w:szCs w:val="20"/>
              </w:rPr>
              <w:t>373,230</w:t>
            </w:r>
          </w:p>
        </w:tc>
      </w:tr>
      <w:tr w:rsidR="00F01841" w:rsidRPr="00F01841" w14:paraId="2A2519FB"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2FB4DAD1" w14:textId="77777777" w:rsidR="00EE4A57" w:rsidRPr="00F01841" w:rsidRDefault="00EE4A57" w:rsidP="003C19E6">
            <w:pPr>
              <w:widowControl w:val="0"/>
              <w:ind w:left="4871" w:right="-198"/>
              <w:jc w:val="left"/>
              <w:rPr>
                <w:sz w:val="20"/>
                <w:szCs w:val="20"/>
              </w:rPr>
            </w:pPr>
            <w:r w:rsidRPr="00F01841">
              <w:rPr>
                <w:sz w:val="20"/>
                <w:szCs w:val="20"/>
              </w:rPr>
              <w:t>Phase IX:</w:t>
            </w:r>
          </w:p>
        </w:tc>
        <w:tc>
          <w:tcPr>
            <w:tcW w:w="922" w:type="pct"/>
            <w:tcBorders>
              <w:top w:val="nil"/>
              <w:left w:val="nil"/>
              <w:bottom w:val="nil"/>
              <w:right w:val="single" w:sz="4" w:space="0" w:color="auto"/>
            </w:tcBorders>
            <w:shd w:val="clear" w:color="auto" w:fill="FFFFFF"/>
            <w:vAlign w:val="bottom"/>
          </w:tcPr>
          <w:p w14:paraId="483B5406" w14:textId="77777777" w:rsidR="00EE4A57" w:rsidRPr="00F01841" w:rsidRDefault="00EE4A57" w:rsidP="003C19E6">
            <w:pPr>
              <w:widowControl w:val="0"/>
              <w:tabs>
                <w:tab w:val="left" w:pos="6840"/>
              </w:tabs>
              <w:ind w:left="-108"/>
              <w:jc w:val="right"/>
              <w:rPr>
                <w:sz w:val="20"/>
                <w:szCs w:val="20"/>
              </w:rPr>
            </w:pPr>
            <w:r w:rsidRPr="00F01841">
              <w:rPr>
                <w:sz w:val="20"/>
                <w:szCs w:val="20"/>
              </w:rPr>
              <w:t>Apr-12</w:t>
            </w:r>
          </w:p>
        </w:tc>
        <w:tc>
          <w:tcPr>
            <w:tcW w:w="842" w:type="pct"/>
            <w:tcBorders>
              <w:top w:val="nil"/>
              <w:left w:val="single" w:sz="4" w:space="0" w:color="auto"/>
              <w:bottom w:val="nil"/>
              <w:right w:val="single" w:sz="4" w:space="0" w:color="auto"/>
            </w:tcBorders>
            <w:shd w:val="clear" w:color="auto" w:fill="auto"/>
          </w:tcPr>
          <w:p w14:paraId="27134AB0" w14:textId="77777777" w:rsidR="00EE4A57" w:rsidRPr="00F01841" w:rsidRDefault="00EE4A57" w:rsidP="003C19E6">
            <w:pPr>
              <w:widowControl w:val="0"/>
              <w:jc w:val="right"/>
              <w:rPr>
                <w:sz w:val="20"/>
                <w:szCs w:val="20"/>
              </w:rPr>
            </w:pPr>
            <w:r w:rsidRPr="00F01841">
              <w:rPr>
                <w:sz w:val="20"/>
                <w:szCs w:val="20"/>
              </w:rPr>
              <w:t>373,230</w:t>
            </w:r>
          </w:p>
        </w:tc>
      </w:tr>
      <w:tr w:rsidR="00F01841" w:rsidRPr="00F01841" w14:paraId="5C1BBC2D"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6C627611" w14:textId="77777777" w:rsidR="00EE4A57" w:rsidRPr="00F01841" w:rsidRDefault="00EE4A57" w:rsidP="003C19E6">
            <w:pPr>
              <w:widowControl w:val="0"/>
              <w:ind w:left="4871" w:right="-198"/>
              <w:jc w:val="left"/>
              <w:rPr>
                <w:sz w:val="20"/>
                <w:szCs w:val="20"/>
              </w:rPr>
            </w:pPr>
            <w:r w:rsidRPr="00F01841">
              <w:rPr>
                <w:sz w:val="20"/>
                <w:szCs w:val="20"/>
              </w:rPr>
              <w:t>Phase X:</w:t>
            </w:r>
          </w:p>
        </w:tc>
        <w:tc>
          <w:tcPr>
            <w:tcW w:w="922" w:type="pct"/>
            <w:tcBorders>
              <w:top w:val="nil"/>
              <w:left w:val="nil"/>
              <w:bottom w:val="nil"/>
              <w:right w:val="single" w:sz="4" w:space="0" w:color="auto"/>
            </w:tcBorders>
            <w:shd w:val="clear" w:color="auto" w:fill="FFFFFF"/>
            <w:vAlign w:val="bottom"/>
          </w:tcPr>
          <w:p w14:paraId="185859BF" w14:textId="77777777" w:rsidR="00EE4A57" w:rsidRPr="00F01841" w:rsidRDefault="00EE4A57" w:rsidP="003C19E6">
            <w:pPr>
              <w:widowControl w:val="0"/>
              <w:tabs>
                <w:tab w:val="left" w:pos="6840"/>
              </w:tabs>
              <w:ind w:left="-108"/>
              <w:jc w:val="right"/>
              <w:rPr>
                <w:sz w:val="20"/>
                <w:szCs w:val="20"/>
              </w:rPr>
            </w:pPr>
            <w:r w:rsidRPr="00F01841">
              <w:rPr>
                <w:sz w:val="20"/>
                <w:szCs w:val="20"/>
              </w:rPr>
              <w:t>May-14</w:t>
            </w:r>
          </w:p>
        </w:tc>
        <w:tc>
          <w:tcPr>
            <w:tcW w:w="842" w:type="pct"/>
            <w:tcBorders>
              <w:top w:val="nil"/>
              <w:left w:val="single" w:sz="4" w:space="0" w:color="auto"/>
              <w:bottom w:val="nil"/>
              <w:right w:val="single" w:sz="4" w:space="0" w:color="auto"/>
            </w:tcBorders>
            <w:shd w:val="clear" w:color="auto" w:fill="auto"/>
          </w:tcPr>
          <w:p w14:paraId="1077B9B3" w14:textId="77777777" w:rsidR="00EE4A57" w:rsidRPr="00F01841" w:rsidRDefault="00EE4A57" w:rsidP="003C19E6">
            <w:pPr>
              <w:widowControl w:val="0"/>
              <w:jc w:val="right"/>
              <w:rPr>
                <w:sz w:val="20"/>
                <w:szCs w:val="20"/>
              </w:rPr>
            </w:pPr>
            <w:r w:rsidRPr="00F01841">
              <w:rPr>
                <w:sz w:val="20"/>
                <w:szCs w:val="20"/>
              </w:rPr>
              <w:t>373,230</w:t>
            </w:r>
          </w:p>
        </w:tc>
      </w:tr>
      <w:tr w:rsidR="00F01841" w:rsidRPr="00F01841" w14:paraId="7FB0DC68"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2F0EF45F" w14:textId="77777777" w:rsidR="00EE4A57" w:rsidRPr="00F01841" w:rsidRDefault="00EE4A57" w:rsidP="003C19E6">
            <w:pPr>
              <w:widowControl w:val="0"/>
              <w:ind w:left="4871" w:right="-198"/>
              <w:jc w:val="left"/>
              <w:rPr>
                <w:sz w:val="20"/>
                <w:szCs w:val="20"/>
              </w:rPr>
            </w:pPr>
            <w:r w:rsidRPr="00F01841">
              <w:rPr>
                <w:sz w:val="20"/>
                <w:szCs w:val="20"/>
              </w:rPr>
              <w:t>Phase XI:</w:t>
            </w:r>
          </w:p>
        </w:tc>
        <w:tc>
          <w:tcPr>
            <w:tcW w:w="922" w:type="pct"/>
            <w:tcBorders>
              <w:top w:val="nil"/>
              <w:left w:val="nil"/>
              <w:bottom w:val="nil"/>
              <w:right w:val="single" w:sz="4" w:space="0" w:color="auto"/>
            </w:tcBorders>
            <w:shd w:val="clear" w:color="auto" w:fill="FFFFFF"/>
            <w:vAlign w:val="bottom"/>
          </w:tcPr>
          <w:p w14:paraId="6BC1BB2C" w14:textId="77777777" w:rsidR="00EE4A57" w:rsidRPr="00F01841" w:rsidRDefault="00EE4A57" w:rsidP="003C19E6">
            <w:pPr>
              <w:widowControl w:val="0"/>
              <w:tabs>
                <w:tab w:val="left" w:pos="6840"/>
              </w:tabs>
              <w:ind w:left="-108"/>
              <w:jc w:val="right"/>
              <w:rPr>
                <w:sz w:val="20"/>
                <w:szCs w:val="20"/>
              </w:rPr>
            </w:pPr>
            <w:r w:rsidRPr="00F01841">
              <w:rPr>
                <w:sz w:val="20"/>
                <w:szCs w:val="20"/>
              </w:rPr>
              <w:t>May-16</w:t>
            </w:r>
          </w:p>
        </w:tc>
        <w:tc>
          <w:tcPr>
            <w:tcW w:w="842" w:type="pct"/>
            <w:tcBorders>
              <w:top w:val="nil"/>
              <w:left w:val="single" w:sz="4" w:space="0" w:color="auto"/>
              <w:bottom w:val="nil"/>
              <w:right w:val="single" w:sz="4" w:space="0" w:color="auto"/>
            </w:tcBorders>
            <w:shd w:val="clear" w:color="auto" w:fill="auto"/>
          </w:tcPr>
          <w:p w14:paraId="02367EF3" w14:textId="77777777" w:rsidR="00EE4A57" w:rsidRPr="00F01841" w:rsidRDefault="00EE4A57" w:rsidP="003C19E6">
            <w:pPr>
              <w:widowControl w:val="0"/>
              <w:jc w:val="right"/>
              <w:rPr>
                <w:sz w:val="20"/>
                <w:szCs w:val="20"/>
              </w:rPr>
            </w:pPr>
            <w:r w:rsidRPr="00F01841">
              <w:rPr>
                <w:sz w:val="20"/>
                <w:szCs w:val="20"/>
              </w:rPr>
              <w:t>477,734</w:t>
            </w:r>
          </w:p>
        </w:tc>
      </w:tr>
      <w:tr w:rsidR="00F01841" w:rsidRPr="00F01841" w14:paraId="1F25DA6E" w14:textId="77777777" w:rsidTr="003C19E6">
        <w:trPr>
          <w:trHeight w:val="233"/>
          <w:jc w:val="center"/>
        </w:trPr>
        <w:tc>
          <w:tcPr>
            <w:tcW w:w="3236" w:type="pct"/>
            <w:tcBorders>
              <w:top w:val="nil"/>
              <w:left w:val="single" w:sz="4" w:space="0" w:color="auto"/>
              <w:bottom w:val="nil"/>
              <w:right w:val="nil"/>
            </w:tcBorders>
            <w:shd w:val="clear" w:color="auto" w:fill="FFFFFF"/>
            <w:vAlign w:val="bottom"/>
          </w:tcPr>
          <w:p w14:paraId="3F048176" w14:textId="77777777" w:rsidR="00EE4A57" w:rsidRPr="00F01841" w:rsidRDefault="00EE4A57" w:rsidP="003C19E6">
            <w:pPr>
              <w:widowControl w:val="0"/>
              <w:ind w:left="4871" w:right="-198"/>
              <w:jc w:val="left"/>
              <w:rPr>
                <w:sz w:val="20"/>
                <w:szCs w:val="20"/>
              </w:rPr>
            </w:pPr>
            <w:r w:rsidRPr="00F01841">
              <w:rPr>
                <w:sz w:val="20"/>
                <w:szCs w:val="20"/>
              </w:rPr>
              <w:t>Phase XII:</w:t>
            </w:r>
          </w:p>
        </w:tc>
        <w:tc>
          <w:tcPr>
            <w:tcW w:w="922" w:type="pct"/>
            <w:tcBorders>
              <w:top w:val="nil"/>
              <w:left w:val="nil"/>
              <w:bottom w:val="nil"/>
              <w:right w:val="single" w:sz="4" w:space="0" w:color="auto"/>
            </w:tcBorders>
            <w:shd w:val="clear" w:color="auto" w:fill="FFFFFF"/>
            <w:vAlign w:val="bottom"/>
          </w:tcPr>
          <w:p w14:paraId="2AE76A34" w14:textId="77777777" w:rsidR="00EE4A57" w:rsidRPr="00F01841" w:rsidRDefault="00EE4A57" w:rsidP="003C19E6">
            <w:pPr>
              <w:widowControl w:val="0"/>
              <w:tabs>
                <w:tab w:val="left" w:pos="6840"/>
              </w:tabs>
              <w:ind w:left="-108"/>
              <w:jc w:val="right"/>
              <w:rPr>
                <w:sz w:val="20"/>
                <w:szCs w:val="20"/>
              </w:rPr>
            </w:pPr>
            <w:r w:rsidRPr="00F01841">
              <w:rPr>
                <w:sz w:val="20"/>
                <w:szCs w:val="20"/>
              </w:rPr>
              <w:t>Dec-19</w:t>
            </w:r>
          </w:p>
        </w:tc>
        <w:tc>
          <w:tcPr>
            <w:tcW w:w="842" w:type="pct"/>
            <w:tcBorders>
              <w:top w:val="nil"/>
              <w:left w:val="single" w:sz="4" w:space="0" w:color="auto"/>
              <w:bottom w:val="nil"/>
              <w:right w:val="single" w:sz="4" w:space="0" w:color="auto"/>
            </w:tcBorders>
            <w:shd w:val="clear" w:color="auto" w:fill="auto"/>
          </w:tcPr>
          <w:p w14:paraId="0AE21AAB" w14:textId="77777777" w:rsidR="00EE4A57" w:rsidRPr="00F01841" w:rsidRDefault="00EE4A57" w:rsidP="003C19E6">
            <w:pPr>
              <w:widowControl w:val="0"/>
              <w:jc w:val="right"/>
              <w:rPr>
                <w:sz w:val="20"/>
                <w:szCs w:val="20"/>
              </w:rPr>
            </w:pPr>
            <w:r w:rsidRPr="00F01841">
              <w:rPr>
                <w:sz w:val="20"/>
                <w:szCs w:val="20"/>
              </w:rPr>
              <w:t>477,734</w:t>
            </w:r>
          </w:p>
        </w:tc>
      </w:tr>
      <w:tr w:rsidR="00F01841" w:rsidRPr="00F01841" w14:paraId="1243B7F6" w14:textId="77777777" w:rsidTr="003C19E6">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0A396C4E" w14:textId="77777777" w:rsidR="00EE4A57" w:rsidRPr="00F01841" w:rsidRDefault="00EE4A57" w:rsidP="003C19E6">
            <w:pPr>
              <w:widowControl w:val="0"/>
              <w:tabs>
                <w:tab w:val="right" w:pos="7560"/>
              </w:tabs>
              <w:ind w:left="6480" w:right="-108"/>
              <w:jc w:val="left"/>
              <w:rPr>
                <w:sz w:val="20"/>
                <w:szCs w:val="20"/>
              </w:rPr>
            </w:pPr>
            <w:r w:rsidRPr="00F01841">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57FCA49B" w14:textId="77777777" w:rsidR="00EE4A57" w:rsidRPr="00F01841" w:rsidRDefault="00EE4A57" w:rsidP="003C19E6">
            <w:pPr>
              <w:widowControl w:val="0"/>
              <w:jc w:val="right"/>
              <w:rPr>
                <w:sz w:val="20"/>
                <w:szCs w:val="20"/>
              </w:rPr>
            </w:pPr>
            <w:r w:rsidRPr="00F01841">
              <w:rPr>
                <w:sz w:val="20"/>
                <w:szCs w:val="20"/>
              </w:rPr>
              <w:t>4,486,748</w:t>
            </w:r>
          </w:p>
        </w:tc>
      </w:tr>
      <w:tr w:rsidR="00F01841" w:rsidRPr="00F01841" w14:paraId="24154F21" w14:textId="77777777" w:rsidTr="003C19E6">
        <w:trPr>
          <w:trHeight w:val="233"/>
          <w:jc w:val="center"/>
        </w:trPr>
        <w:tc>
          <w:tcPr>
            <w:tcW w:w="4158" w:type="pct"/>
            <w:gridSpan w:val="2"/>
            <w:shd w:val="clear" w:color="auto" w:fill="FFFFFF"/>
          </w:tcPr>
          <w:p w14:paraId="4AF51030" w14:textId="77777777" w:rsidR="00EE4A57" w:rsidRPr="00F01841" w:rsidRDefault="00EE4A57" w:rsidP="003C19E6">
            <w:pPr>
              <w:widowControl w:val="0"/>
              <w:jc w:val="left"/>
              <w:rPr>
                <w:sz w:val="20"/>
                <w:szCs w:val="20"/>
              </w:rPr>
            </w:pPr>
            <w:r w:rsidRPr="00F01841">
              <w:rPr>
                <w:sz w:val="20"/>
                <w:szCs w:val="20"/>
              </w:rPr>
              <w:t>Amount requested for renewal (phase XIII) (US $):</w:t>
            </w:r>
          </w:p>
        </w:tc>
        <w:tc>
          <w:tcPr>
            <w:tcW w:w="842" w:type="pct"/>
            <w:shd w:val="clear" w:color="auto" w:fill="auto"/>
          </w:tcPr>
          <w:p w14:paraId="367AE7A4" w14:textId="77777777" w:rsidR="00EE4A57" w:rsidRPr="00F01841" w:rsidRDefault="00EE4A57" w:rsidP="003C19E6">
            <w:pPr>
              <w:widowControl w:val="0"/>
              <w:jc w:val="right"/>
              <w:rPr>
                <w:sz w:val="20"/>
                <w:szCs w:val="20"/>
              </w:rPr>
            </w:pPr>
            <w:r w:rsidRPr="00F01841">
              <w:rPr>
                <w:sz w:val="20"/>
                <w:szCs w:val="20"/>
              </w:rPr>
              <w:t>477,734</w:t>
            </w:r>
          </w:p>
        </w:tc>
      </w:tr>
      <w:tr w:rsidR="00F01841" w:rsidRPr="00F01841" w14:paraId="02E5B48D" w14:textId="77777777" w:rsidTr="003C19E6">
        <w:trPr>
          <w:trHeight w:val="233"/>
          <w:jc w:val="center"/>
        </w:trPr>
        <w:tc>
          <w:tcPr>
            <w:tcW w:w="4158" w:type="pct"/>
            <w:gridSpan w:val="2"/>
          </w:tcPr>
          <w:p w14:paraId="60896294" w14:textId="77777777" w:rsidR="00EE4A57" w:rsidRPr="00F01841" w:rsidRDefault="00EE4A57" w:rsidP="003C19E6">
            <w:pPr>
              <w:widowControl w:val="0"/>
              <w:jc w:val="left"/>
              <w:rPr>
                <w:sz w:val="20"/>
                <w:szCs w:val="20"/>
              </w:rPr>
            </w:pPr>
            <w:r w:rsidRPr="00F01841">
              <w:rPr>
                <w:sz w:val="20"/>
                <w:szCs w:val="20"/>
              </w:rPr>
              <w:t xml:space="preserve">Amount recommended for approval for phase XIII (US $): </w:t>
            </w:r>
          </w:p>
        </w:tc>
        <w:tc>
          <w:tcPr>
            <w:tcW w:w="842" w:type="pct"/>
            <w:shd w:val="clear" w:color="auto" w:fill="auto"/>
          </w:tcPr>
          <w:p w14:paraId="1197AD72" w14:textId="77777777" w:rsidR="00EE4A57" w:rsidRPr="00F01841" w:rsidRDefault="00EE4A57" w:rsidP="003C19E6">
            <w:pPr>
              <w:widowControl w:val="0"/>
              <w:jc w:val="right"/>
              <w:rPr>
                <w:sz w:val="20"/>
                <w:szCs w:val="20"/>
              </w:rPr>
            </w:pPr>
            <w:r w:rsidRPr="00F01841">
              <w:rPr>
                <w:sz w:val="20"/>
                <w:szCs w:val="20"/>
              </w:rPr>
              <w:t>477,734</w:t>
            </w:r>
          </w:p>
        </w:tc>
      </w:tr>
      <w:tr w:rsidR="00F01841" w:rsidRPr="00F01841" w14:paraId="1F499E8C" w14:textId="77777777" w:rsidTr="003C19E6">
        <w:trPr>
          <w:trHeight w:val="233"/>
          <w:jc w:val="center"/>
        </w:trPr>
        <w:tc>
          <w:tcPr>
            <w:tcW w:w="4158" w:type="pct"/>
            <w:gridSpan w:val="2"/>
          </w:tcPr>
          <w:p w14:paraId="414C394C" w14:textId="77777777" w:rsidR="00EE4A57" w:rsidRPr="00F01841" w:rsidRDefault="00EE4A57" w:rsidP="003C19E6">
            <w:pPr>
              <w:widowControl w:val="0"/>
              <w:jc w:val="left"/>
              <w:rPr>
                <w:sz w:val="20"/>
                <w:szCs w:val="20"/>
              </w:rPr>
            </w:pPr>
            <w:r w:rsidRPr="00F01841">
              <w:rPr>
                <w:sz w:val="20"/>
                <w:szCs w:val="20"/>
              </w:rPr>
              <w:t>Agency support costs (US $):</w:t>
            </w:r>
          </w:p>
        </w:tc>
        <w:tc>
          <w:tcPr>
            <w:tcW w:w="842" w:type="pct"/>
            <w:shd w:val="clear" w:color="auto" w:fill="auto"/>
          </w:tcPr>
          <w:p w14:paraId="243EFBAB" w14:textId="77777777" w:rsidR="00EE4A57" w:rsidRPr="00F01841" w:rsidRDefault="00EE4A57" w:rsidP="003C19E6">
            <w:pPr>
              <w:widowControl w:val="0"/>
              <w:jc w:val="right"/>
              <w:rPr>
                <w:sz w:val="20"/>
                <w:szCs w:val="20"/>
              </w:rPr>
            </w:pPr>
            <w:r w:rsidRPr="00F01841">
              <w:rPr>
                <w:sz w:val="20"/>
                <w:szCs w:val="20"/>
              </w:rPr>
              <w:t>33,441</w:t>
            </w:r>
          </w:p>
        </w:tc>
      </w:tr>
      <w:tr w:rsidR="00F01841" w:rsidRPr="00F01841" w14:paraId="7EF02C37" w14:textId="77777777" w:rsidTr="003C19E6">
        <w:trPr>
          <w:trHeight w:val="233"/>
          <w:jc w:val="center"/>
        </w:trPr>
        <w:tc>
          <w:tcPr>
            <w:tcW w:w="4158" w:type="pct"/>
            <w:gridSpan w:val="2"/>
          </w:tcPr>
          <w:p w14:paraId="66542903" w14:textId="77777777" w:rsidR="00EE4A57" w:rsidRPr="00F01841" w:rsidRDefault="00EE4A57" w:rsidP="003C19E6">
            <w:pPr>
              <w:widowControl w:val="0"/>
              <w:jc w:val="left"/>
              <w:rPr>
                <w:sz w:val="20"/>
                <w:szCs w:val="20"/>
              </w:rPr>
            </w:pPr>
            <w:r w:rsidRPr="00F01841">
              <w:rPr>
                <w:sz w:val="20"/>
                <w:szCs w:val="20"/>
              </w:rPr>
              <w:t>Total cost of institutional strengthening phase XIII to the Multilateral Fund (US $):</w:t>
            </w:r>
          </w:p>
        </w:tc>
        <w:tc>
          <w:tcPr>
            <w:tcW w:w="842" w:type="pct"/>
            <w:shd w:val="clear" w:color="auto" w:fill="auto"/>
          </w:tcPr>
          <w:p w14:paraId="45B65538" w14:textId="77777777" w:rsidR="00EE4A57" w:rsidRPr="00F01841" w:rsidRDefault="00EE4A57" w:rsidP="003C19E6">
            <w:pPr>
              <w:widowControl w:val="0"/>
              <w:jc w:val="right"/>
              <w:rPr>
                <w:sz w:val="20"/>
                <w:szCs w:val="20"/>
              </w:rPr>
            </w:pPr>
            <w:r w:rsidRPr="00F01841">
              <w:rPr>
                <w:sz w:val="20"/>
                <w:szCs w:val="20"/>
              </w:rPr>
              <w:t>511,175</w:t>
            </w:r>
          </w:p>
        </w:tc>
      </w:tr>
      <w:tr w:rsidR="00F01841" w:rsidRPr="00F01841" w14:paraId="0ED612CE" w14:textId="77777777" w:rsidTr="003C19E6">
        <w:trPr>
          <w:trHeight w:val="233"/>
          <w:jc w:val="center"/>
        </w:trPr>
        <w:tc>
          <w:tcPr>
            <w:tcW w:w="4158" w:type="pct"/>
            <w:gridSpan w:val="2"/>
          </w:tcPr>
          <w:p w14:paraId="5EDD493E" w14:textId="77777777" w:rsidR="00EE4A57" w:rsidRPr="00F01841" w:rsidRDefault="00EE4A57" w:rsidP="003C19E6">
            <w:pPr>
              <w:widowControl w:val="0"/>
              <w:jc w:val="left"/>
              <w:rPr>
                <w:sz w:val="20"/>
                <w:szCs w:val="20"/>
              </w:rPr>
            </w:pPr>
            <w:r w:rsidRPr="00F01841">
              <w:rPr>
                <w:sz w:val="20"/>
                <w:szCs w:val="20"/>
              </w:rPr>
              <w:lastRenderedPageBreak/>
              <w:t>Date of approval of country programme:</w:t>
            </w:r>
          </w:p>
        </w:tc>
        <w:tc>
          <w:tcPr>
            <w:tcW w:w="842" w:type="pct"/>
            <w:shd w:val="clear" w:color="auto" w:fill="FFFFFF"/>
          </w:tcPr>
          <w:p w14:paraId="6A4FB4C0" w14:textId="77777777" w:rsidR="00EE4A57" w:rsidRPr="00F01841" w:rsidRDefault="00EE4A57" w:rsidP="003C19E6">
            <w:pPr>
              <w:widowControl w:val="0"/>
              <w:jc w:val="right"/>
              <w:rPr>
                <w:sz w:val="20"/>
                <w:szCs w:val="20"/>
              </w:rPr>
            </w:pPr>
            <w:r w:rsidRPr="00F01841">
              <w:rPr>
                <w:sz w:val="20"/>
                <w:szCs w:val="20"/>
              </w:rPr>
              <w:t>1993</w:t>
            </w:r>
          </w:p>
        </w:tc>
      </w:tr>
      <w:tr w:rsidR="00F01841" w:rsidRPr="00F01841" w14:paraId="7A21DEB5" w14:textId="77777777" w:rsidTr="003C19E6">
        <w:trPr>
          <w:trHeight w:val="233"/>
          <w:jc w:val="center"/>
        </w:trPr>
        <w:tc>
          <w:tcPr>
            <w:tcW w:w="4158" w:type="pct"/>
            <w:gridSpan w:val="2"/>
            <w:tcBorders>
              <w:bottom w:val="single" w:sz="4" w:space="0" w:color="auto"/>
            </w:tcBorders>
          </w:tcPr>
          <w:p w14:paraId="459C0F46" w14:textId="77777777" w:rsidR="00EE4A57" w:rsidRPr="00F01841" w:rsidRDefault="00EE4A57" w:rsidP="003C19E6">
            <w:pPr>
              <w:widowControl w:val="0"/>
              <w:jc w:val="left"/>
              <w:rPr>
                <w:sz w:val="20"/>
                <w:szCs w:val="20"/>
              </w:rPr>
            </w:pPr>
            <w:r w:rsidRPr="00F01841">
              <w:rPr>
                <w:sz w:val="20"/>
                <w:szCs w:val="20"/>
              </w:rPr>
              <w:t>Date of approval of HCFC phase-out management plan (stage I):</w:t>
            </w:r>
          </w:p>
        </w:tc>
        <w:tc>
          <w:tcPr>
            <w:tcW w:w="842" w:type="pct"/>
            <w:tcBorders>
              <w:bottom w:val="single" w:sz="4" w:space="0" w:color="auto"/>
            </w:tcBorders>
            <w:shd w:val="clear" w:color="auto" w:fill="FFFFFF"/>
          </w:tcPr>
          <w:p w14:paraId="0F02D13E" w14:textId="77777777" w:rsidR="00EE4A57" w:rsidRPr="00F01841" w:rsidRDefault="00EE4A57" w:rsidP="003C19E6">
            <w:pPr>
              <w:widowControl w:val="0"/>
              <w:jc w:val="right"/>
              <w:rPr>
                <w:sz w:val="20"/>
                <w:szCs w:val="20"/>
              </w:rPr>
            </w:pPr>
            <w:r w:rsidRPr="00F01841">
              <w:rPr>
                <w:sz w:val="20"/>
                <w:szCs w:val="20"/>
              </w:rPr>
              <w:t>2012</w:t>
            </w:r>
          </w:p>
        </w:tc>
      </w:tr>
      <w:tr w:rsidR="00F01841" w:rsidRPr="00F01841" w14:paraId="4C913117" w14:textId="77777777" w:rsidTr="003C19E6">
        <w:trPr>
          <w:trHeight w:val="233"/>
          <w:jc w:val="center"/>
        </w:trPr>
        <w:tc>
          <w:tcPr>
            <w:tcW w:w="4158" w:type="pct"/>
            <w:gridSpan w:val="2"/>
            <w:tcBorders>
              <w:bottom w:val="single" w:sz="4" w:space="0" w:color="auto"/>
            </w:tcBorders>
          </w:tcPr>
          <w:p w14:paraId="0069C5E3" w14:textId="77777777" w:rsidR="00EE4A57" w:rsidRPr="00F01841" w:rsidRDefault="00EE4A57" w:rsidP="003C19E6">
            <w:pPr>
              <w:widowControl w:val="0"/>
              <w:jc w:val="left"/>
              <w:rPr>
                <w:sz w:val="20"/>
                <w:szCs w:val="20"/>
              </w:rPr>
            </w:pPr>
            <w:r w:rsidRPr="00F01841">
              <w:rPr>
                <w:sz w:val="20"/>
                <w:szCs w:val="20"/>
              </w:rPr>
              <w:t>Date of approval of HCFC phase-out management plan (stage II):</w:t>
            </w:r>
          </w:p>
        </w:tc>
        <w:tc>
          <w:tcPr>
            <w:tcW w:w="842" w:type="pct"/>
            <w:tcBorders>
              <w:bottom w:val="single" w:sz="4" w:space="0" w:color="auto"/>
            </w:tcBorders>
            <w:shd w:val="clear" w:color="auto" w:fill="FFFFFF"/>
          </w:tcPr>
          <w:p w14:paraId="74D939F4" w14:textId="77777777" w:rsidR="00EE4A57" w:rsidRPr="00F01841" w:rsidRDefault="00EE4A57" w:rsidP="003C19E6">
            <w:pPr>
              <w:widowControl w:val="0"/>
              <w:jc w:val="right"/>
              <w:rPr>
                <w:sz w:val="20"/>
                <w:szCs w:val="20"/>
              </w:rPr>
            </w:pPr>
            <w:r w:rsidRPr="00F01841">
              <w:rPr>
                <w:sz w:val="20"/>
                <w:szCs w:val="20"/>
              </w:rPr>
              <w:t>2016</w:t>
            </w:r>
          </w:p>
        </w:tc>
      </w:tr>
      <w:tr w:rsidR="00F01841" w:rsidRPr="00F01841" w14:paraId="27D8FBA9" w14:textId="77777777" w:rsidTr="003C19E6">
        <w:trPr>
          <w:trHeight w:val="233"/>
          <w:jc w:val="center"/>
        </w:trPr>
        <w:tc>
          <w:tcPr>
            <w:tcW w:w="4158" w:type="pct"/>
            <w:gridSpan w:val="2"/>
            <w:tcBorders>
              <w:top w:val="single" w:sz="4" w:space="0" w:color="auto"/>
              <w:left w:val="single" w:sz="4" w:space="0" w:color="auto"/>
              <w:bottom w:val="nil"/>
              <w:right w:val="single" w:sz="4" w:space="0" w:color="auto"/>
            </w:tcBorders>
          </w:tcPr>
          <w:p w14:paraId="79151359" w14:textId="77777777" w:rsidR="00EE4A57" w:rsidRPr="00F01841" w:rsidRDefault="00EE4A57" w:rsidP="003C19E6">
            <w:pPr>
              <w:widowControl w:val="0"/>
              <w:spacing w:before="20"/>
              <w:jc w:val="left"/>
              <w:rPr>
                <w:sz w:val="20"/>
                <w:szCs w:val="20"/>
              </w:rPr>
            </w:pPr>
            <w:r w:rsidRPr="00F01841">
              <w:rPr>
                <w:sz w:val="20"/>
                <w:szCs w:val="20"/>
              </w:rPr>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38942EED" w14:textId="77777777" w:rsidR="00EE4A57" w:rsidRPr="00F01841" w:rsidRDefault="00EE4A57" w:rsidP="003C19E6">
            <w:pPr>
              <w:widowControl w:val="0"/>
              <w:jc w:val="right"/>
              <w:rPr>
                <w:sz w:val="20"/>
                <w:szCs w:val="20"/>
              </w:rPr>
            </w:pPr>
          </w:p>
        </w:tc>
      </w:tr>
      <w:tr w:rsidR="00F01841" w:rsidRPr="00F01841" w14:paraId="37389D98" w14:textId="77777777" w:rsidTr="003C19E6">
        <w:trPr>
          <w:trHeight w:val="233"/>
          <w:jc w:val="center"/>
        </w:trPr>
        <w:tc>
          <w:tcPr>
            <w:tcW w:w="4158" w:type="pct"/>
            <w:gridSpan w:val="2"/>
            <w:tcBorders>
              <w:top w:val="nil"/>
              <w:left w:val="single" w:sz="4" w:space="0" w:color="auto"/>
              <w:bottom w:val="nil"/>
              <w:right w:val="single" w:sz="4" w:space="0" w:color="auto"/>
            </w:tcBorders>
          </w:tcPr>
          <w:p w14:paraId="4A3B59C3" w14:textId="77777777" w:rsidR="00EE4A57" w:rsidRPr="00F01841" w:rsidRDefault="00EE4A57" w:rsidP="003C19E6">
            <w:pPr>
              <w:widowControl w:val="0"/>
              <w:ind w:hanging="360"/>
              <w:jc w:val="left"/>
              <w:rPr>
                <w:sz w:val="20"/>
                <w:szCs w:val="20"/>
              </w:rPr>
            </w:pPr>
            <w:r w:rsidRPr="00F01841">
              <w:rPr>
                <w:sz w:val="20"/>
                <w:szCs w:val="20"/>
              </w:rPr>
              <w:t>(a)</w:t>
            </w:r>
            <w:r w:rsidRPr="00F01841">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61EF5FBC" w14:textId="77777777" w:rsidR="00EE4A57" w:rsidRPr="00F01841" w:rsidRDefault="00EE4A57" w:rsidP="003C19E6">
            <w:pPr>
              <w:widowControl w:val="0"/>
              <w:jc w:val="right"/>
              <w:rPr>
                <w:sz w:val="20"/>
                <w:szCs w:val="20"/>
              </w:rPr>
            </w:pPr>
            <w:r w:rsidRPr="00F01841">
              <w:rPr>
                <w:sz w:val="20"/>
                <w:szCs w:val="20"/>
              </w:rPr>
              <w:t>122.2</w:t>
            </w:r>
          </w:p>
        </w:tc>
      </w:tr>
      <w:tr w:rsidR="00F01841" w:rsidRPr="00F01841" w14:paraId="45A5C8A4" w14:textId="77777777" w:rsidTr="003C19E6">
        <w:trPr>
          <w:trHeight w:val="233"/>
          <w:jc w:val="center"/>
        </w:trPr>
        <w:tc>
          <w:tcPr>
            <w:tcW w:w="4158" w:type="pct"/>
            <w:gridSpan w:val="2"/>
            <w:tcBorders>
              <w:top w:val="nil"/>
              <w:left w:val="single" w:sz="4" w:space="0" w:color="auto"/>
              <w:bottom w:val="nil"/>
              <w:right w:val="single" w:sz="4" w:space="0" w:color="auto"/>
            </w:tcBorders>
          </w:tcPr>
          <w:p w14:paraId="12029215" w14:textId="77777777" w:rsidR="00EE4A57" w:rsidRPr="00F01841" w:rsidRDefault="00EE4A57" w:rsidP="003C19E6">
            <w:pPr>
              <w:widowControl w:val="0"/>
              <w:spacing w:after="20"/>
              <w:ind w:hanging="360"/>
              <w:jc w:val="left"/>
              <w:rPr>
                <w:sz w:val="20"/>
                <w:szCs w:val="20"/>
              </w:rPr>
            </w:pPr>
            <w:r w:rsidRPr="00F01841">
              <w:rPr>
                <w:sz w:val="20"/>
                <w:szCs w:val="20"/>
              </w:rPr>
              <w:t>(b)</w:t>
            </w:r>
            <w:r w:rsidRPr="00F01841">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07AAFC82" w14:textId="77777777" w:rsidR="00EE4A57" w:rsidRPr="00F01841" w:rsidRDefault="00EE4A57" w:rsidP="003C19E6">
            <w:pPr>
              <w:widowControl w:val="0"/>
              <w:jc w:val="right"/>
              <w:rPr>
                <w:sz w:val="20"/>
                <w:szCs w:val="20"/>
              </w:rPr>
            </w:pPr>
            <w:r w:rsidRPr="00F01841">
              <w:rPr>
                <w:sz w:val="20"/>
                <w:szCs w:val="20"/>
              </w:rPr>
              <w:t>1,608.2</w:t>
            </w:r>
          </w:p>
        </w:tc>
      </w:tr>
      <w:tr w:rsidR="00F01841" w:rsidRPr="00F01841" w14:paraId="6414C6D4" w14:textId="77777777" w:rsidTr="003C19E6">
        <w:trPr>
          <w:trHeight w:val="233"/>
          <w:jc w:val="center"/>
        </w:trPr>
        <w:tc>
          <w:tcPr>
            <w:tcW w:w="4158" w:type="pct"/>
            <w:gridSpan w:val="2"/>
            <w:tcBorders>
              <w:top w:val="nil"/>
              <w:bottom w:val="single" w:sz="4" w:space="0" w:color="auto"/>
            </w:tcBorders>
          </w:tcPr>
          <w:p w14:paraId="040F0503" w14:textId="77777777" w:rsidR="00EE4A57" w:rsidRPr="00F01841" w:rsidRDefault="00EE4A57" w:rsidP="003C19E6">
            <w:pPr>
              <w:widowControl w:val="0"/>
              <w:spacing w:after="20"/>
              <w:ind w:hanging="360"/>
              <w:jc w:val="left"/>
              <w:rPr>
                <w:sz w:val="20"/>
                <w:szCs w:val="20"/>
              </w:rPr>
            </w:pPr>
            <w:r w:rsidRPr="00F01841">
              <w:rPr>
                <w:sz w:val="20"/>
                <w:szCs w:val="20"/>
              </w:rPr>
              <w:t>(c)</w:t>
            </w:r>
            <w:r w:rsidRPr="00F01841">
              <w:rPr>
                <w:sz w:val="20"/>
                <w:szCs w:val="20"/>
              </w:rPr>
              <w:tab/>
              <w:t>Annex E (methyl bromide) (average 1995-1998)</w:t>
            </w:r>
          </w:p>
        </w:tc>
        <w:tc>
          <w:tcPr>
            <w:tcW w:w="842" w:type="pct"/>
            <w:tcBorders>
              <w:top w:val="nil"/>
              <w:bottom w:val="single" w:sz="4" w:space="0" w:color="auto"/>
            </w:tcBorders>
            <w:shd w:val="clear" w:color="auto" w:fill="FFFFFF"/>
            <w:vAlign w:val="bottom"/>
          </w:tcPr>
          <w:p w14:paraId="4F3FF7DD" w14:textId="77777777" w:rsidR="00EE4A57" w:rsidRPr="00F01841" w:rsidRDefault="00EE4A57" w:rsidP="003C19E6">
            <w:pPr>
              <w:widowControl w:val="0"/>
              <w:jc w:val="right"/>
              <w:rPr>
                <w:sz w:val="20"/>
                <w:szCs w:val="20"/>
              </w:rPr>
            </w:pPr>
            <w:r w:rsidRPr="00F01841">
              <w:rPr>
                <w:sz w:val="20"/>
                <w:szCs w:val="20"/>
              </w:rPr>
              <w:t>0.0</w:t>
            </w:r>
          </w:p>
        </w:tc>
      </w:tr>
      <w:tr w:rsidR="00F01841" w:rsidRPr="00F01841" w14:paraId="7D4C208D" w14:textId="77777777" w:rsidTr="003C19E6">
        <w:trPr>
          <w:trHeight w:val="233"/>
          <w:jc w:val="center"/>
        </w:trPr>
        <w:tc>
          <w:tcPr>
            <w:tcW w:w="4158" w:type="pct"/>
            <w:gridSpan w:val="2"/>
            <w:tcBorders>
              <w:top w:val="single" w:sz="4" w:space="0" w:color="auto"/>
              <w:left w:val="single" w:sz="4" w:space="0" w:color="auto"/>
              <w:bottom w:val="nil"/>
              <w:right w:val="single" w:sz="4" w:space="0" w:color="auto"/>
            </w:tcBorders>
          </w:tcPr>
          <w:p w14:paraId="0C1CA24A" w14:textId="77777777" w:rsidR="00EE4A57" w:rsidRPr="00F01841" w:rsidRDefault="00EE4A57" w:rsidP="003C19E6">
            <w:pPr>
              <w:widowControl w:val="0"/>
              <w:spacing w:before="20"/>
              <w:jc w:val="left"/>
              <w:rPr>
                <w:sz w:val="20"/>
                <w:szCs w:val="20"/>
              </w:rPr>
            </w:pPr>
            <w:r w:rsidRPr="00F01841">
              <w:rPr>
                <w:sz w:val="20"/>
                <w:szCs w:val="20"/>
              </w:rPr>
              <w:t>Latest reported ODS consumption (2020) (ODP tonnes) as per Article 7:</w:t>
            </w:r>
          </w:p>
        </w:tc>
        <w:tc>
          <w:tcPr>
            <w:tcW w:w="842" w:type="pct"/>
            <w:tcBorders>
              <w:top w:val="single" w:sz="4" w:space="0" w:color="auto"/>
              <w:left w:val="single" w:sz="4" w:space="0" w:color="auto"/>
              <w:bottom w:val="nil"/>
              <w:right w:val="single" w:sz="4" w:space="0" w:color="auto"/>
            </w:tcBorders>
            <w:shd w:val="clear" w:color="auto" w:fill="FFFFFF"/>
          </w:tcPr>
          <w:p w14:paraId="418A9A3E" w14:textId="77777777" w:rsidR="00EE4A57" w:rsidRPr="00F01841" w:rsidRDefault="00EE4A57" w:rsidP="003C19E6">
            <w:pPr>
              <w:widowControl w:val="0"/>
              <w:spacing w:before="20"/>
              <w:jc w:val="right"/>
              <w:rPr>
                <w:sz w:val="20"/>
                <w:szCs w:val="20"/>
              </w:rPr>
            </w:pPr>
          </w:p>
        </w:tc>
      </w:tr>
      <w:tr w:rsidR="00F01841" w:rsidRPr="00F01841" w14:paraId="4559AECF" w14:textId="77777777" w:rsidTr="003C19E6">
        <w:trPr>
          <w:trHeight w:val="233"/>
          <w:jc w:val="center"/>
        </w:trPr>
        <w:tc>
          <w:tcPr>
            <w:tcW w:w="4158" w:type="pct"/>
            <w:gridSpan w:val="2"/>
            <w:tcBorders>
              <w:top w:val="nil"/>
              <w:left w:val="single" w:sz="4" w:space="0" w:color="auto"/>
              <w:bottom w:val="nil"/>
              <w:right w:val="single" w:sz="4" w:space="0" w:color="auto"/>
            </w:tcBorders>
          </w:tcPr>
          <w:p w14:paraId="6C89ADDE" w14:textId="77777777" w:rsidR="00EE4A57" w:rsidRPr="00F01841" w:rsidRDefault="00EE4A57" w:rsidP="003C19E6">
            <w:pPr>
              <w:widowControl w:val="0"/>
              <w:ind w:hanging="360"/>
              <w:jc w:val="left"/>
              <w:rPr>
                <w:sz w:val="20"/>
                <w:szCs w:val="20"/>
              </w:rPr>
            </w:pPr>
            <w:r w:rsidRPr="00F01841">
              <w:rPr>
                <w:sz w:val="20"/>
                <w:szCs w:val="20"/>
              </w:rPr>
              <w:t>(a)</w:t>
            </w:r>
            <w:r w:rsidRPr="00F01841">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vAlign w:val="bottom"/>
          </w:tcPr>
          <w:p w14:paraId="78E0062C" w14:textId="77777777" w:rsidR="00EE4A57" w:rsidRPr="00F01841" w:rsidRDefault="00EE4A57" w:rsidP="003C19E6">
            <w:pPr>
              <w:widowControl w:val="0"/>
              <w:jc w:val="right"/>
              <w:rPr>
                <w:sz w:val="20"/>
                <w:szCs w:val="20"/>
              </w:rPr>
            </w:pPr>
            <w:r w:rsidRPr="00F01841">
              <w:rPr>
                <w:sz w:val="20"/>
                <w:szCs w:val="20"/>
              </w:rPr>
              <w:t>0.00</w:t>
            </w:r>
          </w:p>
        </w:tc>
      </w:tr>
      <w:tr w:rsidR="00F01841" w:rsidRPr="00F01841" w14:paraId="5698452A" w14:textId="77777777" w:rsidTr="003C19E6">
        <w:trPr>
          <w:trHeight w:val="233"/>
          <w:jc w:val="center"/>
        </w:trPr>
        <w:tc>
          <w:tcPr>
            <w:tcW w:w="4158" w:type="pct"/>
            <w:gridSpan w:val="2"/>
            <w:tcBorders>
              <w:top w:val="nil"/>
              <w:left w:val="single" w:sz="4" w:space="0" w:color="auto"/>
              <w:bottom w:val="nil"/>
              <w:right w:val="single" w:sz="4" w:space="0" w:color="auto"/>
            </w:tcBorders>
          </w:tcPr>
          <w:p w14:paraId="1C941989" w14:textId="77777777" w:rsidR="00EE4A57" w:rsidRPr="00F01841" w:rsidRDefault="00EE4A57" w:rsidP="003C19E6">
            <w:pPr>
              <w:widowControl w:val="0"/>
              <w:ind w:hanging="360"/>
              <w:jc w:val="left"/>
              <w:rPr>
                <w:sz w:val="20"/>
                <w:szCs w:val="20"/>
              </w:rPr>
            </w:pPr>
            <w:r w:rsidRPr="00F01841">
              <w:rPr>
                <w:sz w:val="20"/>
                <w:szCs w:val="20"/>
              </w:rPr>
              <w:t>(b)</w:t>
            </w:r>
            <w:r w:rsidRPr="00F01841">
              <w:rPr>
                <w:sz w:val="20"/>
                <w:szCs w:val="20"/>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78A46A8B" w14:textId="77777777" w:rsidR="00EE4A57" w:rsidRPr="00F01841" w:rsidRDefault="00EE4A57" w:rsidP="003C19E6">
            <w:pPr>
              <w:widowControl w:val="0"/>
              <w:jc w:val="right"/>
              <w:rPr>
                <w:sz w:val="20"/>
                <w:szCs w:val="20"/>
              </w:rPr>
            </w:pPr>
            <w:r w:rsidRPr="00F01841">
              <w:rPr>
                <w:sz w:val="20"/>
                <w:szCs w:val="20"/>
              </w:rPr>
              <w:t>297.49</w:t>
            </w:r>
          </w:p>
        </w:tc>
      </w:tr>
      <w:tr w:rsidR="00F01841" w:rsidRPr="00F01841" w14:paraId="4EF0DF8A" w14:textId="77777777" w:rsidTr="003C19E6">
        <w:trPr>
          <w:trHeight w:val="233"/>
          <w:jc w:val="center"/>
        </w:trPr>
        <w:tc>
          <w:tcPr>
            <w:tcW w:w="4158" w:type="pct"/>
            <w:gridSpan w:val="2"/>
            <w:tcBorders>
              <w:top w:val="nil"/>
              <w:left w:val="single" w:sz="4" w:space="0" w:color="auto"/>
              <w:bottom w:val="nil"/>
              <w:right w:val="single" w:sz="4" w:space="0" w:color="auto"/>
            </w:tcBorders>
          </w:tcPr>
          <w:p w14:paraId="2AA2410A" w14:textId="77777777" w:rsidR="00EE4A57" w:rsidRPr="00F01841" w:rsidRDefault="00EE4A57" w:rsidP="003C19E6">
            <w:pPr>
              <w:widowControl w:val="0"/>
              <w:ind w:hanging="360"/>
              <w:jc w:val="left"/>
              <w:rPr>
                <w:sz w:val="20"/>
                <w:szCs w:val="20"/>
              </w:rPr>
            </w:pPr>
            <w:r w:rsidRPr="00F01841">
              <w:rPr>
                <w:sz w:val="20"/>
                <w:szCs w:val="20"/>
              </w:rPr>
              <w:t>(c)</w:t>
            </w:r>
            <w:r w:rsidRPr="00F01841">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2DA5DBE0" w14:textId="77777777" w:rsidR="00EE4A57" w:rsidRPr="00F01841" w:rsidRDefault="00EE4A57" w:rsidP="003C19E6">
            <w:pPr>
              <w:widowControl w:val="0"/>
              <w:jc w:val="right"/>
              <w:rPr>
                <w:sz w:val="20"/>
                <w:szCs w:val="20"/>
              </w:rPr>
            </w:pPr>
            <w:r w:rsidRPr="00F01841">
              <w:rPr>
                <w:sz w:val="20"/>
                <w:szCs w:val="20"/>
              </w:rPr>
              <w:t>0.00</w:t>
            </w:r>
          </w:p>
        </w:tc>
      </w:tr>
      <w:tr w:rsidR="00F01841" w:rsidRPr="00F01841" w14:paraId="5D928E7D" w14:textId="77777777" w:rsidTr="003C19E6">
        <w:trPr>
          <w:trHeight w:val="233"/>
          <w:jc w:val="center"/>
        </w:trPr>
        <w:tc>
          <w:tcPr>
            <w:tcW w:w="4158" w:type="pct"/>
            <w:gridSpan w:val="2"/>
            <w:tcBorders>
              <w:top w:val="nil"/>
              <w:left w:val="single" w:sz="4" w:space="0" w:color="auto"/>
              <w:bottom w:val="single" w:sz="4" w:space="0" w:color="auto"/>
              <w:right w:val="single" w:sz="4" w:space="0" w:color="auto"/>
            </w:tcBorders>
          </w:tcPr>
          <w:p w14:paraId="09BC8FB2" w14:textId="77777777" w:rsidR="00EE4A57" w:rsidRPr="00F01841" w:rsidRDefault="00EE4A57" w:rsidP="003C19E6">
            <w:pPr>
              <w:widowControl w:val="0"/>
              <w:tabs>
                <w:tab w:val="right" w:pos="7560"/>
              </w:tabs>
              <w:ind w:left="6480" w:right="-108"/>
              <w:jc w:val="left"/>
              <w:rPr>
                <w:sz w:val="20"/>
                <w:szCs w:val="20"/>
              </w:rPr>
            </w:pPr>
            <w:r w:rsidRPr="00F01841">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21E15BFC" w14:textId="77777777" w:rsidR="00EE4A57" w:rsidRPr="00F01841" w:rsidRDefault="00EE4A57" w:rsidP="003C19E6">
            <w:pPr>
              <w:widowControl w:val="0"/>
              <w:jc w:val="right"/>
              <w:rPr>
                <w:sz w:val="20"/>
                <w:szCs w:val="20"/>
              </w:rPr>
            </w:pPr>
            <w:r w:rsidRPr="00F01841">
              <w:rPr>
                <w:sz w:val="20"/>
                <w:szCs w:val="20"/>
              </w:rPr>
              <w:t>297.49</w:t>
            </w:r>
          </w:p>
        </w:tc>
      </w:tr>
      <w:tr w:rsidR="00F01841" w:rsidRPr="00F01841" w14:paraId="565FF0A1" w14:textId="77777777" w:rsidTr="003C19E6">
        <w:trPr>
          <w:trHeight w:val="233"/>
          <w:jc w:val="center"/>
        </w:trPr>
        <w:tc>
          <w:tcPr>
            <w:tcW w:w="4158" w:type="pct"/>
            <w:gridSpan w:val="2"/>
            <w:tcBorders>
              <w:top w:val="nil"/>
              <w:left w:val="single" w:sz="4" w:space="0" w:color="auto"/>
              <w:bottom w:val="single" w:sz="4" w:space="0" w:color="auto"/>
              <w:right w:val="single" w:sz="4" w:space="0" w:color="auto"/>
            </w:tcBorders>
          </w:tcPr>
          <w:p w14:paraId="5A71373D" w14:textId="77777777" w:rsidR="00EE4A57" w:rsidRPr="00F01841" w:rsidRDefault="00EE4A57" w:rsidP="003C19E6">
            <w:pPr>
              <w:widowControl w:val="0"/>
              <w:jc w:val="left"/>
              <w:rPr>
                <w:sz w:val="20"/>
                <w:szCs w:val="20"/>
              </w:rPr>
            </w:pPr>
            <w:r w:rsidRPr="00F01841">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4460F33B" w14:textId="77777777" w:rsidR="00EE4A57" w:rsidRPr="00F01841" w:rsidRDefault="00EE4A57" w:rsidP="003C19E6">
            <w:pPr>
              <w:widowControl w:val="0"/>
              <w:jc w:val="right"/>
              <w:rPr>
                <w:sz w:val="20"/>
                <w:szCs w:val="20"/>
              </w:rPr>
            </w:pPr>
            <w:r w:rsidRPr="00F01841">
              <w:rPr>
                <w:sz w:val="20"/>
                <w:szCs w:val="20"/>
              </w:rPr>
              <w:t>2020</w:t>
            </w:r>
          </w:p>
        </w:tc>
      </w:tr>
      <w:tr w:rsidR="00F01841" w:rsidRPr="00F01841" w14:paraId="194DD04A" w14:textId="77777777" w:rsidTr="003C19E6">
        <w:trPr>
          <w:trHeight w:val="233"/>
          <w:jc w:val="center"/>
        </w:trPr>
        <w:tc>
          <w:tcPr>
            <w:tcW w:w="4158" w:type="pct"/>
            <w:gridSpan w:val="2"/>
            <w:tcBorders>
              <w:top w:val="single" w:sz="4" w:space="0" w:color="auto"/>
            </w:tcBorders>
          </w:tcPr>
          <w:p w14:paraId="399F344B" w14:textId="77777777" w:rsidR="00EE4A57" w:rsidRPr="00F01841" w:rsidRDefault="00EE4A57" w:rsidP="003C19E6">
            <w:pPr>
              <w:keepNext/>
              <w:jc w:val="left"/>
              <w:rPr>
                <w:sz w:val="20"/>
              </w:rPr>
            </w:pPr>
            <w:r w:rsidRPr="00F01841">
              <w:rPr>
                <w:sz w:val="20"/>
              </w:rPr>
              <w:t>Amount approved for projects (as at July 2021) (US $):</w:t>
            </w:r>
          </w:p>
        </w:tc>
        <w:tc>
          <w:tcPr>
            <w:tcW w:w="842" w:type="pct"/>
            <w:tcBorders>
              <w:top w:val="single" w:sz="4" w:space="0" w:color="auto"/>
            </w:tcBorders>
            <w:shd w:val="clear" w:color="auto" w:fill="auto"/>
            <w:vAlign w:val="bottom"/>
          </w:tcPr>
          <w:p w14:paraId="2BA5F8FD" w14:textId="77777777" w:rsidR="00EE4A57" w:rsidRPr="00F01841" w:rsidRDefault="00EE4A57" w:rsidP="003C19E6">
            <w:pPr>
              <w:widowControl w:val="0"/>
              <w:jc w:val="right"/>
              <w:rPr>
                <w:sz w:val="20"/>
                <w:szCs w:val="20"/>
              </w:rPr>
            </w:pPr>
            <w:r w:rsidRPr="00F01841">
              <w:rPr>
                <w:sz w:val="20"/>
                <w:szCs w:val="20"/>
              </w:rPr>
              <w:t>311,993,169</w:t>
            </w:r>
          </w:p>
        </w:tc>
      </w:tr>
      <w:tr w:rsidR="00F01841" w:rsidRPr="00F01841" w14:paraId="4F049754" w14:textId="77777777" w:rsidTr="003C19E6">
        <w:trPr>
          <w:trHeight w:val="233"/>
          <w:jc w:val="center"/>
        </w:trPr>
        <w:tc>
          <w:tcPr>
            <w:tcW w:w="4158" w:type="pct"/>
            <w:gridSpan w:val="2"/>
          </w:tcPr>
          <w:p w14:paraId="593C5A35" w14:textId="77777777" w:rsidR="00EE4A57" w:rsidRPr="00F01841" w:rsidRDefault="00EE4A57" w:rsidP="003C19E6">
            <w:pPr>
              <w:keepNext/>
              <w:jc w:val="left"/>
              <w:rPr>
                <w:sz w:val="20"/>
              </w:rPr>
            </w:pPr>
            <w:r w:rsidRPr="00F01841">
              <w:rPr>
                <w:sz w:val="20"/>
              </w:rPr>
              <w:t>Amount disbursed (as at December 2020) (US</w:t>
            </w:r>
            <w:r w:rsidRPr="00F01841">
              <w:rPr>
                <w:sz w:val="24"/>
              </w:rPr>
              <w:t> </w:t>
            </w:r>
            <w:r w:rsidRPr="00F01841">
              <w:rPr>
                <w:sz w:val="20"/>
              </w:rPr>
              <w:t>$):</w:t>
            </w:r>
          </w:p>
        </w:tc>
        <w:tc>
          <w:tcPr>
            <w:tcW w:w="842" w:type="pct"/>
            <w:shd w:val="clear" w:color="auto" w:fill="auto"/>
          </w:tcPr>
          <w:p w14:paraId="7B5D8D59" w14:textId="77777777" w:rsidR="00EE4A57" w:rsidRPr="00F01841" w:rsidRDefault="00EE4A57" w:rsidP="003C19E6">
            <w:pPr>
              <w:widowControl w:val="0"/>
              <w:jc w:val="right"/>
              <w:rPr>
                <w:sz w:val="20"/>
                <w:szCs w:val="20"/>
              </w:rPr>
            </w:pPr>
            <w:r w:rsidRPr="00F01841">
              <w:rPr>
                <w:sz w:val="20"/>
                <w:szCs w:val="20"/>
              </w:rPr>
              <w:t>269,199,60</w:t>
            </w:r>
          </w:p>
        </w:tc>
      </w:tr>
      <w:tr w:rsidR="00F01841" w:rsidRPr="00F01841" w14:paraId="70991067" w14:textId="77777777" w:rsidTr="003C19E6">
        <w:trPr>
          <w:trHeight w:val="233"/>
          <w:jc w:val="center"/>
        </w:trPr>
        <w:tc>
          <w:tcPr>
            <w:tcW w:w="4158" w:type="pct"/>
            <w:gridSpan w:val="2"/>
          </w:tcPr>
          <w:p w14:paraId="7E2E3F10" w14:textId="77777777" w:rsidR="00EE4A57" w:rsidRPr="00F01841" w:rsidRDefault="00EE4A57" w:rsidP="003C19E6">
            <w:pPr>
              <w:keepNext/>
              <w:jc w:val="left"/>
              <w:rPr>
                <w:sz w:val="20"/>
              </w:rPr>
            </w:pPr>
            <w:r w:rsidRPr="00F01841">
              <w:rPr>
                <w:sz w:val="20"/>
              </w:rPr>
              <w:t>ODS to be phased out (as at July 2021) (ODP tonnes):</w:t>
            </w:r>
          </w:p>
        </w:tc>
        <w:tc>
          <w:tcPr>
            <w:tcW w:w="842" w:type="pct"/>
            <w:shd w:val="clear" w:color="auto" w:fill="auto"/>
            <w:vAlign w:val="bottom"/>
          </w:tcPr>
          <w:p w14:paraId="4F3648F0" w14:textId="77777777" w:rsidR="00EE4A57" w:rsidRPr="00F01841" w:rsidRDefault="00EE4A57" w:rsidP="003C19E6">
            <w:pPr>
              <w:widowControl w:val="0"/>
              <w:jc w:val="right"/>
              <w:rPr>
                <w:sz w:val="20"/>
                <w:szCs w:val="20"/>
              </w:rPr>
            </w:pPr>
            <w:r w:rsidRPr="00F01841">
              <w:rPr>
                <w:sz w:val="20"/>
                <w:szCs w:val="20"/>
              </w:rPr>
              <w:t>24635.36</w:t>
            </w:r>
          </w:p>
        </w:tc>
      </w:tr>
      <w:tr w:rsidR="00EE4A57" w:rsidRPr="00F01841" w14:paraId="25840FBE" w14:textId="77777777" w:rsidTr="003C19E6">
        <w:trPr>
          <w:trHeight w:val="233"/>
          <w:jc w:val="center"/>
        </w:trPr>
        <w:tc>
          <w:tcPr>
            <w:tcW w:w="4158" w:type="pct"/>
            <w:gridSpan w:val="2"/>
          </w:tcPr>
          <w:p w14:paraId="3B172ADE" w14:textId="77777777" w:rsidR="00EE4A57" w:rsidRPr="00F01841" w:rsidRDefault="00EE4A57" w:rsidP="003C19E6">
            <w:pPr>
              <w:keepNext/>
              <w:jc w:val="left"/>
              <w:rPr>
                <w:sz w:val="20"/>
              </w:rPr>
            </w:pPr>
            <w:r w:rsidRPr="00F01841">
              <w:rPr>
                <w:sz w:val="20"/>
              </w:rPr>
              <w:t>ODS phased out (as at December 2020) (ODP tonnes):</w:t>
            </w:r>
          </w:p>
        </w:tc>
        <w:tc>
          <w:tcPr>
            <w:tcW w:w="842" w:type="pct"/>
            <w:shd w:val="clear" w:color="auto" w:fill="auto"/>
          </w:tcPr>
          <w:p w14:paraId="02D44C69" w14:textId="77777777" w:rsidR="00EE4A57" w:rsidRPr="00F01841" w:rsidRDefault="00EE4A57" w:rsidP="003C19E6">
            <w:pPr>
              <w:widowControl w:val="0"/>
              <w:jc w:val="right"/>
              <w:rPr>
                <w:sz w:val="20"/>
                <w:szCs w:val="20"/>
              </w:rPr>
            </w:pPr>
            <w:r w:rsidRPr="00F01841">
              <w:rPr>
                <w:sz w:val="20"/>
                <w:szCs w:val="20"/>
              </w:rPr>
              <w:t>28672.6</w:t>
            </w:r>
          </w:p>
        </w:tc>
      </w:tr>
    </w:tbl>
    <w:p w14:paraId="565CBD52" w14:textId="77777777" w:rsidR="00EE4A57" w:rsidRPr="00F01841" w:rsidRDefault="00EE4A57" w:rsidP="00EE4A57">
      <w:pPr>
        <w:widowControl w:val="0"/>
        <w:rPr>
          <w:sz w:val="24"/>
        </w:rPr>
      </w:pPr>
    </w:p>
    <w:p w14:paraId="3ED7E6B4" w14:textId="77777777" w:rsidR="00EE4A57" w:rsidRPr="00F01841" w:rsidRDefault="00EE4A57" w:rsidP="00EE4A57">
      <w:pPr>
        <w:widowControl w:val="0"/>
        <w:numPr>
          <w:ilvl w:val="0"/>
          <w:numId w:val="1"/>
        </w:numPr>
        <w:spacing w:after="240"/>
        <w:outlineLvl w:val="0"/>
        <w:rPr>
          <w:sz w:val="24"/>
        </w:rPr>
      </w:pPr>
      <w:r w:rsidRPr="00F01841">
        <w:rPr>
          <w:sz w:val="24"/>
        </w:rPr>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F01841" w:rsidRPr="00F01841" w14:paraId="411EC96C" w14:textId="77777777" w:rsidTr="003C19E6">
        <w:trPr>
          <w:jc w:val="center"/>
        </w:trPr>
        <w:tc>
          <w:tcPr>
            <w:tcW w:w="4094" w:type="pct"/>
            <w:gridSpan w:val="2"/>
            <w:tcBorders>
              <w:bottom w:val="single" w:sz="4" w:space="0" w:color="auto"/>
            </w:tcBorders>
          </w:tcPr>
          <w:p w14:paraId="7BBA6127" w14:textId="77777777" w:rsidR="00EE4A57" w:rsidRPr="00F01841" w:rsidRDefault="00EE4A57" w:rsidP="003C19E6">
            <w:pPr>
              <w:widowControl w:val="0"/>
              <w:jc w:val="left"/>
              <w:rPr>
                <w:b/>
                <w:sz w:val="20"/>
                <w:szCs w:val="20"/>
              </w:rPr>
            </w:pPr>
            <w:r w:rsidRPr="00F01841">
              <w:rPr>
                <w:b/>
                <w:sz w:val="20"/>
                <w:szCs w:val="20"/>
              </w:rPr>
              <w:t>Summary of activities</w:t>
            </w:r>
          </w:p>
          <w:p w14:paraId="382E063C" w14:textId="77777777" w:rsidR="00EE4A57" w:rsidRPr="00F01841" w:rsidRDefault="00EE4A57" w:rsidP="003C19E6">
            <w:pPr>
              <w:widowControl w:val="0"/>
              <w:jc w:val="left"/>
              <w:rPr>
                <w:b/>
                <w:sz w:val="20"/>
                <w:szCs w:val="20"/>
              </w:rPr>
            </w:pPr>
          </w:p>
        </w:tc>
        <w:tc>
          <w:tcPr>
            <w:tcW w:w="906" w:type="pct"/>
            <w:tcBorders>
              <w:bottom w:val="single" w:sz="4" w:space="0" w:color="auto"/>
            </w:tcBorders>
          </w:tcPr>
          <w:p w14:paraId="58B20962" w14:textId="77777777" w:rsidR="00EE4A57" w:rsidRPr="00F01841" w:rsidRDefault="00EE4A57" w:rsidP="003C19E6">
            <w:pPr>
              <w:widowControl w:val="0"/>
              <w:jc w:val="center"/>
              <w:rPr>
                <w:b/>
                <w:sz w:val="20"/>
                <w:szCs w:val="20"/>
              </w:rPr>
            </w:pPr>
            <w:r w:rsidRPr="00F01841">
              <w:rPr>
                <w:b/>
                <w:sz w:val="20"/>
                <w:szCs w:val="20"/>
              </w:rPr>
              <w:t>Funds approved (US $)</w:t>
            </w:r>
          </w:p>
        </w:tc>
      </w:tr>
      <w:tr w:rsidR="00F01841" w:rsidRPr="00F01841" w14:paraId="1211F23B" w14:textId="77777777" w:rsidTr="003C19E6">
        <w:trPr>
          <w:jc w:val="center"/>
        </w:trPr>
        <w:tc>
          <w:tcPr>
            <w:tcW w:w="335" w:type="pct"/>
            <w:tcBorders>
              <w:top w:val="single" w:sz="4" w:space="0" w:color="auto"/>
              <w:left w:val="single" w:sz="4" w:space="0" w:color="auto"/>
              <w:bottom w:val="single" w:sz="4" w:space="0" w:color="auto"/>
              <w:right w:val="nil"/>
            </w:tcBorders>
          </w:tcPr>
          <w:p w14:paraId="5521FF63" w14:textId="77777777" w:rsidR="00EE4A57" w:rsidRPr="00F01841" w:rsidRDefault="00EE4A57" w:rsidP="003C19E6">
            <w:pPr>
              <w:widowControl w:val="0"/>
              <w:ind w:left="360" w:hanging="360"/>
              <w:jc w:val="left"/>
              <w:rPr>
                <w:sz w:val="20"/>
              </w:rPr>
            </w:pPr>
            <w:r w:rsidRPr="00F01841">
              <w:rPr>
                <w:sz w:val="20"/>
              </w:rPr>
              <w:t>(a)</w:t>
            </w:r>
          </w:p>
        </w:tc>
        <w:tc>
          <w:tcPr>
            <w:tcW w:w="3759" w:type="pct"/>
            <w:tcBorders>
              <w:top w:val="single" w:sz="4" w:space="0" w:color="auto"/>
              <w:left w:val="nil"/>
              <w:bottom w:val="single" w:sz="4" w:space="0" w:color="auto"/>
              <w:right w:val="single" w:sz="4" w:space="0" w:color="auto"/>
            </w:tcBorders>
          </w:tcPr>
          <w:p w14:paraId="144F59ED" w14:textId="77777777" w:rsidR="00EE4A57" w:rsidRPr="00F01841" w:rsidRDefault="00EE4A57" w:rsidP="003C19E6">
            <w:pPr>
              <w:widowControl w:val="0"/>
              <w:ind w:left="-109"/>
              <w:rPr>
                <w:sz w:val="20"/>
              </w:rPr>
            </w:pPr>
            <w:r w:rsidRPr="00F01841">
              <w:rPr>
                <w:sz w:val="20"/>
              </w:rPr>
              <w:t>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43398E39" w14:textId="77777777" w:rsidR="00EE4A57" w:rsidRPr="00F01841" w:rsidRDefault="00EE4A57" w:rsidP="003C19E6">
            <w:pPr>
              <w:widowControl w:val="0"/>
              <w:jc w:val="right"/>
              <w:rPr>
                <w:sz w:val="20"/>
                <w:szCs w:val="20"/>
              </w:rPr>
            </w:pPr>
            <w:r w:rsidRPr="00F01841">
              <w:rPr>
                <w:sz w:val="20"/>
                <w:szCs w:val="20"/>
              </w:rPr>
              <w:t>292,019,461</w:t>
            </w:r>
          </w:p>
        </w:tc>
      </w:tr>
      <w:tr w:rsidR="00F01841" w:rsidRPr="00F01841" w14:paraId="7492CD09" w14:textId="77777777" w:rsidTr="003C19E6">
        <w:trPr>
          <w:jc w:val="center"/>
        </w:trPr>
        <w:tc>
          <w:tcPr>
            <w:tcW w:w="335" w:type="pct"/>
            <w:tcBorders>
              <w:top w:val="single" w:sz="4" w:space="0" w:color="auto"/>
              <w:left w:val="single" w:sz="4" w:space="0" w:color="auto"/>
              <w:bottom w:val="single" w:sz="4" w:space="0" w:color="auto"/>
              <w:right w:val="nil"/>
            </w:tcBorders>
          </w:tcPr>
          <w:p w14:paraId="55868CE3" w14:textId="77777777" w:rsidR="00EE4A57" w:rsidRPr="00F01841" w:rsidRDefault="00EE4A57" w:rsidP="003C19E6">
            <w:pPr>
              <w:widowControl w:val="0"/>
              <w:rPr>
                <w:sz w:val="20"/>
              </w:rPr>
            </w:pPr>
            <w:r w:rsidRPr="00F01841">
              <w:rPr>
                <w:sz w:val="20"/>
              </w:rPr>
              <w:t>(b)</w:t>
            </w:r>
          </w:p>
        </w:tc>
        <w:tc>
          <w:tcPr>
            <w:tcW w:w="3759" w:type="pct"/>
            <w:tcBorders>
              <w:top w:val="single" w:sz="4" w:space="0" w:color="auto"/>
              <w:left w:val="nil"/>
              <w:bottom w:val="single" w:sz="4" w:space="0" w:color="auto"/>
              <w:right w:val="single" w:sz="4" w:space="0" w:color="auto"/>
            </w:tcBorders>
          </w:tcPr>
          <w:p w14:paraId="25D7B6EF" w14:textId="77777777" w:rsidR="00EE4A57" w:rsidRPr="00F01841" w:rsidRDefault="00EE4A57" w:rsidP="003C19E6">
            <w:pPr>
              <w:widowControl w:val="0"/>
              <w:ind w:left="-109"/>
              <w:rPr>
                <w:sz w:val="20"/>
              </w:rPr>
            </w:pPr>
            <w:r w:rsidRPr="00F01841">
              <w:rPr>
                <w:sz w:val="20"/>
              </w:rPr>
              <w:t>Institutional strengthening:</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5F91B9D3" w14:textId="77777777" w:rsidR="00EE4A57" w:rsidRPr="00F01841" w:rsidRDefault="00EE4A57" w:rsidP="003C19E6">
            <w:pPr>
              <w:widowControl w:val="0"/>
              <w:jc w:val="right"/>
              <w:rPr>
                <w:sz w:val="20"/>
                <w:szCs w:val="20"/>
              </w:rPr>
            </w:pPr>
            <w:r w:rsidRPr="00F01841">
              <w:rPr>
                <w:sz w:val="20"/>
                <w:szCs w:val="20"/>
              </w:rPr>
              <w:t>4,486,748</w:t>
            </w:r>
          </w:p>
        </w:tc>
      </w:tr>
      <w:tr w:rsidR="00F01841" w:rsidRPr="00F01841" w14:paraId="636A3CCD" w14:textId="77777777" w:rsidTr="003C19E6">
        <w:trPr>
          <w:jc w:val="center"/>
        </w:trPr>
        <w:tc>
          <w:tcPr>
            <w:tcW w:w="335" w:type="pct"/>
            <w:tcBorders>
              <w:top w:val="single" w:sz="4" w:space="0" w:color="auto"/>
              <w:left w:val="single" w:sz="4" w:space="0" w:color="auto"/>
              <w:bottom w:val="single" w:sz="4" w:space="0" w:color="auto"/>
              <w:right w:val="nil"/>
            </w:tcBorders>
          </w:tcPr>
          <w:p w14:paraId="3ED0B600" w14:textId="77777777" w:rsidR="00EE4A57" w:rsidRPr="00F01841" w:rsidRDefault="00EE4A57" w:rsidP="003C19E6">
            <w:pPr>
              <w:widowControl w:val="0"/>
              <w:rPr>
                <w:sz w:val="20"/>
              </w:rPr>
            </w:pPr>
            <w:r w:rsidRPr="00F01841">
              <w:rPr>
                <w:sz w:val="20"/>
              </w:rPr>
              <w:t>(c)</w:t>
            </w:r>
          </w:p>
        </w:tc>
        <w:tc>
          <w:tcPr>
            <w:tcW w:w="3759" w:type="pct"/>
            <w:tcBorders>
              <w:top w:val="single" w:sz="4" w:space="0" w:color="auto"/>
              <w:left w:val="nil"/>
              <w:bottom w:val="single" w:sz="4" w:space="0" w:color="auto"/>
              <w:right w:val="single" w:sz="4" w:space="0" w:color="auto"/>
            </w:tcBorders>
          </w:tcPr>
          <w:p w14:paraId="67E2EED8" w14:textId="77777777" w:rsidR="00EE4A57" w:rsidRPr="00F01841" w:rsidRDefault="00EE4A57" w:rsidP="003C19E6">
            <w:pPr>
              <w:widowControl w:val="0"/>
              <w:ind w:left="-109"/>
              <w:rPr>
                <w:sz w:val="20"/>
              </w:rPr>
            </w:pPr>
            <w:r w:rsidRPr="00F01841">
              <w:rPr>
                <w:sz w:val="20"/>
              </w:rPr>
              <w:t>Project preparation, technical assistance, training and other non-investment projects: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07F1D44D" w14:textId="77777777" w:rsidR="00EE4A57" w:rsidRPr="00F01841" w:rsidRDefault="00EE4A57" w:rsidP="003C19E6">
            <w:pPr>
              <w:widowControl w:val="0"/>
              <w:jc w:val="right"/>
              <w:rPr>
                <w:sz w:val="20"/>
                <w:szCs w:val="20"/>
              </w:rPr>
            </w:pPr>
            <w:r w:rsidRPr="00F01841">
              <w:rPr>
                <w:sz w:val="20"/>
                <w:szCs w:val="20"/>
              </w:rPr>
              <w:t>15,486,960</w:t>
            </w:r>
          </w:p>
        </w:tc>
      </w:tr>
      <w:tr w:rsidR="00F01841" w:rsidRPr="00F01841" w14:paraId="53AFEE59" w14:textId="77777777" w:rsidTr="003C19E6">
        <w:trPr>
          <w:jc w:val="center"/>
        </w:trPr>
        <w:tc>
          <w:tcPr>
            <w:tcW w:w="4094" w:type="pct"/>
            <w:gridSpan w:val="2"/>
            <w:tcBorders>
              <w:top w:val="single" w:sz="4" w:space="0" w:color="auto"/>
              <w:left w:val="single" w:sz="4" w:space="0" w:color="auto"/>
              <w:bottom w:val="single" w:sz="4" w:space="0" w:color="auto"/>
              <w:right w:val="single" w:sz="4" w:space="0" w:color="auto"/>
            </w:tcBorders>
          </w:tcPr>
          <w:p w14:paraId="7DAB7277" w14:textId="77777777" w:rsidR="00EE4A57" w:rsidRPr="00F01841" w:rsidRDefault="00EE4A57" w:rsidP="003C19E6">
            <w:pPr>
              <w:widowControl w:val="0"/>
              <w:tabs>
                <w:tab w:val="right" w:pos="7560"/>
              </w:tabs>
              <w:ind w:left="6480" w:right="-108"/>
              <w:jc w:val="left"/>
              <w:rPr>
                <w:sz w:val="20"/>
                <w:szCs w:val="20"/>
              </w:rPr>
            </w:pPr>
            <w:r w:rsidRPr="00F01841">
              <w:rPr>
                <w:sz w:val="20"/>
                <w:szCs w:val="20"/>
              </w:rPr>
              <w:tab/>
              <w:t>Total:</w:t>
            </w:r>
          </w:p>
        </w:tc>
        <w:tc>
          <w:tcPr>
            <w:tcW w:w="903" w:type="pct"/>
            <w:tcBorders>
              <w:top w:val="single" w:sz="4" w:space="0" w:color="auto"/>
              <w:left w:val="single" w:sz="4" w:space="0" w:color="auto"/>
              <w:bottom w:val="single" w:sz="4" w:space="0" w:color="auto"/>
              <w:right w:val="single" w:sz="4" w:space="0" w:color="auto"/>
            </w:tcBorders>
            <w:shd w:val="clear" w:color="auto" w:fill="auto"/>
          </w:tcPr>
          <w:p w14:paraId="355331F2" w14:textId="77777777" w:rsidR="00EE4A57" w:rsidRPr="00F01841" w:rsidRDefault="00EE4A57" w:rsidP="003C19E6">
            <w:pPr>
              <w:widowControl w:val="0"/>
              <w:jc w:val="right"/>
              <w:rPr>
                <w:sz w:val="20"/>
                <w:szCs w:val="20"/>
              </w:rPr>
            </w:pPr>
            <w:r w:rsidRPr="00F01841">
              <w:rPr>
                <w:sz w:val="20"/>
                <w:szCs w:val="20"/>
              </w:rPr>
              <w:t>311,993,169</w:t>
            </w:r>
          </w:p>
        </w:tc>
      </w:tr>
      <w:tr w:rsidR="00F01841" w:rsidRPr="00F01841" w14:paraId="492EFEFA" w14:textId="77777777" w:rsidTr="003C19E6">
        <w:trPr>
          <w:jc w:val="center"/>
        </w:trPr>
        <w:tc>
          <w:tcPr>
            <w:tcW w:w="335" w:type="pct"/>
            <w:tcBorders>
              <w:top w:val="single" w:sz="4" w:space="0" w:color="auto"/>
              <w:left w:val="single" w:sz="4" w:space="0" w:color="auto"/>
              <w:bottom w:val="single" w:sz="4" w:space="0" w:color="auto"/>
              <w:right w:val="nil"/>
            </w:tcBorders>
          </w:tcPr>
          <w:p w14:paraId="1F57B994" w14:textId="77777777" w:rsidR="00EE4A57" w:rsidRPr="00F01841" w:rsidRDefault="00EE4A57" w:rsidP="003C19E6">
            <w:pPr>
              <w:widowControl w:val="0"/>
              <w:rPr>
                <w:sz w:val="20"/>
              </w:rPr>
            </w:pPr>
            <w:r w:rsidRPr="00F01841">
              <w:rPr>
                <w:sz w:val="20"/>
              </w:rPr>
              <w:t>(d)</w:t>
            </w:r>
          </w:p>
        </w:tc>
        <w:tc>
          <w:tcPr>
            <w:tcW w:w="3759" w:type="pct"/>
            <w:tcBorders>
              <w:top w:val="single" w:sz="4" w:space="0" w:color="auto"/>
              <w:left w:val="nil"/>
              <w:bottom w:val="single" w:sz="4" w:space="0" w:color="auto"/>
              <w:right w:val="single" w:sz="4" w:space="0" w:color="auto"/>
            </w:tcBorders>
          </w:tcPr>
          <w:p w14:paraId="0377362A" w14:textId="77777777" w:rsidR="00EE4A57" w:rsidRPr="00F01841" w:rsidRDefault="00EE4A57" w:rsidP="003C19E6">
            <w:pPr>
              <w:widowControl w:val="0"/>
              <w:ind w:left="-109"/>
              <w:rPr>
                <w:sz w:val="20"/>
              </w:rPr>
            </w:pPr>
            <w:r w:rsidRPr="00F01841">
              <w:rPr>
                <w:sz w:val="20"/>
              </w:rPr>
              <w:t>HFC activities funded from additional voluntary contributions</w:t>
            </w:r>
          </w:p>
        </w:tc>
        <w:tc>
          <w:tcPr>
            <w:tcW w:w="903" w:type="pct"/>
            <w:tcBorders>
              <w:top w:val="single" w:sz="4" w:space="0" w:color="auto"/>
              <w:left w:val="single" w:sz="4" w:space="0" w:color="auto"/>
              <w:bottom w:val="single" w:sz="4" w:space="0" w:color="auto"/>
              <w:right w:val="single" w:sz="4" w:space="0" w:color="auto"/>
            </w:tcBorders>
            <w:shd w:val="clear" w:color="auto" w:fill="FFFFFF"/>
          </w:tcPr>
          <w:p w14:paraId="0F65A31B" w14:textId="77777777" w:rsidR="00EE4A57" w:rsidRPr="00F01841" w:rsidRDefault="00EE4A57" w:rsidP="003C19E6">
            <w:pPr>
              <w:widowControl w:val="0"/>
              <w:jc w:val="right"/>
              <w:rPr>
                <w:sz w:val="20"/>
                <w:szCs w:val="20"/>
              </w:rPr>
            </w:pPr>
            <w:r w:rsidRPr="00F01841">
              <w:rPr>
                <w:sz w:val="20"/>
                <w:szCs w:val="20"/>
              </w:rPr>
              <w:t>0</w:t>
            </w:r>
          </w:p>
        </w:tc>
      </w:tr>
    </w:tbl>
    <w:p w14:paraId="2AF89131" w14:textId="77777777" w:rsidR="00EE4A57" w:rsidRPr="00F01841" w:rsidRDefault="00EE4A57" w:rsidP="00EE4A57">
      <w:pPr>
        <w:rPr>
          <w:sz w:val="24"/>
        </w:rPr>
      </w:pPr>
    </w:p>
    <w:p w14:paraId="1CE6CC82" w14:textId="77777777" w:rsidR="00EE4A57" w:rsidRPr="00F01841" w:rsidRDefault="00EE4A57" w:rsidP="00EE4A57">
      <w:pPr>
        <w:keepNext/>
        <w:spacing w:after="240" w:line="360" w:lineRule="auto"/>
        <w:outlineLvl w:val="0"/>
        <w:rPr>
          <w:sz w:val="24"/>
          <w:u w:val="single"/>
        </w:rPr>
      </w:pPr>
      <w:r w:rsidRPr="00F01841">
        <w:rPr>
          <w:sz w:val="24"/>
          <w:u w:val="single"/>
        </w:rPr>
        <w:t>Progress report</w:t>
      </w:r>
    </w:p>
    <w:p w14:paraId="5D406A8C" w14:textId="77777777" w:rsidR="00EE4A57" w:rsidRPr="00F01841" w:rsidRDefault="00EE4A57" w:rsidP="00EE4A57">
      <w:pPr>
        <w:pStyle w:val="Heading1"/>
        <w:rPr>
          <w:sz w:val="24"/>
          <w:lang w:val="en-US"/>
        </w:rPr>
      </w:pPr>
      <w:r w:rsidRPr="00F01841">
        <w:rPr>
          <w:sz w:val="24"/>
          <w:lang w:val="en-US"/>
        </w:rPr>
        <w:t>Under phase XII, India continued its efforts in the implementation of the Montreal Protocol and ODS phase-out activities. The Ozone Cell achieved the 2019 and 2020 compliance obligations under the Protocol and in line with its agreement with the Executive Committee.  The IS project provided tools for coordinated and complementary actions for competency enhancement of small and medium sized enterprises in the foam sector. The Ozone Cell also carried out awareness campaigns at national and state levels to sensitize stakeholders on ODS phase-out in various sectors. Mechanisms for prevention of illegal trade in ODS including competency enhancement of customs and enforcement agencies were undertaken and several knowledge products, including “The Montreal Protocol- India’s Success Story” were developed and launched. The Ozone Cell submitted Article 7 and country programme data to the respective Secretariats, and participated in Montreal Protocol meetings. Fiscal measures covering Customs and Excise duty exemptions on capital goods for establishment of industry with non-ODS technology continued and the Ozone Cell organized the World Ozone Day celebrations during 2020 and 2021. All 27 indicators for the phase were completed successfully.</w:t>
      </w:r>
    </w:p>
    <w:p w14:paraId="0B44561A" w14:textId="77777777" w:rsidR="00EE4A57" w:rsidRPr="00F01841" w:rsidRDefault="00EE4A57" w:rsidP="00EE4A57">
      <w:pPr>
        <w:spacing w:after="240" w:line="360" w:lineRule="auto"/>
        <w:outlineLvl w:val="0"/>
        <w:rPr>
          <w:sz w:val="24"/>
          <w:u w:val="single"/>
        </w:rPr>
      </w:pPr>
      <w:r w:rsidRPr="00F01841">
        <w:rPr>
          <w:sz w:val="24"/>
          <w:u w:val="single"/>
        </w:rPr>
        <w:t>Plan of action</w:t>
      </w:r>
    </w:p>
    <w:p w14:paraId="57A7E3BC" w14:textId="77777777" w:rsidR="00EE4A57" w:rsidRPr="00F01841" w:rsidRDefault="00EE4A57" w:rsidP="00EE4A57">
      <w:pPr>
        <w:pStyle w:val="Heading1"/>
        <w:rPr>
          <w:sz w:val="24"/>
        </w:rPr>
      </w:pPr>
      <w:r w:rsidRPr="00F01841">
        <w:rPr>
          <w:sz w:val="24"/>
        </w:rPr>
        <w:t xml:space="preserve">The objectives of phase XIII include continuing implementation of ODS phase-out activities, leading towards sustaining the ODS phase-out; </w:t>
      </w:r>
      <w:r w:rsidRPr="00F01841">
        <w:rPr>
          <w:sz w:val="24"/>
          <w:lang w:val="en-US"/>
        </w:rPr>
        <w:t xml:space="preserve">submitting Article 7 and country programme data </w:t>
      </w:r>
      <w:r w:rsidRPr="00F01841">
        <w:rPr>
          <w:sz w:val="24"/>
          <w:lang w:val="en-US"/>
        </w:rPr>
        <w:lastRenderedPageBreak/>
        <w:t xml:space="preserve">to the respective Secretariats; </w:t>
      </w:r>
      <w:r w:rsidRPr="00F01841">
        <w:rPr>
          <w:sz w:val="24"/>
        </w:rPr>
        <w:t>completing implementation of stage II of the HPMP and finalizing the project preparation for stage III and implementation after its approval; assisting, coordinating, consulting and engaging with concerned ministries, organizations and industry associations, for implementation of the Montreal Protocol and national regulations; planning and implementation of information outreach activities and executing the national strategy for phase-down of HFCs in coordination with stakeholders.</w:t>
      </w:r>
    </w:p>
    <w:p w14:paraId="5ED8774A" w14:textId="77777777" w:rsidR="00EE4A57" w:rsidRPr="00F01841" w:rsidRDefault="00EE4A57" w:rsidP="00EE4A57">
      <w:pPr>
        <w:keepNext/>
        <w:spacing w:after="120"/>
        <w:rPr>
          <w:b/>
          <w:bCs/>
          <w:sz w:val="24"/>
        </w:rPr>
      </w:pPr>
      <w:r w:rsidRPr="00F01841">
        <w:rPr>
          <w:b/>
          <w:sz w:val="24"/>
        </w:rPr>
        <w:t>Malaysia</w:t>
      </w:r>
      <w:r w:rsidRPr="00F01841">
        <w:rPr>
          <w:b/>
          <w:bCs/>
          <w:sz w:val="24"/>
        </w:rPr>
        <w:t>: Renewal of institutional strengthening</w:t>
      </w:r>
    </w:p>
    <w:tbl>
      <w:tblPr>
        <w:tblStyle w:val="TableGrid"/>
        <w:tblW w:w="5001" w:type="pct"/>
        <w:tblLayout w:type="fixed"/>
        <w:tblLook w:val="01E0" w:firstRow="1" w:lastRow="1" w:firstColumn="1" w:lastColumn="1" w:noHBand="0" w:noVBand="0"/>
      </w:tblPr>
      <w:tblGrid>
        <w:gridCol w:w="6375"/>
        <w:gridCol w:w="1133"/>
        <w:gridCol w:w="1844"/>
      </w:tblGrid>
      <w:tr w:rsidR="00F01841" w:rsidRPr="00F01841" w14:paraId="18C39578" w14:textId="77777777" w:rsidTr="003C19E6">
        <w:trPr>
          <w:trHeight w:val="278"/>
          <w:tblHeader/>
        </w:trPr>
        <w:tc>
          <w:tcPr>
            <w:tcW w:w="4014" w:type="pct"/>
            <w:gridSpan w:val="2"/>
            <w:tcBorders>
              <w:bottom w:val="single" w:sz="4" w:space="0" w:color="auto"/>
            </w:tcBorders>
          </w:tcPr>
          <w:p w14:paraId="3165437A" w14:textId="77777777" w:rsidR="00EE4A57" w:rsidRPr="00F01841" w:rsidRDefault="00EE4A57" w:rsidP="003C19E6">
            <w:pPr>
              <w:keepNext/>
              <w:rPr>
                <w:b/>
                <w:sz w:val="20"/>
              </w:rPr>
            </w:pPr>
            <w:r w:rsidRPr="00F01841">
              <w:rPr>
                <w:b/>
                <w:sz w:val="20"/>
              </w:rPr>
              <w:t>Summary of the project and country profile</w:t>
            </w:r>
          </w:p>
        </w:tc>
        <w:tc>
          <w:tcPr>
            <w:tcW w:w="986" w:type="pct"/>
          </w:tcPr>
          <w:p w14:paraId="14DA60E3" w14:textId="77777777" w:rsidR="00EE4A57" w:rsidRPr="00F01841" w:rsidRDefault="00EE4A57" w:rsidP="003C19E6">
            <w:pPr>
              <w:keepNext/>
              <w:jc w:val="right"/>
              <w:rPr>
                <w:b/>
                <w:sz w:val="20"/>
              </w:rPr>
            </w:pPr>
          </w:p>
        </w:tc>
      </w:tr>
      <w:tr w:rsidR="00F01841" w:rsidRPr="00F01841" w14:paraId="3B80249E" w14:textId="77777777" w:rsidTr="003C19E6">
        <w:trPr>
          <w:trHeight w:val="233"/>
        </w:trPr>
        <w:tc>
          <w:tcPr>
            <w:tcW w:w="4014" w:type="pct"/>
            <w:gridSpan w:val="2"/>
            <w:tcBorders>
              <w:bottom w:val="single" w:sz="4" w:space="0" w:color="auto"/>
            </w:tcBorders>
          </w:tcPr>
          <w:p w14:paraId="2249EE7E" w14:textId="77777777" w:rsidR="00EE4A57" w:rsidRPr="00F01841" w:rsidRDefault="00EE4A57" w:rsidP="003C19E6">
            <w:pPr>
              <w:rPr>
                <w:sz w:val="20"/>
              </w:rPr>
            </w:pPr>
            <w:r w:rsidRPr="00F01841">
              <w:rPr>
                <w:sz w:val="20"/>
              </w:rPr>
              <w:t>Implementing agency:</w:t>
            </w:r>
          </w:p>
        </w:tc>
        <w:tc>
          <w:tcPr>
            <w:tcW w:w="986" w:type="pct"/>
            <w:tcBorders>
              <w:bottom w:val="single" w:sz="4" w:space="0" w:color="auto"/>
            </w:tcBorders>
          </w:tcPr>
          <w:p w14:paraId="094F1FB5" w14:textId="77777777" w:rsidR="00EE4A57" w:rsidRPr="00F01841" w:rsidRDefault="00EE4A57" w:rsidP="003C19E6">
            <w:pPr>
              <w:jc w:val="center"/>
              <w:rPr>
                <w:sz w:val="20"/>
              </w:rPr>
            </w:pPr>
            <w:r w:rsidRPr="00F01841">
              <w:rPr>
                <w:sz w:val="20"/>
              </w:rPr>
              <w:t>UNDP</w:t>
            </w:r>
          </w:p>
        </w:tc>
      </w:tr>
      <w:tr w:rsidR="00F01841" w:rsidRPr="00F01841" w14:paraId="20E8E9B0" w14:textId="77777777" w:rsidTr="003C19E6">
        <w:trPr>
          <w:trHeight w:val="233"/>
        </w:trPr>
        <w:tc>
          <w:tcPr>
            <w:tcW w:w="4014" w:type="pct"/>
            <w:gridSpan w:val="2"/>
            <w:tcBorders>
              <w:top w:val="single" w:sz="4" w:space="0" w:color="auto"/>
              <w:left w:val="single" w:sz="4" w:space="0" w:color="auto"/>
              <w:bottom w:val="nil"/>
              <w:right w:val="single" w:sz="4" w:space="0" w:color="auto"/>
            </w:tcBorders>
          </w:tcPr>
          <w:p w14:paraId="3E098E46" w14:textId="77777777" w:rsidR="00EE4A57" w:rsidRPr="00F01841" w:rsidRDefault="00EE4A57" w:rsidP="003C19E6">
            <w:pPr>
              <w:rPr>
                <w:sz w:val="20"/>
              </w:rPr>
            </w:pPr>
            <w:r w:rsidRPr="00F01841">
              <w:rPr>
                <w:sz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0FA3FB35" w14:textId="77777777" w:rsidR="00EE4A57" w:rsidRPr="00F01841" w:rsidRDefault="00EE4A57" w:rsidP="003C19E6">
            <w:pPr>
              <w:jc w:val="right"/>
              <w:rPr>
                <w:sz w:val="20"/>
              </w:rPr>
            </w:pPr>
          </w:p>
        </w:tc>
      </w:tr>
      <w:tr w:rsidR="00F01841" w:rsidRPr="00F01841" w14:paraId="1E8FE67C"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2259B8B7" w14:textId="77777777" w:rsidR="00EE4A57" w:rsidRPr="00F01841" w:rsidRDefault="00EE4A57" w:rsidP="003C19E6">
            <w:pPr>
              <w:ind w:left="5267" w:right="-198"/>
              <w:jc w:val="left"/>
              <w:rPr>
                <w:sz w:val="20"/>
              </w:rPr>
            </w:pPr>
            <w:r w:rsidRPr="00F01841">
              <w:rPr>
                <w:sz w:val="20"/>
              </w:rPr>
              <w:t>Phase I:</w:t>
            </w:r>
          </w:p>
        </w:tc>
        <w:tc>
          <w:tcPr>
            <w:tcW w:w="606" w:type="pct"/>
            <w:tcBorders>
              <w:top w:val="nil"/>
              <w:left w:val="nil"/>
              <w:bottom w:val="nil"/>
              <w:right w:val="single" w:sz="4" w:space="0" w:color="auto"/>
            </w:tcBorders>
            <w:shd w:val="clear" w:color="auto" w:fill="FFFFFF" w:themeFill="background1"/>
            <w:vAlign w:val="bottom"/>
          </w:tcPr>
          <w:p w14:paraId="67100BA9" w14:textId="77777777" w:rsidR="00EE4A57" w:rsidRPr="00F01841" w:rsidRDefault="00EE4A57" w:rsidP="003C19E6">
            <w:pPr>
              <w:jc w:val="right"/>
              <w:rPr>
                <w:sz w:val="20"/>
              </w:rPr>
            </w:pPr>
            <w:r w:rsidRPr="00F01841">
              <w:rPr>
                <w:sz w:val="20"/>
              </w:rPr>
              <w:t>Mar-93</w:t>
            </w:r>
          </w:p>
        </w:tc>
        <w:tc>
          <w:tcPr>
            <w:tcW w:w="986" w:type="pct"/>
            <w:tcBorders>
              <w:top w:val="nil"/>
              <w:left w:val="single" w:sz="4" w:space="0" w:color="auto"/>
              <w:bottom w:val="nil"/>
              <w:right w:val="single" w:sz="4" w:space="0" w:color="auto"/>
            </w:tcBorders>
            <w:shd w:val="clear" w:color="auto" w:fill="FFFFFF" w:themeFill="background1"/>
            <w:vAlign w:val="bottom"/>
          </w:tcPr>
          <w:p w14:paraId="6D9C41A9" w14:textId="77777777" w:rsidR="00EE4A57" w:rsidRPr="00F01841" w:rsidRDefault="00EE4A57" w:rsidP="003C19E6">
            <w:pPr>
              <w:jc w:val="right"/>
              <w:rPr>
                <w:sz w:val="20"/>
              </w:rPr>
            </w:pPr>
            <w:r w:rsidRPr="00F01841">
              <w:rPr>
                <w:sz w:val="20"/>
              </w:rPr>
              <w:t>322,520</w:t>
            </w:r>
          </w:p>
        </w:tc>
      </w:tr>
      <w:tr w:rsidR="00F01841" w:rsidRPr="00F01841" w14:paraId="3673B7DF"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1189E0B7" w14:textId="77777777" w:rsidR="00EE4A57" w:rsidRPr="00F01841" w:rsidRDefault="00EE4A57" w:rsidP="003C19E6">
            <w:pPr>
              <w:ind w:left="5267" w:right="-198"/>
              <w:jc w:val="left"/>
              <w:rPr>
                <w:sz w:val="20"/>
              </w:rPr>
            </w:pPr>
            <w:r w:rsidRPr="00F01841">
              <w:rPr>
                <w:sz w:val="20"/>
              </w:rPr>
              <w:t>Phase II:</w:t>
            </w:r>
          </w:p>
        </w:tc>
        <w:tc>
          <w:tcPr>
            <w:tcW w:w="606" w:type="pct"/>
            <w:tcBorders>
              <w:top w:val="nil"/>
              <w:left w:val="nil"/>
              <w:bottom w:val="nil"/>
              <w:right w:val="single" w:sz="4" w:space="0" w:color="auto"/>
            </w:tcBorders>
            <w:shd w:val="clear" w:color="auto" w:fill="FFFFFF" w:themeFill="background1"/>
            <w:vAlign w:val="bottom"/>
          </w:tcPr>
          <w:p w14:paraId="717E92C3" w14:textId="77777777" w:rsidR="00EE4A57" w:rsidRPr="00F01841" w:rsidRDefault="00EE4A57" w:rsidP="003C19E6">
            <w:pPr>
              <w:jc w:val="right"/>
              <w:rPr>
                <w:sz w:val="20"/>
              </w:rPr>
            </w:pPr>
            <w:r w:rsidRPr="00F01841">
              <w:rPr>
                <w:sz w:val="20"/>
              </w:rPr>
              <w:t>Oct-96</w:t>
            </w:r>
          </w:p>
        </w:tc>
        <w:tc>
          <w:tcPr>
            <w:tcW w:w="986" w:type="pct"/>
            <w:tcBorders>
              <w:top w:val="nil"/>
              <w:left w:val="single" w:sz="4" w:space="0" w:color="auto"/>
              <w:bottom w:val="nil"/>
              <w:right w:val="single" w:sz="4" w:space="0" w:color="auto"/>
            </w:tcBorders>
            <w:shd w:val="clear" w:color="auto" w:fill="FFFFFF" w:themeFill="background1"/>
            <w:vAlign w:val="bottom"/>
          </w:tcPr>
          <w:p w14:paraId="1FD12B38" w14:textId="77777777" w:rsidR="00EE4A57" w:rsidRPr="00F01841" w:rsidRDefault="00EE4A57" w:rsidP="003C19E6">
            <w:pPr>
              <w:jc w:val="right"/>
              <w:rPr>
                <w:sz w:val="20"/>
              </w:rPr>
            </w:pPr>
            <w:r w:rsidRPr="00F01841">
              <w:rPr>
                <w:sz w:val="20"/>
              </w:rPr>
              <w:t>215,000</w:t>
            </w:r>
          </w:p>
        </w:tc>
      </w:tr>
      <w:tr w:rsidR="00F01841" w:rsidRPr="00F01841" w14:paraId="7366D54E"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1061A627" w14:textId="77777777" w:rsidR="00EE4A57" w:rsidRPr="00F01841" w:rsidRDefault="00EE4A57" w:rsidP="003C19E6">
            <w:pPr>
              <w:ind w:left="5267" w:right="-198"/>
              <w:jc w:val="left"/>
              <w:rPr>
                <w:sz w:val="20"/>
              </w:rPr>
            </w:pPr>
            <w:r w:rsidRPr="00F01841">
              <w:rPr>
                <w:sz w:val="20"/>
              </w:rPr>
              <w:t>Phase III:</w:t>
            </w:r>
          </w:p>
        </w:tc>
        <w:tc>
          <w:tcPr>
            <w:tcW w:w="606" w:type="pct"/>
            <w:tcBorders>
              <w:top w:val="nil"/>
              <w:left w:val="nil"/>
              <w:bottom w:val="nil"/>
              <w:right w:val="single" w:sz="4" w:space="0" w:color="auto"/>
            </w:tcBorders>
            <w:shd w:val="clear" w:color="auto" w:fill="FFFFFF" w:themeFill="background1"/>
            <w:vAlign w:val="bottom"/>
          </w:tcPr>
          <w:p w14:paraId="0D2FEC3B" w14:textId="77777777" w:rsidR="00EE4A57" w:rsidRPr="00F01841" w:rsidRDefault="00EE4A57" w:rsidP="003C19E6">
            <w:pPr>
              <w:jc w:val="right"/>
              <w:rPr>
                <w:sz w:val="20"/>
              </w:rPr>
            </w:pPr>
            <w:r w:rsidRPr="00F01841">
              <w:rPr>
                <w:sz w:val="20"/>
              </w:rPr>
              <w:t>Nov-98</w:t>
            </w:r>
          </w:p>
        </w:tc>
        <w:tc>
          <w:tcPr>
            <w:tcW w:w="986" w:type="pct"/>
            <w:tcBorders>
              <w:top w:val="nil"/>
              <w:left w:val="single" w:sz="4" w:space="0" w:color="auto"/>
              <w:bottom w:val="nil"/>
              <w:right w:val="single" w:sz="4" w:space="0" w:color="auto"/>
            </w:tcBorders>
            <w:shd w:val="clear" w:color="auto" w:fill="FFFFFF" w:themeFill="background1"/>
            <w:vAlign w:val="bottom"/>
          </w:tcPr>
          <w:p w14:paraId="0286408B" w14:textId="77777777" w:rsidR="00EE4A57" w:rsidRPr="00F01841" w:rsidRDefault="00EE4A57" w:rsidP="003C19E6">
            <w:pPr>
              <w:jc w:val="right"/>
              <w:rPr>
                <w:sz w:val="20"/>
              </w:rPr>
            </w:pPr>
            <w:r w:rsidRPr="00F01841">
              <w:rPr>
                <w:sz w:val="20"/>
              </w:rPr>
              <w:t>215,000</w:t>
            </w:r>
          </w:p>
        </w:tc>
      </w:tr>
      <w:tr w:rsidR="00F01841" w:rsidRPr="00F01841" w14:paraId="4DDFE5FD"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4B12161C" w14:textId="77777777" w:rsidR="00EE4A57" w:rsidRPr="00F01841" w:rsidRDefault="00EE4A57" w:rsidP="003C19E6">
            <w:pPr>
              <w:ind w:left="5267" w:right="-198"/>
              <w:jc w:val="left"/>
              <w:rPr>
                <w:sz w:val="20"/>
              </w:rPr>
            </w:pPr>
            <w:r w:rsidRPr="00F01841">
              <w:rPr>
                <w:sz w:val="20"/>
              </w:rPr>
              <w:t>Phase IV:</w:t>
            </w:r>
          </w:p>
        </w:tc>
        <w:tc>
          <w:tcPr>
            <w:tcW w:w="606" w:type="pct"/>
            <w:tcBorders>
              <w:top w:val="nil"/>
              <w:left w:val="nil"/>
              <w:bottom w:val="nil"/>
              <w:right w:val="single" w:sz="4" w:space="0" w:color="auto"/>
            </w:tcBorders>
            <w:shd w:val="clear" w:color="auto" w:fill="FFFFFF" w:themeFill="background1"/>
            <w:vAlign w:val="bottom"/>
          </w:tcPr>
          <w:p w14:paraId="0FE71BFF" w14:textId="77777777" w:rsidR="00EE4A57" w:rsidRPr="00F01841" w:rsidRDefault="00EE4A57" w:rsidP="003C19E6">
            <w:pPr>
              <w:jc w:val="right"/>
              <w:rPr>
                <w:sz w:val="20"/>
              </w:rPr>
            </w:pPr>
            <w:r w:rsidRPr="00F01841">
              <w:rPr>
                <w:sz w:val="20"/>
              </w:rPr>
              <w:t>Dec-00</w:t>
            </w:r>
          </w:p>
        </w:tc>
        <w:tc>
          <w:tcPr>
            <w:tcW w:w="986" w:type="pct"/>
            <w:tcBorders>
              <w:top w:val="nil"/>
              <w:left w:val="single" w:sz="4" w:space="0" w:color="auto"/>
              <w:bottom w:val="nil"/>
              <w:right w:val="single" w:sz="4" w:space="0" w:color="auto"/>
            </w:tcBorders>
            <w:shd w:val="clear" w:color="auto" w:fill="FFFFFF" w:themeFill="background1"/>
            <w:vAlign w:val="bottom"/>
          </w:tcPr>
          <w:p w14:paraId="3029C7BA" w14:textId="77777777" w:rsidR="00EE4A57" w:rsidRPr="00F01841" w:rsidRDefault="00EE4A57" w:rsidP="003C19E6">
            <w:pPr>
              <w:jc w:val="right"/>
              <w:rPr>
                <w:sz w:val="20"/>
              </w:rPr>
            </w:pPr>
            <w:r w:rsidRPr="00F01841">
              <w:rPr>
                <w:sz w:val="20"/>
              </w:rPr>
              <w:t>215,000</w:t>
            </w:r>
          </w:p>
        </w:tc>
      </w:tr>
      <w:tr w:rsidR="00F01841" w:rsidRPr="00F01841" w14:paraId="6C88979B"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2186F653" w14:textId="77777777" w:rsidR="00EE4A57" w:rsidRPr="00F01841" w:rsidRDefault="00EE4A57" w:rsidP="003C19E6">
            <w:pPr>
              <w:ind w:left="5267" w:right="-198"/>
              <w:jc w:val="left"/>
              <w:rPr>
                <w:sz w:val="20"/>
              </w:rPr>
            </w:pPr>
            <w:r w:rsidRPr="00F01841">
              <w:rPr>
                <w:sz w:val="20"/>
              </w:rPr>
              <w:t>Phase V:</w:t>
            </w:r>
          </w:p>
        </w:tc>
        <w:tc>
          <w:tcPr>
            <w:tcW w:w="606" w:type="pct"/>
            <w:tcBorders>
              <w:top w:val="nil"/>
              <w:left w:val="nil"/>
              <w:bottom w:val="nil"/>
              <w:right w:val="single" w:sz="4" w:space="0" w:color="auto"/>
            </w:tcBorders>
            <w:shd w:val="clear" w:color="auto" w:fill="FFFFFF" w:themeFill="background1"/>
            <w:vAlign w:val="bottom"/>
          </w:tcPr>
          <w:p w14:paraId="51A498B5" w14:textId="77777777" w:rsidR="00EE4A57" w:rsidRPr="00F01841" w:rsidRDefault="00EE4A57" w:rsidP="003C19E6">
            <w:pPr>
              <w:jc w:val="right"/>
              <w:rPr>
                <w:sz w:val="20"/>
              </w:rPr>
            </w:pPr>
            <w:r w:rsidRPr="00F01841">
              <w:rPr>
                <w:sz w:val="20"/>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32832754" w14:textId="77777777" w:rsidR="00EE4A57" w:rsidRPr="00F01841" w:rsidRDefault="00EE4A57" w:rsidP="003C19E6">
            <w:pPr>
              <w:jc w:val="right"/>
              <w:rPr>
                <w:sz w:val="20"/>
              </w:rPr>
            </w:pPr>
            <w:r w:rsidRPr="00F01841">
              <w:rPr>
                <w:sz w:val="20"/>
              </w:rPr>
              <w:t>279,500</w:t>
            </w:r>
          </w:p>
        </w:tc>
      </w:tr>
      <w:tr w:rsidR="00F01841" w:rsidRPr="00F01841" w14:paraId="07D2B08B"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4F2D0A32" w14:textId="77777777" w:rsidR="00EE4A57" w:rsidRPr="00F01841" w:rsidRDefault="00EE4A57" w:rsidP="003C19E6">
            <w:pPr>
              <w:ind w:left="5267" w:right="-198"/>
              <w:jc w:val="left"/>
              <w:rPr>
                <w:sz w:val="20"/>
              </w:rPr>
            </w:pPr>
            <w:r w:rsidRPr="00F01841">
              <w:rPr>
                <w:sz w:val="20"/>
              </w:rPr>
              <w:t>Phase VI:</w:t>
            </w:r>
          </w:p>
        </w:tc>
        <w:tc>
          <w:tcPr>
            <w:tcW w:w="606" w:type="pct"/>
            <w:tcBorders>
              <w:top w:val="nil"/>
              <w:left w:val="nil"/>
              <w:bottom w:val="nil"/>
              <w:right w:val="single" w:sz="4" w:space="0" w:color="auto"/>
            </w:tcBorders>
            <w:shd w:val="clear" w:color="auto" w:fill="FFFFFF" w:themeFill="background1"/>
            <w:vAlign w:val="bottom"/>
          </w:tcPr>
          <w:p w14:paraId="0DED07CB" w14:textId="77777777" w:rsidR="00EE4A57" w:rsidRPr="00F01841" w:rsidRDefault="00EE4A57" w:rsidP="003C19E6">
            <w:pPr>
              <w:jc w:val="right"/>
              <w:rPr>
                <w:sz w:val="20"/>
              </w:rPr>
            </w:pPr>
            <w:r w:rsidRPr="00F01841">
              <w:rPr>
                <w:sz w:val="20"/>
              </w:rPr>
              <w:t>Dec-04</w:t>
            </w:r>
          </w:p>
        </w:tc>
        <w:tc>
          <w:tcPr>
            <w:tcW w:w="986" w:type="pct"/>
            <w:tcBorders>
              <w:top w:val="nil"/>
              <w:left w:val="single" w:sz="4" w:space="0" w:color="auto"/>
              <w:bottom w:val="nil"/>
              <w:right w:val="single" w:sz="4" w:space="0" w:color="auto"/>
            </w:tcBorders>
            <w:shd w:val="clear" w:color="auto" w:fill="FFFFFF" w:themeFill="background1"/>
            <w:vAlign w:val="bottom"/>
          </w:tcPr>
          <w:p w14:paraId="5950B23D" w14:textId="77777777" w:rsidR="00EE4A57" w:rsidRPr="00F01841" w:rsidRDefault="00EE4A57" w:rsidP="003C19E6">
            <w:pPr>
              <w:jc w:val="right"/>
              <w:rPr>
                <w:sz w:val="20"/>
              </w:rPr>
            </w:pPr>
            <w:r w:rsidRPr="00F01841">
              <w:rPr>
                <w:sz w:val="20"/>
              </w:rPr>
              <w:t>279,500</w:t>
            </w:r>
          </w:p>
        </w:tc>
      </w:tr>
      <w:tr w:rsidR="00F01841" w:rsidRPr="00F01841" w14:paraId="38875EEA"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38CB8AEE" w14:textId="77777777" w:rsidR="00EE4A57" w:rsidRPr="00F01841" w:rsidRDefault="00EE4A57" w:rsidP="003C19E6">
            <w:pPr>
              <w:ind w:left="5267" w:right="-198"/>
              <w:jc w:val="left"/>
              <w:rPr>
                <w:sz w:val="20"/>
              </w:rPr>
            </w:pPr>
            <w:r w:rsidRPr="00F01841">
              <w:rPr>
                <w:sz w:val="20"/>
              </w:rPr>
              <w:t>Phase VII:</w:t>
            </w:r>
          </w:p>
        </w:tc>
        <w:tc>
          <w:tcPr>
            <w:tcW w:w="606" w:type="pct"/>
            <w:tcBorders>
              <w:top w:val="nil"/>
              <w:left w:val="nil"/>
              <w:bottom w:val="nil"/>
              <w:right w:val="single" w:sz="4" w:space="0" w:color="auto"/>
            </w:tcBorders>
            <w:shd w:val="clear" w:color="auto" w:fill="FFFFFF" w:themeFill="background1"/>
            <w:vAlign w:val="bottom"/>
          </w:tcPr>
          <w:p w14:paraId="739D9C68" w14:textId="77777777" w:rsidR="00EE4A57" w:rsidRPr="00F01841" w:rsidRDefault="00EE4A57" w:rsidP="003C19E6">
            <w:pPr>
              <w:jc w:val="right"/>
              <w:rPr>
                <w:sz w:val="20"/>
              </w:rPr>
            </w:pPr>
            <w:r w:rsidRPr="00F01841">
              <w:rPr>
                <w:sz w:val="20"/>
              </w:rPr>
              <w:t>Nov-07</w:t>
            </w:r>
          </w:p>
        </w:tc>
        <w:tc>
          <w:tcPr>
            <w:tcW w:w="986" w:type="pct"/>
            <w:tcBorders>
              <w:top w:val="nil"/>
              <w:left w:val="single" w:sz="4" w:space="0" w:color="auto"/>
              <w:bottom w:val="nil"/>
              <w:right w:val="single" w:sz="4" w:space="0" w:color="auto"/>
            </w:tcBorders>
            <w:shd w:val="clear" w:color="auto" w:fill="FFFFFF" w:themeFill="background1"/>
            <w:vAlign w:val="bottom"/>
          </w:tcPr>
          <w:p w14:paraId="00863AB8" w14:textId="77777777" w:rsidR="00EE4A57" w:rsidRPr="00F01841" w:rsidRDefault="00EE4A57" w:rsidP="003C19E6">
            <w:pPr>
              <w:jc w:val="right"/>
              <w:rPr>
                <w:sz w:val="20"/>
              </w:rPr>
            </w:pPr>
            <w:r w:rsidRPr="00F01841">
              <w:rPr>
                <w:sz w:val="20"/>
              </w:rPr>
              <w:t>279,500</w:t>
            </w:r>
          </w:p>
        </w:tc>
      </w:tr>
      <w:tr w:rsidR="00F01841" w:rsidRPr="00F01841" w14:paraId="4DFBB963"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3C510815" w14:textId="77777777" w:rsidR="00EE4A57" w:rsidRPr="00F01841" w:rsidRDefault="00EE4A57" w:rsidP="003C19E6">
            <w:pPr>
              <w:ind w:left="5267" w:right="-198"/>
              <w:jc w:val="left"/>
              <w:rPr>
                <w:sz w:val="20"/>
              </w:rPr>
            </w:pPr>
            <w:r w:rsidRPr="00F01841">
              <w:rPr>
                <w:sz w:val="20"/>
              </w:rPr>
              <w:t>Phase VIII:</w:t>
            </w:r>
          </w:p>
        </w:tc>
        <w:tc>
          <w:tcPr>
            <w:tcW w:w="606" w:type="pct"/>
            <w:tcBorders>
              <w:top w:val="nil"/>
              <w:left w:val="nil"/>
              <w:bottom w:val="nil"/>
              <w:right w:val="single" w:sz="4" w:space="0" w:color="auto"/>
            </w:tcBorders>
            <w:shd w:val="clear" w:color="auto" w:fill="FFFFFF" w:themeFill="background1"/>
            <w:vAlign w:val="bottom"/>
          </w:tcPr>
          <w:p w14:paraId="0BAFE11A" w14:textId="77777777" w:rsidR="00EE4A57" w:rsidRPr="00F01841" w:rsidRDefault="00EE4A57" w:rsidP="003C19E6">
            <w:pPr>
              <w:jc w:val="right"/>
              <w:rPr>
                <w:sz w:val="20"/>
              </w:rPr>
            </w:pPr>
            <w:r w:rsidRPr="00F01841">
              <w:rPr>
                <w:sz w:val="20"/>
              </w:rPr>
              <w:t xml:space="preserve">Jul-09 </w:t>
            </w:r>
          </w:p>
        </w:tc>
        <w:tc>
          <w:tcPr>
            <w:tcW w:w="986" w:type="pct"/>
            <w:tcBorders>
              <w:top w:val="nil"/>
              <w:left w:val="single" w:sz="4" w:space="0" w:color="auto"/>
              <w:bottom w:val="nil"/>
              <w:right w:val="single" w:sz="4" w:space="0" w:color="auto"/>
            </w:tcBorders>
            <w:shd w:val="clear" w:color="auto" w:fill="FFFFFF" w:themeFill="background1"/>
            <w:vAlign w:val="bottom"/>
          </w:tcPr>
          <w:p w14:paraId="755B6341" w14:textId="77777777" w:rsidR="00EE4A57" w:rsidRPr="00F01841" w:rsidRDefault="00EE4A57" w:rsidP="003C19E6">
            <w:pPr>
              <w:jc w:val="right"/>
              <w:rPr>
                <w:sz w:val="20"/>
              </w:rPr>
            </w:pPr>
            <w:r w:rsidRPr="00F01841">
              <w:rPr>
                <w:sz w:val="20"/>
              </w:rPr>
              <w:t>279,500</w:t>
            </w:r>
          </w:p>
        </w:tc>
      </w:tr>
      <w:tr w:rsidR="00F01841" w:rsidRPr="00F01841" w14:paraId="3F8655D6"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4D03DFB5" w14:textId="77777777" w:rsidR="00EE4A57" w:rsidRPr="00F01841" w:rsidRDefault="00EE4A57" w:rsidP="003C19E6">
            <w:pPr>
              <w:ind w:left="5267" w:right="-198"/>
              <w:jc w:val="left"/>
              <w:rPr>
                <w:sz w:val="20"/>
              </w:rPr>
            </w:pPr>
            <w:r w:rsidRPr="00F01841">
              <w:rPr>
                <w:sz w:val="20"/>
              </w:rPr>
              <w:t>Phase IX:</w:t>
            </w:r>
          </w:p>
        </w:tc>
        <w:tc>
          <w:tcPr>
            <w:tcW w:w="606" w:type="pct"/>
            <w:tcBorders>
              <w:top w:val="nil"/>
              <w:left w:val="nil"/>
              <w:bottom w:val="nil"/>
              <w:right w:val="single" w:sz="4" w:space="0" w:color="auto"/>
            </w:tcBorders>
            <w:shd w:val="clear" w:color="auto" w:fill="FFFFFF" w:themeFill="background1"/>
            <w:vAlign w:val="bottom"/>
          </w:tcPr>
          <w:p w14:paraId="28AA0D4E" w14:textId="77777777" w:rsidR="00EE4A57" w:rsidRPr="00F01841" w:rsidRDefault="00EE4A57" w:rsidP="003C19E6">
            <w:pPr>
              <w:jc w:val="right"/>
              <w:rPr>
                <w:sz w:val="20"/>
              </w:rPr>
            </w:pPr>
            <w:r w:rsidRPr="00F01841">
              <w:rPr>
                <w:sz w:val="20"/>
              </w:rPr>
              <w:t>Jul-11</w:t>
            </w:r>
          </w:p>
        </w:tc>
        <w:tc>
          <w:tcPr>
            <w:tcW w:w="986" w:type="pct"/>
            <w:tcBorders>
              <w:top w:val="nil"/>
              <w:left w:val="single" w:sz="4" w:space="0" w:color="auto"/>
              <w:bottom w:val="nil"/>
              <w:right w:val="single" w:sz="4" w:space="0" w:color="auto"/>
            </w:tcBorders>
            <w:shd w:val="clear" w:color="auto" w:fill="FFFFFF" w:themeFill="background1"/>
            <w:vAlign w:val="bottom"/>
          </w:tcPr>
          <w:p w14:paraId="1ECD280E" w14:textId="77777777" w:rsidR="00EE4A57" w:rsidRPr="00F01841" w:rsidRDefault="00EE4A57" w:rsidP="003C19E6">
            <w:pPr>
              <w:jc w:val="right"/>
              <w:rPr>
                <w:sz w:val="20"/>
              </w:rPr>
            </w:pPr>
            <w:r w:rsidRPr="00F01841">
              <w:rPr>
                <w:sz w:val="20"/>
              </w:rPr>
              <w:t>279,500</w:t>
            </w:r>
          </w:p>
        </w:tc>
      </w:tr>
      <w:tr w:rsidR="00F01841" w:rsidRPr="00F01841" w14:paraId="53B39588"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1F97C7CA" w14:textId="77777777" w:rsidR="00EE4A57" w:rsidRPr="00F01841" w:rsidRDefault="00EE4A57" w:rsidP="003C19E6">
            <w:pPr>
              <w:ind w:left="5267" w:right="-198"/>
              <w:jc w:val="left"/>
              <w:rPr>
                <w:sz w:val="20"/>
              </w:rPr>
            </w:pPr>
            <w:r w:rsidRPr="00F01841">
              <w:rPr>
                <w:sz w:val="20"/>
              </w:rPr>
              <w:t>Phase X:</w:t>
            </w:r>
          </w:p>
        </w:tc>
        <w:tc>
          <w:tcPr>
            <w:tcW w:w="606" w:type="pct"/>
            <w:tcBorders>
              <w:top w:val="nil"/>
              <w:left w:val="nil"/>
              <w:bottom w:val="nil"/>
              <w:right w:val="single" w:sz="4" w:space="0" w:color="auto"/>
            </w:tcBorders>
            <w:shd w:val="clear" w:color="auto" w:fill="FFFFFF" w:themeFill="background1"/>
            <w:vAlign w:val="bottom"/>
          </w:tcPr>
          <w:p w14:paraId="1CD84A14" w14:textId="77777777" w:rsidR="00EE4A57" w:rsidRPr="00F01841" w:rsidRDefault="00EE4A57" w:rsidP="003C19E6">
            <w:pPr>
              <w:jc w:val="right"/>
              <w:rPr>
                <w:sz w:val="20"/>
              </w:rPr>
            </w:pPr>
            <w:r w:rsidRPr="00F01841">
              <w:rPr>
                <w:sz w:val="20"/>
              </w:rPr>
              <w:t>Jul-13</w:t>
            </w:r>
          </w:p>
        </w:tc>
        <w:tc>
          <w:tcPr>
            <w:tcW w:w="986" w:type="pct"/>
            <w:tcBorders>
              <w:top w:val="nil"/>
              <w:left w:val="single" w:sz="4" w:space="0" w:color="auto"/>
              <w:bottom w:val="nil"/>
              <w:right w:val="single" w:sz="4" w:space="0" w:color="auto"/>
            </w:tcBorders>
            <w:shd w:val="clear" w:color="auto" w:fill="FFFFFF" w:themeFill="background1"/>
            <w:vAlign w:val="bottom"/>
          </w:tcPr>
          <w:p w14:paraId="309EB5DC" w14:textId="77777777" w:rsidR="00EE4A57" w:rsidRPr="00F01841" w:rsidRDefault="00EE4A57" w:rsidP="003C19E6">
            <w:pPr>
              <w:jc w:val="right"/>
              <w:rPr>
                <w:sz w:val="20"/>
              </w:rPr>
            </w:pPr>
            <w:r w:rsidRPr="00F01841">
              <w:rPr>
                <w:sz w:val="20"/>
              </w:rPr>
              <w:t>279,500</w:t>
            </w:r>
          </w:p>
        </w:tc>
      </w:tr>
      <w:tr w:rsidR="00F01841" w:rsidRPr="00F01841" w14:paraId="2D1AB58D"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2B7C6FBA" w14:textId="77777777" w:rsidR="00EE4A57" w:rsidRPr="00F01841" w:rsidRDefault="00EE4A57" w:rsidP="003C19E6">
            <w:pPr>
              <w:ind w:left="5267" w:right="-198"/>
              <w:jc w:val="left"/>
              <w:rPr>
                <w:sz w:val="20"/>
              </w:rPr>
            </w:pPr>
            <w:r w:rsidRPr="00F01841">
              <w:rPr>
                <w:sz w:val="20"/>
              </w:rPr>
              <w:t>Phase XI:</w:t>
            </w:r>
          </w:p>
        </w:tc>
        <w:tc>
          <w:tcPr>
            <w:tcW w:w="606" w:type="pct"/>
            <w:tcBorders>
              <w:top w:val="nil"/>
              <w:left w:val="nil"/>
              <w:bottom w:val="nil"/>
              <w:right w:val="single" w:sz="4" w:space="0" w:color="auto"/>
            </w:tcBorders>
            <w:shd w:val="clear" w:color="auto" w:fill="FFFFFF" w:themeFill="background1"/>
            <w:vAlign w:val="bottom"/>
          </w:tcPr>
          <w:p w14:paraId="5FD70CEF" w14:textId="77777777" w:rsidR="00EE4A57" w:rsidRPr="00F01841" w:rsidRDefault="00EE4A57" w:rsidP="003C19E6">
            <w:pPr>
              <w:jc w:val="right"/>
              <w:rPr>
                <w:sz w:val="20"/>
              </w:rPr>
            </w:pPr>
            <w:r w:rsidRPr="00F01841">
              <w:rPr>
                <w:sz w:val="20"/>
              </w:rPr>
              <w:t>Nov-15</w:t>
            </w:r>
          </w:p>
        </w:tc>
        <w:tc>
          <w:tcPr>
            <w:tcW w:w="986" w:type="pct"/>
            <w:tcBorders>
              <w:top w:val="nil"/>
              <w:left w:val="single" w:sz="4" w:space="0" w:color="auto"/>
              <w:bottom w:val="nil"/>
              <w:right w:val="single" w:sz="4" w:space="0" w:color="auto"/>
            </w:tcBorders>
            <w:shd w:val="clear" w:color="auto" w:fill="FFFFFF" w:themeFill="background1"/>
            <w:vAlign w:val="bottom"/>
          </w:tcPr>
          <w:p w14:paraId="581808E9" w14:textId="77777777" w:rsidR="00EE4A57" w:rsidRPr="00F01841" w:rsidRDefault="00EE4A57" w:rsidP="003C19E6">
            <w:pPr>
              <w:jc w:val="right"/>
              <w:rPr>
                <w:sz w:val="20"/>
              </w:rPr>
            </w:pPr>
            <w:r w:rsidRPr="00F01841">
              <w:rPr>
                <w:sz w:val="20"/>
              </w:rPr>
              <w:t>357,760</w:t>
            </w:r>
          </w:p>
        </w:tc>
      </w:tr>
      <w:tr w:rsidR="00F01841" w:rsidRPr="00F01841" w14:paraId="3E0C8F53"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74B3B311" w14:textId="77777777" w:rsidR="00EE4A57" w:rsidRPr="00F01841" w:rsidRDefault="00EE4A57" w:rsidP="003C19E6">
            <w:pPr>
              <w:ind w:left="5267" w:right="-198"/>
              <w:jc w:val="left"/>
              <w:rPr>
                <w:sz w:val="20"/>
              </w:rPr>
            </w:pPr>
            <w:r w:rsidRPr="00F01841">
              <w:rPr>
                <w:sz w:val="20"/>
              </w:rPr>
              <w:t>Phase XII:</w:t>
            </w:r>
          </w:p>
        </w:tc>
        <w:tc>
          <w:tcPr>
            <w:tcW w:w="606" w:type="pct"/>
            <w:tcBorders>
              <w:top w:val="nil"/>
              <w:left w:val="nil"/>
              <w:bottom w:val="nil"/>
              <w:right w:val="single" w:sz="4" w:space="0" w:color="auto"/>
            </w:tcBorders>
            <w:shd w:val="clear" w:color="auto" w:fill="FFFFFF" w:themeFill="background1"/>
            <w:vAlign w:val="bottom"/>
          </w:tcPr>
          <w:p w14:paraId="2CE99301" w14:textId="77777777" w:rsidR="00EE4A57" w:rsidRPr="00F01841" w:rsidRDefault="00EE4A57" w:rsidP="003C19E6">
            <w:pPr>
              <w:jc w:val="right"/>
              <w:rPr>
                <w:sz w:val="20"/>
              </w:rPr>
            </w:pPr>
            <w:r w:rsidRPr="00F01841">
              <w:rPr>
                <w:sz w:val="20"/>
              </w:rPr>
              <w:t>Nov-17</w:t>
            </w:r>
          </w:p>
        </w:tc>
        <w:tc>
          <w:tcPr>
            <w:tcW w:w="986" w:type="pct"/>
            <w:tcBorders>
              <w:top w:val="nil"/>
              <w:left w:val="single" w:sz="4" w:space="0" w:color="auto"/>
              <w:bottom w:val="nil"/>
              <w:right w:val="single" w:sz="4" w:space="0" w:color="auto"/>
            </w:tcBorders>
            <w:shd w:val="clear" w:color="auto" w:fill="FFFFFF" w:themeFill="background1"/>
            <w:vAlign w:val="bottom"/>
          </w:tcPr>
          <w:p w14:paraId="17B962B6" w14:textId="77777777" w:rsidR="00EE4A57" w:rsidRPr="00F01841" w:rsidRDefault="00EE4A57" w:rsidP="003C19E6">
            <w:pPr>
              <w:jc w:val="right"/>
              <w:rPr>
                <w:sz w:val="20"/>
              </w:rPr>
            </w:pPr>
            <w:r w:rsidRPr="00F01841">
              <w:rPr>
                <w:sz w:val="20"/>
              </w:rPr>
              <w:t>357,760</w:t>
            </w:r>
          </w:p>
        </w:tc>
      </w:tr>
      <w:tr w:rsidR="00F01841" w:rsidRPr="00F01841" w14:paraId="5D2B18C3" w14:textId="77777777" w:rsidTr="003C19E6">
        <w:trPr>
          <w:trHeight w:val="233"/>
        </w:trPr>
        <w:tc>
          <w:tcPr>
            <w:tcW w:w="3408" w:type="pct"/>
            <w:tcBorders>
              <w:top w:val="nil"/>
              <w:left w:val="single" w:sz="4" w:space="0" w:color="auto"/>
              <w:bottom w:val="nil"/>
              <w:right w:val="nil"/>
            </w:tcBorders>
            <w:shd w:val="clear" w:color="auto" w:fill="FFFFFF" w:themeFill="background1"/>
            <w:vAlign w:val="bottom"/>
          </w:tcPr>
          <w:p w14:paraId="02E32744" w14:textId="77777777" w:rsidR="00EE4A57" w:rsidRPr="00F01841" w:rsidRDefault="00EE4A57" w:rsidP="003C19E6">
            <w:pPr>
              <w:ind w:left="5267" w:right="-198"/>
              <w:jc w:val="left"/>
              <w:rPr>
                <w:sz w:val="20"/>
              </w:rPr>
            </w:pPr>
            <w:r w:rsidRPr="00F01841">
              <w:rPr>
                <w:sz w:val="20"/>
              </w:rPr>
              <w:t>Phase XIII:</w:t>
            </w:r>
          </w:p>
        </w:tc>
        <w:tc>
          <w:tcPr>
            <w:tcW w:w="606" w:type="pct"/>
            <w:tcBorders>
              <w:top w:val="nil"/>
              <w:left w:val="nil"/>
              <w:bottom w:val="nil"/>
              <w:right w:val="single" w:sz="4" w:space="0" w:color="auto"/>
            </w:tcBorders>
            <w:shd w:val="clear" w:color="auto" w:fill="FFFFFF" w:themeFill="background1"/>
            <w:vAlign w:val="bottom"/>
          </w:tcPr>
          <w:p w14:paraId="5F661373" w14:textId="77777777" w:rsidR="00EE4A57" w:rsidRPr="00F01841" w:rsidRDefault="00EE4A57" w:rsidP="003C19E6">
            <w:pPr>
              <w:jc w:val="right"/>
              <w:rPr>
                <w:sz w:val="20"/>
              </w:rPr>
            </w:pPr>
            <w:r w:rsidRPr="00F01841">
              <w:rPr>
                <w:sz w:val="20"/>
              </w:rPr>
              <w:t>Dec-19</w:t>
            </w:r>
          </w:p>
        </w:tc>
        <w:tc>
          <w:tcPr>
            <w:tcW w:w="986" w:type="pct"/>
            <w:tcBorders>
              <w:top w:val="nil"/>
              <w:left w:val="single" w:sz="4" w:space="0" w:color="auto"/>
              <w:bottom w:val="nil"/>
              <w:right w:val="single" w:sz="4" w:space="0" w:color="auto"/>
            </w:tcBorders>
            <w:shd w:val="clear" w:color="auto" w:fill="FFFFFF" w:themeFill="background1"/>
            <w:vAlign w:val="bottom"/>
          </w:tcPr>
          <w:p w14:paraId="6A050203" w14:textId="77777777" w:rsidR="00EE4A57" w:rsidRPr="00F01841" w:rsidRDefault="00EE4A57" w:rsidP="003C19E6">
            <w:pPr>
              <w:jc w:val="right"/>
              <w:rPr>
                <w:sz w:val="20"/>
              </w:rPr>
            </w:pPr>
            <w:r w:rsidRPr="00F01841">
              <w:rPr>
                <w:sz w:val="20"/>
              </w:rPr>
              <w:t>357,760</w:t>
            </w:r>
          </w:p>
        </w:tc>
      </w:tr>
      <w:tr w:rsidR="00F01841" w:rsidRPr="00F01841" w14:paraId="348ADE82" w14:textId="77777777" w:rsidTr="003C19E6">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5961CB5A" w14:textId="77777777" w:rsidR="00EE4A57" w:rsidRPr="00F01841" w:rsidRDefault="00EE4A57" w:rsidP="003C19E6">
            <w:pPr>
              <w:tabs>
                <w:tab w:val="right" w:pos="7560"/>
              </w:tabs>
              <w:ind w:left="6480" w:right="-10"/>
              <w:jc w:val="left"/>
              <w:rPr>
                <w:sz w:val="20"/>
              </w:rPr>
            </w:pPr>
            <w:r w:rsidRPr="00F01841">
              <w:rPr>
                <w:sz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17C325B9" w14:textId="77777777" w:rsidR="00EE4A57" w:rsidRPr="00F01841" w:rsidRDefault="00EE4A57" w:rsidP="003C19E6">
            <w:pPr>
              <w:jc w:val="right"/>
              <w:rPr>
                <w:sz w:val="20"/>
              </w:rPr>
            </w:pPr>
            <w:r w:rsidRPr="00F01841">
              <w:rPr>
                <w:sz w:val="20"/>
              </w:rPr>
              <w:t>3,717,800</w:t>
            </w:r>
          </w:p>
        </w:tc>
      </w:tr>
      <w:tr w:rsidR="00F01841" w:rsidRPr="00F01841" w14:paraId="6998BA3F" w14:textId="77777777" w:rsidTr="003C19E6">
        <w:trPr>
          <w:trHeight w:val="233"/>
        </w:trPr>
        <w:tc>
          <w:tcPr>
            <w:tcW w:w="4014" w:type="pct"/>
            <w:gridSpan w:val="2"/>
            <w:shd w:val="clear" w:color="auto" w:fill="FFFFFF" w:themeFill="background1"/>
          </w:tcPr>
          <w:p w14:paraId="4E86F2D3" w14:textId="77777777" w:rsidR="00EE4A57" w:rsidRPr="00F01841" w:rsidRDefault="00EE4A57" w:rsidP="003C19E6">
            <w:pPr>
              <w:jc w:val="left"/>
              <w:rPr>
                <w:sz w:val="20"/>
              </w:rPr>
            </w:pPr>
            <w:r w:rsidRPr="00F01841">
              <w:rPr>
                <w:sz w:val="20"/>
              </w:rPr>
              <w:t>Amount requested for renewal (phase XIV) (US $):</w:t>
            </w:r>
          </w:p>
        </w:tc>
        <w:tc>
          <w:tcPr>
            <w:tcW w:w="986" w:type="pct"/>
            <w:shd w:val="clear" w:color="auto" w:fill="auto"/>
          </w:tcPr>
          <w:p w14:paraId="2A1E5B13" w14:textId="77777777" w:rsidR="00EE4A57" w:rsidRPr="00F01841" w:rsidRDefault="00EE4A57" w:rsidP="003C19E6">
            <w:pPr>
              <w:jc w:val="right"/>
              <w:rPr>
                <w:sz w:val="20"/>
              </w:rPr>
            </w:pPr>
            <w:r w:rsidRPr="00F01841">
              <w:rPr>
                <w:sz w:val="20"/>
                <w:szCs w:val="20"/>
              </w:rPr>
              <w:t>357,760</w:t>
            </w:r>
          </w:p>
        </w:tc>
      </w:tr>
      <w:tr w:rsidR="00F01841" w:rsidRPr="00F01841" w14:paraId="0B50200A" w14:textId="77777777" w:rsidTr="003C19E6">
        <w:trPr>
          <w:trHeight w:val="233"/>
        </w:trPr>
        <w:tc>
          <w:tcPr>
            <w:tcW w:w="4014" w:type="pct"/>
            <w:gridSpan w:val="2"/>
          </w:tcPr>
          <w:p w14:paraId="232DF4A1" w14:textId="77777777" w:rsidR="00EE4A57" w:rsidRPr="00F01841" w:rsidRDefault="00EE4A57" w:rsidP="003C19E6">
            <w:pPr>
              <w:jc w:val="left"/>
              <w:rPr>
                <w:sz w:val="20"/>
              </w:rPr>
            </w:pPr>
            <w:r w:rsidRPr="00F01841">
              <w:rPr>
                <w:sz w:val="20"/>
              </w:rPr>
              <w:t xml:space="preserve">Amount recommended for approval for phase XIV (US $): </w:t>
            </w:r>
          </w:p>
        </w:tc>
        <w:tc>
          <w:tcPr>
            <w:tcW w:w="986" w:type="pct"/>
            <w:shd w:val="clear" w:color="auto" w:fill="auto"/>
          </w:tcPr>
          <w:p w14:paraId="350E93FD" w14:textId="77777777" w:rsidR="00EE4A57" w:rsidRPr="00F01841" w:rsidRDefault="00EE4A57" w:rsidP="003C19E6">
            <w:pPr>
              <w:jc w:val="right"/>
              <w:rPr>
                <w:sz w:val="20"/>
              </w:rPr>
            </w:pPr>
            <w:r w:rsidRPr="00F01841">
              <w:rPr>
                <w:sz w:val="20"/>
                <w:szCs w:val="20"/>
              </w:rPr>
              <w:t>357,760</w:t>
            </w:r>
          </w:p>
        </w:tc>
      </w:tr>
      <w:tr w:rsidR="00F01841" w:rsidRPr="00F01841" w14:paraId="14C3445C" w14:textId="77777777" w:rsidTr="003C19E6">
        <w:trPr>
          <w:trHeight w:val="233"/>
        </w:trPr>
        <w:tc>
          <w:tcPr>
            <w:tcW w:w="4014" w:type="pct"/>
            <w:gridSpan w:val="2"/>
          </w:tcPr>
          <w:p w14:paraId="1BE9CBEB" w14:textId="77777777" w:rsidR="00EE4A57" w:rsidRPr="00F01841" w:rsidRDefault="00EE4A57" w:rsidP="003C19E6">
            <w:pPr>
              <w:jc w:val="left"/>
              <w:rPr>
                <w:sz w:val="20"/>
              </w:rPr>
            </w:pPr>
            <w:r w:rsidRPr="00F01841">
              <w:rPr>
                <w:sz w:val="20"/>
              </w:rPr>
              <w:t>Agency support costs (US $):</w:t>
            </w:r>
          </w:p>
        </w:tc>
        <w:tc>
          <w:tcPr>
            <w:tcW w:w="986" w:type="pct"/>
            <w:shd w:val="clear" w:color="auto" w:fill="auto"/>
          </w:tcPr>
          <w:p w14:paraId="7340B742" w14:textId="77777777" w:rsidR="00EE4A57" w:rsidRPr="00F01841" w:rsidRDefault="00EE4A57" w:rsidP="003C19E6">
            <w:pPr>
              <w:jc w:val="right"/>
              <w:rPr>
                <w:sz w:val="20"/>
              </w:rPr>
            </w:pPr>
            <w:r w:rsidRPr="00F01841">
              <w:rPr>
                <w:sz w:val="20"/>
              </w:rPr>
              <w:t>25,043</w:t>
            </w:r>
          </w:p>
        </w:tc>
      </w:tr>
      <w:tr w:rsidR="00F01841" w:rsidRPr="00F01841" w14:paraId="4CD248CC" w14:textId="77777777" w:rsidTr="003C19E6">
        <w:trPr>
          <w:trHeight w:val="233"/>
        </w:trPr>
        <w:tc>
          <w:tcPr>
            <w:tcW w:w="4014" w:type="pct"/>
            <w:gridSpan w:val="2"/>
          </w:tcPr>
          <w:p w14:paraId="222227C2" w14:textId="77777777" w:rsidR="00EE4A57" w:rsidRPr="00F01841" w:rsidRDefault="00EE4A57" w:rsidP="003C19E6">
            <w:pPr>
              <w:jc w:val="left"/>
              <w:rPr>
                <w:sz w:val="20"/>
              </w:rPr>
            </w:pPr>
            <w:r w:rsidRPr="00F01841">
              <w:rPr>
                <w:sz w:val="20"/>
              </w:rPr>
              <w:t>Total cost of institutional strengthening phase XIV to the Multilateral Fund (US $):</w:t>
            </w:r>
          </w:p>
        </w:tc>
        <w:tc>
          <w:tcPr>
            <w:tcW w:w="986" w:type="pct"/>
            <w:shd w:val="clear" w:color="auto" w:fill="auto"/>
          </w:tcPr>
          <w:p w14:paraId="135C0902" w14:textId="77777777" w:rsidR="00EE4A57" w:rsidRPr="00F01841" w:rsidRDefault="00EE4A57" w:rsidP="003C19E6">
            <w:pPr>
              <w:jc w:val="right"/>
              <w:rPr>
                <w:sz w:val="20"/>
              </w:rPr>
            </w:pPr>
            <w:r w:rsidRPr="00F01841">
              <w:rPr>
                <w:sz w:val="20"/>
              </w:rPr>
              <w:t>382,803</w:t>
            </w:r>
          </w:p>
        </w:tc>
      </w:tr>
      <w:tr w:rsidR="00F01841" w:rsidRPr="00F01841" w14:paraId="34843F59" w14:textId="77777777" w:rsidTr="003C19E6">
        <w:trPr>
          <w:trHeight w:val="233"/>
        </w:trPr>
        <w:tc>
          <w:tcPr>
            <w:tcW w:w="4014" w:type="pct"/>
            <w:gridSpan w:val="2"/>
          </w:tcPr>
          <w:p w14:paraId="3A3FA75B" w14:textId="77777777" w:rsidR="00EE4A57" w:rsidRPr="00F01841" w:rsidRDefault="00EE4A57" w:rsidP="003C19E6">
            <w:pPr>
              <w:jc w:val="left"/>
              <w:rPr>
                <w:sz w:val="20"/>
              </w:rPr>
            </w:pPr>
            <w:r w:rsidRPr="00F01841">
              <w:rPr>
                <w:sz w:val="20"/>
              </w:rPr>
              <w:t>Date of approval of country programme:</w:t>
            </w:r>
          </w:p>
        </w:tc>
        <w:tc>
          <w:tcPr>
            <w:tcW w:w="986" w:type="pct"/>
            <w:shd w:val="clear" w:color="auto" w:fill="FFFFFF" w:themeFill="background1"/>
          </w:tcPr>
          <w:p w14:paraId="37042174" w14:textId="77777777" w:rsidR="00EE4A57" w:rsidRPr="00F01841" w:rsidRDefault="00EE4A57" w:rsidP="003C19E6">
            <w:pPr>
              <w:jc w:val="right"/>
              <w:rPr>
                <w:sz w:val="20"/>
              </w:rPr>
            </w:pPr>
            <w:r w:rsidRPr="00F01841">
              <w:rPr>
                <w:sz w:val="20"/>
              </w:rPr>
              <w:t>1992</w:t>
            </w:r>
          </w:p>
        </w:tc>
      </w:tr>
      <w:tr w:rsidR="00F01841" w:rsidRPr="00F01841" w14:paraId="7C7E11BC" w14:textId="77777777" w:rsidTr="003C19E6">
        <w:trPr>
          <w:trHeight w:val="233"/>
        </w:trPr>
        <w:tc>
          <w:tcPr>
            <w:tcW w:w="4014" w:type="pct"/>
            <w:gridSpan w:val="2"/>
            <w:tcBorders>
              <w:bottom w:val="single" w:sz="4" w:space="0" w:color="auto"/>
            </w:tcBorders>
          </w:tcPr>
          <w:p w14:paraId="507F1BDD" w14:textId="77777777" w:rsidR="00EE4A57" w:rsidRPr="00F01841" w:rsidRDefault="00EE4A57" w:rsidP="003C19E6">
            <w:pPr>
              <w:jc w:val="left"/>
              <w:rPr>
                <w:sz w:val="20"/>
              </w:rPr>
            </w:pPr>
            <w:r w:rsidRPr="00F01841">
              <w:rPr>
                <w:sz w:val="20"/>
              </w:rPr>
              <w:t>Date of approval of HCFC phase-out management plan (stage I):</w:t>
            </w:r>
          </w:p>
        </w:tc>
        <w:tc>
          <w:tcPr>
            <w:tcW w:w="986" w:type="pct"/>
            <w:tcBorders>
              <w:bottom w:val="single" w:sz="4" w:space="0" w:color="auto"/>
            </w:tcBorders>
            <w:shd w:val="clear" w:color="auto" w:fill="FFFFFF" w:themeFill="background1"/>
          </w:tcPr>
          <w:p w14:paraId="375CC1A8" w14:textId="77777777" w:rsidR="00EE4A57" w:rsidRPr="00F01841" w:rsidRDefault="00EE4A57" w:rsidP="003C19E6">
            <w:pPr>
              <w:jc w:val="right"/>
              <w:rPr>
                <w:sz w:val="20"/>
              </w:rPr>
            </w:pPr>
            <w:r w:rsidRPr="00F01841">
              <w:rPr>
                <w:sz w:val="20"/>
              </w:rPr>
              <w:t>2011</w:t>
            </w:r>
          </w:p>
        </w:tc>
      </w:tr>
      <w:tr w:rsidR="00F01841" w:rsidRPr="00F01841" w14:paraId="375355E3" w14:textId="77777777" w:rsidTr="003C19E6">
        <w:trPr>
          <w:trHeight w:val="233"/>
        </w:trPr>
        <w:tc>
          <w:tcPr>
            <w:tcW w:w="4014" w:type="pct"/>
            <w:gridSpan w:val="2"/>
            <w:tcBorders>
              <w:bottom w:val="single" w:sz="4" w:space="0" w:color="auto"/>
            </w:tcBorders>
          </w:tcPr>
          <w:p w14:paraId="0B7B52FC" w14:textId="77777777" w:rsidR="00EE4A57" w:rsidRPr="00F01841" w:rsidRDefault="00EE4A57" w:rsidP="003C19E6">
            <w:pPr>
              <w:jc w:val="left"/>
              <w:rPr>
                <w:sz w:val="20"/>
              </w:rPr>
            </w:pPr>
            <w:r w:rsidRPr="00F01841">
              <w:rPr>
                <w:sz w:val="20"/>
              </w:rPr>
              <w:t>Date of approval of HCFC phase-out management plan (stage II):</w:t>
            </w:r>
          </w:p>
        </w:tc>
        <w:tc>
          <w:tcPr>
            <w:tcW w:w="986" w:type="pct"/>
            <w:tcBorders>
              <w:bottom w:val="single" w:sz="4" w:space="0" w:color="auto"/>
            </w:tcBorders>
            <w:shd w:val="clear" w:color="auto" w:fill="FFFFFF" w:themeFill="background1"/>
          </w:tcPr>
          <w:p w14:paraId="152B406D" w14:textId="77777777" w:rsidR="00EE4A57" w:rsidRPr="00F01841" w:rsidRDefault="00EE4A57" w:rsidP="003C19E6">
            <w:pPr>
              <w:jc w:val="right"/>
              <w:rPr>
                <w:sz w:val="20"/>
              </w:rPr>
            </w:pPr>
            <w:r w:rsidRPr="00F01841">
              <w:rPr>
                <w:sz w:val="20"/>
              </w:rPr>
              <w:t>2016</w:t>
            </w:r>
          </w:p>
        </w:tc>
      </w:tr>
      <w:tr w:rsidR="00F01841" w:rsidRPr="00F01841" w14:paraId="4E8713A5" w14:textId="77777777" w:rsidTr="003C19E6">
        <w:trPr>
          <w:trHeight w:val="233"/>
        </w:trPr>
        <w:tc>
          <w:tcPr>
            <w:tcW w:w="4014" w:type="pct"/>
            <w:gridSpan w:val="2"/>
            <w:tcBorders>
              <w:top w:val="single" w:sz="4" w:space="0" w:color="auto"/>
              <w:left w:val="single" w:sz="4" w:space="0" w:color="auto"/>
              <w:bottom w:val="nil"/>
              <w:right w:val="single" w:sz="4" w:space="0" w:color="auto"/>
            </w:tcBorders>
          </w:tcPr>
          <w:p w14:paraId="1312B976" w14:textId="77777777" w:rsidR="00EE4A57" w:rsidRPr="00F01841" w:rsidRDefault="00EE4A57" w:rsidP="003C19E6">
            <w:pPr>
              <w:spacing w:before="20"/>
              <w:jc w:val="left"/>
              <w:rPr>
                <w:sz w:val="20"/>
              </w:rPr>
            </w:pPr>
            <w:r w:rsidRPr="00F01841">
              <w:rPr>
                <w:sz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5061AF18" w14:textId="77777777" w:rsidR="00EE4A57" w:rsidRPr="00F01841" w:rsidRDefault="00EE4A57" w:rsidP="003C19E6">
            <w:pPr>
              <w:jc w:val="right"/>
              <w:rPr>
                <w:sz w:val="20"/>
              </w:rPr>
            </w:pPr>
          </w:p>
        </w:tc>
      </w:tr>
      <w:tr w:rsidR="00F01841" w:rsidRPr="00F01841" w14:paraId="100FF584" w14:textId="77777777" w:rsidTr="003C19E6">
        <w:trPr>
          <w:trHeight w:val="233"/>
        </w:trPr>
        <w:tc>
          <w:tcPr>
            <w:tcW w:w="4014" w:type="pct"/>
            <w:gridSpan w:val="2"/>
            <w:tcBorders>
              <w:top w:val="nil"/>
              <w:left w:val="single" w:sz="4" w:space="0" w:color="auto"/>
              <w:bottom w:val="nil"/>
              <w:right w:val="single" w:sz="4" w:space="0" w:color="auto"/>
            </w:tcBorders>
          </w:tcPr>
          <w:p w14:paraId="2F09784F" w14:textId="77777777" w:rsidR="00EE4A57" w:rsidRPr="00F01841" w:rsidRDefault="00EE4A57" w:rsidP="003C19E6">
            <w:pPr>
              <w:ind w:hanging="360"/>
              <w:jc w:val="left"/>
              <w:rPr>
                <w:sz w:val="20"/>
              </w:rPr>
            </w:pPr>
            <w:r w:rsidRPr="00F01841">
              <w:rPr>
                <w:sz w:val="20"/>
              </w:rPr>
              <w:t>(d)</w:t>
            </w:r>
            <w:r w:rsidRPr="00F01841">
              <w:rPr>
                <w:sz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19594099" w14:textId="77777777" w:rsidR="00EE4A57" w:rsidRPr="00F01841" w:rsidRDefault="00EE4A57" w:rsidP="003C19E6">
            <w:pPr>
              <w:jc w:val="right"/>
              <w:rPr>
                <w:sz w:val="20"/>
              </w:rPr>
            </w:pPr>
            <w:r w:rsidRPr="00F01841">
              <w:rPr>
                <w:sz w:val="20"/>
              </w:rPr>
              <w:t>49.5</w:t>
            </w:r>
          </w:p>
        </w:tc>
      </w:tr>
      <w:tr w:rsidR="00F01841" w:rsidRPr="00F01841" w14:paraId="460EE040" w14:textId="77777777" w:rsidTr="003C19E6">
        <w:trPr>
          <w:trHeight w:val="233"/>
        </w:trPr>
        <w:tc>
          <w:tcPr>
            <w:tcW w:w="4014" w:type="pct"/>
            <w:gridSpan w:val="2"/>
            <w:tcBorders>
              <w:top w:val="nil"/>
              <w:left w:val="single" w:sz="4" w:space="0" w:color="auto"/>
              <w:bottom w:val="nil"/>
              <w:right w:val="single" w:sz="4" w:space="0" w:color="auto"/>
            </w:tcBorders>
          </w:tcPr>
          <w:p w14:paraId="4F4A8AD1" w14:textId="77777777" w:rsidR="00EE4A57" w:rsidRPr="00F01841" w:rsidRDefault="00EE4A57" w:rsidP="003C19E6">
            <w:pPr>
              <w:spacing w:after="20"/>
              <w:ind w:hanging="360"/>
              <w:jc w:val="left"/>
              <w:rPr>
                <w:sz w:val="20"/>
              </w:rPr>
            </w:pPr>
            <w:r w:rsidRPr="00F01841">
              <w:rPr>
                <w:sz w:val="20"/>
              </w:rPr>
              <w:t>(e)</w:t>
            </w:r>
            <w:r w:rsidRPr="00F01841">
              <w:rPr>
                <w:sz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79BC40CD" w14:textId="77777777" w:rsidR="00EE4A57" w:rsidRPr="00F01841" w:rsidRDefault="00EE4A57" w:rsidP="003C19E6">
            <w:pPr>
              <w:jc w:val="right"/>
              <w:rPr>
                <w:sz w:val="20"/>
              </w:rPr>
            </w:pPr>
            <w:r w:rsidRPr="00F01841">
              <w:rPr>
                <w:sz w:val="20"/>
              </w:rPr>
              <w:t>515.8</w:t>
            </w:r>
          </w:p>
        </w:tc>
      </w:tr>
      <w:tr w:rsidR="00F01841" w:rsidRPr="00F01841" w14:paraId="346E86C5" w14:textId="77777777" w:rsidTr="003C19E6">
        <w:trPr>
          <w:trHeight w:val="233"/>
        </w:trPr>
        <w:tc>
          <w:tcPr>
            <w:tcW w:w="4014" w:type="pct"/>
            <w:gridSpan w:val="2"/>
            <w:tcBorders>
              <w:top w:val="nil"/>
              <w:left w:val="single" w:sz="4" w:space="0" w:color="auto"/>
              <w:bottom w:val="nil"/>
              <w:right w:val="single" w:sz="4" w:space="0" w:color="auto"/>
            </w:tcBorders>
          </w:tcPr>
          <w:p w14:paraId="43BDC0C1" w14:textId="77777777" w:rsidR="00EE4A57" w:rsidRPr="00F01841" w:rsidRDefault="00EE4A57" w:rsidP="003C19E6">
            <w:pPr>
              <w:spacing w:after="20"/>
              <w:ind w:hanging="360"/>
              <w:jc w:val="left"/>
              <w:rPr>
                <w:sz w:val="20"/>
              </w:rPr>
            </w:pPr>
            <w:r w:rsidRPr="00F01841">
              <w:rPr>
                <w:sz w:val="20"/>
              </w:rPr>
              <w:t>(f)</w:t>
            </w:r>
            <w:r w:rsidRPr="00F01841">
              <w:rPr>
                <w:sz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61988D38" w14:textId="77777777" w:rsidR="00EE4A57" w:rsidRPr="00F01841" w:rsidRDefault="00EE4A57" w:rsidP="003C19E6">
            <w:pPr>
              <w:jc w:val="right"/>
              <w:rPr>
                <w:sz w:val="20"/>
              </w:rPr>
            </w:pPr>
            <w:r w:rsidRPr="00F01841">
              <w:rPr>
                <w:sz w:val="20"/>
              </w:rPr>
              <w:t>14.6</w:t>
            </w:r>
          </w:p>
        </w:tc>
      </w:tr>
      <w:tr w:rsidR="00F01841" w:rsidRPr="00F01841" w14:paraId="473071B2" w14:textId="77777777" w:rsidTr="003C19E6">
        <w:trPr>
          <w:trHeight w:val="233"/>
        </w:trPr>
        <w:tc>
          <w:tcPr>
            <w:tcW w:w="4014" w:type="pct"/>
            <w:gridSpan w:val="2"/>
            <w:tcBorders>
              <w:top w:val="single" w:sz="4" w:space="0" w:color="auto"/>
              <w:left w:val="single" w:sz="4" w:space="0" w:color="auto"/>
              <w:bottom w:val="nil"/>
              <w:right w:val="single" w:sz="4" w:space="0" w:color="auto"/>
            </w:tcBorders>
          </w:tcPr>
          <w:p w14:paraId="0F34FCD9" w14:textId="77777777" w:rsidR="00EE4A57" w:rsidRPr="00F01841" w:rsidRDefault="00EE4A57" w:rsidP="003C19E6">
            <w:pPr>
              <w:spacing w:before="20"/>
              <w:jc w:val="left"/>
              <w:rPr>
                <w:sz w:val="20"/>
              </w:rPr>
            </w:pPr>
            <w:r w:rsidRPr="00F01841">
              <w:rPr>
                <w:sz w:val="20"/>
              </w:rPr>
              <w:t>Latest reported ODS consumption (2020)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7ED4DD08" w14:textId="77777777" w:rsidR="00EE4A57" w:rsidRPr="00F01841" w:rsidRDefault="00EE4A57" w:rsidP="003C19E6">
            <w:pPr>
              <w:spacing w:before="20"/>
              <w:jc w:val="right"/>
              <w:rPr>
                <w:sz w:val="20"/>
              </w:rPr>
            </w:pPr>
          </w:p>
        </w:tc>
      </w:tr>
      <w:tr w:rsidR="00F01841" w:rsidRPr="00F01841" w14:paraId="6BB9FBF6" w14:textId="77777777" w:rsidTr="003C19E6">
        <w:trPr>
          <w:trHeight w:val="233"/>
        </w:trPr>
        <w:tc>
          <w:tcPr>
            <w:tcW w:w="4014" w:type="pct"/>
            <w:gridSpan w:val="2"/>
            <w:tcBorders>
              <w:top w:val="nil"/>
              <w:left w:val="single" w:sz="4" w:space="0" w:color="auto"/>
              <w:bottom w:val="nil"/>
              <w:right w:val="single" w:sz="4" w:space="0" w:color="auto"/>
            </w:tcBorders>
          </w:tcPr>
          <w:p w14:paraId="288681D2" w14:textId="77777777" w:rsidR="00EE4A57" w:rsidRPr="00F01841" w:rsidRDefault="00EE4A57" w:rsidP="003C19E6">
            <w:pPr>
              <w:ind w:hanging="360"/>
              <w:jc w:val="left"/>
              <w:rPr>
                <w:sz w:val="20"/>
              </w:rPr>
            </w:pPr>
            <w:r w:rsidRPr="00F01841">
              <w:rPr>
                <w:sz w:val="20"/>
              </w:rPr>
              <w:t>(d)</w:t>
            </w:r>
            <w:r w:rsidRPr="00F01841">
              <w:rPr>
                <w:sz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4B2F2C0E" w14:textId="77777777" w:rsidR="00EE4A57" w:rsidRPr="00F01841" w:rsidRDefault="00EE4A57" w:rsidP="003C19E6">
            <w:pPr>
              <w:jc w:val="right"/>
              <w:rPr>
                <w:sz w:val="20"/>
              </w:rPr>
            </w:pPr>
            <w:r w:rsidRPr="00F01841">
              <w:rPr>
                <w:sz w:val="20"/>
              </w:rPr>
              <w:t>0.0</w:t>
            </w:r>
          </w:p>
        </w:tc>
      </w:tr>
      <w:tr w:rsidR="00F01841" w:rsidRPr="00F01841" w14:paraId="7AAD9182" w14:textId="77777777" w:rsidTr="003C19E6">
        <w:trPr>
          <w:trHeight w:val="233"/>
        </w:trPr>
        <w:tc>
          <w:tcPr>
            <w:tcW w:w="4014" w:type="pct"/>
            <w:gridSpan w:val="2"/>
            <w:tcBorders>
              <w:top w:val="nil"/>
              <w:left w:val="single" w:sz="4" w:space="0" w:color="auto"/>
              <w:bottom w:val="nil"/>
              <w:right w:val="single" w:sz="4" w:space="0" w:color="auto"/>
            </w:tcBorders>
          </w:tcPr>
          <w:p w14:paraId="5903F544" w14:textId="77777777" w:rsidR="00EE4A57" w:rsidRPr="00F01841" w:rsidRDefault="00EE4A57" w:rsidP="003C19E6">
            <w:pPr>
              <w:ind w:hanging="360"/>
              <w:jc w:val="left"/>
              <w:rPr>
                <w:sz w:val="20"/>
              </w:rPr>
            </w:pPr>
            <w:r w:rsidRPr="00F01841">
              <w:rPr>
                <w:sz w:val="20"/>
              </w:rPr>
              <w:t>(e)</w:t>
            </w:r>
            <w:r w:rsidRPr="00F01841">
              <w:rPr>
                <w:sz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07E516EF" w14:textId="77777777" w:rsidR="00EE4A57" w:rsidRPr="00F01841" w:rsidRDefault="00EE4A57" w:rsidP="003C19E6">
            <w:pPr>
              <w:jc w:val="right"/>
              <w:rPr>
                <w:sz w:val="20"/>
              </w:rPr>
            </w:pPr>
            <w:r w:rsidRPr="00F01841">
              <w:rPr>
                <w:sz w:val="20"/>
              </w:rPr>
              <w:t>228.41</w:t>
            </w:r>
          </w:p>
        </w:tc>
      </w:tr>
      <w:tr w:rsidR="00F01841" w:rsidRPr="00F01841" w14:paraId="685A6836" w14:textId="77777777" w:rsidTr="003C19E6">
        <w:trPr>
          <w:trHeight w:val="233"/>
        </w:trPr>
        <w:tc>
          <w:tcPr>
            <w:tcW w:w="4014" w:type="pct"/>
            <w:gridSpan w:val="2"/>
            <w:tcBorders>
              <w:top w:val="nil"/>
              <w:left w:val="single" w:sz="4" w:space="0" w:color="auto"/>
              <w:bottom w:val="nil"/>
              <w:right w:val="single" w:sz="4" w:space="0" w:color="auto"/>
            </w:tcBorders>
          </w:tcPr>
          <w:p w14:paraId="6FB41B64" w14:textId="77777777" w:rsidR="00EE4A57" w:rsidRPr="00F01841" w:rsidRDefault="00EE4A57" w:rsidP="003C19E6">
            <w:pPr>
              <w:ind w:hanging="360"/>
              <w:jc w:val="left"/>
              <w:rPr>
                <w:sz w:val="20"/>
              </w:rPr>
            </w:pPr>
            <w:r w:rsidRPr="00F01841">
              <w:rPr>
                <w:sz w:val="20"/>
              </w:rPr>
              <w:t>(f)</w:t>
            </w:r>
            <w:r w:rsidRPr="00F01841">
              <w:rPr>
                <w:sz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B8BAC35" w14:textId="77777777" w:rsidR="00EE4A57" w:rsidRPr="00F01841" w:rsidRDefault="00EE4A57" w:rsidP="003C19E6">
            <w:pPr>
              <w:jc w:val="right"/>
              <w:rPr>
                <w:sz w:val="20"/>
              </w:rPr>
            </w:pPr>
            <w:r w:rsidRPr="00F01841">
              <w:rPr>
                <w:sz w:val="20"/>
              </w:rPr>
              <w:t>0.0</w:t>
            </w:r>
          </w:p>
        </w:tc>
      </w:tr>
      <w:tr w:rsidR="00F01841" w:rsidRPr="00F01841" w14:paraId="404C4295" w14:textId="77777777" w:rsidTr="003C19E6">
        <w:trPr>
          <w:trHeight w:val="233"/>
        </w:trPr>
        <w:tc>
          <w:tcPr>
            <w:tcW w:w="4014" w:type="pct"/>
            <w:gridSpan w:val="2"/>
            <w:tcBorders>
              <w:top w:val="nil"/>
              <w:left w:val="single" w:sz="4" w:space="0" w:color="auto"/>
              <w:bottom w:val="single" w:sz="4" w:space="0" w:color="auto"/>
              <w:right w:val="single" w:sz="4" w:space="0" w:color="auto"/>
            </w:tcBorders>
          </w:tcPr>
          <w:p w14:paraId="6F5CBC4D" w14:textId="77777777" w:rsidR="00EE4A57" w:rsidRPr="00F01841" w:rsidRDefault="00EE4A57" w:rsidP="003C19E6">
            <w:pPr>
              <w:tabs>
                <w:tab w:val="right" w:pos="7560"/>
              </w:tabs>
              <w:ind w:left="6480" w:right="-10"/>
              <w:jc w:val="left"/>
              <w:rPr>
                <w:sz w:val="20"/>
              </w:rPr>
            </w:pPr>
            <w:r w:rsidRPr="00F01841">
              <w:rPr>
                <w:sz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53B0CA43" w14:textId="77777777" w:rsidR="00EE4A57" w:rsidRPr="00F01841" w:rsidRDefault="00EE4A57" w:rsidP="003C19E6">
            <w:pPr>
              <w:jc w:val="right"/>
              <w:rPr>
                <w:sz w:val="20"/>
              </w:rPr>
            </w:pPr>
            <w:r w:rsidRPr="00F01841">
              <w:rPr>
                <w:sz w:val="20"/>
              </w:rPr>
              <w:t>228.41</w:t>
            </w:r>
          </w:p>
        </w:tc>
      </w:tr>
      <w:tr w:rsidR="00F01841" w:rsidRPr="00F01841" w14:paraId="101980C5" w14:textId="77777777" w:rsidTr="003C19E6">
        <w:trPr>
          <w:trHeight w:val="233"/>
        </w:trPr>
        <w:tc>
          <w:tcPr>
            <w:tcW w:w="4014" w:type="pct"/>
            <w:gridSpan w:val="2"/>
            <w:tcBorders>
              <w:top w:val="nil"/>
              <w:left w:val="single" w:sz="4" w:space="0" w:color="auto"/>
              <w:bottom w:val="single" w:sz="4" w:space="0" w:color="auto"/>
              <w:right w:val="single" w:sz="4" w:space="0" w:color="auto"/>
            </w:tcBorders>
          </w:tcPr>
          <w:p w14:paraId="48A32A97" w14:textId="77777777" w:rsidR="00EE4A57" w:rsidRPr="00F01841" w:rsidRDefault="00EE4A57" w:rsidP="003C19E6">
            <w:pPr>
              <w:jc w:val="left"/>
              <w:rPr>
                <w:sz w:val="20"/>
              </w:rPr>
            </w:pPr>
            <w:r w:rsidRPr="00F01841">
              <w:rPr>
                <w:sz w:val="20"/>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36A5C23D" w14:textId="77777777" w:rsidR="00EE4A57" w:rsidRPr="00F01841" w:rsidRDefault="00EE4A57" w:rsidP="003C19E6">
            <w:pPr>
              <w:jc w:val="right"/>
              <w:rPr>
                <w:sz w:val="20"/>
              </w:rPr>
            </w:pPr>
            <w:r w:rsidRPr="00F01841">
              <w:rPr>
                <w:sz w:val="20"/>
              </w:rPr>
              <w:t>2020</w:t>
            </w:r>
          </w:p>
        </w:tc>
      </w:tr>
      <w:tr w:rsidR="00F01841" w:rsidRPr="00F01841" w14:paraId="764D3B52" w14:textId="77777777" w:rsidTr="003C19E6">
        <w:trPr>
          <w:trHeight w:val="233"/>
        </w:trPr>
        <w:tc>
          <w:tcPr>
            <w:tcW w:w="4014" w:type="pct"/>
            <w:gridSpan w:val="2"/>
            <w:tcBorders>
              <w:top w:val="single" w:sz="4" w:space="0" w:color="auto"/>
            </w:tcBorders>
          </w:tcPr>
          <w:p w14:paraId="3D6DBA8B" w14:textId="77777777" w:rsidR="00EE4A57" w:rsidRPr="00F01841" w:rsidRDefault="00EE4A57" w:rsidP="003C19E6">
            <w:pPr>
              <w:keepNext/>
              <w:jc w:val="left"/>
              <w:rPr>
                <w:sz w:val="20"/>
              </w:rPr>
            </w:pPr>
            <w:r w:rsidRPr="00F01841">
              <w:rPr>
                <w:sz w:val="20"/>
              </w:rPr>
              <w:t>Amount approved for projects (as at July 2021) (US $):</w:t>
            </w:r>
          </w:p>
        </w:tc>
        <w:tc>
          <w:tcPr>
            <w:tcW w:w="986" w:type="pct"/>
            <w:tcBorders>
              <w:top w:val="single" w:sz="4" w:space="0" w:color="auto"/>
            </w:tcBorders>
            <w:shd w:val="clear" w:color="auto" w:fill="auto"/>
            <w:vAlign w:val="bottom"/>
          </w:tcPr>
          <w:p w14:paraId="359A2A15" w14:textId="77777777" w:rsidR="00EE4A57" w:rsidRPr="00F01841" w:rsidRDefault="00EE4A57" w:rsidP="003C19E6">
            <w:pPr>
              <w:jc w:val="right"/>
              <w:rPr>
                <w:sz w:val="20"/>
              </w:rPr>
            </w:pPr>
            <w:r w:rsidRPr="00F01841">
              <w:rPr>
                <w:sz w:val="20"/>
              </w:rPr>
              <w:t>66,964,243</w:t>
            </w:r>
          </w:p>
        </w:tc>
      </w:tr>
      <w:tr w:rsidR="00F01841" w:rsidRPr="00F01841" w14:paraId="084B9252" w14:textId="77777777" w:rsidTr="003C19E6">
        <w:trPr>
          <w:trHeight w:val="233"/>
        </w:trPr>
        <w:tc>
          <w:tcPr>
            <w:tcW w:w="4014" w:type="pct"/>
            <w:gridSpan w:val="2"/>
          </w:tcPr>
          <w:p w14:paraId="0BE9B4E0" w14:textId="77777777" w:rsidR="00EE4A57" w:rsidRPr="00F01841" w:rsidRDefault="00EE4A57" w:rsidP="003C19E6">
            <w:pPr>
              <w:keepNext/>
              <w:jc w:val="left"/>
              <w:rPr>
                <w:sz w:val="20"/>
              </w:rPr>
            </w:pPr>
            <w:r w:rsidRPr="00F01841">
              <w:rPr>
                <w:sz w:val="20"/>
              </w:rPr>
              <w:t>Amount disbursed (as at December 2020) (US</w:t>
            </w:r>
            <w:r w:rsidRPr="00F01841">
              <w:rPr>
                <w:sz w:val="24"/>
              </w:rPr>
              <w:t> </w:t>
            </w:r>
            <w:r w:rsidRPr="00F01841">
              <w:rPr>
                <w:sz w:val="20"/>
              </w:rPr>
              <w:t>$):</w:t>
            </w:r>
          </w:p>
        </w:tc>
        <w:tc>
          <w:tcPr>
            <w:tcW w:w="986" w:type="pct"/>
            <w:shd w:val="clear" w:color="auto" w:fill="auto"/>
          </w:tcPr>
          <w:p w14:paraId="1FCCA10F" w14:textId="77777777" w:rsidR="00EE4A57" w:rsidRPr="00F01841" w:rsidRDefault="00EE4A57" w:rsidP="003C19E6">
            <w:pPr>
              <w:jc w:val="right"/>
              <w:rPr>
                <w:sz w:val="20"/>
              </w:rPr>
            </w:pPr>
            <w:r w:rsidRPr="00F01841">
              <w:rPr>
                <w:sz w:val="20"/>
              </w:rPr>
              <w:t>60,816,800</w:t>
            </w:r>
          </w:p>
        </w:tc>
      </w:tr>
      <w:tr w:rsidR="00F01841" w:rsidRPr="00F01841" w14:paraId="3542604D" w14:textId="77777777" w:rsidTr="003C19E6">
        <w:trPr>
          <w:trHeight w:val="233"/>
        </w:trPr>
        <w:tc>
          <w:tcPr>
            <w:tcW w:w="4014" w:type="pct"/>
            <w:gridSpan w:val="2"/>
          </w:tcPr>
          <w:p w14:paraId="56390D68" w14:textId="77777777" w:rsidR="00EE4A57" w:rsidRPr="00F01841" w:rsidRDefault="00EE4A57" w:rsidP="003C19E6">
            <w:pPr>
              <w:keepNext/>
              <w:jc w:val="left"/>
              <w:rPr>
                <w:sz w:val="20"/>
              </w:rPr>
            </w:pPr>
            <w:r w:rsidRPr="00F01841">
              <w:rPr>
                <w:sz w:val="20"/>
              </w:rPr>
              <w:t>ODS to be phased out (as at July 2021) (ODP tonnes):</w:t>
            </w:r>
          </w:p>
        </w:tc>
        <w:tc>
          <w:tcPr>
            <w:tcW w:w="986" w:type="pct"/>
            <w:shd w:val="clear" w:color="auto" w:fill="auto"/>
            <w:vAlign w:val="bottom"/>
          </w:tcPr>
          <w:p w14:paraId="65C442C5" w14:textId="77777777" w:rsidR="00EE4A57" w:rsidRPr="00F01841" w:rsidRDefault="00EE4A57" w:rsidP="003C19E6">
            <w:pPr>
              <w:jc w:val="right"/>
              <w:rPr>
                <w:sz w:val="20"/>
              </w:rPr>
            </w:pPr>
            <w:r w:rsidRPr="00F01841">
              <w:rPr>
                <w:sz w:val="20"/>
              </w:rPr>
              <w:t>7,042.17</w:t>
            </w:r>
          </w:p>
        </w:tc>
      </w:tr>
      <w:tr w:rsidR="00EE4A57" w:rsidRPr="00F01841" w14:paraId="76770D48" w14:textId="77777777" w:rsidTr="003C19E6">
        <w:trPr>
          <w:trHeight w:val="233"/>
        </w:trPr>
        <w:tc>
          <w:tcPr>
            <w:tcW w:w="4014" w:type="pct"/>
            <w:gridSpan w:val="2"/>
          </w:tcPr>
          <w:p w14:paraId="4E75308E" w14:textId="77777777" w:rsidR="00EE4A57" w:rsidRPr="00F01841" w:rsidRDefault="00EE4A57" w:rsidP="003C19E6">
            <w:pPr>
              <w:keepNext/>
              <w:jc w:val="left"/>
              <w:rPr>
                <w:sz w:val="20"/>
              </w:rPr>
            </w:pPr>
            <w:r w:rsidRPr="00F01841">
              <w:rPr>
                <w:sz w:val="20"/>
              </w:rPr>
              <w:t>ODS phased out (as at December 2020) (ODP tonnes):</w:t>
            </w:r>
          </w:p>
        </w:tc>
        <w:tc>
          <w:tcPr>
            <w:tcW w:w="986" w:type="pct"/>
            <w:shd w:val="clear" w:color="auto" w:fill="auto"/>
          </w:tcPr>
          <w:p w14:paraId="00D4957A" w14:textId="77777777" w:rsidR="00EE4A57" w:rsidRPr="00F01841" w:rsidRDefault="00EE4A57" w:rsidP="003C19E6">
            <w:pPr>
              <w:jc w:val="right"/>
              <w:rPr>
                <w:sz w:val="20"/>
              </w:rPr>
            </w:pPr>
            <w:r w:rsidRPr="00F01841">
              <w:rPr>
                <w:sz w:val="20"/>
              </w:rPr>
              <w:t>6,892.90</w:t>
            </w:r>
          </w:p>
        </w:tc>
      </w:tr>
    </w:tbl>
    <w:p w14:paraId="50458A8D" w14:textId="77777777" w:rsidR="00EE4A57" w:rsidRPr="00F01841" w:rsidRDefault="00EE4A57" w:rsidP="00EE4A57">
      <w:pPr>
        <w:rPr>
          <w:sz w:val="24"/>
        </w:rPr>
      </w:pPr>
    </w:p>
    <w:p w14:paraId="16E1314C" w14:textId="77777777" w:rsidR="00EE4A57" w:rsidRPr="00F01841" w:rsidRDefault="00EE4A57" w:rsidP="00EE4A57">
      <w:pPr>
        <w:pStyle w:val="Heading1"/>
        <w:keepNext/>
        <w:keepLines/>
        <w:rPr>
          <w:sz w:val="24"/>
        </w:rPr>
      </w:pPr>
      <w:r w:rsidRPr="00F01841">
        <w:rPr>
          <w:sz w:val="24"/>
        </w:rPr>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F01841" w:rsidRPr="00F01841" w14:paraId="08719E65" w14:textId="77777777" w:rsidTr="003C19E6">
        <w:trPr>
          <w:jc w:val="center"/>
        </w:trPr>
        <w:tc>
          <w:tcPr>
            <w:tcW w:w="4116" w:type="pct"/>
            <w:gridSpan w:val="2"/>
            <w:tcBorders>
              <w:bottom w:val="single" w:sz="4" w:space="0" w:color="auto"/>
            </w:tcBorders>
          </w:tcPr>
          <w:p w14:paraId="582CDD91" w14:textId="77777777" w:rsidR="00EE4A57" w:rsidRPr="00F01841" w:rsidRDefault="00EE4A57" w:rsidP="003C19E6">
            <w:pPr>
              <w:widowControl w:val="0"/>
              <w:jc w:val="left"/>
              <w:rPr>
                <w:b/>
                <w:sz w:val="20"/>
                <w:szCs w:val="20"/>
              </w:rPr>
            </w:pPr>
            <w:r w:rsidRPr="00F01841">
              <w:rPr>
                <w:b/>
                <w:sz w:val="20"/>
                <w:szCs w:val="20"/>
              </w:rPr>
              <w:t>Summary of activities</w:t>
            </w:r>
          </w:p>
          <w:p w14:paraId="4C3CDCEA" w14:textId="77777777" w:rsidR="00EE4A57" w:rsidRPr="00F01841" w:rsidRDefault="00EE4A57" w:rsidP="003C19E6">
            <w:pPr>
              <w:widowControl w:val="0"/>
              <w:jc w:val="left"/>
              <w:rPr>
                <w:b/>
                <w:sz w:val="20"/>
                <w:szCs w:val="20"/>
              </w:rPr>
            </w:pPr>
          </w:p>
        </w:tc>
        <w:tc>
          <w:tcPr>
            <w:tcW w:w="884" w:type="pct"/>
            <w:tcBorders>
              <w:bottom w:val="single" w:sz="4" w:space="0" w:color="auto"/>
            </w:tcBorders>
          </w:tcPr>
          <w:p w14:paraId="55F3E3A9" w14:textId="77777777" w:rsidR="00EE4A57" w:rsidRPr="00F01841" w:rsidRDefault="00EE4A57" w:rsidP="003C19E6">
            <w:pPr>
              <w:widowControl w:val="0"/>
              <w:jc w:val="center"/>
              <w:rPr>
                <w:b/>
                <w:sz w:val="20"/>
                <w:szCs w:val="20"/>
              </w:rPr>
            </w:pPr>
            <w:r w:rsidRPr="00F01841">
              <w:rPr>
                <w:b/>
                <w:sz w:val="20"/>
                <w:szCs w:val="20"/>
              </w:rPr>
              <w:t>Funds approved (US $)</w:t>
            </w:r>
          </w:p>
        </w:tc>
      </w:tr>
      <w:tr w:rsidR="00F01841" w:rsidRPr="00F01841" w14:paraId="7EADE90C" w14:textId="77777777" w:rsidTr="003C19E6">
        <w:trPr>
          <w:jc w:val="center"/>
        </w:trPr>
        <w:tc>
          <w:tcPr>
            <w:tcW w:w="337" w:type="pct"/>
            <w:tcBorders>
              <w:top w:val="single" w:sz="4" w:space="0" w:color="auto"/>
              <w:left w:val="single" w:sz="4" w:space="0" w:color="auto"/>
              <w:bottom w:val="single" w:sz="4" w:space="0" w:color="auto"/>
              <w:right w:val="nil"/>
            </w:tcBorders>
          </w:tcPr>
          <w:p w14:paraId="09D62D8F" w14:textId="77777777" w:rsidR="00EE4A57" w:rsidRPr="00F01841" w:rsidRDefault="00EE4A57" w:rsidP="003C19E6">
            <w:pPr>
              <w:widowControl w:val="0"/>
              <w:ind w:left="360" w:hanging="360"/>
              <w:jc w:val="left"/>
              <w:rPr>
                <w:sz w:val="20"/>
              </w:rPr>
            </w:pPr>
            <w:r w:rsidRPr="00F01841">
              <w:rPr>
                <w:sz w:val="20"/>
              </w:rPr>
              <w:t>(a)</w:t>
            </w:r>
          </w:p>
        </w:tc>
        <w:tc>
          <w:tcPr>
            <w:tcW w:w="3779" w:type="pct"/>
            <w:tcBorders>
              <w:top w:val="single" w:sz="4" w:space="0" w:color="auto"/>
              <w:left w:val="nil"/>
              <w:bottom w:val="single" w:sz="4" w:space="0" w:color="auto"/>
              <w:right w:val="single" w:sz="4" w:space="0" w:color="auto"/>
            </w:tcBorders>
          </w:tcPr>
          <w:p w14:paraId="789E8882" w14:textId="77777777" w:rsidR="00EE4A57" w:rsidRPr="00F01841" w:rsidRDefault="00EE4A57" w:rsidP="003C19E6">
            <w:pPr>
              <w:widowControl w:val="0"/>
              <w:ind w:left="-109"/>
              <w:rPr>
                <w:sz w:val="20"/>
              </w:rPr>
            </w:pPr>
            <w:r w:rsidRPr="00F01841">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74E7E0F4" w14:textId="77777777" w:rsidR="00EE4A57" w:rsidRPr="00F01841" w:rsidRDefault="00EE4A57" w:rsidP="003C19E6">
            <w:pPr>
              <w:widowControl w:val="0"/>
              <w:jc w:val="right"/>
              <w:rPr>
                <w:sz w:val="20"/>
                <w:szCs w:val="20"/>
              </w:rPr>
            </w:pPr>
            <w:r w:rsidRPr="00F01841">
              <w:rPr>
                <w:sz w:val="20"/>
                <w:szCs w:val="20"/>
              </w:rPr>
              <w:t>53,640,742</w:t>
            </w:r>
          </w:p>
        </w:tc>
      </w:tr>
      <w:tr w:rsidR="00F01841" w:rsidRPr="00F01841" w14:paraId="0F7AF2A2" w14:textId="77777777" w:rsidTr="003C19E6">
        <w:trPr>
          <w:jc w:val="center"/>
        </w:trPr>
        <w:tc>
          <w:tcPr>
            <w:tcW w:w="337" w:type="pct"/>
            <w:tcBorders>
              <w:top w:val="single" w:sz="4" w:space="0" w:color="auto"/>
              <w:left w:val="single" w:sz="4" w:space="0" w:color="auto"/>
              <w:bottom w:val="single" w:sz="4" w:space="0" w:color="auto"/>
              <w:right w:val="nil"/>
            </w:tcBorders>
          </w:tcPr>
          <w:p w14:paraId="70D26DAA" w14:textId="77777777" w:rsidR="00EE4A57" w:rsidRPr="00F01841" w:rsidRDefault="00EE4A57" w:rsidP="003C19E6">
            <w:pPr>
              <w:widowControl w:val="0"/>
              <w:rPr>
                <w:sz w:val="20"/>
              </w:rPr>
            </w:pPr>
            <w:r w:rsidRPr="00F01841">
              <w:rPr>
                <w:sz w:val="20"/>
              </w:rPr>
              <w:t>(b)</w:t>
            </w:r>
          </w:p>
        </w:tc>
        <w:tc>
          <w:tcPr>
            <w:tcW w:w="3779" w:type="pct"/>
            <w:tcBorders>
              <w:top w:val="single" w:sz="4" w:space="0" w:color="auto"/>
              <w:left w:val="nil"/>
              <w:bottom w:val="single" w:sz="4" w:space="0" w:color="auto"/>
              <w:right w:val="single" w:sz="4" w:space="0" w:color="auto"/>
            </w:tcBorders>
          </w:tcPr>
          <w:p w14:paraId="53C5F9C9" w14:textId="77777777" w:rsidR="00EE4A57" w:rsidRPr="00F01841" w:rsidRDefault="00EE4A57" w:rsidP="003C19E6">
            <w:pPr>
              <w:widowControl w:val="0"/>
              <w:ind w:left="-109"/>
              <w:rPr>
                <w:sz w:val="20"/>
              </w:rPr>
            </w:pPr>
            <w:r w:rsidRPr="00F01841">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6D0C6491" w14:textId="77777777" w:rsidR="00EE4A57" w:rsidRPr="00F01841" w:rsidRDefault="00EE4A57" w:rsidP="003C19E6">
            <w:pPr>
              <w:widowControl w:val="0"/>
              <w:jc w:val="right"/>
              <w:rPr>
                <w:sz w:val="20"/>
                <w:szCs w:val="20"/>
              </w:rPr>
            </w:pPr>
            <w:r w:rsidRPr="00F01841">
              <w:rPr>
                <w:sz w:val="20"/>
                <w:szCs w:val="20"/>
              </w:rPr>
              <w:t>3,717,800</w:t>
            </w:r>
          </w:p>
        </w:tc>
      </w:tr>
      <w:tr w:rsidR="00F01841" w:rsidRPr="00F01841" w14:paraId="6F29317F" w14:textId="77777777" w:rsidTr="003C19E6">
        <w:trPr>
          <w:jc w:val="center"/>
        </w:trPr>
        <w:tc>
          <w:tcPr>
            <w:tcW w:w="337" w:type="pct"/>
            <w:tcBorders>
              <w:top w:val="single" w:sz="4" w:space="0" w:color="auto"/>
              <w:left w:val="single" w:sz="4" w:space="0" w:color="auto"/>
              <w:bottom w:val="single" w:sz="4" w:space="0" w:color="auto"/>
              <w:right w:val="nil"/>
            </w:tcBorders>
          </w:tcPr>
          <w:p w14:paraId="7ABAF050" w14:textId="77777777" w:rsidR="00EE4A57" w:rsidRPr="00F01841" w:rsidRDefault="00EE4A57" w:rsidP="003C19E6">
            <w:pPr>
              <w:widowControl w:val="0"/>
              <w:rPr>
                <w:sz w:val="20"/>
              </w:rPr>
            </w:pPr>
            <w:r w:rsidRPr="00F01841">
              <w:rPr>
                <w:sz w:val="20"/>
              </w:rPr>
              <w:lastRenderedPageBreak/>
              <w:t>(c)</w:t>
            </w:r>
          </w:p>
        </w:tc>
        <w:tc>
          <w:tcPr>
            <w:tcW w:w="3779" w:type="pct"/>
            <w:tcBorders>
              <w:top w:val="single" w:sz="4" w:space="0" w:color="auto"/>
              <w:left w:val="nil"/>
              <w:bottom w:val="single" w:sz="4" w:space="0" w:color="auto"/>
              <w:right w:val="single" w:sz="4" w:space="0" w:color="auto"/>
            </w:tcBorders>
          </w:tcPr>
          <w:p w14:paraId="70A2277E" w14:textId="77777777" w:rsidR="00EE4A57" w:rsidRPr="00F01841" w:rsidRDefault="00EE4A57" w:rsidP="003C19E6">
            <w:pPr>
              <w:widowControl w:val="0"/>
              <w:ind w:left="-109"/>
              <w:rPr>
                <w:sz w:val="20"/>
              </w:rPr>
            </w:pPr>
            <w:r w:rsidRPr="00F01841">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7D2057C" w14:textId="77777777" w:rsidR="00EE4A57" w:rsidRPr="00F01841" w:rsidRDefault="00EE4A57" w:rsidP="003C19E6">
            <w:pPr>
              <w:widowControl w:val="0"/>
              <w:jc w:val="right"/>
              <w:rPr>
                <w:sz w:val="20"/>
                <w:szCs w:val="20"/>
              </w:rPr>
            </w:pPr>
            <w:r w:rsidRPr="00F01841">
              <w:rPr>
                <w:sz w:val="20"/>
                <w:szCs w:val="20"/>
              </w:rPr>
              <w:t>9,605,701</w:t>
            </w:r>
          </w:p>
        </w:tc>
      </w:tr>
      <w:tr w:rsidR="00F01841" w:rsidRPr="00F01841" w14:paraId="0EC76BD9" w14:textId="77777777" w:rsidTr="003C19E6">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1A5CD1F8" w14:textId="77777777" w:rsidR="00EE4A57" w:rsidRPr="00F01841" w:rsidRDefault="00EE4A57" w:rsidP="003C19E6">
            <w:pPr>
              <w:widowControl w:val="0"/>
              <w:tabs>
                <w:tab w:val="right" w:pos="7560"/>
              </w:tabs>
              <w:ind w:left="6480" w:right="-108"/>
              <w:jc w:val="left"/>
              <w:rPr>
                <w:sz w:val="20"/>
                <w:szCs w:val="20"/>
              </w:rPr>
            </w:pPr>
            <w:r w:rsidRPr="00F01841">
              <w:rPr>
                <w:sz w:val="20"/>
                <w:szCs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75EFE23E" w14:textId="77777777" w:rsidR="00EE4A57" w:rsidRPr="00F01841" w:rsidRDefault="00EE4A57" w:rsidP="003C19E6">
            <w:pPr>
              <w:widowControl w:val="0"/>
              <w:jc w:val="right"/>
              <w:rPr>
                <w:sz w:val="20"/>
                <w:szCs w:val="20"/>
              </w:rPr>
            </w:pPr>
            <w:r w:rsidRPr="00F01841">
              <w:rPr>
                <w:sz w:val="20"/>
                <w:szCs w:val="20"/>
              </w:rPr>
              <w:t>66,964,243</w:t>
            </w:r>
          </w:p>
        </w:tc>
      </w:tr>
      <w:tr w:rsidR="00F01841" w:rsidRPr="00F01841" w14:paraId="4B2CED02" w14:textId="77777777" w:rsidTr="003C19E6">
        <w:trPr>
          <w:jc w:val="center"/>
        </w:trPr>
        <w:tc>
          <w:tcPr>
            <w:tcW w:w="337" w:type="pct"/>
            <w:tcBorders>
              <w:top w:val="single" w:sz="4" w:space="0" w:color="auto"/>
              <w:left w:val="single" w:sz="4" w:space="0" w:color="auto"/>
              <w:bottom w:val="single" w:sz="4" w:space="0" w:color="auto"/>
              <w:right w:val="nil"/>
            </w:tcBorders>
          </w:tcPr>
          <w:p w14:paraId="1381191C" w14:textId="77777777" w:rsidR="00EE4A57" w:rsidRPr="00F01841" w:rsidRDefault="00EE4A57" w:rsidP="003C19E6">
            <w:pPr>
              <w:widowControl w:val="0"/>
              <w:rPr>
                <w:sz w:val="20"/>
              </w:rPr>
            </w:pPr>
            <w:r w:rsidRPr="00F01841">
              <w:rPr>
                <w:sz w:val="20"/>
              </w:rPr>
              <w:t>(d)</w:t>
            </w:r>
          </w:p>
        </w:tc>
        <w:tc>
          <w:tcPr>
            <w:tcW w:w="3779" w:type="pct"/>
            <w:tcBorders>
              <w:top w:val="single" w:sz="4" w:space="0" w:color="auto"/>
              <w:left w:val="nil"/>
              <w:bottom w:val="single" w:sz="4" w:space="0" w:color="auto"/>
              <w:right w:val="single" w:sz="4" w:space="0" w:color="auto"/>
            </w:tcBorders>
          </w:tcPr>
          <w:p w14:paraId="5AAD0044" w14:textId="77777777" w:rsidR="00EE4A57" w:rsidRPr="00F01841" w:rsidRDefault="00EE4A57" w:rsidP="003C19E6">
            <w:pPr>
              <w:widowControl w:val="0"/>
              <w:ind w:left="-109"/>
              <w:rPr>
                <w:sz w:val="20"/>
              </w:rPr>
            </w:pPr>
            <w:r w:rsidRPr="00F01841">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39F01A47" w14:textId="77777777" w:rsidR="00EE4A57" w:rsidRPr="00F01841" w:rsidRDefault="00EE4A57" w:rsidP="003C19E6">
            <w:pPr>
              <w:widowControl w:val="0"/>
              <w:jc w:val="right"/>
              <w:rPr>
                <w:sz w:val="20"/>
                <w:szCs w:val="20"/>
              </w:rPr>
            </w:pPr>
            <w:r w:rsidRPr="00F01841">
              <w:rPr>
                <w:sz w:val="20"/>
                <w:szCs w:val="20"/>
              </w:rPr>
              <w:t>250,000</w:t>
            </w:r>
          </w:p>
        </w:tc>
      </w:tr>
    </w:tbl>
    <w:p w14:paraId="158D500D" w14:textId="77777777" w:rsidR="00EE4A57" w:rsidRPr="00F01841" w:rsidRDefault="00EE4A57" w:rsidP="00EE4A57">
      <w:pPr>
        <w:rPr>
          <w:sz w:val="24"/>
        </w:rPr>
      </w:pPr>
    </w:p>
    <w:p w14:paraId="6944D2E5" w14:textId="77777777" w:rsidR="00EE4A57" w:rsidRPr="00F01841" w:rsidRDefault="00EE4A57" w:rsidP="00EE4A57">
      <w:pPr>
        <w:keepNext/>
        <w:spacing w:after="240" w:line="360" w:lineRule="auto"/>
        <w:outlineLvl w:val="0"/>
        <w:rPr>
          <w:sz w:val="24"/>
          <w:u w:val="single"/>
        </w:rPr>
      </w:pPr>
      <w:r w:rsidRPr="00F01841">
        <w:rPr>
          <w:sz w:val="24"/>
          <w:u w:val="single"/>
        </w:rPr>
        <w:t>Progress report</w:t>
      </w:r>
    </w:p>
    <w:p w14:paraId="105B82AC" w14:textId="5295B3B5" w:rsidR="00EE4A57" w:rsidRPr="00F01841" w:rsidRDefault="00EE4A57" w:rsidP="00EE4A57">
      <w:pPr>
        <w:pStyle w:val="Heading1"/>
        <w:rPr>
          <w:sz w:val="24"/>
          <w:lang w:val="en-US"/>
        </w:rPr>
      </w:pPr>
      <w:r w:rsidRPr="00F01841">
        <w:rPr>
          <w:sz w:val="24"/>
          <w:lang w:val="en-US"/>
        </w:rPr>
        <w:t xml:space="preserve">During phase XII, the Government of Malaysia has successfully implemented the activities under the IS project, which was critical to support the management of ODS phase-out activities and ensure compliance with Montreal Protocol obligations. The NOU submitted Article 7 and country programme data to the respective Secretariats, and worked with other agencies and stakeholders to ensure monitoring of ODS phase-out and implemented various activities for awareness and </w:t>
      </w:r>
      <w:r w:rsidR="00800C51" w:rsidRPr="00F01841">
        <w:rPr>
          <w:sz w:val="24"/>
          <w:lang w:val="en-US"/>
        </w:rPr>
        <w:t>training,</w:t>
      </w:r>
      <w:r w:rsidRPr="00F01841">
        <w:rPr>
          <w:sz w:val="24"/>
          <w:lang w:val="en-US"/>
        </w:rPr>
        <w:t xml:space="preserve"> HCFC phase-out in small and medium-sized enterprises in the foam and the refrigeration and air-conditioning servicing sectors. The NOU assisted in preparation for stage III of the HPMP and for its Kigali HFC implementation plans. Malaysia ratified the Kigali Amendment during this phase. In spite of the difficult COVID-19 situation, all 16 indicators for the phase were completed successfully.</w:t>
      </w:r>
    </w:p>
    <w:p w14:paraId="21B0AE0B" w14:textId="77777777" w:rsidR="00EE4A57" w:rsidRPr="00F01841" w:rsidRDefault="00EE4A57" w:rsidP="00EE4A57">
      <w:pPr>
        <w:keepNext/>
        <w:spacing w:after="240" w:line="360" w:lineRule="auto"/>
        <w:outlineLvl w:val="0"/>
        <w:rPr>
          <w:sz w:val="24"/>
          <w:u w:val="single"/>
        </w:rPr>
      </w:pPr>
      <w:r w:rsidRPr="00F01841">
        <w:rPr>
          <w:sz w:val="24"/>
          <w:u w:val="single"/>
        </w:rPr>
        <w:t>Plan of action</w:t>
      </w:r>
    </w:p>
    <w:p w14:paraId="1211A042" w14:textId="7342A71F" w:rsidR="00EE4A57" w:rsidRPr="00F01841" w:rsidRDefault="00EE4A57" w:rsidP="00EE4A57">
      <w:pPr>
        <w:pStyle w:val="Heading1"/>
        <w:rPr>
          <w:sz w:val="24"/>
        </w:rPr>
      </w:pPr>
      <w:r w:rsidRPr="00F01841">
        <w:rPr>
          <w:sz w:val="24"/>
        </w:rPr>
        <w:t>During phase XIV, the IS activities will support continuing effective management, monitoring and enforcement of ODS phase-out activities including sustainability of the ODS phase-out and HFC</w:t>
      </w:r>
      <w:r w:rsidR="001B4BF6" w:rsidRPr="00F01841">
        <w:rPr>
          <w:sz w:val="24"/>
        </w:rPr>
        <w:t> </w:t>
      </w:r>
      <w:r w:rsidRPr="00F01841">
        <w:rPr>
          <w:sz w:val="24"/>
        </w:rPr>
        <w:t>phase</w:t>
      </w:r>
      <w:r w:rsidR="001B4BF6" w:rsidRPr="00F01841">
        <w:rPr>
          <w:sz w:val="24"/>
        </w:rPr>
        <w:noBreakHyphen/>
      </w:r>
      <w:r w:rsidRPr="00F01841">
        <w:rPr>
          <w:sz w:val="24"/>
        </w:rPr>
        <w:t xml:space="preserve">down; </w:t>
      </w:r>
      <w:r w:rsidRPr="00F01841">
        <w:rPr>
          <w:sz w:val="24"/>
          <w:lang w:val="en-US"/>
        </w:rPr>
        <w:t xml:space="preserve">submitting Article 7 and country programme data to the respective Secretariats; </w:t>
      </w:r>
      <w:r w:rsidRPr="00F01841">
        <w:rPr>
          <w:sz w:val="24"/>
        </w:rPr>
        <w:t>monitoring implementation of the HCFC phase-out management plan, sustaining the sectors ban on the polyurethane foam and the air-conditioning manufacturing sectors, strengthening institutional engagement in order to support achieving the compliance targets; continuing implementation and enforcement of the ODS legal framework; and continuing the awareness-raising and outreach activities</w:t>
      </w:r>
      <w:r w:rsidR="001B4BF6" w:rsidRPr="00F01841">
        <w:rPr>
          <w:sz w:val="24"/>
        </w:rPr>
        <w:t>.</w:t>
      </w:r>
    </w:p>
    <w:p w14:paraId="493DC9A9" w14:textId="77777777" w:rsidR="00EE4A57" w:rsidRPr="00F01841" w:rsidRDefault="00EE4A57" w:rsidP="00EE4A57">
      <w:pPr>
        <w:keepNext/>
        <w:spacing w:after="120"/>
        <w:rPr>
          <w:b/>
          <w:bCs/>
          <w:sz w:val="24"/>
        </w:rPr>
      </w:pPr>
      <w:r w:rsidRPr="00F01841">
        <w:rPr>
          <w:b/>
          <w:sz w:val="24"/>
          <w:lang w:val="en-US"/>
        </w:rPr>
        <w:t>Trinidad and Tobago</w:t>
      </w:r>
      <w:r w:rsidRPr="00F01841">
        <w:rPr>
          <w:b/>
          <w:bCs/>
          <w:sz w:val="24"/>
        </w:rPr>
        <w:t xml:space="preserve">: Renewal of institutional strengthening </w:t>
      </w:r>
    </w:p>
    <w:tbl>
      <w:tblPr>
        <w:tblStyle w:val="TableGrid"/>
        <w:tblW w:w="5000" w:type="pct"/>
        <w:jc w:val="center"/>
        <w:tblLook w:val="01E0" w:firstRow="1" w:lastRow="1" w:firstColumn="1" w:lastColumn="1" w:noHBand="0" w:noVBand="0"/>
      </w:tblPr>
      <w:tblGrid>
        <w:gridCol w:w="6000"/>
        <w:gridCol w:w="1904"/>
        <w:gridCol w:w="1446"/>
      </w:tblGrid>
      <w:tr w:rsidR="00F01841" w:rsidRPr="00F01841" w14:paraId="41C09223" w14:textId="77777777" w:rsidTr="003C19E6">
        <w:trPr>
          <w:trHeight w:val="278"/>
          <w:tblHeader/>
          <w:jc w:val="center"/>
        </w:trPr>
        <w:tc>
          <w:tcPr>
            <w:tcW w:w="4227" w:type="pct"/>
            <w:gridSpan w:val="2"/>
            <w:tcBorders>
              <w:bottom w:val="single" w:sz="4" w:space="0" w:color="auto"/>
            </w:tcBorders>
          </w:tcPr>
          <w:p w14:paraId="626E2F62" w14:textId="77777777" w:rsidR="00EE4A57" w:rsidRPr="00F01841" w:rsidRDefault="00EE4A57" w:rsidP="003C19E6">
            <w:pPr>
              <w:keepNext/>
              <w:rPr>
                <w:b/>
                <w:sz w:val="20"/>
              </w:rPr>
            </w:pPr>
            <w:r w:rsidRPr="00F01841">
              <w:rPr>
                <w:b/>
                <w:sz w:val="20"/>
              </w:rPr>
              <w:t>Summary of the project and country profile</w:t>
            </w:r>
          </w:p>
        </w:tc>
        <w:tc>
          <w:tcPr>
            <w:tcW w:w="773" w:type="pct"/>
          </w:tcPr>
          <w:p w14:paraId="381CBE62" w14:textId="77777777" w:rsidR="00EE4A57" w:rsidRPr="00F01841" w:rsidRDefault="00EE4A57" w:rsidP="003C19E6">
            <w:pPr>
              <w:keepNext/>
              <w:jc w:val="right"/>
              <w:rPr>
                <w:b/>
                <w:sz w:val="20"/>
              </w:rPr>
            </w:pPr>
          </w:p>
        </w:tc>
      </w:tr>
      <w:tr w:rsidR="00F01841" w:rsidRPr="00F01841" w14:paraId="0BDE981C" w14:textId="77777777" w:rsidTr="003C19E6">
        <w:trPr>
          <w:trHeight w:val="233"/>
          <w:jc w:val="center"/>
        </w:trPr>
        <w:tc>
          <w:tcPr>
            <w:tcW w:w="4227" w:type="pct"/>
            <w:gridSpan w:val="2"/>
            <w:tcBorders>
              <w:bottom w:val="single" w:sz="4" w:space="0" w:color="auto"/>
            </w:tcBorders>
          </w:tcPr>
          <w:p w14:paraId="13B32F12" w14:textId="77777777" w:rsidR="00EE4A57" w:rsidRPr="00F01841" w:rsidRDefault="00EE4A57" w:rsidP="003C19E6">
            <w:pPr>
              <w:rPr>
                <w:sz w:val="20"/>
              </w:rPr>
            </w:pPr>
            <w:r w:rsidRPr="00F01841">
              <w:rPr>
                <w:sz w:val="20"/>
              </w:rPr>
              <w:t>Implementing agency:</w:t>
            </w:r>
          </w:p>
        </w:tc>
        <w:tc>
          <w:tcPr>
            <w:tcW w:w="773" w:type="pct"/>
            <w:tcBorders>
              <w:bottom w:val="single" w:sz="4" w:space="0" w:color="auto"/>
            </w:tcBorders>
          </w:tcPr>
          <w:p w14:paraId="5C217DA9" w14:textId="77777777" w:rsidR="00EE4A57" w:rsidRPr="00F01841" w:rsidRDefault="00EE4A57" w:rsidP="003C19E6">
            <w:pPr>
              <w:jc w:val="center"/>
              <w:rPr>
                <w:sz w:val="20"/>
              </w:rPr>
            </w:pPr>
            <w:r w:rsidRPr="00F01841">
              <w:rPr>
                <w:sz w:val="20"/>
              </w:rPr>
              <w:t>UNDP</w:t>
            </w:r>
          </w:p>
        </w:tc>
      </w:tr>
      <w:tr w:rsidR="00F01841" w:rsidRPr="00F01841" w14:paraId="6CCCDFFD" w14:textId="77777777" w:rsidTr="003C19E6">
        <w:trPr>
          <w:trHeight w:val="233"/>
          <w:jc w:val="center"/>
        </w:trPr>
        <w:tc>
          <w:tcPr>
            <w:tcW w:w="4227" w:type="pct"/>
            <w:gridSpan w:val="2"/>
            <w:tcBorders>
              <w:top w:val="single" w:sz="4" w:space="0" w:color="auto"/>
              <w:left w:val="single" w:sz="4" w:space="0" w:color="auto"/>
              <w:bottom w:val="nil"/>
              <w:right w:val="single" w:sz="4" w:space="0" w:color="auto"/>
            </w:tcBorders>
          </w:tcPr>
          <w:p w14:paraId="757E2A3C" w14:textId="77777777" w:rsidR="00EE4A57" w:rsidRPr="00F01841" w:rsidRDefault="00EE4A57" w:rsidP="003C19E6">
            <w:pPr>
              <w:rPr>
                <w:sz w:val="20"/>
              </w:rPr>
            </w:pPr>
            <w:r w:rsidRPr="00F01841">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04272541" w14:textId="77777777" w:rsidR="00EE4A57" w:rsidRPr="00F01841" w:rsidRDefault="00EE4A57" w:rsidP="003C19E6">
            <w:pPr>
              <w:jc w:val="right"/>
              <w:rPr>
                <w:sz w:val="20"/>
              </w:rPr>
            </w:pPr>
          </w:p>
        </w:tc>
      </w:tr>
      <w:tr w:rsidR="00F01841" w:rsidRPr="00F01841" w14:paraId="7BE569EC"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AB9E1A7" w14:textId="77777777" w:rsidR="00EE4A57" w:rsidRPr="00F01841" w:rsidRDefault="00EE4A57" w:rsidP="003C19E6">
            <w:pPr>
              <w:ind w:left="4426" w:right="-198"/>
              <w:jc w:val="left"/>
              <w:rPr>
                <w:sz w:val="20"/>
              </w:rPr>
            </w:pPr>
            <w:r w:rsidRPr="00F01841">
              <w:rPr>
                <w:sz w:val="20"/>
              </w:rPr>
              <w:t>Phase I:</w:t>
            </w:r>
          </w:p>
        </w:tc>
        <w:tc>
          <w:tcPr>
            <w:tcW w:w="1018" w:type="pct"/>
            <w:tcBorders>
              <w:top w:val="nil"/>
              <w:left w:val="nil"/>
              <w:bottom w:val="nil"/>
              <w:right w:val="single" w:sz="4" w:space="0" w:color="auto"/>
            </w:tcBorders>
            <w:shd w:val="clear" w:color="auto" w:fill="FFFFFF" w:themeFill="background1"/>
            <w:vAlign w:val="bottom"/>
          </w:tcPr>
          <w:p w14:paraId="18127725" w14:textId="77777777" w:rsidR="00EE4A57" w:rsidRPr="00F01841" w:rsidRDefault="00EE4A57" w:rsidP="003C19E6">
            <w:pPr>
              <w:ind w:left="-387"/>
              <w:jc w:val="right"/>
              <w:rPr>
                <w:sz w:val="20"/>
              </w:rPr>
            </w:pPr>
            <w:r w:rsidRPr="00F01841">
              <w:rPr>
                <w:sz w:val="20"/>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1771981E" w14:textId="77777777" w:rsidR="00EE4A57" w:rsidRPr="00F01841" w:rsidRDefault="00EE4A57" w:rsidP="003C19E6">
            <w:pPr>
              <w:jc w:val="right"/>
              <w:rPr>
                <w:sz w:val="20"/>
              </w:rPr>
            </w:pPr>
            <w:r w:rsidRPr="00F01841">
              <w:rPr>
                <w:sz w:val="20"/>
              </w:rPr>
              <w:t>66,000</w:t>
            </w:r>
          </w:p>
        </w:tc>
      </w:tr>
      <w:tr w:rsidR="00F01841" w:rsidRPr="00F01841" w14:paraId="68A7BADB"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B1D7753" w14:textId="77777777" w:rsidR="00EE4A57" w:rsidRPr="00F01841" w:rsidRDefault="00EE4A57" w:rsidP="003C19E6">
            <w:pPr>
              <w:ind w:left="4426" w:right="-198"/>
              <w:jc w:val="left"/>
              <w:rPr>
                <w:sz w:val="20"/>
              </w:rPr>
            </w:pPr>
            <w:r w:rsidRPr="00F01841">
              <w:rPr>
                <w:sz w:val="20"/>
              </w:rPr>
              <w:t>Phase II:</w:t>
            </w:r>
          </w:p>
        </w:tc>
        <w:tc>
          <w:tcPr>
            <w:tcW w:w="1018" w:type="pct"/>
            <w:tcBorders>
              <w:top w:val="nil"/>
              <w:left w:val="nil"/>
              <w:bottom w:val="nil"/>
              <w:right w:val="single" w:sz="4" w:space="0" w:color="auto"/>
            </w:tcBorders>
            <w:shd w:val="clear" w:color="auto" w:fill="FFFFFF" w:themeFill="background1"/>
            <w:vAlign w:val="bottom"/>
          </w:tcPr>
          <w:p w14:paraId="247776E8" w14:textId="77777777" w:rsidR="00EE4A57" w:rsidRPr="00F01841" w:rsidRDefault="00EE4A57" w:rsidP="003C19E6">
            <w:pPr>
              <w:ind w:left="-387"/>
              <w:jc w:val="right"/>
              <w:rPr>
                <w:sz w:val="20"/>
              </w:rPr>
            </w:pPr>
            <w:r w:rsidRPr="00F01841">
              <w:rPr>
                <w:sz w:val="20"/>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16196E43" w14:textId="77777777" w:rsidR="00EE4A57" w:rsidRPr="00F01841" w:rsidRDefault="00EE4A57" w:rsidP="003C19E6">
            <w:pPr>
              <w:jc w:val="right"/>
              <w:rPr>
                <w:sz w:val="20"/>
              </w:rPr>
            </w:pPr>
            <w:r w:rsidRPr="00F01841">
              <w:rPr>
                <w:sz w:val="20"/>
              </w:rPr>
              <w:t>44,000</w:t>
            </w:r>
          </w:p>
        </w:tc>
      </w:tr>
      <w:tr w:rsidR="00F01841" w:rsidRPr="00F01841" w14:paraId="74464802"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5B85E72" w14:textId="77777777" w:rsidR="00EE4A57" w:rsidRPr="00F01841" w:rsidRDefault="00EE4A57" w:rsidP="003C19E6">
            <w:pPr>
              <w:ind w:left="4426" w:right="-198"/>
              <w:jc w:val="left"/>
              <w:rPr>
                <w:sz w:val="20"/>
              </w:rPr>
            </w:pPr>
            <w:r w:rsidRPr="00F01841">
              <w:rPr>
                <w:sz w:val="20"/>
              </w:rPr>
              <w:t>Phase III:</w:t>
            </w:r>
          </w:p>
        </w:tc>
        <w:tc>
          <w:tcPr>
            <w:tcW w:w="1018" w:type="pct"/>
            <w:tcBorders>
              <w:top w:val="nil"/>
              <w:left w:val="nil"/>
              <w:bottom w:val="nil"/>
              <w:right w:val="single" w:sz="4" w:space="0" w:color="auto"/>
            </w:tcBorders>
            <w:shd w:val="clear" w:color="auto" w:fill="FFFFFF" w:themeFill="background1"/>
            <w:vAlign w:val="bottom"/>
          </w:tcPr>
          <w:p w14:paraId="0D0BEAB2" w14:textId="77777777" w:rsidR="00EE4A57" w:rsidRPr="00F01841" w:rsidRDefault="00EE4A57" w:rsidP="003C19E6">
            <w:pPr>
              <w:ind w:left="-387"/>
              <w:jc w:val="right"/>
              <w:rPr>
                <w:sz w:val="20"/>
              </w:rPr>
            </w:pPr>
            <w:r w:rsidRPr="00F01841">
              <w:rPr>
                <w:sz w:val="20"/>
              </w:rPr>
              <w:t>Nov-02</w:t>
            </w:r>
          </w:p>
        </w:tc>
        <w:tc>
          <w:tcPr>
            <w:tcW w:w="773" w:type="pct"/>
            <w:tcBorders>
              <w:top w:val="nil"/>
              <w:left w:val="single" w:sz="4" w:space="0" w:color="auto"/>
              <w:bottom w:val="nil"/>
              <w:right w:val="single" w:sz="4" w:space="0" w:color="auto"/>
            </w:tcBorders>
            <w:shd w:val="clear" w:color="auto" w:fill="FFFFFF" w:themeFill="background1"/>
            <w:vAlign w:val="bottom"/>
          </w:tcPr>
          <w:p w14:paraId="1D3779BF" w14:textId="77777777" w:rsidR="00EE4A57" w:rsidRPr="00F01841" w:rsidRDefault="00EE4A57" w:rsidP="003C19E6">
            <w:pPr>
              <w:jc w:val="right"/>
              <w:rPr>
                <w:sz w:val="20"/>
              </w:rPr>
            </w:pPr>
            <w:r w:rsidRPr="00F01841">
              <w:rPr>
                <w:sz w:val="20"/>
              </w:rPr>
              <w:t>57,200</w:t>
            </w:r>
          </w:p>
        </w:tc>
      </w:tr>
      <w:tr w:rsidR="00F01841" w:rsidRPr="00F01841" w14:paraId="040093DE"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7457AB3" w14:textId="77777777" w:rsidR="00EE4A57" w:rsidRPr="00F01841" w:rsidRDefault="00EE4A57" w:rsidP="003C19E6">
            <w:pPr>
              <w:ind w:left="4426" w:right="-198"/>
              <w:jc w:val="left"/>
              <w:rPr>
                <w:sz w:val="20"/>
              </w:rPr>
            </w:pPr>
            <w:r w:rsidRPr="00F01841">
              <w:rPr>
                <w:sz w:val="20"/>
              </w:rPr>
              <w:t>Phase IV:</w:t>
            </w:r>
          </w:p>
        </w:tc>
        <w:tc>
          <w:tcPr>
            <w:tcW w:w="1018" w:type="pct"/>
            <w:tcBorders>
              <w:top w:val="nil"/>
              <w:left w:val="nil"/>
              <w:bottom w:val="nil"/>
              <w:right w:val="single" w:sz="4" w:space="0" w:color="auto"/>
            </w:tcBorders>
            <w:shd w:val="clear" w:color="auto" w:fill="FFFFFF" w:themeFill="background1"/>
            <w:vAlign w:val="bottom"/>
          </w:tcPr>
          <w:p w14:paraId="4F80F62D" w14:textId="77777777" w:rsidR="00EE4A57" w:rsidRPr="00F01841" w:rsidRDefault="00EE4A57" w:rsidP="003C19E6">
            <w:pPr>
              <w:ind w:left="-387"/>
              <w:jc w:val="right"/>
              <w:rPr>
                <w:sz w:val="20"/>
              </w:rPr>
            </w:pPr>
            <w:r w:rsidRPr="00F01841">
              <w:rPr>
                <w:sz w:val="20"/>
              </w:rPr>
              <w:t>Dec-04</w:t>
            </w:r>
          </w:p>
        </w:tc>
        <w:tc>
          <w:tcPr>
            <w:tcW w:w="773" w:type="pct"/>
            <w:tcBorders>
              <w:top w:val="nil"/>
              <w:left w:val="single" w:sz="4" w:space="0" w:color="auto"/>
              <w:bottom w:val="nil"/>
              <w:right w:val="single" w:sz="4" w:space="0" w:color="auto"/>
            </w:tcBorders>
            <w:shd w:val="clear" w:color="auto" w:fill="FFFFFF" w:themeFill="background1"/>
            <w:vAlign w:val="bottom"/>
          </w:tcPr>
          <w:p w14:paraId="2170EB53" w14:textId="77777777" w:rsidR="00EE4A57" w:rsidRPr="00F01841" w:rsidRDefault="00EE4A57" w:rsidP="003C19E6">
            <w:pPr>
              <w:jc w:val="right"/>
              <w:rPr>
                <w:sz w:val="20"/>
              </w:rPr>
            </w:pPr>
            <w:r w:rsidRPr="00F01841">
              <w:rPr>
                <w:sz w:val="20"/>
              </w:rPr>
              <w:t>60,000</w:t>
            </w:r>
          </w:p>
        </w:tc>
      </w:tr>
      <w:tr w:rsidR="00F01841" w:rsidRPr="00F01841" w14:paraId="4A6F3A02"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5354E6B" w14:textId="77777777" w:rsidR="00EE4A57" w:rsidRPr="00F01841" w:rsidRDefault="00EE4A57" w:rsidP="003C19E6">
            <w:pPr>
              <w:ind w:left="4426" w:right="-198"/>
              <w:jc w:val="left"/>
              <w:rPr>
                <w:sz w:val="20"/>
              </w:rPr>
            </w:pPr>
            <w:r w:rsidRPr="00F01841">
              <w:rPr>
                <w:sz w:val="20"/>
              </w:rPr>
              <w:t>Phase V</w:t>
            </w:r>
          </w:p>
        </w:tc>
        <w:tc>
          <w:tcPr>
            <w:tcW w:w="1018" w:type="pct"/>
            <w:tcBorders>
              <w:top w:val="nil"/>
              <w:left w:val="nil"/>
              <w:bottom w:val="nil"/>
              <w:right w:val="single" w:sz="4" w:space="0" w:color="auto"/>
            </w:tcBorders>
            <w:shd w:val="clear" w:color="auto" w:fill="FFFFFF" w:themeFill="background1"/>
            <w:vAlign w:val="bottom"/>
          </w:tcPr>
          <w:p w14:paraId="090E1D24" w14:textId="77777777" w:rsidR="00EE4A57" w:rsidRPr="00F01841" w:rsidRDefault="00EE4A57" w:rsidP="003C19E6">
            <w:pPr>
              <w:ind w:left="-387"/>
              <w:jc w:val="right"/>
              <w:rPr>
                <w:sz w:val="20"/>
              </w:rPr>
            </w:pPr>
            <w:r w:rsidRPr="00F01841">
              <w:rPr>
                <w:sz w:val="20"/>
              </w:rPr>
              <w:t>Nov-06</w:t>
            </w:r>
          </w:p>
        </w:tc>
        <w:tc>
          <w:tcPr>
            <w:tcW w:w="773" w:type="pct"/>
            <w:tcBorders>
              <w:top w:val="nil"/>
              <w:left w:val="single" w:sz="4" w:space="0" w:color="auto"/>
              <w:bottom w:val="nil"/>
              <w:right w:val="single" w:sz="4" w:space="0" w:color="auto"/>
            </w:tcBorders>
            <w:shd w:val="clear" w:color="auto" w:fill="FFFFFF" w:themeFill="background1"/>
            <w:vAlign w:val="bottom"/>
          </w:tcPr>
          <w:p w14:paraId="7D809F61" w14:textId="77777777" w:rsidR="00EE4A57" w:rsidRPr="00F01841" w:rsidRDefault="00EE4A57" w:rsidP="003C19E6">
            <w:pPr>
              <w:jc w:val="right"/>
              <w:rPr>
                <w:sz w:val="20"/>
              </w:rPr>
            </w:pPr>
            <w:r w:rsidRPr="00F01841">
              <w:rPr>
                <w:sz w:val="20"/>
              </w:rPr>
              <w:t>60,000</w:t>
            </w:r>
          </w:p>
        </w:tc>
      </w:tr>
      <w:tr w:rsidR="00F01841" w:rsidRPr="00F01841" w14:paraId="30508962"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8113C9D" w14:textId="77777777" w:rsidR="00EE4A57" w:rsidRPr="00F01841" w:rsidRDefault="00EE4A57" w:rsidP="003C19E6">
            <w:pPr>
              <w:ind w:left="4426" w:right="-198"/>
              <w:jc w:val="left"/>
              <w:rPr>
                <w:sz w:val="20"/>
              </w:rPr>
            </w:pPr>
            <w:r w:rsidRPr="00F01841">
              <w:rPr>
                <w:sz w:val="20"/>
              </w:rPr>
              <w:t>Phase VI:</w:t>
            </w:r>
          </w:p>
        </w:tc>
        <w:tc>
          <w:tcPr>
            <w:tcW w:w="1018" w:type="pct"/>
            <w:tcBorders>
              <w:top w:val="nil"/>
              <w:left w:val="nil"/>
              <w:bottom w:val="nil"/>
              <w:right w:val="single" w:sz="4" w:space="0" w:color="auto"/>
            </w:tcBorders>
            <w:shd w:val="clear" w:color="auto" w:fill="FFFFFF" w:themeFill="background1"/>
          </w:tcPr>
          <w:p w14:paraId="384F1D5D" w14:textId="77777777" w:rsidR="00EE4A57" w:rsidRPr="00F01841" w:rsidRDefault="00EE4A57" w:rsidP="003C19E6">
            <w:pPr>
              <w:tabs>
                <w:tab w:val="left" w:pos="0"/>
              </w:tabs>
              <w:ind w:left="-387"/>
              <w:jc w:val="right"/>
              <w:rPr>
                <w:sz w:val="20"/>
              </w:rPr>
            </w:pPr>
            <w:r w:rsidRPr="00F01841">
              <w:rPr>
                <w:sz w:val="20"/>
              </w:rPr>
              <w:t>Nov-09 and Dec</w:t>
            </w:r>
            <w:r w:rsidRPr="00F01841">
              <w:rPr>
                <w:sz w:val="20"/>
              </w:rPr>
              <w:noBreakHyphen/>
              <w:t>10</w:t>
            </w:r>
          </w:p>
        </w:tc>
        <w:tc>
          <w:tcPr>
            <w:tcW w:w="773" w:type="pct"/>
            <w:tcBorders>
              <w:top w:val="nil"/>
              <w:left w:val="single" w:sz="4" w:space="0" w:color="auto"/>
              <w:bottom w:val="nil"/>
              <w:right w:val="single" w:sz="4" w:space="0" w:color="auto"/>
            </w:tcBorders>
            <w:shd w:val="clear" w:color="auto" w:fill="FFFFFF" w:themeFill="background1"/>
          </w:tcPr>
          <w:p w14:paraId="4E2659D1" w14:textId="77777777" w:rsidR="00EE4A57" w:rsidRPr="00F01841" w:rsidRDefault="00EE4A57" w:rsidP="003C19E6">
            <w:pPr>
              <w:jc w:val="right"/>
              <w:rPr>
                <w:sz w:val="20"/>
              </w:rPr>
            </w:pPr>
            <w:r w:rsidRPr="00F01841">
              <w:rPr>
                <w:sz w:val="20"/>
              </w:rPr>
              <w:t>60,000</w:t>
            </w:r>
          </w:p>
        </w:tc>
      </w:tr>
      <w:tr w:rsidR="00F01841" w:rsidRPr="00F01841" w14:paraId="4A9D0A26"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CB34201" w14:textId="77777777" w:rsidR="00EE4A57" w:rsidRPr="00F01841" w:rsidRDefault="00EE4A57" w:rsidP="003C19E6">
            <w:pPr>
              <w:ind w:left="4426" w:right="-198"/>
              <w:jc w:val="left"/>
              <w:rPr>
                <w:sz w:val="20"/>
              </w:rPr>
            </w:pPr>
            <w:r w:rsidRPr="00F01841">
              <w:rPr>
                <w:sz w:val="20"/>
              </w:rPr>
              <w:t>Phase VII:</w:t>
            </w:r>
          </w:p>
        </w:tc>
        <w:tc>
          <w:tcPr>
            <w:tcW w:w="1018" w:type="pct"/>
            <w:tcBorders>
              <w:top w:val="nil"/>
              <w:left w:val="nil"/>
              <w:bottom w:val="nil"/>
              <w:right w:val="single" w:sz="4" w:space="0" w:color="auto"/>
            </w:tcBorders>
            <w:shd w:val="clear" w:color="auto" w:fill="FFFFFF" w:themeFill="background1"/>
          </w:tcPr>
          <w:p w14:paraId="23F7EC31" w14:textId="77777777" w:rsidR="00EE4A57" w:rsidRPr="00F01841" w:rsidRDefault="00EE4A57" w:rsidP="003C19E6">
            <w:pPr>
              <w:ind w:left="-387"/>
              <w:jc w:val="right"/>
              <w:rPr>
                <w:sz w:val="20"/>
              </w:rPr>
            </w:pPr>
            <w:r w:rsidRPr="00F01841">
              <w:rPr>
                <w:sz w:val="20"/>
              </w:rPr>
              <w:t>Dec-12</w:t>
            </w:r>
          </w:p>
        </w:tc>
        <w:tc>
          <w:tcPr>
            <w:tcW w:w="773" w:type="pct"/>
            <w:tcBorders>
              <w:top w:val="nil"/>
              <w:left w:val="single" w:sz="4" w:space="0" w:color="auto"/>
              <w:bottom w:val="nil"/>
              <w:right w:val="single" w:sz="4" w:space="0" w:color="auto"/>
            </w:tcBorders>
            <w:shd w:val="clear" w:color="auto" w:fill="FFFFFF" w:themeFill="background1"/>
          </w:tcPr>
          <w:p w14:paraId="792CE6BE" w14:textId="77777777" w:rsidR="00EE4A57" w:rsidRPr="00F01841" w:rsidRDefault="00EE4A57" w:rsidP="003C19E6">
            <w:pPr>
              <w:jc w:val="right"/>
              <w:rPr>
                <w:sz w:val="20"/>
              </w:rPr>
            </w:pPr>
            <w:r w:rsidRPr="00F01841">
              <w:rPr>
                <w:sz w:val="20"/>
              </w:rPr>
              <w:t>60,000</w:t>
            </w:r>
          </w:p>
        </w:tc>
      </w:tr>
      <w:tr w:rsidR="00F01841" w:rsidRPr="00F01841" w14:paraId="35C8FAD9"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59B28DA" w14:textId="77777777" w:rsidR="00EE4A57" w:rsidRPr="00F01841" w:rsidRDefault="00EE4A57" w:rsidP="003C19E6">
            <w:pPr>
              <w:ind w:left="4426" w:right="-198"/>
              <w:jc w:val="left"/>
              <w:rPr>
                <w:sz w:val="20"/>
              </w:rPr>
            </w:pPr>
            <w:r w:rsidRPr="00F01841">
              <w:rPr>
                <w:sz w:val="20"/>
              </w:rPr>
              <w:t>Phase VIII:</w:t>
            </w:r>
          </w:p>
        </w:tc>
        <w:tc>
          <w:tcPr>
            <w:tcW w:w="1018" w:type="pct"/>
            <w:tcBorders>
              <w:top w:val="nil"/>
              <w:left w:val="nil"/>
              <w:bottom w:val="nil"/>
              <w:right w:val="single" w:sz="4" w:space="0" w:color="auto"/>
            </w:tcBorders>
            <w:shd w:val="clear" w:color="auto" w:fill="FFFFFF" w:themeFill="background1"/>
          </w:tcPr>
          <w:p w14:paraId="2C7AECE4" w14:textId="77777777" w:rsidR="00EE4A57" w:rsidRPr="00F01841" w:rsidRDefault="00EE4A57" w:rsidP="003C19E6">
            <w:pPr>
              <w:ind w:left="-387"/>
              <w:jc w:val="right"/>
              <w:rPr>
                <w:sz w:val="20"/>
              </w:rPr>
            </w:pPr>
            <w:r w:rsidRPr="00F01841">
              <w:rPr>
                <w:sz w:val="20"/>
              </w:rPr>
              <w:t>Nov-14</w:t>
            </w:r>
          </w:p>
        </w:tc>
        <w:tc>
          <w:tcPr>
            <w:tcW w:w="773" w:type="pct"/>
            <w:tcBorders>
              <w:top w:val="nil"/>
              <w:left w:val="single" w:sz="4" w:space="0" w:color="auto"/>
              <w:bottom w:val="nil"/>
              <w:right w:val="single" w:sz="4" w:space="0" w:color="auto"/>
            </w:tcBorders>
            <w:shd w:val="clear" w:color="auto" w:fill="FFFFFF" w:themeFill="background1"/>
          </w:tcPr>
          <w:p w14:paraId="02DEBB6D" w14:textId="77777777" w:rsidR="00EE4A57" w:rsidRPr="00F01841" w:rsidRDefault="00EE4A57" w:rsidP="003C19E6">
            <w:pPr>
              <w:jc w:val="right"/>
              <w:rPr>
                <w:sz w:val="20"/>
              </w:rPr>
            </w:pPr>
            <w:r w:rsidRPr="00F01841">
              <w:rPr>
                <w:sz w:val="20"/>
              </w:rPr>
              <w:t>60,000</w:t>
            </w:r>
          </w:p>
        </w:tc>
      </w:tr>
      <w:tr w:rsidR="00F01841" w:rsidRPr="00F01841" w14:paraId="6CC9782A"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7A4C1DCA" w14:textId="77777777" w:rsidR="00EE4A57" w:rsidRPr="00F01841" w:rsidRDefault="00EE4A57" w:rsidP="003C19E6">
            <w:pPr>
              <w:ind w:left="4426" w:right="-198"/>
              <w:jc w:val="left"/>
              <w:rPr>
                <w:sz w:val="20"/>
              </w:rPr>
            </w:pPr>
            <w:r w:rsidRPr="00F01841">
              <w:rPr>
                <w:sz w:val="20"/>
              </w:rPr>
              <w:t>Phase IX:</w:t>
            </w:r>
          </w:p>
        </w:tc>
        <w:tc>
          <w:tcPr>
            <w:tcW w:w="1018" w:type="pct"/>
            <w:tcBorders>
              <w:top w:val="nil"/>
              <w:left w:val="nil"/>
              <w:bottom w:val="nil"/>
              <w:right w:val="single" w:sz="4" w:space="0" w:color="auto"/>
            </w:tcBorders>
            <w:shd w:val="clear" w:color="auto" w:fill="FFFFFF" w:themeFill="background1"/>
          </w:tcPr>
          <w:p w14:paraId="551FBFC0" w14:textId="77777777" w:rsidR="00EE4A57" w:rsidRPr="00F01841" w:rsidRDefault="00EE4A57" w:rsidP="003C19E6">
            <w:pPr>
              <w:jc w:val="right"/>
              <w:rPr>
                <w:sz w:val="20"/>
              </w:rPr>
            </w:pPr>
            <w:r w:rsidRPr="00F01841">
              <w:rPr>
                <w:sz w:val="20"/>
              </w:rPr>
              <w:t>Jul-17</w:t>
            </w:r>
          </w:p>
        </w:tc>
        <w:tc>
          <w:tcPr>
            <w:tcW w:w="773" w:type="pct"/>
            <w:tcBorders>
              <w:top w:val="nil"/>
              <w:left w:val="single" w:sz="4" w:space="0" w:color="auto"/>
              <w:bottom w:val="nil"/>
              <w:right w:val="single" w:sz="4" w:space="0" w:color="auto"/>
            </w:tcBorders>
            <w:shd w:val="clear" w:color="auto" w:fill="FFFFFF" w:themeFill="background1"/>
          </w:tcPr>
          <w:p w14:paraId="3E0BFBD9" w14:textId="77777777" w:rsidR="00EE4A57" w:rsidRPr="00F01841" w:rsidRDefault="00EE4A57" w:rsidP="003C19E6">
            <w:pPr>
              <w:jc w:val="right"/>
              <w:rPr>
                <w:sz w:val="20"/>
              </w:rPr>
            </w:pPr>
            <w:r w:rsidRPr="00F01841">
              <w:rPr>
                <w:sz w:val="20"/>
              </w:rPr>
              <w:t>85,000</w:t>
            </w:r>
          </w:p>
        </w:tc>
      </w:tr>
      <w:tr w:rsidR="00F01841" w:rsidRPr="00F01841" w14:paraId="34562342" w14:textId="77777777" w:rsidTr="003C19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813D647" w14:textId="77777777" w:rsidR="00EE4A57" w:rsidRPr="00F01841" w:rsidRDefault="00EE4A57" w:rsidP="003C19E6">
            <w:pPr>
              <w:ind w:left="4426" w:right="-198"/>
              <w:jc w:val="left"/>
              <w:rPr>
                <w:sz w:val="20"/>
              </w:rPr>
            </w:pPr>
            <w:r w:rsidRPr="00F01841">
              <w:rPr>
                <w:sz w:val="20"/>
              </w:rPr>
              <w:t>Phase X:</w:t>
            </w:r>
          </w:p>
        </w:tc>
        <w:tc>
          <w:tcPr>
            <w:tcW w:w="1018" w:type="pct"/>
            <w:tcBorders>
              <w:top w:val="nil"/>
              <w:left w:val="nil"/>
              <w:bottom w:val="nil"/>
              <w:right w:val="single" w:sz="4" w:space="0" w:color="auto"/>
            </w:tcBorders>
            <w:shd w:val="clear" w:color="auto" w:fill="FFFFFF" w:themeFill="background1"/>
          </w:tcPr>
          <w:p w14:paraId="7C100E5F" w14:textId="77777777" w:rsidR="00EE4A57" w:rsidRPr="00F01841" w:rsidRDefault="00EE4A57" w:rsidP="003C19E6">
            <w:pPr>
              <w:jc w:val="right"/>
              <w:rPr>
                <w:sz w:val="20"/>
              </w:rPr>
            </w:pPr>
            <w:r w:rsidRPr="00F01841">
              <w:rPr>
                <w:sz w:val="20"/>
              </w:rPr>
              <w:t>May-19</w:t>
            </w:r>
          </w:p>
        </w:tc>
        <w:tc>
          <w:tcPr>
            <w:tcW w:w="773" w:type="pct"/>
            <w:tcBorders>
              <w:top w:val="nil"/>
              <w:left w:val="single" w:sz="4" w:space="0" w:color="auto"/>
              <w:bottom w:val="nil"/>
              <w:right w:val="single" w:sz="4" w:space="0" w:color="auto"/>
            </w:tcBorders>
            <w:shd w:val="clear" w:color="auto" w:fill="FFFFFF" w:themeFill="background1"/>
          </w:tcPr>
          <w:p w14:paraId="0F0455A4" w14:textId="77777777" w:rsidR="00EE4A57" w:rsidRPr="00F01841" w:rsidRDefault="00EE4A57" w:rsidP="003C19E6">
            <w:pPr>
              <w:jc w:val="right"/>
              <w:rPr>
                <w:sz w:val="20"/>
              </w:rPr>
            </w:pPr>
            <w:r w:rsidRPr="00F01841">
              <w:rPr>
                <w:sz w:val="20"/>
              </w:rPr>
              <w:t>85,000</w:t>
            </w:r>
          </w:p>
        </w:tc>
      </w:tr>
      <w:tr w:rsidR="00F01841" w:rsidRPr="00F01841" w14:paraId="039CE6E7" w14:textId="77777777" w:rsidTr="003C19E6">
        <w:trPr>
          <w:trHeight w:val="233"/>
          <w:jc w:val="center"/>
        </w:trPr>
        <w:tc>
          <w:tcPr>
            <w:tcW w:w="4227" w:type="pct"/>
            <w:gridSpan w:val="2"/>
            <w:tcBorders>
              <w:top w:val="nil"/>
              <w:left w:val="single" w:sz="4" w:space="0" w:color="auto"/>
              <w:bottom w:val="nil"/>
              <w:right w:val="single" w:sz="4" w:space="0" w:color="auto"/>
            </w:tcBorders>
            <w:shd w:val="clear" w:color="auto" w:fill="auto"/>
          </w:tcPr>
          <w:p w14:paraId="67937B08" w14:textId="77777777" w:rsidR="00EE4A57" w:rsidRPr="00F01841" w:rsidRDefault="00EE4A57" w:rsidP="003C19E6">
            <w:pPr>
              <w:ind w:left="6784" w:right="-108"/>
              <w:jc w:val="right"/>
              <w:rPr>
                <w:sz w:val="20"/>
              </w:rPr>
            </w:pPr>
            <w:r w:rsidRPr="00F01841">
              <w:rPr>
                <w:sz w:val="20"/>
              </w:rPr>
              <w:t>Total:</w:t>
            </w:r>
          </w:p>
        </w:tc>
        <w:tc>
          <w:tcPr>
            <w:tcW w:w="773" w:type="pct"/>
            <w:tcBorders>
              <w:top w:val="nil"/>
              <w:left w:val="single" w:sz="4" w:space="0" w:color="auto"/>
              <w:bottom w:val="single" w:sz="4" w:space="0" w:color="auto"/>
              <w:right w:val="single" w:sz="4" w:space="0" w:color="auto"/>
            </w:tcBorders>
            <w:shd w:val="clear" w:color="auto" w:fill="auto"/>
          </w:tcPr>
          <w:p w14:paraId="1FE3DCDE" w14:textId="77777777" w:rsidR="00EE4A57" w:rsidRPr="00F01841" w:rsidRDefault="00EE4A57" w:rsidP="003C19E6">
            <w:pPr>
              <w:jc w:val="right"/>
              <w:rPr>
                <w:sz w:val="20"/>
              </w:rPr>
            </w:pPr>
            <w:r w:rsidRPr="00F01841">
              <w:rPr>
                <w:sz w:val="20"/>
              </w:rPr>
              <w:t>637,200</w:t>
            </w:r>
          </w:p>
        </w:tc>
      </w:tr>
      <w:tr w:rsidR="00F01841" w:rsidRPr="00F01841" w14:paraId="7ADE47B9" w14:textId="77777777" w:rsidTr="003C19E6">
        <w:trPr>
          <w:trHeight w:val="233"/>
          <w:jc w:val="center"/>
        </w:trPr>
        <w:tc>
          <w:tcPr>
            <w:tcW w:w="4227" w:type="pct"/>
            <w:gridSpan w:val="2"/>
            <w:shd w:val="clear" w:color="auto" w:fill="FFFFFF" w:themeFill="background1"/>
          </w:tcPr>
          <w:p w14:paraId="3552CC83" w14:textId="77777777" w:rsidR="00EE4A57" w:rsidRPr="00F01841" w:rsidRDefault="00EE4A57" w:rsidP="003C19E6">
            <w:pPr>
              <w:jc w:val="left"/>
              <w:rPr>
                <w:sz w:val="20"/>
              </w:rPr>
            </w:pPr>
            <w:r w:rsidRPr="00F01841">
              <w:rPr>
                <w:sz w:val="20"/>
              </w:rPr>
              <w:t>Amount requested for renewal (phase XI) (US $):</w:t>
            </w:r>
          </w:p>
        </w:tc>
        <w:tc>
          <w:tcPr>
            <w:tcW w:w="773" w:type="pct"/>
            <w:shd w:val="clear" w:color="auto" w:fill="auto"/>
          </w:tcPr>
          <w:p w14:paraId="447C97F4" w14:textId="77777777" w:rsidR="00EE4A57" w:rsidRPr="00F01841" w:rsidRDefault="00EE4A57" w:rsidP="003C19E6">
            <w:pPr>
              <w:jc w:val="right"/>
              <w:rPr>
                <w:sz w:val="20"/>
              </w:rPr>
            </w:pPr>
            <w:r w:rsidRPr="00F01841">
              <w:rPr>
                <w:sz w:val="20"/>
              </w:rPr>
              <w:t>85,000</w:t>
            </w:r>
          </w:p>
        </w:tc>
      </w:tr>
      <w:tr w:rsidR="00F01841" w:rsidRPr="00F01841" w14:paraId="4E1F1516" w14:textId="77777777" w:rsidTr="003C19E6">
        <w:trPr>
          <w:trHeight w:val="233"/>
          <w:jc w:val="center"/>
        </w:trPr>
        <w:tc>
          <w:tcPr>
            <w:tcW w:w="4227" w:type="pct"/>
            <w:gridSpan w:val="2"/>
          </w:tcPr>
          <w:p w14:paraId="3C728D7A" w14:textId="77777777" w:rsidR="00EE4A57" w:rsidRPr="00F01841" w:rsidRDefault="00EE4A57" w:rsidP="003C19E6">
            <w:pPr>
              <w:jc w:val="left"/>
              <w:rPr>
                <w:sz w:val="20"/>
              </w:rPr>
            </w:pPr>
            <w:r w:rsidRPr="00F01841">
              <w:rPr>
                <w:sz w:val="20"/>
              </w:rPr>
              <w:t xml:space="preserve">Amount recommended for approval for phase XI (US $): </w:t>
            </w:r>
          </w:p>
        </w:tc>
        <w:tc>
          <w:tcPr>
            <w:tcW w:w="773" w:type="pct"/>
            <w:shd w:val="clear" w:color="auto" w:fill="auto"/>
          </w:tcPr>
          <w:p w14:paraId="11AA522C" w14:textId="77777777" w:rsidR="00EE4A57" w:rsidRPr="00F01841" w:rsidRDefault="00EE4A57" w:rsidP="003C19E6">
            <w:pPr>
              <w:jc w:val="right"/>
              <w:rPr>
                <w:sz w:val="20"/>
              </w:rPr>
            </w:pPr>
            <w:r w:rsidRPr="00F01841">
              <w:rPr>
                <w:sz w:val="20"/>
              </w:rPr>
              <w:t>85,000</w:t>
            </w:r>
          </w:p>
        </w:tc>
      </w:tr>
      <w:tr w:rsidR="00F01841" w:rsidRPr="00F01841" w14:paraId="4D5145E4" w14:textId="77777777" w:rsidTr="003C19E6">
        <w:trPr>
          <w:trHeight w:val="233"/>
          <w:jc w:val="center"/>
        </w:trPr>
        <w:tc>
          <w:tcPr>
            <w:tcW w:w="4227" w:type="pct"/>
            <w:gridSpan w:val="2"/>
          </w:tcPr>
          <w:p w14:paraId="1978C230" w14:textId="77777777" w:rsidR="00EE4A57" w:rsidRPr="00F01841" w:rsidRDefault="00EE4A57" w:rsidP="003C19E6">
            <w:pPr>
              <w:jc w:val="left"/>
              <w:rPr>
                <w:sz w:val="20"/>
              </w:rPr>
            </w:pPr>
            <w:r w:rsidRPr="00F01841">
              <w:rPr>
                <w:sz w:val="20"/>
              </w:rPr>
              <w:t>Agency support costs (US $):</w:t>
            </w:r>
          </w:p>
        </w:tc>
        <w:tc>
          <w:tcPr>
            <w:tcW w:w="773" w:type="pct"/>
            <w:shd w:val="clear" w:color="auto" w:fill="auto"/>
          </w:tcPr>
          <w:p w14:paraId="48BE7312" w14:textId="77777777" w:rsidR="00EE4A57" w:rsidRPr="00F01841" w:rsidRDefault="00EE4A57" w:rsidP="003C19E6">
            <w:pPr>
              <w:jc w:val="right"/>
              <w:rPr>
                <w:sz w:val="20"/>
              </w:rPr>
            </w:pPr>
            <w:r w:rsidRPr="00F01841">
              <w:rPr>
                <w:sz w:val="20"/>
              </w:rPr>
              <w:t>5,950</w:t>
            </w:r>
          </w:p>
        </w:tc>
      </w:tr>
      <w:tr w:rsidR="00F01841" w:rsidRPr="00F01841" w14:paraId="55323FFF" w14:textId="77777777" w:rsidTr="003C19E6">
        <w:trPr>
          <w:trHeight w:val="233"/>
          <w:jc w:val="center"/>
        </w:trPr>
        <w:tc>
          <w:tcPr>
            <w:tcW w:w="4227" w:type="pct"/>
            <w:gridSpan w:val="2"/>
          </w:tcPr>
          <w:p w14:paraId="41F31930" w14:textId="77777777" w:rsidR="00EE4A57" w:rsidRPr="00F01841" w:rsidRDefault="00EE4A57" w:rsidP="003C19E6">
            <w:pPr>
              <w:jc w:val="left"/>
              <w:rPr>
                <w:sz w:val="20"/>
              </w:rPr>
            </w:pPr>
            <w:r w:rsidRPr="00F01841">
              <w:rPr>
                <w:sz w:val="20"/>
              </w:rPr>
              <w:t>Total cost of institutional strengthening phase XI to the Multilateral Fund (US $):</w:t>
            </w:r>
          </w:p>
        </w:tc>
        <w:tc>
          <w:tcPr>
            <w:tcW w:w="773" w:type="pct"/>
            <w:shd w:val="clear" w:color="auto" w:fill="auto"/>
          </w:tcPr>
          <w:p w14:paraId="261A2CB7" w14:textId="77777777" w:rsidR="00EE4A57" w:rsidRPr="00F01841" w:rsidRDefault="00EE4A57" w:rsidP="003C19E6">
            <w:pPr>
              <w:jc w:val="right"/>
              <w:rPr>
                <w:sz w:val="20"/>
              </w:rPr>
            </w:pPr>
            <w:r w:rsidRPr="00F01841">
              <w:rPr>
                <w:sz w:val="20"/>
              </w:rPr>
              <w:t>90,950</w:t>
            </w:r>
          </w:p>
        </w:tc>
      </w:tr>
      <w:tr w:rsidR="00F01841" w:rsidRPr="00F01841" w14:paraId="5F50E0EA" w14:textId="77777777" w:rsidTr="003C19E6">
        <w:trPr>
          <w:trHeight w:val="233"/>
          <w:jc w:val="center"/>
        </w:trPr>
        <w:tc>
          <w:tcPr>
            <w:tcW w:w="4227" w:type="pct"/>
            <w:gridSpan w:val="2"/>
          </w:tcPr>
          <w:p w14:paraId="03CDF979" w14:textId="77777777" w:rsidR="00EE4A57" w:rsidRPr="00F01841" w:rsidRDefault="00EE4A57" w:rsidP="003C19E6">
            <w:pPr>
              <w:jc w:val="left"/>
              <w:rPr>
                <w:sz w:val="20"/>
              </w:rPr>
            </w:pPr>
            <w:r w:rsidRPr="00F01841">
              <w:rPr>
                <w:sz w:val="20"/>
              </w:rPr>
              <w:t>Date of approval of country programme:</w:t>
            </w:r>
          </w:p>
        </w:tc>
        <w:tc>
          <w:tcPr>
            <w:tcW w:w="773" w:type="pct"/>
            <w:shd w:val="clear" w:color="auto" w:fill="FFFFFF" w:themeFill="background1"/>
          </w:tcPr>
          <w:p w14:paraId="0FE856A6" w14:textId="77777777" w:rsidR="00EE4A57" w:rsidRPr="00F01841" w:rsidRDefault="00EE4A57" w:rsidP="003C19E6">
            <w:pPr>
              <w:jc w:val="right"/>
              <w:rPr>
                <w:sz w:val="20"/>
              </w:rPr>
            </w:pPr>
            <w:r w:rsidRPr="00F01841">
              <w:rPr>
                <w:sz w:val="20"/>
              </w:rPr>
              <w:t>1996</w:t>
            </w:r>
          </w:p>
        </w:tc>
      </w:tr>
      <w:tr w:rsidR="00F01841" w:rsidRPr="00F01841" w14:paraId="38B4DD77" w14:textId="77777777" w:rsidTr="003C19E6">
        <w:trPr>
          <w:trHeight w:val="233"/>
          <w:jc w:val="center"/>
        </w:trPr>
        <w:tc>
          <w:tcPr>
            <w:tcW w:w="4227" w:type="pct"/>
            <w:gridSpan w:val="2"/>
            <w:tcBorders>
              <w:bottom w:val="single" w:sz="4" w:space="0" w:color="auto"/>
            </w:tcBorders>
          </w:tcPr>
          <w:p w14:paraId="3CD15D34" w14:textId="77777777" w:rsidR="00EE4A57" w:rsidRPr="00F01841" w:rsidRDefault="00EE4A57" w:rsidP="003C19E6">
            <w:pPr>
              <w:jc w:val="left"/>
              <w:rPr>
                <w:sz w:val="20"/>
              </w:rPr>
            </w:pPr>
            <w:r w:rsidRPr="00F01841">
              <w:rPr>
                <w:sz w:val="20"/>
              </w:rPr>
              <w:t>Date of approval of HCFC phase-out management plan (stage I):</w:t>
            </w:r>
          </w:p>
        </w:tc>
        <w:tc>
          <w:tcPr>
            <w:tcW w:w="773" w:type="pct"/>
            <w:tcBorders>
              <w:bottom w:val="single" w:sz="4" w:space="0" w:color="auto"/>
            </w:tcBorders>
            <w:shd w:val="clear" w:color="auto" w:fill="FFFFFF" w:themeFill="background1"/>
          </w:tcPr>
          <w:p w14:paraId="46F178D2" w14:textId="77777777" w:rsidR="00EE4A57" w:rsidRPr="00F01841" w:rsidRDefault="00EE4A57" w:rsidP="003C19E6">
            <w:pPr>
              <w:jc w:val="right"/>
              <w:rPr>
                <w:sz w:val="20"/>
              </w:rPr>
            </w:pPr>
            <w:r w:rsidRPr="00F01841">
              <w:rPr>
                <w:sz w:val="20"/>
              </w:rPr>
              <w:t>2011</w:t>
            </w:r>
          </w:p>
        </w:tc>
      </w:tr>
      <w:tr w:rsidR="00F01841" w:rsidRPr="00F01841" w14:paraId="2071A3FB" w14:textId="77777777" w:rsidTr="003C19E6">
        <w:trPr>
          <w:trHeight w:val="233"/>
          <w:jc w:val="center"/>
        </w:trPr>
        <w:tc>
          <w:tcPr>
            <w:tcW w:w="4227" w:type="pct"/>
            <w:gridSpan w:val="2"/>
            <w:tcBorders>
              <w:bottom w:val="single" w:sz="4" w:space="0" w:color="auto"/>
            </w:tcBorders>
          </w:tcPr>
          <w:p w14:paraId="0DA0FB85" w14:textId="77777777" w:rsidR="00EE4A57" w:rsidRPr="00F01841" w:rsidRDefault="00EE4A57" w:rsidP="003C19E6">
            <w:pPr>
              <w:jc w:val="left"/>
              <w:rPr>
                <w:sz w:val="20"/>
              </w:rPr>
            </w:pPr>
            <w:r w:rsidRPr="00F01841">
              <w:rPr>
                <w:sz w:val="20"/>
              </w:rPr>
              <w:t>Date of approval of HCFC phase-out management plan (stage II):</w:t>
            </w:r>
          </w:p>
        </w:tc>
        <w:tc>
          <w:tcPr>
            <w:tcW w:w="773" w:type="pct"/>
            <w:tcBorders>
              <w:bottom w:val="single" w:sz="4" w:space="0" w:color="auto"/>
            </w:tcBorders>
            <w:shd w:val="clear" w:color="auto" w:fill="FFFFFF" w:themeFill="background1"/>
          </w:tcPr>
          <w:p w14:paraId="73DDD642" w14:textId="77777777" w:rsidR="00EE4A57" w:rsidRPr="00F01841" w:rsidRDefault="00EE4A57" w:rsidP="003C19E6">
            <w:pPr>
              <w:jc w:val="right"/>
              <w:rPr>
                <w:sz w:val="20"/>
              </w:rPr>
            </w:pPr>
            <w:r w:rsidRPr="00F01841">
              <w:rPr>
                <w:sz w:val="20"/>
              </w:rPr>
              <w:t>2021</w:t>
            </w:r>
          </w:p>
        </w:tc>
      </w:tr>
      <w:tr w:rsidR="00F01841" w:rsidRPr="00F01841" w14:paraId="50714541" w14:textId="77777777" w:rsidTr="003C19E6">
        <w:trPr>
          <w:trHeight w:val="233"/>
          <w:jc w:val="center"/>
        </w:trPr>
        <w:tc>
          <w:tcPr>
            <w:tcW w:w="4227" w:type="pct"/>
            <w:gridSpan w:val="2"/>
            <w:tcBorders>
              <w:top w:val="single" w:sz="4" w:space="0" w:color="auto"/>
              <w:left w:val="single" w:sz="4" w:space="0" w:color="auto"/>
              <w:bottom w:val="nil"/>
              <w:right w:val="single" w:sz="4" w:space="0" w:color="auto"/>
            </w:tcBorders>
          </w:tcPr>
          <w:p w14:paraId="42AC8D5B" w14:textId="77777777" w:rsidR="00EE4A57" w:rsidRPr="00F01841" w:rsidRDefault="00EE4A57" w:rsidP="003C19E6">
            <w:pPr>
              <w:spacing w:before="20"/>
              <w:jc w:val="left"/>
              <w:rPr>
                <w:sz w:val="20"/>
              </w:rPr>
            </w:pPr>
            <w:r w:rsidRPr="00F01841">
              <w:rPr>
                <w:sz w:val="20"/>
              </w:rPr>
              <w:lastRenderedPageBreak/>
              <w:t>Baseline consumption of controlled substances (ODP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70B7A63C" w14:textId="77777777" w:rsidR="00EE4A57" w:rsidRPr="00F01841" w:rsidRDefault="00EE4A57" w:rsidP="003C19E6">
            <w:pPr>
              <w:jc w:val="right"/>
              <w:rPr>
                <w:sz w:val="20"/>
              </w:rPr>
            </w:pPr>
          </w:p>
        </w:tc>
      </w:tr>
      <w:tr w:rsidR="00F01841" w:rsidRPr="00F01841" w14:paraId="5535EF3E" w14:textId="77777777" w:rsidTr="003C19E6">
        <w:trPr>
          <w:trHeight w:val="233"/>
          <w:jc w:val="center"/>
        </w:trPr>
        <w:tc>
          <w:tcPr>
            <w:tcW w:w="4227" w:type="pct"/>
            <w:gridSpan w:val="2"/>
            <w:tcBorders>
              <w:top w:val="nil"/>
              <w:left w:val="single" w:sz="4" w:space="0" w:color="auto"/>
              <w:bottom w:val="nil"/>
              <w:right w:val="single" w:sz="4" w:space="0" w:color="auto"/>
            </w:tcBorders>
          </w:tcPr>
          <w:p w14:paraId="247AB963" w14:textId="77777777" w:rsidR="00EE4A57" w:rsidRPr="00F01841" w:rsidRDefault="00EE4A57" w:rsidP="003C19E6">
            <w:pPr>
              <w:ind w:left="360" w:hanging="360"/>
              <w:jc w:val="left"/>
              <w:rPr>
                <w:sz w:val="20"/>
              </w:rPr>
            </w:pPr>
            <w:r w:rsidRPr="00F01841">
              <w:rPr>
                <w:sz w:val="20"/>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1326DE96" w14:textId="77777777" w:rsidR="00EE4A57" w:rsidRPr="00F01841" w:rsidRDefault="00EE4A57" w:rsidP="003C19E6">
            <w:pPr>
              <w:jc w:val="right"/>
              <w:rPr>
                <w:sz w:val="20"/>
              </w:rPr>
            </w:pPr>
            <w:r w:rsidRPr="00F01841">
              <w:rPr>
                <w:sz w:val="20"/>
              </w:rPr>
              <w:t>0.7</w:t>
            </w:r>
          </w:p>
        </w:tc>
      </w:tr>
      <w:tr w:rsidR="00F01841" w:rsidRPr="00F01841" w14:paraId="13BE2941" w14:textId="77777777" w:rsidTr="003C19E6">
        <w:trPr>
          <w:trHeight w:val="233"/>
          <w:jc w:val="center"/>
        </w:trPr>
        <w:tc>
          <w:tcPr>
            <w:tcW w:w="4227" w:type="pct"/>
            <w:gridSpan w:val="2"/>
            <w:tcBorders>
              <w:top w:val="nil"/>
              <w:left w:val="single" w:sz="4" w:space="0" w:color="auto"/>
              <w:bottom w:val="nil"/>
              <w:right w:val="single" w:sz="4" w:space="0" w:color="auto"/>
            </w:tcBorders>
          </w:tcPr>
          <w:p w14:paraId="1127F3B2" w14:textId="77777777" w:rsidR="00EE4A57" w:rsidRPr="00F01841" w:rsidRDefault="00EE4A57" w:rsidP="003C19E6">
            <w:pPr>
              <w:spacing w:after="20"/>
              <w:ind w:left="360" w:hanging="360"/>
              <w:jc w:val="left"/>
              <w:rPr>
                <w:sz w:val="20"/>
              </w:rPr>
            </w:pPr>
            <w:r w:rsidRPr="00F01841">
              <w:rPr>
                <w:sz w:val="20"/>
              </w:rPr>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44BCA2CB" w14:textId="77777777" w:rsidR="00EE4A57" w:rsidRPr="00F01841" w:rsidRDefault="00EE4A57" w:rsidP="003C19E6">
            <w:pPr>
              <w:jc w:val="right"/>
              <w:rPr>
                <w:sz w:val="20"/>
              </w:rPr>
            </w:pPr>
            <w:r w:rsidRPr="00F01841">
              <w:rPr>
                <w:sz w:val="20"/>
              </w:rPr>
              <w:t>46.0</w:t>
            </w:r>
          </w:p>
        </w:tc>
      </w:tr>
      <w:tr w:rsidR="00F01841" w:rsidRPr="00F01841" w14:paraId="7BA773AF" w14:textId="77777777" w:rsidTr="003C19E6">
        <w:trPr>
          <w:trHeight w:val="233"/>
          <w:jc w:val="center"/>
        </w:trPr>
        <w:tc>
          <w:tcPr>
            <w:tcW w:w="4227" w:type="pct"/>
            <w:gridSpan w:val="2"/>
            <w:tcBorders>
              <w:top w:val="nil"/>
              <w:bottom w:val="single" w:sz="4" w:space="0" w:color="auto"/>
            </w:tcBorders>
          </w:tcPr>
          <w:p w14:paraId="01415E7C" w14:textId="77777777" w:rsidR="00EE4A57" w:rsidRPr="00F01841" w:rsidRDefault="00EE4A57" w:rsidP="003C19E6">
            <w:pPr>
              <w:spacing w:after="20"/>
              <w:ind w:left="360" w:hanging="360"/>
              <w:jc w:val="left"/>
              <w:rPr>
                <w:sz w:val="20"/>
              </w:rPr>
            </w:pPr>
            <w:r w:rsidRPr="00F01841">
              <w:rPr>
                <w:sz w:val="20"/>
              </w:rPr>
              <w:t>Annex E, (methyl bromide) (average 1995-1998)</w:t>
            </w:r>
          </w:p>
        </w:tc>
        <w:tc>
          <w:tcPr>
            <w:tcW w:w="773" w:type="pct"/>
            <w:tcBorders>
              <w:top w:val="nil"/>
              <w:bottom w:val="single" w:sz="4" w:space="0" w:color="auto"/>
            </w:tcBorders>
            <w:shd w:val="clear" w:color="auto" w:fill="FFFFFF" w:themeFill="background1"/>
            <w:vAlign w:val="bottom"/>
          </w:tcPr>
          <w:p w14:paraId="43D2738B" w14:textId="77777777" w:rsidR="00EE4A57" w:rsidRPr="00F01841" w:rsidRDefault="00EE4A57" w:rsidP="003C19E6">
            <w:pPr>
              <w:jc w:val="right"/>
              <w:rPr>
                <w:sz w:val="20"/>
              </w:rPr>
            </w:pPr>
            <w:r w:rsidRPr="00F01841">
              <w:rPr>
                <w:sz w:val="20"/>
              </w:rPr>
              <w:t>1.7</w:t>
            </w:r>
          </w:p>
        </w:tc>
      </w:tr>
      <w:tr w:rsidR="00F01841" w:rsidRPr="00F01841" w14:paraId="7188FAF5" w14:textId="77777777" w:rsidTr="003C19E6">
        <w:trPr>
          <w:trHeight w:val="233"/>
          <w:jc w:val="center"/>
        </w:trPr>
        <w:tc>
          <w:tcPr>
            <w:tcW w:w="4227" w:type="pct"/>
            <w:gridSpan w:val="2"/>
            <w:tcBorders>
              <w:top w:val="single" w:sz="4" w:space="0" w:color="auto"/>
              <w:left w:val="single" w:sz="4" w:space="0" w:color="auto"/>
              <w:bottom w:val="nil"/>
              <w:right w:val="single" w:sz="4" w:space="0" w:color="auto"/>
            </w:tcBorders>
          </w:tcPr>
          <w:p w14:paraId="620E0439" w14:textId="77777777" w:rsidR="00EE4A57" w:rsidRPr="00F01841" w:rsidRDefault="00EE4A57" w:rsidP="003C19E6">
            <w:pPr>
              <w:spacing w:before="20"/>
              <w:jc w:val="left"/>
              <w:rPr>
                <w:sz w:val="20"/>
              </w:rPr>
            </w:pPr>
            <w:r w:rsidRPr="00F01841">
              <w:rPr>
                <w:sz w:val="20"/>
              </w:rPr>
              <w:t>Latest reported ODS consumption (2020)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4EC4DE17" w14:textId="77777777" w:rsidR="00EE4A57" w:rsidRPr="00F01841" w:rsidRDefault="00EE4A57" w:rsidP="003C19E6">
            <w:pPr>
              <w:spacing w:before="20"/>
              <w:jc w:val="right"/>
              <w:rPr>
                <w:sz w:val="20"/>
              </w:rPr>
            </w:pPr>
          </w:p>
        </w:tc>
      </w:tr>
      <w:tr w:rsidR="00F01841" w:rsidRPr="00F01841" w14:paraId="042A8E2D" w14:textId="77777777" w:rsidTr="003C19E6">
        <w:trPr>
          <w:trHeight w:val="233"/>
          <w:jc w:val="center"/>
        </w:trPr>
        <w:tc>
          <w:tcPr>
            <w:tcW w:w="4227" w:type="pct"/>
            <w:gridSpan w:val="2"/>
            <w:tcBorders>
              <w:top w:val="nil"/>
              <w:left w:val="single" w:sz="4" w:space="0" w:color="auto"/>
              <w:bottom w:val="nil"/>
              <w:right w:val="single" w:sz="4" w:space="0" w:color="auto"/>
            </w:tcBorders>
          </w:tcPr>
          <w:p w14:paraId="2F108AB5" w14:textId="77777777" w:rsidR="00EE4A57" w:rsidRPr="00F01841" w:rsidRDefault="00EE4A57" w:rsidP="003C19E6">
            <w:pPr>
              <w:ind w:left="360" w:hanging="360"/>
              <w:jc w:val="left"/>
              <w:rPr>
                <w:sz w:val="20"/>
              </w:rPr>
            </w:pPr>
            <w:r w:rsidRPr="00F01841">
              <w:rPr>
                <w:sz w:val="20"/>
              </w:rPr>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28A6056A" w14:textId="77777777" w:rsidR="00EE4A57" w:rsidRPr="00F01841" w:rsidRDefault="00EE4A57" w:rsidP="003C19E6">
            <w:pPr>
              <w:jc w:val="right"/>
              <w:rPr>
                <w:sz w:val="20"/>
              </w:rPr>
            </w:pPr>
            <w:r w:rsidRPr="00F01841">
              <w:rPr>
                <w:sz w:val="20"/>
              </w:rPr>
              <w:t>0.00</w:t>
            </w:r>
          </w:p>
        </w:tc>
      </w:tr>
      <w:tr w:rsidR="00F01841" w:rsidRPr="00F01841" w14:paraId="7A11F891" w14:textId="77777777" w:rsidTr="003C19E6">
        <w:trPr>
          <w:trHeight w:val="233"/>
          <w:jc w:val="center"/>
        </w:trPr>
        <w:tc>
          <w:tcPr>
            <w:tcW w:w="4227" w:type="pct"/>
            <w:gridSpan w:val="2"/>
            <w:tcBorders>
              <w:top w:val="nil"/>
              <w:left w:val="single" w:sz="4" w:space="0" w:color="auto"/>
              <w:bottom w:val="nil"/>
              <w:right w:val="single" w:sz="4" w:space="0" w:color="auto"/>
            </w:tcBorders>
          </w:tcPr>
          <w:p w14:paraId="6F9CFF94" w14:textId="77777777" w:rsidR="00EE4A57" w:rsidRPr="00F01841" w:rsidRDefault="00EE4A57" w:rsidP="003C19E6">
            <w:pPr>
              <w:ind w:left="360" w:hanging="360"/>
              <w:jc w:val="left"/>
              <w:rPr>
                <w:sz w:val="20"/>
              </w:rPr>
            </w:pPr>
            <w:r w:rsidRPr="00F01841">
              <w:rPr>
                <w:sz w:val="20"/>
              </w:rPr>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7505C98C" w14:textId="77777777" w:rsidR="00EE4A57" w:rsidRPr="00F01841" w:rsidRDefault="00EE4A57" w:rsidP="003C19E6">
            <w:pPr>
              <w:jc w:val="right"/>
              <w:rPr>
                <w:sz w:val="20"/>
              </w:rPr>
            </w:pPr>
            <w:r w:rsidRPr="00F01841">
              <w:rPr>
                <w:sz w:val="20"/>
              </w:rPr>
              <w:t>14.5</w:t>
            </w:r>
          </w:p>
        </w:tc>
      </w:tr>
      <w:tr w:rsidR="00F01841" w:rsidRPr="00F01841" w14:paraId="3A3DB166" w14:textId="77777777" w:rsidTr="003C19E6">
        <w:trPr>
          <w:trHeight w:val="233"/>
          <w:jc w:val="center"/>
        </w:trPr>
        <w:tc>
          <w:tcPr>
            <w:tcW w:w="4227" w:type="pct"/>
            <w:gridSpan w:val="2"/>
            <w:tcBorders>
              <w:top w:val="nil"/>
              <w:left w:val="single" w:sz="4" w:space="0" w:color="auto"/>
              <w:bottom w:val="nil"/>
              <w:right w:val="single" w:sz="4" w:space="0" w:color="auto"/>
            </w:tcBorders>
          </w:tcPr>
          <w:p w14:paraId="1E79C47F" w14:textId="77777777" w:rsidR="00EE4A57" w:rsidRPr="00F01841" w:rsidRDefault="00EE4A57" w:rsidP="003C19E6">
            <w:pPr>
              <w:ind w:left="360" w:hanging="360"/>
              <w:jc w:val="left"/>
              <w:rPr>
                <w:sz w:val="20"/>
              </w:rPr>
            </w:pPr>
            <w:r w:rsidRPr="00F01841">
              <w:rPr>
                <w:sz w:val="20"/>
              </w:rPr>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4073EC51" w14:textId="77777777" w:rsidR="00EE4A57" w:rsidRPr="00F01841" w:rsidRDefault="00EE4A57" w:rsidP="003C19E6">
            <w:pPr>
              <w:jc w:val="right"/>
              <w:rPr>
                <w:sz w:val="20"/>
              </w:rPr>
            </w:pPr>
            <w:r w:rsidRPr="00F01841">
              <w:rPr>
                <w:sz w:val="20"/>
              </w:rPr>
              <w:t>0.00</w:t>
            </w:r>
          </w:p>
        </w:tc>
      </w:tr>
      <w:tr w:rsidR="00F01841" w:rsidRPr="00F01841" w14:paraId="3ADE14A3" w14:textId="77777777" w:rsidTr="003C19E6">
        <w:trPr>
          <w:trHeight w:val="233"/>
          <w:jc w:val="center"/>
        </w:trPr>
        <w:tc>
          <w:tcPr>
            <w:tcW w:w="4227" w:type="pct"/>
            <w:gridSpan w:val="2"/>
            <w:tcBorders>
              <w:top w:val="nil"/>
              <w:left w:val="single" w:sz="4" w:space="0" w:color="auto"/>
              <w:bottom w:val="single" w:sz="4" w:space="0" w:color="auto"/>
              <w:right w:val="single" w:sz="4" w:space="0" w:color="auto"/>
            </w:tcBorders>
          </w:tcPr>
          <w:p w14:paraId="6BCB64F4" w14:textId="77777777" w:rsidR="00EE4A57" w:rsidRPr="00F01841" w:rsidRDefault="00EE4A57" w:rsidP="003C19E6">
            <w:pPr>
              <w:tabs>
                <w:tab w:val="right" w:pos="7560"/>
              </w:tabs>
              <w:ind w:left="6784" w:right="-108"/>
              <w:jc w:val="left"/>
              <w:rPr>
                <w:sz w:val="20"/>
              </w:rPr>
            </w:pPr>
            <w:r w:rsidRPr="00F01841">
              <w:rPr>
                <w:sz w:val="20"/>
              </w:rPr>
              <w:t>Total:</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74ECC8BE" w14:textId="77777777" w:rsidR="00EE4A57" w:rsidRPr="00F01841" w:rsidRDefault="00EE4A57" w:rsidP="003C19E6">
            <w:pPr>
              <w:jc w:val="right"/>
              <w:rPr>
                <w:sz w:val="20"/>
              </w:rPr>
            </w:pPr>
            <w:r w:rsidRPr="00F01841">
              <w:rPr>
                <w:sz w:val="20"/>
              </w:rPr>
              <w:t>14.5</w:t>
            </w:r>
          </w:p>
        </w:tc>
      </w:tr>
      <w:tr w:rsidR="00F01841" w:rsidRPr="00F01841" w14:paraId="6578F9B5" w14:textId="77777777" w:rsidTr="003C19E6">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74CA958A" w14:textId="77777777" w:rsidR="00EE4A57" w:rsidRPr="00F01841" w:rsidRDefault="00EE4A57" w:rsidP="003C19E6">
            <w:pPr>
              <w:jc w:val="left"/>
              <w:rPr>
                <w:sz w:val="20"/>
              </w:rPr>
            </w:pPr>
            <w:r w:rsidRPr="00F01841">
              <w:rPr>
                <w:sz w:val="20"/>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1AD7D7A8" w14:textId="77777777" w:rsidR="00EE4A57" w:rsidRPr="00F01841" w:rsidRDefault="00EE4A57" w:rsidP="003C19E6">
            <w:pPr>
              <w:jc w:val="right"/>
              <w:rPr>
                <w:sz w:val="20"/>
              </w:rPr>
            </w:pPr>
            <w:r w:rsidRPr="00F01841">
              <w:rPr>
                <w:sz w:val="20"/>
              </w:rPr>
              <w:t>2020</w:t>
            </w:r>
          </w:p>
        </w:tc>
      </w:tr>
      <w:tr w:rsidR="00F01841" w:rsidRPr="00F01841" w14:paraId="6B063058" w14:textId="77777777" w:rsidTr="003C19E6">
        <w:trPr>
          <w:trHeight w:val="233"/>
          <w:jc w:val="center"/>
        </w:trPr>
        <w:tc>
          <w:tcPr>
            <w:tcW w:w="4227" w:type="pct"/>
            <w:gridSpan w:val="2"/>
            <w:tcBorders>
              <w:top w:val="single" w:sz="4" w:space="0" w:color="auto"/>
            </w:tcBorders>
          </w:tcPr>
          <w:p w14:paraId="6D107F00" w14:textId="77777777" w:rsidR="00EE4A57" w:rsidRPr="00F01841" w:rsidRDefault="00EE4A57" w:rsidP="003C19E6">
            <w:pPr>
              <w:jc w:val="left"/>
              <w:rPr>
                <w:sz w:val="20"/>
                <w:szCs w:val="20"/>
              </w:rPr>
            </w:pPr>
            <w:r w:rsidRPr="00F01841">
              <w:rPr>
                <w:sz w:val="20"/>
                <w:szCs w:val="20"/>
              </w:rPr>
              <w:t>Amount approved for projects (as at July 2021) (US $):</w:t>
            </w:r>
          </w:p>
        </w:tc>
        <w:tc>
          <w:tcPr>
            <w:tcW w:w="773" w:type="pct"/>
            <w:tcBorders>
              <w:top w:val="single" w:sz="4" w:space="0" w:color="auto"/>
            </w:tcBorders>
            <w:shd w:val="clear" w:color="auto" w:fill="auto"/>
            <w:vAlign w:val="bottom"/>
          </w:tcPr>
          <w:p w14:paraId="2CE51292" w14:textId="77777777" w:rsidR="00EE4A57" w:rsidRPr="00F01841" w:rsidRDefault="00EE4A57" w:rsidP="003C19E6">
            <w:pPr>
              <w:jc w:val="right"/>
              <w:rPr>
                <w:sz w:val="20"/>
              </w:rPr>
            </w:pPr>
            <w:r w:rsidRPr="00F01841">
              <w:rPr>
                <w:sz w:val="20"/>
              </w:rPr>
              <w:t>4,662,453</w:t>
            </w:r>
          </w:p>
        </w:tc>
      </w:tr>
      <w:tr w:rsidR="00F01841" w:rsidRPr="00F01841" w14:paraId="1CE18470" w14:textId="77777777" w:rsidTr="003C19E6">
        <w:trPr>
          <w:trHeight w:val="233"/>
          <w:jc w:val="center"/>
        </w:trPr>
        <w:tc>
          <w:tcPr>
            <w:tcW w:w="4227" w:type="pct"/>
            <w:gridSpan w:val="2"/>
          </w:tcPr>
          <w:p w14:paraId="6779A0D8" w14:textId="77777777" w:rsidR="00EE4A57" w:rsidRPr="00F01841" w:rsidRDefault="00EE4A57" w:rsidP="003C19E6">
            <w:pPr>
              <w:jc w:val="left"/>
              <w:rPr>
                <w:sz w:val="20"/>
                <w:szCs w:val="20"/>
              </w:rPr>
            </w:pPr>
            <w:r w:rsidRPr="00F01841">
              <w:rPr>
                <w:sz w:val="20"/>
                <w:szCs w:val="20"/>
              </w:rPr>
              <w:t>Amount disbursed (as at December 2020) (US $):</w:t>
            </w:r>
          </w:p>
        </w:tc>
        <w:tc>
          <w:tcPr>
            <w:tcW w:w="773" w:type="pct"/>
            <w:shd w:val="clear" w:color="auto" w:fill="auto"/>
          </w:tcPr>
          <w:p w14:paraId="401C687E" w14:textId="77777777" w:rsidR="00EE4A57" w:rsidRPr="00F01841" w:rsidRDefault="00EE4A57" w:rsidP="003C19E6">
            <w:pPr>
              <w:jc w:val="right"/>
              <w:rPr>
                <w:sz w:val="20"/>
              </w:rPr>
            </w:pPr>
            <w:r w:rsidRPr="00F01841">
              <w:rPr>
                <w:sz w:val="20"/>
              </w:rPr>
              <w:t>3,429,371</w:t>
            </w:r>
          </w:p>
        </w:tc>
      </w:tr>
      <w:tr w:rsidR="00F01841" w:rsidRPr="00F01841" w14:paraId="1015E7E6" w14:textId="77777777" w:rsidTr="003C19E6">
        <w:trPr>
          <w:trHeight w:val="233"/>
          <w:jc w:val="center"/>
        </w:trPr>
        <w:tc>
          <w:tcPr>
            <w:tcW w:w="4227" w:type="pct"/>
            <w:gridSpan w:val="2"/>
          </w:tcPr>
          <w:p w14:paraId="12A28E4A" w14:textId="77777777" w:rsidR="00EE4A57" w:rsidRPr="00F01841" w:rsidRDefault="00EE4A57" w:rsidP="003C19E6">
            <w:pPr>
              <w:jc w:val="left"/>
              <w:rPr>
                <w:sz w:val="20"/>
                <w:szCs w:val="20"/>
              </w:rPr>
            </w:pPr>
            <w:r w:rsidRPr="00F01841">
              <w:rPr>
                <w:sz w:val="20"/>
                <w:szCs w:val="20"/>
              </w:rPr>
              <w:t>ODS to be phased out (as at July 2021) (ODP tonnes):</w:t>
            </w:r>
          </w:p>
        </w:tc>
        <w:tc>
          <w:tcPr>
            <w:tcW w:w="773" w:type="pct"/>
            <w:shd w:val="clear" w:color="auto" w:fill="auto"/>
            <w:vAlign w:val="bottom"/>
          </w:tcPr>
          <w:p w14:paraId="013958F2" w14:textId="77777777" w:rsidR="00EE4A57" w:rsidRPr="00F01841" w:rsidRDefault="00EE4A57" w:rsidP="003C19E6">
            <w:pPr>
              <w:jc w:val="right"/>
              <w:rPr>
                <w:sz w:val="20"/>
              </w:rPr>
            </w:pPr>
            <w:r w:rsidRPr="00F01841">
              <w:rPr>
                <w:sz w:val="20"/>
              </w:rPr>
              <w:t>141.7</w:t>
            </w:r>
          </w:p>
        </w:tc>
      </w:tr>
      <w:tr w:rsidR="00EE4A57" w:rsidRPr="00F01841" w14:paraId="00F6F06E" w14:textId="77777777" w:rsidTr="003C19E6">
        <w:trPr>
          <w:trHeight w:val="233"/>
          <w:jc w:val="center"/>
        </w:trPr>
        <w:tc>
          <w:tcPr>
            <w:tcW w:w="4227" w:type="pct"/>
            <w:gridSpan w:val="2"/>
          </w:tcPr>
          <w:p w14:paraId="336E2DEF" w14:textId="77777777" w:rsidR="00EE4A57" w:rsidRPr="00F01841" w:rsidRDefault="00EE4A57" w:rsidP="003C19E6">
            <w:pPr>
              <w:jc w:val="left"/>
              <w:rPr>
                <w:sz w:val="20"/>
                <w:szCs w:val="20"/>
              </w:rPr>
            </w:pPr>
            <w:r w:rsidRPr="00F01841">
              <w:rPr>
                <w:sz w:val="20"/>
                <w:szCs w:val="20"/>
              </w:rPr>
              <w:t>ODS phased out (as at December 2020) (ODP tonnes):</w:t>
            </w:r>
          </w:p>
        </w:tc>
        <w:tc>
          <w:tcPr>
            <w:tcW w:w="773" w:type="pct"/>
            <w:shd w:val="clear" w:color="auto" w:fill="auto"/>
          </w:tcPr>
          <w:p w14:paraId="24E504D4" w14:textId="77777777" w:rsidR="00EE4A57" w:rsidRPr="00F01841" w:rsidRDefault="00EE4A57" w:rsidP="003C19E6">
            <w:pPr>
              <w:jc w:val="right"/>
              <w:rPr>
                <w:sz w:val="20"/>
              </w:rPr>
            </w:pPr>
            <w:r w:rsidRPr="00F01841">
              <w:rPr>
                <w:sz w:val="20"/>
              </w:rPr>
              <w:t>131.4</w:t>
            </w:r>
          </w:p>
        </w:tc>
      </w:tr>
    </w:tbl>
    <w:p w14:paraId="1C7258A8" w14:textId="77777777" w:rsidR="00EE4A57" w:rsidRPr="00F01841" w:rsidRDefault="00EE4A57" w:rsidP="00EE4A57">
      <w:pPr>
        <w:rPr>
          <w:sz w:val="24"/>
        </w:rPr>
      </w:pPr>
    </w:p>
    <w:p w14:paraId="69BFF910" w14:textId="77777777" w:rsidR="00EE4A57" w:rsidRPr="00F01841" w:rsidRDefault="00EE4A57" w:rsidP="00EE4A57">
      <w:pPr>
        <w:pStyle w:val="Heading1"/>
        <w:rPr>
          <w:sz w:val="24"/>
        </w:rPr>
      </w:pPr>
      <w:r w:rsidRPr="00F01841">
        <w:rPr>
          <w:sz w:val="24"/>
        </w:rPr>
        <w:t>Summary of activities and funds approved by the Executive Committee:</w:t>
      </w:r>
    </w:p>
    <w:tbl>
      <w:tblPr>
        <w:tblStyle w:val="TableGrid10"/>
        <w:tblW w:w="5051" w:type="pct"/>
        <w:jc w:val="center"/>
        <w:tblLook w:val="01E0" w:firstRow="1" w:lastRow="1" w:firstColumn="1" w:lastColumn="1" w:noHBand="0" w:noVBand="0"/>
      </w:tblPr>
      <w:tblGrid>
        <w:gridCol w:w="637"/>
        <w:gridCol w:w="7139"/>
        <w:gridCol w:w="1669"/>
      </w:tblGrid>
      <w:tr w:rsidR="00F01841" w:rsidRPr="00F01841" w14:paraId="218FFFC9" w14:textId="77777777" w:rsidTr="003C19E6">
        <w:trPr>
          <w:jc w:val="center"/>
        </w:trPr>
        <w:tc>
          <w:tcPr>
            <w:tcW w:w="4116" w:type="pct"/>
            <w:gridSpan w:val="2"/>
            <w:tcBorders>
              <w:bottom w:val="single" w:sz="4" w:space="0" w:color="auto"/>
            </w:tcBorders>
          </w:tcPr>
          <w:p w14:paraId="04C2C836" w14:textId="77777777" w:rsidR="00EE4A57" w:rsidRPr="00F01841" w:rsidRDefault="00EE4A57" w:rsidP="003C19E6">
            <w:pPr>
              <w:widowControl w:val="0"/>
              <w:jc w:val="left"/>
              <w:rPr>
                <w:b/>
                <w:sz w:val="20"/>
                <w:szCs w:val="20"/>
              </w:rPr>
            </w:pPr>
            <w:r w:rsidRPr="00F01841">
              <w:rPr>
                <w:b/>
                <w:sz w:val="20"/>
                <w:szCs w:val="20"/>
              </w:rPr>
              <w:t>Summary of activities</w:t>
            </w:r>
          </w:p>
          <w:p w14:paraId="3F877A96" w14:textId="77777777" w:rsidR="00EE4A57" w:rsidRPr="00F01841" w:rsidRDefault="00EE4A57" w:rsidP="003C19E6">
            <w:pPr>
              <w:widowControl w:val="0"/>
              <w:jc w:val="left"/>
              <w:rPr>
                <w:b/>
                <w:sz w:val="20"/>
                <w:szCs w:val="20"/>
              </w:rPr>
            </w:pPr>
          </w:p>
        </w:tc>
        <w:tc>
          <w:tcPr>
            <w:tcW w:w="884" w:type="pct"/>
            <w:tcBorders>
              <w:bottom w:val="single" w:sz="4" w:space="0" w:color="auto"/>
            </w:tcBorders>
          </w:tcPr>
          <w:p w14:paraId="4B76A475" w14:textId="77777777" w:rsidR="00EE4A57" w:rsidRPr="00F01841" w:rsidRDefault="00EE4A57" w:rsidP="003C19E6">
            <w:pPr>
              <w:widowControl w:val="0"/>
              <w:jc w:val="center"/>
              <w:rPr>
                <w:b/>
                <w:sz w:val="20"/>
                <w:szCs w:val="20"/>
              </w:rPr>
            </w:pPr>
            <w:r w:rsidRPr="00F01841">
              <w:rPr>
                <w:b/>
                <w:sz w:val="20"/>
                <w:szCs w:val="20"/>
              </w:rPr>
              <w:t>Funds approved (US $)</w:t>
            </w:r>
          </w:p>
        </w:tc>
      </w:tr>
      <w:tr w:rsidR="00F01841" w:rsidRPr="00F01841" w14:paraId="6D23D508" w14:textId="77777777" w:rsidTr="003C19E6">
        <w:trPr>
          <w:jc w:val="center"/>
        </w:trPr>
        <w:tc>
          <w:tcPr>
            <w:tcW w:w="337" w:type="pct"/>
            <w:tcBorders>
              <w:top w:val="single" w:sz="4" w:space="0" w:color="auto"/>
              <w:left w:val="single" w:sz="4" w:space="0" w:color="auto"/>
              <w:bottom w:val="single" w:sz="4" w:space="0" w:color="auto"/>
              <w:right w:val="nil"/>
            </w:tcBorders>
          </w:tcPr>
          <w:p w14:paraId="2C548F59" w14:textId="77777777" w:rsidR="00EE4A57" w:rsidRPr="00F01841" w:rsidRDefault="00EE4A57" w:rsidP="003C19E6">
            <w:pPr>
              <w:widowControl w:val="0"/>
              <w:ind w:left="360" w:hanging="360"/>
              <w:jc w:val="left"/>
              <w:rPr>
                <w:sz w:val="20"/>
              </w:rPr>
            </w:pPr>
            <w:r w:rsidRPr="00F01841">
              <w:rPr>
                <w:sz w:val="20"/>
              </w:rPr>
              <w:t>(a)</w:t>
            </w:r>
          </w:p>
        </w:tc>
        <w:tc>
          <w:tcPr>
            <w:tcW w:w="3779" w:type="pct"/>
            <w:tcBorders>
              <w:top w:val="single" w:sz="4" w:space="0" w:color="auto"/>
              <w:left w:val="nil"/>
              <w:bottom w:val="single" w:sz="4" w:space="0" w:color="auto"/>
              <w:right w:val="single" w:sz="4" w:space="0" w:color="auto"/>
            </w:tcBorders>
          </w:tcPr>
          <w:p w14:paraId="430C0E31" w14:textId="77777777" w:rsidR="00EE4A57" w:rsidRPr="00F01841" w:rsidRDefault="00EE4A57" w:rsidP="003C19E6">
            <w:pPr>
              <w:widowControl w:val="0"/>
              <w:ind w:left="-109"/>
              <w:rPr>
                <w:sz w:val="20"/>
              </w:rPr>
            </w:pPr>
            <w:r w:rsidRPr="00F01841">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08944DE" w14:textId="77777777" w:rsidR="00EE4A57" w:rsidRPr="00F01841" w:rsidRDefault="00EE4A57" w:rsidP="003C19E6">
            <w:pPr>
              <w:widowControl w:val="0"/>
              <w:jc w:val="right"/>
              <w:rPr>
                <w:sz w:val="20"/>
                <w:szCs w:val="20"/>
              </w:rPr>
            </w:pPr>
            <w:r w:rsidRPr="00F01841">
              <w:rPr>
                <w:sz w:val="20"/>
                <w:szCs w:val="20"/>
              </w:rPr>
              <w:t>2,343,059</w:t>
            </w:r>
          </w:p>
        </w:tc>
      </w:tr>
      <w:tr w:rsidR="00F01841" w:rsidRPr="00F01841" w14:paraId="4BC00C4B" w14:textId="77777777" w:rsidTr="003C19E6">
        <w:trPr>
          <w:jc w:val="center"/>
        </w:trPr>
        <w:tc>
          <w:tcPr>
            <w:tcW w:w="337" w:type="pct"/>
            <w:tcBorders>
              <w:top w:val="single" w:sz="4" w:space="0" w:color="auto"/>
              <w:left w:val="single" w:sz="4" w:space="0" w:color="auto"/>
              <w:bottom w:val="single" w:sz="4" w:space="0" w:color="auto"/>
              <w:right w:val="nil"/>
            </w:tcBorders>
          </w:tcPr>
          <w:p w14:paraId="12B092B0" w14:textId="77777777" w:rsidR="00EE4A57" w:rsidRPr="00F01841" w:rsidRDefault="00EE4A57" w:rsidP="003C19E6">
            <w:pPr>
              <w:widowControl w:val="0"/>
              <w:rPr>
                <w:sz w:val="20"/>
              </w:rPr>
            </w:pPr>
            <w:r w:rsidRPr="00F01841">
              <w:rPr>
                <w:sz w:val="20"/>
              </w:rPr>
              <w:t>(b)</w:t>
            </w:r>
          </w:p>
        </w:tc>
        <w:tc>
          <w:tcPr>
            <w:tcW w:w="3779" w:type="pct"/>
            <w:tcBorders>
              <w:top w:val="single" w:sz="4" w:space="0" w:color="auto"/>
              <w:left w:val="nil"/>
              <w:bottom w:val="single" w:sz="4" w:space="0" w:color="auto"/>
              <w:right w:val="single" w:sz="4" w:space="0" w:color="auto"/>
            </w:tcBorders>
          </w:tcPr>
          <w:p w14:paraId="1AF82A4E" w14:textId="77777777" w:rsidR="00EE4A57" w:rsidRPr="00F01841" w:rsidRDefault="00EE4A57" w:rsidP="003C19E6">
            <w:pPr>
              <w:widowControl w:val="0"/>
              <w:ind w:left="-109"/>
              <w:rPr>
                <w:sz w:val="20"/>
              </w:rPr>
            </w:pPr>
            <w:r w:rsidRPr="00F01841">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3D7BA6F0" w14:textId="77777777" w:rsidR="00EE4A57" w:rsidRPr="00F01841" w:rsidRDefault="00EE4A57" w:rsidP="003C19E6">
            <w:pPr>
              <w:widowControl w:val="0"/>
              <w:jc w:val="right"/>
              <w:rPr>
                <w:sz w:val="20"/>
                <w:szCs w:val="20"/>
              </w:rPr>
            </w:pPr>
            <w:r w:rsidRPr="00F01841">
              <w:rPr>
                <w:sz w:val="20"/>
                <w:szCs w:val="20"/>
              </w:rPr>
              <w:t>637,200</w:t>
            </w:r>
          </w:p>
        </w:tc>
      </w:tr>
      <w:tr w:rsidR="00F01841" w:rsidRPr="00F01841" w14:paraId="57F7222A" w14:textId="77777777" w:rsidTr="003C19E6">
        <w:trPr>
          <w:jc w:val="center"/>
        </w:trPr>
        <w:tc>
          <w:tcPr>
            <w:tcW w:w="337" w:type="pct"/>
            <w:tcBorders>
              <w:top w:val="single" w:sz="4" w:space="0" w:color="auto"/>
              <w:left w:val="single" w:sz="4" w:space="0" w:color="auto"/>
              <w:bottom w:val="single" w:sz="4" w:space="0" w:color="auto"/>
              <w:right w:val="nil"/>
            </w:tcBorders>
          </w:tcPr>
          <w:p w14:paraId="21A4818C" w14:textId="77777777" w:rsidR="00EE4A57" w:rsidRPr="00F01841" w:rsidRDefault="00EE4A57" w:rsidP="003C19E6">
            <w:pPr>
              <w:widowControl w:val="0"/>
              <w:rPr>
                <w:sz w:val="20"/>
              </w:rPr>
            </w:pPr>
            <w:r w:rsidRPr="00F01841">
              <w:rPr>
                <w:sz w:val="20"/>
              </w:rPr>
              <w:t>(c)</w:t>
            </w:r>
          </w:p>
        </w:tc>
        <w:tc>
          <w:tcPr>
            <w:tcW w:w="3779" w:type="pct"/>
            <w:tcBorders>
              <w:top w:val="single" w:sz="4" w:space="0" w:color="auto"/>
              <w:left w:val="nil"/>
              <w:bottom w:val="single" w:sz="4" w:space="0" w:color="auto"/>
              <w:right w:val="single" w:sz="4" w:space="0" w:color="auto"/>
            </w:tcBorders>
          </w:tcPr>
          <w:p w14:paraId="3F0AABB4" w14:textId="77777777" w:rsidR="00EE4A57" w:rsidRPr="00F01841" w:rsidRDefault="00EE4A57" w:rsidP="003C19E6">
            <w:pPr>
              <w:widowControl w:val="0"/>
              <w:ind w:left="-109"/>
              <w:rPr>
                <w:sz w:val="20"/>
              </w:rPr>
            </w:pPr>
            <w:r w:rsidRPr="00F01841">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1769FC0C" w14:textId="77777777" w:rsidR="00EE4A57" w:rsidRPr="00F01841" w:rsidRDefault="00EE4A57" w:rsidP="003C19E6">
            <w:pPr>
              <w:widowControl w:val="0"/>
              <w:jc w:val="right"/>
              <w:rPr>
                <w:sz w:val="20"/>
                <w:szCs w:val="20"/>
              </w:rPr>
            </w:pPr>
            <w:r w:rsidRPr="00F01841">
              <w:rPr>
                <w:sz w:val="20"/>
                <w:szCs w:val="20"/>
              </w:rPr>
              <w:t>1,682,194</w:t>
            </w:r>
          </w:p>
        </w:tc>
      </w:tr>
      <w:tr w:rsidR="00F01841" w:rsidRPr="00F01841" w14:paraId="2F770335" w14:textId="77777777" w:rsidTr="003C19E6">
        <w:trPr>
          <w:jc w:val="center"/>
        </w:trPr>
        <w:tc>
          <w:tcPr>
            <w:tcW w:w="4116" w:type="pct"/>
            <w:gridSpan w:val="2"/>
            <w:tcBorders>
              <w:top w:val="single" w:sz="4" w:space="0" w:color="auto"/>
              <w:left w:val="single" w:sz="4" w:space="0" w:color="auto"/>
              <w:bottom w:val="single" w:sz="4" w:space="0" w:color="auto"/>
              <w:right w:val="single" w:sz="4" w:space="0" w:color="auto"/>
            </w:tcBorders>
          </w:tcPr>
          <w:p w14:paraId="3EE67BE0" w14:textId="77777777" w:rsidR="00EE4A57" w:rsidRPr="00F01841" w:rsidRDefault="00EE4A57" w:rsidP="003C19E6">
            <w:pPr>
              <w:widowControl w:val="0"/>
              <w:tabs>
                <w:tab w:val="right" w:pos="7560"/>
              </w:tabs>
              <w:ind w:left="6480" w:right="-108"/>
              <w:jc w:val="left"/>
              <w:rPr>
                <w:sz w:val="20"/>
                <w:szCs w:val="20"/>
              </w:rPr>
            </w:pPr>
            <w:r w:rsidRPr="00F01841">
              <w:rPr>
                <w:sz w:val="20"/>
                <w:szCs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B2B1951" w14:textId="77777777" w:rsidR="00EE4A57" w:rsidRPr="00F01841" w:rsidRDefault="00EE4A57" w:rsidP="003C19E6">
            <w:pPr>
              <w:widowControl w:val="0"/>
              <w:jc w:val="right"/>
              <w:rPr>
                <w:sz w:val="20"/>
                <w:szCs w:val="20"/>
              </w:rPr>
            </w:pPr>
            <w:r w:rsidRPr="00F01841">
              <w:rPr>
                <w:sz w:val="20"/>
                <w:szCs w:val="20"/>
              </w:rPr>
              <w:t>4,662,453</w:t>
            </w:r>
          </w:p>
        </w:tc>
      </w:tr>
      <w:tr w:rsidR="00EE4A57" w:rsidRPr="00F01841" w14:paraId="5F1A7B0B" w14:textId="77777777" w:rsidTr="003C19E6">
        <w:trPr>
          <w:jc w:val="center"/>
        </w:trPr>
        <w:tc>
          <w:tcPr>
            <w:tcW w:w="337" w:type="pct"/>
            <w:tcBorders>
              <w:top w:val="single" w:sz="4" w:space="0" w:color="auto"/>
              <w:left w:val="single" w:sz="4" w:space="0" w:color="auto"/>
              <w:bottom w:val="single" w:sz="4" w:space="0" w:color="auto"/>
              <w:right w:val="nil"/>
            </w:tcBorders>
          </w:tcPr>
          <w:p w14:paraId="03C2C660" w14:textId="77777777" w:rsidR="00EE4A57" w:rsidRPr="00F01841" w:rsidRDefault="00EE4A57" w:rsidP="003C19E6">
            <w:pPr>
              <w:widowControl w:val="0"/>
              <w:rPr>
                <w:sz w:val="20"/>
              </w:rPr>
            </w:pPr>
            <w:r w:rsidRPr="00F01841">
              <w:rPr>
                <w:sz w:val="20"/>
              </w:rPr>
              <w:t>(d)</w:t>
            </w:r>
          </w:p>
        </w:tc>
        <w:tc>
          <w:tcPr>
            <w:tcW w:w="3779" w:type="pct"/>
            <w:tcBorders>
              <w:top w:val="single" w:sz="4" w:space="0" w:color="auto"/>
              <w:left w:val="nil"/>
              <w:bottom w:val="single" w:sz="4" w:space="0" w:color="auto"/>
              <w:right w:val="single" w:sz="4" w:space="0" w:color="auto"/>
            </w:tcBorders>
          </w:tcPr>
          <w:p w14:paraId="6240F43D" w14:textId="77777777" w:rsidR="00EE4A57" w:rsidRPr="00F01841" w:rsidRDefault="00EE4A57" w:rsidP="003C19E6">
            <w:pPr>
              <w:widowControl w:val="0"/>
              <w:ind w:left="-109"/>
              <w:rPr>
                <w:sz w:val="20"/>
              </w:rPr>
            </w:pPr>
            <w:r w:rsidRPr="00F01841">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70E6BE2B" w14:textId="77777777" w:rsidR="00EE4A57" w:rsidRPr="00F01841" w:rsidRDefault="00EE4A57" w:rsidP="003C19E6">
            <w:pPr>
              <w:widowControl w:val="0"/>
              <w:jc w:val="right"/>
              <w:rPr>
                <w:sz w:val="20"/>
                <w:szCs w:val="20"/>
              </w:rPr>
            </w:pPr>
            <w:r w:rsidRPr="00F01841">
              <w:rPr>
                <w:sz w:val="20"/>
              </w:rPr>
              <w:t>150,000</w:t>
            </w:r>
          </w:p>
        </w:tc>
      </w:tr>
    </w:tbl>
    <w:p w14:paraId="15EF45EA" w14:textId="77777777" w:rsidR="00EE4A57" w:rsidRPr="00F01841" w:rsidRDefault="00EE4A57" w:rsidP="00EE4A57">
      <w:pPr>
        <w:rPr>
          <w:sz w:val="24"/>
        </w:rPr>
      </w:pPr>
    </w:p>
    <w:p w14:paraId="1759F196" w14:textId="77777777" w:rsidR="00EE4A57" w:rsidRPr="00F01841" w:rsidRDefault="00EE4A57" w:rsidP="00EE4A57">
      <w:pPr>
        <w:keepNext/>
        <w:spacing w:after="240" w:line="360" w:lineRule="auto"/>
        <w:outlineLvl w:val="0"/>
        <w:rPr>
          <w:sz w:val="24"/>
          <w:u w:val="single"/>
        </w:rPr>
      </w:pPr>
      <w:r w:rsidRPr="00F01841">
        <w:rPr>
          <w:sz w:val="24"/>
          <w:u w:val="single"/>
        </w:rPr>
        <w:t>Progress report</w:t>
      </w:r>
    </w:p>
    <w:p w14:paraId="7095B738" w14:textId="77777777" w:rsidR="00EE4A57" w:rsidRPr="00F01841" w:rsidRDefault="00EE4A57" w:rsidP="00EE4A57">
      <w:pPr>
        <w:pStyle w:val="Heading1"/>
        <w:rPr>
          <w:sz w:val="24"/>
          <w:lang w:val="en-US"/>
        </w:rPr>
      </w:pPr>
      <w:r w:rsidRPr="00F01841">
        <w:rPr>
          <w:sz w:val="24"/>
          <w:lang w:val="en-US"/>
        </w:rPr>
        <w:t>During phase X, the Government of Trinidad and Tobago, through its NOU at the Ministry of Planning and Development has successfully implemented the IS activities. The NOU submitted Article 7 and country programme data to the respective Secretariats, assisted in the implementation of the first tranche of stage II of its HPMP including an effective licensing and quota system of HCFC management, assuring compliance with HCFC reductions targets of the Montreal Protocol and its Agreement with the Executive Committee. The NOU also performed work on sustainable cooling and energy efficiency efforts, linking the Montreal Protocol with the climate change agenda. During this phase, all 11 indicators were achieved.</w:t>
      </w:r>
    </w:p>
    <w:p w14:paraId="3AA2D43C" w14:textId="77777777" w:rsidR="00EE4A57" w:rsidRPr="00F01841" w:rsidRDefault="00EE4A57" w:rsidP="00EE4A57">
      <w:pPr>
        <w:spacing w:after="240" w:line="360" w:lineRule="auto"/>
        <w:outlineLvl w:val="0"/>
        <w:rPr>
          <w:sz w:val="24"/>
          <w:u w:val="single"/>
        </w:rPr>
      </w:pPr>
      <w:r w:rsidRPr="00F01841">
        <w:rPr>
          <w:sz w:val="24"/>
          <w:u w:val="single"/>
        </w:rPr>
        <w:t>Plan of action</w:t>
      </w:r>
    </w:p>
    <w:p w14:paraId="13B4C310" w14:textId="53E33571" w:rsidR="00EE4A57" w:rsidRPr="00F01841" w:rsidRDefault="00EE4A57" w:rsidP="00EE4A57">
      <w:pPr>
        <w:pStyle w:val="Heading1"/>
        <w:rPr>
          <w:sz w:val="24"/>
        </w:rPr>
      </w:pPr>
      <w:r w:rsidRPr="00F01841">
        <w:rPr>
          <w:sz w:val="24"/>
        </w:rPr>
        <w:t>Phase XI will provide support for the reinforcement of the ODS licensing and quota system for the import of ODS and will allow the country to continue the implementation of training programmes on good refrigeration practices and the expansion of its certification programme for refrigeration and air</w:t>
      </w:r>
      <w:r w:rsidR="001B4BF6" w:rsidRPr="00F01841">
        <w:rPr>
          <w:sz w:val="24"/>
        </w:rPr>
        <w:noBreakHyphen/>
      </w:r>
      <w:r w:rsidRPr="00F01841">
        <w:rPr>
          <w:sz w:val="24"/>
        </w:rPr>
        <w:t xml:space="preserve">conditioning technicians. The NOU will continue </w:t>
      </w:r>
      <w:r w:rsidRPr="00F01841">
        <w:rPr>
          <w:sz w:val="24"/>
          <w:lang w:val="en-US"/>
        </w:rPr>
        <w:t xml:space="preserve">submitting Article 7 and country programme data to the respective Secretariats, </w:t>
      </w:r>
      <w:r w:rsidRPr="00F01841">
        <w:rPr>
          <w:sz w:val="24"/>
        </w:rPr>
        <w:t>training border control officials on ODS regulation and HFC phase-down; assist in implementing the first tranche of stage II of the HPMP; and continue its active participation in global and regional network meetings, relevant trainings and meetings for the promotion of the Montreal Protocol in the country.</w:t>
      </w:r>
    </w:p>
    <w:p w14:paraId="18ABF84F" w14:textId="77777777" w:rsidR="00EE4A57" w:rsidRPr="00F01841" w:rsidRDefault="00EE4A57" w:rsidP="00EE4A57">
      <w:pPr>
        <w:pStyle w:val="Heading1"/>
        <w:numPr>
          <w:ilvl w:val="0"/>
          <w:numId w:val="0"/>
        </w:numPr>
        <w:spacing w:after="120"/>
        <w:rPr>
          <w:b/>
          <w:bCs/>
          <w:sz w:val="24"/>
        </w:rPr>
      </w:pPr>
      <w:r w:rsidRPr="00F01841">
        <w:rPr>
          <w:b/>
          <w:sz w:val="24"/>
          <w:lang w:val="en-US"/>
        </w:rPr>
        <w:t>Uruguay</w:t>
      </w:r>
      <w:r w:rsidRPr="00F01841">
        <w:rPr>
          <w:b/>
          <w:bCs/>
          <w:sz w:val="24"/>
        </w:rPr>
        <w:t xml:space="preserve">: Renewal of institutional strengthening </w:t>
      </w:r>
    </w:p>
    <w:tbl>
      <w:tblPr>
        <w:tblStyle w:val="TableGrid"/>
        <w:tblW w:w="5017" w:type="pct"/>
        <w:jc w:val="center"/>
        <w:tblLayout w:type="fixed"/>
        <w:tblLook w:val="01E0" w:firstRow="1" w:lastRow="1" w:firstColumn="1" w:lastColumn="1" w:noHBand="0" w:noVBand="0"/>
      </w:tblPr>
      <w:tblGrid>
        <w:gridCol w:w="5807"/>
        <w:gridCol w:w="1702"/>
        <w:gridCol w:w="1873"/>
      </w:tblGrid>
      <w:tr w:rsidR="00F01841" w:rsidRPr="00F01841" w14:paraId="0B2642BF" w14:textId="77777777" w:rsidTr="003C19E6">
        <w:trPr>
          <w:trHeight w:val="278"/>
          <w:tblHeader/>
          <w:jc w:val="center"/>
        </w:trPr>
        <w:tc>
          <w:tcPr>
            <w:tcW w:w="4002" w:type="pct"/>
            <w:gridSpan w:val="2"/>
            <w:tcBorders>
              <w:bottom w:val="single" w:sz="4" w:space="0" w:color="auto"/>
            </w:tcBorders>
          </w:tcPr>
          <w:p w14:paraId="1861AAB8" w14:textId="77777777" w:rsidR="00EE4A57" w:rsidRPr="00F01841" w:rsidRDefault="00EE4A57" w:rsidP="003C19E6">
            <w:pPr>
              <w:rPr>
                <w:b/>
                <w:sz w:val="20"/>
              </w:rPr>
            </w:pPr>
            <w:r w:rsidRPr="00F01841">
              <w:rPr>
                <w:b/>
                <w:sz w:val="20"/>
              </w:rPr>
              <w:lastRenderedPageBreak/>
              <w:t>Summary of the project and country profile</w:t>
            </w:r>
          </w:p>
        </w:tc>
        <w:tc>
          <w:tcPr>
            <w:tcW w:w="998" w:type="pct"/>
          </w:tcPr>
          <w:p w14:paraId="75DF1B46" w14:textId="77777777" w:rsidR="00EE4A57" w:rsidRPr="00F01841" w:rsidRDefault="00EE4A57" w:rsidP="003C19E6">
            <w:pPr>
              <w:jc w:val="right"/>
              <w:rPr>
                <w:b/>
                <w:sz w:val="20"/>
              </w:rPr>
            </w:pPr>
          </w:p>
        </w:tc>
      </w:tr>
      <w:tr w:rsidR="00F01841" w:rsidRPr="00F01841" w14:paraId="763E59E3" w14:textId="77777777" w:rsidTr="003C19E6">
        <w:trPr>
          <w:trHeight w:val="233"/>
          <w:jc w:val="center"/>
        </w:trPr>
        <w:tc>
          <w:tcPr>
            <w:tcW w:w="4002" w:type="pct"/>
            <w:gridSpan w:val="2"/>
            <w:tcBorders>
              <w:bottom w:val="single" w:sz="4" w:space="0" w:color="auto"/>
            </w:tcBorders>
          </w:tcPr>
          <w:p w14:paraId="55DB45AB" w14:textId="77777777" w:rsidR="00EE4A57" w:rsidRPr="00F01841" w:rsidRDefault="00EE4A57" w:rsidP="003C19E6">
            <w:pPr>
              <w:rPr>
                <w:sz w:val="20"/>
              </w:rPr>
            </w:pPr>
            <w:r w:rsidRPr="00F01841">
              <w:rPr>
                <w:sz w:val="20"/>
              </w:rPr>
              <w:t>Implementing agency:</w:t>
            </w:r>
          </w:p>
        </w:tc>
        <w:tc>
          <w:tcPr>
            <w:tcW w:w="998" w:type="pct"/>
            <w:tcBorders>
              <w:bottom w:val="single" w:sz="4" w:space="0" w:color="auto"/>
            </w:tcBorders>
          </w:tcPr>
          <w:p w14:paraId="580C985F" w14:textId="77777777" w:rsidR="00EE4A57" w:rsidRPr="00F01841" w:rsidRDefault="00EE4A57" w:rsidP="003C19E6">
            <w:pPr>
              <w:jc w:val="center"/>
              <w:rPr>
                <w:sz w:val="20"/>
              </w:rPr>
            </w:pPr>
            <w:r w:rsidRPr="00F01841">
              <w:rPr>
                <w:sz w:val="20"/>
              </w:rPr>
              <w:t>UNDP</w:t>
            </w:r>
          </w:p>
        </w:tc>
      </w:tr>
      <w:tr w:rsidR="00F01841" w:rsidRPr="00F01841" w14:paraId="1AB15296" w14:textId="77777777" w:rsidTr="003C19E6">
        <w:trPr>
          <w:trHeight w:val="233"/>
          <w:jc w:val="center"/>
        </w:trPr>
        <w:tc>
          <w:tcPr>
            <w:tcW w:w="4002" w:type="pct"/>
            <w:gridSpan w:val="2"/>
            <w:tcBorders>
              <w:top w:val="single" w:sz="4" w:space="0" w:color="auto"/>
              <w:left w:val="single" w:sz="4" w:space="0" w:color="auto"/>
              <w:bottom w:val="nil"/>
              <w:right w:val="single" w:sz="4" w:space="0" w:color="auto"/>
            </w:tcBorders>
          </w:tcPr>
          <w:p w14:paraId="510B5073" w14:textId="77777777" w:rsidR="00EE4A57" w:rsidRPr="00F01841" w:rsidRDefault="00EE4A57" w:rsidP="003C19E6">
            <w:pPr>
              <w:rPr>
                <w:sz w:val="20"/>
              </w:rPr>
            </w:pPr>
            <w:r w:rsidRPr="00F01841">
              <w:rPr>
                <w:sz w:val="20"/>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3A1A36B3" w14:textId="77777777" w:rsidR="00EE4A57" w:rsidRPr="00F01841" w:rsidRDefault="00EE4A57" w:rsidP="003C19E6">
            <w:pPr>
              <w:jc w:val="right"/>
              <w:rPr>
                <w:sz w:val="20"/>
              </w:rPr>
            </w:pPr>
          </w:p>
        </w:tc>
      </w:tr>
      <w:tr w:rsidR="00F01841" w:rsidRPr="00F01841" w14:paraId="05A866F3"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1FBA0B01" w14:textId="77777777" w:rsidR="00EE4A57" w:rsidRPr="00F01841" w:rsidRDefault="00EE4A57" w:rsidP="003C19E6">
            <w:pPr>
              <w:ind w:left="4707" w:right="-198"/>
              <w:jc w:val="left"/>
              <w:rPr>
                <w:sz w:val="20"/>
              </w:rPr>
            </w:pPr>
            <w:r w:rsidRPr="00F01841">
              <w:rPr>
                <w:sz w:val="20"/>
              </w:rPr>
              <w:t>Phase I:</w:t>
            </w:r>
          </w:p>
        </w:tc>
        <w:tc>
          <w:tcPr>
            <w:tcW w:w="907" w:type="pct"/>
            <w:tcBorders>
              <w:top w:val="nil"/>
              <w:left w:val="nil"/>
              <w:bottom w:val="nil"/>
              <w:right w:val="single" w:sz="4" w:space="0" w:color="auto"/>
            </w:tcBorders>
            <w:shd w:val="clear" w:color="auto" w:fill="FFFFFF" w:themeFill="background1"/>
            <w:vAlign w:val="bottom"/>
          </w:tcPr>
          <w:p w14:paraId="3F44D5EB" w14:textId="77777777" w:rsidR="00EE4A57" w:rsidRPr="00F01841" w:rsidRDefault="00EE4A57" w:rsidP="003C19E6">
            <w:pPr>
              <w:jc w:val="right"/>
              <w:rPr>
                <w:sz w:val="20"/>
              </w:rPr>
            </w:pPr>
            <w:r w:rsidRPr="00F01841">
              <w:rPr>
                <w:sz w:val="20"/>
              </w:rPr>
              <w:t>Jun-93 &amp; May-96</w:t>
            </w:r>
          </w:p>
        </w:tc>
        <w:tc>
          <w:tcPr>
            <w:tcW w:w="998" w:type="pct"/>
            <w:tcBorders>
              <w:top w:val="nil"/>
              <w:left w:val="single" w:sz="4" w:space="0" w:color="auto"/>
              <w:bottom w:val="nil"/>
              <w:right w:val="single" w:sz="4" w:space="0" w:color="auto"/>
            </w:tcBorders>
            <w:shd w:val="clear" w:color="auto" w:fill="FFFFFF" w:themeFill="background1"/>
            <w:vAlign w:val="bottom"/>
          </w:tcPr>
          <w:p w14:paraId="4ECF66D2" w14:textId="77777777" w:rsidR="00EE4A57" w:rsidRPr="00F01841" w:rsidRDefault="00EE4A57" w:rsidP="003C19E6">
            <w:pPr>
              <w:jc w:val="right"/>
              <w:rPr>
                <w:sz w:val="20"/>
              </w:rPr>
            </w:pPr>
            <w:r w:rsidRPr="00F01841">
              <w:rPr>
                <w:sz w:val="20"/>
              </w:rPr>
              <w:t>202,800</w:t>
            </w:r>
          </w:p>
        </w:tc>
      </w:tr>
      <w:tr w:rsidR="00F01841" w:rsidRPr="00F01841" w14:paraId="05449F39"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88237E5" w14:textId="77777777" w:rsidR="00EE4A57" w:rsidRPr="00F01841" w:rsidRDefault="00EE4A57" w:rsidP="003C19E6">
            <w:pPr>
              <w:ind w:left="4707" w:right="-198"/>
              <w:jc w:val="left"/>
              <w:rPr>
                <w:sz w:val="20"/>
              </w:rPr>
            </w:pPr>
            <w:r w:rsidRPr="00F01841">
              <w:rPr>
                <w:sz w:val="20"/>
              </w:rPr>
              <w:t>Phase II:</w:t>
            </w:r>
          </w:p>
        </w:tc>
        <w:tc>
          <w:tcPr>
            <w:tcW w:w="907" w:type="pct"/>
            <w:tcBorders>
              <w:top w:val="nil"/>
              <w:left w:val="nil"/>
              <w:bottom w:val="nil"/>
              <w:right w:val="single" w:sz="4" w:space="0" w:color="auto"/>
            </w:tcBorders>
            <w:shd w:val="clear" w:color="auto" w:fill="FFFFFF" w:themeFill="background1"/>
            <w:vAlign w:val="bottom"/>
          </w:tcPr>
          <w:p w14:paraId="26A707D6" w14:textId="77777777" w:rsidR="00EE4A57" w:rsidRPr="00F01841" w:rsidRDefault="00EE4A57" w:rsidP="003C19E6">
            <w:pPr>
              <w:jc w:val="right"/>
              <w:rPr>
                <w:sz w:val="20"/>
              </w:rPr>
            </w:pPr>
            <w:r w:rsidRPr="00F01841">
              <w:rPr>
                <w:sz w:val="20"/>
              </w:rPr>
              <w:t>Oct-96</w:t>
            </w:r>
          </w:p>
        </w:tc>
        <w:tc>
          <w:tcPr>
            <w:tcW w:w="998" w:type="pct"/>
            <w:tcBorders>
              <w:top w:val="nil"/>
              <w:left w:val="single" w:sz="4" w:space="0" w:color="auto"/>
              <w:bottom w:val="nil"/>
              <w:right w:val="single" w:sz="4" w:space="0" w:color="auto"/>
            </w:tcBorders>
            <w:shd w:val="clear" w:color="auto" w:fill="FFFFFF" w:themeFill="background1"/>
            <w:vAlign w:val="bottom"/>
          </w:tcPr>
          <w:p w14:paraId="70E466B2" w14:textId="77777777" w:rsidR="00EE4A57" w:rsidRPr="00F01841" w:rsidRDefault="00EE4A57" w:rsidP="003C19E6">
            <w:pPr>
              <w:jc w:val="right"/>
              <w:rPr>
                <w:sz w:val="20"/>
              </w:rPr>
            </w:pPr>
            <w:r w:rsidRPr="00F01841">
              <w:rPr>
                <w:sz w:val="20"/>
              </w:rPr>
              <w:t>116,000</w:t>
            </w:r>
          </w:p>
        </w:tc>
      </w:tr>
      <w:tr w:rsidR="00F01841" w:rsidRPr="00F01841" w14:paraId="28226130"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49CF831" w14:textId="77777777" w:rsidR="00EE4A57" w:rsidRPr="00F01841" w:rsidRDefault="00EE4A57" w:rsidP="003C19E6">
            <w:pPr>
              <w:ind w:left="4707" w:right="-198"/>
              <w:jc w:val="left"/>
              <w:rPr>
                <w:sz w:val="20"/>
              </w:rPr>
            </w:pPr>
            <w:r w:rsidRPr="00F01841">
              <w:rPr>
                <w:sz w:val="20"/>
              </w:rPr>
              <w:t>Phase III:</w:t>
            </w:r>
          </w:p>
        </w:tc>
        <w:tc>
          <w:tcPr>
            <w:tcW w:w="907" w:type="pct"/>
            <w:tcBorders>
              <w:top w:val="nil"/>
              <w:left w:val="nil"/>
              <w:bottom w:val="nil"/>
              <w:right w:val="single" w:sz="4" w:space="0" w:color="auto"/>
            </w:tcBorders>
            <w:shd w:val="clear" w:color="auto" w:fill="FFFFFF" w:themeFill="background1"/>
            <w:vAlign w:val="bottom"/>
          </w:tcPr>
          <w:p w14:paraId="04EA4945" w14:textId="77777777" w:rsidR="00EE4A57" w:rsidRPr="00F01841" w:rsidRDefault="00EE4A57" w:rsidP="003C19E6">
            <w:pPr>
              <w:jc w:val="right"/>
              <w:rPr>
                <w:sz w:val="20"/>
              </w:rPr>
            </w:pPr>
            <w:r w:rsidRPr="00F01841">
              <w:rPr>
                <w:sz w:val="20"/>
              </w:rPr>
              <w:t>Jul-98</w:t>
            </w:r>
          </w:p>
        </w:tc>
        <w:tc>
          <w:tcPr>
            <w:tcW w:w="998" w:type="pct"/>
            <w:tcBorders>
              <w:top w:val="nil"/>
              <w:left w:val="single" w:sz="4" w:space="0" w:color="auto"/>
              <w:bottom w:val="nil"/>
              <w:right w:val="single" w:sz="4" w:space="0" w:color="auto"/>
            </w:tcBorders>
            <w:shd w:val="clear" w:color="auto" w:fill="FFFFFF" w:themeFill="background1"/>
            <w:vAlign w:val="bottom"/>
          </w:tcPr>
          <w:p w14:paraId="2B098AE6" w14:textId="77777777" w:rsidR="00EE4A57" w:rsidRPr="00F01841" w:rsidRDefault="00EE4A57" w:rsidP="003C19E6">
            <w:pPr>
              <w:jc w:val="right"/>
              <w:rPr>
                <w:sz w:val="20"/>
              </w:rPr>
            </w:pPr>
            <w:r w:rsidRPr="00F01841">
              <w:rPr>
                <w:sz w:val="20"/>
              </w:rPr>
              <w:t>116,000</w:t>
            </w:r>
          </w:p>
        </w:tc>
      </w:tr>
      <w:tr w:rsidR="00F01841" w:rsidRPr="00F01841" w14:paraId="0D55B87E"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9F73ACA" w14:textId="77777777" w:rsidR="00EE4A57" w:rsidRPr="00F01841" w:rsidRDefault="00EE4A57" w:rsidP="003C19E6">
            <w:pPr>
              <w:ind w:left="4707" w:right="-198"/>
              <w:jc w:val="left"/>
              <w:rPr>
                <w:sz w:val="20"/>
              </w:rPr>
            </w:pPr>
            <w:r w:rsidRPr="00F01841">
              <w:rPr>
                <w:sz w:val="20"/>
              </w:rPr>
              <w:t>Phase IV:</w:t>
            </w:r>
          </w:p>
        </w:tc>
        <w:tc>
          <w:tcPr>
            <w:tcW w:w="907" w:type="pct"/>
            <w:tcBorders>
              <w:top w:val="nil"/>
              <w:left w:val="nil"/>
              <w:bottom w:val="nil"/>
              <w:right w:val="single" w:sz="4" w:space="0" w:color="auto"/>
            </w:tcBorders>
            <w:shd w:val="clear" w:color="auto" w:fill="FFFFFF" w:themeFill="background1"/>
            <w:vAlign w:val="bottom"/>
          </w:tcPr>
          <w:p w14:paraId="2C9734BF" w14:textId="77777777" w:rsidR="00EE4A57" w:rsidRPr="00F01841" w:rsidRDefault="00EE4A57" w:rsidP="003C19E6">
            <w:pPr>
              <w:tabs>
                <w:tab w:val="left" w:pos="6840"/>
              </w:tabs>
              <w:ind w:left="-108"/>
              <w:jc w:val="right"/>
              <w:rPr>
                <w:sz w:val="20"/>
              </w:rPr>
            </w:pPr>
            <w:r w:rsidRPr="00F01841">
              <w:rPr>
                <w:sz w:val="20"/>
              </w:rPr>
              <w:t>Jul-00</w:t>
            </w:r>
          </w:p>
        </w:tc>
        <w:tc>
          <w:tcPr>
            <w:tcW w:w="998" w:type="pct"/>
            <w:tcBorders>
              <w:top w:val="nil"/>
              <w:left w:val="single" w:sz="4" w:space="0" w:color="auto"/>
              <w:bottom w:val="nil"/>
              <w:right w:val="single" w:sz="4" w:space="0" w:color="auto"/>
            </w:tcBorders>
            <w:shd w:val="clear" w:color="auto" w:fill="FFFFFF" w:themeFill="background1"/>
          </w:tcPr>
          <w:p w14:paraId="3FCF434D" w14:textId="77777777" w:rsidR="00EE4A57" w:rsidRPr="00F01841" w:rsidRDefault="00EE4A57" w:rsidP="003C19E6">
            <w:pPr>
              <w:jc w:val="right"/>
              <w:rPr>
                <w:sz w:val="20"/>
              </w:rPr>
            </w:pPr>
            <w:r w:rsidRPr="00F01841">
              <w:rPr>
                <w:sz w:val="20"/>
              </w:rPr>
              <w:t>116,000</w:t>
            </w:r>
          </w:p>
        </w:tc>
      </w:tr>
      <w:tr w:rsidR="00F01841" w:rsidRPr="00F01841" w14:paraId="76016E12"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C93733F" w14:textId="77777777" w:rsidR="00EE4A57" w:rsidRPr="00F01841" w:rsidRDefault="00EE4A57" w:rsidP="003C19E6">
            <w:pPr>
              <w:ind w:left="4707" w:right="-198"/>
              <w:jc w:val="left"/>
              <w:rPr>
                <w:sz w:val="20"/>
              </w:rPr>
            </w:pPr>
            <w:r w:rsidRPr="00F01841">
              <w:rPr>
                <w:sz w:val="20"/>
              </w:rPr>
              <w:t>Phase V:</w:t>
            </w:r>
          </w:p>
        </w:tc>
        <w:tc>
          <w:tcPr>
            <w:tcW w:w="907" w:type="pct"/>
            <w:tcBorders>
              <w:top w:val="nil"/>
              <w:left w:val="nil"/>
              <w:bottom w:val="nil"/>
              <w:right w:val="single" w:sz="4" w:space="0" w:color="auto"/>
            </w:tcBorders>
            <w:shd w:val="clear" w:color="auto" w:fill="FFFFFF" w:themeFill="background1"/>
            <w:vAlign w:val="bottom"/>
          </w:tcPr>
          <w:p w14:paraId="2FB8F794" w14:textId="77777777" w:rsidR="00EE4A57" w:rsidRPr="00F01841" w:rsidRDefault="00EE4A57" w:rsidP="003C19E6">
            <w:pPr>
              <w:tabs>
                <w:tab w:val="left" w:pos="6840"/>
              </w:tabs>
              <w:ind w:left="-108"/>
              <w:jc w:val="right"/>
              <w:rPr>
                <w:sz w:val="20"/>
              </w:rPr>
            </w:pPr>
            <w:r w:rsidRPr="00F01841">
              <w:rPr>
                <w:sz w:val="20"/>
              </w:rPr>
              <w:t>Jul-02</w:t>
            </w:r>
          </w:p>
        </w:tc>
        <w:tc>
          <w:tcPr>
            <w:tcW w:w="998" w:type="pct"/>
            <w:tcBorders>
              <w:top w:val="nil"/>
              <w:left w:val="single" w:sz="4" w:space="0" w:color="auto"/>
              <w:bottom w:val="nil"/>
              <w:right w:val="single" w:sz="4" w:space="0" w:color="auto"/>
            </w:tcBorders>
            <w:shd w:val="clear" w:color="auto" w:fill="FFFFFF" w:themeFill="background1"/>
          </w:tcPr>
          <w:p w14:paraId="65FEAB60" w14:textId="77777777" w:rsidR="00EE4A57" w:rsidRPr="00F01841" w:rsidRDefault="00EE4A57" w:rsidP="003C19E6">
            <w:pPr>
              <w:jc w:val="right"/>
              <w:rPr>
                <w:sz w:val="20"/>
              </w:rPr>
            </w:pPr>
            <w:r w:rsidRPr="00F01841">
              <w:rPr>
                <w:sz w:val="20"/>
              </w:rPr>
              <w:t>150,800</w:t>
            </w:r>
          </w:p>
        </w:tc>
      </w:tr>
      <w:tr w:rsidR="00F01841" w:rsidRPr="00F01841" w14:paraId="43EB5765"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2FE88D78" w14:textId="77777777" w:rsidR="00EE4A57" w:rsidRPr="00F01841" w:rsidRDefault="00EE4A57" w:rsidP="003C19E6">
            <w:pPr>
              <w:ind w:left="4707" w:right="-198"/>
              <w:jc w:val="left"/>
              <w:rPr>
                <w:sz w:val="20"/>
              </w:rPr>
            </w:pPr>
            <w:r w:rsidRPr="00F01841">
              <w:rPr>
                <w:sz w:val="20"/>
              </w:rPr>
              <w:t>Phase VI:</w:t>
            </w:r>
          </w:p>
        </w:tc>
        <w:tc>
          <w:tcPr>
            <w:tcW w:w="907" w:type="pct"/>
            <w:tcBorders>
              <w:top w:val="nil"/>
              <w:left w:val="nil"/>
              <w:bottom w:val="nil"/>
              <w:right w:val="single" w:sz="4" w:space="0" w:color="auto"/>
            </w:tcBorders>
            <w:shd w:val="clear" w:color="auto" w:fill="FFFFFF" w:themeFill="background1"/>
            <w:vAlign w:val="bottom"/>
          </w:tcPr>
          <w:p w14:paraId="078801D9" w14:textId="77777777" w:rsidR="00EE4A57" w:rsidRPr="00F01841" w:rsidRDefault="00EE4A57" w:rsidP="003C19E6">
            <w:pPr>
              <w:tabs>
                <w:tab w:val="left" w:pos="6840"/>
              </w:tabs>
              <w:ind w:left="-108"/>
              <w:jc w:val="right"/>
              <w:rPr>
                <w:sz w:val="20"/>
              </w:rPr>
            </w:pPr>
            <w:r w:rsidRPr="00F01841">
              <w:rPr>
                <w:sz w:val="20"/>
              </w:rPr>
              <w:t>Jul-04</w:t>
            </w:r>
          </w:p>
        </w:tc>
        <w:tc>
          <w:tcPr>
            <w:tcW w:w="998" w:type="pct"/>
            <w:tcBorders>
              <w:top w:val="nil"/>
              <w:left w:val="single" w:sz="4" w:space="0" w:color="auto"/>
              <w:bottom w:val="nil"/>
              <w:right w:val="single" w:sz="4" w:space="0" w:color="auto"/>
            </w:tcBorders>
            <w:shd w:val="clear" w:color="auto" w:fill="FFFFFF" w:themeFill="background1"/>
          </w:tcPr>
          <w:p w14:paraId="07BB9FBA" w14:textId="77777777" w:rsidR="00EE4A57" w:rsidRPr="00F01841" w:rsidRDefault="00EE4A57" w:rsidP="003C19E6">
            <w:pPr>
              <w:jc w:val="right"/>
              <w:rPr>
                <w:sz w:val="20"/>
              </w:rPr>
            </w:pPr>
            <w:r w:rsidRPr="00F01841">
              <w:rPr>
                <w:sz w:val="20"/>
              </w:rPr>
              <w:t>150,800</w:t>
            </w:r>
          </w:p>
        </w:tc>
      </w:tr>
      <w:tr w:rsidR="00F01841" w:rsidRPr="00F01841" w14:paraId="21E38724"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68499B4" w14:textId="77777777" w:rsidR="00EE4A57" w:rsidRPr="00F01841" w:rsidRDefault="00EE4A57" w:rsidP="003C19E6">
            <w:pPr>
              <w:ind w:left="4707" w:right="-198"/>
              <w:jc w:val="left"/>
              <w:rPr>
                <w:sz w:val="20"/>
              </w:rPr>
            </w:pPr>
            <w:r w:rsidRPr="00F01841">
              <w:rPr>
                <w:sz w:val="20"/>
              </w:rPr>
              <w:t>Phase VII:</w:t>
            </w:r>
          </w:p>
        </w:tc>
        <w:tc>
          <w:tcPr>
            <w:tcW w:w="907" w:type="pct"/>
            <w:tcBorders>
              <w:top w:val="nil"/>
              <w:left w:val="nil"/>
              <w:bottom w:val="nil"/>
              <w:right w:val="single" w:sz="4" w:space="0" w:color="auto"/>
            </w:tcBorders>
            <w:shd w:val="clear" w:color="auto" w:fill="FFFFFF" w:themeFill="background1"/>
            <w:vAlign w:val="bottom"/>
          </w:tcPr>
          <w:p w14:paraId="18096A55" w14:textId="77777777" w:rsidR="00EE4A57" w:rsidRPr="00F01841" w:rsidRDefault="00EE4A57" w:rsidP="003C19E6">
            <w:pPr>
              <w:tabs>
                <w:tab w:val="left" w:pos="6840"/>
              </w:tabs>
              <w:ind w:left="-108"/>
              <w:jc w:val="right"/>
              <w:rPr>
                <w:sz w:val="20"/>
              </w:rPr>
            </w:pPr>
            <w:r w:rsidRPr="00F01841">
              <w:rPr>
                <w:sz w:val="20"/>
              </w:rPr>
              <w:t>Jul-06</w:t>
            </w:r>
          </w:p>
        </w:tc>
        <w:tc>
          <w:tcPr>
            <w:tcW w:w="998" w:type="pct"/>
            <w:tcBorders>
              <w:top w:val="nil"/>
              <w:left w:val="single" w:sz="4" w:space="0" w:color="auto"/>
              <w:bottom w:val="nil"/>
              <w:right w:val="single" w:sz="4" w:space="0" w:color="auto"/>
            </w:tcBorders>
            <w:shd w:val="clear" w:color="auto" w:fill="FFFFFF" w:themeFill="background1"/>
          </w:tcPr>
          <w:p w14:paraId="3C40ED7C" w14:textId="77777777" w:rsidR="00EE4A57" w:rsidRPr="00F01841" w:rsidRDefault="00EE4A57" w:rsidP="003C19E6">
            <w:pPr>
              <w:jc w:val="right"/>
              <w:rPr>
                <w:sz w:val="20"/>
              </w:rPr>
            </w:pPr>
            <w:r w:rsidRPr="00F01841">
              <w:rPr>
                <w:sz w:val="20"/>
              </w:rPr>
              <w:t>150,800</w:t>
            </w:r>
          </w:p>
        </w:tc>
      </w:tr>
      <w:tr w:rsidR="00F01841" w:rsidRPr="00F01841" w14:paraId="4A5A2A7B"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0C4226E" w14:textId="77777777" w:rsidR="00EE4A57" w:rsidRPr="00F01841" w:rsidRDefault="00EE4A57" w:rsidP="003C19E6">
            <w:pPr>
              <w:ind w:left="4707" w:right="-198"/>
              <w:jc w:val="left"/>
              <w:rPr>
                <w:sz w:val="20"/>
              </w:rPr>
            </w:pPr>
            <w:r w:rsidRPr="00F01841">
              <w:rPr>
                <w:sz w:val="20"/>
              </w:rPr>
              <w:t>Phase VIII:</w:t>
            </w:r>
          </w:p>
        </w:tc>
        <w:tc>
          <w:tcPr>
            <w:tcW w:w="907" w:type="pct"/>
            <w:tcBorders>
              <w:top w:val="nil"/>
              <w:left w:val="nil"/>
              <w:bottom w:val="nil"/>
              <w:right w:val="single" w:sz="4" w:space="0" w:color="auto"/>
            </w:tcBorders>
            <w:shd w:val="clear" w:color="auto" w:fill="FFFFFF" w:themeFill="background1"/>
            <w:vAlign w:val="bottom"/>
          </w:tcPr>
          <w:p w14:paraId="6F69B232" w14:textId="77777777" w:rsidR="00EE4A57" w:rsidRPr="00F01841" w:rsidRDefault="00EE4A57" w:rsidP="003C19E6">
            <w:pPr>
              <w:tabs>
                <w:tab w:val="left" w:pos="6840"/>
              </w:tabs>
              <w:ind w:left="-108"/>
              <w:jc w:val="right"/>
              <w:rPr>
                <w:sz w:val="20"/>
              </w:rPr>
            </w:pPr>
            <w:r w:rsidRPr="00F01841">
              <w:rPr>
                <w:sz w:val="20"/>
              </w:rPr>
              <w:t>Nov-08</w:t>
            </w:r>
          </w:p>
        </w:tc>
        <w:tc>
          <w:tcPr>
            <w:tcW w:w="998" w:type="pct"/>
            <w:tcBorders>
              <w:top w:val="nil"/>
              <w:left w:val="single" w:sz="4" w:space="0" w:color="auto"/>
              <w:bottom w:val="nil"/>
              <w:right w:val="single" w:sz="4" w:space="0" w:color="auto"/>
            </w:tcBorders>
            <w:shd w:val="clear" w:color="auto" w:fill="FFFFFF" w:themeFill="background1"/>
          </w:tcPr>
          <w:p w14:paraId="44E61902" w14:textId="77777777" w:rsidR="00EE4A57" w:rsidRPr="00F01841" w:rsidRDefault="00EE4A57" w:rsidP="003C19E6">
            <w:pPr>
              <w:jc w:val="right"/>
              <w:rPr>
                <w:sz w:val="20"/>
              </w:rPr>
            </w:pPr>
            <w:r w:rsidRPr="00F01841">
              <w:rPr>
                <w:sz w:val="20"/>
              </w:rPr>
              <w:t>150,800</w:t>
            </w:r>
          </w:p>
        </w:tc>
      </w:tr>
      <w:tr w:rsidR="00F01841" w:rsidRPr="00F01841" w14:paraId="0D568556"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001C98D7" w14:textId="77777777" w:rsidR="00EE4A57" w:rsidRPr="00F01841" w:rsidRDefault="00EE4A57" w:rsidP="003C19E6">
            <w:pPr>
              <w:ind w:left="4707" w:right="-198"/>
              <w:jc w:val="left"/>
              <w:rPr>
                <w:sz w:val="20"/>
              </w:rPr>
            </w:pPr>
            <w:r w:rsidRPr="00F01841">
              <w:rPr>
                <w:sz w:val="20"/>
              </w:rPr>
              <w:t>Phase IX:</w:t>
            </w:r>
          </w:p>
        </w:tc>
        <w:tc>
          <w:tcPr>
            <w:tcW w:w="907" w:type="pct"/>
            <w:tcBorders>
              <w:top w:val="nil"/>
              <w:left w:val="nil"/>
              <w:bottom w:val="nil"/>
              <w:right w:val="single" w:sz="4" w:space="0" w:color="auto"/>
            </w:tcBorders>
            <w:shd w:val="clear" w:color="auto" w:fill="FFFFFF" w:themeFill="background1"/>
            <w:vAlign w:val="bottom"/>
          </w:tcPr>
          <w:p w14:paraId="64200FA6" w14:textId="77777777" w:rsidR="00EE4A57" w:rsidRPr="00F01841" w:rsidRDefault="00EE4A57" w:rsidP="003C19E6">
            <w:pPr>
              <w:tabs>
                <w:tab w:val="left" w:pos="6840"/>
              </w:tabs>
              <w:ind w:left="-108"/>
              <w:jc w:val="right"/>
              <w:rPr>
                <w:sz w:val="20"/>
              </w:rPr>
            </w:pPr>
            <w:r w:rsidRPr="00F01841">
              <w:rPr>
                <w:sz w:val="20"/>
              </w:rPr>
              <w:t>Nov-11</w:t>
            </w:r>
          </w:p>
        </w:tc>
        <w:tc>
          <w:tcPr>
            <w:tcW w:w="998" w:type="pct"/>
            <w:tcBorders>
              <w:top w:val="nil"/>
              <w:left w:val="single" w:sz="4" w:space="0" w:color="auto"/>
              <w:bottom w:val="nil"/>
              <w:right w:val="single" w:sz="4" w:space="0" w:color="auto"/>
            </w:tcBorders>
            <w:shd w:val="clear" w:color="auto" w:fill="FFFFFF" w:themeFill="background1"/>
          </w:tcPr>
          <w:p w14:paraId="3D053F34" w14:textId="77777777" w:rsidR="00EE4A57" w:rsidRPr="00F01841" w:rsidRDefault="00EE4A57" w:rsidP="003C19E6">
            <w:pPr>
              <w:jc w:val="right"/>
              <w:rPr>
                <w:sz w:val="20"/>
              </w:rPr>
            </w:pPr>
            <w:r w:rsidRPr="00F01841">
              <w:rPr>
                <w:sz w:val="20"/>
              </w:rPr>
              <w:t>150,800</w:t>
            </w:r>
          </w:p>
        </w:tc>
      </w:tr>
      <w:tr w:rsidR="00F01841" w:rsidRPr="00F01841" w14:paraId="5D5A6F8E"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4B45E6BE" w14:textId="77777777" w:rsidR="00EE4A57" w:rsidRPr="00F01841" w:rsidRDefault="00EE4A57" w:rsidP="003C19E6">
            <w:pPr>
              <w:ind w:left="4707" w:right="-198"/>
              <w:jc w:val="left"/>
              <w:rPr>
                <w:sz w:val="20"/>
              </w:rPr>
            </w:pPr>
            <w:r w:rsidRPr="00F01841">
              <w:rPr>
                <w:sz w:val="20"/>
              </w:rPr>
              <w:t>Phase X:</w:t>
            </w:r>
          </w:p>
        </w:tc>
        <w:tc>
          <w:tcPr>
            <w:tcW w:w="907" w:type="pct"/>
            <w:tcBorders>
              <w:top w:val="nil"/>
              <w:left w:val="nil"/>
              <w:bottom w:val="nil"/>
              <w:right w:val="single" w:sz="4" w:space="0" w:color="auto"/>
            </w:tcBorders>
            <w:shd w:val="clear" w:color="auto" w:fill="FFFFFF" w:themeFill="background1"/>
            <w:vAlign w:val="bottom"/>
          </w:tcPr>
          <w:p w14:paraId="53B1F132" w14:textId="77777777" w:rsidR="00EE4A57" w:rsidRPr="00F01841" w:rsidRDefault="00EE4A57" w:rsidP="003C19E6">
            <w:pPr>
              <w:tabs>
                <w:tab w:val="left" w:pos="6840"/>
              </w:tabs>
              <w:ind w:left="-108"/>
              <w:jc w:val="right"/>
              <w:rPr>
                <w:sz w:val="20"/>
              </w:rPr>
            </w:pPr>
            <w:r w:rsidRPr="00F01841">
              <w:rPr>
                <w:sz w:val="20"/>
              </w:rPr>
              <w:t>Dec-13</w:t>
            </w:r>
          </w:p>
        </w:tc>
        <w:tc>
          <w:tcPr>
            <w:tcW w:w="998" w:type="pct"/>
            <w:tcBorders>
              <w:top w:val="nil"/>
              <w:left w:val="single" w:sz="4" w:space="0" w:color="auto"/>
              <w:bottom w:val="nil"/>
              <w:right w:val="single" w:sz="4" w:space="0" w:color="auto"/>
            </w:tcBorders>
            <w:shd w:val="clear" w:color="auto" w:fill="FFFFFF" w:themeFill="background1"/>
          </w:tcPr>
          <w:p w14:paraId="6C7EF3C3" w14:textId="77777777" w:rsidR="00EE4A57" w:rsidRPr="00F01841" w:rsidRDefault="00EE4A57" w:rsidP="003C19E6">
            <w:pPr>
              <w:jc w:val="right"/>
              <w:rPr>
                <w:sz w:val="20"/>
              </w:rPr>
            </w:pPr>
            <w:r w:rsidRPr="00F01841">
              <w:rPr>
                <w:sz w:val="20"/>
              </w:rPr>
              <w:t>150,800</w:t>
            </w:r>
          </w:p>
        </w:tc>
      </w:tr>
      <w:tr w:rsidR="00F01841" w:rsidRPr="00F01841" w14:paraId="20B43F85"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1769431" w14:textId="77777777" w:rsidR="00EE4A57" w:rsidRPr="00F01841" w:rsidRDefault="00EE4A57" w:rsidP="003C19E6">
            <w:pPr>
              <w:ind w:left="4707" w:right="-198"/>
              <w:jc w:val="left"/>
              <w:rPr>
                <w:sz w:val="20"/>
              </w:rPr>
            </w:pPr>
            <w:r w:rsidRPr="00F01841">
              <w:rPr>
                <w:sz w:val="20"/>
              </w:rPr>
              <w:t>Phase XI:</w:t>
            </w:r>
          </w:p>
        </w:tc>
        <w:tc>
          <w:tcPr>
            <w:tcW w:w="907" w:type="pct"/>
            <w:tcBorders>
              <w:top w:val="nil"/>
              <w:left w:val="nil"/>
              <w:bottom w:val="nil"/>
              <w:right w:val="single" w:sz="4" w:space="0" w:color="auto"/>
            </w:tcBorders>
            <w:shd w:val="clear" w:color="auto" w:fill="FFFFFF" w:themeFill="background1"/>
            <w:vAlign w:val="bottom"/>
          </w:tcPr>
          <w:p w14:paraId="6D20146F" w14:textId="77777777" w:rsidR="00EE4A57" w:rsidRPr="00F01841" w:rsidRDefault="00EE4A57" w:rsidP="003C19E6">
            <w:pPr>
              <w:tabs>
                <w:tab w:val="left" w:pos="6840"/>
              </w:tabs>
              <w:ind w:left="-108"/>
              <w:jc w:val="right"/>
              <w:rPr>
                <w:sz w:val="20"/>
              </w:rPr>
            </w:pPr>
            <w:r w:rsidRPr="00F01841">
              <w:rPr>
                <w:sz w:val="20"/>
              </w:rPr>
              <w:t>Nov-15</w:t>
            </w:r>
          </w:p>
        </w:tc>
        <w:tc>
          <w:tcPr>
            <w:tcW w:w="998" w:type="pct"/>
            <w:tcBorders>
              <w:top w:val="nil"/>
              <w:left w:val="single" w:sz="4" w:space="0" w:color="auto"/>
              <w:bottom w:val="nil"/>
              <w:right w:val="single" w:sz="4" w:space="0" w:color="auto"/>
            </w:tcBorders>
            <w:shd w:val="clear" w:color="auto" w:fill="FFFFFF" w:themeFill="background1"/>
          </w:tcPr>
          <w:p w14:paraId="02BCD140" w14:textId="77777777" w:rsidR="00EE4A57" w:rsidRPr="00F01841" w:rsidRDefault="00EE4A57" w:rsidP="003C19E6">
            <w:pPr>
              <w:jc w:val="right"/>
              <w:rPr>
                <w:sz w:val="20"/>
              </w:rPr>
            </w:pPr>
            <w:r w:rsidRPr="00F01841">
              <w:rPr>
                <w:sz w:val="20"/>
              </w:rPr>
              <w:t>193,024</w:t>
            </w:r>
          </w:p>
        </w:tc>
      </w:tr>
      <w:tr w:rsidR="00F01841" w:rsidRPr="00F01841" w14:paraId="09EA1E5D"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3DF59ECC" w14:textId="77777777" w:rsidR="00EE4A57" w:rsidRPr="00F01841" w:rsidRDefault="00EE4A57" w:rsidP="003C19E6">
            <w:pPr>
              <w:ind w:left="4707" w:right="-198"/>
              <w:jc w:val="left"/>
              <w:rPr>
                <w:sz w:val="20"/>
              </w:rPr>
            </w:pPr>
            <w:r w:rsidRPr="00F01841">
              <w:rPr>
                <w:sz w:val="20"/>
              </w:rPr>
              <w:t>Phase XII:</w:t>
            </w:r>
          </w:p>
        </w:tc>
        <w:tc>
          <w:tcPr>
            <w:tcW w:w="907" w:type="pct"/>
            <w:tcBorders>
              <w:top w:val="nil"/>
              <w:left w:val="nil"/>
              <w:bottom w:val="nil"/>
              <w:right w:val="single" w:sz="4" w:space="0" w:color="auto"/>
            </w:tcBorders>
            <w:shd w:val="clear" w:color="auto" w:fill="FFFFFF" w:themeFill="background1"/>
            <w:vAlign w:val="bottom"/>
          </w:tcPr>
          <w:p w14:paraId="12D9BB8C" w14:textId="77777777" w:rsidR="00EE4A57" w:rsidRPr="00F01841" w:rsidRDefault="00EE4A57" w:rsidP="003C19E6">
            <w:pPr>
              <w:tabs>
                <w:tab w:val="left" w:pos="6840"/>
              </w:tabs>
              <w:ind w:left="-108"/>
              <w:jc w:val="right"/>
              <w:rPr>
                <w:sz w:val="20"/>
              </w:rPr>
            </w:pPr>
            <w:r w:rsidRPr="00F01841">
              <w:rPr>
                <w:sz w:val="20"/>
              </w:rPr>
              <w:t>Nov-17</w:t>
            </w:r>
          </w:p>
        </w:tc>
        <w:tc>
          <w:tcPr>
            <w:tcW w:w="998" w:type="pct"/>
            <w:tcBorders>
              <w:top w:val="nil"/>
              <w:left w:val="single" w:sz="4" w:space="0" w:color="auto"/>
              <w:bottom w:val="nil"/>
              <w:right w:val="single" w:sz="4" w:space="0" w:color="auto"/>
            </w:tcBorders>
            <w:shd w:val="clear" w:color="auto" w:fill="FFFFFF" w:themeFill="background1"/>
          </w:tcPr>
          <w:p w14:paraId="45FCAF9E" w14:textId="77777777" w:rsidR="00EE4A57" w:rsidRPr="00F01841" w:rsidRDefault="00EE4A57" w:rsidP="003C19E6">
            <w:pPr>
              <w:jc w:val="right"/>
              <w:rPr>
                <w:sz w:val="20"/>
              </w:rPr>
            </w:pPr>
            <w:r w:rsidRPr="00F01841">
              <w:rPr>
                <w:sz w:val="20"/>
              </w:rPr>
              <w:t>193,024</w:t>
            </w:r>
          </w:p>
        </w:tc>
      </w:tr>
      <w:tr w:rsidR="00F01841" w:rsidRPr="00F01841" w14:paraId="73B08ACA" w14:textId="77777777" w:rsidTr="003C19E6">
        <w:trPr>
          <w:trHeight w:val="233"/>
          <w:jc w:val="center"/>
        </w:trPr>
        <w:tc>
          <w:tcPr>
            <w:tcW w:w="3095" w:type="pct"/>
            <w:tcBorders>
              <w:top w:val="nil"/>
              <w:left w:val="single" w:sz="4" w:space="0" w:color="auto"/>
              <w:bottom w:val="nil"/>
              <w:right w:val="nil"/>
            </w:tcBorders>
            <w:shd w:val="clear" w:color="auto" w:fill="FFFFFF" w:themeFill="background1"/>
            <w:vAlign w:val="bottom"/>
          </w:tcPr>
          <w:p w14:paraId="759B80B7" w14:textId="77777777" w:rsidR="00EE4A57" w:rsidRPr="00F01841" w:rsidRDefault="00EE4A57" w:rsidP="003C19E6">
            <w:pPr>
              <w:ind w:left="4707" w:right="-198"/>
              <w:jc w:val="left"/>
              <w:rPr>
                <w:sz w:val="20"/>
              </w:rPr>
            </w:pPr>
            <w:r w:rsidRPr="00F01841">
              <w:rPr>
                <w:sz w:val="20"/>
              </w:rPr>
              <w:t>Phase XIII:</w:t>
            </w:r>
          </w:p>
        </w:tc>
        <w:tc>
          <w:tcPr>
            <w:tcW w:w="907" w:type="pct"/>
            <w:tcBorders>
              <w:top w:val="nil"/>
              <w:left w:val="nil"/>
              <w:bottom w:val="nil"/>
              <w:right w:val="single" w:sz="4" w:space="0" w:color="auto"/>
            </w:tcBorders>
            <w:shd w:val="clear" w:color="auto" w:fill="FFFFFF" w:themeFill="background1"/>
            <w:vAlign w:val="bottom"/>
          </w:tcPr>
          <w:p w14:paraId="69A5EFC1" w14:textId="77777777" w:rsidR="00EE4A57" w:rsidRPr="00F01841" w:rsidRDefault="00EE4A57" w:rsidP="003C19E6">
            <w:pPr>
              <w:tabs>
                <w:tab w:val="left" w:pos="6840"/>
              </w:tabs>
              <w:ind w:left="-108"/>
              <w:jc w:val="right"/>
              <w:rPr>
                <w:sz w:val="20"/>
              </w:rPr>
            </w:pPr>
            <w:r w:rsidRPr="00F01841">
              <w:rPr>
                <w:sz w:val="20"/>
              </w:rPr>
              <w:t>Dec-19</w:t>
            </w:r>
          </w:p>
        </w:tc>
        <w:tc>
          <w:tcPr>
            <w:tcW w:w="998" w:type="pct"/>
            <w:tcBorders>
              <w:top w:val="nil"/>
              <w:left w:val="single" w:sz="4" w:space="0" w:color="auto"/>
              <w:bottom w:val="nil"/>
              <w:right w:val="single" w:sz="4" w:space="0" w:color="auto"/>
            </w:tcBorders>
            <w:shd w:val="clear" w:color="auto" w:fill="FFFFFF" w:themeFill="background1"/>
          </w:tcPr>
          <w:p w14:paraId="1DEBA1F2" w14:textId="77777777" w:rsidR="00EE4A57" w:rsidRPr="00F01841" w:rsidRDefault="00EE4A57" w:rsidP="003C19E6">
            <w:pPr>
              <w:jc w:val="right"/>
              <w:rPr>
                <w:sz w:val="20"/>
              </w:rPr>
            </w:pPr>
            <w:r w:rsidRPr="00F01841">
              <w:rPr>
                <w:sz w:val="20"/>
              </w:rPr>
              <w:t>193,024</w:t>
            </w:r>
          </w:p>
        </w:tc>
      </w:tr>
      <w:tr w:rsidR="00F01841" w:rsidRPr="00F01841" w14:paraId="6C1E2E0C"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shd w:val="clear" w:color="auto" w:fill="auto"/>
          </w:tcPr>
          <w:p w14:paraId="56C96B55" w14:textId="77777777" w:rsidR="00EE4A57" w:rsidRPr="00F01841" w:rsidRDefault="00EE4A57" w:rsidP="003C19E6">
            <w:pPr>
              <w:tabs>
                <w:tab w:val="right" w:pos="7290"/>
              </w:tabs>
              <w:ind w:left="6480" w:right="-108"/>
              <w:jc w:val="left"/>
              <w:rPr>
                <w:sz w:val="20"/>
              </w:rPr>
            </w:pPr>
            <w:r w:rsidRPr="00F01841">
              <w:rPr>
                <w:sz w:val="20"/>
              </w:rPr>
              <w:tab/>
              <w:t>Total:</w:t>
            </w:r>
          </w:p>
        </w:tc>
        <w:tc>
          <w:tcPr>
            <w:tcW w:w="998" w:type="pct"/>
            <w:tcBorders>
              <w:top w:val="nil"/>
              <w:left w:val="single" w:sz="4" w:space="0" w:color="auto"/>
              <w:bottom w:val="single" w:sz="4" w:space="0" w:color="auto"/>
              <w:right w:val="single" w:sz="4" w:space="0" w:color="auto"/>
            </w:tcBorders>
            <w:shd w:val="clear" w:color="auto" w:fill="auto"/>
          </w:tcPr>
          <w:p w14:paraId="082770C7" w14:textId="77777777" w:rsidR="00EE4A57" w:rsidRPr="00F01841" w:rsidRDefault="00EE4A57" w:rsidP="003C19E6">
            <w:pPr>
              <w:jc w:val="right"/>
              <w:rPr>
                <w:sz w:val="20"/>
              </w:rPr>
            </w:pPr>
            <w:r w:rsidRPr="00F01841">
              <w:rPr>
                <w:sz w:val="20"/>
              </w:rPr>
              <w:t>2,034,672</w:t>
            </w:r>
          </w:p>
        </w:tc>
      </w:tr>
      <w:tr w:rsidR="00F01841" w:rsidRPr="00F01841" w14:paraId="4673CB6F" w14:textId="77777777" w:rsidTr="003C19E6">
        <w:trPr>
          <w:trHeight w:val="233"/>
          <w:jc w:val="center"/>
        </w:trPr>
        <w:tc>
          <w:tcPr>
            <w:tcW w:w="4002" w:type="pct"/>
            <w:gridSpan w:val="2"/>
            <w:shd w:val="clear" w:color="auto" w:fill="FFFFFF" w:themeFill="background1"/>
          </w:tcPr>
          <w:p w14:paraId="5CD9858F" w14:textId="77777777" w:rsidR="00EE4A57" w:rsidRPr="00F01841" w:rsidRDefault="00EE4A57" w:rsidP="003C19E6">
            <w:pPr>
              <w:jc w:val="left"/>
              <w:rPr>
                <w:sz w:val="20"/>
              </w:rPr>
            </w:pPr>
            <w:r w:rsidRPr="00F01841">
              <w:rPr>
                <w:sz w:val="20"/>
              </w:rPr>
              <w:t>Amount requested for renewal (phase XIV) (US $):</w:t>
            </w:r>
          </w:p>
        </w:tc>
        <w:tc>
          <w:tcPr>
            <w:tcW w:w="998" w:type="pct"/>
            <w:shd w:val="clear" w:color="auto" w:fill="auto"/>
          </w:tcPr>
          <w:p w14:paraId="1FE59AE3" w14:textId="77777777" w:rsidR="00EE4A57" w:rsidRPr="00F01841" w:rsidRDefault="00EE4A57" w:rsidP="003C19E6">
            <w:pPr>
              <w:jc w:val="right"/>
              <w:rPr>
                <w:sz w:val="20"/>
              </w:rPr>
            </w:pPr>
            <w:r w:rsidRPr="00F01841">
              <w:rPr>
                <w:sz w:val="20"/>
              </w:rPr>
              <w:t>193,024</w:t>
            </w:r>
          </w:p>
        </w:tc>
      </w:tr>
      <w:tr w:rsidR="00F01841" w:rsidRPr="00F01841" w14:paraId="3316DFF2" w14:textId="77777777" w:rsidTr="003C19E6">
        <w:trPr>
          <w:trHeight w:val="233"/>
          <w:jc w:val="center"/>
        </w:trPr>
        <w:tc>
          <w:tcPr>
            <w:tcW w:w="4002" w:type="pct"/>
            <w:gridSpan w:val="2"/>
          </w:tcPr>
          <w:p w14:paraId="63503A6A" w14:textId="77777777" w:rsidR="00EE4A57" w:rsidRPr="00F01841" w:rsidRDefault="00EE4A57" w:rsidP="003C19E6">
            <w:pPr>
              <w:jc w:val="left"/>
              <w:rPr>
                <w:sz w:val="20"/>
              </w:rPr>
            </w:pPr>
            <w:r w:rsidRPr="00F01841">
              <w:rPr>
                <w:sz w:val="20"/>
              </w:rPr>
              <w:t xml:space="preserve">Amount recommended for approval for phase XIV (US $): </w:t>
            </w:r>
          </w:p>
        </w:tc>
        <w:tc>
          <w:tcPr>
            <w:tcW w:w="998" w:type="pct"/>
            <w:shd w:val="clear" w:color="auto" w:fill="auto"/>
          </w:tcPr>
          <w:p w14:paraId="17DDCD3A" w14:textId="77777777" w:rsidR="00EE4A57" w:rsidRPr="00F01841" w:rsidRDefault="00EE4A57" w:rsidP="003C19E6">
            <w:pPr>
              <w:jc w:val="right"/>
              <w:rPr>
                <w:sz w:val="20"/>
              </w:rPr>
            </w:pPr>
            <w:r w:rsidRPr="00F01841">
              <w:rPr>
                <w:sz w:val="20"/>
              </w:rPr>
              <w:t>193,024</w:t>
            </w:r>
          </w:p>
        </w:tc>
      </w:tr>
      <w:tr w:rsidR="00F01841" w:rsidRPr="00F01841" w14:paraId="46A2F5D3" w14:textId="77777777" w:rsidTr="003C19E6">
        <w:trPr>
          <w:trHeight w:val="233"/>
          <w:jc w:val="center"/>
        </w:trPr>
        <w:tc>
          <w:tcPr>
            <w:tcW w:w="4002" w:type="pct"/>
            <w:gridSpan w:val="2"/>
          </w:tcPr>
          <w:p w14:paraId="0F9A1165" w14:textId="77777777" w:rsidR="00EE4A57" w:rsidRPr="00F01841" w:rsidRDefault="00EE4A57" w:rsidP="003C19E6">
            <w:pPr>
              <w:jc w:val="left"/>
              <w:rPr>
                <w:sz w:val="20"/>
              </w:rPr>
            </w:pPr>
            <w:r w:rsidRPr="00F01841">
              <w:rPr>
                <w:sz w:val="20"/>
              </w:rPr>
              <w:t>Agency support costs (US $):</w:t>
            </w:r>
          </w:p>
        </w:tc>
        <w:tc>
          <w:tcPr>
            <w:tcW w:w="998" w:type="pct"/>
            <w:shd w:val="clear" w:color="auto" w:fill="auto"/>
          </w:tcPr>
          <w:p w14:paraId="249A184D" w14:textId="77777777" w:rsidR="00EE4A57" w:rsidRPr="00F01841" w:rsidRDefault="00EE4A57" w:rsidP="003C19E6">
            <w:pPr>
              <w:jc w:val="right"/>
              <w:rPr>
                <w:sz w:val="20"/>
              </w:rPr>
            </w:pPr>
            <w:r w:rsidRPr="00F01841">
              <w:rPr>
                <w:sz w:val="20"/>
              </w:rPr>
              <w:t>13,512</w:t>
            </w:r>
          </w:p>
        </w:tc>
      </w:tr>
      <w:tr w:rsidR="00F01841" w:rsidRPr="00F01841" w14:paraId="49647002" w14:textId="77777777" w:rsidTr="003C19E6">
        <w:trPr>
          <w:trHeight w:val="233"/>
          <w:jc w:val="center"/>
        </w:trPr>
        <w:tc>
          <w:tcPr>
            <w:tcW w:w="4002" w:type="pct"/>
            <w:gridSpan w:val="2"/>
          </w:tcPr>
          <w:p w14:paraId="74BD6DCD" w14:textId="77777777" w:rsidR="00EE4A57" w:rsidRPr="00F01841" w:rsidRDefault="00EE4A57" w:rsidP="003C19E6">
            <w:pPr>
              <w:jc w:val="left"/>
              <w:rPr>
                <w:sz w:val="20"/>
              </w:rPr>
            </w:pPr>
            <w:r w:rsidRPr="00F01841">
              <w:rPr>
                <w:sz w:val="20"/>
              </w:rPr>
              <w:t>Total cost of institutional strengthening phase XIV to the Multilateral Fund (US $):</w:t>
            </w:r>
          </w:p>
        </w:tc>
        <w:tc>
          <w:tcPr>
            <w:tcW w:w="998" w:type="pct"/>
            <w:shd w:val="clear" w:color="auto" w:fill="auto"/>
          </w:tcPr>
          <w:p w14:paraId="222A3C9F" w14:textId="77777777" w:rsidR="00EE4A57" w:rsidRPr="00F01841" w:rsidRDefault="00EE4A57" w:rsidP="003C19E6">
            <w:pPr>
              <w:jc w:val="right"/>
              <w:rPr>
                <w:sz w:val="20"/>
              </w:rPr>
            </w:pPr>
            <w:r w:rsidRPr="00F01841">
              <w:rPr>
                <w:sz w:val="20"/>
              </w:rPr>
              <w:t>206,536</w:t>
            </w:r>
          </w:p>
        </w:tc>
      </w:tr>
      <w:tr w:rsidR="00F01841" w:rsidRPr="00F01841" w14:paraId="0FE9D1A8" w14:textId="77777777" w:rsidTr="003C19E6">
        <w:trPr>
          <w:trHeight w:val="233"/>
          <w:jc w:val="center"/>
        </w:trPr>
        <w:tc>
          <w:tcPr>
            <w:tcW w:w="4002" w:type="pct"/>
            <w:gridSpan w:val="2"/>
          </w:tcPr>
          <w:p w14:paraId="2D29EB2C" w14:textId="77777777" w:rsidR="00EE4A57" w:rsidRPr="00F01841" w:rsidRDefault="00EE4A57" w:rsidP="003C19E6">
            <w:pPr>
              <w:jc w:val="left"/>
              <w:rPr>
                <w:sz w:val="20"/>
              </w:rPr>
            </w:pPr>
            <w:r w:rsidRPr="00F01841">
              <w:rPr>
                <w:sz w:val="20"/>
              </w:rPr>
              <w:t>Date of approval of country programme:</w:t>
            </w:r>
          </w:p>
        </w:tc>
        <w:tc>
          <w:tcPr>
            <w:tcW w:w="998" w:type="pct"/>
            <w:shd w:val="clear" w:color="auto" w:fill="FFFFFF" w:themeFill="background1"/>
          </w:tcPr>
          <w:p w14:paraId="3C2FC6C9" w14:textId="77777777" w:rsidR="00EE4A57" w:rsidRPr="00F01841" w:rsidRDefault="00EE4A57" w:rsidP="003C19E6">
            <w:pPr>
              <w:jc w:val="right"/>
              <w:rPr>
                <w:sz w:val="20"/>
              </w:rPr>
            </w:pPr>
            <w:r w:rsidRPr="00F01841">
              <w:rPr>
                <w:sz w:val="20"/>
              </w:rPr>
              <w:t>1993</w:t>
            </w:r>
          </w:p>
        </w:tc>
      </w:tr>
      <w:tr w:rsidR="00F01841" w:rsidRPr="00F01841" w14:paraId="5411F483" w14:textId="77777777" w:rsidTr="003C19E6">
        <w:trPr>
          <w:trHeight w:val="233"/>
          <w:jc w:val="center"/>
        </w:trPr>
        <w:tc>
          <w:tcPr>
            <w:tcW w:w="4002" w:type="pct"/>
            <w:gridSpan w:val="2"/>
            <w:tcBorders>
              <w:bottom w:val="single" w:sz="4" w:space="0" w:color="auto"/>
            </w:tcBorders>
          </w:tcPr>
          <w:p w14:paraId="181CDC32" w14:textId="77777777" w:rsidR="00EE4A57" w:rsidRPr="00F01841" w:rsidRDefault="00EE4A57" w:rsidP="003C19E6">
            <w:pPr>
              <w:jc w:val="left"/>
              <w:rPr>
                <w:sz w:val="20"/>
              </w:rPr>
            </w:pPr>
            <w:r w:rsidRPr="00F01841">
              <w:rPr>
                <w:sz w:val="20"/>
              </w:rPr>
              <w:t>Date of approval of HCFC phase-out management plan (stage I):</w:t>
            </w:r>
          </w:p>
        </w:tc>
        <w:tc>
          <w:tcPr>
            <w:tcW w:w="998" w:type="pct"/>
            <w:tcBorders>
              <w:bottom w:val="single" w:sz="4" w:space="0" w:color="auto"/>
            </w:tcBorders>
            <w:shd w:val="clear" w:color="auto" w:fill="FFFFFF" w:themeFill="background1"/>
          </w:tcPr>
          <w:p w14:paraId="26382C8D" w14:textId="77777777" w:rsidR="00EE4A57" w:rsidRPr="00F01841" w:rsidRDefault="00EE4A57" w:rsidP="003C19E6">
            <w:pPr>
              <w:jc w:val="right"/>
              <w:rPr>
                <w:sz w:val="20"/>
              </w:rPr>
            </w:pPr>
            <w:r w:rsidRPr="00F01841">
              <w:rPr>
                <w:sz w:val="20"/>
              </w:rPr>
              <w:t>2011</w:t>
            </w:r>
          </w:p>
        </w:tc>
      </w:tr>
      <w:tr w:rsidR="00F01841" w:rsidRPr="00F01841" w14:paraId="7598E804" w14:textId="77777777" w:rsidTr="003C19E6">
        <w:trPr>
          <w:trHeight w:val="233"/>
          <w:jc w:val="center"/>
        </w:trPr>
        <w:tc>
          <w:tcPr>
            <w:tcW w:w="4002" w:type="pct"/>
            <w:gridSpan w:val="2"/>
            <w:tcBorders>
              <w:bottom w:val="single" w:sz="4" w:space="0" w:color="auto"/>
            </w:tcBorders>
          </w:tcPr>
          <w:p w14:paraId="4FDE36E1" w14:textId="77777777" w:rsidR="00EE4A57" w:rsidRPr="00F01841" w:rsidRDefault="00EE4A57" w:rsidP="003C19E6">
            <w:pPr>
              <w:jc w:val="left"/>
              <w:rPr>
                <w:sz w:val="20"/>
              </w:rPr>
            </w:pPr>
            <w:r w:rsidRPr="00F01841">
              <w:rPr>
                <w:sz w:val="20"/>
              </w:rPr>
              <w:t>Date of approval of HCFC phase-out management plan (stage II):</w:t>
            </w:r>
          </w:p>
        </w:tc>
        <w:tc>
          <w:tcPr>
            <w:tcW w:w="998" w:type="pct"/>
            <w:tcBorders>
              <w:bottom w:val="single" w:sz="4" w:space="0" w:color="auto"/>
            </w:tcBorders>
            <w:shd w:val="clear" w:color="auto" w:fill="FFFFFF" w:themeFill="background1"/>
          </w:tcPr>
          <w:p w14:paraId="1AEC4828" w14:textId="77777777" w:rsidR="00EE4A57" w:rsidRPr="00F01841" w:rsidRDefault="00EE4A57" w:rsidP="003C19E6">
            <w:pPr>
              <w:jc w:val="right"/>
              <w:rPr>
                <w:sz w:val="20"/>
              </w:rPr>
            </w:pPr>
            <w:r w:rsidRPr="00F01841">
              <w:rPr>
                <w:sz w:val="20"/>
              </w:rPr>
              <w:t>2016</w:t>
            </w:r>
          </w:p>
        </w:tc>
      </w:tr>
      <w:tr w:rsidR="00F01841" w:rsidRPr="00F01841" w14:paraId="3CE2836D" w14:textId="77777777" w:rsidTr="003C19E6">
        <w:trPr>
          <w:trHeight w:val="233"/>
          <w:jc w:val="center"/>
        </w:trPr>
        <w:tc>
          <w:tcPr>
            <w:tcW w:w="4002" w:type="pct"/>
            <w:gridSpan w:val="2"/>
            <w:tcBorders>
              <w:top w:val="single" w:sz="4" w:space="0" w:color="auto"/>
              <w:left w:val="single" w:sz="4" w:space="0" w:color="auto"/>
              <w:bottom w:val="nil"/>
              <w:right w:val="single" w:sz="4" w:space="0" w:color="auto"/>
            </w:tcBorders>
          </w:tcPr>
          <w:p w14:paraId="0609D838" w14:textId="77777777" w:rsidR="00EE4A57" w:rsidRPr="00F01841" w:rsidRDefault="00EE4A57" w:rsidP="003C19E6">
            <w:pPr>
              <w:spacing w:before="20"/>
              <w:jc w:val="left"/>
              <w:rPr>
                <w:sz w:val="20"/>
              </w:rPr>
            </w:pPr>
            <w:r w:rsidRPr="00F01841">
              <w:rPr>
                <w:sz w:val="20"/>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42B88C13" w14:textId="77777777" w:rsidR="00EE4A57" w:rsidRPr="00F01841" w:rsidRDefault="00EE4A57" w:rsidP="003C19E6">
            <w:pPr>
              <w:jc w:val="right"/>
              <w:rPr>
                <w:sz w:val="20"/>
              </w:rPr>
            </w:pPr>
          </w:p>
        </w:tc>
      </w:tr>
      <w:tr w:rsidR="00F01841" w:rsidRPr="00F01841" w14:paraId="22B526B2" w14:textId="77777777" w:rsidTr="003C19E6">
        <w:trPr>
          <w:trHeight w:val="233"/>
          <w:jc w:val="center"/>
        </w:trPr>
        <w:tc>
          <w:tcPr>
            <w:tcW w:w="4002" w:type="pct"/>
            <w:gridSpan w:val="2"/>
            <w:tcBorders>
              <w:top w:val="nil"/>
              <w:left w:val="single" w:sz="4" w:space="0" w:color="auto"/>
              <w:bottom w:val="nil"/>
              <w:right w:val="single" w:sz="4" w:space="0" w:color="auto"/>
            </w:tcBorders>
          </w:tcPr>
          <w:p w14:paraId="58D8D439" w14:textId="77777777" w:rsidR="00EE4A57" w:rsidRPr="00F01841" w:rsidRDefault="00EE4A57" w:rsidP="003C19E6">
            <w:pPr>
              <w:ind w:hanging="360"/>
              <w:jc w:val="left"/>
              <w:rPr>
                <w:sz w:val="20"/>
              </w:rPr>
            </w:pPr>
            <w:r w:rsidRPr="00F01841">
              <w:rPr>
                <w:sz w:val="20"/>
              </w:rPr>
              <w:t>(d)</w:t>
            </w:r>
            <w:r w:rsidRPr="00F01841">
              <w:rPr>
                <w:sz w:val="20"/>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11527091" w14:textId="77777777" w:rsidR="00EE4A57" w:rsidRPr="00F01841" w:rsidRDefault="00EE4A57" w:rsidP="003C19E6">
            <w:pPr>
              <w:jc w:val="right"/>
              <w:rPr>
                <w:sz w:val="20"/>
              </w:rPr>
            </w:pPr>
            <w:r w:rsidRPr="00F01841">
              <w:rPr>
                <w:sz w:val="20"/>
              </w:rPr>
              <w:t>0.0</w:t>
            </w:r>
          </w:p>
        </w:tc>
      </w:tr>
      <w:tr w:rsidR="00F01841" w:rsidRPr="00F01841" w14:paraId="2966017B" w14:textId="77777777" w:rsidTr="003C19E6">
        <w:trPr>
          <w:trHeight w:val="233"/>
          <w:jc w:val="center"/>
        </w:trPr>
        <w:tc>
          <w:tcPr>
            <w:tcW w:w="4002" w:type="pct"/>
            <w:gridSpan w:val="2"/>
            <w:tcBorders>
              <w:top w:val="nil"/>
              <w:left w:val="single" w:sz="4" w:space="0" w:color="auto"/>
              <w:bottom w:val="nil"/>
              <w:right w:val="single" w:sz="4" w:space="0" w:color="auto"/>
            </w:tcBorders>
          </w:tcPr>
          <w:p w14:paraId="1A9A4119" w14:textId="77777777" w:rsidR="00EE4A57" w:rsidRPr="00F01841" w:rsidRDefault="00EE4A57" w:rsidP="003C19E6">
            <w:pPr>
              <w:spacing w:after="20"/>
              <w:ind w:hanging="360"/>
              <w:jc w:val="left"/>
              <w:rPr>
                <w:sz w:val="20"/>
              </w:rPr>
            </w:pPr>
            <w:r w:rsidRPr="00F01841">
              <w:rPr>
                <w:sz w:val="20"/>
              </w:rPr>
              <w:t>(e)</w:t>
            </w:r>
            <w:r w:rsidRPr="00F01841">
              <w:rPr>
                <w:sz w:val="20"/>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2AC02C08" w14:textId="77777777" w:rsidR="00EE4A57" w:rsidRPr="00F01841" w:rsidRDefault="00EE4A57" w:rsidP="003C19E6">
            <w:pPr>
              <w:jc w:val="right"/>
              <w:rPr>
                <w:sz w:val="20"/>
              </w:rPr>
            </w:pPr>
            <w:r w:rsidRPr="00F01841">
              <w:rPr>
                <w:sz w:val="20"/>
              </w:rPr>
              <w:t>23.4</w:t>
            </w:r>
          </w:p>
        </w:tc>
      </w:tr>
      <w:tr w:rsidR="00F01841" w:rsidRPr="00F01841" w14:paraId="45833BAA"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tcPr>
          <w:p w14:paraId="4953859A" w14:textId="77777777" w:rsidR="00EE4A57" w:rsidRPr="00F01841" w:rsidRDefault="00EE4A57" w:rsidP="003C19E6">
            <w:pPr>
              <w:spacing w:after="20"/>
              <w:ind w:hanging="360"/>
              <w:jc w:val="left"/>
              <w:rPr>
                <w:sz w:val="20"/>
              </w:rPr>
            </w:pPr>
            <w:r w:rsidRPr="00F01841">
              <w:rPr>
                <w:sz w:val="20"/>
              </w:rPr>
              <w:t>(f)</w:t>
            </w:r>
            <w:r w:rsidRPr="00F01841">
              <w:rPr>
                <w:sz w:val="20"/>
              </w:rPr>
              <w:tab/>
              <w:t>Annex E (methyl bromide) (average 1995-1998)</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24394E72" w14:textId="77777777" w:rsidR="00EE4A57" w:rsidRPr="00F01841" w:rsidRDefault="00EE4A57" w:rsidP="003C19E6">
            <w:pPr>
              <w:jc w:val="right"/>
              <w:rPr>
                <w:sz w:val="20"/>
              </w:rPr>
            </w:pPr>
            <w:r w:rsidRPr="00F01841">
              <w:rPr>
                <w:sz w:val="20"/>
              </w:rPr>
              <w:t>11.2</w:t>
            </w:r>
          </w:p>
        </w:tc>
      </w:tr>
      <w:tr w:rsidR="00F01841" w:rsidRPr="00F01841" w14:paraId="3A4343EB" w14:textId="77777777" w:rsidTr="003C19E6">
        <w:trPr>
          <w:trHeight w:val="233"/>
          <w:jc w:val="center"/>
        </w:trPr>
        <w:tc>
          <w:tcPr>
            <w:tcW w:w="4002" w:type="pct"/>
            <w:gridSpan w:val="2"/>
            <w:tcBorders>
              <w:top w:val="single" w:sz="4" w:space="0" w:color="auto"/>
              <w:left w:val="single" w:sz="4" w:space="0" w:color="auto"/>
              <w:bottom w:val="nil"/>
              <w:right w:val="single" w:sz="4" w:space="0" w:color="auto"/>
            </w:tcBorders>
          </w:tcPr>
          <w:p w14:paraId="5694B0D6" w14:textId="77777777" w:rsidR="00EE4A57" w:rsidRPr="00F01841" w:rsidRDefault="00EE4A57" w:rsidP="003C19E6">
            <w:pPr>
              <w:spacing w:before="20"/>
              <w:jc w:val="left"/>
              <w:rPr>
                <w:sz w:val="20"/>
              </w:rPr>
            </w:pPr>
            <w:r w:rsidRPr="00F01841">
              <w:rPr>
                <w:sz w:val="20"/>
              </w:rPr>
              <w:t>Latest reported ODS consumption (2020)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2150F7E8" w14:textId="77777777" w:rsidR="00EE4A57" w:rsidRPr="00F01841" w:rsidRDefault="00EE4A57" w:rsidP="003C19E6">
            <w:pPr>
              <w:spacing w:before="20"/>
              <w:jc w:val="right"/>
              <w:rPr>
                <w:sz w:val="20"/>
              </w:rPr>
            </w:pPr>
          </w:p>
        </w:tc>
      </w:tr>
      <w:tr w:rsidR="00F01841" w:rsidRPr="00F01841" w14:paraId="5A4E87D2" w14:textId="77777777" w:rsidTr="003C19E6">
        <w:trPr>
          <w:trHeight w:val="233"/>
          <w:jc w:val="center"/>
        </w:trPr>
        <w:tc>
          <w:tcPr>
            <w:tcW w:w="4002" w:type="pct"/>
            <w:gridSpan w:val="2"/>
            <w:tcBorders>
              <w:top w:val="nil"/>
              <w:left w:val="single" w:sz="4" w:space="0" w:color="auto"/>
              <w:bottom w:val="nil"/>
              <w:right w:val="single" w:sz="4" w:space="0" w:color="auto"/>
            </w:tcBorders>
          </w:tcPr>
          <w:p w14:paraId="41915088" w14:textId="77777777" w:rsidR="00EE4A57" w:rsidRPr="00F01841" w:rsidRDefault="00EE4A57" w:rsidP="003C19E6">
            <w:pPr>
              <w:ind w:hanging="360"/>
              <w:jc w:val="left"/>
              <w:rPr>
                <w:sz w:val="20"/>
              </w:rPr>
            </w:pPr>
            <w:r w:rsidRPr="00F01841">
              <w:rPr>
                <w:sz w:val="20"/>
              </w:rPr>
              <w:t>(d)</w:t>
            </w:r>
            <w:r w:rsidRPr="00F01841">
              <w:rPr>
                <w:sz w:val="20"/>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7ECB5A27" w14:textId="77777777" w:rsidR="00EE4A57" w:rsidRPr="00F01841" w:rsidRDefault="00EE4A57" w:rsidP="003C19E6">
            <w:pPr>
              <w:jc w:val="right"/>
              <w:rPr>
                <w:sz w:val="20"/>
              </w:rPr>
            </w:pPr>
            <w:r w:rsidRPr="00F01841">
              <w:rPr>
                <w:sz w:val="20"/>
              </w:rPr>
              <w:t>0.0</w:t>
            </w:r>
          </w:p>
        </w:tc>
      </w:tr>
      <w:tr w:rsidR="00F01841" w:rsidRPr="00F01841" w14:paraId="7440EA73" w14:textId="77777777" w:rsidTr="003C19E6">
        <w:trPr>
          <w:trHeight w:val="233"/>
          <w:jc w:val="center"/>
        </w:trPr>
        <w:tc>
          <w:tcPr>
            <w:tcW w:w="4002" w:type="pct"/>
            <w:gridSpan w:val="2"/>
            <w:tcBorders>
              <w:top w:val="nil"/>
              <w:left w:val="single" w:sz="4" w:space="0" w:color="auto"/>
              <w:bottom w:val="nil"/>
              <w:right w:val="single" w:sz="4" w:space="0" w:color="auto"/>
            </w:tcBorders>
          </w:tcPr>
          <w:p w14:paraId="11BD74A9" w14:textId="77777777" w:rsidR="00EE4A57" w:rsidRPr="00F01841" w:rsidRDefault="00EE4A57" w:rsidP="003C19E6">
            <w:pPr>
              <w:ind w:hanging="360"/>
              <w:jc w:val="left"/>
              <w:rPr>
                <w:sz w:val="20"/>
              </w:rPr>
            </w:pPr>
            <w:r w:rsidRPr="00F01841">
              <w:rPr>
                <w:sz w:val="20"/>
              </w:rPr>
              <w:t>(e)</w:t>
            </w:r>
            <w:r w:rsidRPr="00F01841">
              <w:rPr>
                <w:sz w:val="20"/>
              </w:rPr>
              <w:tab/>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2C31240E" w14:textId="77777777" w:rsidR="00EE4A57" w:rsidRPr="00F01841" w:rsidRDefault="00EE4A57" w:rsidP="003C19E6">
            <w:pPr>
              <w:jc w:val="right"/>
              <w:rPr>
                <w:sz w:val="20"/>
              </w:rPr>
            </w:pPr>
            <w:r w:rsidRPr="00F01841">
              <w:rPr>
                <w:sz w:val="20"/>
              </w:rPr>
              <w:t>11.15</w:t>
            </w:r>
          </w:p>
        </w:tc>
      </w:tr>
      <w:tr w:rsidR="00F01841" w:rsidRPr="00F01841" w14:paraId="54F138FE" w14:textId="77777777" w:rsidTr="003C19E6">
        <w:trPr>
          <w:trHeight w:val="233"/>
          <w:jc w:val="center"/>
        </w:trPr>
        <w:tc>
          <w:tcPr>
            <w:tcW w:w="4002" w:type="pct"/>
            <w:gridSpan w:val="2"/>
            <w:tcBorders>
              <w:top w:val="nil"/>
              <w:left w:val="single" w:sz="4" w:space="0" w:color="auto"/>
              <w:bottom w:val="nil"/>
              <w:right w:val="single" w:sz="4" w:space="0" w:color="auto"/>
            </w:tcBorders>
          </w:tcPr>
          <w:p w14:paraId="796F34E9" w14:textId="77777777" w:rsidR="00EE4A57" w:rsidRPr="00F01841" w:rsidRDefault="00EE4A57" w:rsidP="003C19E6">
            <w:pPr>
              <w:ind w:hanging="360"/>
              <w:jc w:val="left"/>
              <w:rPr>
                <w:sz w:val="20"/>
              </w:rPr>
            </w:pPr>
            <w:r w:rsidRPr="00F01841">
              <w:rPr>
                <w:sz w:val="20"/>
              </w:rPr>
              <w:t>(f)</w:t>
            </w:r>
            <w:r w:rsidRPr="00F01841">
              <w:rPr>
                <w:sz w:val="20"/>
              </w:rPr>
              <w:tab/>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3A4DC7A8" w14:textId="77777777" w:rsidR="00EE4A57" w:rsidRPr="00F01841" w:rsidRDefault="00EE4A57" w:rsidP="003C19E6">
            <w:pPr>
              <w:jc w:val="right"/>
              <w:rPr>
                <w:sz w:val="20"/>
              </w:rPr>
            </w:pPr>
            <w:r w:rsidRPr="00F01841">
              <w:rPr>
                <w:sz w:val="20"/>
              </w:rPr>
              <w:t>0.0</w:t>
            </w:r>
          </w:p>
        </w:tc>
      </w:tr>
      <w:tr w:rsidR="00F01841" w:rsidRPr="00F01841" w14:paraId="2EAF09A3"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tcPr>
          <w:p w14:paraId="4524549F" w14:textId="77777777" w:rsidR="00EE4A57" w:rsidRPr="00F01841" w:rsidRDefault="00EE4A57" w:rsidP="003C19E6">
            <w:pPr>
              <w:tabs>
                <w:tab w:val="right" w:pos="7560"/>
              </w:tabs>
              <w:ind w:left="6480" w:right="-10"/>
              <w:jc w:val="left"/>
              <w:rPr>
                <w:sz w:val="20"/>
              </w:rPr>
            </w:pPr>
            <w:r w:rsidRPr="00F01841">
              <w:rPr>
                <w:sz w:val="20"/>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1DCF2444" w14:textId="77777777" w:rsidR="00EE4A57" w:rsidRPr="00F01841" w:rsidRDefault="00EE4A57" w:rsidP="003C19E6">
            <w:pPr>
              <w:jc w:val="right"/>
              <w:rPr>
                <w:sz w:val="20"/>
              </w:rPr>
            </w:pPr>
            <w:r w:rsidRPr="00F01841">
              <w:rPr>
                <w:sz w:val="20"/>
              </w:rPr>
              <w:t>11.15</w:t>
            </w:r>
          </w:p>
        </w:tc>
      </w:tr>
      <w:tr w:rsidR="00F01841" w:rsidRPr="00F01841" w14:paraId="27DB03BF" w14:textId="77777777" w:rsidTr="003C19E6">
        <w:trPr>
          <w:trHeight w:val="233"/>
          <w:jc w:val="center"/>
        </w:trPr>
        <w:tc>
          <w:tcPr>
            <w:tcW w:w="4002" w:type="pct"/>
            <w:gridSpan w:val="2"/>
            <w:tcBorders>
              <w:top w:val="nil"/>
              <w:left w:val="single" w:sz="4" w:space="0" w:color="auto"/>
              <w:bottom w:val="single" w:sz="4" w:space="0" w:color="auto"/>
              <w:right w:val="single" w:sz="4" w:space="0" w:color="auto"/>
            </w:tcBorders>
          </w:tcPr>
          <w:p w14:paraId="0C119041" w14:textId="77777777" w:rsidR="00EE4A57" w:rsidRPr="00F01841" w:rsidRDefault="00EE4A57" w:rsidP="003C19E6">
            <w:pPr>
              <w:keepNext/>
              <w:jc w:val="left"/>
              <w:rPr>
                <w:sz w:val="20"/>
              </w:rPr>
            </w:pPr>
            <w:r w:rsidRPr="00F01841">
              <w:rPr>
                <w:sz w:val="20"/>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18D7BF85" w14:textId="77777777" w:rsidR="00EE4A57" w:rsidRPr="00F01841" w:rsidRDefault="00EE4A57" w:rsidP="003C19E6">
            <w:pPr>
              <w:keepNext/>
              <w:jc w:val="right"/>
              <w:rPr>
                <w:sz w:val="20"/>
              </w:rPr>
            </w:pPr>
            <w:r w:rsidRPr="00F01841">
              <w:rPr>
                <w:sz w:val="20"/>
              </w:rPr>
              <w:t>2020</w:t>
            </w:r>
          </w:p>
        </w:tc>
      </w:tr>
      <w:tr w:rsidR="00F01841" w:rsidRPr="00F01841" w14:paraId="025788BB" w14:textId="77777777" w:rsidTr="003C19E6">
        <w:trPr>
          <w:trHeight w:val="233"/>
          <w:jc w:val="center"/>
        </w:trPr>
        <w:tc>
          <w:tcPr>
            <w:tcW w:w="4002" w:type="pct"/>
            <w:gridSpan w:val="2"/>
            <w:tcBorders>
              <w:top w:val="single" w:sz="4" w:space="0" w:color="auto"/>
            </w:tcBorders>
          </w:tcPr>
          <w:p w14:paraId="182B733B" w14:textId="77777777" w:rsidR="00EE4A57" w:rsidRPr="00F01841" w:rsidRDefault="00EE4A57" w:rsidP="003C19E6">
            <w:pPr>
              <w:keepNext/>
              <w:jc w:val="left"/>
              <w:rPr>
                <w:sz w:val="20"/>
              </w:rPr>
            </w:pPr>
            <w:r w:rsidRPr="00F01841">
              <w:rPr>
                <w:sz w:val="20"/>
              </w:rPr>
              <w:t>Amount approved for projects (as at July 2021) (US $):</w:t>
            </w:r>
          </w:p>
        </w:tc>
        <w:tc>
          <w:tcPr>
            <w:tcW w:w="998" w:type="pct"/>
            <w:tcBorders>
              <w:top w:val="single" w:sz="4" w:space="0" w:color="auto"/>
            </w:tcBorders>
            <w:shd w:val="clear" w:color="auto" w:fill="auto"/>
            <w:vAlign w:val="bottom"/>
          </w:tcPr>
          <w:p w14:paraId="55F064CA" w14:textId="77777777" w:rsidR="00EE4A57" w:rsidRPr="00F01841" w:rsidRDefault="00EE4A57" w:rsidP="003C19E6">
            <w:pPr>
              <w:keepNext/>
              <w:jc w:val="right"/>
              <w:rPr>
                <w:sz w:val="20"/>
              </w:rPr>
            </w:pPr>
            <w:r w:rsidRPr="00F01841">
              <w:rPr>
                <w:sz w:val="20"/>
              </w:rPr>
              <w:t>10,189,347</w:t>
            </w:r>
          </w:p>
        </w:tc>
      </w:tr>
      <w:tr w:rsidR="00F01841" w:rsidRPr="00F01841" w14:paraId="0A7004FD" w14:textId="77777777" w:rsidTr="003C19E6">
        <w:trPr>
          <w:trHeight w:val="233"/>
          <w:jc w:val="center"/>
        </w:trPr>
        <w:tc>
          <w:tcPr>
            <w:tcW w:w="4002" w:type="pct"/>
            <w:gridSpan w:val="2"/>
          </w:tcPr>
          <w:p w14:paraId="73251E42" w14:textId="77777777" w:rsidR="00EE4A57" w:rsidRPr="00F01841" w:rsidRDefault="00EE4A57" w:rsidP="003C19E6">
            <w:pPr>
              <w:keepNext/>
              <w:jc w:val="left"/>
              <w:rPr>
                <w:sz w:val="20"/>
              </w:rPr>
            </w:pPr>
            <w:r w:rsidRPr="00F01841">
              <w:rPr>
                <w:sz w:val="20"/>
              </w:rPr>
              <w:t>Amount disbursed (as at December 2020) (US</w:t>
            </w:r>
            <w:r w:rsidRPr="00F01841">
              <w:rPr>
                <w:sz w:val="24"/>
              </w:rPr>
              <w:t> </w:t>
            </w:r>
            <w:r w:rsidRPr="00F01841">
              <w:rPr>
                <w:sz w:val="20"/>
              </w:rPr>
              <w:t>$):</w:t>
            </w:r>
          </w:p>
        </w:tc>
        <w:tc>
          <w:tcPr>
            <w:tcW w:w="998" w:type="pct"/>
            <w:shd w:val="clear" w:color="auto" w:fill="auto"/>
          </w:tcPr>
          <w:p w14:paraId="7206D03F" w14:textId="77777777" w:rsidR="00EE4A57" w:rsidRPr="00F01841" w:rsidRDefault="00EE4A57" w:rsidP="003C19E6">
            <w:pPr>
              <w:keepNext/>
              <w:jc w:val="right"/>
              <w:rPr>
                <w:sz w:val="20"/>
              </w:rPr>
            </w:pPr>
            <w:r w:rsidRPr="00F01841">
              <w:rPr>
                <w:sz w:val="20"/>
              </w:rPr>
              <w:t>8,213,152</w:t>
            </w:r>
          </w:p>
        </w:tc>
      </w:tr>
      <w:tr w:rsidR="00F01841" w:rsidRPr="00F01841" w14:paraId="1EF2ED7C" w14:textId="77777777" w:rsidTr="003C19E6">
        <w:trPr>
          <w:trHeight w:val="233"/>
          <w:jc w:val="center"/>
        </w:trPr>
        <w:tc>
          <w:tcPr>
            <w:tcW w:w="4002" w:type="pct"/>
            <w:gridSpan w:val="2"/>
          </w:tcPr>
          <w:p w14:paraId="067C1A62" w14:textId="77777777" w:rsidR="00EE4A57" w:rsidRPr="00F01841" w:rsidRDefault="00EE4A57" w:rsidP="003C19E6">
            <w:pPr>
              <w:keepNext/>
              <w:jc w:val="left"/>
              <w:rPr>
                <w:sz w:val="20"/>
              </w:rPr>
            </w:pPr>
            <w:r w:rsidRPr="00F01841">
              <w:rPr>
                <w:sz w:val="20"/>
              </w:rPr>
              <w:t>ODS to be phased out (as at July 2021) (ODP tonnes):</w:t>
            </w:r>
          </w:p>
        </w:tc>
        <w:tc>
          <w:tcPr>
            <w:tcW w:w="998" w:type="pct"/>
            <w:shd w:val="clear" w:color="auto" w:fill="auto"/>
            <w:vAlign w:val="bottom"/>
          </w:tcPr>
          <w:p w14:paraId="620CC51E" w14:textId="77777777" w:rsidR="00EE4A57" w:rsidRPr="00F01841" w:rsidRDefault="00EE4A57" w:rsidP="003C19E6">
            <w:pPr>
              <w:keepNext/>
              <w:jc w:val="right"/>
              <w:rPr>
                <w:sz w:val="20"/>
              </w:rPr>
            </w:pPr>
            <w:r w:rsidRPr="00F01841">
              <w:rPr>
                <w:sz w:val="20"/>
              </w:rPr>
              <w:t>537.6</w:t>
            </w:r>
          </w:p>
        </w:tc>
      </w:tr>
      <w:tr w:rsidR="00EE4A57" w:rsidRPr="00F01841" w14:paraId="5F361E6E" w14:textId="77777777" w:rsidTr="003C19E6">
        <w:trPr>
          <w:trHeight w:val="233"/>
          <w:jc w:val="center"/>
        </w:trPr>
        <w:tc>
          <w:tcPr>
            <w:tcW w:w="4002" w:type="pct"/>
            <w:gridSpan w:val="2"/>
          </w:tcPr>
          <w:p w14:paraId="688D82DD" w14:textId="77777777" w:rsidR="00EE4A57" w:rsidRPr="00F01841" w:rsidRDefault="00EE4A57" w:rsidP="003C19E6">
            <w:pPr>
              <w:keepNext/>
              <w:jc w:val="left"/>
              <w:rPr>
                <w:sz w:val="20"/>
              </w:rPr>
            </w:pPr>
            <w:r w:rsidRPr="00F01841">
              <w:rPr>
                <w:sz w:val="20"/>
              </w:rPr>
              <w:t>ODS phased out (as at December 2020) (ODP tonnes):</w:t>
            </w:r>
          </w:p>
        </w:tc>
        <w:tc>
          <w:tcPr>
            <w:tcW w:w="998" w:type="pct"/>
            <w:shd w:val="clear" w:color="auto" w:fill="auto"/>
          </w:tcPr>
          <w:p w14:paraId="17E249CE" w14:textId="77777777" w:rsidR="00EE4A57" w:rsidRPr="00F01841" w:rsidRDefault="00EE4A57" w:rsidP="003C19E6">
            <w:pPr>
              <w:keepNext/>
              <w:jc w:val="right"/>
              <w:rPr>
                <w:sz w:val="20"/>
              </w:rPr>
            </w:pPr>
            <w:r w:rsidRPr="00F01841">
              <w:rPr>
                <w:sz w:val="20"/>
              </w:rPr>
              <w:t>448.5</w:t>
            </w:r>
          </w:p>
        </w:tc>
      </w:tr>
    </w:tbl>
    <w:p w14:paraId="3A3A3D73" w14:textId="77777777" w:rsidR="00EE4A57" w:rsidRPr="00F01841" w:rsidRDefault="00EE4A57" w:rsidP="00EE4A57">
      <w:pPr>
        <w:tabs>
          <w:tab w:val="left" w:pos="7513"/>
          <w:tab w:val="left" w:pos="7655"/>
        </w:tabs>
        <w:rPr>
          <w:sz w:val="24"/>
        </w:rPr>
      </w:pPr>
    </w:p>
    <w:p w14:paraId="6754364C" w14:textId="77777777" w:rsidR="00EE4A57" w:rsidRPr="00F01841" w:rsidRDefault="00EE4A57" w:rsidP="00EE4A57">
      <w:pPr>
        <w:pStyle w:val="Heading1"/>
        <w:keepNext/>
        <w:keepLines/>
        <w:rPr>
          <w:sz w:val="24"/>
        </w:rPr>
      </w:pPr>
      <w:r w:rsidRPr="00F01841">
        <w:rPr>
          <w:sz w:val="24"/>
        </w:rPr>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515"/>
        <w:gridCol w:w="6971"/>
        <w:gridCol w:w="1864"/>
      </w:tblGrid>
      <w:tr w:rsidR="00F01841" w:rsidRPr="00F01841" w14:paraId="41E11E2E" w14:textId="77777777" w:rsidTr="003C19E6">
        <w:tc>
          <w:tcPr>
            <w:tcW w:w="4003" w:type="pct"/>
            <w:gridSpan w:val="2"/>
            <w:tcBorders>
              <w:bottom w:val="single" w:sz="4" w:space="0" w:color="auto"/>
            </w:tcBorders>
          </w:tcPr>
          <w:p w14:paraId="24B3F36D" w14:textId="77777777" w:rsidR="00EE4A57" w:rsidRPr="00F01841" w:rsidRDefault="00EE4A57" w:rsidP="003C19E6">
            <w:pPr>
              <w:keepNext/>
              <w:keepLines/>
              <w:widowControl w:val="0"/>
              <w:jc w:val="left"/>
              <w:rPr>
                <w:b/>
                <w:sz w:val="20"/>
              </w:rPr>
            </w:pPr>
            <w:r w:rsidRPr="00F01841">
              <w:rPr>
                <w:b/>
                <w:sz w:val="20"/>
              </w:rPr>
              <w:t>Summary of activities</w:t>
            </w:r>
          </w:p>
        </w:tc>
        <w:tc>
          <w:tcPr>
            <w:tcW w:w="997" w:type="pct"/>
            <w:tcBorders>
              <w:bottom w:val="single" w:sz="4" w:space="0" w:color="auto"/>
            </w:tcBorders>
          </w:tcPr>
          <w:p w14:paraId="268E7311" w14:textId="77777777" w:rsidR="00EE4A57" w:rsidRPr="00F01841" w:rsidRDefault="00EE4A57" w:rsidP="003C19E6">
            <w:pPr>
              <w:keepNext/>
              <w:keepLines/>
              <w:widowControl w:val="0"/>
              <w:jc w:val="center"/>
              <w:rPr>
                <w:b/>
                <w:sz w:val="20"/>
              </w:rPr>
            </w:pPr>
            <w:r w:rsidRPr="00F01841">
              <w:rPr>
                <w:b/>
                <w:sz w:val="20"/>
              </w:rPr>
              <w:t>Funds approved (US $)</w:t>
            </w:r>
          </w:p>
        </w:tc>
      </w:tr>
      <w:tr w:rsidR="00F01841" w:rsidRPr="00F01841" w14:paraId="6462F7C5" w14:textId="77777777" w:rsidTr="003C19E6">
        <w:tc>
          <w:tcPr>
            <w:tcW w:w="275" w:type="pct"/>
            <w:tcBorders>
              <w:top w:val="single" w:sz="4" w:space="0" w:color="auto"/>
              <w:left w:val="single" w:sz="4" w:space="0" w:color="auto"/>
              <w:bottom w:val="single" w:sz="4" w:space="0" w:color="auto"/>
              <w:right w:val="nil"/>
            </w:tcBorders>
          </w:tcPr>
          <w:p w14:paraId="744F9DBB" w14:textId="77777777" w:rsidR="00EE4A57" w:rsidRPr="00F01841" w:rsidRDefault="00EE4A57" w:rsidP="003C19E6">
            <w:pPr>
              <w:widowControl w:val="0"/>
              <w:ind w:left="360" w:hanging="360"/>
              <w:jc w:val="left"/>
              <w:rPr>
                <w:sz w:val="20"/>
              </w:rPr>
            </w:pPr>
            <w:r w:rsidRPr="00F01841">
              <w:rPr>
                <w:sz w:val="20"/>
              </w:rPr>
              <w:t>(a)</w:t>
            </w:r>
          </w:p>
        </w:tc>
        <w:tc>
          <w:tcPr>
            <w:tcW w:w="3728" w:type="pct"/>
            <w:tcBorders>
              <w:top w:val="single" w:sz="4" w:space="0" w:color="auto"/>
              <w:left w:val="nil"/>
              <w:bottom w:val="single" w:sz="4" w:space="0" w:color="auto"/>
              <w:right w:val="single" w:sz="4" w:space="0" w:color="auto"/>
            </w:tcBorders>
          </w:tcPr>
          <w:p w14:paraId="2D62F2AA" w14:textId="77777777" w:rsidR="00EE4A57" w:rsidRPr="00F01841" w:rsidRDefault="00EE4A57" w:rsidP="003C19E6">
            <w:pPr>
              <w:widowControl w:val="0"/>
              <w:ind w:left="-109"/>
              <w:rPr>
                <w:sz w:val="20"/>
              </w:rPr>
            </w:pPr>
            <w:r w:rsidRPr="00F01841">
              <w:rPr>
                <w:sz w:val="20"/>
              </w:rPr>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4804349B" w14:textId="77777777" w:rsidR="00EE4A57" w:rsidRPr="00F01841" w:rsidRDefault="00EE4A57" w:rsidP="003C19E6">
            <w:pPr>
              <w:widowControl w:val="0"/>
              <w:jc w:val="right"/>
              <w:rPr>
                <w:sz w:val="20"/>
              </w:rPr>
            </w:pPr>
            <w:r w:rsidRPr="00F01841">
              <w:rPr>
                <w:sz w:val="20"/>
              </w:rPr>
              <w:t>4,982,902</w:t>
            </w:r>
          </w:p>
        </w:tc>
      </w:tr>
      <w:tr w:rsidR="00F01841" w:rsidRPr="00F01841" w14:paraId="6D93FAF3" w14:textId="77777777" w:rsidTr="003C19E6">
        <w:tc>
          <w:tcPr>
            <w:tcW w:w="275" w:type="pct"/>
            <w:tcBorders>
              <w:top w:val="single" w:sz="4" w:space="0" w:color="auto"/>
              <w:left w:val="single" w:sz="4" w:space="0" w:color="auto"/>
              <w:bottom w:val="single" w:sz="4" w:space="0" w:color="auto"/>
              <w:right w:val="nil"/>
            </w:tcBorders>
          </w:tcPr>
          <w:p w14:paraId="43C83C20" w14:textId="77777777" w:rsidR="00EE4A57" w:rsidRPr="00F01841" w:rsidRDefault="00EE4A57" w:rsidP="003C19E6">
            <w:pPr>
              <w:widowControl w:val="0"/>
              <w:rPr>
                <w:sz w:val="20"/>
              </w:rPr>
            </w:pPr>
            <w:r w:rsidRPr="00F01841">
              <w:rPr>
                <w:sz w:val="20"/>
              </w:rPr>
              <w:t>(b)</w:t>
            </w:r>
          </w:p>
        </w:tc>
        <w:tc>
          <w:tcPr>
            <w:tcW w:w="3728" w:type="pct"/>
            <w:tcBorders>
              <w:top w:val="single" w:sz="4" w:space="0" w:color="auto"/>
              <w:left w:val="nil"/>
              <w:bottom w:val="single" w:sz="4" w:space="0" w:color="auto"/>
              <w:right w:val="single" w:sz="4" w:space="0" w:color="auto"/>
            </w:tcBorders>
          </w:tcPr>
          <w:p w14:paraId="73B75F41" w14:textId="77777777" w:rsidR="00EE4A57" w:rsidRPr="00F01841" w:rsidRDefault="00EE4A57" w:rsidP="003C19E6">
            <w:pPr>
              <w:widowControl w:val="0"/>
              <w:ind w:left="-109"/>
              <w:rPr>
                <w:sz w:val="20"/>
              </w:rPr>
            </w:pPr>
            <w:r w:rsidRPr="00F01841">
              <w:rPr>
                <w:sz w:val="20"/>
              </w:rPr>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5CCE3354" w14:textId="77777777" w:rsidR="00EE4A57" w:rsidRPr="00F01841" w:rsidRDefault="00EE4A57" w:rsidP="003C19E6">
            <w:pPr>
              <w:widowControl w:val="0"/>
              <w:jc w:val="right"/>
              <w:rPr>
                <w:sz w:val="20"/>
              </w:rPr>
            </w:pPr>
            <w:r w:rsidRPr="00F01841">
              <w:rPr>
                <w:sz w:val="20"/>
              </w:rPr>
              <w:t>2,034,672</w:t>
            </w:r>
          </w:p>
        </w:tc>
      </w:tr>
      <w:tr w:rsidR="00F01841" w:rsidRPr="00F01841" w14:paraId="5A3C127C" w14:textId="77777777" w:rsidTr="003C19E6">
        <w:tc>
          <w:tcPr>
            <w:tcW w:w="275" w:type="pct"/>
            <w:tcBorders>
              <w:top w:val="single" w:sz="4" w:space="0" w:color="auto"/>
              <w:left w:val="single" w:sz="4" w:space="0" w:color="auto"/>
              <w:bottom w:val="single" w:sz="4" w:space="0" w:color="auto"/>
              <w:right w:val="nil"/>
            </w:tcBorders>
          </w:tcPr>
          <w:p w14:paraId="610F2985" w14:textId="77777777" w:rsidR="00EE4A57" w:rsidRPr="00F01841" w:rsidRDefault="00EE4A57" w:rsidP="003C19E6">
            <w:pPr>
              <w:widowControl w:val="0"/>
              <w:rPr>
                <w:sz w:val="20"/>
              </w:rPr>
            </w:pPr>
            <w:r w:rsidRPr="00F01841">
              <w:rPr>
                <w:sz w:val="20"/>
              </w:rPr>
              <w:t>(c)</w:t>
            </w:r>
          </w:p>
        </w:tc>
        <w:tc>
          <w:tcPr>
            <w:tcW w:w="3728" w:type="pct"/>
            <w:tcBorders>
              <w:top w:val="single" w:sz="4" w:space="0" w:color="auto"/>
              <w:left w:val="nil"/>
              <w:bottom w:val="single" w:sz="4" w:space="0" w:color="auto"/>
              <w:right w:val="single" w:sz="4" w:space="0" w:color="auto"/>
            </w:tcBorders>
          </w:tcPr>
          <w:p w14:paraId="1DB8CD3A" w14:textId="77777777" w:rsidR="00EE4A57" w:rsidRPr="00F01841" w:rsidRDefault="00EE4A57" w:rsidP="003C19E6">
            <w:pPr>
              <w:widowControl w:val="0"/>
              <w:ind w:left="-109"/>
              <w:rPr>
                <w:sz w:val="20"/>
              </w:rPr>
            </w:pPr>
            <w:r w:rsidRPr="00F01841">
              <w:rPr>
                <w:sz w:val="20"/>
              </w:rPr>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55A5F1DA" w14:textId="77777777" w:rsidR="00EE4A57" w:rsidRPr="00F01841" w:rsidRDefault="00EE4A57" w:rsidP="003C19E6">
            <w:pPr>
              <w:jc w:val="right"/>
              <w:rPr>
                <w:sz w:val="20"/>
                <w:szCs w:val="20"/>
              </w:rPr>
            </w:pPr>
            <w:r w:rsidRPr="00F01841">
              <w:rPr>
                <w:sz w:val="20"/>
                <w:szCs w:val="20"/>
              </w:rPr>
              <w:t>3,171,773</w:t>
            </w:r>
          </w:p>
        </w:tc>
      </w:tr>
      <w:tr w:rsidR="00F01841" w:rsidRPr="00F01841" w14:paraId="64A57EFE" w14:textId="77777777" w:rsidTr="003C19E6">
        <w:tc>
          <w:tcPr>
            <w:tcW w:w="4003" w:type="pct"/>
            <w:gridSpan w:val="2"/>
            <w:tcBorders>
              <w:top w:val="single" w:sz="4" w:space="0" w:color="auto"/>
              <w:left w:val="single" w:sz="4" w:space="0" w:color="auto"/>
              <w:bottom w:val="single" w:sz="4" w:space="0" w:color="auto"/>
              <w:right w:val="single" w:sz="4" w:space="0" w:color="auto"/>
            </w:tcBorders>
          </w:tcPr>
          <w:p w14:paraId="4D9DF42A" w14:textId="77777777" w:rsidR="00EE4A57" w:rsidRPr="00F01841" w:rsidRDefault="00EE4A57" w:rsidP="003C19E6">
            <w:pPr>
              <w:widowControl w:val="0"/>
              <w:tabs>
                <w:tab w:val="right" w:pos="7560"/>
              </w:tabs>
              <w:ind w:left="6480" w:right="-25"/>
              <w:jc w:val="left"/>
              <w:rPr>
                <w:sz w:val="20"/>
              </w:rPr>
            </w:pPr>
            <w:r w:rsidRPr="00F01841">
              <w:rPr>
                <w:sz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FACD649" w14:textId="77777777" w:rsidR="00EE4A57" w:rsidRPr="00F01841" w:rsidRDefault="00EE4A57" w:rsidP="003C19E6">
            <w:pPr>
              <w:widowControl w:val="0"/>
              <w:jc w:val="right"/>
              <w:rPr>
                <w:sz w:val="20"/>
              </w:rPr>
            </w:pPr>
            <w:r w:rsidRPr="00F01841">
              <w:rPr>
                <w:sz w:val="20"/>
              </w:rPr>
              <w:t>10,189,347</w:t>
            </w:r>
          </w:p>
        </w:tc>
      </w:tr>
      <w:tr w:rsidR="00F01841" w:rsidRPr="00F01841" w14:paraId="024C7CB0" w14:textId="77777777" w:rsidTr="003C19E6">
        <w:tc>
          <w:tcPr>
            <w:tcW w:w="275" w:type="pct"/>
            <w:tcBorders>
              <w:top w:val="single" w:sz="4" w:space="0" w:color="auto"/>
              <w:left w:val="single" w:sz="4" w:space="0" w:color="auto"/>
              <w:bottom w:val="single" w:sz="4" w:space="0" w:color="auto"/>
              <w:right w:val="nil"/>
            </w:tcBorders>
          </w:tcPr>
          <w:p w14:paraId="3C05B343" w14:textId="77777777" w:rsidR="00EE4A57" w:rsidRPr="00F01841" w:rsidRDefault="00EE4A57" w:rsidP="003C19E6">
            <w:pPr>
              <w:widowControl w:val="0"/>
              <w:rPr>
                <w:sz w:val="20"/>
              </w:rPr>
            </w:pPr>
            <w:r w:rsidRPr="00F01841">
              <w:rPr>
                <w:sz w:val="20"/>
              </w:rPr>
              <w:t>(d)</w:t>
            </w:r>
          </w:p>
        </w:tc>
        <w:tc>
          <w:tcPr>
            <w:tcW w:w="3728" w:type="pct"/>
            <w:tcBorders>
              <w:top w:val="single" w:sz="4" w:space="0" w:color="auto"/>
              <w:left w:val="nil"/>
              <w:bottom w:val="single" w:sz="4" w:space="0" w:color="auto"/>
              <w:right w:val="single" w:sz="4" w:space="0" w:color="auto"/>
            </w:tcBorders>
          </w:tcPr>
          <w:p w14:paraId="41BAD4C7" w14:textId="77777777" w:rsidR="00EE4A57" w:rsidRPr="00F01841" w:rsidRDefault="00EE4A57" w:rsidP="003C19E6">
            <w:pPr>
              <w:widowControl w:val="0"/>
              <w:ind w:left="-109"/>
              <w:rPr>
                <w:sz w:val="20"/>
              </w:rPr>
            </w:pPr>
            <w:r w:rsidRPr="00F01841">
              <w:rPr>
                <w:sz w:val="20"/>
              </w:rPr>
              <w:t>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37819C0D" w14:textId="77777777" w:rsidR="00EE4A57" w:rsidRPr="00F01841" w:rsidRDefault="00EE4A57" w:rsidP="003C19E6">
            <w:pPr>
              <w:jc w:val="right"/>
              <w:rPr>
                <w:sz w:val="20"/>
                <w:szCs w:val="20"/>
              </w:rPr>
            </w:pPr>
            <w:r w:rsidRPr="00F01841">
              <w:rPr>
                <w:sz w:val="20"/>
                <w:szCs w:val="20"/>
              </w:rPr>
              <w:t>150,000</w:t>
            </w:r>
          </w:p>
        </w:tc>
      </w:tr>
    </w:tbl>
    <w:p w14:paraId="4B5816DF" w14:textId="77777777" w:rsidR="00EE4A57" w:rsidRPr="00F01841" w:rsidRDefault="00EE4A57" w:rsidP="00EE4A57">
      <w:pPr>
        <w:rPr>
          <w:sz w:val="24"/>
        </w:rPr>
      </w:pPr>
    </w:p>
    <w:p w14:paraId="0D7245EE" w14:textId="77777777" w:rsidR="00EE4A57" w:rsidRPr="00F01841" w:rsidRDefault="00EE4A57" w:rsidP="00EE4A57">
      <w:pPr>
        <w:keepNext/>
        <w:spacing w:after="240" w:line="360" w:lineRule="auto"/>
        <w:outlineLvl w:val="0"/>
        <w:rPr>
          <w:sz w:val="24"/>
          <w:u w:val="single"/>
        </w:rPr>
      </w:pPr>
      <w:r w:rsidRPr="00F01841">
        <w:rPr>
          <w:sz w:val="24"/>
          <w:u w:val="single"/>
        </w:rPr>
        <w:t>Progress report</w:t>
      </w:r>
    </w:p>
    <w:p w14:paraId="73F16891" w14:textId="77777777" w:rsidR="00EE4A57" w:rsidRPr="00F01841" w:rsidRDefault="00EE4A57" w:rsidP="00EE4A57">
      <w:pPr>
        <w:pStyle w:val="Heading1"/>
        <w:rPr>
          <w:sz w:val="24"/>
          <w:lang w:val="en-US"/>
        </w:rPr>
      </w:pPr>
      <w:r w:rsidRPr="00F01841">
        <w:rPr>
          <w:sz w:val="24"/>
          <w:lang w:val="en-US"/>
        </w:rPr>
        <w:t xml:space="preserve">Phase XIII was successfully implemented with 10 out of 12 performance indicators fully achieved and two partially achieved. The NOU continued the implementation of the quota system, improving the tools for reviewing and collecting information in close cooperation with the </w:t>
      </w:r>
      <w:r w:rsidRPr="00F01841">
        <w:rPr>
          <w:sz w:val="24"/>
          <w:lang w:val="en-US"/>
        </w:rPr>
        <w:lastRenderedPageBreak/>
        <w:t>National Customs Directorate. The NOU established communication with stakeholders which assist in the exchange of information on the implementation of the Montreal Protocol. Uruguay reported the 2019 and 2020 country programme and Article 7 data to the respective Secretariats and continued with implementation of stage II of the HPMP and the enabling activities projects. Stage III of the HPMP was prepared and approved by the Executive Committee. Uruguay participated in international Montreal Protocol meetings. The COVID-19 pandemic impacted the implementation of the Montreal Protocol projects, but the Ozone Unit took the required measures to ensure that implementation of the projects continued.</w:t>
      </w:r>
    </w:p>
    <w:p w14:paraId="0F4569DB" w14:textId="77777777" w:rsidR="00EE4A57" w:rsidRPr="00F01841" w:rsidRDefault="00EE4A57" w:rsidP="00EE4A57">
      <w:pPr>
        <w:spacing w:after="240" w:line="360" w:lineRule="auto"/>
        <w:outlineLvl w:val="0"/>
        <w:rPr>
          <w:sz w:val="24"/>
          <w:u w:val="single"/>
        </w:rPr>
      </w:pPr>
      <w:r w:rsidRPr="00F01841">
        <w:rPr>
          <w:sz w:val="24"/>
          <w:u w:val="single"/>
        </w:rPr>
        <w:t>Plan of action</w:t>
      </w:r>
    </w:p>
    <w:p w14:paraId="74FAAEAD" w14:textId="79BFD00E" w:rsidR="00EE4A57" w:rsidRPr="00F01841" w:rsidRDefault="00EE4A57" w:rsidP="00EE4A57">
      <w:pPr>
        <w:pStyle w:val="Heading1"/>
        <w:rPr>
          <w:sz w:val="24"/>
        </w:rPr>
      </w:pPr>
      <w:r w:rsidRPr="00F01841">
        <w:rPr>
          <w:sz w:val="24"/>
        </w:rPr>
        <w:t xml:space="preserve">During phase XIV, the Government of Uruguay will maintain control of ODS already banned and the reduction in HCFC consumption already achieved. The NOU will </w:t>
      </w:r>
      <w:r w:rsidRPr="00F01841">
        <w:rPr>
          <w:sz w:val="24"/>
          <w:lang w:val="en-US"/>
        </w:rPr>
        <w:t>report country programme and Article</w:t>
      </w:r>
      <w:r w:rsidR="00526336" w:rsidRPr="00F01841">
        <w:rPr>
          <w:sz w:val="24"/>
          <w:lang w:val="en-US"/>
        </w:rPr>
        <w:t> </w:t>
      </w:r>
      <w:r w:rsidRPr="00F01841">
        <w:rPr>
          <w:sz w:val="24"/>
          <w:lang w:val="en-US"/>
        </w:rPr>
        <w:t xml:space="preserve">7 data to the respective Secretariats, will </w:t>
      </w:r>
      <w:r w:rsidRPr="00F01841">
        <w:rPr>
          <w:sz w:val="24"/>
        </w:rPr>
        <w:t>work with public and private entities to enforce HCFC consumption control measures and coordinate activities including investment projects and the enabling activities for HFC phase-down, incorporating the preparation of the Kigali HFC implementation plan. The Government of Uruguay will complete the implementation of stage II of the HPMP and begin the implementation of stage III in coordination with all stakeholders. Uruguay will continue its participation in Montreal Protocol meetings.</w:t>
      </w:r>
    </w:p>
    <w:p w14:paraId="500C24EC" w14:textId="77777777" w:rsidR="00EE4A57" w:rsidRPr="00F01841" w:rsidRDefault="00EE4A57" w:rsidP="00EE4A57">
      <w:pPr>
        <w:rPr>
          <w:sz w:val="24"/>
        </w:rPr>
      </w:pPr>
    </w:p>
    <w:p w14:paraId="54A0D75A" w14:textId="77777777" w:rsidR="00B42142" w:rsidRPr="00F01841" w:rsidRDefault="00B42142" w:rsidP="00B42142">
      <w:pPr>
        <w:rPr>
          <w:sz w:val="24"/>
        </w:rPr>
      </w:pPr>
    </w:p>
    <w:p w14:paraId="7AFA828E" w14:textId="77777777" w:rsidR="00B42142" w:rsidRPr="00F01841" w:rsidRDefault="00B42142" w:rsidP="000169B4">
      <w:pPr>
        <w:rPr>
          <w:sz w:val="24"/>
        </w:rPr>
        <w:sectPr w:rsidR="00B42142" w:rsidRPr="00F01841" w:rsidSect="00CE009F">
          <w:headerReference w:type="even" r:id="rId20"/>
          <w:headerReference w:type="default" r:id="rId21"/>
          <w:footerReference w:type="default" r:id="rId22"/>
          <w:headerReference w:type="first" r:id="rId23"/>
          <w:pgSz w:w="12240" w:h="15840" w:code="1"/>
          <w:pgMar w:top="720" w:right="1440" w:bottom="864" w:left="1440" w:header="720" w:footer="475" w:gutter="0"/>
          <w:pgNumType w:start="1"/>
          <w:cols w:space="720"/>
          <w:docGrid w:linePitch="299"/>
        </w:sectPr>
      </w:pPr>
    </w:p>
    <w:p w14:paraId="22D01A5C" w14:textId="6E0D9617" w:rsidR="00EE4A57" w:rsidRPr="00F01841" w:rsidRDefault="00234ECB" w:rsidP="00EE4A57">
      <w:pPr>
        <w:spacing w:after="240"/>
        <w:jc w:val="center"/>
        <w:rPr>
          <w:b/>
          <w:sz w:val="24"/>
          <w:lang w:eastAsia="zh-CN"/>
        </w:rPr>
      </w:pPr>
      <w:r>
        <w:rPr>
          <w:rFonts w:hint="eastAsia"/>
          <w:b/>
          <w:sz w:val="24"/>
          <w:lang w:eastAsia="zh-CN"/>
        </w:rPr>
        <w:lastRenderedPageBreak/>
        <w:t>附件二</w:t>
      </w:r>
      <w:r w:rsidR="00EE4A57" w:rsidRPr="00F01841">
        <w:rPr>
          <w:b/>
          <w:sz w:val="24"/>
          <w:lang w:eastAsia="zh-CN"/>
        </w:rPr>
        <w:t xml:space="preserve"> </w:t>
      </w:r>
    </w:p>
    <w:p w14:paraId="395F877E" w14:textId="3D6322FD" w:rsidR="00234ECB" w:rsidRDefault="00234ECB" w:rsidP="00EE4A57">
      <w:pPr>
        <w:jc w:val="center"/>
        <w:rPr>
          <w:b/>
          <w:sz w:val="24"/>
          <w:lang w:eastAsia="zh-CN"/>
        </w:rPr>
      </w:pPr>
      <w:r>
        <w:rPr>
          <w:rFonts w:hint="eastAsia"/>
          <w:b/>
          <w:sz w:val="24"/>
          <w:lang w:eastAsia="zh-CN"/>
        </w:rPr>
        <w:t>执行委员会就提交第八十八次会议的延长体制强化项目申请所表示的意见草案</w:t>
      </w:r>
    </w:p>
    <w:p w14:paraId="46336105" w14:textId="77777777" w:rsidR="00EE4A57" w:rsidRPr="00F01841" w:rsidRDefault="00EE4A57" w:rsidP="00EE4A57">
      <w:pPr>
        <w:widowControl w:val="0"/>
        <w:jc w:val="center"/>
        <w:outlineLvl w:val="0"/>
        <w:rPr>
          <w:caps/>
          <w:sz w:val="24"/>
        </w:rPr>
      </w:pPr>
    </w:p>
    <w:p w14:paraId="3C1DE2DF" w14:textId="2BB81E2A" w:rsidR="00EE4A57" w:rsidRPr="00F01841" w:rsidRDefault="00234ECB" w:rsidP="00EE4A57">
      <w:pPr>
        <w:spacing w:after="240"/>
        <w:jc w:val="left"/>
        <w:rPr>
          <w:b/>
          <w:sz w:val="24"/>
        </w:rPr>
      </w:pPr>
      <w:r>
        <w:rPr>
          <w:rFonts w:hint="eastAsia"/>
          <w:b/>
          <w:sz w:val="24"/>
          <w:lang w:eastAsia="zh-CN"/>
        </w:rPr>
        <w:t>孟加拉国</w:t>
      </w:r>
    </w:p>
    <w:p w14:paraId="6AF07964" w14:textId="5E7FEDAB" w:rsidR="00234ECB" w:rsidRPr="00234ECB" w:rsidRDefault="00234ECB" w:rsidP="00234ECB">
      <w:pPr>
        <w:pStyle w:val="Heading1"/>
        <w:numPr>
          <w:ilvl w:val="0"/>
          <w:numId w:val="30"/>
        </w:numPr>
        <w:tabs>
          <w:tab w:val="clear" w:pos="0"/>
        </w:tabs>
        <w:rPr>
          <w:sz w:val="24"/>
          <w:lang w:eastAsia="zh-CN"/>
        </w:rPr>
      </w:pPr>
      <w:r w:rsidRPr="00234ECB">
        <w:rPr>
          <w:rFonts w:hint="eastAsia"/>
          <w:sz w:val="24"/>
          <w:lang w:eastAsia="zh-CN"/>
        </w:rPr>
        <w:t>执行委员会审查了延长孟加拉国</w:t>
      </w:r>
      <w:r>
        <w:rPr>
          <w:rFonts w:hint="eastAsia"/>
          <w:sz w:val="24"/>
          <w:lang w:eastAsia="zh-CN"/>
        </w:rPr>
        <w:t>体制强化</w:t>
      </w:r>
      <w:r w:rsidRPr="00234ECB">
        <w:rPr>
          <w:rFonts w:hint="eastAsia"/>
          <w:sz w:val="24"/>
          <w:lang w:eastAsia="zh-CN"/>
        </w:rPr>
        <w:t>项目（第</w:t>
      </w:r>
      <w:r>
        <w:rPr>
          <w:rFonts w:hint="eastAsia"/>
          <w:sz w:val="24"/>
          <w:lang w:eastAsia="zh-CN"/>
        </w:rPr>
        <w:t>九期</w:t>
      </w:r>
      <w:r w:rsidRPr="00234ECB">
        <w:rPr>
          <w:rFonts w:hint="eastAsia"/>
          <w:sz w:val="24"/>
          <w:lang w:eastAsia="zh-CN"/>
        </w:rPr>
        <w:t>）</w:t>
      </w:r>
      <w:r w:rsidR="00EC049D">
        <w:rPr>
          <w:rFonts w:hint="eastAsia"/>
          <w:sz w:val="24"/>
          <w:lang w:eastAsia="zh-CN"/>
        </w:rPr>
        <w:t>的</w:t>
      </w:r>
      <w:r>
        <w:rPr>
          <w:rFonts w:hint="eastAsia"/>
          <w:sz w:val="24"/>
          <w:lang w:eastAsia="zh-CN"/>
        </w:rPr>
        <w:t>申请所附</w:t>
      </w:r>
      <w:r w:rsidRPr="00234ECB">
        <w:rPr>
          <w:rFonts w:hint="eastAsia"/>
          <w:sz w:val="24"/>
          <w:lang w:eastAsia="zh-CN"/>
        </w:rPr>
        <w:t>报告，赞赏地注意到孟加拉国政府</w:t>
      </w:r>
      <w:r>
        <w:rPr>
          <w:rFonts w:hint="eastAsia"/>
          <w:sz w:val="24"/>
          <w:lang w:eastAsia="zh-CN"/>
        </w:rPr>
        <w:t>上报了</w:t>
      </w:r>
      <w:r w:rsidRPr="00234ECB">
        <w:rPr>
          <w:rFonts w:hint="eastAsia"/>
          <w:sz w:val="24"/>
          <w:lang w:eastAsia="zh-CN"/>
        </w:rPr>
        <w:t>国家方案执行数据和第</w:t>
      </w:r>
      <w:r w:rsidRPr="00234ECB">
        <w:rPr>
          <w:rFonts w:hint="eastAsia"/>
          <w:sz w:val="24"/>
          <w:lang w:eastAsia="zh-CN"/>
        </w:rPr>
        <w:t xml:space="preserve"> 7 </w:t>
      </w:r>
      <w:r w:rsidRPr="00234ECB">
        <w:rPr>
          <w:rFonts w:hint="eastAsia"/>
          <w:sz w:val="24"/>
          <w:lang w:eastAsia="zh-CN"/>
        </w:rPr>
        <w:t>条数据，表明</w:t>
      </w:r>
      <w:r>
        <w:rPr>
          <w:rFonts w:hint="eastAsia"/>
          <w:sz w:val="24"/>
          <w:lang w:eastAsia="zh-CN"/>
        </w:rPr>
        <w:t>该国</w:t>
      </w:r>
      <w:r w:rsidRPr="00234ECB">
        <w:rPr>
          <w:rFonts w:hint="eastAsia"/>
          <w:sz w:val="24"/>
          <w:lang w:eastAsia="zh-CN"/>
        </w:rPr>
        <w:t>实现了</w:t>
      </w:r>
      <w:r w:rsidR="006A7DC1">
        <w:rPr>
          <w:rFonts w:hint="eastAsia"/>
          <w:sz w:val="24"/>
          <w:lang w:eastAsia="zh-CN"/>
        </w:rPr>
        <w:t>商定的</w:t>
      </w:r>
      <w:r w:rsidRPr="00234ECB">
        <w:rPr>
          <w:rFonts w:hint="eastAsia"/>
          <w:sz w:val="24"/>
          <w:lang w:eastAsia="zh-CN"/>
        </w:rPr>
        <w:t xml:space="preserve">2020 </w:t>
      </w:r>
      <w:r w:rsidRPr="00234ECB">
        <w:rPr>
          <w:rFonts w:hint="eastAsia"/>
          <w:sz w:val="24"/>
          <w:lang w:eastAsia="zh-CN"/>
        </w:rPr>
        <w:t>年氟氯烃削减目标。</w:t>
      </w:r>
      <w:r w:rsidR="006A7DC1">
        <w:rPr>
          <w:rFonts w:hint="eastAsia"/>
          <w:sz w:val="24"/>
          <w:lang w:eastAsia="zh-CN"/>
        </w:rPr>
        <w:t>执委会</w:t>
      </w:r>
      <w:r w:rsidRPr="00234ECB">
        <w:rPr>
          <w:rFonts w:hint="eastAsia"/>
          <w:sz w:val="24"/>
          <w:lang w:eastAsia="zh-CN"/>
        </w:rPr>
        <w:t>还注意到</w:t>
      </w:r>
      <w:r w:rsidR="006A7DC1">
        <w:rPr>
          <w:rFonts w:hint="eastAsia"/>
          <w:sz w:val="24"/>
          <w:lang w:eastAsia="zh-CN"/>
        </w:rPr>
        <w:t>孟加拉国</w:t>
      </w:r>
      <w:bookmarkStart w:id="2" w:name="_Hlk86152158"/>
      <w:r w:rsidRPr="00234ECB">
        <w:rPr>
          <w:rFonts w:hint="eastAsia"/>
          <w:sz w:val="24"/>
          <w:lang w:eastAsia="zh-CN"/>
        </w:rPr>
        <w:t>继续努力执行控制措施</w:t>
      </w:r>
      <w:r w:rsidR="006A7DC1">
        <w:rPr>
          <w:rFonts w:hint="eastAsia"/>
          <w:sz w:val="24"/>
          <w:lang w:eastAsia="zh-CN"/>
        </w:rPr>
        <w:t>，保持对</w:t>
      </w:r>
      <w:r w:rsidRPr="00234ECB">
        <w:rPr>
          <w:rFonts w:hint="eastAsia"/>
          <w:sz w:val="24"/>
          <w:lang w:eastAsia="zh-CN"/>
        </w:rPr>
        <w:t>消耗臭氧层物质</w:t>
      </w:r>
      <w:r w:rsidR="006A7DC1">
        <w:rPr>
          <w:rFonts w:hint="eastAsia"/>
          <w:sz w:val="24"/>
          <w:lang w:eastAsia="zh-CN"/>
        </w:rPr>
        <w:t>的</w:t>
      </w:r>
      <w:r w:rsidRPr="00234ECB">
        <w:rPr>
          <w:rFonts w:hint="eastAsia"/>
          <w:sz w:val="24"/>
          <w:lang w:eastAsia="zh-CN"/>
        </w:rPr>
        <w:t>淘汰，</w:t>
      </w:r>
      <w:r w:rsidR="006A7DC1">
        <w:rPr>
          <w:rFonts w:hint="eastAsia"/>
          <w:sz w:val="24"/>
          <w:lang w:eastAsia="zh-CN"/>
        </w:rPr>
        <w:t>同时</w:t>
      </w:r>
      <w:r w:rsidRPr="00234ECB">
        <w:rPr>
          <w:rFonts w:hint="eastAsia"/>
          <w:sz w:val="24"/>
          <w:lang w:eastAsia="zh-CN"/>
        </w:rPr>
        <w:t>更新规则和条例以及氟氯烃许可证和配额制度。</w:t>
      </w:r>
      <w:r w:rsidR="006A7DC1">
        <w:rPr>
          <w:rFonts w:hint="eastAsia"/>
          <w:sz w:val="24"/>
          <w:lang w:eastAsia="zh-CN"/>
        </w:rPr>
        <w:t>执委会</w:t>
      </w:r>
      <w:r w:rsidRPr="00234ECB">
        <w:rPr>
          <w:rFonts w:hint="eastAsia"/>
          <w:sz w:val="24"/>
          <w:lang w:eastAsia="zh-CN"/>
        </w:rPr>
        <w:t>赞扬孟加拉国</w:t>
      </w:r>
      <w:r w:rsidR="006A7DC1" w:rsidRPr="00234ECB">
        <w:rPr>
          <w:rFonts w:hint="eastAsia"/>
          <w:sz w:val="24"/>
          <w:lang w:eastAsia="zh-CN"/>
        </w:rPr>
        <w:t>采取步骤</w:t>
      </w:r>
      <w:r w:rsidRPr="00234ECB">
        <w:rPr>
          <w:rFonts w:hint="eastAsia"/>
          <w:sz w:val="24"/>
          <w:lang w:eastAsia="zh-CN"/>
        </w:rPr>
        <w:t>在</w:t>
      </w:r>
      <w:r w:rsidRPr="00234ECB">
        <w:rPr>
          <w:rFonts w:hint="eastAsia"/>
          <w:sz w:val="24"/>
          <w:lang w:eastAsia="zh-CN"/>
        </w:rPr>
        <w:t xml:space="preserve"> 2020 </w:t>
      </w:r>
      <w:r w:rsidRPr="00234ECB">
        <w:rPr>
          <w:rFonts w:hint="eastAsia"/>
          <w:sz w:val="24"/>
          <w:lang w:eastAsia="zh-CN"/>
        </w:rPr>
        <w:t>年批准《基加利修正案》，并</w:t>
      </w:r>
      <w:r w:rsidR="006A7DC1">
        <w:rPr>
          <w:rFonts w:hint="eastAsia"/>
          <w:sz w:val="24"/>
          <w:lang w:eastAsia="zh-CN"/>
        </w:rPr>
        <w:t>按时</w:t>
      </w:r>
      <w:r w:rsidRPr="00234ECB">
        <w:rPr>
          <w:rFonts w:hint="eastAsia"/>
          <w:sz w:val="24"/>
          <w:lang w:eastAsia="zh-CN"/>
        </w:rPr>
        <w:t>完成了第一个</w:t>
      </w:r>
      <w:r w:rsidR="006A7DC1">
        <w:rPr>
          <w:rFonts w:hint="eastAsia"/>
          <w:sz w:val="24"/>
          <w:lang w:eastAsia="zh-CN"/>
        </w:rPr>
        <w:t>氢氟碳化合物</w:t>
      </w:r>
      <w:r w:rsidRPr="00234ECB">
        <w:rPr>
          <w:rFonts w:hint="eastAsia"/>
          <w:sz w:val="24"/>
          <w:lang w:eastAsia="zh-CN"/>
        </w:rPr>
        <w:t>投资项目，淘汰了</w:t>
      </w:r>
      <w:r w:rsidR="006A7DC1">
        <w:rPr>
          <w:rFonts w:hint="eastAsia"/>
          <w:sz w:val="24"/>
          <w:lang w:eastAsia="zh-CN"/>
        </w:rPr>
        <w:t>家用</w:t>
      </w:r>
      <w:r w:rsidRPr="00234ECB">
        <w:rPr>
          <w:rFonts w:hint="eastAsia"/>
          <w:sz w:val="24"/>
          <w:lang w:eastAsia="zh-CN"/>
        </w:rPr>
        <w:t>冰箱制造</w:t>
      </w:r>
      <w:r w:rsidR="006A7DC1">
        <w:rPr>
          <w:rFonts w:hint="eastAsia"/>
          <w:sz w:val="24"/>
          <w:lang w:eastAsia="zh-CN"/>
        </w:rPr>
        <w:t>行业</w:t>
      </w:r>
      <w:r w:rsidRPr="00234ECB">
        <w:rPr>
          <w:rFonts w:hint="eastAsia"/>
          <w:sz w:val="24"/>
          <w:lang w:eastAsia="zh-CN"/>
        </w:rPr>
        <w:t>的</w:t>
      </w:r>
      <w:r w:rsidRPr="00234ECB">
        <w:rPr>
          <w:rFonts w:hint="eastAsia"/>
          <w:sz w:val="24"/>
          <w:lang w:eastAsia="zh-CN"/>
        </w:rPr>
        <w:t>HFC-134a</w:t>
      </w:r>
      <w:r w:rsidRPr="00234ECB">
        <w:rPr>
          <w:rFonts w:hint="eastAsia"/>
          <w:sz w:val="24"/>
          <w:lang w:eastAsia="zh-CN"/>
        </w:rPr>
        <w:t>消费</w:t>
      </w:r>
      <w:r w:rsidR="006A7DC1">
        <w:rPr>
          <w:rFonts w:hint="eastAsia"/>
          <w:sz w:val="24"/>
          <w:lang w:eastAsia="zh-CN"/>
        </w:rPr>
        <w:t>量</w:t>
      </w:r>
      <w:r w:rsidRPr="00234ECB">
        <w:rPr>
          <w:rFonts w:hint="eastAsia"/>
          <w:sz w:val="24"/>
          <w:lang w:eastAsia="zh-CN"/>
        </w:rPr>
        <w:t>。执行委员会</w:t>
      </w:r>
      <w:r w:rsidR="006A7DC1" w:rsidRPr="00234ECB">
        <w:rPr>
          <w:rFonts w:hint="eastAsia"/>
          <w:sz w:val="24"/>
          <w:lang w:eastAsia="zh-CN"/>
        </w:rPr>
        <w:t>因此</w:t>
      </w:r>
      <w:r w:rsidR="006A7DC1">
        <w:rPr>
          <w:rFonts w:hint="eastAsia"/>
          <w:sz w:val="24"/>
          <w:lang w:eastAsia="zh-CN"/>
        </w:rPr>
        <w:t>确信，</w:t>
      </w:r>
      <w:r w:rsidRPr="00234ECB">
        <w:rPr>
          <w:rFonts w:hint="eastAsia"/>
          <w:sz w:val="24"/>
          <w:lang w:eastAsia="zh-CN"/>
        </w:rPr>
        <w:t>孟加拉国政府将继续在政策和项目</w:t>
      </w:r>
      <w:r w:rsidR="006A7DC1">
        <w:rPr>
          <w:rFonts w:hint="eastAsia"/>
          <w:sz w:val="24"/>
          <w:lang w:eastAsia="zh-CN"/>
        </w:rPr>
        <w:t>两个</w:t>
      </w:r>
      <w:r w:rsidRPr="00234ECB">
        <w:rPr>
          <w:rFonts w:hint="eastAsia"/>
          <w:sz w:val="24"/>
          <w:lang w:eastAsia="zh-CN"/>
        </w:rPr>
        <w:t>层面</w:t>
      </w:r>
      <w:r w:rsidR="006A7DC1">
        <w:rPr>
          <w:rFonts w:hint="eastAsia"/>
          <w:sz w:val="24"/>
          <w:lang w:eastAsia="zh-CN"/>
        </w:rPr>
        <w:t>执行</w:t>
      </w:r>
      <w:r w:rsidRPr="00234ECB">
        <w:rPr>
          <w:rFonts w:hint="eastAsia"/>
          <w:sz w:val="24"/>
          <w:lang w:eastAsia="zh-CN"/>
        </w:rPr>
        <w:t>其氟氯烃淘汰管理计划</w:t>
      </w:r>
      <w:r w:rsidR="006A7DC1">
        <w:rPr>
          <w:rFonts w:hint="eastAsia"/>
          <w:sz w:val="24"/>
          <w:lang w:eastAsia="zh-CN"/>
        </w:rPr>
        <w:t>，开展</w:t>
      </w:r>
      <w:r>
        <w:rPr>
          <w:rFonts w:hint="eastAsia"/>
          <w:sz w:val="24"/>
          <w:lang w:eastAsia="zh-CN"/>
        </w:rPr>
        <w:t>体制强化</w:t>
      </w:r>
      <w:r w:rsidRPr="00234ECB">
        <w:rPr>
          <w:rFonts w:hint="eastAsia"/>
          <w:sz w:val="24"/>
          <w:lang w:eastAsia="zh-CN"/>
        </w:rPr>
        <w:t>项目活动，实现《蒙特利尔议定书》的</w:t>
      </w:r>
      <w:r w:rsidR="006A7DC1">
        <w:rPr>
          <w:rFonts w:hint="eastAsia"/>
          <w:sz w:val="24"/>
          <w:lang w:eastAsia="zh-CN"/>
        </w:rPr>
        <w:t>今后</w:t>
      </w:r>
      <w:r w:rsidRPr="00234ECB">
        <w:rPr>
          <w:rFonts w:hint="eastAsia"/>
          <w:sz w:val="24"/>
          <w:lang w:eastAsia="zh-CN"/>
        </w:rPr>
        <w:t>目标。</w:t>
      </w:r>
      <w:bookmarkEnd w:id="2"/>
    </w:p>
    <w:p w14:paraId="36E98AF6" w14:textId="5681509F" w:rsidR="00EE4A57" w:rsidRPr="00F01841" w:rsidRDefault="006A7DC1" w:rsidP="00F01841">
      <w:pPr>
        <w:spacing w:after="240"/>
        <w:jc w:val="left"/>
        <w:rPr>
          <w:b/>
          <w:sz w:val="24"/>
        </w:rPr>
      </w:pPr>
      <w:r>
        <w:rPr>
          <w:rFonts w:hint="eastAsia"/>
          <w:b/>
          <w:sz w:val="24"/>
          <w:lang w:eastAsia="zh-CN"/>
        </w:rPr>
        <w:t>哥伦比亚</w:t>
      </w:r>
    </w:p>
    <w:p w14:paraId="6780959E" w14:textId="12A41C8C" w:rsidR="006A7DC1" w:rsidRPr="006A7DC1" w:rsidRDefault="006A7DC1" w:rsidP="006A7DC1">
      <w:pPr>
        <w:pStyle w:val="Heading1"/>
        <w:tabs>
          <w:tab w:val="clear" w:pos="0"/>
        </w:tabs>
        <w:rPr>
          <w:sz w:val="24"/>
          <w:lang w:eastAsia="zh-CN"/>
        </w:rPr>
      </w:pPr>
      <w:bookmarkStart w:id="3" w:name="_Hlk86141484"/>
      <w:r w:rsidRPr="006A7DC1">
        <w:rPr>
          <w:rFonts w:hint="eastAsia"/>
          <w:sz w:val="24"/>
          <w:lang w:eastAsia="zh-CN"/>
        </w:rPr>
        <w:t>执行委员会审查了</w:t>
      </w:r>
      <w:r w:rsidR="00EC049D">
        <w:rPr>
          <w:rFonts w:hint="eastAsia"/>
          <w:sz w:val="24"/>
          <w:lang w:eastAsia="zh-CN"/>
        </w:rPr>
        <w:t>延长</w:t>
      </w:r>
      <w:r w:rsidRPr="006A7DC1">
        <w:rPr>
          <w:rFonts w:hint="eastAsia"/>
          <w:sz w:val="24"/>
          <w:lang w:eastAsia="zh-CN"/>
        </w:rPr>
        <w:t>哥伦比亚体制</w:t>
      </w:r>
      <w:r w:rsidR="00EC049D">
        <w:rPr>
          <w:rFonts w:hint="eastAsia"/>
          <w:sz w:val="24"/>
          <w:lang w:eastAsia="zh-CN"/>
        </w:rPr>
        <w:t>强化</w:t>
      </w:r>
      <w:r w:rsidRPr="006A7DC1">
        <w:rPr>
          <w:rFonts w:hint="eastAsia"/>
          <w:sz w:val="24"/>
          <w:lang w:eastAsia="zh-CN"/>
        </w:rPr>
        <w:t>项目（第十二</w:t>
      </w:r>
      <w:r w:rsidR="00EC049D">
        <w:rPr>
          <w:rFonts w:hint="eastAsia"/>
          <w:sz w:val="24"/>
          <w:lang w:eastAsia="zh-CN"/>
        </w:rPr>
        <w:t>期</w:t>
      </w:r>
      <w:r w:rsidRPr="006A7DC1">
        <w:rPr>
          <w:rFonts w:hint="eastAsia"/>
          <w:sz w:val="24"/>
          <w:lang w:eastAsia="zh-CN"/>
        </w:rPr>
        <w:t>）的</w:t>
      </w:r>
      <w:r w:rsidR="00EC049D">
        <w:rPr>
          <w:rFonts w:hint="eastAsia"/>
          <w:sz w:val="24"/>
          <w:lang w:eastAsia="zh-CN"/>
        </w:rPr>
        <w:t>申请所附</w:t>
      </w:r>
      <w:r w:rsidRPr="006A7DC1">
        <w:rPr>
          <w:rFonts w:hint="eastAsia"/>
          <w:sz w:val="24"/>
          <w:lang w:eastAsia="zh-CN"/>
        </w:rPr>
        <w:t>报告，赞赏地注意到哥伦比亚政府向臭氧秘书处</w:t>
      </w:r>
      <w:r w:rsidR="00EC049D">
        <w:rPr>
          <w:rFonts w:hint="eastAsia"/>
          <w:sz w:val="24"/>
          <w:lang w:eastAsia="zh-CN"/>
        </w:rPr>
        <w:t>上报</w:t>
      </w:r>
      <w:r w:rsidRPr="006A7DC1">
        <w:rPr>
          <w:rFonts w:hint="eastAsia"/>
          <w:sz w:val="24"/>
          <w:lang w:eastAsia="zh-CN"/>
        </w:rPr>
        <w:t>了</w:t>
      </w:r>
      <w:r w:rsidRPr="006A7DC1">
        <w:rPr>
          <w:rFonts w:hint="eastAsia"/>
          <w:sz w:val="24"/>
          <w:lang w:eastAsia="zh-CN"/>
        </w:rPr>
        <w:t xml:space="preserve"> 2019 </w:t>
      </w:r>
      <w:r w:rsidRPr="006A7DC1">
        <w:rPr>
          <w:rFonts w:hint="eastAsia"/>
          <w:sz w:val="24"/>
          <w:lang w:eastAsia="zh-CN"/>
        </w:rPr>
        <w:t>年和</w:t>
      </w:r>
      <w:r w:rsidRPr="006A7DC1">
        <w:rPr>
          <w:rFonts w:hint="eastAsia"/>
          <w:sz w:val="24"/>
          <w:lang w:eastAsia="zh-CN"/>
        </w:rPr>
        <w:t xml:space="preserve"> 2020 </w:t>
      </w:r>
      <w:r w:rsidRPr="006A7DC1">
        <w:rPr>
          <w:rFonts w:hint="eastAsia"/>
          <w:sz w:val="24"/>
          <w:lang w:eastAsia="zh-CN"/>
        </w:rPr>
        <w:t>年的数据，表明</w:t>
      </w:r>
      <w:r w:rsidR="00EC049D">
        <w:rPr>
          <w:rFonts w:hint="eastAsia"/>
          <w:sz w:val="24"/>
          <w:lang w:eastAsia="zh-CN"/>
        </w:rPr>
        <w:t>该国</w:t>
      </w:r>
      <w:r w:rsidRPr="006A7DC1">
        <w:rPr>
          <w:rFonts w:hint="eastAsia"/>
          <w:sz w:val="24"/>
          <w:lang w:eastAsia="zh-CN"/>
        </w:rPr>
        <w:t>遵守</w:t>
      </w:r>
      <w:r w:rsidR="00EC049D">
        <w:rPr>
          <w:rFonts w:hint="eastAsia"/>
          <w:sz w:val="24"/>
          <w:lang w:eastAsia="zh-CN"/>
        </w:rPr>
        <w:t>了</w:t>
      </w:r>
      <w:r w:rsidRPr="006A7DC1">
        <w:rPr>
          <w:rFonts w:hint="eastAsia"/>
          <w:sz w:val="24"/>
          <w:lang w:eastAsia="zh-CN"/>
        </w:rPr>
        <w:t>《蒙特利尔议定书》</w:t>
      </w:r>
      <w:r w:rsidR="00EC049D">
        <w:rPr>
          <w:rFonts w:hint="eastAsia"/>
          <w:sz w:val="24"/>
          <w:lang w:eastAsia="zh-CN"/>
        </w:rPr>
        <w:t>，</w:t>
      </w:r>
      <w:r w:rsidRPr="006A7DC1">
        <w:rPr>
          <w:rFonts w:hint="eastAsia"/>
          <w:sz w:val="24"/>
          <w:lang w:eastAsia="zh-CN"/>
        </w:rPr>
        <w:t>并向</w:t>
      </w:r>
      <w:r w:rsidR="00EC049D">
        <w:rPr>
          <w:rFonts w:hint="eastAsia"/>
          <w:sz w:val="24"/>
          <w:lang w:eastAsia="zh-CN"/>
        </w:rPr>
        <w:t>多边</w:t>
      </w:r>
      <w:r w:rsidRPr="006A7DC1">
        <w:rPr>
          <w:rFonts w:hint="eastAsia"/>
          <w:sz w:val="24"/>
          <w:lang w:eastAsia="zh-CN"/>
        </w:rPr>
        <w:t>基金秘书处提供</w:t>
      </w:r>
      <w:r w:rsidR="00EC049D">
        <w:rPr>
          <w:rFonts w:hint="eastAsia"/>
          <w:sz w:val="24"/>
          <w:lang w:eastAsia="zh-CN"/>
        </w:rPr>
        <w:t>了</w:t>
      </w:r>
      <w:r w:rsidRPr="006A7DC1">
        <w:rPr>
          <w:rFonts w:hint="eastAsia"/>
          <w:sz w:val="24"/>
          <w:lang w:eastAsia="zh-CN"/>
        </w:rPr>
        <w:t>国家方案</w:t>
      </w:r>
      <w:r w:rsidR="00EC049D">
        <w:rPr>
          <w:rFonts w:hint="eastAsia"/>
          <w:sz w:val="24"/>
          <w:lang w:eastAsia="zh-CN"/>
        </w:rPr>
        <w:t>执行情况</w:t>
      </w:r>
      <w:r w:rsidRPr="006A7DC1">
        <w:rPr>
          <w:rFonts w:hint="eastAsia"/>
          <w:sz w:val="24"/>
          <w:lang w:eastAsia="zh-CN"/>
        </w:rPr>
        <w:t>数据。委员会</w:t>
      </w:r>
      <w:r w:rsidR="00372F80">
        <w:rPr>
          <w:rFonts w:hint="eastAsia"/>
          <w:sz w:val="24"/>
          <w:lang w:eastAsia="zh-CN"/>
        </w:rPr>
        <w:t>还</w:t>
      </w:r>
      <w:r w:rsidRPr="006A7DC1">
        <w:rPr>
          <w:rFonts w:hint="eastAsia"/>
          <w:sz w:val="24"/>
          <w:lang w:eastAsia="zh-CN"/>
        </w:rPr>
        <w:t>注意到</w:t>
      </w:r>
      <w:r w:rsidR="00EC049D">
        <w:rPr>
          <w:rFonts w:hint="eastAsia"/>
          <w:sz w:val="24"/>
          <w:lang w:eastAsia="zh-CN"/>
        </w:rPr>
        <w:t>，</w:t>
      </w:r>
      <w:r w:rsidRPr="006A7DC1">
        <w:rPr>
          <w:rFonts w:hint="eastAsia"/>
          <w:sz w:val="24"/>
          <w:lang w:eastAsia="zh-CN"/>
        </w:rPr>
        <w:t>哥伦比亚政府已采取</w:t>
      </w:r>
      <w:r w:rsidR="00372F80">
        <w:rPr>
          <w:rFonts w:hint="eastAsia"/>
          <w:sz w:val="24"/>
          <w:lang w:eastAsia="zh-CN"/>
        </w:rPr>
        <w:t>步骤</w:t>
      </w:r>
      <w:r w:rsidRPr="006A7DC1">
        <w:rPr>
          <w:rFonts w:hint="eastAsia"/>
          <w:sz w:val="24"/>
          <w:lang w:eastAsia="zh-CN"/>
        </w:rPr>
        <w:t>淘汰消耗臭氧层物质的消费，包括</w:t>
      </w:r>
      <w:r w:rsidR="00372F80">
        <w:rPr>
          <w:rFonts w:hint="eastAsia"/>
          <w:sz w:val="24"/>
          <w:lang w:eastAsia="zh-CN"/>
        </w:rPr>
        <w:t>通过</w:t>
      </w:r>
      <w:r w:rsidRPr="006A7DC1">
        <w:rPr>
          <w:rFonts w:hint="eastAsia"/>
          <w:sz w:val="24"/>
          <w:lang w:eastAsia="zh-CN"/>
        </w:rPr>
        <w:t>许可</w:t>
      </w:r>
      <w:r w:rsidR="00372F80">
        <w:rPr>
          <w:rFonts w:hint="eastAsia"/>
          <w:sz w:val="24"/>
          <w:lang w:eastAsia="zh-CN"/>
        </w:rPr>
        <w:t>证</w:t>
      </w:r>
      <w:r w:rsidRPr="006A7DC1">
        <w:rPr>
          <w:rFonts w:hint="eastAsia"/>
          <w:sz w:val="24"/>
          <w:lang w:eastAsia="zh-CN"/>
        </w:rPr>
        <w:t>和配额制度</w:t>
      </w:r>
      <w:r w:rsidR="00372F80">
        <w:rPr>
          <w:rFonts w:hint="eastAsia"/>
          <w:sz w:val="24"/>
          <w:lang w:eastAsia="zh-CN"/>
        </w:rPr>
        <w:t>来控制氟氯烃的进口以及对</w:t>
      </w:r>
      <w:r w:rsidRPr="006A7DC1">
        <w:rPr>
          <w:rFonts w:hint="eastAsia"/>
          <w:sz w:val="24"/>
          <w:lang w:eastAsia="zh-CN"/>
        </w:rPr>
        <w:t>海关官员和制冷</w:t>
      </w:r>
      <w:r w:rsidR="00372F80">
        <w:rPr>
          <w:rFonts w:hint="eastAsia"/>
          <w:sz w:val="24"/>
          <w:lang w:eastAsia="zh-CN"/>
        </w:rPr>
        <w:t>技师进行培训</w:t>
      </w:r>
      <w:r w:rsidRPr="006A7DC1">
        <w:rPr>
          <w:rFonts w:hint="eastAsia"/>
          <w:sz w:val="24"/>
          <w:lang w:eastAsia="zh-CN"/>
        </w:rPr>
        <w:t>。</w:t>
      </w:r>
      <w:r w:rsidR="00372F80">
        <w:rPr>
          <w:rFonts w:hint="eastAsia"/>
          <w:sz w:val="24"/>
          <w:lang w:eastAsia="zh-CN"/>
        </w:rPr>
        <w:t>执委会</w:t>
      </w:r>
      <w:r w:rsidRPr="006A7DC1">
        <w:rPr>
          <w:rFonts w:hint="eastAsia"/>
          <w:sz w:val="24"/>
          <w:lang w:eastAsia="zh-CN"/>
        </w:rPr>
        <w:t>还赞赏地</w:t>
      </w:r>
      <w:r w:rsidR="00372F80">
        <w:rPr>
          <w:rFonts w:hint="eastAsia"/>
          <w:sz w:val="24"/>
          <w:lang w:eastAsia="zh-CN"/>
        </w:rPr>
        <w:t>确认</w:t>
      </w:r>
      <w:r w:rsidRPr="006A7DC1">
        <w:rPr>
          <w:rFonts w:hint="eastAsia"/>
          <w:sz w:val="24"/>
          <w:lang w:eastAsia="zh-CN"/>
        </w:rPr>
        <w:t>为促进《基加利修正案》的</w:t>
      </w:r>
      <w:r w:rsidR="00372F80">
        <w:rPr>
          <w:rFonts w:hint="eastAsia"/>
          <w:sz w:val="24"/>
          <w:lang w:eastAsia="zh-CN"/>
        </w:rPr>
        <w:t>执行所</w:t>
      </w:r>
      <w:r w:rsidRPr="006A7DC1">
        <w:rPr>
          <w:rFonts w:hint="eastAsia"/>
          <w:sz w:val="24"/>
          <w:lang w:eastAsia="zh-CN"/>
        </w:rPr>
        <w:t>开展的活动以及该国</w:t>
      </w:r>
      <w:r w:rsidR="00372F80">
        <w:rPr>
          <w:rFonts w:hint="eastAsia"/>
          <w:sz w:val="24"/>
          <w:lang w:eastAsia="zh-CN"/>
        </w:rPr>
        <w:t>参加</w:t>
      </w:r>
      <w:r w:rsidRPr="006A7DC1">
        <w:rPr>
          <w:rFonts w:hint="eastAsia"/>
          <w:sz w:val="24"/>
          <w:lang w:eastAsia="zh-CN"/>
        </w:rPr>
        <w:t>蒙特利尔议定书会议</w:t>
      </w:r>
      <w:r w:rsidR="00372F80">
        <w:rPr>
          <w:rFonts w:hint="eastAsia"/>
          <w:sz w:val="24"/>
          <w:lang w:eastAsia="zh-CN"/>
        </w:rPr>
        <w:t>的情况</w:t>
      </w:r>
      <w:r w:rsidRPr="006A7DC1">
        <w:rPr>
          <w:rFonts w:hint="eastAsia"/>
          <w:sz w:val="24"/>
          <w:lang w:eastAsia="zh-CN"/>
        </w:rPr>
        <w:t>。执行委员会</w:t>
      </w:r>
      <w:r w:rsidR="00372F80">
        <w:rPr>
          <w:rFonts w:hint="eastAsia"/>
          <w:sz w:val="24"/>
          <w:lang w:eastAsia="zh-CN"/>
        </w:rPr>
        <w:t>称赞</w:t>
      </w:r>
      <w:r w:rsidRPr="006A7DC1">
        <w:rPr>
          <w:rFonts w:hint="eastAsia"/>
          <w:sz w:val="24"/>
          <w:lang w:eastAsia="zh-CN"/>
        </w:rPr>
        <w:t>哥伦比亚政府</w:t>
      </w:r>
      <w:r w:rsidR="00372F80">
        <w:rPr>
          <w:rFonts w:hint="eastAsia"/>
          <w:sz w:val="24"/>
          <w:lang w:eastAsia="zh-CN"/>
        </w:rPr>
        <w:t>进行</w:t>
      </w:r>
      <w:r w:rsidRPr="006A7DC1">
        <w:rPr>
          <w:rFonts w:hint="eastAsia"/>
          <w:sz w:val="24"/>
          <w:lang w:eastAsia="zh-CN"/>
        </w:rPr>
        <w:t>的努力，因此</w:t>
      </w:r>
      <w:r w:rsidR="009E7833">
        <w:rPr>
          <w:rFonts w:hint="eastAsia"/>
          <w:sz w:val="24"/>
          <w:lang w:eastAsia="zh-CN"/>
        </w:rPr>
        <w:t>抱有希望地认为，</w:t>
      </w:r>
      <w:r w:rsidR="00372F80">
        <w:rPr>
          <w:rFonts w:hint="eastAsia"/>
          <w:sz w:val="24"/>
          <w:lang w:eastAsia="zh-CN"/>
        </w:rPr>
        <w:t>该国将</w:t>
      </w:r>
      <w:r w:rsidRPr="006A7DC1">
        <w:rPr>
          <w:rFonts w:hint="eastAsia"/>
          <w:sz w:val="24"/>
          <w:lang w:eastAsia="zh-CN"/>
        </w:rPr>
        <w:t>在</w:t>
      </w:r>
      <w:r w:rsidR="00372F80">
        <w:rPr>
          <w:rFonts w:hint="eastAsia"/>
          <w:sz w:val="24"/>
          <w:lang w:eastAsia="zh-CN"/>
        </w:rPr>
        <w:t>今后</w:t>
      </w:r>
      <w:r w:rsidRPr="006A7DC1">
        <w:rPr>
          <w:rFonts w:hint="eastAsia"/>
          <w:sz w:val="24"/>
          <w:lang w:eastAsia="zh-CN"/>
        </w:rPr>
        <w:t>两年内继续成功</w:t>
      </w:r>
      <w:r w:rsidR="00372F80">
        <w:rPr>
          <w:rFonts w:hint="eastAsia"/>
          <w:sz w:val="24"/>
          <w:lang w:eastAsia="zh-CN"/>
        </w:rPr>
        <w:t>执行</w:t>
      </w:r>
      <w:r w:rsidRPr="006A7DC1">
        <w:rPr>
          <w:rFonts w:hint="eastAsia"/>
          <w:sz w:val="24"/>
          <w:lang w:eastAsia="zh-CN"/>
        </w:rPr>
        <w:t>氟氯烃淘汰管理计划</w:t>
      </w:r>
      <w:r w:rsidR="00372F80">
        <w:rPr>
          <w:rFonts w:hint="eastAsia"/>
          <w:sz w:val="24"/>
          <w:lang w:eastAsia="zh-CN"/>
        </w:rPr>
        <w:t>，开展</w:t>
      </w:r>
      <w:r w:rsidRPr="006A7DC1">
        <w:rPr>
          <w:rFonts w:hint="eastAsia"/>
          <w:sz w:val="24"/>
          <w:lang w:eastAsia="zh-CN"/>
        </w:rPr>
        <w:t>体制</w:t>
      </w:r>
      <w:r w:rsidR="00EC049D">
        <w:rPr>
          <w:rFonts w:hint="eastAsia"/>
          <w:sz w:val="24"/>
          <w:lang w:eastAsia="zh-CN"/>
        </w:rPr>
        <w:t>强化</w:t>
      </w:r>
      <w:r w:rsidRPr="006A7DC1">
        <w:rPr>
          <w:rFonts w:hint="eastAsia"/>
          <w:sz w:val="24"/>
          <w:lang w:eastAsia="zh-CN"/>
        </w:rPr>
        <w:t>项目活动，</w:t>
      </w:r>
      <w:r w:rsidR="00372F80">
        <w:rPr>
          <w:rFonts w:hint="eastAsia"/>
          <w:sz w:val="24"/>
          <w:lang w:eastAsia="zh-CN"/>
        </w:rPr>
        <w:t>从而保持在</w:t>
      </w:r>
      <w:r w:rsidR="00372F80" w:rsidRPr="006A7DC1">
        <w:rPr>
          <w:rFonts w:hint="eastAsia"/>
          <w:sz w:val="24"/>
          <w:lang w:eastAsia="zh-CN"/>
        </w:rPr>
        <w:t xml:space="preserve">2021 </w:t>
      </w:r>
      <w:r w:rsidR="00372F80" w:rsidRPr="006A7DC1">
        <w:rPr>
          <w:rFonts w:hint="eastAsia"/>
          <w:sz w:val="24"/>
          <w:lang w:eastAsia="zh-CN"/>
        </w:rPr>
        <w:t>年</w:t>
      </w:r>
      <w:r w:rsidR="00372F80" w:rsidRPr="006A7DC1">
        <w:rPr>
          <w:rFonts w:hint="eastAsia"/>
          <w:sz w:val="24"/>
          <w:lang w:eastAsia="zh-CN"/>
        </w:rPr>
        <w:t xml:space="preserve"> 1 </w:t>
      </w:r>
      <w:r w:rsidR="00372F80" w:rsidRPr="006A7DC1">
        <w:rPr>
          <w:rFonts w:hint="eastAsia"/>
          <w:sz w:val="24"/>
          <w:lang w:eastAsia="zh-CN"/>
        </w:rPr>
        <w:t>月</w:t>
      </w:r>
      <w:r w:rsidR="00372F80" w:rsidRPr="006A7DC1">
        <w:rPr>
          <w:rFonts w:hint="eastAsia"/>
          <w:sz w:val="24"/>
          <w:lang w:eastAsia="zh-CN"/>
        </w:rPr>
        <w:t xml:space="preserve"> 1 </w:t>
      </w:r>
      <w:r w:rsidR="00372F80" w:rsidRPr="006A7DC1">
        <w:rPr>
          <w:rFonts w:hint="eastAsia"/>
          <w:sz w:val="24"/>
          <w:lang w:eastAsia="zh-CN"/>
        </w:rPr>
        <w:t>日</w:t>
      </w:r>
      <w:r w:rsidR="00372F80">
        <w:rPr>
          <w:rFonts w:hint="eastAsia"/>
          <w:sz w:val="24"/>
          <w:lang w:eastAsia="zh-CN"/>
        </w:rPr>
        <w:t>之前把</w:t>
      </w:r>
      <w:r w:rsidR="00372F80" w:rsidRPr="006A7DC1">
        <w:rPr>
          <w:rFonts w:hint="eastAsia"/>
          <w:sz w:val="24"/>
          <w:lang w:eastAsia="zh-CN"/>
        </w:rPr>
        <w:t>氟氯烃消费量</w:t>
      </w:r>
      <w:r w:rsidR="00372F80">
        <w:rPr>
          <w:rFonts w:hint="eastAsia"/>
          <w:sz w:val="24"/>
          <w:lang w:eastAsia="zh-CN"/>
        </w:rPr>
        <w:t>削减</w:t>
      </w:r>
      <w:r w:rsidRPr="006A7DC1">
        <w:rPr>
          <w:rFonts w:hint="eastAsia"/>
          <w:sz w:val="24"/>
          <w:lang w:eastAsia="zh-CN"/>
        </w:rPr>
        <w:t>65%</w:t>
      </w:r>
      <w:r w:rsidRPr="006A7DC1">
        <w:rPr>
          <w:rFonts w:hint="eastAsia"/>
          <w:sz w:val="24"/>
          <w:lang w:eastAsia="zh-CN"/>
        </w:rPr>
        <w:t>的</w:t>
      </w:r>
      <w:r w:rsidR="00372F80">
        <w:rPr>
          <w:rFonts w:hint="eastAsia"/>
          <w:sz w:val="24"/>
          <w:lang w:eastAsia="zh-CN"/>
        </w:rPr>
        <w:t>成果</w:t>
      </w:r>
      <w:r w:rsidRPr="006A7DC1">
        <w:rPr>
          <w:rFonts w:hint="eastAsia"/>
          <w:sz w:val="24"/>
          <w:lang w:eastAsia="zh-CN"/>
        </w:rPr>
        <w:t>。</w:t>
      </w:r>
    </w:p>
    <w:bookmarkEnd w:id="3"/>
    <w:p w14:paraId="57774700" w14:textId="77AF3215" w:rsidR="00EE4A57" w:rsidRPr="00F01841" w:rsidRDefault="00372F80" w:rsidP="00F01841">
      <w:pPr>
        <w:spacing w:after="240"/>
        <w:jc w:val="left"/>
        <w:rPr>
          <w:b/>
          <w:sz w:val="24"/>
        </w:rPr>
      </w:pPr>
      <w:r>
        <w:rPr>
          <w:rFonts w:hint="eastAsia"/>
          <w:b/>
          <w:sz w:val="24"/>
          <w:lang w:eastAsia="zh-CN"/>
        </w:rPr>
        <w:t>哥斯达黎加</w:t>
      </w:r>
    </w:p>
    <w:p w14:paraId="15EBA84A" w14:textId="2400BA51" w:rsidR="00EE4A57" w:rsidRPr="00923F53" w:rsidRDefault="00923F53" w:rsidP="00F01841">
      <w:pPr>
        <w:pStyle w:val="Heading1"/>
        <w:tabs>
          <w:tab w:val="clear" w:pos="0"/>
        </w:tabs>
        <w:rPr>
          <w:sz w:val="24"/>
          <w:lang w:eastAsia="zh-CN"/>
        </w:rPr>
      </w:pPr>
      <w:bookmarkStart w:id="4" w:name="_Hlk86152027"/>
      <w:r w:rsidRPr="00923F53">
        <w:rPr>
          <w:rFonts w:hint="eastAsia"/>
          <w:sz w:val="24"/>
          <w:lang w:eastAsia="zh-CN"/>
        </w:rPr>
        <w:t>执行委员会审查了延长哥斯达黎加体制强化项目（第十四期）的申请所附报告，赞赏地注意到哥斯达黎加政府向臭氧秘书处上报了</w:t>
      </w:r>
      <w:r w:rsidRPr="00923F53">
        <w:rPr>
          <w:rFonts w:hint="eastAsia"/>
          <w:sz w:val="24"/>
          <w:lang w:eastAsia="zh-CN"/>
        </w:rPr>
        <w:t xml:space="preserve"> 2019 </w:t>
      </w:r>
      <w:r w:rsidRPr="00923F53">
        <w:rPr>
          <w:rFonts w:hint="eastAsia"/>
          <w:sz w:val="24"/>
          <w:lang w:eastAsia="zh-CN"/>
        </w:rPr>
        <w:t>年和</w:t>
      </w:r>
      <w:r w:rsidRPr="00923F53">
        <w:rPr>
          <w:rFonts w:hint="eastAsia"/>
          <w:sz w:val="24"/>
          <w:lang w:eastAsia="zh-CN"/>
        </w:rPr>
        <w:t xml:space="preserve"> 2020 </w:t>
      </w:r>
      <w:r w:rsidRPr="00923F53">
        <w:rPr>
          <w:rFonts w:hint="eastAsia"/>
          <w:sz w:val="24"/>
          <w:lang w:eastAsia="zh-CN"/>
        </w:rPr>
        <w:t>年的数据，表明该国遵守了《蒙特利尔议定书》，并向多边基金秘书处提供了国家方案执行情况数据。</w:t>
      </w:r>
      <w:r w:rsidR="00CC41F9">
        <w:rPr>
          <w:rFonts w:hint="eastAsia"/>
          <w:sz w:val="24"/>
          <w:lang w:eastAsia="zh-CN"/>
        </w:rPr>
        <w:t>执委会</w:t>
      </w:r>
      <w:r w:rsidRPr="00923F53">
        <w:rPr>
          <w:rFonts w:hint="eastAsia"/>
          <w:sz w:val="24"/>
          <w:lang w:eastAsia="zh-CN"/>
        </w:rPr>
        <w:t>还注意到，哥斯达黎加政府已采取步骤淘汰消耗臭氧层物质的消费，到</w:t>
      </w:r>
      <w:r w:rsidRPr="00923F53">
        <w:rPr>
          <w:rFonts w:hint="eastAsia"/>
          <w:sz w:val="24"/>
          <w:lang w:eastAsia="zh-CN"/>
        </w:rPr>
        <w:t>2</w:t>
      </w:r>
      <w:r w:rsidRPr="00923F53">
        <w:rPr>
          <w:sz w:val="24"/>
          <w:lang w:eastAsia="zh-CN"/>
        </w:rPr>
        <w:t>020</w:t>
      </w:r>
      <w:r w:rsidRPr="00923F53">
        <w:rPr>
          <w:sz w:val="24"/>
          <w:lang w:eastAsia="zh-CN"/>
        </w:rPr>
        <w:t>年</w:t>
      </w:r>
      <w:r w:rsidRPr="00923F53">
        <w:rPr>
          <w:rFonts w:hint="eastAsia"/>
          <w:sz w:val="24"/>
          <w:lang w:eastAsia="zh-CN"/>
        </w:rPr>
        <w:t>禁止进口使用氟氯烃的设备。执委会赞扬哥斯达黎加批准了《基加利修正案》，并已经按照《修正案》下的义务把氢氟碳化合物纳入许可证制度。</w:t>
      </w:r>
      <w:bookmarkStart w:id="5" w:name="_Hlk86153204"/>
      <w:r w:rsidRPr="00923F53">
        <w:rPr>
          <w:rFonts w:hint="eastAsia"/>
          <w:sz w:val="24"/>
          <w:lang w:eastAsia="zh-CN"/>
        </w:rPr>
        <w:t>执委会称赞哥斯达黎加政府进行的努力，因此</w:t>
      </w:r>
      <w:r w:rsidR="009E7833">
        <w:rPr>
          <w:rFonts w:hint="eastAsia"/>
          <w:sz w:val="24"/>
          <w:lang w:eastAsia="zh-CN"/>
        </w:rPr>
        <w:t>抱有希望地认为，</w:t>
      </w:r>
      <w:r w:rsidRPr="00923F53">
        <w:rPr>
          <w:rFonts w:hint="eastAsia"/>
          <w:sz w:val="24"/>
          <w:lang w:eastAsia="zh-CN"/>
        </w:rPr>
        <w:t>该国将继续实施氟氯烃淘汰管理计划第二阶段，开展体制强化项目活动，从而实现与执行委员会签订的协定所规定的氟氯烃消费量削减目标。</w:t>
      </w:r>
      <w:r w:rsidR="00EE4A57" w:rsidRPr="00923F53">
        <w:rPr>
          <w:sz w:val="24"/>
          <w:lang w:eastAsia="zh-CN"/>
        </w:rPr>
        <w:t xml:space="preserve"> </w:t>
      </w:r>
      <w:bookmarkEnd w:id="4"/>
      <w:bookmarkEnd w:id="5"/>
    </w:p>
    <w:p w14:paraId="0CA3D7D5" w14:textId="68235DF3" w:rsidR="00EE4A57" w:rsidRPr="00F01841" w:rsidRDefault="00A0664A" w:rsidP="00F01841">
      <w:pPr>
        <w:spacing w:after="240"/>
        <w:jc w:val="left"/>
        <w:rPr>
          <w:b/>
          <w:sz w:val="24"/>
        </w:rPr>
      </w:pPr>
      <w:r>
        <w:rPr>
          <w:rFonts w:hint="eastAsia"/>
          <w:b/>
          <w:sz w:val="24"/>
          <w:lang w:eastAsia="zh-CN"/>
        </w:rPr>
        <w:t>印度</w:t>
      </w:r>
    </w:p>
    <w:p w14:paraId="049BBBA8" w14:textId="74DA4744" w:rsidR="00EE4A57" w:rsidRPr="00A0664A" w:rsidRDefault="00A0664A" w:rsidP="00F01841">
      <w:pPr>
        <w:pStyle w:val="Heading1"/>
        <w:tabs>
          <w:tab w:val="clear" w:pos="0"/>
        </w:tabs>
        <w:rPr>
          <w:sz w:val="24"/>
          <w:lang w:eastAsia="zh-CN"/>
        </w:rPr>
      </w:pPr>
      <w:r w:rsidRPr="00A0664A">
        <w:rPr>
          <w:rFonts w:hint="eastAsia"/>
          <w:sz w:val="24"/>
          <w:lang w:eastAsia="zh-CN"/>
        </w:rPr>
        <w:t>执行委员会审查了延长印度体制强化项目（第十三期）的申请所附报告，赞赏地注意到印度政府上报了国家方案执行情况数据和第</w:t>
      </w:r>
      <w:r w:rsidRPr="00A0664A">
        <w:rPr>
          <w:rFonts w:hint="eastAsia"/>
          <w:sz w:val="24"/>
          <w:lang w:eastAsia="zh-CN"/>
        </w:rPr>
        <w:t>7</w:t>
      </w:r>
      <w:r w:rsidRPr="00A0664A">
        <w:rPr>
          <w:sz w:val="24"/>
          <w:lang w:eastAsia="zh-CN"/>
        </w:rPr>
        <w:t>条数据</w:t>
      </w:r>
      <w:r w:rsidRPr="00A0664A">
        <w:rPr>
          <w:rFonts w:hint="eastAsia"/>
          <w:sz w:val="24"/>
          <w:lang w:eastAsia="zh-CN"/>
        </w:rPr>
        <w:t>，表明该国实现了</w:t>
      </w:r>
      <w:r w:rsidRPr="00A0664A">
        <w:rPr>
          <w:rFonts w:hint="eastAsia"/>
          <w:sz w:val="24"/>
          <w:lang w:eastAsia="zh-CN"/>
        </w:rPr>
        <w:t>2</w:t>
      </w:r>
      <w:r w:rsidRPr="00A0664A">
        <w:rPr>
          <w:sz w:val="24"/>
          <w:lang w:eastAsia="zh-CN"/>
        </w:rPr>
        <w:t>020</w:t>
      </w:r>
      <w:r w:rsidRPr="00A0664A">
        <w:rPr>
          <w:sz w:val="24"/>
          <w:lang w:eastAsia="zh-CN"/>
        </w:rPr>
        <w:t>年氟氯烃削减目标</w:t>
      </w:r>
      <w:r w:rsidRPr="00A0664A">
        <w:rPr>
          <w:rFonts w:hint="eastAsia"/>
          <w:sz w:val="24"/>
          <w:lang w:eastAsia="zh-CN"/>
        </w:rPr>
        <w:t>。</w:t>
      </w:r>
      <w:r w:rsidR="00CC41F9">
        <w:rPr>
          <w:rFonts w:hint="eastAsia"/>
          <w:sz w:val="24"/>
          <w:lang w:eastAsia="zh-CN"/>
        </w:rPr>
        <w:t>执委会</w:t>
      </w:r>
      <w:r w:rsidRPr="00A0664A">
        <w:rPr>
          <w:rFonts w:hint="eastAsia"/>
          <w:sz w:val="24"/>
          <w:lang w:eastAsia="zh-CN"/>
        </w:rPr>
        <w:t>又注意到，印度政府继续努力执行控制措施，保持对消耗臭氧层物质的淘汰，包括对其消耗臭氧层物质配额和许可证制度进行监测。执委会还注意到该国在执</w:t>
      </w:r>
      <w:r w:rsidRPr="00A0664A">
        <w:rPr>
          <w:rFonts w:hint="eastAsia"/>
          <w:sz w:val="24"/>
          <w:lang w:eastAsia="zh-CN"/>
        </w:rPr>
        <w:lastRenderedPageBreak/>
        <w:t>行氟氯烃淘汰管理计划第二阶段方面取得进展，而且政府开展了协调和监督活动，确保实施和达到业绩指标。执委会称赞印度政府参加与《蒙特利尔议定书》有关的会议。执委会赞扬印度最近批准《基加利修正案》，因此确信，印度政府将继续进行活动，实现《蒙特利尔议定书》的今后目标。</w:t>
      </w:r>
    </w:p>
    <w:p w14:paraId="657AD520" w14:textId="792F2D53" w:rsidR="00EE4A57" w:rsidRPr="00F01841" w:rsidRDefault="00A0664A" w:rsidP="00F01841">
      <w:pPr>
        <w:spacing w:after="240"/>
        <w:jc w:val="left"/>
        <w:rPr>
          <w:b/>
          <w:sz w:val="24"/>
        </w:rPr>
      </w:pPr>
      <w:r>
        <w:rPr>
          <w:rFonts w:hint="eastAsia"/>
          <w:b/>
          <w:sz w:val="24"/>
          <w:lang w:eastAsia="zh-CN"/>
        </w:rPr>
        <w:t>马来西亚</w:t>
      </w:r>
    </w:p>
    <w:p w14:paraId="344F1633" w14:textId="669D9D00" w:rsidR="00EE4A57" w:rsidRPr="00CC41F9" w:rsidRDefault="00CC41F9" w:rsidP="00F01841">
      <w:pPr>
        <w:pStyle w:val="Heading1"/>
        <w:tabs>
          <w:tab w:val="clear" w:pos="0"/>
        </w:tabs>
        <w:rPr>
          <w:bCs/>
          <w:sz w:val="24"/>
          <w:lang w:eastAsia="zh-CN"/>
        </w:rPr>
      </w:pPr>
      <w:bookmarkStart w:id="6" w:name="_Hlk86153440"/>
      <w:r w:rsidRPr="00CC41F9">
        <w:rPr>
          <w:rFonts w:hint="eastAsia"/>
          <w:bCs/>
          <w:sz w:val="24"/>
          <w:lang w:eastAsia="zh-CN"/>
        </w:rPr>
        <w:t>执行委员会审查了延长马来西亚体制强化项目（第十四期）的申请所附报告，赞赏地注意到马来西亚政府按时向臭氧秘书处上报了</w:t>
      </w:r>
      <w:r w:rsidRPr="00CC41F9">
        <w:rPr>
          <w:rFonts w:hint="eastAsia"/>
          <w:bCs/>
          <w:sz w:val="24"/>
          <w:lang w:eastAsia="zh-CN"/>
        </w:rPr>
        <w:t xml:space="preserve"> 2019 </w:t>
      </w:r>
      <w:r w:rsidRPr="00CC41F9">
        <w:rPr>
          <w:rFonts w:hint="eastAsia"/>
          <w:bCs/>
          <w:sz w:val="24"/>
          <w:lang w:eastAsia="zh-CN"/>
        </w:rPr>
        <w:t>年和</w:t>
      </w:r>
      <w:r w:rsidRPr="00CC41F9">
        <w:rPr>
          <w:rFonts w:hint="eastAsia"/>
          <w:bCs/>
          <w:sz w:val="24"/>
          <w:lang w:eastAsia="zh-CN"/>
        </w:rPr>
        <w:t xml:space="preserve"> 2020 </w:t>
      </w:r>
      <w:r w:rsidRPr="00CC41F9">
        <w:rPr>
          <w:rFonts w:hint="eastAsia"/>
          <w:bCs/>
          <w:sz w:val="24"/>
          <w:lang w:eastAsia="zh-CN"/>
        </w:rPr>
        <w:t>年的数据，表明该国遵守了《蒙特利尔议定书》，并向多边基金秘书处提供了国家方案执行情况数据。执委会又注意到，马来西亚政府努力监测和控制对消耗臭氧层物质的淘汰，为此实行各种政策，开展各种监管活动，包括技术转让和提高认识活动。执委会还注意到，尽管</w:t>
      </w:r>
      <w:r w:rsidRPr="00CC41F9">
        <w:rPr>
          <w:rFonts w:hint="eastAsia"/>
          <w:bCs/>
          <w:sz w:val="24"/>
          <w:lang w:eastAsia="zh-CN"/>
        </w:rPr>
        <w:t>COVID</w:t>
      </w:r>
      <w:r w:rsidRPr="00CC41F9">
        <w:rPr>
          <w:bCs/>
          <w:sz w:val="24"/>
          <w:lang w:eastAsia="zh-CN"/>
        </w:rPr>
        <w:t>-19</w:t>
      </w:r>
      <w:r w:rsidRPr="00CC41F9">
        <w:rPr>
          <w:bCs/>
          <w:sz w:val="24"/>
          <w:lang w:eastAsia="zh-CN"/>
        </w:rPr>
        <w:t>大流行造成</w:t>
      </w:r>
      <w:r w:rsidRPr="00CC41F9">
        <w:rPr>
          <w:rFonts w:hint="eastAsia"/>
          <w:bCs/>
          <w:sz w:val="24"/>
          <w:lang w:eastAsia="zh-CN"/>
        </w:rPr>
        <w:t>的</w:t>
      </w:r>
      <w:r w:rsidRPr="00CC41F9">
        <w:rPr>
          <w:bCs/>
          <w:sz w:val="24"/>
          <w:lang w:eastAsia="zh-CN"/>
        </w:rPr>
        <w:t>困难情况，</w:t>
      </w:r>
      <w:r w:rsidRPr="00CC41F9">
        <w:rPr>
          <w:rFonts w:hint="eastAsia"/>
          <w:bCs/>
          <w:sz w:val="24"/>
          <w:lang w:eastAsia="zh-CN"/>
        </w:rPr>
        <w:t>马来西亚政府</w:t>
      </w:r>
      <w:r w:rsidR="009E7833">
        <w:rPr>
          <w:rFonts w:hint="eastAsia"/>
          <w:bCs/>
          <w:sz w:val="24"/>
          <w:lang w:eastAsia="zh-CN"/>
        </w:rPr>
        <w:t>仍</w:t>
      </w:r>
      <w:r w:rsidRPr="00CC41F9">
        <w:rPr>
          <w:rFonts w:hint="eastAsia"/>
          <w:bCs/>
          <w:sz w:val="24"/>
          <w:lang w:eastAsia="zh-CN"/>
        </w:rPr>
        <w:t>确保按计划开展执行工作，淘汰消耗臭氧层物质的消费，批准了《基加利修正案》，并开始采取行动逐步减少氢氟碳化合物。执委会称赞马来西亚政府进行的努力，因此</w:t>
      </w:r>
      <w:r w:rsidR="009E7833">
        <w:rPr>
          <w:rFonts w:hint="eastAsia"/>
          <w:bCs/>
          <w:sz w:val="24"/>
          <w:lang w:eastAsia="zh-CN"/>
        </w:rPr>
        <w:t>抱有希望地认为，</w:t>
      </w:r>
      <w:r w:rsidRPr="00CC41F9">
        <w:rPr>
          <w:rFonts w:hint="eastAsia"/>
          <w:bCs/>
          <w:sz w:val="24"/>
          <w:lang w:eastAsia="zh-CN"/>
        </w:rPr>
        <w:t>该国将在今后两年内继续成功开展《蒙特利尔议定书》下的活动，包括实施氟氯烃淘汰管理计划第二阶段和制定第三阶段计划，制定基加利氢氟碳化合物执行计划并开展体制强化项目活动。</w:t>
      </w:r>
      <w:bookmarkEnd w:id="6"/>
    </w:p>
    <w:p w14:paraId="591379BE" w14:textId="4F8C04CF" w:rsidR="00EE4A57" w:rsidRPr="00F01841" w:rsidRDefault="00CC41F9" w:rsidP="00F01841">
      <w:pPr>
        <w:spacing w:after="240"/>
        <w:jc w:val="left"/>
        <w:rPr>
          <w:b/>
          <w:sz w:val="24"/>
        </w:rPr>
      </w:pPr>
      <w:r>
        <w:rPr>
          <w:rFonts w:hint="eastAsia"/>
          <w:b/>
          <w:sz w:val="24"/>
          <w:lang w:eastAsia="zh-CN"/>
        </w:rPr>
        <w:t>特立尼达和多巴哥</w:t>
      </w:r>
    </w:p>
    <w:p w14:paraId="5B325858" w14:textId="5A5F315B" w:rsidR="00EE4A57" w:rsidRPr="00974AE8" w:rsidRDefault="00974AE8" w:rsidP="00F01841">
      <w:pPr>
        <w:pStyle w:val="Heading1"/>
        <w:tabs>
          <w:tab w:val="clear" w:pos="0"/>
        </w:tabs>
        <w:rPr>
          <w:bCs/>
          <w:sz w:val="24"/>
          <w:lang w:eastAsia="zh-CN"/>
        </w:rPr>
      </w:pPr>
      <w:bookmarkStart w:id="7" w:name="_Hlk86155229"/>
      <w:r w:rsidRPr="00974AE8">
        <w:rPr>
          <w:rFonts w:hint="eastAsia"/>
          <w:bCs/>
          <w:sz w:val="24"/>
          <w:lang w:eastAsia="zh-CN"/>
        </w:rPr>
        <w:t>执行委员会审查了延长特立尼达和多巴哥体制强化项目（第十一期）的申请所附报告，赞赏地注意到特立尼达和多巴哥政府按时向臭氧秘书处提交了</w:t>
      </w:r>
      <w:r w:rsidRPr="00974AE8">
        <w:rPr>
          <w:rFonts w:hint="eastAsia"/>
          <w:bCs/>
          <w:sz w:val="24"/>
          <w:lang w:eastAsia="zh-CN"/>
        </w:rPr>
        <w:t xml:space="preserve"> 2019 </w:t>
      </w:r>
      <w:r w:rsidRPr="00974AE8">
        <w:rPr>
          <w:rFonts w:hint="eastAsia"/>
          <w:bCs/>
          <w:sz w:val="24"/>
          <w:lang w:eastAsia="zh-CN"/>
        </w:rPr>
        <w:t>年和</w:t>
      </w:r>
      <w:r w:rsidRPr="00974AE8">
        <w:rPr>
          <w:rFonts w:hint="eastAsia"/>
          <w:bCs/>
          <w:sz w:val="24"/>
          <w:lang w:eastAsia="zh-CN"/>
        </w:rPr>
        <w:t xml:space="preserve"> 2020 </w:t>
      </w:r>
      <w:r w:rsidRPr="00974AE8">
        <w:rPr>
          <w:rFonts w:hint="eastAsia"/>
          <w:bCs/>
          <w:sz w:val="24"/>
          <w:lang w:eastAsia="zh-CN"/>
        </w:rPr>
        <w:t>年的数据，表明该国遵守了《蒙特利尔议定书》，并向多边基金秘书处提交了国家方案执行情况数据，而且该国正采取必要步骤，遵守与氟氯烃有关的《蒙特利尔议定书》控制措施和落实氢氟碳化合物控制措施。执委会又注意到，特立尼达和多巴哥政府努力开展活动，执行氟氯烃淘汰管理计划；制定消耗臭氧层物质</w:t>
      </w:r>
      <w:r w:rsidRPr="00974AE8">
        <w:rPr>
          <w:bCs/>
          <w:sz w:val="24"/>
          <w:lang w:eastAsia="zh-CN"/>
        </w:rPr>
        <w:t>、消耗臭氧层物质混合剂和</w:t>
      </w:r>
      <w:r w:rsidRPr="00974AE8">
        <w:rPr>
          <w:rFonts w:hint="eastAsia"/>
          <w:bCs/>
          <w:sz w:val="24"/>
          <w:lang w:eastAsia="zh-CN"/>
        </w:rPr>
        <w:t>使用</w:t>
      </w:r>
      <w:r w:rsidRPr="00974AE8">
        <w:rPr>
          <w:bCs/>
          <w:sz w:val="24"/>
          <w:lang w:eastAsia="zh-CN"/>
        </w:rPr>
        <w:t>消耗臭氧层物质</w:t>
      </w:r>
      <w:r w:rsidRPr="00974AE8">
        <w:rPr>
          <w:rFonts w:hint="eastAsia"/>
          <w:bCs/>
          <w:sz w:val="24"/>
          <w:lang w:eastAsia="zh-CN"/>
        </w:rPr>
        <w:t>的</w:t>
      </w:r>
      <w:r w:rsidRPr="00974AE8">
        <w:rPr>
          <w:bCs/>
          <w:sz w:val="24"/>
          <w:lang w:eastAsia="zh-CN"/>
        </w:rPr>
        <w:t>设备</w:t>
      </w:r>
      <w:r w:rsidRPr="00974AE8">
        <w:rPr>
          <w:rFonts w:hint="eastAsia"/>
          <w:bCs/>
          <w:sz w:val="24"/>
          <w:lang w:eastAsia="zh-CN"/>
        </w:rPr>
        <w:t>的进口法规，并制定制冷剂容器的强制性标识标准；进行关于良好制冷做法的培训；开展提高认识的活动和参加《蒙特利尔议定书》的会议。执委会因此</w:t>
      </w:r>
      <w:r w:rsidR="009E7833">
        <w:rPr>
          <w:rFonts w:hint="eastAsia"/>
          <w:bCs/>
          <w:sz w:val="24"/>
          <w:lang w:eastAsia="zh-CN"/>
        </w:rPr>
        <w:t>抱有希望地认为，</w:t>
      </w:r>
      <w:r w:rsidRPr="00974AE8">
        <w:rPr>
          <w:rFonts w:hint="eastAsia"/>
          <w:bCs/>
          <w:sz w:val="24"/>
          <w:lang w:eastAsia="zh-CN"/>
        </w:rPr>
        <w:t>特立尼达和多巴哥政府将在今后两年内继续成功执行氟氯烃淘汰管理计划和开展体制强化项目活动，从而保持迄今对氟氯烃消费量的削减。</w:t>
      </w:r>
      <w:bookmarkEnd w:id="7"/>
    </w:p>
    <w:p w14:paraId="35741E82" w14:textId="6396257A" w:rsidR="00EE4A57" w:rsidRPr="00F01841" w:rsidRDefault="00974AE8" w:rsidP="00F01841">
      <w:pPr>
        <w:spacing w:after="240"/>
        <w:jc w:val="left"/>
        <w:rPr>
          <w:b/>
          <w:sz w:val="24"/>
        </w:rPr>
      </w:pPr>
      <w:r>
        <w:rPr>
          <w:rFonts w:hint="eastAsia"/>
          <w:b/>
          <w:sz w:val="24"/>
          <w:lang w:eastAsia="zh-CN"/>
        </w:rPr>
        <w:t>乌拉圭</w:t>
      </w:r>
    </w:p>
    <w:p w14:paraId="42C32257" w14:textId="5B264DFE" w:rsidR="00EE4A57" w:rsidRPr="00853FF1" w:rsidRDefault="00853FF1" w:rsidP="00F01841">
      <w:pPr>
        <w:pStyle w:val="Heading1"/>
        <w:tabs>
          <w:tab w:val="clear" w:pos="0"/>
        </w:tabs>
        <w:rPr>
          <w:bCs/>
          <w:sz w:val="24"/>
          <w:lang w:eastAsia="zh-CN"/>
        </w:rPr>
      </w:pPr>
      <w:r w:rsidRPr="00853FF1">
        <w:rPr>
          <w:rFonts w:hint="eastAsia"/>
          <w:bCs/>
          <w:sz w:val="24"/>
          <w:lang w:eastAsia="zh-CN"/>
        </w:rPr>
        <w:t>执行委员会审查了延长乌拉圭体制强化项目（第十三期）的申请所附报告，赞赏地注意到乌拉圭政府向臭氧秘书处提交了</w:t>
      </w:r>
      <w:r w:rsidRPr="00853FF1">
        <w:rPr>
          <w:rFonts w:hint="eastAsia"/>
          <w:bCs/>
          <w:sz w:val="24"/>
          <w:lang w:eastAsia="zh-CN"/>
        </w:rPr>
        <w:t xml:space="preserve"> 2019 </w:t>
      </w:r>
      <w:r w:rsidRPr="00853FF1">
        <w:rPr>
          <w:rFonts w:hint="eastAsia"/>
          <w:bCs/>
          <w:sz w:val="24"/>
          <w:lang w:eastAsia="zh-CN"/>
        </w:rPr>
        <w:t>年和</w:t>
      </w:r>
      <w:r w:rsidRPr="00853FF1">
        <w:rPr>
          <w:rFonts w:hint="eastAsia"/>
          <w:bCs/>
          <w:sz w:val="24"/>
          <w:lang w:eastAsia="zh-CN"/>
        </w:rPr>
        <w:t xml:space="preserve"> 2020 </w:t>
      </w:r>
      <w:r w:rsidRPr="00853FF1">
        <w:rPr>
          <w:rFonts w:hint="eastAsia"/>
          <w:bCs/>
          <w:sz w:val="24"/>
          <w:lang w:eastAsia="zh-CN"/>
        </w:rPr>
        <w:t>年的数据，表明该国遵守了《蒙特利尔议定书》，并向多边基金秘书处提交了国家方案执行情况数据。执委会又注意到，乌拉圭政府已采取步骤控制氟氯烃的进口，包括实施许可证和配额制度以及对海关官员和制冷技师进行培训。执委会还赞赏地注意到该国开展了与执行《基加利修正案》有关的活动和参与《蒙特利尔议定书》的活动。执委会称赞乌拉圭政府进行的努力，因此</w:t>
      </w:r>
      <w:r w:rsidR="009E7833">
        <w:rPr>
          <w:rFonts w:hint="eastAsia"/>
          <w:bCs/>
          <w:sz w:val="24"/>
          <w:lang w:eastAsia="zh-CN"/>
        </w:rPr>
        <w:t>抱有希望地认为，</w:t>
      </w:r>
      <w:r w:rsidRPr="00853FF1">
        <w:rPr>
          <w:rFonts w:hint="eastAsia"/>
          <w:bCs/>
          <w:sz w:val="24"/>
          <w:lang w:eastAsia="zh-CN"/>
        </w:rPr>
        <w:t>该国将在今后两年内继续成功执行氟氯烃淘汰管理计划第二和第三阶段，开展体制强化项目活动，从而保持迄今对氟氯烃消费量的淘汰。</w:t>
      </w:r>
    </w:p>
    <w:p w14:paraId="3ACB3CFE" w14:textId="67292D6F" w:rsidR="008F4061" w:rsidRPr="00F01841" w:rsidRDefault="008F4061" w:rsidP="00F01841">
      <w:pPr>
        <w:rPr>
          <w:sz w:val="24"/>
          <w:lang w:eastAsia="zh-CN"/>
        </w:rPr>
      </w:pPr>
    </w:p>
    <w:sectPr w:rsidR="008F4061" w:rsidRPr="00F01841" w:rsidSect="00F82557">
      <w:headerReference w:type="even" r:id="rId24"/>
      <w:head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BA16E" w14:textId="77777777" w:rsidR="00306911" w:rsidRDefault="00306911" w:rsidP="004A504B">
      <w:r>
        <w:separator/>
      </w:r>
    </w:p>
  </w:endnote>
  <w:endnote w:type="continuationSeparator" w:id="0">
    <w:p w14:paraId="3AEC2707" w14:textId="77777777" w:rsidR="00306911" w:rsidRDefault="0030691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55F8F" w14:textId="60D88E50" w:rsidR="00363EF7" w:rsidRPr="00F01841" w:rsidRDefault="00363EF7">
    <w:pPr>
      <w:jc w:val="center"/>
      <w:rPr>
        <w:sz w:val="24"/>
      </w:rPr>
    </w:pPr>
    <w:r w:rsidRPr="00F01841">
      <w:rPr>
        <w:sz w:val="24"/>
      </w:rPr>
      <w:fldChar w:fldCharType="begin"/>
    </w:r>
    <w:r w:rsidRPr="00F01841">
      <w:rPr>
        <w:sz w:val="24"/>
      </w:rPr>
      <w:instrText xml:space="preserve"> PAGE </w:instrText>
    </w:r>
    <w:r w:rsidRPr="00F01841">
      <w:rPr>
        <w:sz w:val="24"/>
      </w:rPr>
      <w:fldChar w:fldCharType="separate"/>
    </w:r>
    <w:r w:rsidR="00A14097">
      <w:rPr>
        <w:noProof/>
        <w:sz w:val="24"/>
      </w:rPr>
      <w:t>4</w:t>
    </w:r>
    <w:r w:rsidRPr="00F01841">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D4757" w14:textId="01ED538A" w:rsidR="00363EF7" w:rsidRPr="00F01841" w:rsidRDefault="00363EF7">
    <w:pPr>
      <w:jc w:val="center"/>
      <w:rPr>
        <w:sz w:val="24"/>
      </w:rPr>
    </w:pPr>
    <w:r w:rsidRPr="00F01841">
      <w:rPr>
        <w:sz w:val="24"/>
      </w:rPr>
      <w:fldChar w:fldCharType="begin"/>
    </w:r>
    <w:r w:rsidRPr="00F01841">
      <w:rPr>
        <w:sz w:val="24"/>
      </w:rPr>
      <w:instrText xml:space="preserve"> PAGE </w:instrText>
    </w:r>
    <w:r w:rsidRPr="00F01841">
      <w:rPr>
        <w:sz w:val="24"/>
      </w:rPr>
      <w:fldChar w:fldCharType="separate"/>
    </w:r>
    <w:r w:rsidR="00A14097">
      <w:rPr>
        <w:noProof/>
        <w:sz w:val="24"/>
      </w:rPr>
      <w:t>5</w:t>
    </w:r>
    <w:r w:rsidRPr="00F01841">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9E60F" w14:textId="7E0093A3" w:rsidR="00363EF7" w:rsidRDefault="00F01841"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9508954"/>
      <w:docPartObj>
        <w:docPartGallery w:val="Page Numbers (Bottom of Page)"/>
        <w:docPartUnique/>
      </w:docPartObj>
    </w:sdtPr>
    <w:sdtEndPr>
      <w:rPr>
        <w:noProof/>
        <w:sz w:val="24"/>
      </w:rPr>
    </w:sdtEndPr>
    <w:sdtContent>
      <w:p w14:paraId="29EF9DF2" w14:textId="3279BD14" w:rsidR="00363EF7" w:rsidRPr="00F01841" w:rsidRDefault="00363EF7">
        <w:pPr>
          <w:pStyle w:val="Footer"/>
          <w:jc w:val="center"/>
          <w:rPr>
            <w:sz w:val="24"/>
          </w:rPr>
        </w:pPr>
        <w:r w:rsidRPr="00F01841">
          <w:rPr>
            <w:sz w:val="24"/>
          </w:rPr>
          <w:fldChar w:fldCharType="begin"/>
        </w:r>
        <w:r w:rsidRPr="00F01841">
          <w:rPr>
            <w:sz w:val="24"/>
          </w:rPr>
          <w:instrText xml:space="preserve"> PAGE   \* MERGEFORMAT </w:instrText>
        </w:r>
        <w:r w:rsidRPr="00F01841">
          <w:rPr>
            <w:sz w:val="24"/>
          </w:rPr>
          <w:fldChar w:fldCharType="separate"/>
        </w:r>
        <w:r w:rsidR="00A14097">
          <w:rPr>
            <w:noProof/>
            <w:sz w:val="24"/>
          </w:rPr>
          <w:t>1</w:t>
        </w:r>
        <w:r w:rsidRPr="00F01841">
          <w:rPr>
            <w:noProof/>
            <w:sz w:val="24"/>
          </w:rPr>
          <w:fldChar w:fldCharType="end"/>
        </w:r>
      </w:p>
    </w:sdtContent>
  </w:sdt>
  <w:p w14:paraId="2EE86475" w14:textId="3B6EEFBB" w:rsidR="00363EF7" w:rsidRPr="00F01841" w:rsidRDefault="00363EF7">
    <w:pPr>
      <w:jc w:val="center"/>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CA089" w14:textId="77777777" w:rsidR="00306911" w:rsidRDefault="00306911" w:rsidP="004A504B">
      <w:r>
        <w:separator/>
      </w:r>
    </w:p>
  </w:footnote>
  <w:footnote w:type="continuationSeparator" w:id="0">
    <w:p w14:paraId="787A19E0" w14:textId="77777777" w:rsidR="00306911" w:rsidRDefault="00306911" w:rsidP="004A504B">
      <w:r>
        <w:continuationSeparator/>
      </w:r>
    </w:p>
  </w:footnote>
  <w:footnote w:id="1">
    <w:p w14:paraId="7449479E" w14:textId="77777777" w:rsidR="00F01841" w:rsidRPr="007F7D65" w:rsidRDefault="00F01841" w:rsidP="00F01841">
      <w:pPr>
        <w:pStyle w:val="FootnoteText"/>
        <w:spacing w:after="60"/>
        <w:rPr>
          <w:lang w:val="en-US"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w:t>
      </w:r>
      <w:r>
        <w:rPr>
          <w:szCs w:val="18"/>
          <w:lang w:eastAsia="zh-CN"/>
        </w:rPr>
        <w:t>ovid</w:t>
      </w:r>
      <w:r w:rsidRPr="00AA073A">
        <w:rPr>
          <w:szCs w:val="18"/>
          <w:lang w:eastAsia="zh-CN"/>
        </w:rPr>
        <w:t>-19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1</w:t>
      </w:r>
      <w:r>
        <w:rPr>
          <w:szCs w:val="18"/>
          <w:lang w:eastAsia="zh-CN"/>
        </w:rPr>
        <w:t>1</w:t>
      </w:r>
      <w:r>
        <w:rPr>
          <w:rFonts w:hint="eastAsia"/>
          <w:szCs w:val="18"/>
          <w:lang w:eastAsia="zh-CN"/>
        </w:rPr>
        <w:t>月和</w:t>
      </w:r>
      <w:r>
        <w:rPr>
          <w:rFonts w:hint="eastAsia"/>
          <w:szCs w:val="18"/>
          <w:lang w:eastAsia="zh-CN"/>
        </w:rPr>
        <w:t>1</w:t>
      </w:r>
      <w:r>
        <w:rPr>
          <w:szCs w:val="18"/>
          <w:lang w:eastAsia="zh-CN"/>
        </w:rPr>
        <w:t>2</w:t>
      </w:r>
      <w:r>
        <w:rPr>
          <w:rFonts w:hint="eastAsia"/>
          <w:szCs w:val="18"/>
          <w:lang w:eastAsia="zh-CN"/>
        </w:rPr>
        <w:t>月举行在线会议和闭会期间批准程序</w:t>
      </w:r>
      <w:r w:rsidRPr="00783253">
        <w:rPr>
          <w:sz w:val="21"/>
          <w:lang w:eastAsia="zh-CN"/>
        </w:rPr>
        <w:t>。</w:t>
      </w:r>
    </w:p>
  </w:footnote>
  <w:footnote w:id="2">
    <w:p w14:paraId="435C86C1" w14:textId="77777777" w:rsidR="004910F2" w:rsidRDefault="004910F2" w:rsidP="004910F2">
      <w:pPr>
        <w:pStyle w:val="FootnoteText"/>
      </w:pPr>
      <w:r>
        <w:rPr>
          <w:rStyle w:val="FootnoteReference"/>
        </w:rPr>
        <w:footnoteRef/>
      </w:r>
      <w:r>
        <w:t xml:space="preserve"> </w:t>
      </w:r>
      <w:r>
        <w:tab/>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/88/29</w:t>
      </w:r>
      <w:r>
        <w:rPr>
          <w:rFonts w:hint="eastAsia"/>
          <w:lang w:val="en-US"/>
        </w:rPr>
        <w:t>。</w:t>
      </w:r>
    </w:p>
  </w:footnote>
  <w:footnote w:id="3">
    <w:p w14:paraId="4FAA66C4" w14:textId="77777777" w:rsidR="004910F2" w:rsidRPr="006E3E09" w:rsidRDefault="004910F2" w:rsidP="004910F2">
      <w:pPr>
        <w:pStyle w:val="FootnoteText"/>
        <w:rPr>
          <w:lang w:val="en-US"/>
        </w:rPr>
      </w:pPr>
      <w:r>
        <w:rPr>
          <w:rStyle w:val="FootnoteReference"/>
        </w:rPr>
        <w:footnoteRef/>
      </w:r>
      <w:r>
        <w:t xml:space="preserve"> </w:t>
      </w:r>
      <w:r>
        <w:tab/>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/88/32</w:t>
      </w:r>
      <w:r>
        <w:rPr>
          <w:rFonts w:hint="eastAsia"/>
          <w:lang w:val="en-US"/>
        </w:rPr>
        <w:t>。</w:t>
      </w:r>
    </w:p>
  </w:footnote>
  <w:footnote w:id="4">
    <w:p w14:paraId="2828CEA0" w14:textId="5C9D0CFD" w:rsidR="008402B6" w:rsidRPr="00AE19E8" w:rsidRDefault="008402B6" w:rsidP="008402B6">
      <w:pPr>
        <w:pStyle w:val="FootnoteText"/>
        <w:rPr>
          <w:lang w:val="en-US"/>
        </w:rPr>
      </w:pPr>
      <w:r>
        <w:rPr>
          <w:rStyle w:val="FootnoteReference"/>
        </w:rPr>
        <w:footnoteRef/>
      </w:r>
      <w:r>
        <w:rPr>
          <w:lang w:eastAsia="zh-CN"/>
        </w:rPr>
        <w:t xml:space="preserve"> </w:t>
      </w:r>
      <w:r>
        <w:rPr>
          <w:rFonts w:hint="eastAsia"/>
          <w:lang w:eastAsia="zh-CN"/>
        </w:rPr>
        <w:t>为第</w:t>
      </w:r>
      <w:r>
        <w:rPr>
          <w:rFonts w:hint="eastAsia"/>
          <w:lang w:eastAsia="zh-CN"/>
        </w:rPr>
        <w:t>5</w:t>
      </w:r>
      <w:r>
        <w:rPr>
          <w:rFonts w:hint="eastAsia"/>
          <w:lang w:eastAsia="zh-CN"/>
        </w:rPr>
        <w:t>条国家编制氟氯烃淘汰管理计划第二阶段提供资金的准则。</w:t>
      </w:r>
    </w:p>
  </w:footnote>
  <w:footnote w:id="5">
    <w:p w14:paraId="408B9249" w14:textId="10082320" w:rsidR="008402B6" w:rsidRPr="000F6805" w:rsidRDefault="008402B6" w:rsidP="008402B6">
      <w:pPr>
        <w:pStyle w:val="FootnoteText"/>
      </w:pPr>
      <w:r w:rsidRPr="000F6805">
        <w:rPr>
          <w:rStyle w:val="FootnoteReference"/>
        </w:rPr>
        <w:footnoteRef/>
      </w:r>
      <w:r w:rsidRPr="000F6805">
        <w:t xml:space="preserve"> </w:t>
      </w:r>
      <w:r>
        <w:rPr>
          <w:rFonts w:hint="eastAsia"/>
          <w:lang w:eastAsia="zh-CN"/>
        </w:rPr>
        <w:t>仅允许</w:t>
      </w:r>
      <w:r w:rsidR="00012717">
        <w:rPr>
          <w:rFonts w:hint="eastAsia"/>
          <w:lang w:eastAsia="zh-CN"/>
        </w:rPr>
        <w:t>在业务计划中列入</w:t>
      </w:r>
      <w:r>
        <w:rPr>
          <w:rFonts w:hint="eastAsia"/>
          <w:lang w:eastAsia="zh-CN"/>
        </w:rPr>
        <w:t>那些其氟氯烃淘汰管理计划第二阶段获得申请，</w:t>
      </w:r>
      <w:r w:rsidR="00012717">
        <w:rPr>
          <w:rFonts w:hint="eastAsia"/>
          <w:lang w:eastAsia="zh-CN"/>
        </w:rPr>
        <w:t>且</w:t>
      </w:r>
      <w:r>
        <w:rPr>
          <w:rFonts w:hint="eastAsia"/>
          <w:lang w:eastAsia="zh-CN"/>
        </w:rPr>
        <w:t>削减目标低于</w:t>
      </w:r>
      <w:r>
        <w:rPr>
          <w:rFonts w:hint="eastAsia"/>
          <w:lang w:eastAsia="zh-CN"/>
        </w:rPr>
        <w:t>2</w:t>
      </w:r>
      <w:r>
        <w:rPr>
          <w:lang w:eastAsia="zh-CN"/>
        </w:rPr>
        <w:t>025</w:t>
      </w:r>
      <w:r>
        <w:rPr>
          <w:rFonts w:hint="eastAsia"/>
          <w:lang w:eastAsia="zh-CN"/>
        </w:rPr>
        <w:t>年履约目标的</w:t>
      </w:r>
      <w:r w:rsidR="00012717">
        <w:rPr>
          <w:rFonts w:hint="eastAsia"/>
          <w:lang w:eastAsia="zh-CN"/>
        </w:rPr>
        <w:t>国家的氟氯烃淘汰管理计划第三阶段。</w:t>
      </w:r>
    </w:p>
  </w:footnote>
  <w:footnote w:id="6">
    <w:p w14:paraId="2C98CFF9" w14:textId="2338349B" w:rsidR="00ED0DCB" w:rsidRPr="005F1B3D" w:rsidRDefault="00ED0DCB" w:rsidP="00ED0DCB">
      <w:pPr>
        <w:pStyle w:val="FootnoteText"/>
        <w:rPr>
          <w:lang w:val="en-US"/>
        </w:rPr>
      </w:pPr>
      <w:r w:rsidRPr="006E3E09">
        <w:rPr>
          <w:rStyle w:val="FootnoteReference"/>
        </w:rPr>
        <w:footnoteRef/>
      </w:r>
      <w:r w:rsidRPr="006E3E09">
        <w:t xml:space="preserve"> </w:t>
      </w:r>
      <w:r>
        <w:rPr>
          <w:rFonts w:hint="eastAsia"/>
        </w:rPr>
        <w:t>第</w:t>
      </w:r>
      <w:r w:rsidRPr="006E3E09">
        <w:t>87/27</w:t>
      </w:r>
      <w:proofErr w:type="spellStart"/>
      <w:r>
        <w:rPr>
          <w:rFonts w:hint="eastAsia"/>
        </w:rPr>
        <w:t>号决定</w:t>
      </w:r>
      <w:proofErr w:type="spellEnd"/>
      <w:r>
        <w:rPr>
          <w:rFonts w:hint="eastAsia"/>
        </w:rPr>
        <w:t>。</w:t>
      </w:r>
    </w:p>
  </w:footnote>
  <w:footnote w:id="7">
    <w:p w14:paraId="3DD574C0" w14:textId="4BA2AFED" w:rsidR="00C2402B" w:rsidRPr="00B93DAB" w:rsidRDefault="00C2402B" w:rsidP="00C2402B">
      <w:pPr>
        <w:pStyle w:val="FootnoteText"/>
        <w:rPr>
          <w:lang w:val="en-US" w:eastAsia="zh-CN"/>
        </w:rPr>
      </w:pPr>
      <w:r>
        <w:rPr>
          <w:rStyle w:val="FootnoteReference"/>
        </w:rPr>
        <w:footnoteRef/>
      </w:r>
      <w:r>
        <w:t xml:space="preserve"> </w:t>
      </w:r>
      <w:r>
        <w:tab/>
        <w:t>UNEP/</w:t>
      </w:r>
      <w:proofErr w:type="spellStart"/>
      <w:r>
        <w:t>OzL.Pro</w:t>
      </w:r>
      <w:proofErr w:type="spellEnd"/>
      <w:r>
        <w:t>/</w:t>
      </w:r>
      <w:proofErr w:type="spellStart"/>
      <w:r>
        <w:t>ExCom</w:t>
      </w:r>
      <w:proofErr w:type="spellEnd"/>
      <w:r>
        <w:t>/88/31</w:t>
      </w:r>
      <w:r>
        <w:rPr>
          <w:rFonts w:hint="eastAsia"/>
          <w:lang w:eastAsia="zh-CN"/>
        </w:rPr>
        <w:t>。</w:t>
      </w:r>
    </w:p>
  </w:footnote>
  <w:footnote w:id="8">
    <w:p w14:paraId="75D4EB33" w14:textId="522C78BB" w:rsidR="00AB3FB8" w:rsidRDefault="00AB3FB8" w:rsidP="00AB3FB8">
      <w:pPr>
        <w:pStyle w:val="FootnoteText"/>
        <w:rPr>
          <w:lang w:val="en-US" w:eastAsia="zh-CN"/>
        </w:rPr>
      </w:pPr>
      <w:r>
        <w:rPr>
          <w:rStyle w:val="FootnoteReference"/>
        </w:rPr>
        <w:footnoteRef/>
      </w:r>
      <w:r>
        <w:rPr>
          <w:lang w:eastAsia="zh-CN"/>
        </w:rPr>
        <w:t xml:space="preserve"> </w:t>
      </w:r>
      <w:r>
        <w:rPr>
          <w:rFonts w:hint="eastAsia"/>
          <w:color w:val="000000" w:themeColor="text1"/>
          <w:lang w:eastAsia="zh-CN"/>
        </w:rPr>
        <w:t>第</w:t>
      </w:r>
      <w:r>
        <w:rPr>
          <w:color w:val="000000" w:themeColor="text1"/>
          <w:lang w:eastAsia="zh-CN"/>
        </w:rPr>
        <w:t>87/50</w:t>
      </w:r>
      <w:r>
        <w:rPr>
          <w:rFonts w:hint="eastAsia"/>
          <w:color w:val="000000" w:themeColor="text1"/>
          <w:lang w:eastAsia="zh-CN"/>
        </w:rPr>
        <w:t>号决定。</w:t>
      </w:r>
    </w:p>
  </w:footnote>
  <w:footnote w:id="9">
    <w:p w14:paraId="39EDACCA" w14:textId="0F207454" w:rsidR="00AD4DE8" w:rsidRPr="008721F7" w:rsidRDefault="00AD4DE8" w:rsidP="00AD4DE8">
      <w:pPr>
        <w:pStyle w:val="FootnoteText"/>
        <w:rPr>
          <w:lang w:eastAsia="zh-CN"/>
        </w:rPr>
      </w:pPr>
      <w:r>
        <w:rPr>
          <w:rStyle w:val="FootnoteReference"/>
        </w:rPr>
        <w:footnoteRef/>
      </w:r>
      <w:r>
        <w:rPr>
          <w:lang w:eastAsia="zh-CN"/>
        </w:rPr>
        <w:t xml:space="preserve"> </w:t>
      </w:r>
      <w:r>
        <w:rPr>
          <w:rFonts w:hint="eastAsia"/>
          <w:lang w:eastAsia="zh-CN"/>
        </w:rPr>
        <w:t>批准</w:t>
      </w:r>
      <w:r>
        <w:rPr>
          <w:rFonts w:hint="eastAsia"/>
          <w:lang w:eastAsia="zh-CN"/>
        </w:rPr>
        <w:t>(</w:t>
      </w:r>
      <w:r>
        <w:rPr>
          <w:rFonts w:hint="eastAsia"/>
          <w:lang w:eastAsia="zh-CN"/>
        </w:rPr>
        <w:t>或接受</w:t>
      </w:r>
      <w:r>
        <w:rPr>
          <w:lang w:eastAsia="zh-CN"/>
        </w:rPr>
        <w:t>)</w:t>
      </w:r>
      <w:r>
        <w:rPr>
          <w:rFonts w:hint="eastAsia"/>
          <w:lang w:eastAsia="zh-CN"/>
        </w:rPr>
        <w:t>《基加利修正案》的日期：</w:t>
      </w:r>
      <w:r w:rsidRPr="00BB19BF">
        <w:rPr>
          <w:rFonts w:hint="eastAsia"/>
          <w:lang w:val="en-US" w:eastAsia="zh-CN"/>
        </w:rPr>
        <w:t>安哥拉，</w:t>
      </w:r>
      <w:r w:rsidRPr="00BB19BF">
        <w:rPr>
          <w:rFonts w:hint="eastAsia"/>
          <w:lang w:val="en-US" w:eastAsia="zh-CN"/>
        </w:rPr>
        <w:t xml:space="preserve">2020 </w:t>
      </w:r>
      <w:r w:rsidRPr="00BB19BF">
        <w:rPr>
          <w:rFonts w:hint="eastAsia"/>
          <w:lang w:val="en-US" w:eastAsia="zh-CN"/>
        </w:rPr>
        <w:t>年</w:t>
      </w:r>
      <w:r w:rsidRPr="00BB19BF">
        <w:rPr>
          <w:rFonts w:hint="eastAsia"/>
          <w:lang w:val="en-US" w:eastAsia="zh-CN"/>
        </w:rPr>
        <w:t xml:space="preserve"> 11 </w:t>
      </w:r>
      <w:r w:rsidRPr="00BB19BF">
        <w:rPr>
          <w:rFonts w:hint="eastAsia"/>
          <w:lang w:val="en-US" w:eastAsia="zh-CN"/>
        </w:rPr>
        <w:t>月</w:t>
      </w:r>
      <w:r w:rsidRPr="00BB19BF">
        <w:rPr>
          <w:rFonts w:hint="eastAsia"/>
          <w:lang w:val="en-US" w:eastAsia="zh-CN"/>
        </w:rPr>
        <w:t xml:space="preserve"> 16 </w:t>
      </w:r>
      <w:r w:rsidRPr="00BB19BF">
        <w:rPr>
          <w:rFonts w:hint="eastAsia"/>
          <w:lang w:val="en-US" w:eastAsia="zh-CN"/>
        </w:rPr>
        <w:t>日；</w:t>
      </w:r>
      <w:r w:rsidRPr="00BB19BF">
        <w:rPr>
          <w:rFonts w:hint="eastAsia"/>
          <w:lang w:val="en-US" w:eastAsia="zh-CN"/>
        </w:rPr>
        <w:t xml:space="preserve"> </w:t>
      </w:r>
      <w:r w:rsidRPr="00BB19BF">
        <w:rPr>
          <w:rFonts w:hint="eastAsia"/>
          <w:lang w:val="en-US" w:eastAsia="zh-CN"/>
        </w:rPr>
        <w:t>柬埔寨，</w:t>
      </w:r>
      <w:r w:rsidRPr="00BB19BF">
        <w:rPr>
          <w:rFonts w:hint="eastAsia"/>
          <w:lang w:val="en-US" w:eastAsia="zh-CN"/>
        </w:rPr>
        <w:t xml:space="preserve">2021 </w:t>
      </w:r>
      <w:r w:rsidRPr="00BB19BF">
        <w:rPr>
          <w:rFonts w:hint="eastAsia"/>
          <w:lang w:val="en-US" w:eastAsia="zh-CN"/>
        </w:rPr>
        <w:t>年</w:t>
      </w:r>
      <w:r w:rsidRPr="00BB19BF">
        <w:rPr>
          <w:rFonts w:hint="eastAsia"/>
          <w:lang w:val="en-US" w:eastAsia="zh-CN"/>
        </w:rPr>
        <w:t xml:space="preserve"> 4 </w:t>
      </w:r>
      <w:r w:rsidRPr="00BB19BF">
        <w:rPr>
          <w:rFonts w:hint="eastAsia"/>
          <w:lang w:val="en-US" w:eastAsia="zh-CN"/>
        </w:rPr>
        <w:t>月</w:t>
      </w:r>
      <w:r w:rsidRPr="00BB19BF">
        <w:rPr>
          <w:rFonts w:hint="eastAsia"/>
          <w:lang w:val="en-US" w:eastAsia="zh-CN"/>
        </w:rPr>
        <w:t xml:space="preserve"> 8 </w:t>
      </w:r>
      <w:r w:rsidRPr="00BB19BF">
        <w:rPr>
          <w:rFonts w:hint="eastAsia"/>
          <w:lang w:val="en-US" w:eastAsia="zh-CN"/>
        </w:rPr>
        <w:t>日；</w:t>
      </w:r>
      <w:r w:rsidRPr="00BB19BF">
        <w:rPr>
          <w:rFonts w:hint="eastAsia"/>
          <w:lang w:val="en-US" w:eastAsia="zh-CN"/>
        </w:rPr>
        <w:t xml:space="preserve"> </w:t>
      </w:r>
      <w:r w:rsidRPr="00BB19BF">
        <w:rPr>
          <w:rFonts w:hint="eastAsia"/>
          <w:lang w:val="en-US" w:eastAsia="zh-CN"/>
        </w:rPr>
        <w:t>智利，</w:t>
      </w:r>
      <w:r w:rsidRPr="00BB19BF">
        <w:rPr>
          <w:rFonts w:hint="eastAsia"/>
          <w:lang w:val="en-US" w:eastAsia="zh-CN"/>
        </w:rPr>
        <w:t xml:space="preserve">2017 </w:t>
      </w:r>
      <w:r w:rsidRPr="00BB19BF">
        <w:rPr>
          <w:rFonts w:hint="eastAsia"/>
          <w:lang w:val="en-US" w:eastAsia="zh-CN"/>
        </w:rPr>
        <w:t>年</w:t>
      </w:r>
      <w:r w:rsidRPr="00BB19BF">
        <w:rPr>
          <w:rFonts w:hint="eastAsia"/>
          <w:lang w:val="en-US" w:eastAsia="zh-CN"/>
        </w:rPr>
        <w:t xml:space="preserve"> 9 </w:t>
      </w:r>
      <w:r w:rsidRPr="00BB19BF">
        <w:rPr>
          <w:rFonts w:hint="eastAsia"/>
          <w:lang w:val="en-US" w:eastAsia="zh-CN"/>
        </w:rPr>
        <w:t>月</w:t>
      </w:r>
      <w:r w:rsidRPr="00BB19BF">
        <w:rPr>
          <w:rFonts w:hint="eastAsia"/>
          <w:lang w:val="en-US" w:eastAsia="zh-CN"/>
        </w:rPr>
        <w:t xml:space="preserve"> 19 </w:t>
      </w:r>
      <w:r w:rsidRPr="00BB19BF">
        <w:rPr>
          <w:rFonts w:hint="eastAsia"/>
          <w:lang w:val="en-US" w:eastAsia="zh-CN"/>
        </w:rPr>
        <w:t>日；</w:t>
      </w:r>
      <w:r w:rsidRPr="00BB19BF">
        <w:rPr>
          <w:rFonts w:hint="eastAsia"/>
          <w:lang w:val="en-US" w:eastAsia="zh-CN"/>
        </w:rPr>
        <w:t xml:space="preserve"> </w:t>
      </w:r>
      <w:r w:rsidRPr="00BB19BF">
        <w:rPr>
          <w:rFonts w:hint="eastAsia"/>
          <w:lang w:val="en-US" w:eastAsia="zh-CN"/>
        </w:rPr>
        <w:t>萨尔瓦多，</w:t>
      </w:r>
      <w:r w:rsidRPr="00BB19BF">
        <w:rPr>
          <w:rFonts w:hint="eastAsia"/>
          <w:lang w:val="en-US" w:eastAsia="zh-CN"/>
        </w:rPr>
        <w:t xml:space="preserve">2021 </w:t>
      </w:r>
      <w:r w:rsidRPr="00BB19BF">
        <w:rPr>
          <w:rFonts w:hint="eastAsia"/>
          <w:lang w:val="en-US" w:eastAsia="zh-CN"/>
        </w:rPr>
        <w:t>年</w:t>
      </w:r>
      <w:r w:rsidRPr="00BB19BF">
        <w:rPr>
          <w:rFonts w:hint="eastAsia"/>
          <w:lang w:val="en-US" w:eastAsia="zh-CN"/>
        </w:rPr>
        <w:t xml:space="preserve"> 9 </w:t>
      </w:r>
      <w:r w:rsidRPr="00BB19BF">
        <w:rPr>
          <w:rFonts w:hint="eastAsia"/>
          <w:lang w:val="en-US" w:eastAsia="zh-CN"/>
        </w:rPr>
        <w:t>月</w:t>
      </w:r>
      <w:r w:rsidRPr="00BB19BF">
        <w:rPr>
          <w:rFonts w:hint="eastAsia"/>
          <w:lang w:val="en-US" w:eastAsia="zh-CN"/>
        </w:rPr>
        <w:t xml:space="preserve"> 13 </w:t>
      </w:r>
      <w:r w:rsidRPr="00BB19BF">
        <w:rPr>
          <w:rFonts w:hint="eastAsia"/>
          <w:lang w:val="en-US" w:eastAsia="zh-CN"/>
        </w:rPr>
        <w:t>日；</w:t>
      </w:r>
      <w:r w:rsidRPr="00BB19BF">
        <w:rPr>
          <w:rFonts w:hint="eastAsia"/>
          <w:lang w:val="en-US" w:eastAsia="zh-CN"/>
        </w:rPr>
        <w:t xml:space="preserve"> </w:t>
      </w:r>
      <w:r w:rsidRPr="00BB19BF">
        <w:rPr>
          <w:rFonts w:hint="eastAsia"/>
          <w:lang w:val="en-US" w:eastAsia="zh-CN"/>
        </w:rPr>
        <w:t>斐济，</w:t>
      </w:r>
      <w:r w:rsidRPr="00BB19BF">
        <w:rPr>
          <w:rFonts w:hint="eastAsia"/>
          <w:lang w:val="en-US" w:eastAsia="zh-CN"/>
        </w:rPr>
        <w:t xml:space="preserve">2020 </w:t>
      </w:r>
      <w:r w:rsidRPr="00BB19BF">
        <w:rPr>
          <w:rFonts w:hint="eastAsia"/>
          <w:lang w:val="en-US" w:eastAsia="zh-CN"/>
        </w:rPr>
        <w:t>年</w:t>
      </w:r>
      <w:r w:rsidRPr="00BB19BF">
        <w:rPr>
          <w:rFonts w:hint="eastAsia"/>
          <w:lang w:val="en-US" w:eastAsia="zh-CN"/>
        </w:rPr>
        <w:t xml:space="preserve"> 6 </w:t>
      </w:r>
      <w:r w:rsidRPr="00BB19BF">
        <w:rPr>
          <w:rFonts w:hint="eastAsia"/>
          <w:lang w:val="en-US" w:eastAsia="zh-CN"/>
        </w:rPr>
        <w:t>月</w:t>
      </w:r>
      <w:r w:rsidRPr="00BB19BF">
        <w:rPr>
          <w:rFonts w:hint="eastAsia"/>
          <w:lang w:val="en-US" w:eastAsia="zh-CN"/>
        </w:rPr>
        <w:t xml:space="preserve"> 16 </w:t>
      </w:r>
      <w:r w:rsidRPr="00BB19BF">
        <w:rPr>
          <w:rFonts w:hint="eastAsia"/>
          <w:lang w:val="en-US" w:eastAsia="zh-CN"/>
        </w:rPr>
        <w:t>日；格林纳达，</w:t>
      </w:r>
      <w:r w:rsidRPr="00BB19BF">
        <w:rPr>
          <w:rFonts w:hint="eastAsia"/>
          <w:lang w:val="en-US" w:eastAsia="zh-CN"/>
        </w:rPr>
        <w:t xml:space="preserve">2018 </w:t>
      </w:r>
      <w:r w:rsidRPr="00BB19BF">
        <w:rPr>
          <w:rFonts w:hint="eastAsia"/>
          <w:lang w:val="en-US" w:eastAsia="zh-CN"/>
        </w:rPr>
        <w:t>年</w:t>
      </w:r>
      <w:r w:rsidRPr="00BB19BF">
        <w:rPr>
          <w:rFonts w:hint="eastAsia"/>
          <w:lang w:val="en-US" w:eastAsia="zh-CN"/>
        </w:rPr>
        <w:t xml:space="preserve"> 5 </w:t>
      </w:r>
      <w:r w:rsidRPr="00BB19BF">
        <w:rPr>
          <w:rFonts w:hint="eastAsia"/>
          <w:lang w:val="en-US" w:eastAsia="zh-CN"/>
        </w:rPr>
        <w:t>月</w:t>
      </w:r>
      <w:r w:rsidRPr="00BB19BF">
        <w:rPr>
          <w:rFonts w:hint="eastAsia"/>
          <w:lang w:val="en-US" w:eastAsia="zh-CN"/>
        </w:rPr>
        <w:t xml:space="preserve"> 29 </w:t>
      </w:r>
      <w:r w:rsidRPr="00BB19BF">
        <w:rPr>
          <w:rFonts w:hint="eastAsia"/>
          <w:lang w:val="en-US" w:eastAsia="zh-CN"/>
        </w:rPr>
        <w:t>日</w:t>
      </w:r>
      <w:r>
        <w:rPr>
          <w:rFonts w:hint="eastAsia"/>
          <w:lang w:eastAsia="zh-CN"/>
        </w:rPr>
        <w:t>。</w:t>
      </w:r>
    </w:p>
  </w:footnote>
  <w:footnote w:id="10">
    <w:p w14:paraId="2709A24A" w14:textId="6FDD750A" w:rsidR="00363EF7" w:rsidRPr="00996AB1" w:rsidRDefault="00363EF7" w:rsidP="00EE4A57">
      <w:pPr>
        <w:pStyle w:val="FootnoteText"/>
        <w:rPr>
          <w:lang w:val="en-US"/>
        </w:rPr>
      </w:pPr>
      <w:r w:rsidRPr="00996AB1">
        <w:rPr>
          <w:rStyle w:val="FootnoteReference"/>
        </w:rPr>
        <w:footnoteRef/>
      </w:r>
      <w:r w:rsidRPr="00996AB1">
        <w:t xml:space="preserve"> </w:t>
      </w:r>
      <w:r w:rsidRPr="00912E53">
        <w:rPr>
          <w:lang w:val="en-US"/>
        </w:rPr>
        <w:t xml:space="preserve">Data as at </w:t>
      </w:r>
      <w:r>
        <w:rPr>
          <w:lang w:val="en-US"/>
        </w:rPr>
        <w:t>December</w:t>
      </w:r>
      <w:r w:rsidRPr="00912E53">
        <w:rPr>
          <w:lang w:val="en-US"/>
        </w:rPr>
        <w:t xml:space="preserve"> 202</w:t>
      </w:r>
      <w:r>
        <w:rPr>
          <w:lang w:val="en-US"/>
        </w:rPr>
        <w:t>0</w:t>
      </w:r>
      <w:r w:rsidRPr="00912E53">
        <w:rPr>
          <w:lang w:val="en-US"/>
        </w:rPr>
        <w:t xml:space="preserve"> are based on document UNEP/</w:t>
      </w:r>
      <w:proofErr w:type="spellStart"/>
      <w:r w:rsidRPr="00912E53">
        <w:rPr>
          <w:lang w:val="en-US"/>
        </w:rPr>
        <w:t>OzL.Pro</w:t>
      </w:r>
      <w:proofErr w:type="spellEnd"/>
      <w:r w:rsidRPr="00912E53">
        <w:rPr>
          <w:lang w:val="en-US"/>
        </w:rPr>
        <w:t>/</w:t>
      </w:r>
      <w:proofErr w:type="spellStart"/>
      <w:r w:rsidRPr="00912E53">
        <w:rPr>
          <w:lang w:val="en-US"/>
        </w:rPr>
        <w:t>ExCom</w:t>
      </w:r>
      <w:proofErr w:type="spellEnd"/>
      <w:r w:rsidRPr="00912E53">
        <w:rPr>
          <w:lang w:val="en-US"/>
        </w:rPr>
        <w:t>/88/12.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55E5E" w14:textId="14BDD88E" w:rsidR="00363EF7" w:rsidRPr="00F01841" w:rsidRDefault="00292E0A">
    <w:pPr>
      <w:rPr>
        <w:sz w:val="24"/>
      </w:rPr>
    </w:pPr>
    <w:r w:rsidRPr="00F01841">
      <w:rPr>
        <w:sz w:val="24"/>
      </w:rPr>
      <w:fldChar w:fldCharType="begin"/>
    </w:r>
    <w:r w:rsidRPr="00F01841">
      <w:rPr>
        <w:sz w:val="24"/>
      </w:rPr>
      <w:instrText xml:space="preserve"> DOCPROPERTY "Document number"  \* MERGEFORMAT </w:instrText>
    </w:r>
    <w:r w:rsidRPr="00F01841">
      <w:rPr>
        <w:sz w:val="24"/>
      </w:rPr>
      <w:fldChar w:fldCharType="separate"/>
    </w:r>
    <w:r w:rsidR="00821BCE">
      <w:rPr>
        <w:sz w:val="24"/>
      </w:rPr>
      <w:t>UNEP/</w:t>
    </w:r>
    <w:proofErr w:type="spellStart"/>
    <w:r w:rsidR="00821BCE">
      <w:rPr>
        <w:sz w:val="24"/>
      </w:rPr>
      <w:t>OzL.Pro</w:t>
    </w:r>
    <w:proofErr w:type="spellEnd"/>
    <w:r w:rsidR="00821BCE">
      <w:rPr>
        <w:sz w:val="24"/>
      </w:rPr>
      <w:t>/</w:t>
    </w:r>
    <w:proofErr w:type="spellStart"/>
    <w:r w:rsidR="00821BCE">
      <w:rPr>
        <w:sz w:val="24"/>
      </w:rPr>
      <w:t>ExCom</w:t>
    </w:r>
    <w:proofErr w:type="spellEnd"/>
    <w:r w:rsidR="00821BCE">
      <w:rPr>
        <w:sz w:val="24"/>
      </w:rPr>
      <w:t>/88/30</w:t>
    </w:r>
    <w:r w:rsidRPr="00F01841">
      <w:rPr>
        <w:sz w:val="24"/>
      </w:rPr>
      <w:fldChar w:fldCharType="end"/>
    </w:r>
  </w:p>
  <w:p w14:paraId="18423FA6" w14:textId="77777777" w:rsidR="00363EF7" w:rsidRPr="00F01841" w:rsidRDefault="00363EF7">
    <w:pPr>
      <w:rPr>
        <w:sz w:val="24"/>
      </w:rPr>
    </w:pPr>
  </w:p>
  <w:p w14:paraId="409094C1" w14:textId="77777777" w:rsidR="00363EF7" w:rsidRPr="00F01841" w:rsidRDefault="00363EF7">
    <w:pP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0EC2D" w14:textId="28C9B121" w:rsidR="00363EF7" w:rsidRPr="00F01841" w:rsidRDefault="00292E0A">
    <w:pPr>
      <w:jc w:val="right"/>
      <w:rPr>
        <w:sz w:val="24"/>
      </w:rPr>
    </w:pPr>
    <w:r w:rsidRPr="00F01841">
      <w:rPr>
        <w:sz w:val="24"/>
      </w:rPr>
      <w:fldChar w:fldCharType="begin"/>
    </w:r>
    <w:r w:rsidRPr="00F01841">
      <w:rPr>
        <w:sz w:val="24"/>
      </w:rPr>
      <w:instrText xml:space="preserve"> DOCPROPERTY "Document number"  \* MERGEFORMAT </w:instrText>
    </w:r>
    <w:r w:rsidRPr="00F01841">
      <w:rPr>
        <w:sz w:val="24"/>
      </w:rPr>
      <w:fldChar w:fldCharType="separate"/>
    </w:r>
    <w:r w:rsidR="00821BCE">
      <w:rPr>
        <w:sz w:val="24"/>
      </w:rPr>
      <w:t>UNEP/</w:t>
    </w:r>
    <w:proofErr w:type="spellStart"/>
    <w:r w:rsidR="00821BCE">
      <w:rPr>
        <w:sz w:val="24"/>
      </w:rPr>
      <w:t>OzL.Pro</w:t>
    </w:r>
    <w:proofErr w:type="spellEnd"/>
    <w:r w:rsidR="00821BCE">
      <w:rPr>
        <w:sz w:val="24"/>
      </w:rPr>
      <w:t>/</w:t>
    </w:r>
    <w:proofErr w:type="spellStart"/>
    <w:r w:rsidR="00821BCE">
      <w:rPr>
        <w:sz w:val="24"/>
      </w:rPr>
      <w:t>ExCom</w:t>
    </w:r>
    <w:proofErr w:type="spellEnd"/>
    <w:r w:rsidR="00821BCE">
      <w:rPr>
        <w:sz w:val="24"/>
      </w:rPr>
      <w:t>/88/30</w:t>
    </w:r>
    <w:r w:rsidRPr="00F01841">
      <w:rPr>
        <w:sz w:val="24"/>
      </w:rPr>
      <w:fldChar w:fldCharType="end"/>
    </w:r>
  </w:p>
  <w:p w14:paraId="4E604394" w14:textId="16FB48B0" w:rsidR="00363EF7" w:rsidRPr="00F01841" w:rsidRDefault="00363EF7">
    <w:pPr>
      <w:pStyle w:val="Header"/>
      <w:rPr>
        <w:sz w:val="24"/>
      </w:rPr>
    </w:pPr>
  </w:p>
  <w:p w14:paraId="41204BE6" w14:textId="77777777" w:rsidR="00363EF7" w:rsidRPr="00F01841" w:rsidRDefault="00363EF7">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28C0C" w14:textId="77777777" w:rsidR="00363EF7" w:rsidRPr="00F01841" w:rsidRDefault="00292E0A">
    <w:pPr>
      <w:rPr>
        <w:sz w:val="24"/>
      </w:rPr>
    </w:pPr>
    <w:r w:rsidRPr="00F01841">
      <w:rPr>
        <w:sz w:val="24"/>
      </w:rPr>
      <w:fldChar w:fldCharType="begin"/>
    </w:r>
    <w:r w:rsidRPr="00F01841">
      <w:rPr>
        <w:sz w:val="24"/>
      </w:rPr>
      <w:instrText xml:space="preserve"> DOCPROPERTY "Document number"  \* MERGEFORMAT </w:instrText>
    </w:r>
    <w:r w:rsidRPr="00F01841">
      <w:rPr>
        <w:sz w:val="24"/>
      </w:rPr>
      <w:fldChar w:fldCharType="separate"/>
    </w:r>
    <w:r w:rsidR="00363EF7" w:rsidRPr="00F01841">
      <w:rPr>
        <w:sz w:val="24"/>
      </w:rPr>
      <w:t>UNEP/</w:t>
    </w:r>
    <w:proofErr w:type="spellStart"/>
    <w:r w:rsidR="00363EF7" w:rsidRPr="00F01841">
      <w:rPr>
        <w:sz w:val="24"/>
      </w:rPr>
      <w:t>OzL.Pro</w:t>
    </w:r>
    <w:proofErr w:type="spellEnd"/>
    <w:r w:rsidR="00363EF7" w:rsidRPr="00F01841">
      <w:rPr>
        <w:sz w:val="24"/>
      </w:rPr>
      <w:t>/</w:t>
    </w:r>
    <w:proofErr w:type="spellStart"/>
    <w:r w:rsidR="00363EF7" w:rsidRPr="00F01841">
      <w:rPr>
        <w:sz w:val="24"/>
      </w:rPr>
      <w:t>ExCom</w:t>
    </w:r>
    <w:proofErr w:type="spellEnd"/>
    <w:r w:rsidR="00363EF7" w:rsidRPr="00F01841">
      <w:rPr>
        <w:sz w:val="24"/>
      </w:rPr>
      <w:t>/88/30</w:t>
    </w:r>
    <w:r w:rsidRPr="00F01841">
      <w:rPr>
        <w:sz w:val="24"/>
      </w:rPr>
      <w:fldChar w:fldCharType="end"/>
    </w:r>
  </w:p>
  <w:p w14:paraId="73138A10" w14:textId="36D80518" w:rsidR="00363EF7" w:rsidRPr="00F01841" w:rsidRDefault="00363EF7">
    <w:pPr>
      <w:rPr>
        <w:sz w:val="24"/>
      </w:rPr>
    </w:pPr>
    <w:r w:rsidRPr="00F01841">
      <w:rPr>
        <w:sz w:val="24"/>
      </w:rPr>
      <w:t>Annex I</w:t>
    </w:r>
  </w:p>
  <w:p w14:paraId="4FA4829F" w14:textId="77777777" w:rsidR="00363EF7" w:rsidRPr="00F01841" w:rsidRDefault="00363EF7">
    <w:pPr>
      <w:rPr>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CEC0" w14:textId="77777777" w:rsidR="00363EF7" w:rsidRPr="00F01841" w:rsidRDefault="00292E0A">
    <w:pPr>
      <w:jc w:val="right"/>
      <w:rPr>
        <w:sz w:val="24"/>
      </w:rPr>
    </w:pPr>
    <w:r w:rsidRPr="00F01841">
      <w:rPr>
        <w:sz w:val="24"/>
      </w:rPr>
      <w:fldChar w:fldCharType="begin"/>
    </w:r>
    <w:r w:rsidRPr="00F01841">
      <w:rPr>
        <w:sz w:val="24"/>
      </w:rPr>
      <w:instrText xml:space="preserve"> DOCPROPERTY "Document number"  \* MERGEFORMAT </w:instrText>
    </w:r>
    <w:r w:rsidRPr="00F01841">
      <w:rPr>
        <w:sz w:val="24"/>
      </w:rPr>
      <w:fldChar w:fldCharType="separate"/>
    </w:r>
    <w:r w:rsidR="00363EF7" w:rsidRPr="00F01841">
      <w:rPr>
        <w:sz w:val="24"/>
      </w:rPr>
      <w:t>UNEP/</w:t>
    </w:r>
    <w:proofErr w:type="spellStart"/>
    <w:r w:rsidR="00363EF7" w:rsidRPr="00F01841">
      <w:rPr>
        <w:sz w:val="24"/>
      </w:rPr>
      <w:t>OzL.Pro</w:t>
    </w:r>
    <w:proofErr w:type="spellEnd"/>
    <w:r w:rsidR="00363EF7" w:rsidRPr="00F01841">
      <w:rPr>
        <w:sz w:val="24"/>
      </w:rPr>
      <w:t>/</w:t>
    </w:r>
    <w:proofErr w:type="spellStart"/>
    <w:r w:rsidR="00363EF7" w:rsidRPr="00F01841">
      <w:rPr>
        <w:sz w:val="24"/>
      </w:rPr>
      <w:t>ExCom</w:t>
    </w:r>
    <w:proofErr w:type="spellEnd"/>
    <w:r w:rsidR="00363EF7" w:rsidRPr="00F01841">
      <w:rPr>
        <w:sz w:val="24"/>
      </w:rPr>
      <w:t>/88/30</w:t>
    </w:r>
    <w:r w:rsidRPr="00F01841">
      <w:rPr>
        <w:sz w:val="24"/>
      </w:rPr>
      <w:fldChar w:fldCharType="end"/>
    </w:r>
  </w:p>
  <w:p w14:paraId="289E8361" w14:textId="77777777" w:rsidR="00363EF7" w:rsidRPr="00F01841" w:rsidRDefault="00363EF7" w:rsidP="00CE009F">
    <w:pPr>
      <w:jc w:val="right"/>
      <w:rPr>
        <w:sz w:val="24"/>
      </w:rPr>
    </w:pPr>
    <w:r w:rsidRPr="00F01841">
      <w:rPr>
        <w:sz w:val="24"/>
      </w:rPr>
      <w:t>Annex I</w:t>
    </w:r>
  </w:p>
  <w:p w14:paraId="6422DBBB" w14:textId="77777777" w:rsidR="00363EF7" w:rsidRPr="00F01841" w:rsidRDefault="00363EF7">
    <w:pPr>
      <w:pStyle w:val="Header"/>
      <w:rPr>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96840" w14:textId="77777777" w:rsidR="00363EF7" w:rsidRPr="00F01841" w:rsidRDefault="00363EF7">
    <w:pPr>
      <w:pStyle w:val="Header"/>
      <w:rPr>
        <w:sz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C751" w14:textId="38517594" w:rsidR="00363EF7" w:rsidRPr="00F01841" w:rsidRDefault="00292E0A">
    <w:pPr>
      <w:rPr>
        <w:sz w:val="24"/>
      </w:rPr>
    </w:pPr>
    <w:r w:rsidRPr="00F01841">
      <w:rPr>
        <w:sz w:val="24"/>
      </w:rPr>
      <w:fldChar w:fldCharType="begin"/>
    </w:r>
    <w:r w:rsidRPr="00F01841">
      <w:rPr>
        <w:sz w:val="24"/>
      </w:rPr>
      <w:instrText xml:space="preserve"> DOCPROPERTY "Document number"  \* MERGEFORMAT </w:instrText>
    </w:r>
    <w:r w:rsidRPr="00F01841">
      <w:rPr>
        <w:sz w:val="24"/>
      </w:rPr>
      <w:fldChar w:fldCharType="separate"/>
    </w:r>
    <w:r w:rsidR="00821BCE">
      <w:rPr>
        <w:sz w:val="24"/>
      </w:rPr>
      <w:t>UNEP/</w:t>
    </w:r>
    <w:proofErr w:type="spellStart"/>
    <w:r w:rsidR="00821BCE">
      <w:rPr>
        <w:sz w:val="24"/>
      </w:rPr>
      <w:t>OzL.Pro</w:t>
    </w:r>
    <w:proofErr w:type="spellEnd"/>
    <w:r w:rsidR="00821BCE">
      <w:rPr>
        <w:sz w:val="24"/>
      </w:rPr>
      <w:t>/</w:t>
    </w:r>
    <w:proofErr w:type="spellStart"/>
    <w:r w:rsidR="00821BCE">
      <w:rPr>
        <w:sz w:val="24"/>
      </w:rPr>
      <w:t>ExCom</w:t>
    </w:r>
    <w:proofErr w:type="spellEnd"/>
    <w:r w:rsidR="00821BCE">
      <w:rPr>
        <w:sz w:val="24"/>
      </w:rPr>
      <w:t>/88/30</w:t>
    </w:r>
    <w:r w:rsidRPr="00F01841">
      <w:rPr>
        <w:sz w:val="24"/>
      </w:rPr>
      <w:fldChar w:fldCharType="end"/>
    </w:r>
  </w:p>
  <w:p w14:paraId="4E6035AF" w14:textId="6921A04E" w:rsidR="00363EF7" w:rsidRPr="00F01841" w:rsidRDefault="00363EF7">
    <w:pPr>
      <w:rPr>
        <w:sz w:val="24"/>
      </w:rPr>
    </w:pPr>
    <w:r w:rsidRPr="00F01841">
      <w:rPr>
        <w:sz w:val="24"/>
      </w:rPr>
      <w:t>Annex II</w:t>
    </w:r>
  </w:p>
  <w:p w14:paraId="5BF84A72" w14:textId="77777777" w:rsidR="00363EF7" w:rsidRPr="00F01841" w:rsidRDefault="00363EF7">
    <w:pPr>
      <w:rPr>
        <w:sz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052E7" w14:textId="6EBF63AD" w:rsidR="00363EF7" w:rsidRPr="00F01841" w:rsidRDefault="00292E0A" w:rsidP="007911C8">
    <w:pPr>
      <w:jc w:val="right"/>
      <w:rPr>
        <w:sz w:val="24"/>
      </w:rPr>
    </w:pPr>
    <w:r w:rsidRPr="00F01841">
      <w:rPr>
        <w:sz w:val="24"/>
      </w:rPr>
      <w:fldChar w:fldCharType="begin"/>
    </w:r>
    <w:r w:rsidRPr="00F01841">
      <w:rPr>
        <w:sz w:val="24"/>
      </w:rPr>
      <w:instrText xml:space="preserve"> DOCPROPERTY "Document number"  \* MERGEFORMAT </w:instrText>
    </w:r>
    <w:r w:rsidRPr="00F01841">
      <w:rPr>
        <w:sz w:val="24"/>
      </w:rPr>
      <w:fldChar w:fldCharType="separate"/>
    </w:r>
    <w:r w:rsidR="00821BCE">
      <w:rPr>
        <w:sz w:val="24"/>
      </w:rPr>
      <w:t>UNEP/</w:t>
    </w:r>
    <w:proofErr w:type="spellStart"/>
    <w:r w:rsidR="00821BCE">
      <w:rPr>
        <w:sz w:val="24"/>
      </w:rPr>
      <w:t>OzL.Pro</w:t>
    </w:r>
    <w:proofErr w:type="spellEnd"/>
    <w:r w:rsidR="00821BCE">
      <w:rPr>
        <w:sz w:val="24"/>
      </w:rPr>
      <w:t>/</w:t>
    </w:r>
    <w:proofErr w:type="spellStart"/>
    <w:r w:rsidR="00821BCE">
      <w:rPr>
        <w:sz w:val="24"/>
      </w:rPr>
      <w:t>ExCom</w:t>
    </w:r>
    <w:proofErr w:type="spellEnd"/>
    <w:r w:rsidR="00821BCE">
      <w:rPr>
        <w:sz w:val="24"/>
      </w:rPr>
      <w:t>/88/30</w:t>
    </w:r>
    <w:r w:rsidRPr="00F01841">
      <w:rPr>
        <w:sz w:val="24"/>
      </w:rPr>
      <w:fldChar w:fldCharType="end"/>
    </w:r>
  </w:p>
  <w:p w14:paraId="10495D42" w14:textId="7A9030D5" w:rsidR="00363EF7" w:rsidRPr="00F01841" w:rsidRDefault="00363EF7" w:rsidP="007911C8">
    <w:pPr>
      <w:jc w:val="right"/>
      <w:rPr>
        <w:sz w:val="24"/>
      </w:rPr>
    </w:pPr>
    <w:r w:rsidRPr="00F01841">
      <w:rPr>
        <w:sz w:val="24"/>
      </w:rPr>
      <w:t>Annex II</w:t>
    </w:r>
  </w:p>
  <w:p w14:paraId="698B71AF" w14:textId="77777777" w:rsidR="00363EF7" w:rsidRPr="00F01841" w:rsidRDefault="00363EF7">
    <w:pPr>
      <w:pStyle w:val="Header"/>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1"/>
  </w:num>
  <w:num w:numId="34">
    <w:abstractNumId w:val="10"/>
  </w:num>
  <w:num w:numId="35">
    <w:abstractNumId w:val="10"/>
  </w:num>
  <w:num w:numId="3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13EDB"/>
    <w:rsid w:val="00000FED"/>
    <w:rsid w:val="0000434E"/>
    <w:rsid w:val="000053E1"/>
    <w:rsid w:val="000059F8"/>
    <w:rsid w:val="00010D6D"/>
    <w:rsid w:val="00012717"/>
    <w:rsid w:val="000152F6"/>
    <w:rsid w:val="0001595E"/>
    <w:rsid w:val="00015DAE"/>
    <w:rsid w:val="000169B4"/>
    <w:rsid w:val="00016DCE"/>
    <w:rsid w:val="000211A9"/>
    <w:rsid w:val="00022320"/>
    <w:rsid w:val="00031260"/>
    <w:rsid w:val="0003681A"/>
    <w:rsid w:val="000372B7"/>
    <w:rsid w:val="00050F6E"/>
    <w:rsid w:val="00060A7B"/>
    <w:rsid w:val="00061733"/>
    <w:rsid w:val="00061EC2"/>
    <w:rsid w:val="00066CE8"/>
    <w:rsid w:val="00074EAA"/>
    <w:rsid w:val="00080E67"/>
    <w:rsid w:val="00080ED0"/>
    <w:rsid w:val="000831ED"/>
    <w:rsid w:val="00085B8F"/>
    <w:rsid w:val="00087791"/>
    <w:rsid w:val="00087F48"/>
    <w:rsid w:val="0009030C"/>
    <w:rsid w:val="00090332"/>
    <w:rsid w:val="00090481"/>
    <w:rsid w:val="00096C59"/>
    <w:rsid w:val="000A3826"/>
    <w:rsid w:val="000A4176"/>
    <w:rsid w:val="000A6C26"/>
    <w:rsid w:val="000C4061"/>
    <w:rsid w:val="000D52A4"/>
    <w:rsid w:val="000D5CF9"/>
    <w:rsid w:val="000E07BC"/>
    <w:rsid w:val="000E2238"/>
    <w:rsid w:val="000E3B78"/>
    <w:rsid w:val="000E6A0E"/>
    <w:rsid w:val="000F01E0"/>
    <w:rsid w:val="000F1CD4"/>
    <w:rsid w:val="000F2FA2"/>
    <w:rsid w:val="000F4103"/>
    <w:rsid w:val="000F70A7"/>
    <w:rsid w:val="00104BEF"/>
    <w:rsid w:val="0010736A"/>
    <w:rsid w:val="00113CCA"/>
    <w:rsid w:val="00113FB4"/>
    <w:rsid w:val="001151CF"/>
    <w:rsid w:val="00122F25"/>
    <w:rsid w:val="00123FF6"/>
    <w:rsid w:val="00135980"/>
    <w:rsid w:val="00143261"/>
    <w:rsid w:val="00164719"/>
    <w:rsid w:val="00166FC4"/>
    <w:rsid w:val="001677AC"/>
    <w:rsid w:val="00172F53"/>
    <w:rsid w:val="001766A5"/>
    <w:rsid w:val="001804EA"/>
    <w:rsid w:val="0018456E"/>
    <w:rsid w:val="00187D26"/>
    <w:rsid w:val="00190A61"/>
    <w:rsid w:val="00192878"/>
    <w:rsid w:val="001A2215"/>
    <w:rsid w:val="001A3342"/>
    <w:rsid w:val="001A3E3D"/>
    <w:rsid w:val="001A7049"/>
    <w:rsid w:val="001B0802"/>
    <w:rsid w:val="001B0A19"/>
    <w:rsid w:val="001B1E40"/>
    <w:rsid w:val="001B4BF6"/>
    <w:rsid w:val="001B675B"/>
    <w:rsid w:val="001B6F87"/>
    <w:rsid w:val="001C2CD6"/>
    <w:rsid w:val="001C764E"/>
    <w:rsid w:val="001D1F6F"/>
    <w:rsid w:val="001D5627"/>
    <w:rsid w:val="001E1052"/>
    <w:rsid w:val="001E21B1"/>
    <w:rsid w:val="001E2F93"/>
    <w:rsid w:val="001E4554"/>
    <w:rsid w:val="001E4B6E"/>
    <w:rsid w:val="001E61E5"/>
    <w:rsid w:val="001F1F67"/>
    <w:rsid w:val="001F2159"/>
    <w:rsid w:val="001F2FBA"/>
    <w:rsid w:val="00202352"/>
    <w:rsid w:val="00210B8B"/>
    <w:rsid w:val="00214863"/>
    <w:rsid w:val="002156B4"/>
    <w:rsid w:val="002212E5"/>
    <w:rsid w:val="00224FCD"/>
    <w:rsid w:val="00226E61"/>
    <w:rsid w:val="00234ECB"/>
    <w:rsid w:val="002400D4"/>
    <w:rsid w:val="0024446F"/>
    <w:rsid w:val="00253222"/>
    <w:rsid w:val="002600F7"/>
    <w:rsid w:val="00261591"/>
    <w:rsid w:val="00262847"/>
    <w:rsid w:val="00281BB2"/>
    <w:rsid w:val="00285CD3"/>
    <w:rsid w:val="00286787"/>
    <w:rsid w:val="00292E0A"/>
    <w:rsid w:val="002970D9"/>
    <w:rsid w:val="002A7DF8"/>
    <w:rsid w:val="002B254E"/>
    <w:rsid w:val="002B3F42"/>
    <w:rsid w:val="002B72E9"/>
    <w:rsid w:val="002B77D8"/>
    <w:rsid w:val="002C28E6"/>
    <w:rsid w:val="002C296D"/>
    <w:rsid w:val="002C7998"/>
    <w:rsid w:val="002E03F4"/>
    <w:rsid w:val="002E395C"/>
    <w:rsid w:val="002F12E7"/>
    <w:rsid w:val="002F1E53"/>
    <w:rsid w:val="002F293E"/>
    <w:rsid w:val="002F2CAA"/>
    <w:rsid w:val="0030052C"/>
    <w:rsid w:val="00301551"/>
    <w:rsid w:val="00303B5A"/>
    <w:rsid w:val="00303D46"/>
    <w:rsid w:val="00306911"/>
    <w:rsid w:val="00306FCA"/>
    <w:rsid w:val="0031774B"/>
    <w:rsid w:val="003306E1"/>
    <w:rsid w:val="003320E4"/>
    <w:rsid w:val="0033525D"/>
    <w:rsid w:val="003414F3"/>
    <w:rsid w:val="0035613E"/>
    <w:rsid w:val="00363EE9"/>
    <w:rsid w:val="00363EF7"/>
    <w:rsid w:val="00364B1F"/>
    <w:rsid w:val="00372F80"/>
    <w:rsid w:val="00376128"/>
    <w:rsid w:val="0037742E"/>
    <w:rsid w:val="00377D56"/>
    <w:rsid w:val="003803C6"/>
    <w:rsid w:val="00381232"/>
    <w:rsid w:val="0038245A"/>
    <w:rsid w:val="003840E6"/>
    <w:rsid w:val="00385CFC"/>
    <w:rsid w:val="003867B8"/>
    <w:rsid w:val="0039337A"/>
    <w:rsid w:val="00396ED8"/>
    <w:rsid w:val="003A03A2"/>
    <w:rsid w:val="003A211D"/>
    <w:rsid w:val="003A3189"/>
    <w:rsid w:val="003A3CA7"/>
    <w:rsid w:val="003B33BD"/>
    <w:rsid w:val="003B569D"/>
    <w:rsid w:val="003B5F71"/>
    <w:rsid w:val="003C19E6"/>
    <w:rsid w:val="003C3C0E"/>
    <w:rsid w:val="003C4F34"/>
    <w:rsid w:val="003D42A6"/>
    <w:rsid w:val="003D4F21"/>
    <w:rsid w:val="003D4FAC"/>
    <w:rsid w:val="003E3C89"/>
    <w:rsid w:val="003E7906"/>
    <w:rsid w:val="003F0EED"/>
    <w:rsid w:val="003F3C50"/>
    <w:rsid w:val="003F6DC6"/>
    <w:rsid w:val="004016BF"/>
    <w:rsid w:val="00406A6A"/>
    <w:rsid w:val="00406B22"/>
    <w:rsid w:val="00415315"/>
    <w:rsid w:val="004170B5"/>
    <w:rsid w:val="00420A65"/>
    <w:rsid w:val="004272AA"/>
    <w:rsid w:val="004316A0"/>
    <w:rsid w:val="004328A7"/>
    <w:rsid w:val="00432A69"/>
    <w:rsid w:val="00434C74"/>
    <w:rsid w:val="004365AC"/>
    <w:rsid w:val="00456EB4"/>
    <w:rsid w:val="004573F5"/>
    <w:rsid w:val="004718F3"/>
    <w:rsid w:val="00475040"/>
    <w:rsid w:val="004910F2"/>
    <w:rsid w:val="00493D40"/>
    <w:rsid w:val="004967B6"/>
    <w:rsid w:val="004A00A6"/>
    <w:rsid w:val="004A504B"/>
    <w:rsid w:val="004A6911"/>
    <w:rsid w:val="004A7070"/>
    <w:rsid w:val="004B54E0"/>
    <w:rsid w:val="004B7384"/>
    <w:rsid w:val="004C4269"/>
    <w:rsid w:val="004C4BE5"/>
    <w:rsid w:val="004D6236"/>
    <w:rsid w:val="004D7F90"/>
    <w:rsid w:val="004E4DBB"/>
    <w:rsid w:val="004E4E41"/>
    <w:rsid w:val="004E7F9C"/>
    <w:rsid w:val="004F3493"/>
    <w:rsid w:val="004F5143"/>
    <w:rsid w:val="004F6C1B"/>
    <w:rsid w:val="004F7789"/>
    <w:rsid w:val="00503146"/>
    <w:rsid w:val="00505578"/>
    <w:rsid w:val="00512B09"/>
    <w:rsid w:val="005220ED"/>
    <w:rsid w:val="005239DA"/>
    <w:rsid w:val="00526336"/>
    <w:rsid w:val="00526768"/>
    <w:rsid w:val="00533796"/>
    <w:rsid w:val="00537343"/>
    <w:rsid w:val="0054120E"/>
    <w:rsid w:val="00555D75"/>
    <w:rsid w:val="00560DF0"/>
    <w:rsid w:val="00564127"/>
    <w:rsid w:val="0056759C"/>
    <w:rsid w:val="00576799"/>
    <w:rsid w:val="00581250"/>
    <w:rsid w:val="00582BCE"/>
    <w:rsid w:val="00584E66"/>
    <w:rsid w:val="00586063"/>
    <w:rsid w:val="005906E4"/>
    <w:rsid w:val="0059513E"/>
    <w:rsid w:val="005A63CA"/>
    <w:rsid w:val="005A6AA4"/>
    <w:rsid w:val="005A6D9F"/>
    <w:rsid w:val="005B48FF"/>
    <w:rsid w:val="005B6331"/>
    <w:rsid w:val="005C3708"/>
    <w:rsid w:val="005D363F"/>
    <w:rsid w:val="005D3B0F"/>
    <w:rsid w:val="005E3E97"/>
    <w:rsid w:val="005E6565"/>
    <w:rsid w:val="005F3242"/>
    <w:rsid w:val="00603859"/>
    <w:rsid w:val="00604C15"/>
    <w:rsid w:val="0060561F"/>
    <w:rsid w:val="00610F75"/>
    <w:rsid w:val="0061268A"/>
    <w:rsid w:val="006158D5"/>
    <w:rsid w:val="00625D83"/>
    <w:rsid w:val="006324A9"/>
    <w:rsid w:val="00635FF1"/>
    <w:rsid w:val="00646A18"/>
    <w:rsid w:val="00652EBD"/>
    <w:rsid w:val="0065769F"/>
    <w:rsid w:val="00660745"/>
    <w:rsid w:val="006623E7"/>
    <w:rsid w:val="00662B80"/>
    <w:rsid w:val="00670180"/>
    <w:rsid w:val="00670B79"/>
    <w:rsid w:val="00670F6C"/>
    <w:rsid w:val="00673D11"/>
    <w:rsid w:val="0067477B"/>
    <w:rsid w:val="006852C7"/>
    <w:rsid w:val="006852CE"/>
    <w:rsid w:val="00692D14"/>
    <w:rsid w:val="006A33C9"/>
    <w:rsid w:val="006A7DC1"/>
    <w:rsid w:val="006B49C6"/>
    <w:rsid w:val="006B65C7"/>
    <w:rsid w:val="006B70BC"/>
    <w:rsid w:val="006C1727"/>
    <w:rsid w:val="006C1765"/>
    <w:rsid w:val="006C32FD"/>
    <w:rsid w:val="006C39CE"/>
    <w:rsid w:val="006C6A87"/>
    <w:rsid w:val="006C7EE7"/>
    <w:rsid w:val="006D0FCC"/>
    <w:rsid w:val="006D21F5"/>
    <w:rsid w:val="006E126D"/>
    <w:rsid w:val="006E1FC3"/>
    <w:rsid w:val="006E3E09"/>
    <w:rsid w:val="006E4EB3"/>
    <w:rsid w:val="006F7E90"/>
    <w:rsid w:val="00700054"/>
    <w:rsid w:val="00701D24"/>
    <w:rsid w:val="00704CE9"/>
    <w:rsid w:val="0070616B"/>
    <w:rsid w:val="00706295"/>
    <w:rsid w:val="00706FDA"/>
    <w:rsid w:val="00711534"/>
    <w:rsid w:val="00711F9A"/>
    <w:rsid w:val="00713810"/>
    <w:rsid w:val="007303A5"/>
    <w:rsid w:val="00730B3E"/>
    <w:rsid w:val="00733694"/>
    <w:rsid w:val="0073420B"/>
    <w:rsid w:val="00740C0B"/>
    <w:rsid w:val="00741EE9"/>
    <w:rsid w:val="0074229D"/>
    <w:rsid w:val="007465E1"/>
    <w:rsid w:val="0074760E"/>
    <w:rsid w:val="00754ABA"/>
    <w:rsid w:val="007554D0"/>
    <w:rsid w:val="00757780"/>
    <w:rsid w:val="00760FFB"/>
    <w:rsid w:val="007642BF"/>
    <w:rsid w:val="00777207"/>
    <w:rsid w:val="00777946"/>
    <w:rsid w:val="00777BFF"/>
    <w:rsid w:val="00786A93"/>
    <w:rsid w:val="007911C8"/>
    <w:rsid w:val="00794F60"/>
    <w:rsid w:val="007A1546"/>
    <w:rsid w:val="007A228C"/>
    <w:rsid w:val="007A368E"/>
    <w:rsid w:val="007A5868"/>
    <w:rsid w:val="007B04CE"/>
    <w:rsid w:val="007B6871"/>
    <w:rsid w:val="007B7A2F"/>
    <w:rsid w:val="007C3D33"/>
    <w:rsid w:val="007D294A"/>
    <w:rsid w:val="007D47D2"/>
    <w:rsid w:val="007D6EC0"/>
    <w:rsid w:val="007D7E1D"/>
    <w:rsid w:val="007E113F"/>
    <w:rsid w:val="00800C51"/>
    <w:rsid w:val="00804261"/>
    <w:rsid w:val="00811555"/>
    <w:rsid w:val="00817440"/>
    <w:rsid w:val="00821BCE"/>
    <w:rsid w:val="00831979"/>
    <w:rsid w:val="008402B6"/>
    <w:rsid w:val="00851352"/>
    <w:rsid w:val="00852D14"/>
    <w:rsid w:val="008531B3"/>
    <w:rsid w:val="00853C23"/>
    <w:rsid w:val="00853FF1"/>
    <w:rsid w:val="00857077"/>
    <w:rsid w:val="00863230"/>
    <w:rsid w:val="00865BD0"/>
    <w:rsid w:val="008717D8"/>
    <w:rsid w:val="0087215C"/>
    <w:rsid w:val="00875D25"/>
    <w:rsid w:val="00880E35"/>
    <w:rsid w:val="008875FE"/>
    <w:rsid w:val="00887F8E"/>
    <w:rsid w:val="00893B2A"/>
    <w:rsid w:val="00896234"/>
    <w:rsid w:val="00897D93"/>
    <w:rsid w:val="00897E43"/>
    <w:rsid w:val="008A3EF9"/>
    <w:rsid w:val="008C031F"/>
    <w:rsid w:val="008C5738"/>
    <w:rsid w:val="008C6D5E"/>
    <w:rsid w:val="008C7EAD"/>
    <w:rsid w:val="008D0CFE"/>
    <w:rsid w:val="008D6152"/>
    <w:rsid w:val="008D6A45"/>
    <w:rsid w:val="008D7082"/>
    <w:rsid w:val="008E7BA9"/>
    <w:rsid w:val="008E7CDD"/>
    <w:rsid w:val="008F0F81"/>
    <w:rsid w:val="008F27BF"/>
    <w:rsid w:val="008F4061"/>
    <w:rsid w:val="00913EDB"/>
    <w:rsid w:val="009142EC"/>
    <w:rsid w:val="009154C3"/>
    <w:rsid w:val="00915EAB"/>
    <w:rsid w:val="009231F4"/>
    <w:rsid w:val="00923540"/>
    <w:rsid w:val="00923F53"/>
    <w:rsid w:val="00926767"/>
    <w:rsid w:val="009335DF"/>
    <w:rsid w:val="00935D6F"/>
    <w:rsid w:val="009361D5"/>
    <w:rsid w:val="009428A4"/>
    <w:rsid w:val="00947181"/>
    <w:rsid w:val="009559A2"/>
    <w:rsid w:val="009565A2"/>
    <w:rsid w:val="00963DBE"/>
    <w:rsid w:val="009659F4"/>
    <w:rsid w:val="00970D60"/>
    <w:rsid w:val="00974AE8"/>
    <w:rsid w:val="00981751"/>
    <w:rsid w:val="00984C0F"/>
    <w:rsid w:val="0099390E"/>
    <w:rsid w:val="009960E5"/>
    <w:rsid w:val="009A7ADC"/>
    <w:rsid w:val="009B0D30"/>
    <w:rsid w:val="009C19B7"/>
    <w:rsid w:val="009C5ABB"/>
    <w:rsid w:val="009D2244"/>
    <w:rsid w:val="009D488B"/>
    <w:rsid w:val="009D7C51"/>
    <w:rsid w:val="009E196C"/>
    <w:rsid w:val="009E7568"/>
    <w:rsid w:val="009E7833"/>
    <w:rsid w:val="009F36BF"/>
    <w:rsid w:val="009F53BA"/>
    <w:rsid w:val="009F7A55"/>
    <w:rsid w:val="00A010B5"/>
    <w:rsid w:val="00A02E73"/>
    <w:rsid w:val="00A0664A"/>
    <w:rsid w:val="00A111B6"/>
    <w:rsid w:val="00A14097"/>
    <w:rsid w:val="00A26D27"/>
    <w:rsid w:val="00A376EE"/>
    <w:rsid w:val="00A42A99"/>
    <w:rsid w:val="00A5151A"/>
    <w:rsid w:val="00A51542"/>
    <w:rsid w:val="00A536E1"/>
    <w:rsid w:val="00A57E0A"/>
    <w:rsid w:val="00A64481"/>
    <w:rsid w:val="00A71D99"/>
    <w:rsid w:val="00A76AE1"/>
    <w:rsid w:val="00A823F6"/>
    <w:rsid w:val="00A8719E"/>
    <w:rsid w:val="00A92DFE"/>
    <w:rsid w:val="00A9421D"/>
    <w:rsid w:val="00AA062A"/>
    <w:rsid w:val="00AA0A89"/>
    <w:rsid w:val="00AA6429"/>
    <w:rsid w:val="00AA6BEE"/>
    <w:rsid w:val="00AB38B7"/>
    <w:rsid w:val="00AB3FB8"/>
    <w:rsid w:val="00AC01AA"/>
    <w:rsid w:val="00AC4F72"/>
    <w:rsid w:val="00AD0F71"/>
    <w:rsid w:val="00AD4DE8"/>
    <w:rsid w:val="00AE19E8"/>
    <w:rsid w:val="00AF3BD3"/>
    <w:rsid w:val="00AF67AB"/>
    <w:rsid w:val="00AF741A"/>
    <w:rsid w:val="00B01ADB"/>
    <w:rsid w:val="00B04161"/>
    <w:rsid w:val="00B056F9"/>
    <w:rsid w:val="00B0676A"/>
    <w:rsid w:val="00B06B20"/>
    <w:rsid w:val="00B11E3D"/>
    <w:rsid w:val="00B1391D"/>
    <w:rsid w:val="00B17E82"/>
    <w:rsid w:val="00B277C4"/>
    <w:rsid w:val="00B34C16"/>
    <w:rsid w:val="00B42142"/>
    <w:rsid w:val="00B4575A"/>
    <w:rsid w:val="00B54AC7"/>
    <w:rsid w:val="00B56F22"/>
    <w:rsid w:val="00B572AD"/>
    <w:rsid w:val="00B575BA"/>
    <w:rsid w:val="00B71608"/>
    <w:rsid w:val="00B74BE8"/>
    <w:rsid w:val="00B76429"/>
    <w:rsid w:val="00B93DAB"/>
    <w:rsid w:val="00B956D4"/>
    <w:rsid w:val="00B97446"/>
    <w:rsid w:val="00BA6DA5"/>
    <w:rsid w:val="00BA7432"/>
    <w:rsid w:val="00BB2764"/>
    <w:rsid w:val="00BB55BC"/>
    <w:rsid w:val="00BC1AA0"/>
    <w:rsid w:val="00BC2495"/>
    <w:rsid w:val="00BC7EB9"/>
    <w:rsid w:val="00BC7F2F"/>
    <w:rsid w:val="00BD15E8"/>
    <w:rsid w:val="00BD2643"/>
    <w:rsid w:val="00BD56B1"/>
    <w:rsid w:val="00BD6558"/>
    <w:rsid w:val="00BF2F76"/>
    <w:rsid w:val="00BF3022"/>
    <w:rsid w:val="00BF3214"/>
    <w:rsid w:val="00BF5573"/>
    <w:rsid w:val="00BF7741"/>
    <w:rsid w:val="00C1069A"/>
    <w:rsid w:val="00C14717"/>
    <w:rsid w:val="00C15867"/>
    <w:rsid w:val="00C2296D"/>
    <w:rsid w:val="00C23155"/>
    <w:rsid w:val="00C2402B"/>
    <w:rsid w:val="00C34831"/>
    <w:rsid w:val="00C35F1D"/>
    <w:rsid w:val="00C40C41"/>
    <w:rsid w:val="00C439C4"/>
    <w:rsid w:val="00C45885"/>
    <w:rsid w:val="00C50F22"/>
    <w:rsid w:val="00C52AF4"/>
    <w:rsid w:val="00C5337C"/>
    <w:rsid w:val="00C57971"/>
    <w:rsid w:val="00C64067"/>
    <w:rsid w:val="00C652A6"/>
    <w:rsid w:val="00C65BD7"/>
    <w:rsid w:val="00C76BA4"/>
    <w:rsid w:val="00C83A48"/>
    <w:rsid w:val="00C85865"/>
    <w:rsid w:val="00C85E85"/>
    <w:rsid w:val="00CA20C1"/>
    <w:rsid w:val="00CA2EAE"/>
    <w:rsid w:val="00CA4AC1"/>
    <w:rsid w:val="00CB0316"/>
    <w:rsid w:val="00CB0B11"/>
    <w:rsid w:val="00CB2751"/>
    <w:rsid w:val="00CB426A"/>
    <w:rsid w:val="00CB45CB"/>
    <w:rsid w:val="00CB49E4"/>
    <w:rsid w:val="00CB5354"/>
    <w:rsid w:val="00CC0707"/>
    <w:rsid w:val="00CC1923"/>
    <w:rsid w:val="00CC3C9E"/>
    <w:rsid w:val="00CC41F9"/>
    <w:rsid w:val="00CC6496"/>
    <w:rsid w:val="00CC6A14"/>
    <w:rsid w:val="00CC70A3"/>
    <w:rsid w:val="00CD1B93"/>
    <w:rsid w:val="00CD4442"/>
    <w:rsid w:val="00CD53C3"/>
    <w:rsid w:val="00CD574E"/>
    <w:rsid w:val="00CD6097"/>
    <w:rsid w:val="00CE009F"/>
    <w:rsid w:val="00CE2CBE"/>
    <w:rsid w:val="00CE4C22"/>
    <w:rsid w:val="00CE6795"/>
    <w:rsid w:val="00CF41EC"/>
    <w:rsid w:val="00CF5D04"/>
    <w:rsid w:val="00CF67A2"/>
    <w:rsid w:val="00D036EE"/>
    <w:rsid w:val="00D04DE4"/>
    <w:rsid w:val="00D063F1"/>
    <w:rsid w:val="00D14F22"/>
    <w:rsid w:val="00D34441"/>
    <w:rsid w:val="00D4379C"/>
    <w:rsid w:val="00D44603"/>
    <w:rsid w:val="00D4741C"/>
    <w:rsid w:val="00D477CA"/>
    <w:rsid w:val="00D532A7"/>
    <w:rsid w:val="00D56D5C"/>
    <w:rsid w:val="00D57918"/>
    <w:rsid w:val="00D604B4"/>
    <w:rsid w:val="00D62DC1"/>
    <w:rsid w:val="00D65DD2"/>
    <w:rsid w:val="00D73DC6"/>
    <w:rsid w:val="00D74C1A"/>
    <w:rsid w:val="00D754C1"/>
    <w:rsid w:val="00D77393"/>
    <w:rsid w:val="00D77A35"/>
    <w:rsid w:val="00D81B3E"/>
    <w:rsid w:val="00D90C70"/>
    <w:rsid w:val="00D90E49"/>
    <w:rsid w:val="00D96ADE"/>
    <w:rsid w:val="00DA099D"/>
    <w:rsid w:val="00DA0CE2"/>
    <w:rsid w:val="00DA4DC4"/>
    <w:rsid w:val="00DC6A10"/>
    <w:rsid w:val="00DE657E"/>
    <w:rsid w:val="00DE71B2"/>
    <w:rsid w:val="00DF0F78"/>
    <w:rsid w:val="00DF4704"/>
    <w:rsid w:val="00E024AA"/>
    <w:rsid w:val="00E03249"/>
    <w:rsid w:val="00E05722"/>
    <w:rsid w:val="00E05EF8"/>
    <w:rsid w:val="00E10DE2"/>
    <w:rsid w:val="00E15C77"/>
    <w:rsid w:val="00E20B59"/>
    <w:rsid w:val="00E23120"/>
    <w:rsid w:val="00E250F1"/>
    <w:rsid w:val="00E3550D"/>
    <w:rsid w:val="00E41741"/>
    <w:rsid w:val="00E47573"/>
    <w:rsid w:val="00E51068"/>
    <w:rsid w:val="00E52838"/>
    <w:rsid w:val="00E614E0"/>
    <w:rsid w:val="00E627B4"/>
    <w:rsid w:val="00E63D7C"/>
    <w:rsid w:val="00E7291D"/>
    <w:rsid w:val="00E73F7F"/>
    <w:rsid w:val="00E7548B"/>
    <w:rsid w:val="00E75BB3"/>
    <w:rsid w:val="00E765D0"/>
    <w:rsid w:val="00E7687F"/>
    <w:rsid w:val="00E85409"/>
    <w:rsid w:val="00E86518"/>
    <w:rsid w:val="00E90FC4"/>
    <w:rsid w:val="00E91154"/>
    <w:rsid w:val="00E9142D"/>
    <w:rsid w:val="00EA27AA"/>
    <w:rsid w:val="00EA429F"/>
    <w:rsid w:val="00EA4F9E"/>
    <w:rsid w:val="00EA63CA"/>
    <w:rsid w:val="00EA6D3B"/>
    <w:rsid w:val="00EB00AD"/>
    <w:rsid w:val="00EB1161"/>
    <w:rsid w:val="00EB136C"/>
    <w:rsid w:val="00EB17DA"/>
    <w:rsid w:val="00EB480E"/>
    <w:rsid w:val="00EB5EC6"/>
    <w:rsid w:val="00EB7FC9"/>
    <w:rsid w:val="00EC049D"/>
    <w:rsid w:val="00ED0DCB"/>
    <w:rsid w:val="00ED27E8"/>
    <w:rsid w:val="00ED5225"/>
    <w:rsid w:val="00ED62EA"/>
    <w:rsid w:val="00ED7137"/>
    <w:rsid w:val="00EE2AB6"/>
    <w:rsid w:val="00EE4A57"/>
    <w:rsid w:val="00EF06EA"/>
    <w:rsid w:val="00F01841"/>
    <w:rsid w:val="00F026CC"/>
    <w:rsid w:val="00F0728B"/>
    <w:rsid w:val="00F15EFE"/>
    <w:rsid w:val="00F17AD3"/>
    <w:rsid w:val="00F21088"/>
    <w:rsid w:val="00F327E7"/>
    <w:rsid w:val="00F35746"/>
    <w:rsid w:val="00F447C7"/>
    <w:rsid w:val="00F459B4"/>
    <w:rsid w:val="00F5211B"/>
    <w:rsid w:val="00F554A9"/>
    <w:rsid w:val="00F67627"/>
    <w:rsid w:val="00F716FD"/>
    <w:rsid w:val="00F74A45"/>
    <w:rsid w:val="00F80355"/>
    <w:rsid w:val="00F82557"/>
    <w:rsid w:val="00F87C43"/>
    <w:rsid w:val="00F96846"/>
    <w:rsid w:val="00F972B2"/>
    <w:rsid w:val="00FA0A6E"/>
    <w:rsid w:val="00FA5722"/>
    <w:rsid w:val="00FB0C81"/>
    <w:rsid w:val="00FB17B9"/>
    <w:rsid w:val="00FB2172"/>
    <w:rsid w:val="00FB5D9C"/>
    <w:rsid w:val="00FC2200"/>
    <w:rsid w:val="00FC2540"/>
    <w:rsid w:val="00FD7C53"/>
    <w:rsid w:val="00FE55DA"/>
    <w:rsid w:val="00FF0204"/>
    <w:rsid w:val="00FF3AED"/>
    <w:rsid w:val="00FF66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8E7C61"/>
  <w15:docId w15:val="{9D0A216F-FDB1-441A-8E9C-B67BEF2E6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15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BVI fnr,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3EDB"/>
    <w:rPr>
      <w:sz w:val="22"/>
      <w:szCs w:val="22"/>
      <w:lang w:val="en-CA"/>
    </w:rPr>
  </w:style>
  <w:style w:type="paragraph" w:styleId="Revision">
    <w:name w:val="Revision"/>
    <w:hidden/>
    <w:uiPriority w:val="99"/>
    <w:semiHidden/>
    <w:rsid w:val="00BA6DA5"/>
    <w:rPr>
      <w:sz w:val="22"/>
      <w:szCs w:val="22"/>
      <w:lang w:val="en-CA"/>
    </w:rPr>
  </w:style>
  <w:style w:type="table" w:customStyle="1" w:styleId="TableGrid20">
    <w:name w:val="Table Grid2"/>
    <w:basedOn w:val="TableNormal"/>
    <w:next w:val="TableGrid"/>
    <w:rsid w:val="00F825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5F3242"/>
    <w:rPr>
      <w:sz w:val="20"/>
      <w:szCs w:val="20"/>
    </w:rPr>
  </w:style>
  <w:style w:type="character" w:customStyle="1" w:styleId="EndnoteTextChar">
    <w:name w:val="Endnote Text Char"/>
    <w:basedOn w:val="DefaultParagraphFont"/>
    <w:link w:val="EndnoteText"/>
    <w:uiPriority w:val="99"/>
    <w:semiHidden/>
    <w:rsid w:val="005F3242"/>
    <w:rPr>
      <w:lang w:val="en-CA"/>
    </w:rPr>
  </w:style>
  <w:style w:type="character" w:styleId="EndnoteReference">
    <w:name w:val="endnote reference"/>
    <w:basedOn w:val="DefaultParagraphFont"/>
    <w:uiPriority w:val="99"/>
    <w:semiHidden/>
    <w:unhideWhenUsed/>
    <w:rsid w:val="005F3242"/>
    <w:rPr>
      <w:vertAlign w:val="superscript"/>
    </w:rPr>
  </w:style>
  <w:style w:type="character" w:customStyle="1" w:styleId="FooterChar">
    <w:name w:val="Footer Char"/>
    <w:basedOn w:val="DefaultParagraphFont"/>
    <w:link w:val="Footer"/>
    <w:rsid w:val="00CE009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B42142"/>
    <w:rPr>
      <w:sz w:val="22"/>
      <w:szCs w:val="22"/>
      <w:lang w:val="en-CA"/>
    </w:rPr>
  </w:style>
  <w:style w:type="character" w:customStyle="1" w:styleId="Heading4Char">
    <w:name w:val="Heading 4 Char"/>
    <w:aliases w:val="Heading 11 Char,para 4 Char,Título 41 Char,heading 4 Char,Heading 41 Char,标题 41 Char"/>
    <w:basedOn w:val="DefaultParagraphFont"/>
    <w:link w:val="Heading4"/>
    <w:rsid w:val="00B42142"/>
    <w:rPr>
      <w:sz w:val="22"/>
      <w:szCs w:val="22"/>
      <w:lang w:val="en-CA"/>
    </w:rPr>
  </w:style>
  <w:style w:type="character" w:customStyle="1" w:styleId="Heading5Char">
    <w:name w:val="Heading 5 Char"/>
    <w:basedOn w:val="DefaultParagraphFont"/>
    <w:link w:val="Heading5"/>
    <w:rsid w:val="00B42142"/>
    <w:rPr>
      <w:sz w:val="22"/>
      <w:szCs w:val="22"/>
      <w:lang w:val="en-CA"/>
    </w:rPr>
  </w:style>
  <w:style w:type="character" w:customStyle="1" w:styleId="Heading6Char">
    <w:name w:val="Heading 6 Char"/>
    <w:basedOn w:val="DefaultParagraphFont"/>
    <w:link w:val="Heading6"/>
    <w:rsid w:val="00B42142"/>
    <w:rPr>
      <w:rFonts w:ascii="Arial" w:hAnsi="Arial"/>
      <w:i/>
      <w:sz w:val="22"/>
      <w:szCs w:val="22"/>
      <w:lang w:val="en-CA"/>
    </w:rPr>
  </w:style>
  <w:style w:type="character" w:customStyle="1" w:styleId="Heading7Char">
    <w:name w:val="Heading 7 Char"/>
    <w:basedOn w:val="DefaultParagraphFont"/>
    <w:link w:val="Heading7"/>
    <w:rsid w:val="00B42142"/>
    <w:rPr>
      <w:rFonts w:ascii="Arial" w:hAnsi="Arial"/>
      <w:sz w:val="22"/>
      <w:szCs w:val="22"/>
      <w:lang w:val="en-CA"/>
    </w:rPr>
  </w:style>
  <w:style w:type="character" w:customStyle="1" w:styleId="Heading8Char">
    <w:name w:val="Heading 8 Char"/>
    <w:basedOn w:val="DefaultParagraphFont"/>
    <w:link w:val="Heading8"/>
    <w:rsid w:val="00B42142"/>
    <w:rPr>
      <w:b/>
      <w:sz w:val="22"/>
      <w:szCs w:val="22"/>
      <w:lang w:val="en-CA"/>
    </w:rPr>
  </w:style>
  <w:style w:type="character" w:customStyle="1" w:styleId="Heading9Char">
    <w:name w:val="Heading 9 Char"/>
    <w:basedOn w:val="DefaultParagraphFont"/>
    <w:link w:val="Heading9"/>
    <w:rsid w:val="00B42142"/>
    <w:rPr>
      <w:rFonts w:ascii="Arial" w:hAnsi="Arial"/>
      <w:i/>
      <w:sz w:val="18"/>
      <w:szCs w:val="22"/>
      <w:lang w:val="en-CA"/>
    </w:rPr>
  </w:style>
  <w:style w:type="numbering" w:customStyle="1" w:styleId="1111111">
    <w:name w:val="1 / 1.1 / 1.1.11"/>
    <w:basedOn w:val="NoList"/>
    <w:next w:val="111111"/>
    <w:semiHidden/>
    <w:rsid w:val="00B42142"/>
  </w:style>
  <w:style w:type="character" w:customStyle="1" w:styleId="HeaderChar">
    <w:name w:val="Header Char"/>
    <w:basedOn w:val="DefaultParagraphFont"/>
    <w:link w:val="Header"/>
    <w:rsid w:val="00B42142"/>
    <w:rPr>
      <w:sz w:val="22"/>
      <w:szCs w:val="22"/>
      <w:lang w:val="en-CA"/>
    </w:rPr>
  </w:style>
  <w:style w:type="numbering" w:customStyle="1" w:styleId="1ai1">
    <w:name w:val="1 / a / i1"/>
    <w:basedOn w:val="NoList"/>
    <w:next w:val="1ai"/>
    <w:semiHidden/>
    <w:rsid w:val="00B42142"/>
  </w:style>
  <w:style w:type="numbering" w:customStyle="1" w:styleId="ArticleSection1">
    <w:name w:val="Article / Section1"/>
    <w:basedOn w:val="NoList"/>
    <w:next w:val="ArticleSection"/>
    <w:semiHidden/>
    <w:rsid w:val="00B42142"/>
  </w:style>
  <w:style w:type="character" w:customStyle="1" w:styleId="BodyText3Char">
    <w:name w:val="Body Text 3 Char"/>
    <w:basedOn w:val="DefaultParagraphFont"/>
    <w:link w:val="BodyText3"/>
    <w:semiHidden/>
    <w:rsid w:val="00B42142"/>
    <w:rPr>
      <w:sz w:val="16"/>
      <w:szCs w:val="16"/>
      <w:lang w:val="en-CA"/>
    </w:rPr>
  </w:style>
  <w:style w:type="character" w:customStyle="1" w:styleId="BodyTextIndent3Char">
    <w:name w:val="Body Text Indent 3 Char"/>
    <w:basedOn w:val="DefaultParagraphFont"/>
    <w:link w:val="BodyTextIndent3"/>
    <w:semiHidden/>
    <w:rsid w:val="00B42142"/>
    <w:rPr>
      <w:sz w:val="16"/>
      <w:szCs w:val="16"/>
      <w:lang w:val="en-CA"/>
    </w:rPr>
  </w:style>
  <w:style w:type="character" w:customStyle="1" w:styleId="PlainTextChar">
    <w:name w:val="Plain Text Char"/>
    <w:basedOn w:val="DefaultParagraphFont"/>
    <w:link w:val="PlainText"/>
    <w:semiHidden/>
    <w:rsid w:val="00B42142"/>
    <w:rPr>
      <w:rFonts w:ascii="Courier New" w:hAnsi="Courier New" w:cs="Courier New"/>
      <w:szCs w:val="22"/>
      <w:lang w:val="en-CA"/>
    </w:rPr>
  </w:style>
  <w:style w:type="character" w:customStyle="1" w:styleId="SubtitleChar">
    <w:name w:val="Subtitle Char"/>
    <w:basedOn w:val="DefaultParagraphFont"/>
    <w:link w:val="Subtitle"/>
    <w:rsid w:val="00B42142"/>
    <w:rPr>
      <w:rFonts w:ascii="Arial" w:hAnsi="Arial" w:cs="Arial"/>
      <w:sz w:val="22"/>
      <w:szCs w:val="22"/>
      <w:lang w:val="en-CA"/>
    </w:rPr>
  </w:style>
  <w:style w:type="character" w:customStyle="1" w:styleId="TitleChar">
    <w:name w:val="Title Char"/>
    <w:basedOn w:val="DefaultParagraphFont"/>
    <w:link w:val="Title"/>
    <w:rsid w:val="00B42142"/>
    <w:rPr>
      <w:rFonts w:ascii="Arial" w:hAnsi="Arial" w:cs="Arial"/>
      <w:b/>
      <w:bCs/>
      <w:kern w:val="28"/>
      <w:sz w:val="22"/>
      <w:szCs w:val="22"/>
      <w:lang w:val="en-CA"/>
    </w:rPr>
  </w:style>
  <w:style w:type="character" w:customStyle="1" w:styleId="DateChar">
    <w:name w:val="Date Char"/>
    <w:basedOn w:val="DefaultParagraphFont"/>
    <w:link w:val="Date"/>
    <w:rsid w:val="00B42142"/>
    <w:rPr>
      <w:sz w:val="22"/>
      <w:szCs w:val="22"/>
      <w:lang w:val="en-CA"/>
    </w:rPr>
  </w:style>
  <w:style w:type="table" w:customStyle="1" w:styleId="TableGrid10">
    <w:name w:val="Table Grid1"/>
    <w:basedOn w:val="TableNormal"/>
    <w:next w:val="TableGrid"/>
    <w:rsid w:val="00B421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05121">
      <w:bodyDiv w:val="1"/>
      <w:marLeft w:val="0"/>
      <w:marRight w:val="0"/>
      <w:marTop w:val="0"/>
      <w:marBottom w:val="0"/>
      <w:divBdr>
        <w:top w:val="none" w:sz="0" w:space="0" w:color="auto"/>
        <w:left w:val="none" w:sz="0" w:space="0" w:color="auto"/>
        <w:bottom w:val="none" w:sz="0" w:space="0" w:color="auto"/>
        <w:right w:val="none" w:sz="0" w:space="0" w:color="auto"/>
      </w:divBdr>
    </w:div>
    <w:div w:id="446433405">
      <w:bodyDiv w:val="1"/>
      <w:marLeft w:val="0"/>
      <w:marRight w:val="0"/>
      <w:marTop w:val="0"/>
      <w:marBottom w:val="0"/>
      <w:divBdr>
        <w:top w:val="none" w:sz="0" w:space="0" w:color="auto"/>
        <w:left w:val="none" w:sz="0" w:space="0" w:color="auto"/>
        <w:bottom w:val="none" w:sz="0" w:space="0" w:color="auto"/>
        <w:right w:val="none" w:sz="0" w:space="0" w:color="auto"/>
      </w:divBdr>
    </w:div>
    <w:div w:id="646130580">
      <w:bodyDiv w:val="1"/>
      <w:marLeft w:val="0"/>
      <w:marRight w:val="0"/>
      <w:marTop w:val="0"/>
      <w:marBottom w:val="0"/>
      <w:divBdr>
        <w:top w:val="none" w:sz="0" w:space="0" w:color="auto"/>
        <w:left w:val="none" w:sz="0" w:space="0" w:color="auto"/>
        <w:bottom w:val="none" w:sz="0" w:space="0" w:color="auto"/>
        <w:right w:val="none" w:sz="0" w:space="0" w:color="auto"/>
      </w:divBdr>
    </w:div>
    <w:div w:id="1173185650">
      <w:bodyDiv w:val="1"/>
      <w:marLeft w:val="0"/>
      <w:marRight w:val="0"/>
      <w:marTop w:val="0"/>
      <w:marBottom w:val="0"/>
      <w:divBdr>
        <w:top w:val="none" w:sz="0" w:space="0" w:color="auto"/>
        <w:left w:val="none" w:sz="0" w:space="0" w:color="auto"/>
        <w:bottom w:val="none" w:sz="0" w:space="0" w:color="auto"/>
        <w:right w:val="none" w:sz="0" w:space="0" w:color="auto"/>
      </w:divBdr>
    </w:div>
    <w:div w:id="1236670048">
      <w:bodyDiv w:val="1"/>
      <w:marLeft w:val="0"/>
      <w:marRight w:val="0"/>
      <w:marTop w:val="0"/>
      <w:marBottom w:val="0"/>
      <w:divBdr>
        <w:top w:val="none" w:sz="0" w:space="0" w:color="auto"/>
        <w:left w:val="none" w:sz="0" w:space="0" w:color="auto"/>
        <w:bottom w:val="none" w:sz="0" w:space="0" w:color="auto"/>
        <w:right w:val="none" w:sz="0" w:space="0" w:color="auto"/>
      </w:divBdr>
    </w:div>
    <w:div w:id="15957418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383437">
      <w:bodyDiv w:val="1"/>
      <w:marLeft w:val="0"/>
      <w:marRight w:val="0"/>
      <w:marTop w:val="0"/>
      <w:marBottom w:val="0"/>
      <w:divBdr>
        <w:top w:val="none" w:sz="0" w:space="0" w:color="auto"/>
        <w:left w:val="none" w:sz="0" w:space="0" w:color="auto"/>
        <w:bottom w:val="none" w:sz="0" w:space="0" w:color="auto"/>
        <w:right w:val="none" w:sz="0" w:space="0" w:color="auto"/>
      </w:divBdr>
    </w:div>
    <w:div w:id="21224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UNEP/OzL.Pro/ExCom/88/30</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C74DE5D-4B47-4B7A-B7E0-67D34EC1A683}"/>
</file>

<file path=customXml/itemProps2.xml><?xml version="1.0" encoding="utf-8"?>
<ds:datastoreItem xmlns:ds="http://schemas.openxmlformats.org/officeDocument/2006/customXml" ds:itemID="{9847B49D-6B40-4577-9EA6-2DE3B95BA5AE}"/>
</file>

<file path=customXml/itemProps3.xml><?xml version="1.0" encoding="utf-8"?>
<ds:datastoreItem xmlns:ds="http://schemas.openxmlformats.org/officeDocument/2006/customXml" ds:itemID="{D3ED3530-19F7-47D0-8A96-79815E6C0CF2}"/>
</file>

<file path=customXml/itemProps4.xml><?xml version="1.0" encoding="utf-8"?>
<ds:datastoreItem xmlns:ds="http://schemas.openxmlformats.org/officeDocument/2006/customXml" ds:itemID="{B6D44364-BDA1-4059-9AF0-4989DD466BC9}"/>
</file>

<file path=docProps/app.xml><?xml version="1.0" encoding="utf-8"?>
<Properties xmlns="http://schemas.openxmlformats.org/officeDocument/2006/extended-properties" xmlns:vt="http://schemas.openxmlformats.org/officeDocument/2006/docPropsVTypes">
  <Template>Normal</Template>
  <TotalTime>2</TotalTime>
  <Pages>1</Pages>
  <Words>4950</Words>
  <Characters>28221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开发计划署2021年工作方案修正案</vt:lpstr>
    </vt:vector>
  </TitlesOfParts>
  <Company>UNMFS</Company>
  <LinksUpToDate>false</LinksUpToDate>
  <CharactersWithSpaces>33105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开发计划署2021年工作方案修正案</dc:title>
  <dc:subject/>
  <dc:creator>Elina Yuen</dc:creator>
  <cp:keywords/>
  <dc:description/>
  <cp:lastModifiedBy>HBE</cp:lastModifiedBy>
  <cp:revision>5</cp:revision>
  <cp:lastPrinted>2021-10-01T15:23:00Z</cp:lastPrinted>
  <dcterms:created xsi:type="dcterms:W3CDTF">2021-11-03T04:35:00Z</dcterms:created>
  <dcterms:modified xsi:type="dcterms:W3CDTF">2021-11-22T00:33:00Z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UNEP/OzL.Pro/ExCom/88/30</vt:lpwstr>
  </property>
  <property fmtid="{D5CDD505-2E9C-101B-9397-08002B2CF9AE}" pid="3" name="Revision date">
    <vt:lpwstr>10/25/2021</vt:lpwstr>
  </property>
  <property fmtid="{D5CDD505-2E9C-101B-9397-08002B2CF9AE}" pid="4" name="ContentTypeId">
    <vt:lpwstr>0x010100BF0B249387EB3B4695C68AD565FAA1BB</vt:lpwstr>
  </property>
  <property fmtid="{D5CDD505-2E9C-101B-9397-08002B2CF9AE}" pid="5" name="DocumentType">
    <vt:lpwstr>Pre-session</vt:lpwstr>
  </property>
</Properties>
</file>