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525F4B" w14:paraId="263C7718" w14:textId="77777777" w:rsidTr="00AE46E9">
        <w:trPr>
          <w:trHeight w:val="720"/>
        </w:trPr>
        <w:tc>
          <w:tcPr>
            <w:tcW w:w="2723" w:type="pct"/>
            <w:gridSpan w:val="2"/>
            <w:tcBorders>
              <w:bottom w:val="single" w:sz="18" w:space="0" w:color="auto"/>
            </w:tcBorders>
            <w:vAlign w:val="center"/>
          </w:tcPr>
          <w:p w14:paraId="0D8C218F" w14:textId="77777777" w:rsidR="00E7149F" w:rsidRPr="00525F4B" w:rsidRDefault="00E7149F" w:rsidP="00E714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25F4B">
              <w:rPr>
                <w:rFonts w:ascii="Univers" w:hAnsi="Univers"/>
                <w:b/>
                <w:sz w:val="28"/>
                <w:szCs w:val="28"/>
                <w:lang w:val="fr-FR"/>
              </w:rPr>
              <w:t>NATIONS</w:t>
            </w:r>
          </w:p>
          <w:p w14:paraId="46F32237" w14:textId="53F021DF" w:rsidR="00C15867" w:rsidRPr="00525F4B" w:rsidRDefault="00E7149F" w:rsidP="00E714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525F4B">
              <w:rPr>
                <w:rFonts w:ascii="Univers" w:hAnsi="Univers"/>
                <w:b/>
                <w:sz w:val="28"/>
                <w:szCs w:val="28"/>
                <w:lang w:val="fr-FR"/>
              </w:rPr>
              <w:t>UNIES</w:t>
            </w:r>
          </w:p>
        </w:tc>
        <w:tc>
          <w:tcPr>
            <w:tcW w:w="2277" w:type="pct"/>
            <w:tcBorders>
              <w:bottom w:val="single" w:sz="18" w:space="0" w:color="auto"/>
            </w:tcBorders>
          </w:tcPr>
          <w:p w14:paraId="787471BE" w14:textId="77777777" w:rsidR="00C15867" w:rsidRPr="00525F4B" w:rsidRDefault="00C15867" w:rsidP="00B544A9">
            <w:pPr>
              <w:jc w:val="right"/>
              <w:rPr>
                <w:sz w:val="52"/>
                <w:szCs w:val="52"/>
                <w:lang w:val="fr-FR"/>
              </w:rPr>
            </w:pPr>
            <w:r w:rsidRPr="00525F4B">
              <w:rPr>
                <w:rFonts w:ascii="Univers Bold" w:hAnsi="Univers Bold"/>
                <w:b/>
                <w:sz w:val="72"/>
                <w:lang w:val="fr-FR"/>
              </w:rPr>
              <w:t>EP</w:t>
            </w:r>
          </w:p>
        </w:tc>
      </w:tr>
      <w:tr w:rsidR="00C15867" w:rsidRPr="00525F4B"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525F4B" w:rsidRDefault="00E52838" w:rsidP="00B544A9">
            <w:pPr>
              <w:spacing w:before="120"/>
              <w:rPr>
                <w:lang w:val="fr-FR"/>
              </w:rPr>
            </w:pPr>
            <w:r w:rsidRPr="00525F4B">
              <w:rPr>
                <w:noProof/>
                <w:lang w:val="fr-FR"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22BC66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7786FBF" w14:textId="77777777" w:rsidR="00D932BE" w:rsidRDefault="00D932BE" w:rsidP="004031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5E434F1" w14:textId="2CBA05AC" w:rsidR="0040310A" w:rsidRPr="00525F4B" w:rsidRDefault="0040310A" w:rsidP="004031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525F4B">
              <w:rPr>
                <w:rFonts w:ascii="Univers" w:hAnsi="Univers"/>
                <w:b/>
                <w:sz w:val="32"/>
                <w:lang w:val="fr-FR"/>
              </w:rPr>
              <w:t>Programme des</w:t>
            </w:r>
          </w:p>
          <w:p w14:paraId="4ECFFB75" w14:textId="77777777" w:rsidR="0040310A" w:rsidRPr="00525F4B" w:rsidRDefault="0040310A" w:rsidP="0040310A">
            <w:pPr>
              <w:rPr>
                <w:rFonts w:ascii="Univers" w:hAnsi="Univers"/>
                <w:b/>
                <w:sz w:val="32"/>
                <w:lang w:val="fr-FR"/>
              </w:rPr>
            </w:pPr>
            <w:r w:rsidRPr="00525F4B">
              <w:rPr>
                <w:rFonts w:ascii="Univers" w:hAnsi="Univers"/>
                <w:b/>
                <w:sz w:val="32"/>
                <w:lang w:val="fr-FR"/>
              </w:rPr>
              <w:t>Nations Unies pour</w:t>
            </w:r>
          </w:p>
          <w:p w14:paraId="1152DCF9" w14:textId="1BEEA5BA" w:rsidR="00C15867" w:rsidRPr="00525F4B" w:rsidRDefault="0040310A" w:rsidP="004031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525F4B">
              <w:rPr>
                <w:rFonts w:ascii="Univers" w:hAnsi="Univers"/>
                <w:b/>
                <w:sz w:val="32"/>
                <w:lang w:val="fr-FR"/>
              </w:rPr>
              <w:t>l’environnement</w:t>
            </w:r>
          </w:p>
        </w:tc>
        <w:tc>
          <w:tcPr>
            <w:tcW w:w="2277" w:type="pct"/>
            <w:tcBorders>
              <w:top w:val="nil"/>
              <w:left w:val="nil"/>
              <w:bottom w:val="single" w:sz="36" w:space="0" w:color="auto"/>
              <w:right w:val="nil"/>
            </w:tcBorders>
          </w:tcPr>
          <w:p w14:paraId="2F361E6A" w14:textId="77777777" w:rsidR="00D932BE" w:rsidRDefault="00D932BE" w:rsidP="00AE46E9">
            <w:pPr>
              <w:spacing w:before="60"/>
              <w:rPr>
                <w:lang w:val="fr-FR"/>
              </w:rPr>
            </w:pPr>
          </w:p>
          <w:p w14:paraId="32F3E79E" w14:textId="6263F18A" w:rsidR="00C15867" w:rsidRPr="00525F4B" w:rsidRDefault="00C15867" w:rsidP="00AE46E9">
            <w:pPr>
              <w:spacing w:before="60"/>
              <w:rPr>
                <w:lang w:val="fr-FR"/>
              </w:rPr>
            </w:pPr>
            <w:proofErr w:type="spellStart"/>
            <w:r w:rsidRPr="00525F4B">
              <w:rPr>
                <w:lang w:val="fr-FR"/>
              </w:rPr>
              <w:t>Distr</w:t>
            </w:r>
            <w:proofErr w:type="spellEnd"/>
            <w:r w:rsidRPr="00525F4B">
              <w:rPr>
                <w:lang w:val="fr-FR"/>
              </w:rPr>
              <w:t>.</w:t>
            </w:r>
          </w:p>
          <w:p w14:paraId="520963DA" w14:textId="1C1E831A" w:rsidR="00923540" w:rsidRPr="00525F4B" w:rsidRDefault="00923540" w:rsidP="00923540">
            <w:pPr>
              <w:rPr>
                <w:lang w:val="fr-FR"/>
              </w:rPr>
            </w:pPr>
            <w:r w:rsidRPr="00525F4B">
              <w:rPr>
                <w:lang w:val="fr-FR"/>
              </w:rPr>
              <w:t>G</w:t>
            </w:r>
            <w:r w:rsidR="0040310A" w:rsidRPr="00525F4B">
              <w:rPr>
                <w:lang w:val="fr-FR"/>
              </w:rPr>
              <w:t>É</w:t>
            </w:r>
            <w:r w:rsidRPr="00525F4B">
              <w:rPr>
                <w:lang w:val="fr-FR"/>
              </w:rPr>
              <w:t>N</w:t>
            </w:r>
            <w:r w:rsidR="0040310A" w:rsidRPr="00525F4B">
              <w:rPr>
                <w:lang w:val="fr-FR"/>
              </w:rPr>
              <w:t>É</w:t>
            </w:r>
            <w:r w:rsidRPr="00525F4B">
              <w:rPr>
                <w:lang w:val="fr-FR"/>
              </w:rPr>
              <w:t>RAL</w:t>
            </w:r>
            <w:r w:rsidR="0040310A" w:rsidRPr="00525F4B">
              <w:rPr>
                <w:lang w:val="fr-FR"/>
              </w:rPr>
              <w:t>E</w:t>
            </w:r>
          </w:p>
          <w:p w14:paraId="4D4878A9" w14:textId="77777777" w:rsidR="00C15867" w:rsidRPr="00525F4B" w:rsidRDefault="00C15867" w:rsidP="00B544A9">
            <w:pPr>
              <w:rPr>
                <w:lang w:val="fr-FR"/>
              </w:rPr>
            </w:pPr>
          </w:p>
          <w:p w14:paraId="5CA6F7DC" w14:textId="4E9D010C" w:rsidR="00C15867" w:rsidRPr="00525F4B" w:rsidRDefault="00B56FB2" w:rsidP="00B544A9">
            <w:pPr>
              <w:rPr>
                <w:lang w:val="fr-FR"/>
              </w:rPr>
            </w:pPr>
            <w:r w:rsidRPr="00525F4B">
              <w:rPr>
                <w:lang w:val="fr-FR"/>
              </w:rPr>
              <w:fldChar w:fldCharType="begin"/>
            </w:r>
            <w:r w:rsidRPr="00525F4B">
              <w:rPr>
                <w:lang w:val="fr-FR"/>
              </w:rPr>
              <w:instrText xml:space="preserve"> DOCPROPERTY "Document number"  \* MERGEFORMAT </w:instrText>
            </w:r>
            <w:r w:rsidRPr="00525F4B">
              <w:rPr>
                <w:lang w:val="fr-FR"/>
              </w:rPr>
              <w:fldChar w:fldCharType="separate"/>
            </w:r>
            <w:r w:rsidR="007F5C6B" w:rsidRPr="00525F4B">
              <w:rPr>
                <w:lang w:val="fr-FR"/>
              </w:rPr>
              <w:t>UNEP/</w:t>
            </w:r>
            <w:proofErr w:type="spellStart"/>
            <w:r w:rsidR="007F5C6B" w:rsidRPr="00525F4B">
              <w:rPr>
                <w:lang w:val="fr-FR"/>
              </w:rPr>
              <w:t>OzL.Pro</w:t>
            </w:r>
            <w:proofErr w:type="spellEnd"/>
            <w:r w:rsidR="007F5C6B" w:rsidRPr="00525F4B">
              <w:rPr>
                <w:lang w:val="fr-FR"/>
              </w:rPr>
              <w:t>/</w:t>
            </w:r>
            <w:proofErr w:type="spellStart"/>
            <w:r w:rsidR="007F5C6B" w:rsidRPr="00525F4B">
              <w:rPr>
                <w:lang w:val="fr-FR"/>
              </w:rPr>
              <w:t>ExCom</w:t>
            </w:r>
            <w:proofErr w:type="spellEnd"/>
            <w:r w:rsidR="007F5C6B" w:rsidRPr="00525F4B">
              <w:rPr>
                <w:lang w:val="fr-FR"/>
              </w:rPr>
              <w:t>/93/75</w:t>
            </w:r>
            <w:r w:rsidRPr="00525F4B">
              <w:rPr>
                <w:lang w:val="fr-FR"/>
              </w:rPr>
              <w:fldChar w:fldCharType="end"/>
            </w:r>
          </w:p>
          <w:p w14:paraId="0C7F96A8" w14:textId="0FC64255" w:rsidR="00C15867" w:rsidRPr="00525F4B" w:rsidRDefault="00BC2495" w:rsidP="00B544A9">
            <w:pPr>
              <w:rPr>
                <w:lang w:val="fr-FR"/>
              </w:rPr>
            </w:pPr>
            <w:r w:rsidRPr="00525F4B">
              <w:rPr>
                <w:lang w:val="fr-FR"/>
              </w:rPr>
              <w:fldChar w:fldCharType="begin"/>
            </w:r>
            <w:r w:rsidR="00851352" w:rsidRPr="00525F4B">
              <w:rPr>
                <w:lang w:val="fr-FR"/>
              </w:rPr>
              <w:instrText xml:space="preserve"> DOCPROPERTY "Revision date" \@ "d MMMM YYYY"  \* MERGEFORMAT </w:instrText>
            </w:r>
            <w:r w:rsidRPr="00525F4B">
              <w:rPr>
                <w:lang w:val="fr-FR"/>
              </w:rPr>
              <w:fldChar w:fldCharType="separate"/>
            </w:r>
            <w:r w:rsidR="00B950A9" w:rsidRPr="00525F4B">
              <w:rPr>
                <w:lang w:val="fr-FR"/>
              </w:rPr>
              <w:t xml:space="preserve">5 </w:t>
            </w:r>
            <w:r w:rsidR="00E7149F" w:rsidRPr="00525F4B">
              <w:rPr>
                <w:lang w:val="fr-FR"/>
              </w:rPr>
              <w:t>décembre</w:t>
            </w:r>
            <w:r w:rsidR="00B950A9" w:rsidRPr="00525F4B">
              <w:rPr>
                <w:lang w:val="fr-FR"/>
              </w:rPr>
              <w:t xml:space="preserve"> 2023</w:t>
            </w:r>
            <w:r w:rsidRPr="00525F4B">
              <w:rPr>
                <w:lang w:val="fr-FR"/>
              </w:rPr>
              <w:fldChar w:fldCharType="end"/>
            </w:r>
          </w:p>
          <w:p w14:paraId="15C35572" w14:textId="77777777" w:rsidR="00C15867" w:rsidRPr="00525F4B" w:rsidRDefault="00C15867" w:rsidP="00B544A9">
            <w:pPr>
              <w:rPr>
                <w:caps/>
                <w:lang w:val="fr-FR"/>
              </w:rPr>
            </w:pPr>
          </w:p>
          <w:p w14:paraId="71CAB616" w14:textId="77777777" w:rsidR="00E7149F" w:rsidRPr="00525F4B" w:rsidRDefault="00E7149F" w:rsidP="00E7149F">
            <w:pPr>
              <w:rPr>
                <w:caps/>
                <w:lang w:val="fr-FR"/>
              </w:rPr>
            </w:pPr>
            <w:r w:rsidRPr="00525F4B">
              <w:rPr>
                <w:caps/>
                <w:lang w:val="fr-FR"/>
              </w:rPr>
              <w:t>FRANÇAIS</w:t>
            </w:r>
          </w:p>
          <w:p w14:paraId="01B1A28D" w14:textId="08B852AC" w:rsidR="00C15867" w:rsidRPr="00525F4B" w:rsidRDefault="00E7149F" w:rsidP="00E7149F">
            <w:pPr>
              <w:rPr>
                <w:lang w:val="fr-FR"/>
              </w:rPr>
            </w:pPr>
            <w:r w:rsidRPr="00525F4B">
              <w:rPr>
                <w:lang w:val="fr-FR"/>
              </w:rPr>
              <w:t>ORIGINAL: ANGLAIS</w:t>
            </w:r>
          </w:p>
        </w:tc>
      </w:tr>
    </w:tbl>
    <w:p w14:paraId="2A956B49" w14:textId="77777777" w:rsidR="0040310A" w:rsidRPr="00525F4B" w:rsidRDefault="0040310A" w:rsidP="0040310A">
      <w:pPr>
        <w:jc w:val="left"/>
        <w:rPr>
          <w:lang w:val="fr-FR"/>
        </w:rPr>
      </w:pPr>
      <w:r w:rsidRPr="00525F4B">
        <w:rPr>
          <w:lang w:val="fr-FR"/>
        </w:rPr>
        <w:t xml:space="preserve">COMITÉ EXÉCUTIF </w:t>
      </w:r>
      <w:r w:rsidRPr="00525F4B">
        <w:rPr>
          <w:lang w:val="fr-FR"/>
        </w:rPr>
        <w:br/>
        <w:t xml:space="preserve">  DU FONDS MULTILATÉRAL AUX FINS </w:t>
      </w:r>
      <w:r w:rsidRPr="00525F4B">
        <w:rPr>
          <w:lang w:val="fr-FR"/>
        </w:rPr>
        <w:br/>
        <w:t xml:space="preserve">  D’APPLICATION DU PROTOCOLE DE MONTRÉAL</w:t>
      </w:r>
      <w:r w:rsidRPr="00525F4B">
        <w:rPr>
          <w:lang w:val="fr-FR"/>
        </w:rPr>
        <w:br/>
        <w:t>Quatre-vingt-treizième réunion</w:t>
      </w:r>
    </w:p>
    <w:p w14:paraId="1F151030" w14:textId="41418684" w:rsidR="00CA59FB" w:rsidRPr="00525F4B" w:rsidRDefault="0040310A" w:rsidP="0040310A">
      <w:pPr>
        <w:jc w:val="left"/>
        <w:rPr>
          <w:lang w:val="fr-FR"/>
        </w:rPr>
      </w:pPr>
      <w:r w:rsidRPr="00525F4B">
        <w:rPr>
          <w:lang w:val="fr-FR"/>
        </w:rPr>
        <w:t>Montréal, 15 – 19 décembre 2023</w:t>
      </w:r>
    </w:p>
    <w:p w14:paraId="061AC3FA" w14:textId="12AF69B8" w:rsidR="0079781A" w:rsidRPr="00525F4B" w:rsidRDefault="0040310A" w:rsidP="0079781A">
      <w:pPr>
        <w:jc w:val="left"/>
        <w:rPr>
          <w:lang w:val="fr-FR"/>
        </w:rPr>
      </w:pPr>
      <w:r w:rsidRPr="00525F4B">
        <w:rPr>
          <w:lang w:val="fr-FR"/>
        </w:rPr>
        <w:t>Point 9 d) de l'ordre du jour provisoire</w:t>
      </w:r>
      <w:r w:rsidR="0079781A" w:rsidRPr="00525F4B">
        <w:rPr>
          <w:rStyle w:val="FootnoteReference"/>
          <w:lang w:val="fr-FR"/>
        </w:rPr>
        <w:footnoteReference w:id="2"/>
      </w:r>
    </w:p>
    <w:p w14:paraId="641E98CC" w14:textId="77777777" w:rsidR="00B00AE1" w:rsidRPr="00525F4B" w:rsidRDefault="00B00AE1" w:rsidP="00DA764B">
      <w:pPr>
        <w:rPr>
          <w:highlight w:val="lightGray"/>
          <w:lang w:val="fr-FR"/>
        </w:rPr>
      </w:pPr>
    </w:p>
    <w:p w14:paraId="06E53209" w14:textId="77777777" w:rsidR="00DA764B" w:rsidRDefault="00DA764B" w:rsidP="00DA764B">
      <w:pPr>
        <w:rPr>
          <w:highlight w:val="lightGray"/>
          <w:lang w:val="fr-FR"/>
        </w:rPr>
      </w:pPr>
    </w:p>
    <w:p w14:paraId="24B59D7A" w14:textId="77777777" w:rsidR="00D932BE" w:rsidRPr="00525F4B" w:rsidRDefault="00D932BE" w:rsidP="00DA764B">
      <w:pPr>
        <w:rPr>
          <w:highlight w:val="lightGray"/>
          <w:lang w:val="fr-FR"/>
        </w:rPr>
      </w:pPr>
    </w:p>
    <w:p w14:paraId="022718D2" w14:textId="620873CA" w:rsidR="0001218E" w:rsidRPr="00525F4B" w:rsidRDefault="0040310A" w:rsidP="00B544A9">
      <w:pPr>
        <w:jc w:val="center"/>
        <w:rPr>
          <w:b/>
          <w:lang w:val="fr-FR"/>
        </w:rPr>
      </w:pPr>
      <w:r w:rsidRPr="00525F4B">
        <w:rPr>
          <w:b/>
          <w:lang w:val="fr-FR"/>
        </w:rPr>
        <w:t>PROPOSITION</w:t>
      </w:r>
      <w:r w:rsidR="000F6171">
        <w:rPr>
          <w:b/>
          <w:lang w:val="fr-FR"/>
        </w:rPr>
        <w:t>S</w:t>
      </w:r>
      <w:r w:rsidRPr="00525F4B">
        <w:rPr>
          <w:b/>
          <w:lang w:val="fr-FR"/>
        </w:rPr>
        <w:t xml:space="preserve"> DE PROJET</w:t>
      </w:r>
      <w:r w:rsidR="000F6171">
        <w:rPr>
          <w:b/>
          <w:lang w:val="fr-FR"/>
        </w:rPr>
        <w:t>S</w:t>
      </w:r>
      <w:r w:rsidRPr="00525F4B">
        <w:rPr>
          <w:b/>
          <w:lang w:val="fr-FR"/>
        </w:rPr>
        <w:t xml:space="preserve"> </w:t>
      </w:r>
      <w:r w:rsidR="0001218E" w:rsidRPr="00525F4B">
        <w:rPr>
          <w:b/>
          <w:lang w:val="fr-FR"/>
        </w:rPr>
        <w:t xml:space="preserve">: </w:t>
      </w:r>
      <w:r w:rsidR="003532ED" w:rsidRPr="00525F4B">
        <w:rPr>
          <w:b/>
          <w:lang w:val="fr-FR"/>
        </w:rPr>
        <w:t>NICARAGUA</w:t>
      </w:r>
    </w:p>
    <w:p w14:paraId="30EFE531" w14:textId="77777777" w:rsidR="0001218E" w:rsidRPr="00525F4B" w:rsidRDefault="0001218E" w:rsidP="00DA764B">
      <w:pPr>
        <w:rPr>
          <w:lang w:val="fr-FR"/>
        </w:rPr>
      </w:pPr>
    </w:p>
    <w:p w14:paraId="7E38456B" w14:textId="77777777" w:rsidR="0001218E" w:rsidRPr="00525F4B" w:rsidRDefault="0001218E" w:rsidP="00DA764B">
      <w:pPr>
        <w:rPr>
          <w:lang w:val="fr-FR"/>
        </w:rPr>
      </w:pPr>
    </w:p>
    <w:p w14:paraId="3E6C2601" w14:textId="77777777" w:rsidR="00213FB4" w:rsidRPr="00525F4B" w:rsidRDefault="00213FB4" w:rsidP="00213FB4">
      <w:pPr>
        <w:rPr>
          <w:lang w:val="fr-FR"/>
        </w:rPr>
      </w:pPr>
    </w:p>
    <w:p w14:paraId="4FCC08B0" w14:textId="24343652" w:rsidR="0001218E" w:rsidRPr="00525F4B" w:rsidRDefault="00213FB4" w:rsidP="00213FB4">
      <w:pPr>
        <w:ind w:firstLine="720"/>
        <w:rPr>
          <w:lang w:val="fr-FR"/>
        </w:rPr>
      </w:pPr>
      <w:r w:rsidRPr="00525F4B">
        <w:rPr>
          <w:lang w:val="fr-FR"/>
        </w:rPr>
        <w:t>Le présent document renferme les observations et la recommandation du Secrétariat sur la proposition de projet suivante :</w:t>
      </w:r>
      <w:r w:rsidR="0001218E" w:rsidRPr="00525F4B">
        <w:rPr>
          <w:lang w:val="fr-FR"/>
        </w:rPr>
        <w:t xml:space="preserve"> </w:t>
      </w:r>
    </w:p>
    <w:p w14:paraId="2766F4BB" w14:textId="77777777" w:rsidR="00642BBB" w:rsidRPr="00525F4B" w:rsidRDefault="00642BBB" w:rsidP="00642BBB">
      <w:pPr>
        <w:rPr>
          <w:lang w:val="fr-FR"/>
        </w:rPr>
      </w:pPr>
    </w:p>
    <w:p w14:paraId="26193B23" w14:textId="47A9EC68" w:rsidR="00642BBB" w:rsidRPr="00525F4B" w:rsidRDefault="00213FB4" w:rsidP="00642BBB">
      <w:pPr>
        <w:spacing w:before="240" w:after="240"/>
        <w:rPr>
          <w:u w:val="single"/>
          <w:lang w:val="fr-FR"/>
        </w:rPr>
      </w:pPr>
      <w:r w:rsidRPr="00525F4B">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42BBB" w:rsidRPr="00525F4B" w14:paraId="1F2944A0" w14:textId="77777777">
        <w:tc>
          <w:tcPr>
            <w:tcW w:w="6941" w:type="dxa"/>
          </w:tcPr>
          <w:p w14:paraId="30FE763F" w14:textId="528D72B3" w:rsidR="00642BBB" w:rsidRPr="00525F4B" w:rsidRDefault="00213FB4" w:rsidP="00BF2F6B">
            <w:pPr>
              <w:pStyle w:val="ListParagraph"/>
              <w:numPr>
                <w:ilvl w:val="0"/>
                <w:numId w:val="7"/>
              </w:numPr>
              <w:ind w:hanging="830"/>
              <w:rPr>
                <w:lang w:val="fr-FR"/>
              </w:rPr>
            </w:pPr>
            <w:r w:rsidRPr="00525F4B">
              <w:rPr>
                <w:lang w:val="fr-FR"/>
              </w:rPr>
              <w:t>Plan de mise en œuvre de</w:t>
            </w:r>
            <w:r w:rsidR="005A0447" w:rsidRPr="00525F4B">
              <w:rPr>
                <w:lang w:val="fr-FR"/>
              </w:rPr>
              <w:t xml:space="preserve"> l'Amendement de Kigali sur les </w:t>
            </w:r>
            <w:r w:rsidRPr="00525F4B">
              <w:rPr>
                <w:lang w:val="fr-FR"/>
              </w:rPr>
              <w:t>HFC (phase</w:t>
            </w:r>
            <w:r w:rsidR="005A0447" w:rsidRPr="00525F4B">
              <w:rPr>
                <w:lang w:val="fr-FR"/>
              </w:rPr>
              <w:t> </w:t>
            </w:r>
            <w:r w:rsidRPr="00525F4B">
              <w:rPr>
                <w:lang w:val="fr-FR"/>
              </w:rPr>
              <w:t>I, première tranche)</w:t>
            </w:r>
          </w:p>
        </w:tc>
        <w:tc>
          <w:tcPr>
            <w:tcW w:w="2409" w:type="dxa"/>
          </w:tcPr>
          <w:p w14:paraId="2D0B2222" w14:textId="1807B5CE" w:rsidR="00642BBB" w:rsidRPr="00525F4B" w:rsidRDefault="00213FB4">
            <w:pPr>
              <w:jc w:val="right"/>
              <w:rPr>
                <w:lang w:val="fr-FR"/>
              </w:rPr>
            </w:pPr>
            <w:r w:rsidRPr="00525F4B">
              <w:rPr>
                <w:lang w:val="fr-FR"/>
              </w:rPr>
              <w:t>ONUDI et PNUE</w:t>
            </w:r>
          </w:p>
        </w:tc>
      </w:tr>
    </w:tbl>
    <w:p w14:paraId="0D3A728A" w14:textId="77777777" w:rsidR="00642BBB" w:rsidRPr="00525F4B" w:rsidRDefault="00642BBB" w:rsidP="00642BBB">
      <w:pPr>
        <w:rPr>
          <w:lang w:val="fr-FR"/>
        </w:rPr>
      </w:pPr>
    </w:p>
    <w:p w14:paraId="0FB4F608" w14:textId="0D0E953C" w:rsidR="0001218E" w:rsidRPr="00525F4B" w:rsidRDefault="000C1A67" w:rsidP="005346AE">
      <w:pPr>
        <w:spacing w:before="240" w:after="240"/>
        <w:rPr>
          <w:u w:val="single"/>
          <w:lang w:val="fr-FR"/>
        </w:rPr>
      </w:pPr>
      <w:r w:rsidRPr="00525F4B">
        <w:rPr>
          <w:u w:val="single"/>
          <w:lang w:val="fr-FR"/>
        </w:rPr>
        <w:t>E</w:t>
      </w:r>
      <w:r w:rsidR="00FE74C0" w:rsidRPr="00525F4B">
        <w:rPr>
          <w:u w:val="single"/>
          <w:lang w:val="fr-FR"/>
        </w:rPr>
        <w:t>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525F4B" w14:paraId="56280817" w14:textId="77777777" w:rsidTr="00B544A9">
        <w:tc>
          <w:tcPr>
            <w:tcW w:w="6941" w:type="dxa"/>
          </w:tcPr>
          <w:p w14:paraId="39682340" w14:textId="6B67DD13" w:rsidR="0001218E" w:rsidRPr="00525F4B" w:rsidRDefault="002013F2" w:rsidP="00BF2F6B">
            <w:pPr>
              <w:pStyle w:val="ListParagraph"/>
              <w:numPr>
                <w:ilvl w:val="0"/>
                <w:numId w:val="7"/>
              </w:numPr>
              <w:ind w:hanging="830"/>
              <w:rPr>
                <w:lang w:val="fr-FR"/>
              </w:rPr>
            </w:pPr>
            <w:bookmarkStart w:id="0" w:name="_Hlk148535675"/>
            <w:r w:rsidRPr="00525F4B">
              <w:rPr>
                <w:lang w:val="fr-FR"/>
              </w:rPr>
              <w:t>Projet pilote visant à maintenir</w:t>
            </w:r>
            <w:r w:rsidR="005A0447" w:rsidRPr="00525F4B">
              <w:rPr>
                <w:lang w:val="fr-FR"/>
              </w:rPr>
              <w:t xml:space="preserve"> ou à </w:t>
            </w:r>
            <w:r w:rsidRPr="00525F4B">
              <w:rPr>
                <w:lang w:val="fr-FR"/>
              </w:rPr>
              <w:t>a</w:t>
            </w:r>
            <w:r w:rsidR="005A0447" w:rsidRPr="00525F4B">
              <w:rPr>
                <w:lang w:val="fr-FR"/>
              </w:rPr>
              <w:t xml:space="preserve">ccroître </w:t>
            </w:r>
            <w:r w:rsidRPr="00525F4B">
              <w:rPr>
                <w:lang w:val="fr-FR"/>
              </w:rPr>
              <w:t xml:space="preserve">l'efficacité énergétique des technologies et équipements de remplacement dans le </w:t>
            </w:r>
            <w:r w:rsidR="002C34BE" w:rsidRPr="00525F4B">
              <w:rPr>
                <w:lang w:val="fr-FR"/>
              </w:rPr>
              <w:t>contexte de la r</w:t>
            </w:r>
            <w:r w:rsidR="005D5797" w:rsidRPr="00525F4B">
              <w:rPr>
                <w:lang w:val="fr-FR"/>
              </w:rPr>
              <w:t>éduction progressive des HFC</w:t>
            </w:r>
            <w:r w:rsidR="00065C47" w:rsidRPr="00525F4B">
              <w:rPr>
                <w:lang w:val="fr-FR"/>
              </w:rPr>
              <w:t xml:space="preserve"> (</w:t>
            </w:r>
            <w:r w:rsidR="009E1F20" w:rsidRPr="00525F4B">
              <w:rPr>
                <w:lang w:val="fr-FR"/>
              </w:rPr>
              <w:t>activités ne portant pas sur des investissements</w:t>
            </w:r>
            <w:bookmarkEnd w:id="0"/>
            <w:r w:rsidR="00A50CAD" w:rsidRPr="00525F4B">
              <w:rPr>
                <w:lang w:val="fr-FR"/>
              </w:rPr>
              <w:t>)</w:t>
            </w:r>
          </w:p>
        </w:tc>
        <w:tc>
          <w:tcPr>
            <w:tcW w:w="2409" w:type="dxa"/>
          </w:tcPr>
          <w:p w14:paraId="6B1D17D4" w14:textId="0D82FC00" w:rsidR="0001218E" w:rsidRPr="00525F4B" w:rsidRDefault="00213FB4" w:rsidP="00B544A9">
            <w:pPr>
              <w:jc w:val="right"/>
              <w:rPr>
                <w:lang w:val="fr-FR"/>
              </w:rPr>
            </w:pPr>
            <w:r w:rsidRPr="00525F4B">
              <w:rPr>
                <w:lang w:val="fr-FR"/>
              </w:rPr>
              <w:t>ONUDI et PNUE</w:t>
            </w:r>
            <w:r w:rsidR="0001218E" w:rsidRPr="00525F4B">
              <w:rPr>
                <w:lang w:val="fr-FR"/>
              </w:rPr>
              <w:t xml:space="preserve"> </w:t>
            </w:r>
          </w:p>
        </w:tc>
      </w:tr>
    </w:tbl>
    <w:p w14:paraId="58CB3FBB" w14:textId="77777777" w:rsidR="0001218E" w:rsidRPr="00525F4B" w:rsidRDefault="0001218E" w:rsidP="00B544A9">
      <w:pPr>
        <w:rPr>
          <w:lang w:val="fr-FR"/>
        </w:rPr>
      </w:pPr>
    </w:p>
    <w:p w14:paraId="0858DFEC" w14:textId="77777777" w:rsidR="0001218E" w:rsidRPr="00525F4B" w:rsidRDefault="0001218E" w:rsidP="00B544A9">
      <w:pPr>
        <w:rPr>
          <w:lang w:val="fr-FR"/>
        </w:rPr>
      </w:pPr>
    </w:p>
    <w:p w14:paraId="05503EE4" w14:textId="77777777" w:rsidR="0001218E" w:rsidRPr="00525F4B" w:rsidRDefault="0001218E" w:rsidP="00B544A9">
      <w:pPr>
        <w:rPr>
          <w:lang w:val="fr-FR"/>
        </w:rPr>
      </w:pPr>
    </w:p>
    <w:p w14:paraId="1A24E9AB" w14:textId="77777777" w:rsidR="0001218E" w:rsidRPr="00525F4B" w:rsidRDefault="0001218E" w:rsidP="00B544A9">
      <w:pPr>
        <w:rPr>
          <w:lang w:val="fr-FR"/>
        </w:rPr>
      </w:pPr>
    </w:p>
    <w:p w14:paraId="152504E3" w14:textId="77777777" w:rsidR="0001218E" w:rsidRPr="00525F4B" w:rsidRDefault="0001218E" w:rsidP="00B544A9">
      <w:pPr>
        <w:jc w:val="left"/>
        <w:rPr>
          <w:lang w:val="fr-FR"/>
        </w:rPr>
      </w:pPr>
    </w:p>
    <w:p w14:paraId="4839420B" w14:textId="77777777" w:rsidR="0001218E" w:rsidRPr="00525F4B" w:rsidRDefault="0001218E" w:rsidP="00B544A9">
      <w:pPr>
        <w:jc w:val="left"/>
        <w:rPr>
          <w:lang w:val="fr-FR"/>
        </w:rPr>
      </w:pPr>
      <w:r w:rsidRPr="00525F4B">
        <w:rPr>
          <w:lang w:val="fr-FR"/>
        </w:rPr>
        <w:br w:type="page"/>
      </w:r>
    </w:p>
    <w:p w14:paraId="7955C7BE" w14:textId="354A5C22" w:rsidR="00ED0391" w:rsidRPr="00525F4B" w:rsidRDefault="00225BB1" w:rsidP="00ED0391">
      <w:pPr>
        <w:jc w:val="center"/>
        <w:rPr>
          <w:b/>
          <w:lang w:val="fr-FR"/>
        </w:rPr>
      </w:pPr>
      <w:r w:rsidRPr="00525F4B">
        <w:rPr>
          <w:b/>
          <w:lang w:val="fr-FR"/>
        </w:rPr>
        <w:lastRenderedPageBreak/>
        <w:t>FICHE D’ÉVALUATION DE PROJET – PROJETS PLURIANNUELS</w:t>
      </w:r>
    </w:p>
    <w:p w14:paraId="6ADCAEDE" w14:textId="77777777" w:rsidR="00ED0391" w:rsidRPr="00525F4B" w:rsidRDefault="00ED0391" w:rsidP="00ED0391">
      <w:pPr>
        <w:jc w:val="center"/>
        <w:rPr>
          <w:sz w:val="2"/>
          <w:szCs w:val="2"/>
          <w:lang w:val="fr-FR"/>
        </w:rPr>
      </w:pPr>
    </w:p>
    <w:p w14:paraId="2F2D7BC0" w14:textId="77777777" w:rsidR="00ED0391" w:rsidRPr="00525F4B" w:rsidRDefault="00ED0391" w:rsidP="00ED0391">
      <w:pPr>
        <w:spacing w:after="40"/>
        <w:jc w:val="center"/>
        <w:rPr>
          <w:b/>
          <w:lang w:val="fr-FR"/>
        </w:rPr>
      </w:pPr>
      <w:r w:rsidRPr="00525F4B">
        <w:rPr>
          <w:b/>
          <w:lang w:val="fr-FR"/>
        </w:rPr>
        <w:t>Nicaragua</w:t>
      </w:r>
    </w:p>
    <w:p w14:paraId="7EF14D63" w14:textId="77777777" w:rsidR="00ED0391" w:rsidRPr="00525F4B" w:rsidRDefault="00ED0391" w:rsidP="00ED0391">
      <w:pPr>
        <w:jc w:val="center"/>
        <w:rPr>
          <w:b/>
          <w:sz w:val="2"/>
          <w:szCs w:val="2"/>
          <w:lang w:val="fr-FR"/>
        </w:rPr>
      </w:pPr>
    </w:p>
    <w:tbl>
      <w:tblPr>
        <w:tblStyle w:val="TableGrid"/>
        <w:tblW w:w="5761" w:type="pct"/>
        <w:tblInd w:w="-714" w:type="dxa"/>
        <w:tblCellMar>
          <w:top w:w="28" w:type="dxa"/>
          <w:bottom w:w="28" w:type="dxa"/>
        </w:tblCellMar>
        <w:tblLook w:val="04A0" w:firstRow="1" w:lastRow="0" w:firstColumn="1" w:lastColumn="0" w:noHBand="0" w:noVBand="1"/>
      </w:tblPr>
      <w:tblGrid>
        <w:gridCol w:w="4928"/>
        <w:gridCol w:w="5845"/>
      </w:tblGrid>
      <w:tr w:rsidR="00225BB1" w:rsidRPr="00525F4B" w14:paraId="7BFF790B" w14:textId="77777777" w:rsidTr="006F0FCB">
        <w:trPr>
          <w:trHeight w:val="248"/>
        </w:trPr>
        <w:tc>
          <w:tcPr>
            <w:tcW w:w="2287" w:type="pct"/>
            <w:shd w:val="clear" w:color="auto" w:fill="auto"/>
          </w:tcPr>
          <w:p w14:paraId="0A32CA9A" w14:textId="7FBD041D" w:rsidR="00225BB1" w:rsidRPr="00525F4B" w:rsidRDefault="00225BB1" w:rsidP="00225BB1">
            <w:pPr>
              <w:rPr>
                <w:b/>
                <w:sz w:val="17"/>
                <w:szCs w:val="17"/>
                <w:lang w:val="fr-FR"/>
              </w:rPr>
            </w:pPr>
            <w:r w:rsidRPr="00525F4B">
              <w:rPr>
                <w:b/>
                <w:sz w:val="20"/>
                <w:lang w:val="fr-FR"/>
              </w:rPr>
              <w:t>(I) TITRE DU PROJET</w:t>
            </w:r>
          </w:p>
        </w:tc>
        <w:tc>
          <w:tcPr>
            <w:tcW w:w="2713" w:type="pct"/>
            <w:shd w:val="clear" w:color="auto" w:fill="auto"/>
          </w:tcPr>
          <w:p w14:paraId="59931E55" w14:textId="24E5682A" w:rsidR="00225BB1" w:rsidRPr="00525F4B" w:rsidRDefault="00225BB1" w:rsidP="00225BB1">
            <w:pPr>
              <w:jc w:val="center"/>
              <w:rPr>
                <w:b/>
                <w:sz w:val="17"/>
                <w:szCs w:val="17"/>
                <w:lang w:val="fr-FR"/>
              </w:rPr>
            </w:pPr>
            <w:r w:rsidRPr="00525F4B">
              <w:rPr>
                <w:b/>
                <w:sz w:val="20"/>
                <w:lang w:val="fr-FR"/>
              </w:rPr>
              <w:t>AGENCE</w:t>
            </w:r>
          </w:p>
        </w:tc>
      </w:tr>
      <w:tr w:rsidR="00225BB1" w:rsidRPr="00525F4B" w14:paraId="25A9F122" w14:textId="77777777" w:rsidTr="0032481A">
        <w:trPr>
          <w:trHeight w:val="40"/>
        </w:trPr>
        <w:tc>
          <w:tcPr>
            <w:tcW w:w="2287" w:type="pct"/>
            <w:shd w:val="clear" w:color="auto" w:fill="auto"/>
          </w:tcPr>
          <w:p w14:paraId="12D396DB" w14:textId="7091CFAF" w:rsidR="00225BB1" w:rsidRPr="00525F4B" w:rsidRDefault="00225BB1" w:rsidP="00225BB1">
            <w:pPr>
              <w:jc w:val="center"/>
              <w:rPr>
                <w:color w:val="000000" w:themeColor="text1"/>
                <w:sz w:val="17"/>
                <w:szCs w:val="17"/>
                <w:lang w:val="fr-FR"/>
              </w:rPr>
            </w:pPr>
            <w:r w:rsidRPr="00525F4B">
              <w:rPr>
                <w:sz w:val="17"/>
                <w:szCs w:val="17"/>
                <w:lang w:val="fr-FR"/>
              </w:rPr>
              <w:t xml:space="preserve">Plan de </w:t>
            </w:r>
            <w:r w:rsidR="005A0447" w:rsidRPr="00525F4B">
              <w:rPr>
                <w:sz w:val="17"/>
                <w:szCs w:val="17"/>
                <w:lang w:val="fr-FR"/>
              </w:rPr>
              <w:t>mise en œuvre de l'Amendement de Kigali sur les HFC</w:t>
            </w:r>
            <w:r w:rsidRPr="00525F4B">
              <w:rPr>
                <w:sz w:val="17"/>
                <w:szCs w:val="17"/>
                <w:lang w:val="fr-FR"/>
              </w:rPr>
              <w:t xml:space="preserve"> (phase I)</w:t>
            </w:r>
          </w:p>
        </w:tc>
        <w:tc>
          <w:tcPr>
            <w:tcW w:w="2713" w:type="pct"/>
            <w:shd w:val="clear" w:color="auto" w:fill="auto"/>
          </w:tcPr>
          <w:p w14:paraId="5A4F0CC6" w14:textId="03BFA9B1" w:rsidR="00225BB1" w:rsidRPr="00525F4B" w:rsidRDefault="00225BB1" w:rsidP="00225BB1">
            <w:pPr>
              <w:jc w:val="center"/>
              <w:rPr>
                <w:color w:val="000000" w:themeColor="text1"/>
                <w:sz w:val="17"/>
                <w:szCs w:val="17"/>
                <w:lang w:val="fr-FR"/>
              </w:rPr>
            </w:pPr>
            <w:r w:rsidRPr="00525F4B">
              <w:rPr>
                <w:sz w:val="17"/>
                <w:szCs w:val="17"/>
                <w:lang w:val="fr-FR"/>
              </w:rPr>
              <w:t>ONUDI (agence principale), PNUE</w:t>
            </w:r>
          </w:p>
        </w:tc>
      </w:tr>
    </w:tbl>
    <w:p w14:paraId="039459BB" w14:textId="77777777" w:rsidR="00ED0391" w:rsidRPr="00525F4B" w:rsidRDefault="00ED0391" w:rsidP="00ED0391">
      <w:pPr>
        <w:jc w:val="center"/>
        <w:rPr>
          <w:sz w:val="10"/>
          <w:szCs w:val="10"/>
          <w:lang w:val="fr-FR"/>
        </w:rPr>
      </w:pPr>
    </w:p>
    <w:tbl>
      <w:tblPr>
        <w:tblStyle w:val="TableGrid"/>
        <w:tblW w:w="5761" w:type="pct"/>
        <w:tblInd w:w="-714" w:type="dxa"/>
        <w:tblCellMar>
          <w:top w:w="28" w:type="dxa"/>
          <w:bottom w:w="28" w:type="dxa"/>
        </w:tblCellMar>
        <w:tblLook w:val="04A0" w:firstRow="1" w:lastRow="0" w:firstColumn="1" w:lastColumn="0" w:noHBand="0" w:noVBand="1"/>
      </w:tblPr>
      <w:tblGrid>
        <w:gridCol w:w="4925"/>
        <w:gridCol w:w="1560"/>
        <w:gridCol w:w="1417"/>
        <w:gridCol w:w="2871"/>
      </w:tblGrid>
      <w:tr w:rsidR="00ED0391" w:rsidRPr="00525F4B" w14:paraId="26176E0A" w14:textId="77777777" w:rsidTr="006F0FCB">
        <w:trPr>
          <w:trHeight w:val="77"/>
        </w:trPr>
        <w:tc>
          <w:tcPr>
            <w:tcW w:w="4926" w:type="dxa"/>
            <w:shd w:val="clear" w:color="auto" w:fill="auto"/>
          </w:tcPr>
          <w:p w14:paraId="6D430D22" w14:textId="51E76F22" w:rsidR="00ED0391" w:rsidRPr="00525F4B" w:rsidRDefault="00ED0391">
            <w:pPr>
              <w:jc w:val="left"/>
              <w:rPr>
                <w:b/>
                <w:sz w:val="17"/>
                <w:szCs w:val="17"/>
                <w:lang w:val="fr-FR"/>
              </w:rPr>
            </w:pPr>
            <w:r w:rsidRPr="00525F4B">
              <w:rPr>
                <w:b/>
                <w:sz w:val="17"/>
                <w:szCs w:val="17"/>
                <w:lang w:val="fr-FR"/>
              </w:rPr>
              <w:t xml:space="preserve">(II) </w:t>
            </w:r>
            <w:r w:rsidR="00225BB1" w:rsidRPr="00525F4B">
              <w:rPr>
                <w:b/>
                <w:sz w:val="17"/>
                <w:szCs w:val="17"/>
                <w:lang w:val="fr-FR"/>
              </w:rPr>
              <w:t>DERNIÈRES DONNÉES RELATIVES À L'ARTICLE 7 (Annexe F)</w:t>
            </w:r>
          </w:p>
        </w:tc>
        <w:tc>
          <w:tcPr>
            <w:tcW w:w="1560" w:type="dxa"/>
            <w:shd w:val="clear" w:color="auto" w:fill="auto"/>
          </w:tcPr>
          <w:p w14:paraId="405BC604" w14:textId="75F24D88" w:rsidR="00ED0391" w:rsidRPr="00525F4B" w:rsidRDefault="00225BB1">
            <w:pPr>
              <w:jc w:val="left"/>
              <w:rPr>
                <w:sz w:val="17"/>
                <w:szCs w:val="17"/>
                <w:lang w:val="fr-FR"/>
              </w:rPr>
            </w:pPr>
            <w:r w:rsidRPr="00525F4B">
              <w:rPr>
                <w:sz w:val="17"/>
                <w:szCs w:val="17"/>
                <w:lang w:val="fr-FR"/>
              </w:rPr>
              <w:t xml:space="preserve">Année </w:t>
            </w:r>
            <w:r w:rsidR="00ED0391" w:rsidRPr="00525F4B">
              <w:rPr>
                <w:sz w:val="17"/>
                <w:szCs w:val="17"/>
                <w:lang w:val="fr-FR"/>
              </w:rPr>
              <w:t xml:space="preserve">: </w:t>
            </w:r>
            <w:r w:rsidR="00ED0391" w:rsidRPr="00525F4B">
              <w:rPr>
                <w:color w:val="000000" w:themeColor="text1"/>
                <w:sz w:val="17"/>
                <w:szCs w:val="17"/>
                <w:lang w:val="fr-FR"/>
              </w:rPr>
              <w:t>2022</w:t>
            </w:r>
          </w:p>
        </w:tc>
        <w:tc>
          <w:tcPr>
            <w:tcW w:w="1417" w:type="dxa"/>
            <w:shd w:val="clear" w:color="auto" w:fill="auto"/>
          </w:tcPr>
          <w:p w14:paraId="1BC85A40" w14:textId="7C0F562B" w:rsidR="00ED0391" w:rsidRPr="00525F4B" w:rsidRDefault="005712AC">
            <w:pPr>
              <w:ind w:left="-109"/>
              <w:jc w:val="right"/>
              <w:rPr>
                <w:sz w:val="17"/>
                <w:szCs w:val="17"/>
                <w:lang w:val="fr-FR"/>
              </w:rPr>
            </w:pPr>
            <w:r w:rsidRPr="00525F4B">
              <w:rPr>
                <w:color w:val="000000" w:themeColor="text1"/>
                <w:sz w:val="17"/>
                <w:szCs w:val="17"/>
                <w:lang w:val="fr-FR"/>
              </w:rPr>
              <w:t>187</w:t>
            </w:r>
            <w:r w:rsidR="00225BB1" w:rsidRPr="00525F4B">
              <w:rPr>
                <w:color w:val="000000" w:themeColor="text1"/>
                <w:sz w:val="17"/>
                <w:szCs w:val="17"/>
                <w:lang w:val="fr-FR"/>
              </w:rPr>
              <w:t>,</w:t>
            </w:r>
            <w:r w:rsidRPr="00525F4B">
              <w:rPr>
                <w:color w:val="000000" w:themeColor="text1"/>
                <w:sz w:val="17"/>
                <w:szCs w:val="17"/>
                <w:lang w:val="fr-FR"/>
              </w:rPr>
              <w:t>31</w:t>
            </w:r>
            <w:r w:rsidR="00ED0391" w:rsidRPr="00525F4B">
              <w:rPr>
                <w:color w:val="000000" w:themeColor="text1"/>
                <w:sz w:val="17"/>
                <w:szCs w:val="17"/>
                <w:lang w:val="fr-FR"/>
              </w:rPr>
              <w:t xml:space="preserve"> </w:t>
            </w:r>
            <w:r w:rsidR="00225BB1" w:rsidRPr="00525F4B">
              <w:rPr>
                <w:color w:val="000000" w:themeColor="text1"/>
                <w:sz w:val="17"/>
                <w:szCs w:val="17"/>
                <w:lang w:val="fr-FR"/>
              </w:rPr>
              <w:t>tm</w:t>
            </w:r>
          </w:p>
        </w:tc>
        <w:tc>
          <w:tcPr>
            <w:tcW w:w="2871" w:type="dxa"/>
            <w:shd w:val="clear" w:color="auto" w:fill="auto"/>
          </w:tcPr>
          <w:p w14:paraId="703B1812" w14:textId="37EFCA62" w:rsidR="00ED0391" w:rsidRPr="00525F4B" w:rsidRDefault="00ED0391">
            <w:pPr>
              <w:ind w:left="-110"/>
              <w:jc w:val="right"/>
              <w:rPr>
                <w:sz w:val="17"/>
                <w:szCs w:val="17"/>
                <w:lang w:val="fr-FR"/>
              </w:rPr>
            </w:pPr>
            <w:r w:rsidRPr="00525F4B">
              <w:rPr>
                <w:color w:val="000000" w:themeColor="text1"/>
                <w:sz w:val="17"/>
                <w:szCs w:val="17"/>
                <w:lang w:val="fr-FR"/>
              </w:rPr>
              <w:t>384</w:t>
            </w:r>
            <w:r w:rsidR="00225BB1" w:rsidRPr="00525F4B">
              <w:rPr>
                <w:color w:val="000000" w:themeColor="text1"/>
                <w:sz w:val="17"/>
                <w:szCs w:val="17"/>
                <w:lang w:val="fr-FR"/>
              </w:rPr>
              <w:t xml:space="preserve"> </w:t>
            </w:r>
            <w:r w:rsidR="0069611E" w:rsidRPr="00525F4B">
              <w:rPr>
                <w:color w:val="000000" w:themeColor="text1"/>
                <w:sz w:val="17"/>
                <w:szCs w:val="17"/>
                <w:lang w:val="fr-FR"/>
              </w:rPr>
              <w:t>738</w:t>
            </w:r>
            <w:r w:rsidRPr="00525F4B">
              <w:rPr>
                <w:color w:val="000000" w:themeColor="text1"/>
                <w:sz w:val="17"/>
                <w:szCs w:val="17"/>
                <w:lang w:val="fr-FR"/>
              </w:rPr>
              <w:t xml:space="preserve"> </w:t>
            </w:r>
            <w:r w:rsidR="00225BB1" w:rsidRPr="00525F4B">
              <w:rPr>
                <w:sz w:val="17"/>
                <w:szCs w:val="17"/>
                <w:lang w:val="fr-FR"/>
              </w:rPr>
              <w:t>tonnes d'éq-CO</w:t>
            </w:r>
            <w:r w:rsidR="00225BB1" w:rsidRPr="00525F4B">
              <w:rPr>
                <w:sz w:val="17"/>
                <w:szCs w:val="17"/>
                <w:vertAlign w:val="subscript"/>
                <w:lang w:val="fr-FR"/>
              </w:rPr>
              <w:t>2</w:t>
            </w:r>
          </w:p>
        </w:tc>
      </w:tr>
    </w:tbl>
    <w:p w14:paraId="6BE54714" w14:textId="77777777" w:rsidR="00ED0391" w:rsidRPr="00525F4B" w:rsidRDefault="00ED0391" w:rsidP="00ED0391">
      <w:pPr>
        <w:jc w:val="center"/>
        <w:rPr>
          <w:sz w:val="10"/>
          <w:szCs w:val="10"/>
          <w:lang w:val="fr-FR"/>
        </w:rPr>
      </w:pPr>
    </w:p>
    <w:tbl>
      <w:tblPr>
        <w:tblStyle w:val="TableGrid"/>
        <w:tblW w:w="5761" w:type="pct"/>
        <w:tblInd w:w="-714" w:type="dxa"/>
        <w:tblLook w:val="04A0" w:firstRow="1" w:lastRow="0" w:firstColumn="1" w:lastColumn="0" w:noHBand="0" w:noVBand="1"/>
      </w:tblPr>
      <w:tblGrid>
        <w:gridCol w:w="1804"/>
        <w:gridCol w:w="775"/>
        <w:gridCol w:w="766"/>
        <w:gridCol w:w="980"/>
        <w:gridCol w:w="1098"/>
        <w:gridCol w:w="1103"/>
        <w:gridCol w:w="1156"/>
        <w:gridCol w:w="756"/>
        <w:gridCol w:w="745"/>
        <w:gridCol w:w="1590"/>
      </w:tblGrid>
      <w:tr w:rsidR="00ED0391" w:rsidRPr="00525F4B" w14:paraId="531BF9FE" w14:textId="77777777" w:rsidTr="00594736">
        <w:trPr>
          <w:trHeight w:val="250"/>
        </w:trPr>
        <w:tc>
          <w:tcPr>
            <w:tcW w:w="3910" w:type="pct"/>
            <w:gridSpan w:val="8"/>
            <w:shd w:val="clear" w:color="auto" w:fill="auto"/>
          </w:tcPr>
          <w:p w14:paraId="55E4B51D" w14:textId="6110D450" w:rsidR="00ED0391" w:rsidRPr="00525F4B" w:rsidRDefault="00ED0391">
            <w:pPr>
              <w:jc w:val="left"/>
              <w:rPr>
                <w:b/>
                <w:sz w:val="17"/>
                <w:szCs w:val="17"/>
                <w:lang w:val="fr-FR"/>
              </w:rPr>
            </w:pPr>
            <w:r w:rsidRPr="00525F4B">
              <w:rPr>
                <w:b/>
                <w:sz w:val="17"/>
                <w:szCs w:val="17"/>
                <w:lang w:val="fr-FR"/>
              </w:rPr>
              <w:t xml:space="preserve">(III) </w:t>
            </w:r>
            <w:r w:rsidR="001B52CB" w:rsidRPr="00525F4B">
              <w:rPr>
                <w:b/>
                <w:sz w:val="17"/>
                <w:szCs w:val="17"/>
                <w:lang w:val="fr-FR"/>
              </w:rPr>
              <w:t>DERNIÈRES DONNÉES SECTORIELLES DU PROGRAMME DE PAYS (tonnes d'équivalent-CO</w:t>
            </w:r>
            <w:r w:rsidR="001B52CB" w:rsidRPr="00525F4B">
              <w:rPr>
                <w:b/>
                <w:sz w:val="17"/>
                <w:szCs w:val="17"/>
                <w:vertAlign w:val="subscript"/>
                <w:lang w:val="fr-FR"/>
              </w:rPr>
              <w:t>2</w:t>
            </w:r>
            <w:r w:rsidR="001B52CB" w:rsidRPr="00525F4B">
              <w:rPr>
                <w:b/>
                <w:sz w:val="17"/>
                <w:szCs w:val="17"/>
                <w:lang w:val="fr-FR"/>
              </w:rPr>
              <w:t>)</w:t>
            </w:r>
          </w:p>
        </w:tc>
        <w:tc>
          <w:tcPr>
            <w:tcW w:w="1090" w:type="pct"/>
            <w:gridSpan w:val="2"/>
            <w:shd w:val="clear" w:color="auto" w:fill="auto"/>
          </w:tcPr>
          <w:p w14:paraId="4204F446" w14:textId="71DEF3EF" w:rsidR="00ED0391" w:rsidRPr="00525F4B" w:rsidRDefault="00225BB1">
            <w:pPr>
              <w:spacing w:after="60"/>
              <w:jc w:val="right"/>
              <w:rPr>
                <w:b/>
                <w:sz w:val="17"/>
                <w:szCs w:val="17"/>
                <w:highlight w:val="cyan"/>
                <w:lang w:val="fr-FR"/>
              </w:rPr>
            </w:pPr>
            <w:r w:rsidRPr="00525F4B">
              <w:rPr>
                <w:b/>
                <w:sz w:val="17"/>
                <w:szCs w:val="17"/>
                <w:lang w:val="fr-FR"/>
              </w:rPr>
              <w:t xml:space="preserve">Année </w:t>
            </w:r>
            <w:r w:rsidR="00ED0391" w:rsidRPr="00525F4B">
              <w:rPr>
                <w:b/>
                <w:sz w:val="17"/>
                <w:szCs w:val="17"/>
                <w:lang w:val="fr-FR"/>
              </w:rPr>
              <w:t xml:space="preserve">: </w:t>
            </w:r>
            <w:r w:rsidR="00ED0391" w:rsidRPr="00525F4B">
              <w:rPr>
                <w:b/>
                <w:color w:val="000000" w:themeColor="text1"/>
                <w:sz w:val="17"/>
                <w:szCs w:val="17"/>
                <w:lang w:val="fr-FR"/>
              </w:rPr>
              <w:t>2022</w:t>
            </w:r>
          </w:p>
        </w:tc>
      </w:tr>
      <w:tr w:rsidR="00594736" w:rsidRPr="00525F4B" w14:paraId="28591806" w14:textId="77777777" w:rsidTr="00594736">
        <w:trPr>
          <w:trHeight w:val="250"/>
        </w:trPr>
        <w:tc>
          <w:tcPr>
            <w:tcW w:w="841" w:type="pct"/>
            <w:vMerge w:val="restart"/>
            <w:shd w:val="clear" w:color="auto" w:fill="auto"/>
            <w:tcMar>
              <w:left w:w="85" w:type="dxa"/>
              <w:right w:w="85" w:type="dxa"/>
            </w:tcMar>
            <w:vAlign w:val="center"/>
          </w:tcPr>
          <w:p w14:paraId="735279EF" w14:textId="36FE6BB6" w:rsidR="00594736" w:rsidRPr="00525F4B" w:rsidRDefault="00594736" w:rsidP="00594736">
            <w:pPr>
              <w:jc w:val="center"/>
              <w:rPr>
                <w:sz w:val="17"/>
                <w:szCs w:val="17"/>
                <w:lang w:val="fr-FR"/>
              </w:rPr>
            </w:pPr>
            <w:r w:rsidRPr="00525F4B">
              <w:rPr>
                <w:sz w:val="17"/>
                <w:szCs w:val="17"/>
                <w:lang w:val="fr-FR"/>
              </w:rPr>
              <w:t>Produits chimiques</w:t>
            </w:r>
          </w:p>
        </w:tc>
        <w:tc>
          <w:tcPr>
            <w:tcW w:w="360" w:type="pct"/>
            <w:vMerge w:val="restart"/>
            <w:shd w:val="clear" w:color="auto" w:fill="auto"/>
            <w:tcMar>
              <w:left w:w="85" w:type="dxa"/>
              <w:right w:w="85" w:type="dxa"/>
            </w:tcMar>
            <w:vAlign w:val="center"/>
          </w:tcPr>
          <w:p w14:paraId="3E1CBEE9" w14:textId="4170F918" w:rsidR="00594736" w:rsidRPr="00525F4B" w:rsidRDefault="00594736" w:rsidP="00594736">
            <w:pPr>
              <w:jc w:val="center"/>
              <w:rPr>
                <w:sz w:val="17"/>
                <w:szCs w:val="17"/>
                <w:lang w:val="fr-FR"/>
              </w:rPr>
            </w:pPr>
            <w:r w:rsidRPr="00525F4B">
              <w:rPr>
                <w:sz w:val="17"/>
                <w:szCs w:val="17"/>
                <w:lang w:val="fr-FR"/>
              </w:rPr>
              <w:t>Aérosols</w:t>
            </w:r>
          </w:p>
        </w:tc>
        <w:tc>
          <w:tcPr>
            <w:tcW w:w="356" w:type="pct"/>
            <w:vMerge w:val="restart"/>
            <w:shd w:val="clear" w:color="auto" w:fill="auto"/>
            <w:tcMar>
              <w:left w:w="85" w:type="dxa"/>
              <w:right w:w="85" w:type="dxa"/>
            </w:tcMar>
            <w:vAlign w:val="center"/>
          </w:tcPr>
          <w:p w14:paraId="6FD4B880" w14:textId="72D7DBE0" w:rsidR="00594736" w:rsidRPr="00525F4B" w:rsidRDefault="00594736" w:rsidP="00594736">
            <w:pPr>
              <w:jc w:val="center"/>
              <w:rPr>
                <w:sz w:val="17"/>
                <w:szCs w:val="17"/>
                <w:lang w:val="fr-FR"/>
              </w:rPr>
            </w:pPr>
            <w:r w:rsidRPr="00525F4B">
              <w:rPr>
                <w:sz w:val="17"/>
                <w:szCs w:val="17"/>
                <w:lang w:val="fr-FR"/>
              </w:rPr>
              <w:t>Mousses</w:t>
            </w:r>
          </w:p>
        </w:tc>
        <w:tc>
          <w:tcPr>
            <w:tcW w:w="465" w:type="pct"/>
            <w:vMerge w:val="restart"/>
            <w:shd w:val="clear" w:color="auto" w:fill="auto"/>
            <w:tcMar>
              <w:left w:w="85" w:type="dxa"/>
              <w:right w:w="85" w:type="dxa"/>
            </w:tcMar>
            <w:vAlign w:val="center"/>
          </w:tcPr>
          <w:p w14:paraId="4EB6E7C2" w14:textId="251EFFB6" w:rsidR="00594736" w:rsidRPr="00525F4B" w:rsidRDefault="00594736" w:rsidP="00594736">
            <w:pPr>
              <w:jc w:val="center"/>
              <w:rPr>
                <w:sz w:val="17"/>
                <w:szCs w:val="17"/>
                <w:lang w:val="fr-FR"/>
              </w:rPr>
            </w:pPr>
            <w:r w:rsidRPr="00525F4B">
              <w:rPr>
                <w:sz w:val="17"/>
                <w:szCs w:val="17"/>
                <w:lang w:val="fr-FR"/>
              </w:rPr>
              <w:t>Lutte contre l</w:t>
            </w:r>
            <w:r w:rsidR="005A0447" w:rsidRPr="00525F4B">
              <w:rPr>
                <w:sz w:val="17"/>
                <w:szCs w:val="17"/>
                <w:lang w:val="fr-FR"/>
              </w:rPr>
              <w:t xml:space="preserve">es </w:t>
            </w:r>
            <w:r w:rsidRPr="00525F4B">
              <w:rPr>
                <w:sz w:val="17"/>
                <w:szCs w:val="17"/>
                <w:lang w:val="fr-FR"/>
              </w:rPr>
              <w:t>incendie</w:t>
            </w:r>
            <w:r w:rsidR="005A0447" w:rsidRPr="00525F4B">
              <w:rPr>
                <w:sz w:val="17"/>
                <w:szCs w:val="17"/>
                <w:lang w:val="fr-FR"/>
              </w:rPr>
              <w:t>s</w:t>
            </w:r>
          </w:p>
        </w:tc>
        <w:tc>
          <w:tcPr>
            <w:tcW w:w="1568" w:type="pct"/>
            <w:gridSpan w:val="3"/>
            <w:shd w:val="clear" w:color="auto" w:fill="auto"/>
            <w:tcMar>
              <w:left w:w="85" w:type="dxa"/>
              <w:right w:w="85" w:type="dxa"/>
            </w:tcMar>
            <w:vAlign w:val="center"/>
          </w:tcPr>
          <w:p w14:paraId="59E5CE9F" w14:textId="791414B3" w:rsidR="00594736" w:rsidRPr="00525F4B" w:rsidRDefault="00594736" w:rsidP="00594736">
            <w:pPr>
              <w:jc w:val="center"/>
              <w:rPr>
                <w:sz w:val="17"/>
                <w:szCs w:val="17"/>
                <w:lang w:val="fr-FR"/>
              </w:rPr>
            </w:pPr>
            <w:r w:rsidRPr="00525F4B">
              <w:rPr>
                <w:sz w:val="17"/>
                <w:szCs w:val="17"/>
                <w:lang w:val="fr-FR"/>
              </w:rPr>
              <w:t>Climatisation et réfrigération</w:t>
            </w:r>
          </w:p>
        </w:tc>
        <w:tc>
          <w:tcPr>
            <w:tcW w:w="320" w:type="pct"/>
            <w:vMerge w:val="restart"/>
            <w:shd w:val="clear" w:color="auto" w:fill="auto"/>
            <w:tcMar>
              <w:left w:w="85" w:type="dxa"/>
              <w:right w:w="85" w:type="dxa"/>
            </w:tcMar>
          </w:tcPr>
          <w:p w14:paraId="60349F19" w14:textId="5C072CDF" w:rsidR="00594736" w:rsidRPr="00525F4B" w:rsidRDefault="00594736" w:rsidP="00594736">
            <w:pPr>
              <w:jc w:val="center"/>
              <w:rPr>
                <w:sz w:val="17"/>
                <w:szCs w:val="17"/>
                <w:lang w:val="fr-FR"/>
              </w:rPr>
            </w:pPr>
            <w:r w:rsidRPr="00525F4B">
              <w:rPr>
                <w:sz w:val="17"/>
                <w:szCs w:val="17"/>
                <w:lang w:val="fr-FR"/>
              </w:rPr>
              <w:t>Solvants</w:t>
            </w:r>
          </w:p>
        </w:tc>
        <w:tc>
          <w:tcPr>
            <w:tcW w:w="349" w:type="pct"/>
            <w:vMerge w:val="restart"/>
            <w:shd w:val="clear" w:color="auto" w:fill="auto"/>
            <w:tcMar>
              <w:left w:w="85" w:type="dxa"/>
              <w:right w:w="85" w:type="dxa"/>
            </w:tcMar>
          </w:tcPr>
          <w:p w14:paraId="5DC86D27" w14:textId="39E1407D" w:rsidR="00594736" w:rsidRPr="00525F4B" w:rsidRDefault="00594736" w:rsidP="00594736">
            <w:pPr>
              <w:jc w:val="center"/>
              <w:rPr>
                <w:sz w:val="17"/>
                <w:szCs w:val="17"/>
                <w:lang w:val="fr-FR"/>
              </w:rPr>
            </w:pPr>
            <w:r w:rsidRPr="00525F4B">
              <w:rPr>
                <w:sz w:val="17"/>
                <w:szCs w:val="17"/>
                <w:lang w:val="fr-FR"/>
              </w:rPr>
              <w:t>Autres</w:t>
            </w:r>
          </w:p>
        </w:tc>
        <w:tc>
          <w:tcPr>
            <w:tcW w:w="741" w:type="pct"/>
            <w:vMerge w:val="restart"/>
            <w:shd w:val="clear" w:color="auto" w:fill="auto"/>
            <w:tcMar>
              <w:left w:w="85" w:type="dxa"/>
              <w:right w:w="85" w:type="dxa"/>
            </w:tcMar>
          </w:tcPr>
          <w:p w14:paraId="6D1060A9" w14:textId="23C30A2F" w:rsidR="00594736" w:rsidRPr="00525F4B" w:rsidRDefault="00594736" w:rsidP="00594736">
            <w:pPr>
              <w:jc w:val="center"/>
              <w:rPr>
                <w:sz w:val="17"/>
                <w:szCs w:val="17"/>
                <w:lang w:val="fr-FR"/>
              </w:rPr>
            </w:pPr>
            <w:r w:rsidRPr="00525F4B">
              <w:rPr>
                <w:sz w:val="17"/>
                <w:szCs w:val="17"/>
                <w:lang w:val="fr-FR"/>
              </w:rPr>
              <w:t>Consommation totale par secteur</w:t>
            </w:r>
          </w:p>
        </w:tc>
      </w:tr>
      <w:tr w:rsidR="00ED0391" w:rsidRPr="00525F4B" w14:paraId="7736E3A6" w14:textId="77777777" w:rsidTr="00594736">
        <w:trPr>
          <w:trHeight w:val="107"/>
        </w:trPr>
        <w:tc>
          <w:tcPr>
            <w:tcW w:w="841" w:type="pct"/>
            <w:vMerge/>
            <w:shd w:val="clear" w:color="auto" w:fill="auto"/>
            <w:tcMar>
              <w:left w:w="85" w:type="dxa"/>
              <w:right w:w="85" w:type="dxa"/>
            </w:tcMar>
            <w:vAlign w:val="center"/>
          </w:tcPr>
          <w:p w14:paraId="7CFB75EB" w14:textId="77777777" w:rsidR="00ED0391" w:rsidRPr="00525F4B" w:rsidRDefault="00ED0391">
            <w:pPr>
              <w:jc w:val="center"/>
              <w:rPr>
                <w:sz w:val="17"/>
                <w:szCs w:val="17"/>
                <w:lang w:val="fr-FR"/>
              </w:rPr>
            </w:pPr>
          </w:p>
        </w:tc>
        <w:tc>
          <w:tcPr>
            <w:tcW w:w="360" w:type="pct"/>
            <w:vMerge/>
            <w:shd w:val="clear" w:color="auto" w:fill="auto"/>
            <w:tcMar>
              <w:left w:w="85" w:type="dxa"/>
              <w:right w:w="85" w:type="dxa"/>
            </w:tcMar>
            <w:vAlign w:val="center"/>
          </w:tcPr>
          <w:p w14:paraId="55E7AD1C" w14:textId="77777777" w:rsidR="00ED0391" w:rsidRPr="00525F4B" w:rsidRDefault="00ED0391">
            <w:pPr>
              <w:jc w:val="center"/>
              <w:rPr>
                <w:sz w:val="17"/>
                <w:szCs w:val="17"/>
                <w:lang w:val="fr-FR"/>
              </w:rPr>
            </w:pPr>
          </w:p>
        </w:tc>
        <w:tc>
          <w:tcPr>
            <w:tcW w:w="356" w:type="pct"/>
            <w:vMerge/>
            <w:shd w:val="clear" w:color="auto" w:fill="auto"/>
            <w:tcMar>
              <w:left w:w="85" w:type="dxa"/>
              <w:right w:w="85" w:type="dxa"/>
            </w:tcMar>
            <w:vAlign w:val="center"/>
          </w:tcPr>
          <w:p w14:paraId="33E8E503" w14:textId="77777777" w:rsidR="00ED0391" w:rsidRPr="00525F4B" w:rsidRDefault="00ED0391">
            <w:pPr>
              <w:jc w:val="center"/>
              <w:rPr>
                <w:sz w:val="17"/>
                <w:szCs w:val="17"/>
                <w:lang w:val="fr-FR"/>
              </w:rPr>
            </w:pPr>
          </w:p>
        </w:tc>
        <w:tc>
          <w:tcPr>
            <w:tcW w:w="465" w:type="pct"/>
            <w:vMerge/>
            <w:shd w:val="clear" w:color="auto" w:fill="auto"/>
            <w:tcMar>
              <w:left w:w="85" w:type="dxa"/>
              <w:right w:w="85" w:type="dxa"/>
            </w:tcMar>
            <w:vAlign w:val="center"/>
          </w:tcPr>
          <w:p w14:paraId="08A675C4" w14:textId="77777777" w:rsidR="00ED0391" w:rsidRPr="00525F4B" w:rsidRDefault="00ED0391">
            <w:pPr>
              <w:jc w:val="center"/>
              <w:rPr>
                <w:sz w:val="17"/>
                <w:szCs w:val="17"/>
                <w:lang w:val="fr-FR"/>
              </w:rPr>
            </w:pPr>
          </w:p>
        </w:tc>
        <w:tc>
          <w:tcPr>
            <w:tcW w:w="1028" w:type="pct"/>
            <w:gridSpan w:val="2"/>
            <w:shd w:val="clear" w:color="auto" w:fill="auto"/>
            <w:tcMar>
              <w:left w:w="85" w:type="dxa"/>
              <w:right w:w="85" w:type="dxa"/>
            </w:tcMar>
          </w:tcPr>
          <w:p w14:paraId="7500933A" w14:textId="21047B31" w:rsidR="00ED0391" w:rsidRPr="00525F4B" w:rsidRDefault="00594736">
            <w:pPr>
              <w:jc w:val="center"/>
              <w:rPr>
                <w:sz w:val="17"/>
                <w:szCs w:val="17"/>
                <w:lang w:val="fr-FR"/>
              </w:rPr>
            </w:pPr>
            <w:r w:rsidRPr="00525F4B">
              <w:rPr>
                <w:sz w:val="17"/>
                <w:szCs w:val="17"/>
                <w:lang w:val="fr-FR"/>
              </w:rPr>
              <w:t>Fabrication</w:t>
            </w:r>
          </w:p>
        </w:tc>
        <w:tc>
          <w:tcPr>
            <w:tcW w:w="540" w:type="pct"/>
            <w:vMerge w:val="restart"/>
            <w:shd w:val="clear" w:color="auto" w:fill="auto"/>
            <w:tcMar>
              <w:left w:w="85" w:type="dxa"/>
              <w:right w:w="85" w:type="dxa"/>
            </w:tcMar>
            <w:vAlign w:val="center"/>
          </w:tcPr>
          <w:p w14:paraId="321D0CA9" w14:textId="4CE1AB96" w:rsidR="00ED0391" w:rsidRPr="00525F4B" w:rsidRDefault="00594736">
            <w:pPr>
              <w:jc w:val="center"/>
              <w:rPr>
                <w:sz w:val="17"/>
                <w:szCs w:val="17"/>
                <w:lang w:val="fr-FR"/>
              </w:rPr>
            </w:pPr>
            <w:r w:rsidRPr="00525F4B">
              <w:rPr>
                <w:sz w:val="17"/>
                <w:szCs w:val="17"/>
                <w:lang w:val="fr-FR"/>
              </w:rPr>
              <w:t>Entretien</w:t>
            </w:r>
          </w:p>
        </w:tc>
        <w:tc>
          <w:tcPr>
            <w:tcW w:w="320" w:type="pct"/>
            <w:vMerge/>
            <w:shd w:val="clear" w:color="auto" w:fill="auto"/>
            <w:tcMar>
              <w:left w:w="85" w:type="dxa"/>
              <w:right w:w="85" w:type="dxa"/>
            </w:tcMar>
            <w:vAlign w:val="center"/>
          </w:tcPr>
          <w:p w14:paraId="1F7B7B26" w14:textId="77777777" w:rsidR="00ED0391" w:rsidRPr="00525F4B" w:rsidRDefault="00ED0391">
            <w:pPr>
              <w:jc w:val="center"/>
              <w:rPr>
                <w:sz w:val="17"/>
                <w:szCs w:val="17"/>
                <w:lang w:val="fr-FR"/>
              </w:rPr>
            </w:pPr>
          </w:p>
        </w:tc>
        <w:tc>
          <w:tcPr>
            <w:tcW w:w="349" w:type="pct"/>
            <w:vMerge/>
            <w:shd w:val="clear" w:color="auto" w:fill="auto"/>
            <w:tcMar>
              <w:left w:w="85" w:type="dxa"/>
              <w:right w:w="85" w:type="dxa"/>
            </w:tcMar>
            <w:vAlign w:val="center"/>
          </w:tcPr>
          <w:p w14:paraId="5F302CC8" w14:textId="77777777" w:rsidR="00ED0391" w:rsidRPr="00525F4B" w:rsidRDefault="00ED0391">
            <w:pPr>
              <w:jc w:val="center"/>
              <w:rPr>
                <w:sz w:val="17"/>
                <w:szCs w:val="17"/>
                <w:lang w:val="fr-FR"/>
              </w:rPr>
            </w:pPr>
          </w:p>
        </w:tc>
        <w:tc>
          <w:tcPr>
            <w:tcW w:w="741" w:type="pct"/>
            <w:vMerge/>
            <w:shd w:val="clear" w:color="auto" w:fill="auto"/>
            <w:tcMar>
              <w:left w:w="85" w:type="dxa"/>
              <w:right w:w="85" w:type="dxa"/>
            </w:tcMar>
            <w:vAlign w:val="center"/>
          </w:tcPr>
          <w:p w14:paraId="5632D58A" w14:textId="77777777" w:rsidR="00ED0391" w:rsidRPr="00525F4B" w:rsidRDefault="00ED0391">
            <w:pPr>
              <w:jc w:val="center"/>
              <w:rPr>
                <w:sz w:val="17"/>
                <w:szCs w:val="17"/>
                <w:lang w:val="fr-FR"/>
              </w:rPr>
            </w:pPr>
          </w:p>
        </w:tc>
      </w:tr>
      <w:tr w:rsidR="00594736" w:rsidRPr="00525F4B" w14:paraId="74AFE949" w14:textId="77777777" w:rsidTr="00594736">
        <w:trPr>
          <w:trHeight w:val="96"/>
        </w:trPr>
        <w:tc>
          <w:tcPr>
            <w:tcW w:w="841" w:type="pct"/>
            <w:vMerge/>
            <w:shd w:val="clear" w:color="auto" w:fill="auto"/>
            <w:tcMar>
              <w:left w:w="85" w:type="dxa"/>
              <w:right w:w="85" w:type="dxa"/>
            </w:tcMar>
            <w:vAlign w:val="center"/>
          </w:tcPr>
          <w:p w14:paraId="0FC85350" w14:textId="77777777" w:rsidR="00594736" w:rsidRPr="00525F4B" w:rsidRDefault="00594736" w:rsidP="00594736">
            <w:pPr>
              <w:jc w:val="center"/>
              <w:rPr>
                <w:sz w:val="17"/>
                <w:szCs w:val="17"/>
                <w:lang w:val="fr-FR"/>
              </w:rPr>
            </w:pPr>
          </w:p>
        </w:tc>
        <w:tc>
          <w:tcPr>
            <w:tcW w:w="360" w:type="pct"/>
            <w:vMerge/>
            <w:shd w:val="clear" w:color="auto" w:fill="auto"/>
            <w:tcMar>
              <w:left w:w="85" w:type="dxa"/>
              <w:right w:w="85" w:type="dxa"/>
            </w:tcMar>
            <w:vAlign w:val="center"/>
          </w:tcPr>
          <w:p w14:paraId="1330EF38" w14:textId="77777777" w:rsidR="00594736" w:rsidRPr="00525F4B" w:rsidRDefault="00594736" w:rsidP="00594736">
            <w:pPr>
              <w:jc w:val="center"/>
              <w:rPr>
                <w:sz w:val="17"/>
                <w:szCs w:val="17"/>
                <w:lang w:val="fr-FR"/>
              </w:rPr>
            </w:pPr>
          </w:p>
        </w:tc>
        <w:tc>
          <w:tcPr>
            <w:tcW w:w="356" w:type="pct"/>
            <w:vMerge/>
            <w:shd w:val="clear" w:color="auto" w:fill="auto"/>
            <w:tcMar>
              <w:left w:w="85" w:type="dxa"/>
              <w:right w:w="85" w:type="dxa"/>
            </w:tcMar>
            <w:vAlign w:val="center"/>
          </w:tcPr>
          <w:p w14:paraId="5755F1F0" w14:textId="77777777" w:rsidR="00594736" w:rsidRPr="00525F4B" w:rsidRDefault="00594736" w:rsidP="00594736">
            <w:pPr>
              <w:jc w:val="center"/>
              <w:rPr>
                <w:sz w:val="17"/>
                <w:szCs w:val="17"/>
                <w:lang w:val="fr-FR"/>
              </w:rPr>
            </w:pPr>
          </w:p>
        </w:tc>
        <w:tc>
          <w:tcPr>
            <w:tcW w:w="465" w:type="pct"/>
            <w:vMerge/>
            <w:shd w:val="clear" w:color="auto" w:fill="auto"/>
            <w:tcMar>
              <w:left w:w="85" w:type="dxa"/>
              <w:right w:w="85" w:type="dxa"/>
            </w:tcMar>
            <w:vAlign w:val="center"/>
          </w:tcPr>
          <w:p w14:paraId="172F5FAE" w14:textId="77777777" w:rsidR="00594736" w:rsidRPr="00525F4B" w:rsidRDefault="00594736" w:rsidP="00594736">
            <w:pPr>
              <w:jc w:val="center"/>
              <w:rPr>
                <w:sz w:val="17"/>
                <w:szCs w:val="17"/>
                <w:lang w:val="fr-FR"/>
              </w:rPr>
            </w:pPr>
          </w:p>
        </w:tc>
        <w:tc>
          <w:tcPr>
            <w:tcW w:w="513" w:type="pct"/>
            <w:shd w:val="clear" w:color="auto" w:fill="auto"/>
            <w:tcMar>
              <w:left w:w="85" w:type="dxa"/>
              <w:right w:w="85" w:type="dxa"/>
            </w:tcMar>
            <w:vAlign w:val="center"/>
          </w:tcPr>
          <w:p w14:paraId="0F76415F" w14:textId="4DA91D9E" w:rsidR="00594736" w:rsidRPr="00525F4B" w:rsidRDefault="00594736" w:rsidP="00594736">
            <w:pPr>
              <w:jc w:val="center"/>
              <w:rPr>
                <w:sz w:val="17"/>
                <w:szCs w:val="17"/>
                <w:lang w:val="fr-FR"/>
              </w:rPr>
            </w:pPr>
            <w:r w:rsidRPr="00525F4B">
              <w:rPr>
                <w:sz w:val="17"/>
                <w:szCs w:val="17"/>
                <w:lang w:val="fr-FR"/>
              </w:rPr>
              <w:t>Climatisation</w:t>
            </w:r>
          </w:p>
        </w:tc>
        <w:tc>
          <w:tcPr>
            <w:tcW w:w="515" w:type="pct"/>
            <w:shd w:val="clear" w:color="auto" w:fill="auto"/>
            <w:tcMar>
              <w:left w:w="85" w:type="dxa"/>
              <w:right w:w="85" w:type="dxa"/>
            </w:tcMar>
            <w:vAlign w:val="center"/>
          </w:tcPr>
          <w:p w14:paraId="46B6A4F7" w14:textId="5AF1C1B1" w:rsidR="00594736" w:rsidRPr="00525F4B" w:rsidRDefault="00594736" w:rsidP="00594736">
            <w:pPr>
              <w:jc w:val="center"/>
              <w:rPr>
                <w:sz w:val="17"/>
                <w:szCs w:val="17"/>
                <w:lang w:val="fr-FR"/>
              </w:rPr>
            </w:pPr>
            <w:r w:rsidRPr="00525F4B">
              <w:rPr>
                <w:sz w:val="17"/>
                <w:szCs w:val="17"/>
                <w:lang w:val="fr-FR"/>
              </w:rPr>
              <w:t>Autres</w:t>
            </w:r>
          </w:p>
        </w:tc>
        <w:tc>
          <w:tcPr>
            <w:tcW w:w="540" w:type="pct"/>
            <w:vMerge/>
            <w:shd w:val="clear" w:color="auto" w:fill="auto"/>
            <w:tcMar>
              <w:left w:w="85" w:type="dxa"/>
              <w:right w:w="85" w:type="dxa"/>
            </w:tcMar>
            <w:vAlign w:val="center"/>
          </w:tcPr>
          <w:p w14:paraId="67E36E32" w14:textId="77777777" w:rsidR="00594736" w:rsidRPr="00525F4B" w:rsidRDefault="00594736" w:rsidP="00594736">
            <w:pPr>
              <w:jc w:val="center"/>
              <w:rPr>
                <w:sz w:val="17"/>
                <w:szCs w:val="17"/>
                <w:lang w:val="fr-FR"/>
              </w:rPr>
            </w:pPr>
          </w:p>
        </w:tc>
        <w:tc>
          <w:tcPr>
            <w:tcW w:w="320" w:type="pct"/>
            <w:vMerge/>
            <w:shd w:val="clear" w:color="auto" w:fill="auto"/>
            <w:tcMar>
              <w:left w:w="85" w:type="dxa"/>
              <w:right w:w="85" w:type="dxa"/>
            </w:tcMar>
            <w:vAlign w:val="center"/>
          </w:tcPr>
          <w:p w14:paraId="1B076588" w14:textId="77777777" w:rsidR="00594736" w:rsidRPr="00525F4B" w:rsidRDefault="00594736" w:rsidP="00594736">
            <w:pPr>
              <w:jc w:val="center"/>
              <w:rPr>
                <w:sz w:val="17"/>
                <w:szCs w:val="17"/>
                <w:lang w:val="fr-FR"/>
              </w:rPr>
            </w:pPr>
          </w:p>
        </w:tc>
        <w:tc>
          <w:tcPr>
            <w:tcW w:w="349" w:type="pct"/>
            <w:vMerge/>
            <w:shd w:val="clear" w:color="auto" w:fill="auto"/>
            <w:tcMar>
              <w:left w:w="85" w:type="dxa"/>
              <w:right w:w="85" w:type="dxa"/>
            </w:tcMar>
            <w:vAlign w:val="center"/>
          </w:tcPr>
          <w:p w14:paraId="05CEE56E" w14:textId="77777777" w:rsidR="00594736" w:rsidRPr="00525F4B" w:rsidRDefault="00594736" w:rsidP="00594736">
            <w:pPr>
              <w:jc w:val="center"/>
              <w:rPr>
                <w:sz w:val="17"/>
                <w:szCs w:val="17"/>
                <w:lang w:val="fr-FR"/>
              </w:rPr>
            </w:pPr>
          </w:p>
        </w:tc>
        <w:tc>
          <w:tcPr>
            <w:tcW w:w="741" w:type="pct"/>
            <w:vMerge/>
            <w:shd w:val="clear" w:color="auto" w:fill="auto"/>
            <w:tcMar>
              <w:left w:w="85" w:type="dxa"/>
              <w:right w:w="85" w:type="dxa"/>
            </w:tcMar>
            <w:vAlign w:val="center"/>
          </w:tcPr>
          <w:p w14:paraId="6D446A53" w14:textId="77777777" w:rsidR="00594736" w:rsidRPr="00525F4B" w:rsidRDefault="00594736" w:rsidP="00594736">
            <w:pPr>
              <w:jc w:val="center"/>
              <w:rPr>
                <w:sz w:val="17"/>
                <w:szCs w:val="17"/>
                <w:lang w:val="fr-FR"/>
              </w:rPr>
            </w:pPr>
          </w:p>
        </w:tc>
      </w:tr>
      <w:tr w:rsidR="006F0FCB" w:rsidRPr="00525F4B" w14:paraId="327100E2" w14:textId="77777777" w:rsidTr="00594736">
        <w:trPr>
          <w:trHeight w:val="121"/>
        </w:trPr>
        <w:tc>
          <w:tcPr>
            <w:tcW w:w="841" w:type="pct"/>
            <w:shd w:val="clear" w:color="auto" w:fill="auto"/>
          </w:tcPr>
          <w:p w14:paraId="1B958E88" w14:textId="77777777" w:rsidR="00ED0391" w:rsidRPr="00525F4B" w:rsidRDefault="00ED0391">
            <w:pPr>
              <w:spacing w:after="60"/>
              <w:jc w:val="left"/>
              <w:rPr>
                <w:sz w:val="17"/>
                <w:szCs w:val="17"/>
                <w:lang w:val="fr-FR"/>
              </w:rPr>
            </w:pPr>
            <w:r w:rsidRPr="00525F4B">
              <w:rPr>
                <w:color w:val="000000" w:themeColor="text1"/>
                <w:sz w:val="17"/>
                <w:szCs w:val="17"/>
                <w:lang w:val="fr-FR"/>
              </w:rPr>
              <w:t>HFC-125</w:t>
            </w:r>
          </w:p>
        </w:tc>
        <w:tc>
          <w:tcPr>
            <w:tcW w:w="360" w:type="pct"/>
            <w:shd w:val="clear" w:color="auto" w:fill="auto"/>
          </w:tcPr>
          <w:p w14:paraId="5389B85E" w14:textId="77777777" w:rsidR="00ED0391" w:rsidRPr="00525F4B" w:rsidRDefault="00ED0391">
            <w:pPr>
              <w:spacing w:after="60"/>
              <w:jc w:val="right"/>
              <w:rPr>
                <w:sz w:val="17"/>
                <w:szCs w:val="17"/>
                <w:lang w:val="fr-FR"/>
              </w:rPr>
            </w:pPr>
          </w:p>
        </w:tc>
        <w:tc>
          <w:tcPr>
            <w:tcW w:w="356" w:type="pct"/>
            <w:shd w:val="clear" w:color="auto" w:fill="auto"/>
          </w:tcPr>
          <w:p w14:paraId="6572DA7E" w14:textId="77777777" w:rsidR="00ED0391" w:rsidRPr="00525F4B" w:rsidRDefault="00ED0391">
            <w:pPr>
              <w:spacing w:after="60"/>
              <w:jc w:val="right"/>
              <w:rPr>
                <w:sz w:val="17"/>
                <w:szCs w:val="17"/>
                <w:lang w:val="fr-FR"/>
              </w:rPr>
            </w:pPr>
          </w:p>
        </w:tc>
        <w:tc>
          <w:tcPr>
            <w:tcW w:w="465" w:type="pct"/>
            <w:shd w:val="clear" w:color="auto" w:fill="auto"/>
          </w:tcPr>
          <w:p w14:paraId="023506A5" w14:textId="77777777" w:rsidR="00ED0391" w:rsidRPr="00525F4B" w:rsidRDefault="00ED0391">
            <w:pPr>
              <w:spacing w:after="60"/>
              <w:jc w:val="right"/>
              <w:rPr>
                <w:sz w:val="17"/>
                <w:szCs w:val="17"/>
                <w:lang w:val="fr-FR"/>
              </w:rPr>
            </w:pPr>
            <w:r w:rsidRPr="00525F4B">
              <w:rPr>
                <w:sz w:val="17"/>
                <w:szCs w:val="17"/>
                <w:lang w:val="fr-FR"/>
              </w:rPr>
              <w:t>210</w:t>
            </w:r>
          </w:p>
        </w:tc>
        <w:tc>
          <w:tcPr>
            <w:tcW w:w="513" w:type="pct"/>
            <w:shd w:val="clear" w:color="auto" w:fill="auto"/>
          </w:tcPr>
          <w:p w14:paraId="474C8683" w14:textId="77777777" w:rsidR="00ED0391" w:rsidRPr="00525F4B" w:rsidRDefault="00ED0391">
            <w:pPr>
              <w:spacing w:after="60"/>
              <w:jc w:val="right"/>
              <w:rPr>
                <w:sz w:val="17"/>
                <w:szCs w:val="17"/>
                <w:lang w:val="fr-FR"/>
              </w:rPr>
            </w:pPr>
          </w:p>
        </w:tc>
        <w:tc>
          <w:tcPr>
            <w:tcW w:w="515" w:type="pct"/>
            <w:shd w:val="clear" w:color="auto" w:fill="auto"/>
          </w:tcPr>
          <w:p w14:paraId="5DD12DA0" w14:textId="77777777" w:rsidR="00ED0391" w:rsidRPr="00525F4B" w:rsidRDefault="00ED0391">
            <w:pPr>
              <w:spacing w:after="60"/>
              <w:jc w:val="right"/>
              <w:rPr>
                <w:sz w:val="17"/>
                <w:szCs w:val="17"/>
                <w:lang w:val="fr-FR"/>
              </w:rPr>
            </w:pPr>
          </w:p>
        </w:tc>
        <w:tc>
          <w:tcPr>
            <w:tcW w:w="540" w:type="pct"/>
            <w:shd w:val="clear" w:color="auto" w:fill="auto"/>
          </w:tcPr>
          <w:p w14:paraId="3CD04265" w14:textId="77777777" w:rsidR="00ED0391" w:rsidRPr="00525F4B" w:rsidRDefault="00ED0391">
            <w:pPr>
              <w:spacing w:after="60"/>
              <w:jc w:val="right"/>
              <w:rPr>
                <w:sz w:val="17"/>
                <w:szCs w:val="17"/>
                <w:lang w:val="fr-FR"/>
              </w:rPr>
            </w:pPr>
          </w:p>
        </w:tc>
        <w:tc>
          <w:tcPr>
            <w:tcW w:w="320" w:type="pct"/>
            <w:shd w:val="clear" w:color="auto" w:fill="auto"/>
          </w:tcPr>
          <w:p w14:paraId="1C8FEC6B" w14:textId="77777777" w:rsidR="00ED0391" w:rsidRPr="00525F4B" w:rsidRDefault="00ED0391">
            <w:pPr>
              <w:spacing w:after="60"/>
              <w:jc w:val="right"/>
              <w:rPr>
                <w:sz w:val="17"/>
                <w:szCs w:val="17"/>
                <w:lang w:val="fr-FR"/>
              </w:rPr>
            </w:pPr>
          </w:p>
        </w:tc>
        <w:tc>
          <w:tcPr>
            <w:tcW w:w="349" w:type="pct"/>
            <w:shd w:val="clear" w:color="auto" w:fill="auto"/>
          </w:tcPr>
          <w:p w14:paraId="586D8289" w14:textId="77777777" w:rsidR="00ED0391" w:rsidRPr="00525F4B" w:rsidRDefault="00ED0391">
            <w:pPr>
              <w:spacing w:after="60"/>
              <w:jc w:val="right"/>
              <w:rPr>
                <w:sz w:val="17"/>
                <w:szCs w:val="17"/>
                <w:lang w:val="fr-FR"/>
              </w:rPr>
            </w:pPr>
          </w:p>
        </w:tc>
        <w:tc>
          <w:tcPr>
            <w:tcW w:w="741" w:type="pct"/>
            <w:shd w:val="clear" w:color="auto" w:fill="auto"/>
          </w:tcPr>
          <w:p w14:paraId="7C35AE6A" w14:textId="77777777" w:rsidR="00ED0391" w:rsidRPr="00525F4B" w:rsidRDefault="00ED0391">
            <w:pPr>
              <w:spacing w:after="60"/>
              <w:jc w:val="right"/>
              <w:rPr>
                <w:sz w:val="17"/>
                <w:szCs w:val="17"/>
                <w:lang w:val="fr-FR"/>
              </w:rPr>
            </w:pPr>
            <w:r w:rsidRPr="00525F4B">
              <w:rPr>
                <w:sz w:val="17"/>
                <w:szCs w:val="17"/>
                <w:lang w:val="fr-FR"/>
              </w:rPr>
              <w:t>210</w:t>
            </w:r>
          </w:p>
        </w:tc>
      </w:tr>
      <w:tr w:rsidR="006F0FCB" w:rsidRPr="00525F4B" w14:paraId="66B20AB1" w14:textId="77777777" w:rsidTr="00594736">
        <w:trPr>
          <w:trHeight w:val="250"/>
        </w:trPr>
        <w:tc>
          <w:tcPr>
            <w:tcW w:w="841" w:type="pct"/>
            <w:shd w:val="clear" w:color="auto" w:fill="auto"/>
          </w:tcPr>
          <w:p w14:paraId="343BB8FE"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HFC-134a</w:t>
            </w:r>
          </w:p>
        </w:tc>
        <w:tc>
          <w:tcPr>
            <w:tcW w:w="360" w:type="pct"/>
            <w:shd w:val="clear" w:color="auto" w:fill="auto"/>
          </w:tcPr>
          <w:p w14:paraId="7234A869" w14:textId="77777777" w:rsidR="00ED0391" w:rsidRPr="00525F4B" w:rsidRDefault="00ED0391">
            <w:pPr>
              <w:spacing w:after="60"/>
              <w:jc w:val="right"/>
              <w:rPr>
                <w:sz w:val="17"/>
                <w:szCs w:val="17"/>
                <w:lang w:val="fr-FR"/>
              </w:rPr>
            </w:pPr>
          </w:p>
        </w:tc>
        <w:tc>
          <w:tcPr>
            <w:tcW w:w="356" w:type="pct"/>
            <w:shd w:val="clear" w:color="auto" w:fill="auto"/>
          </w:tcPr>
          <w:p w14:paraId="692DB090" w14:textId="77777777" w:rsidR="00ED0391" w:rsidRPr="00525F4B" w:rsidRDefault="00ED0391">
            <w:pPr>
              <w:spacing w:after="60"/>
              <w:jc w:val="right"/>
              <w:rPr>
                <w:sz w:val="17"/>
                <w:szCs w:val="17"/>
                <w:lang w:val="fr-FR"/>
              </w:rPr>
            </w:pPr>
          </w:p>
        </w:tc>
        <w:tc>
          <w:tcPr>
            <w:tcW w:w="465" w:type="pct"/>
            <w:shd w:val="clear" w:color="auto" w:fill="auto"/>
          </w:tcPr>
          <w:p w14:paraId="18DB7E39" w14:textId="77777777" w:rsidR="00ED0391" w:rsidRPr="00525F4B" w:rsidRDefault="00ED0391">
            <w:pPr>
              <w:spacing w:after="60"/>
              <w:jc w:val="right"/>
              <w:rPr>
                <w:sz w:val="17"/>
                <w:szCs w:val="17"/>
                <w:lang w:val="fr-FR"/>
              </w:rPr>
            </w:pPr>
          </w:p>
        </w:tc>
        <w:tc>
          <w:tcPr>
            <w:tcW w:w="513" w:type="pct"/>
            <w:shd w:val="clear" w:color="auto" w:fill="auto"/>
          </w:tcPr>
          <w:p w14:paraId="3786187D" w14:textId="77777777" w:rsidR="00ED0391" w:rsidRPr="00525F4B" w:rsidRDefault="00ED0391">
            <w:pPr>
              <w:spacing w:after="60"/>
              <w:jc w:val="right"/>
              <w:rPr>
                <w:sz w:val="17"/>
                <w:szCs w:val="17"/>
                <w:lang w:val="fr-FR"/>
              </w:rPr>
            </w:pPr>
          </w:p>
        </w:tc>
        <w:tc>
          <w:tcPr>
            <w:tcW w:w="515" w:type="pct"/>
            <w:shd w:val="clear" w:color="auto" w:fill="auto"/>
          </w:tcPr>
          <w:p w14:paraId="2E664DB3" w14:textId="77777777" w:rsidR="00ED0391" w:rsidRPr="00525F4B" w:rsidRDefault="00ED0391">
            <w:pPr>
              <w:spacing w:after="60"/>
              <w:jc w:val="right"/>
              <w:rPr>
                <w:sz w:val="17"/>
                <w:szCs w:val="17"/>
                <w:lang w:val="fr-FR"/>
              </w:rPr>
            </w:pPr>
          </w:p>
        </w:tc>
        <w:tc>
          <w:tcPr>
            <w:tcW w:w="540" w:type="pct"/>
            <w:shd w:val="clear" w:color="auto" w:fill="auto"/>
          </w:tcPr>
          <w:p w14:paraId="25BFA126" w14:textId="2EF76C79" w:rsidR="00ED0391" w:rsidRPr="00525F4B" w:rsidRDefault="00ED0391">
            <w:pPr>
              <w:spacing w:after="60"/>
              <w:jc w:val="right"/>
              <w:rPr>
                <w:sz w:val="17"/>
                <w:szCs w:val="17"/>
                <w:lang w:val="fr-FR"/>
              </w:rPr>
            </w:pPr>
            <w:r w:rsidRPr="00525F4B">
              <w:rPr>
                <w:sz w:val="17"/>
                <w:szCs w:val="17"/>
                <w:lang w:val="fr-FR"/>
              </w:rPr>
              <w:t>144</w:t>
            </w:r>
            <w:r w:rsidR="001B7877" w:rsidRPr="00525F4B">
              <w:rPr>
                <w:sz w:val="17"/>
                <w:szCs w:val="17"/>
                <w:lang w:val="fr-FR"/>
              </w:rPr>
              <w:t xml:space="preserve"> </w:t>
            </w:r>
            <w:r w:rsidRPr="00525F4B">
              <w:rPr>
                <w:sz w:val="17"/>
                <w:szCs w:val="17"/>
                <w:lang w:val="fr-FR"/>
              </w:rPr>
              <w:t>1</w:t>
            </w:r>
            <w:r w:rsidR="00DA7C65" w:rsidRPr="00525F4B">
              <w:rPr>
                <w:sz w:val="17"/>
                <w:szCs w:val="17"/>
                <w:lang w:val="fr-FR"/>
              </w:rPr>
              <w:t>30</w:t>
            </w:r>
          </w:p>
        </w:tc>
        <w:tc>
          <w:tcPr>
            <w:tcW w:w="320" w:type="pct"/>
            <w:shd w:val="clear" w:color="auto" w:fill="auto"/>
          </w:tcPr>
          <w:p w14:paraId="4395EF78" w14:textId="77777777" w:rsidR="00ED0391" w:rsidRPr="00525F4B" w:rsidRDefault="00ED0391">
            <w:pPr>
              <w:spacing w:after="60"/>
              <w:jc w:val="right"/>
              <w:rPr>
                <w:sz w:val="17"/>
                <w:szCs w:val="17"/>
                <w:lang w:val="fr-FR"/>
              </w:rPr>
            </w:pPr>
          </w:p>
        </w:tc>
        <w:tc>
          <w:tcPr>
            <w:tcW w:w="349" w:type="pct"/>
            <w:shd w:val="clear" w:color="auto" w:fill="auto"/>
          </w:tcPr>
          <w:p w14:paraId="6A109F11" w14:textId="77777777" w:rsidR="00ED0391" w:rsidRPr="00525F4B" w:rsidRDefault="00ED0391">
            <w:pPr>
              <w:spacing w:after="60"/>
              <w:jc w:val="right"/>
              <w:rPr>
                <w:sz w:val="17"/>
                <w:szCs w:val="17"/>
                <w:lang w:val="fr-FR"/>
              </w:rPr>
            </w:pPr>
          </w:p>
        </w:tc>
        <w:tc>
          <w:tcPr>
            <w:tcW w:w="741" w:type="pct"/>
            <w:shd w:val="clear" w:color="auto" w:fill="auto"/>
          </w:tcPr>
          <w:p w14:paraId="1AB32C2A" w14:textId="4000E020" w:rsidR="00210A06" w:rsidRPr="00525F4B" w:rsidRDefault="00210A06" w:rsidP="008C5F19">
            <w:pPr>
              <w:spacing w:after="60"/>
              <w:jc w:val="right"/>
              <w:rPr>
                <w:sz w:val="17"/>
                <w:szCs w:val="17"/>
                <w:lang w:val="fr-FR"/>
              </w:rPr>
            </w:pPr>
            <w:r w:rsidRPr="00525F4B">
              <w:rPr>
                <w:sz w:val="17"/>
                <w:szCs w:val="17"/>
                <w:lang w:val="fr-FR"/>
              </w:rPr>
              <w:t>144</w:t>
            </w:r>
            <w:r w:rsidR="001B7877" w:rsidRPr="00525F4B">
              <w:rPr>
                <w:sz w:val="17"/>
                <w:szCs w:val="17"/>
                <w:lang w:val="fr-FR"/>
              </w:rPr>
              <w:t xml:space="preserve"> </w:t>
            </w:r>
            <w:r w:rsidRPr="00525F4B">
              <w:rPr>
                <w:sz w:val="17"/>
                <w:szCs w:val="17"/>
                <w:lang w:val="fr-FR"/>
              </w:rPr>
              <w:t>130</w:t>
            </w:r>
          </w:p>
        </w:tc>
      </w:tr>
      <w:tr w:rsidR="006F0FCB" w:rsidRPr="00525F4B" w14:paraId="389C7002" w14:textId="77777777" w:rsidTr="00594736">
        <w:trPr>
          <w:trHeight w:val="250"/>
        </w:trPr>
        <w:tc>
          <w:tcPr>
            <w:tcW w:w="841" w:type="pct"/>
            <w:shd w:val="clear" w:color="auto" w:fill="auto"/>
          </w:tcPr>
          <w:p w14:paraId="5751146C" w14:textId="77777777" w:rsidR="00ED0391" w:rsidRPr="00525F4B" w:rsidRDefault="00ED0391">
            <w:pPr>
              <w:spacing w:after="60"/>
              <w:jc w:val="left"/>
              <w:rPr>
                <w:color w:val="000000" w:themeColor="text1"/>
                <w:sz w:val="17"/>
                <w:szCs w:val="17"/>
                <w:highlight w:val="cyan"/>
                <w:lang w:val="fr-FR"/>
              </w:rPr>
            </w:pPr>
            <w:r w:rsidRPr="00525F4B">
              <w:rPr>
                <w:color w:val="000000" w:themeColor="text1"/>
                <w:sz w:val="17"/>
                <w:szCs w:val="17"/>
                <w:lang w:val="fr-FR"/>
              </w:rPr>
              <w:t>R-404A</w:t>
            </w:r>
          </w:p>
        </w:tc>
        <w:tc>
          <w:tcPr>
            <w:tcW w:w="360" w:type="pct"/>
            <w:shd w:val="clear" w:color="auto" w:fill="auto"/>
          </w:tcPr>
          <w:p w14:paraId="5C895131" w14:textId="77777777" w:rsidR="00ED0391" w:rsidRPr="00525F4B" w:rsidRDefault="00ED0391">
            <w:pPr>
              <w:spacing w:after="60"/>
              <w:jc w:val="right"/>
              <w:rPr>
                <w:sz w:val="17"/>
                <w:szCs w:val="17"/>
                <w:lang w:val="fr-FR"/>
              </w:rPr>
            </w:pPr>
          </w:p>
        </w:tc>
        <w:tc>
          <w:tcPr>
            <w:tcW w:w="356" w:type="pct"/>
            <w:shd w:val="clear" w:color="auto" w:fill="auto"/>
          </w:tcPr>
          <w:p w14:paraId="1AFCBC77" w14:textId="77777777" w:rsidR="00ED0391" w:rsidRPr="00525F4B" w:rsidRDefault="00ED0391">
            <w:pPr>
              <w:spacing w:after="60"/>
              <w:jc w:val="right"/>
              <w:rPr>
                <w:sz w:val="17"/>
                <w:szCs w:val="17"/>
                <w:lang w:val="fr-FR"/>
              </w:rPr>
            </w:pPr>
          </w:p>
        </w:tc>
        <w:tc>
          <w:tcPr>
            <w:tcW w:w="465" w:type="pct"/>
            <w:shd w:val="clear" w:color="auto" w:fill="auto"/>
          </w:tcPr>
          <w:p w14:paraId="6CD6D7C7" w14:textId="77777777" w:rsidR="00ED0391" w:rsidRPr="00525F4B" w:rsidRDefault="00ED0391">
            <w:pPr>
              <w:spacing w:after="60"/>
              <w:jc w:val="right"/>
              <w:rPr>
                <w:sz w:val="17"/>
                <w:szCs w:val="17"/>
                <w:lang w:val="fr-FR"/>
              </w:rPr>
            </w:pPr>
          </w:p>
        </w:tc>
        <w:tc>
          <w:tcPr>
            <w:tcW w:w="513" w:type="pct"/>
            <w:shd w:val="clear" w:color="auto" w:fill="auto"/>
          </w:tcPr>
          <w:p w14:paraId="0920D021" w14:textId="77777777" w:rsidR="00ED0391" w:rsidRPr="00525F4B" w:rsidRDefault="00ED0391">
            <w:pPr>
              <w:spacing w:after="60"/>
              <w:jc w:val="right"/>
              <w:rPr>
                <w:sz w:val="17"/>
                <w:szCs w:val="17"/>
                <w:lang w:val="fr-FR"/>
              </w:rPr>
            </w:pPr>
          </w:p>
        </w:tc>
        <w:tc>
          <w:tcPr>
            <w:tcW w:w="515" w:type="pct"/>
            <w:shd w:val="clear" w:color="auto" w:fill="auto"/>
          </w:tcPr>
          <w:p w14:paraId="4ADD2594" w14:textId="77777777" w:rsidR="00ED0391" w:rsidRPr="00525F4B" w:rsidRDefault="00ED0391">
            <w:pPr>
              <w:spacing w:after="60"/>
              <w:jc w:val="right"/>
              <w:rPr>
                <w:sz w:val="17"/>
                <w:szCs w:val="17"/>
                <w:lang w:val="fr-FR"/>
              </w:rPr>
            </w:pPr>
          </w:p>
        </w:tc>
        <w:tc>
          <w:tcPr>
            <w:tcW w:w="540" w:type="pct"/>
            <w:shd w:val="clear" w:color="auto" w:fill="auto"/>
          </w:tcPr>
          <w:p w14:paraId="20F78352" w14:textId="2E693660" w:rsidR="00ED0391" w:rsidRPr="00525F4B" w:rsidRDefault="00ED0391">
            <w:pPr>
              <w:spacing w:after="60"/>
              <w:jc w:val="right"/>
              <w:rPr>
                <w:sz w:val="17"/>
                <w:szCs w:val="17"/>
                <w:lang w:val="fr-FR"/>
              </w:rPr>
            </w:pPr>
            <w:r w:rsidRPr="00525F4B">
              <w:rPr>
                <w:sz w:val="17"/>
                <w:szCs w:val="17"/>
                <w:lang w:val="fr-FR"/>
              </w:rPr>
              <w:t>109</w:t>
            </w:r>
            <w:r w:rsidR="001B7877" w:rsidRPr="00525F4B">
              <w:rPr>
                <w:sz w:val="17"/>
                <w:szCs w:val="17"/>
                <w:lang w:val="fr-FR"/>
              </w:rPr>
              <w:t xml:space="preserve"> </w:t>
            </w:r>
            <w:r w:rsidRPr="00525F4B">
              <w:rPr>
                <w:sz w:val="17"/>
                <w:szCs w:val="17"/>
                <w:lang w:val="fr-FR"/>
              </w:rPr>
              <w:t>1</w:t>
            </w:r>
            <w:r w:rsidR="00D44071" w:rsidRPr="00525F4B">
              <w:rPr>
                <w:sz w:val="17"/>
                <w:szCs w:val="17"/>
                <w:lang w:val="fr-FR"/>
              </w:rPr>
              <w:t>41</w:t>
            </w:r>
          </w:p>
        </w:tc>
        <w:tc>
          <w:tcPr>
            <w:tcW w:w="320" w:type="pct"/>
            <w:shd w:val="clear" w:color="auto" w:fill="auto"/>
          </w:tcPr>
          <w:p w14:paraId="5275B17C" w14:textId="77777777" w:rsidR="00ED0391" w:rsidRPr="00525F4B" w:rsidRDefault="00ED0391">
            <w:pPr>
              <w:spacing w:after="60"/>
              <w:jc w:val="right"/>
              <w:rPr>
                <w:sz w:val="17"/>
                <w:szCs w:val="17"/>
                <w:lang w:val="fr-FR"/>
              </w:rPr>
            </w:pPr>
          </w:p>
        </w:tc>
        <w:tc>
          <w:tcPr>
            <w:tcW w:w="349" w:type="pct"/>
            <w:shd w:val="clear" w:color="auto" w:fill="auto"/>
          </w:tcPr>
          <w:p w14:paraId="0826D3F1" w14:textId="77777777" w:rsidR="00ED0391" w:rsidRPr="00525F4B" w:rsidRDefault="00ED0391">
            <w:pPr>
              <w:spacing w:after="60"/>
              <w:jc w:val="right"/>
              <w:rPr>
                <w:sz w:val="17"/>
                <w:szCs w:val="17"/>
                <w:lang w:val="fr-FR"/>
              </w:rPr>
            </w:pPr>
          </w:p>
        </w:tc>
        <w:tc>
          <w:tcPr>
            <w:tcW w:w="741" w:type="pct"/>
            <w:shd w:val="clear" w:color="auto" w:fill="auto"/>
          </w:tcPr>
          <w:p w14:paraId="549D7B9F" w14:textId="150FB82A" w:rsidR="00ED0391" w:rsidRPr="00525F4B" w:rsidRDefault="000236A9">
            <w:pPr>
              <w:spacing w:after="60"/>
              <w:jc w:val="right"/>
              <w:rPr>
                <w:sz w:val="17"/>
                <w:szCs w:val="17"/>
                <w:lang w:val="fr-FR"/>
              </w:rPr>
            </w:pPr>
            <w:r w:rsidRPr="00525F4B">
              <w:rPr>
                <w:sz w:val="17"/>
                <w:szCs w:val="17"/>
                <w:lang w:val="fr-FR"/>
              </w:rPr>
              <w:t>109</w:t>
            </w:r>
            <w:r w:rsidR="001B7877" w:rsidRPr="00525F4B">
              <w:rPr>
                <w:sz w:val="17"/>
                <w:szCs w:val="17"/>
                <w:lang w:val="fr-FR"/>
              </w:rPr>
              <w:t xml:space="preserve"> </w:t>
            </w:r>
            <w:r w:rsidRPr="00525F4B">
              <w:rPr>
                <w:sz w:val="17"/>
                <w:szCs w:val="17"/>
                <w:lang w:val="fr-FR"/>
              </w:rPr>
              <w:t>1</w:t>
            </w:r>
            <w:r w:rsidR="00D00793" w:rsidRPr="00525F4B">
              <w:rPr>
                <w:sz w:val="17"/>
                <w:szCs w:val="17"/>
                <w:lang w:val="fr-FR"/>
              </w:rPr>
              <w:t>4</w:t>
            </w:r>
            <w:r w:rsidR="00D44071" w:rsidRPr="00525F4B">
              <w:rPr>
                <w:sz w:val="17"/>
                <w:szCs w:val="17"/>
                <w:lang w:val="fr-FR"/>
              </w:rPr>
              <w:t>1</w:t>
            </w:r>
          </w:p>
        </w:tc>
      </w:tr>
      <w:tr w:rsidR="006F0FCB" w:rsidRPr="00525F4B" w14:paraId="2C9468F6" w14:textId="77777777" w:rsidTr="00594736">
        <w:trPr>
          <w:trHeight w:val="250"/>
        </w:trPr>
        <w:tc>
          <w:tcPr>
            <w:tcW w:w="841" w:type="pct"/>
            <w:shd w:val="clear" w:color="auto" w:fill="auto"/>
          </w:tcPr>
          <w:p w14:paraId="6481D01F"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R-407C</w:t>
            </w:r>
          </w:p>
        </w:tc>
        <w:tc>
          <w:tcPr>
            <w:tcW w:w="360" w:type="pct"/>
            <w:shd w:val="clear" w:color="auto" w:fill="auto"/>
          </w:tcPr>
          <w:p w14:paraId="631A1578" w14:textId="77777777" w:rsidR="00ED0391" w:rsidRPr="00525F4B" w:rsidRDefault="00ED0391">
            <w:pPr>
              <w:spacing w:after="60"/>
              <w:jc w:val="right"/>
              <w:rPr>
                <w:sz w:val="17"/>
                <w:szCs w:val="17"/>
                <w:lang w:val="fr-FR"/>
              </w:rPr>
            </w:pPr>
          </w:p>
        </w:tc>
        <w:tc>
          <w:tcPr>
            <w:tcW w:w="356" w:type="pct"/>
            <w:shd w:val="clear" w:color="auto" w:fill="auto"/>
          </w:tcPr>
          <w:p w14:paraId="7AB67F1F" w14:textId="77777777" w:rsidR="00ED0391" w:rsidRPr="00525F4B" w:rsidRDefault="00ED0391">
            <w:pPr>
              <w:spacing w:after="60"/>
              <w:jc w:val="right"/>
              <w:rPr>
                <w:sz w:val="17"/>
                <w:szCs w:val="17"/>
                <w:lang w:val="fr-FR"/>
              </w:rPr>
            </w:pPr>
          </w:p>
        </w:tc>
        <w:tc>
          <w:tcPr>
            <w:tcW w:w="465" w:type="pct"/>
            <w:shd w:val="clear" w:color="auto" w:fill="auto"/>
          </w:tcPr>
          <w:p w14:paraId="4637C2FF" w14:textId="77777777" w:rsidR="00ED0391" w:rsidRPr="00525F4B" w:rsidRDefault="00ED0391">
            <w:pPr>
              <w:spacing w:after="60"/>
              <w:jc w:val="right"/>
              <w:rPr>
                <w:sz w:val="17"/>
                <w:szCs w:val="17"/>
                <w:lang w:val="fr-FR"/>
              </w:rPr>
            </w:pPr>
          </w:p>
        </w:tc>
        <w:tc>
          <w:tcPr>
            <w:tcW w:w="513" w:type="pct"/>
            <w:shd w:val="clear" w:color="auto" w:fill="auto"/>
          </w:tcPr>
          <w:p w14:paraId="6440787E" w14:textId="77777777" w:rsidR="00ED0391" w:rsidRPr="00525F4B" w:rsidRDefault="00ED0391">
            <w:pPr>
              <w:spacing w:after="60"/>
              <w:jc w:val="right"/>
              <w:rPr>
                <w:sz w:val="17"/>
                <w:szCs w:val="17"/>
                <w:lang w:val="fr-FR"/>
              </w:rPr>
            </w:pPr>
          </w:p>
        </w:tc>
        <w:tc>
          <w:tcPr>
            <w:tcW w:w="515" w:type="pct"/>
            <w:shd w:val="clear" w:color="auto" w:fill="auto"/>
          </w:tcPr>
          <w:p w14:paraId="185B5B08" w14:textId="77777777" w:rsidR="00ED0391" w:rsidRPr="00525F4B" w:rsidRDefault="00ED0391">
            <w:pPr>
              <w:spacing w:after="60"/>
              <w:jc w:val="right"/>
              <w:rPr>
                <w:sz w:val="17"/>
                <w:szCs w:val="17"/>
                <w:lang w:val="fr-FR"/>
              </w:rPr>
            </w:pPr>
          </w:p>
        </w:tc>
        <w:tc>
          <w:tcPr>
            <w:tcW w:w="540" w:type="pct"/>
            <w:shd w:val="clear" w:color="auto" w:fill="auto"/>
          </w:tcPr>
          <w:p w14:paraId="03C012E8" w14:textId="66770FC3" w:rsidR="00ED0391" w:rsidRPr="00525F4B" w:rsidRDefault="00ED0391">
            <w:pPr>
              <w:spacing w:after="60"/>
              <w:jc w:val="right"/>
              <w:rPr>
                <w:sz w:val="17"/>
                <w:szCs w:val="17"/>
                <w:lang w:val="fr-FR"/>
              </w:rPr>
            </w:pPr>
            <w:r w:rsidRPr="00525F4B">
              <w:rPr>
                <w:sz w:val="17"/>
                <w:szCs w:val="17"/>
                <w:lang w:val="fr-FR"/>
              </w:rPr>
              <w:t>4</w:t>
            </w:r>
            <w:r w:rsidR="001B7877" w:rsidRPr="00525F4B">
              <w:rPr>
                <w:sz w:val="17"/>
                <w:szCs w:val="17"/>
                <w:lang w:val="fr-FR"/>
              </w:rPr>
              <w:t xml:space="preserve"> </w:t>
            </w:r>
            <w:r w:rsidRPr="00525F4B">
              <w:rPr>
                <w:sz w:val="17"/>
                <w:szCs w:val="17"/>
                <w:lang w:val="fr-FR"/>
              </w:rPr>
              <w:t>54</w:t>
            </w:r>
            <w:r w:rsidR="0053748A" w:rsidRPr="00525F4B">
              <w:rPr>
                <w:sz w:val="17"/>
                <w:szCs w:val="17"/>
                <w:lang w:val="fr-FR"/>
              </w:rPr>
              <w:t>2</w:t>
            </w:r>
          </w:p>
        </w:tc>
        <w:tc>
          <w:tcPr>
            <w:tcW w:w="320" w:type="pct"/>
            <w:shd w:val="clear" w:color="auto" w:fill="auto"/>
          </w:tcPr>
          <w:p w14:paraId="7AA20F51" w14:textId="77777777" w:rsidR="00ED0391" w:rsidRPr="00525F4B" w:rsidRDefault="00ED0391">
            <w:pPr>
              <w:spacing w:after="60"/>
              <w:jc w:val="right"/>
              <w:rPr>
                <w:sz w:val="17"/>
                <w:szCs w:val="17"/>
                <w:lang w:val="fr-FR"/>
              </w:rPr>
            </w:pPr>
          </w:p>
        </w:tc>
        <w:tc>
          <w:tcPr>
            <w:tcW w:w="349" w:type="pct"/>
            <w:shd w:val="clear" w:color="auto" w:fill="auto"/>
          </w:tcPr>
          <w:p w14:paraId="363289BE" w14:textId="77777777" w:rsidR="00ED0391" w:rsidRPr="00525F4B" w:rsidRDefault="00ED0391">
            <w:pPr>
              <w:spacing w:after="60"/>
              <w:jc w:val="right"/>
              <w:rPr>
                <w:sz w:val="17"/>
                <w:szCs w:val="17"/>
                <w:lang w:val="fr-FR"/>
              </w:rPr>
            </w:pPr>
          </w:p>
        </w:tc>
        <w:tc>
          <w:tcPr>
            <w:tcW w:w="741" w:type="pct"/>
            <w:shd w:val="clear" w:color="auto" w:fill="auto"/>
          </w:tcPr>
          <w:p w14:paraId="4BDB067B" w14:textId="301DAE85" w:rsidR="00ED0391" w:rsidRPr="00525F4B" w:rsidRDefault="008C5F19">
            <w:pPr>
              <w:spacing w:after="60"/>
              <w:jc w:val="right"/>
              <w:rPr>
                <w:sz w:val="17"/>
                <w:szCs w:val="17"/>
                <w:lang w:val="fr-FR"/>
              </w:rPr>
            </w:pPr>
            <w:r w:rsidRPr="00525F4B">
              <w:rPr>
                <w:sz w:val="17"/>
                <w:szCs w:val="17"/>
                <w:lang w:val="fr-FR"/>
              </w:rPr>
              <w:t>4</w:t>
            </w:r>
            <w:r w:rsidR="001B7877" w:rsidRPr="00525F4B">
              <w:rPr>
                <w:sz w:val="17"/>
                <w:szCs w:val="17"/>
                <w:lang w:val="fr-FR"/>
              </w:rPr>
              <w:t xml:space="preserve"> </w:t>
            </w:r>
            <w:r w:rsidRPr="00525F4B">
              <w:rPr>
                <w:sz w:val="17"/>
                <w:szCs w:val="17"/>
                <w:lang w:val="fr-FR"/>
              </w:rPr>
              <w:t>54</w:t>
            </w:r>
            <w:r w:rsidR="0053748A" w:rsidRPr="00525F4B">
              <w:rPr>
                <w:sz w:val="17"/>
                <w:szCs w:val="17"/>
                <w:lang w:val="fr-FR"/>
              </w:rPr>
              <w:t>2</w:t>
            </w:r>
          </w:p>
        </w:tc>
      </w:tr>
      <w:tr w:rsidR="006F0FCB" w:rsidRPr="00525F4B" w14:paraId="446D6242" w14:textId="77777777" w:rsidTr="00594736">
        <w:trPr>
          <w:trHeight w:val="250"/>
        </w:trPr>
        <w:tc>
          <w:tcPr>
            <w:tcW w:w="841" w:type="pct"/>
            <w:shd w:val="clear" w:color="auto" w:fill="auto"/>
          </w:tcPr>
          <w:p w14:paraId="548B7BC2"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R-410A</w:t>
            </w:r>
          </w:p>
        </w:tc>
        <w:tc>
          <w:tcPr>
            <w:tcW w:w="360" w:type="pct"/>
            <w:shd w:val="clear" w:color="auto" w:fill="auto"/>
          </w:tcPr>
          <w:p w14:paraId="0617ABE1" w14:textId="77777777" w:rsidR="00ED0391" w:rsidRPr="00525F4B" w:rsidRDefault="00ED0391">
            <w:pPr>
              <w:spacing w:after="60"/>
              <w:jc w:val="right"/>
              <w:rPr>
                <w:sz w:val="17"/>
                <w:szCs w:val="17"/>
                <w:lang w:val="fr-FR"/>
              </w:rPr>
            </w:pPr>
          </w:p>
        </w:tc>
        <w:tc>
          <w:tcPr>
            <w:tcW w:w="356" w:type="pct"/>
            <w:shd w:val="clear" w:color="auto" w:fill="auto"/>
          </w:tcPr>
          <w:p w14:paraId="55298784" w14:textId="77777777" w:rsidR="00ED0391" w:rsidRPr="00525F4B" w:rsidRDefault="00ED0391">
            <w:pPr>
              <w:spacing w:after="60"/>
              <w:jc w:val="right"/>
              <w:rPr>
                <w:sz w:val="17"/>
                <w:szCs w:val="17"/>
                <w:lang w:val="fr-FR"/>
              </w:rPr>
            </w:pPr>
          </w:p>
        </w:tc>
        <w:tc>
          <w:tcPr>
            <w:tcW w:w="465" w:type="pct"/>
            <w:shd w:val="clear" w:color="auto" w:fill="auto"/>
          </w:tcPr>
          <w:p w14:paraId="3540B64F" w14:textId="77777777" w:rsidR="00ED0391" w:rsidRPr="00525F4B" w:rsidRDefault="00ED0391">
            <w:pPr>
              <w:spacing w:after="60"/>
              <w:jc w:val="right"/>
              <w:rPr>
                <w:sz w:val="17"/>
                <w:szCs w:val="17"/>
                <w:lang w:val="fr-FR"/>
              </w:rPr>
            </w:pPr>
          </w:p>
        </w:tc>
        <w:tc>
          <w:tcPr>
            <w:tcW w:w="513" w:type="pct"/>
            <w:shd w:val="clear" w:color="auto" w:fill="auto"/>
          </w:tcPr>
          <w:p w14:paraId="0E9EC8FF" w14:textId="77777777" w:rsidR="00ED0391" w:rsidRPr="00525F4B" w:rsidRDefault="00ED0391">
            <w:pPr>
              <w:spacing w:after="60"/>
              <w:jc w:val="right"/>
              <w:rPr>
                <w:sz w:val="17"/>
                <w:szCs w:val="17"/>
                <w:lang w:val="fr-FR"/>
              </w:rPr>
            </w:pPr>
          </w:p>
        </w:tc>
        <w:tc>
          <w:tcPr>
            <w:tcW w:w="515" w:type="pct"/>
            <w:shd w:val="clear" w:color="auto" w:fill="auto"/>
          </w:tcPr>
          <w:p w14:paraId="7C919F5F" w14:textId="77777777" w:rsidR="00ED0391" w:rsidRPr="00525F4B" w:rsidRDefault="00ED0391">
            <w:pPr>
              <w:spacing w:after="60"/>
              <w:jc w:val="right"/>
              <w:rPr>
                <w:sz w:val="17"/>
                <w:szCs w:val="17"/>
                <w:lang w:val="fr-FR"/>
              </w:rPr>
            </w:pPr>
          </w:p>
        </w:tc>
        <w:tc>
          <w:tcPr>
            <w:tcW w:w="540" w:type="pct"/>
            <w:shd w:val="clear" w:color="auto" w:fill="auto"/>
          </w:tcPr>
          <w:p w14:paraId="799BFD50" w14:textId="467D69C8" w:rsidR="00ED0391" w:rsidRPr="00525F4B" w:rsidRDefault="005A2623">
            <w:pPr>
              <w:spacing w:after="60"/>
              <w:jc w:val="right"/>
              <w:rPr>
                <w:sz w:val="17"/>
                <w:szCs w:val="17"/>
                <w:lang w:val="fr-FR"/>
              </w:rPr>
            </w:pPr>
            <w:r w:rsidRPr="00525F4B">
              <w:rPr>
                <w:sz w:val="17"/>
                <w:szCs w:val="17"/>
                <w:lang w:val="fr-FR"/>
              </w:rPr>
              <w:t>84</w:t>
            </w:r>
            <w:r w:rsidR="001B7877" w:rsidRPr="00525F4B">
              <w:rPr>
                <w:sz w:val="17"/>
                <w:szCs w:val="17"/>
                <w:lang w:val="fr-FR"/>
              </w:rPr>
              <w:t xml:space="preserve"> </w:t>
            </w:r>
            <w:r w:rsidRPr="00525F4B">
              <w:rPr>
                <w:sz w:val="17"/>
                <w:szCs w:val="17"/>
                <w:lang w:val="fr-FR"/>
              </w:rPr>
              <w:t>29</w:t>
            </w:r>
            <w:r w:rsidR="00655ADE" w:rsidRPr="00525F4B">
              <w:rPr>
                <w:sz w:val="17"/>
                <w:szCs w:val="17"/>
                <w:lang w:val="fr-FR"/>
              </w:rPr>
              <w:t>6</w:t>
            </w:r>
          </w:p>
        </w:tc>
        <w:tc>
          <w:tcPr>
            <w:tcW w:w="320" w:type="pct"/>
            <w:shd w:val="clear" w:color="auto" w:fill="auto"/>
          </w:tcPr>
          <w:p w14:paraId="7051E55D" w14:textId="77777777" w:rsidR="00ED0391" w:rsidRPr="00525F4B" w:rsidRDefault="00ED0391">
            <w:pPr>
              <w:spacing w:after="60"/>
              <w:jc w:val="right"/>
              <w:rPr>
                <w:sz w:val="17"/>
                <w:szCs w:val="17"/>
                <w:lang w:val="fr-FR"/>
              </w:rPr>
            </w:pPr>
          </w:p>
        </w:tc>
        <w:tc>
          <w:tcPr>
            <w:tcW w:w="349" w:type="pct"/>
            <w:shd w:val="clear" w:color="auto" w:fill="auto"/>
          </w:tcPr>
          <w:p w14:paraId="10D91201" w14:textId="77777777" w:rsidR="00ED0391" w:rsidRPr="00525F4B" w:rsidRDefault="00ED0391">
            <w:pPr>
              <w:spacing w:after="60"/>
              <w:jc w:val="right"/>
              <w:rPr>
                <w:sz w:val="17"/>
                <w:szCs w:val="17"/>
                <w:lang w:val="fr-FR"/>
              </w:rPr>
            </w:pPr>
          </w:p>
        </w:tc>
        <w:tc>
          <w:tcPr>
            <w:tcW w:w="741" w:type="pct"/>
            <w:shd w:val="clear" w:color="auto" w:fill="auto"/>
          </w:tcPr>
          <w:p w14:paraId="72947585" w14:textId="5560E25C" w:rsidR="00ED0391" w:rsidRPr="00525F4B" w:rsidRDefault="005A2623">
            <w:pPr>
              <w:spacing w:after="60"/>
              <w:jc w:val="right"/>
              <w:rPr>
                <w:sz w:val="17"/>
                <w:szCs w:val="17"/>
                <w:lang w:val="fr-FR"/>
              </w:rPr>
            </w:pPr>
            <w:r w:rsidRPr="00525F4B">
              <w:rPr>
                <w:sz w:val="17"/>
                <w:szCs w:val="17"/>
                <w:lang w:val="fr-FR"/>
              </w:rPr>
              <w:t>84</w:t>
            </w:r>
            <w:r w:rsidR="001B7877" w:rsidRPr="00525F4B">
              <w:rPr>
                <w:sz w:val="17"/>
                <w:szCs w:val="17"/>
                <w:lang w:val="fr-FR"/>
              </w:rPr>
              <w:t xml:space="preserve"> </w:t>
            </w:r>
            <w:r w:rsidRPr="00525F4B">
              <w:rPr>
                <w:sz w:val="17"/>
                <w:szCs w:val="17"/>
                <w:lang w:val="fr-FR"/>
              </w:rPr>
              <w:t>29</w:t>
            </w:r>
            <w:r w:rsidR="00655ADE" w:rsidRPr="00525F4B">
              <w:rPr>
                <w:sz w:val="17"/>
                <w:szCs w:val="17"/>
                <w:lang w:val="fr-FR"/>
              </w:rPr>
              <w:t>6</w:t>
            </w:r>
          </w:p>
        </w:tc>
      </w:tr>
      <w:tr w:rsidR="006F0FCB" w:rsidRPr="00525F4B" w14:paraId="4D4C994D" w14:textId="77777777" w:rsidTr="00594736">
        <w:trPr>
          <w:trHeight w:val="250"/>
        </w:trPr>
        <w:tc>
          <w:tcPr>
            <w:tcW w:w="841" w:type="pct"/>
            <w:shd w:val="clear" w:color="auto" w:fill="auto"/>
          </w:tcPr>
          <w:p w14:paraId="335F4A08"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R-507A</w:t>
            </w:r>
          </w:p>
        </w:tc>
        <w:tc>
          <w:tcPr>
            <w:tcW w:w="360" w:type="pct"/>
            <w:shd w:val="clear" w:color="auto" w:fill="auto"/>
          </w:tcPr>
          <w:p w14:paraId="69A7D664" w14:textId="77777777" w:rsidR="00ED0391" w:rsidRPr="00525F4B" w:rsidRDefault="00ED0391">
            <w:pPr>
              <w:spacing w:after="60"/>
              <w:jc w:val="right"/>
              <w:rPr>
                <w:sz w:val="17"/>
                <w:szCs w:val="17"/>
                <w:lang w:val="fr-FR"/>
              </w:rPr>
            </w:pPr>
          </w:p>
        </w:tc>
        <w:tc>
          <w:tcPr>
            <w:tcW w:w="356" w:type="pct"/>
            <w:shd w:val="clear" w:color="auto" w:fill="auto"/>
          </w:tcPr>
          <w:p w14:paraId="66D8B116" w14:textId="77777777" w:rsidR="00ED0391" w:rsidRPr="00525F4B" w:rsidRDefault="00ED0391">
            <w:pPr>
              <w:spacing w:after="60"/>
              <w:jc w:val="right"/>
              <w:rPr>
                <w:sz w:val="17"/>
                <w:szCs w:val="17"/>
                <w:lang w:val="fr-FR"/>
              </w:rPr>
            </w:pPr>
          </w:p>
        </w:tc>
        <w:tc>
          <w:tcPr>
            <w:tcW w:w="465" w:type="pct"/>
            <w:shd w:val="clear" w:color="auto" w:fill="auto"/>
          </w:tcPr>
          <w:p w14:paraId="220E9560" w14:textId="77777777" w:rsidR="00ED0391" w:rsidRPr="00525F4B" w:rsidRDefault="00ED0391">
            <w:pPr>
              <w:spacing w:after="60"/>
              <w:jc w:val="right"/>
              <w:rPr>
                <w:sz w:val="17"/>
                <w:szCs w:val="17"/>
                <w:lang w:val="fr-FR"/>
              </w:rPr>
            </w:pPr>
          </w:p>
        </w:tc>
        <w:tc>
          <w:tcPr>
            <w:tcW w:w="513" w:type="pct"/>
            <w:shd w:val="clear" w:color="auto" w:fill="auto"/>
          </w:tcPr>
          <w:p w14:paraId="24854B6F" w14:textId="77777777" w:rsidR="00ED0391" w:rsidRPr="00525F4B" w:rsidRDefault="00ED0391">
            <w:pPr>
              <w:spacing w:after="60"/>
              <w:jc w:val="right"/>
              <w:rPr>
                <w:sz w:val="17"/>
                <w:szCs w:val="17"/>
                <w:lang w:val="fr-FR"/>
              </w:rPr>
            </w:pPr>
          </w:p>
        </w:tc>
        <w:tc>
          <w:tcPr>
            <w:tcW w:w="515" w:type="pct"/>
            <w:shd w:val="clear" w:color="auto" w:fill="auto"/>
          </w:tcPr>
          <w:p w14:paraId="28ABA6B6" w14:textId="77777777" w:rsidR="00ED0391" w:rsidRPr="00525F4B" w:rsidRDefault="00ED0391">
            <w:pPr>
              <w:spacing w:after="60"/>
              <w:jc w:val="right"/>
              <w:rPr>
                <w:sz w:val="17"/>
                <w:szCs w:val="17"/>
                <w:lang w:val="fr-FR"/>
              </w:rPr>
            </w:pPr>
          </w:p>
        </w:tc>
        <w:tc>
          <w:tcPr>
            <w:tcW w:w="540" w:type="pct"/>
            <w:shd w:val="clear" w:color="auto" w:fill="auto"/>
          </w:tcPr>
          <w:p w14:paraId="5C274F3C" w14:textId="1CE4A89C" w:rsidR="00ED0391" w:rsidRPr="00525F4B" w:rsidRDefault="00F502BC">
            <w:pPr>
              <w:spacing w:after="60"/>
              <w:jc w:val="right"/>
              <w:rPr>
                <w:sz w:val="17"/>
                <w:szCs w:val="17"/>
                <w:lang w:val="fr-FR"/>
              </w:rPr>
            </w:pPr>
            <w:r w:rsidRPr="00525F4B">
              <w:rPr>
                <w:sz w:val="17"/>
                <w:szCs w:val="17"/>
                <w:lang w:val="fr-FR"/>
              </w:rPr>
              <w:t>32</w:t>
            </w:r>
            <w:r w:rsidR="001B7877" w:rsidRPr="00525F4B">
              <w:rPr>
                <w:sz w:val="17"/>
                <w:szCs w:val="17"/>
                <w:lang w:val="fr-FR"/>
              </w:rPr>
              <w:t xml:space="preserve"> </w:t>
            </w:r>
            <w:r w:rsidRPr="00525F4B">
              <w:rPr>
                <w:sz w:val="17"/>
                <w:szCs w:val="17"/>
                <w:lang w:val="fr-FR"/>
              </w:rPr>
              <w:t>1</w:t>
            </w:r>
            <w:r w:rsidR="0082725A" w:rsidRPr="00525F4B">
              <w:rPr>
                <w:sz w:val="17"/>
                <w:szCs w:val="17"/>
                <w:lang w:val="fr-FR"/>
              </w:rPr>
              <w:t>2</w:t>
            </w:r>
            <w:r w:rsidR="007F23F6" w:rsidRPr="00525F4B">
              <w:rPr>
                <w:sz w:val="17"/>
                <w:szCs w:val="17"/>
                <w:lang w:val="fr-FR"/>
              </w:rPr>
              <w:t>0</w:t>
            </w:r>
          </w:p>
        </w:tc>
        <w:tc>
          <w:tcPr>
            <w:tcW w:w="320" w:type="pct"/>
            <w:shd w:val="clear" w:color="auto" w:fill="auto"/>
          </w:tcPr>
          <w:p w14:paraId="6B1796B2" w14:textId="77777777" w:rsidR="00ED0391" w:rsidRPr="00525F4B" w:rsidRDefault="00ED0391">
            <w:pPr>
              <w:spacing w:after="60"/>
              <w:jc w:val="right"/>
              <w:rPr>
                <w:sz w:val="17"/>
                <w:szCs w:val="17"/>
                <w:lang w:val="fr-FR"/>
              </w:rPr>
            </w:pPr>
          </w:p>
        </w:tc>
        <w:tc>
          <w:tcPr>
            <w:tcW w:w="349" w:type="pct"/>
            <w:shd w:val="clear" w:color="auto" w:fill="auto"/>
          </w:tcPr>
          <w:p w14:paraId="02FD2C12" w14:textId="77777777" w:rsidR="00ED0391" w:rsidRPr="00525F4B" w:rsidRDefault="00ED0391">
            <w:pPr>
              <w:spacing w:after="60"/>
              <w:jc w:val="right"/>
              <w:rPr>
                <w:sz w:val="17"/>
                <w:szCs w:val="17"/>
                <w:lang w:val="fr-FR"/>
              </w:rPr>
            </w:pPr>
          </w:p>
        </w:tc>
        <w:tc>
          <w:tcPr>
            <w:tcW w:w="741" w:type="pct"/>
            <w:shd w:val="clear" w:color="auto" w:fill="auto"/>
          </w:tcPr>
          <w:p w14:paraId="45905653" w14:textId="165FFF53" w:rsidR="00ED0391" w:rsidRPr="00525F4B" w:rsidRDefault="00ED0391">
            <w:pPr>
              <w:spacing w:after="60"/>
              <w:jc w:val="right"/>
              <w:rPr>
                <w:sz w:val="17"/>
                <w:szCs w:val="17"/>
                <w:lang w:val="fr-FR"/>
              </w:rPr>
            </w:pPr>
            <w:r w:rsidRPr="00525F4B">
              <w:rPr>
                <w:sz w:val="17"/>
                <w:szCs w:val="17"/>
                <w:lang w:val="fr-FR"/>
              </w:rPr>
              <w:t>32</w:t>
            </w:r>
            <w:r w:rsidR="001B7877" w:rsidRPr="00525F4B">
              <w:rPr>
                <w:sz w:val="17"/>
                <w:szCs w:val="17"/>
                <w:lang w:val="fr-FR"/>
              </w:rPr>
              <w:t xml:space="preserve"> </w:t>
            </w:r>
            <w:r w:rsidRPr="00525F4B">
              <w:rPr>
                <w:sz w:val="17"/>
                <w:szCs w:val="17"/>
                <w:lang w:val="fr-FR"/>
              </w:rPr>
              <w:t>1</w:t>
            </w:r>
            <w:r w:rsidR="008766B4" w:rsidRPr="00525F4B">
              <w:rPr>
                <w:sz w:val="17"/>
                <w:szCs w:val="17"/>
                <w:lang w:val="fr-FR"/>
              </w:rPr>
              <w:t>20</w:t>
            </w:r>
          </w:p>
        </w:tc>
      </w:tr>
      <w:tr w:rsidR="006F0FCB" w:rsidRPr="00525F4B" w14:paraId="385FAC15" w14:textId="77777777" w:rsidTr="00594736">
        <w:trPr>
          <w:trHeight w:val="250"/>
        </w:trPr>
        <w:tc>
          <w:tcPr>
            <w:tcW w:w="841" w:type="pct"/>
            <w:shd w:val="clear" w:color="auto" w:fill="auto"/>
          </w:tcPr>
          <w:p w14:paraId="0EA20614"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R-407F</w:t>
            </w:r>
          </w:p>
        </w:tc>
        <w:tc>
          <w:tcPr>
            <w:tcW w:w="360" w:type="pct"/>
            <w:shd w:val="clear" w:color="auto" w:fill="auto"/>
          </w:tcPr>
          <w:p w14:paraId="78CFDE57" w14:textId="77777777" w:rsidR="00ED0391" w:rsidRPr="00525F4B" w:rsidRDefault="00ED0391">
            <w:pPr>
              <w:spacing w:after="60"/>
              <w:jc w:val="right"/>
              <w:rPr>
                <w:sz w:val="17"/>
                <w:szCs w:val="17"/>
                <w:lang w:val="fr-FR"/>
              </w:rPr>
            </w:pPr>
          </w:p>
        </w:tc>
        <w:tc>
          <w:tcPr>
            <w:tcW w:w="356" w:type="pct"/>
            <w:shd w:val="clear" w:color="auto" w:fill="auto"/>
          </w:tcPr>
          <w:p w14:paraId="5991AED5" w14:textId="77777777" w:rsidR="00ED0391" w:rsidRPr="00525F4B" w:rsidRDefault="00ED0391">
            <w:pPr>
              <w:spacing w:after="60"/>
              <w:jc w:val="right"/>
              <w:rPr>
                <w:sz w:val="17"/>
                <w:szCs w:val="17"/>
                <w:lang w:val="fr-FR"/>
              </w:rPr>
            </w:pPr>
          </w:p>
        </w:tc>
        <w:tc>
          <w:tcPr>
            <w:tcW w:w="465" w:type="pct"/>
            <w:shd w:val="clear" w:color="auto" w:fill="auto"/>
          </w:tcPr>
          <w:p w14:paraId="44ED0BB4" w14:textId="77777777" w:rsidR="00ED0391" w:rsidRPr="00525F4B" w:rsidRDefault="00ED0391">
            <w:pPr>
              <w:spacing w:after="60"/>
              <w:jc w:val="right"/>
              <w:rPr>
                <w:sz w:val="17"/>
                <w:szCs w:val="17"/>
                <w:lang w:val="fr-FR"/>
              </w:rPr>
            </w:pPr>
          </w:p>
        </w:tc>
        <w:tc>
          <w:tcPr>
            <w:tcW w:w="513" w:type="pct"/>
            <w:shd w:val="clear" w:color="auto" w:fill="auto"/>
          </w:tcPr>
          <w:p w14:paraId="54E6C890" w14:textId="77777777" w:rsidR="00ED0391" w:rsidRPr="00525F4B" w:rsidRDefault="00ED0391">
            <w:pPr>
              <w:spacing w:after="60"/>
              <w:jc w:val="right"/>
              <w:rPr>
                <w:sz w:val="17"/>
                <w:szCs w:val="17"/>
                <w:lang w:val="fr-FR"/>
              </w:rPr>
            </w:pPr>
          </w:p>
        </w:tc>
        <w:tc>
          <w:tcPr>
            <w:tcW w:w="515" w:type="pct"/>
            <w:shd w:val="clear" w:color="auto" w:fill="auto"/>
          </w:tcPr>
          <w:p w14:paraId="34A923CA" w14:textId="77777777" w:rsidR="00ED0391" w:rsidRPr="00525F4B" w:rsidRDefault="00ED0391">
            <w:pPr>
              <w:spacing w:after="60"/>
              <w:jc w:val="right"/>
              <w:rPr>
                <w:sz w:val="17"/>
                <w:szCs w:val="17"/>
                <w:lang w:val="fr-FR"/>
              </w:rPr>
            </w:pPr>
          </w:p>
        </w:tc>
        <w:tc>
          <w:tcPr>
            <w:tcW w:w="540" w:type="pct"/>
            <w:shd w:val="clear" w:color="auto" w:fill="auto"/>
          </w:tcPr>
          <w:p w14:paraId="57CED04D" w14:textId="6B619DEC" w:rsidR="00ED0391" w:rsidRPr="00525F4B" w:rsidRDefault="0038399C">
            <w:pPr>
              <w:spacing w:after="60"/>
              <w:jc w:val="right"/>
              <w:rPr>
                <w:sz w:val="17"/>
                <w:szCs w:val="17"/>
                <w:lang w:val="fr-FR"/>
              </w:rPr>
            </w:pPr>
            <w:r w:rsidRPr="00525F4B">
              <w:rPr>
                <w:sz w:val="17"/>
                <w:szCs w:val="17"/>
                <w:lang w:val="fr-FR"/>
              </w:rPr>
              <w:t>511</w:t>
            </w:r>
          </w:p>
        </w:tc>
        <w:tc>
          <w:tcPr>
            <w:tcW w:w="320" w:type="pct"/>
            <w:shd w:val="clear" w:color="auto" w:fill="auto"/>
          </w:tcPr>
          <w:p w14:paraId="341A0499" w14:textId="77777777" w:rsidR="00ED0391" w:rsidRPr="00525F4B" w:rsidRDefault="00ED0391">
            <w:pPr>
              <w:spacing w:after="60"/>
              <w:jc w:val="right"/>
              <w:rPr>
                <w:sz w:val="17"/>
                <w:szCs w:val="17"/>
                <w:lang w:val="fr-FR"/>
              </w:rPr>
            </w:pPr>
          </w:p>
        </w:tc>
        <w:tc>
          <w:tcPr>
            <w:tcW w:w="349" w:type="pct"/>
            <w:shd w:val="clear" w:color="auto" w:fill="auto"/>
          </w:tcPr>
          <w:p w14:paraId="652F2743" w14:textId="77777777" w:rsidR="00ED0391" w:rsidRPr="00525F4B" w:rsidRDefault="00ED0391">
            <w:pPr>
              <w:spacing w:after="60"/>
              <w:jc w:val="right"/>
              <w:rPr>
                <w:sz w:val="17"/>
                <w:szCs w:val="17"/>
                <w:lang w:val="fr-FR"/>
              </w:rPr>
            </w:pPr>
          </w:p>
        </w:tc>
        <w:tc>
          <w:tcPr>
            <w:tcW w:w="741" w:type="pct"/>
            <w:shd w:val="clear" w:color="auto" w:fill="auto"/>
          </w:tcPr>
          <w:p w14:paraId="5D0232B2" w14:textId="46006B03" w:rsidR="00ED0391" w:rsidRPr="00525F4B" w:rsidRDefault="0038399C">
            <w:pPr>
              <w:spacing w:after="60"/>
              <w:jc w:val="right"/>
              <w:rPr>
                <w:sz w:val="17"/>
                <w:szCs w:val="17"/>
                <w:lang w:val="fr-FR"/>
              </w:rPr>
            </w:pPr>
            <w:r w:rsidRPr="00525F4B">
              <w:rPr>
                <w:sz w:val="17"/>
                <w:szCs w:val="17"/>
                <w:lang w:val="fr-FR"/>
              </w:rPr>
              <w:t>511</w:t>
            </w:r>
          </w:p>
        </w:tc>
      </w:tr>
      <w:tr w:rsidR="006F0FCB" w:rsidRPr="00525F4B" w14:paraId="7D053B38" w14:textId="77777777" w:rsidTr="00594736">
        <w:trPr>
          <w:trHeight w:val="250"/>
        </w:trPr>
        <w:tc>
          <w:tcPr>
            <w:tcW w:w="841" w:type="pct"/>
            <w:shd w:val="clear" w:color="auto" w:fill="auto"/>
          </w:tcPr>
          <w:p w14:paraId="49597E2A"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R-438A</w:t>
            </w:r>
          </w:p>
        </w:tc>
        <w:tc>
          <w:tcPr>
            <w:tcW w:w="360" w:type="pct"/>
            <w:shd w:val="clear" w:color="auto" w:fill="auto"/>
          </w:tcPr>
          <w:p w14:paraId="0949F79D" w14:textId="77777777" w:rsidR="00ED0391" w:rsidRPr="00525F4B" w:rsidRDefault="00ED0391">
            <w:pPr>
              <w:spacing w:after="60"/>
              <w:jc w:val="right"/>
              <w:rPr>
                <w:sz w:val="17"/>
                <w:szCs w:val="17"/>
                <w:lang w:val="fr-FR"/>
              </w:rPr>
            </w:pPr>
          </w:p>
        </w:tc>
        <w:tc>
          <w:tcPr>
            <w:tcW w:w="356" w:type="pct"/>
            <w:shd w:val="clear" w:color="auto" w:fill="auto"/>
          </w:tcPr>
          <w:p w14:paraId="75ACFA27" w14:textId="77777777" w:rsidR="00ED0391" w:rsidRPr="00525F4B" w:rsidRDefault="00ED0391">
            <w:pPr>
              <w:spacing w:after="60"/>
              <w:jc w:val="right"/>
              <w:rPr>
                <w:sz w:val="17"/>
                <w:szCs w:val="17"/>
                <w:lang w:val="fr-FR"/>
              </w:rPr>
            </w:pPr>
          </w:p>
        </w:tc>
        <w:tc>
          <w:tcPr>
            <w:tcW w:w="465" w:type="pct"/>
            <w:shd w:val="clear" w:color="auto" w:fill="auto"/>
          </w:tcPr>
          <w:p w14:paraId="0805AC3F" w14:textId="77777777" w:rsidR="00ED0391" w:rsidRPr="00525F4B" w:rsidRDefault="00ED0391">
            <w:pPr>
              <w:spacing w:after="60"/>
              <w:jc w:val="right"/>
              <w:rPr>
                <w:sz w:val="17"/>
                <w:szCs w:val="17"/>
                <w:lang w:val="fr-FR"/>
              </w:rPr>
            </w:pPr>
          </w:p>
        </w:tc>
        <w:tc>
          <w:tcPr>
            <w:tcW w:w="513" w:type="pct"/>
            <w:shd w:val="clear" w:color="auto" w:fill="auto"/>
          </w:tcPr>
          <w:p w14:paraId="5CADACF3" w14:textId="77777777" w:rsidR="00ED0391" w:rsidRPr="00525F4B" w:rsidRDefault="00ED0391">
            <w:pPr>
              <w:spacing w:after="60"/>
              <w:jc w:val="right"/>
              <w:rPr>
                <w:sz w:val="17"/>
                <w:szCs w:val="17"/>
                <w:lang w:val="fr-FR"/>
              </w:rPr>
            </w:pPr>
          </w:p>
        </w:tc>
        <w:tc>
          <w:tcPr>
            <w:tcW w:w="515" w:type="pct"/>
            <w:shd w:val="clear" w:color="auto" w:fill="auto"/>
          </w:tcPr>
          <w:p w14:paraId="0DD0CBBC" w14:textId="77777777" w:rsidR="00ED0391" w:rsidRPr="00525F4B" w:rsidRDefault="00ED0391">
            <w:pPr>
              <w:spacing w:after="60"/>
              <w:jc w:val="right"/>
              <w:rPr>
                <w:sz w:val="17"/>
                <w:szCs w:val="17"/>
                <w:lang w:val="fr-FR"/>
              </w:rPr>
            </w:pPr>
          </w:p>
        </w:tc>
        <w:tc>
          <w:tcPr>
            <w:tcW w:w="540" w:type="pct"/>
            <w:shd w:val="clear" w:color="auto" w:fill="auto"/>
          </w:tcPr>
          <w:p w14:paraId="1E249C87" w14:textId="2A67E776" w:rsidR="00ED0391" w:rsidRPr="00525F4B" w:rsidRDefault="00ED0391">
            <w:pPr>
              <w:spacing w:after="60"/>
              <w:jc w:val="right"/>
              <w:rPr>
                <w:sz w:val="17"/>
                <w:szCs w:val="17"/>
                <w:lang w:val="fr-FR"/>
              </w:rPr>
            </w:pPr>
            <w:r w:rsidRPr="00525F4B">
              <w:rPr>
                <w:sz w:val="17"/>
                <w:szCs w:val="17"/>
                <w:lang w:val="fr-FR"/>
              </w:rPr>
              <w:t>3</w:t>
            </w:r>
            <w:r w:rsidR="001B7877" w:rsidRPr="00525F4B">
              <w:rPr>
                <w:sz w:val="17"/>
                <w:szCs w:val="17"/>
                <w:lang w:val="fr-FR"/>
              </w:rPr>
              <w:t xml:space="preserve"> </w:t>
            </w:r>
            <w:r w:rsidRPr="00525F4B">
              <w:rPr>
                <w:sz w:val="17"/>
                <w:szCs w:val="17"/>
                <w:lang w:val="fr-FR"/>
              </w:rPr>
              <w:t>600</w:t>
            </w:r>
          </w:p>
        </w:tc>
        <w:tc>
          <w:tcPr>
            <w:tcW w:w="320" w:type="pct"/>
            <w:shd w:val="clear" w:color="auto" w:fill="auto"/>
          </w:tcPr>
          <w:p w14:paraId="7D95A77A" w14:textId="77777777" w:rsidR="00ED0391" w:rsidRPr="00525F4B" w:rsidRDefault="00ED0391">
            <w:pPr>
              <w:spacing w:after="60"/>
              <w:jc w:val="right"/>
              <w:rPr>
                <w:sz w:val="17"/>
                <w:szCs w:val="17"/>
                <w:lang w:val="fr-FR"/>
              </w:rPr>
            </w:pPr>
          </w:p>
        </w:tc>
        <w:tc>
          <w:tcPr>
            <w:tcW w:w="349" w:type="pct"/>
            <w:shd w:val="clear" w:color="auto" w:fill="auto"/>
          </w:tcPr>
          <w:p w14:paraId="7146FB9D" w14:textId="77777777" w:rsidR="00ED0391" w:rsidRPr="00525F4B" w:rsidRDefault="00ED0391">
            <w:pPr>
              <w:spacing w:after="60"/>
              <w:jc w:val="right"/>
              <w:rPr>
                <w:sz w:val="17"/>
                <w:szCs w:val="17"/>
                <w:lang w:val="fr-FR"/>
              </w:rPr>
            </w:pPr>
          </w:p>
        </w:tc>
        <w:tc>
          <w:tcPr>
            <w:tcW w:w="741" w:type="pct"/>
            <w:shd w:val="clear" w:color="auto" w:fill="auto"/>
          </w:tcPr>
          <w:p w14:paraId="4B2F9F75" w14:textId="619C1A55" w:rsidR="00ED0391" w:rsidRPr="00525F4B" w:rsidRDefault="00ED0391">
            <w:pPr>
              <w:spacing w:after="60"/>
              <w:jc w:val="right"/>
              <w:rPr>
                <w:sz w:val="17"/>
                <w:szCs w:val="17"/>
                <w:lang w:val="fr-FR"/>
              </w:rPr>
            </w:pPr>
            <w:r w:rsidRPr="00525F4B">
              <w:rPr>
                <w:sz w:val="17"/>
                <w:szCs w:val="17"/>
                <w:lang w:val="fr-FR"/>
              </w:rPr>
              <w:t>3</w:t>
            </w:r>
            <w:r w:rsidR="001B7877" w:rsidRPr="00525F4B">
              <w:rPr>
                <w:sz w:val="17"/>
                <w:szCs w:val="17"/>
                <w:lang w:val="fr-FR"/>
              </w:rPr>
              <w:t xml:space="preserve"> </w:t>
            </w:r>
            <w:r w:rsidRPr="00525F4B">
              <w:rPr>
                <w:sz w:val="17"/>
                <w:szCs w:val="17"/>
                <w:lang w:val="fr-FR"/>
              </w:rPr>
              <w:t>600</w:t>
            </w:r>
          </w:p>
        </w:tc>
      </w:tr>
      <w:tr w:rsidR="006F0FCB" w:rsidRPr="00525F4B" w14:paraId="575F5AD1" w14:textId="77777777" w:rsidTr="00594736">
        <w:trPr>
          <w:trHeight w:val="250"/>
        </w:trPr>
        <w:tc>
          <w:tcPr>
            <w:tcW w:w="841" w:type="pct"/>
            <w:shd w:val="clear" w:color="auto" w:fill="auto"/>
          </w:tcPr>
          <w:p w14:paraId="4CBDCCE1"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R-437A</w:t>
            </w:r>
          </w:p>
        </w:tc>
        <w:tc>
          <w:tcPr>
            <w:tcW w:w="360" w:type="pct"/>
            <w:shd w:val="clear" w:color="auto" w:fill="auto"/>
          </w:tcPr>
          <w:p w14:paraId="28699F31" w14:textId="77777777" w:rsidR="00ED0391" w:rsidRPr="00525F4B" w:rsidRDefault="00ED0391">
            <w:pPr>
              <w:spacing w:after="60"/>
              <w:jc w:val="right"/>
              <w:rPr>
                <w:sz w:val="17"/>
                <w:szCs w:val="17"/>
                <w:lang w:val="fr-FR"/>
              </w:rPr>
            </w:pPr>
          </w:p>
        </w:tc>
        <w:tc>
          <w:tcPr>
            <w:tcW w:w="356" w:type="pct"/>
            <w:shd w:val="clear" w:color="auto" w:fill="auto"/>
          </w:tcPr>
          <w:p w14:paraId="770CF144" w14:textId="77777777" w:rsidR="00ED0391" w:rsidRPr="00525F4B" w:rsidRDefault="00ED0391">
            <w:pPr>
              <w:spacing w:after="60"/>
              <w:jc w:val="right"/>
              <w:rPr>
                <w:sz w:val="17"/>
                <w:szCs w:val="17"/>
                <w:lang w:val="fr-FR"/>
              </w:rPr>
            </w:pPr>
          </w:p>
        </w:tc>
        <w:tc>
          <w:tcPr>
            <w:tcW w:w="465" w:type="pct"/>
            <w:shd w:val="clear" w:color="auto" w:fill="auto"/>
          </w:tcPr>
          <w:p w14:paraId="4690AF12" w14:textId="77777777" w:rsidR="00ED0391" w:rsidRPr="00525F4B" w:rsidRDefault="00ED0391">
            <w:pPr>
              <w:spacing w:after="60"/>
              <w:jc w:val="right"/>
              <w:rPr>
                <w:sz w:val="17"/>
                <w:szCs w:val="17"/>
                <w:lang w:val="fr-FR"/>
              </w:rPr>
            </w:pPr>
          </w:p>
        </w:tc>
        <w:tc>
          <w:tcPr>
            <w:tcW w:w="513" w:type="pct"/>
            <w:shd w:val="clear" w:color="auto" w:fill="auto"/>
          </w:tcPr>
          <w:p w14:paraId="379918A3" w14:textId="77777777" w:rsidR="00ED0391" w:rsidRPr="00525F4B" w:rsidRDefault="00ED0391">
            <w:pPr>
              <w:spacing w:after="60"/>
              <w:jc w:val="right"/>
              <w:rPr>
                <w:sz w:val="17"/>
                <w:szCs w:val="17"/>
                <w:lang w:val="fr-FR"/>
              </w:rPr>
            </w:pPr>
          </w:p>
        </w:tc>
        <w:tc>
          <w:tcPr>
            <w:tcW w:w="515" w:type="pct"/>
            <w:shd w:val="clear" w:color="auto" w:fill="auto"/>
          </w:tcPr>
          <w:p w14:paraId="0752E98E" w14:textId="77777777" w:rsidR="00ED0391" w:rsidRPr="00525F4B" w:rsidRDefault="00ED0391">
            <w:pPr>
              <w:spacing w:after="60"/>
              <w:jc w:val="right"/>
              <w:rPr>
                <w:sz w:val="17"/>
                <w:szCs w:val="17"/>
                <w:lang w:val="fr-FR"/>
              </w:rPr>
            </w:pPr>
          </w:p>
        </w:tc>
        <w:tc>
          <w:tcPr>
            <w:tcW w:w="540" w:type="pct"/>
            <w:shd w:val="clear" w:color="auto" w:fill="auto"/>
          </w:tcPr>
          <w:p w14:paraId="12D692E1" w14:textId="27AC224C" w:rsidR="00ED0391" w:rsidRPr="00525F4B" w:rsidRDefault="00ED0391">
            <w:pPr>
              <w:spacing w:after="60"/>
              <w:jc w:val="right"/>
              <w:rPr>
                <w:sz w:val="17"/>
                <w:szCs w:val="17"/>
                <w:lang w:val="fr-FR"/>
              </w:rPr>
            </w:pPr>
            <w:r w:rsidRPr="00525F4B">
              <w:rPr>
                <w:sz w:val="17"/>
                <w:szCs w:val="17"/>
                <w:lang w:val="fr-FR"/>
              </w:rPr>
              <w:t>36</w:t>
            </w:r>
          </w:p>
        </w:tc>
        <w:tc>
          <w:tcPr>
            <w:tcW w:w="320" w:type="pct"/>
            <w:shd w:val="clear" w:color="auto" w:fill="auto"/>
          </w:tcPr>
          <w:p w14:paraId="4CCD6E3F" w14:textId="77777777" w:rsidR="00ED0391" w:rsidRPr="00525F4B" w:rsidRDefault="00ED0391">
            <w:pPr>
              <w:spacing w:after="60"/>
              <w:jc w:val="right"/>
              <w:rPr>
                <w:sz w:val="17"/>
                <w:szCs w:val="17"/>
                <w:lang w:val="fr-FR"/>
              </w:rPr>
            </w:pPr>
          </w:p>
        </w:tc>
        <w:tc>
          <w:tcPr>
            <w:tcW w:w="349" w:type="pct"/>
            <w:shd w:val="clear" w:color="auto" w:fill="auto"/>
          </w:tcPr>
          <w:p w14:paraId="000B3CAF" w14:textId="77777777" w:rsidR="00ED0391" w:rsidRPr="00525F4B" w:rsidRDefault="00ED0391">
            <w:pPr>
              <w:spacing w:after="60"/>
              <w:jc w:val="right"/>
              <w:rPr>
                <w:sz w:val="17"/>
                <w:szCs w:val="17"/>
                <w:lang w:val="fr-FR"/>
              </w:rPr>
            </w:pPr>
          </w:p>
        </w:tc>
        <w:tc>
          <w:tcPr>
            <w:tcW w:w="741" w:type="pct"/>
            <w:shd w:val="clear" w:color="auto" w:fill="auto"/>
          </w:tcPr>
          <w:p w14:paraId="4A23B83A" w14:textId="416971DE" w:rsidR="00ED0391" w:rsidRPr="00525F4B" w:rsidRDefault="00ED0391">
            <w:pPr>
              <w:spacing w:after="60"/>
              <w:jc w:val="right"/>
              <w:rPr>
                <w:sz w:val="17"/>
                <w:szCs w:val="17"/>
                <w:lang w:val="fr-FR"/>
              </w:rPr>
            </w:pPr>
            <w:r w:rsidRPr="00525F4B">
              <w:rPr>
                <w:sz w:val="17"/>
                <w:szCs w:val="17"/>
                <w:lang w:val="fr-FR"/>
              </w:rPr>
              <w:t>36</w:t>
            </w:r>
          </w:p>
        </w:tc>
      </w:tr>
      <w:tr w:rsidR="006F0FCB" w:rsidRPr="00525F4B" w14:paraId="5738841D" w14:textId="77777777" w:rsidTr="00594736">
        <w:trPr>
          <w:trHeight w:val="250"/>
        </w:trPr>
        <w:tc>
          <w:tcPr>
            <w:tcW w:w="841" w:type="pct"/>
            <w:shd w:val="clear" w:color="auto" w:fill="auto"/>
          </w:tcPr>
          <w:p w14:paraId="002BF1ED" w14:textId="77777777" w:rsidR="00ED0391" w:rsidRPr="00525F4B" w:rsidRDefault="00ED0391">
            <w:pPr>
              <w:spacing w:after="60"/>
              <w:jc w:val="left"/>
              <w:rPr>
                <w:color w:val="000000" w:themeColor="text1"/>
                <w:sz w:val="17"/>
                <w:szCs w:val="17"/>
                <w:lang w:val="fr-FR"/>
              </w:rPr>
            </w:pPr>
            <w:r w:rsidRPr="00525F4B">
              <w:rPr>
                <w:color w:val="000000" w:themeColor="text1"/>
                <w:sz w:val="17"/>
                <w:szCs w:val="17"/>
                <w:lang w:val="fr-FR"/>
              </w:rPr>
              <w:t>Aquion Limpieza</w:t>
            </w:r>
          </w:p>
        </w:tc>
        <w:tc>
          <w:tcPr>
            <w:tcW w:w="360" w:type="pct"/>
            <w:shd w:val="clear" w:color="auto" w:fill="auto"/>
          </w:tcPr>
          <w:p w14:paraId="30ECB716" w14:textId="77777777" w:rsidR="00ED0391" w:rsidRPr="00525F4B" w:rsidRDefault="00ED0391">
            <w:pPr>
              <w:spacing w:after="60"/>
              <w:jc w:val="right"/>
              <w:rPr>
                <w:sz w:val="17"/>
                <w:szCs w:val="17"/>
                <w:lang w:val="fr-FR"/>
              </w:rPr>
            </w:pPr>
          </w:p>
        </w:tc>
        <w:tc>
          <w:tcPr>
            <w:tcW w:w="356" w:type="pct"/>
            <w:shd w:val="clear" w:color="auto" w:fill="auto"/>
          </w:tcPr>
          <w:p w14:paraId="0438A45C" w14:textId="77777777" w:rsidR="00ED0391" w:rsidRPr="00525F4B" w:rsidRDefault="00ED0391">
            <w:pPr>
              <w:spacing w:after="60"/>
              <w:jc w:val="right"/>
              <w:rPr>
                <w:sz w:val="17"/>
                <w:szCs w:val="17"/>
                <w:lang w:val="fr-FR"/>
              </w:rPr>
            </w:pPr>
          </w:p>
        </w:tc>
        <w:tc>
          <w:tcPr>
            <w:tcW w:w="465" w:type="pct"/>
            <w:shd w:val="clear" w:color="auto" w:fill="auto"/>
          </w:tcPr>
          <w:p w14:paraId="0C06055D" w14:textId="77777777" w:rsidR="00ED0391" w:rsidRPr="00525F4B" w:rsidRDefault="00ED0391">
            <w:pPr>
              <w:spacing w:after="60"/>
              <w:jc w:val="right"/>
              <w:rPr>
                <w:sz w:val="17"/>
                <w:szCs w:val="17"/>
                <w:lang w:val="fr-FR"/>
              </w:rPr>
            </w:pPr>
          </w:p>
        </w:tc>
        <w:tc>
          <w:tcPr>
            <w:tcW w:w="513" w:type="pct"/>
            <w:shd w:val="clear" w:color="auto" w:fill="auto"/>
          </w:tcPr>
          <w:p w14:paraId="5E086D24" w14:textId="77777777" w:rsidR="00ED0391" w:rsidRPr="00525F4B" w:rsidRDefault="00ED0391">
            <w:pPr>
              <w:spacing w:after="60"/>
              <w:jc w:val="right"/>
              <w:rPr>
                <w:sz w:val="17"/>
                <w:szCs w:val="17"/>
                <w:lang w:val="fr-FR"/>
              </w:rPr>
            </w:pPr>
          </w:p>
        </w:tc>
        <w:tc>
          <w:tcPr>
            <w:tcW w:w="515" w:type="pct"/>
            <w:shd w:val="clear" w:color="auto" w:fill="auto"/>
          </w:tcPr>
          <w:p w14:paraId="044FEC4D" w14:textId="77777777" w:rsidR="00ED0391" w:rsidRPr="00525F4B" w:rsidRDefault="00ED0391">
            <w:pPr>
              <w:spacing w:after="60"/>
              <w:jc w:val="right"/>
              <w:rPr>
                <w:sz w:val="17"/>
                <w:szCs w:val="17"/>
                <w:lang w:val="fr-FR"/>
              </w:rPr>
            </w:pPr>
          </w:p>
        </w:tc>
        <w:tc>
          <w:tcPr>
            <w:tcW w:w="540" w:type="pct"/>
            <w:shd w:val="clear" w:color="auto" w:fill="auto"/>
          </w:tcPr>
          <w:p w14:paraId="092900DF" w14:textId="77777777" w:rsidR="00ED0391" w:rsidRPr="00525F4B" w:rsidRDefault="00ED0391">
            <w:pPr>
              <w:spacing w:after="60"/>
              <w:jc w:val="right"/>
              <w:rPr>
                <w:sz w:val="17"/>
                <w:szCs w:val="17"/>
                <w:lang w:val="fr-FR"/>
              </w:rPr>
            </w:pPr>
          </w:p>
        </w:tc>
        <w:tc>
          <w:tcPr>
            <w:tcW w:w="320" w:type="pct"/>
            <w:shd w:val="clear" w:color="auto" w:fill="auto"/>
          </w:tcPr>
          <w:p w14:paraId="051315A6" w14:textId="53B1E4EA" w:rsidR="00ED0391" w:rsidRPr="00525F4B" w:rsidRDefault="000D0268">
            <w:pPr>
              <w:spacing w:after="60"/>
              <w:jc w:val="right"/>
              <w:rPr>
                <w:sz w:val="17"/>
                <w:szCs w:val="17"/>
                <w:lang w:val="fr-FR"/>
              </w:rPr>
            </w:pPr>
            <w:r w:rsidRPr="00525F4B">
              <w:rPr>
                <w:sz w:val="17"/>
                <w:szCs w:val="17"/>
                <w:lang w:val="fr-FR"/>
              </w:rPr>
              <w:t>5</w:t>
            </w:r>
            <w:r w:rsidR="001B7877" w:rsidRPr="00525F4B">
              <w:rPr>
                <w:sz w:val="17"/>
                <w:szCs w:val="17"/>
                <w:lang w:val="fr-FR"/>
              </w:rPr>
              <w:t xml:space="preserve"> </w:t>
            </w:r>
            <w:r w:rsidRPr="00525F4B">
              <w:rPr>
                <w:sz w:val="17"/>
                <w:szCs w:val="17"/>
                <w:lang w:val="fr-FR"/>
              </w:rPr>
              <w:t>8</w:t>
            </w:r>
            <w:r w:rsidR="00592D55" w:rsidRPr="00525F4B">
              <w:rPr>
                <w:sz w:val="17"/>
                <w:szCs w:val="17"/>
                <w:lang w:val="fr-FR"/>
              </w:rPr>
              <w:t>32</w:t>
            </w:r>
          </w:p>
        </w:tc>
        <w:tc>
          <w:tcPr>
            <w:tcW w:w="349" w:type="pct"/>
            <w:shd w:val="clear" w:color="auto" w:fill="auto"/>
          </w:tcPr>
          <w:p w14:paraId="48324258" w14:textId="77777777" w:rsidR="00ED0391" w:rsidRPr="00525F4B" w:rsidRDefault="00ED0391">
            <w:pPr>
              <w:spacing w:after="60"/>
              <w:jc w:val="right"/>
              <w:rPr>
                <w:sz w:val="17"/>
                <w:szCs w:val="17"/>
                <w:lang w:val="fr-FR"/>
              </w:rPr>
            </w:pPr>
          </w:p>
        </w:tc>
        <w:tc>
          <w:tcPr>
            <w:tcW w:w="741" w:type="pct"/>
            <w:shd w:val="clear" w:color="auto" w:fill="auto"/>
          </w:tcPr>
          <w:p w14:paraId="4B27F6EB" w14:textId="0857CE12" w:rsidR="00ED0391" w:rsidRPr="00525F4B" w:rsidRDefault="006B1811">
            <w:pPr>
              <w:spacing w:after="60"/>
              <w:jc w:val="right"/>
              <w:rPr>
                <w:sz w:val="17"/>
                <w:szCs w:val="17"/>
                <w:lang w:val="fr-FR"/>
              </w:rPr>
            </w:pPr>
            <w:r w:rsidRPr="00525F4B">
              <w:rPr>
                <w:sz w:val="17"/>
                <w:szCs w:val="17"/>
                <w:lang w:val="fr-FR"/>
              </w:rPr>
              <w:t>5</w:t>
            </w:r>
            <w:r w:rsidR="001B7877" w:rsidRPr="00525F4B">
              <w:rPr>
                <w:sz w:val="17"/>
                <w:szCs w:val="17"/>
                <w:lang w:val="fr-FR"/>
              </w:rPr>
              <w:t xml:space="preserve"> </w:t>
            </w:r>
            <w:r w:rsidRPr="00525F4B">
              <w:rPr>
                <w:sz w:val="17"/>
                <w:szCs w:val="17"/>
                <w:lang w:val="fr-FR"/>
              </w:rPr>
              <w:t>8</w:t>
            </w:r>
            <w:r w:rsidR="00592D55" w:rsidRPr="00525F4B">
              <w:rPr>
                <w:sz w:val="17"/>
                <w:szCs w:val="17"/>
                <w:lang w:val="fr-FR"/>
              </w:rPr>
              <w:t>32</w:t>
            </w:r>
          </w:p>
        </w:tc>
      </w:tr>
      <w:tr w:rsidR="002846CC" w:rsidRPr="00525F4B" w14:paraId="159AB45B" w14:textId="77777777" w:rsidTr="00594736">
        <w:trPr>
          <w:trHeight w:val="250"/>
        </w:trPr>
        <w:tc>
          <w:tcPr>
            <w:tcW w:w="841" w:type="pct"/>
            <w:shd w:val="clear" w:color="auto" w:fill="auto"/>
          </w:tcPr>
          <w:p w14:paraId="45266AFC" w14:textId="134C5674" w:rsidR="002846CC" w:rsidRPr="00525F4B" w:rsidRDefault="00045663">
            <w:pPr>
              <w:spacing w:after="60"/>
              <w:jc w:val="left"/>
              <w:rPr>
                <w:color w:val="000000" w:themeColor="text1"/>
                <w:sz w:val="17"/>
                <w:szCs w:val="17"/>
                <w:highlight w:val="yellow"/>
                <w:lang w:val="fr-FR"/>
              </w:rPr>
            </w:pPr>
            <w:r w:rsidRPr="00525F4B">
              <w:rPr>
                <w:color w:val="000000" w:themeColor="text1"/>
                <w:sz w:val="17"/>
                <w:szCs w:val="17"/>
                <w:lang w:val="fr-FR"/>
              </w:rPr>
              <w:t>HFC-365mfc</w:t>
            </w:r>
            <w:r w:rsidR="0042338E" w:rsidRPr="00525F4B">
              <w:rPr>
                <w:color w:val="000000" w:themeColor="text1"/>
                <w:sz w:val="17"/>
                <w:szCs w:val="17"/>
                <w:lang w:val="fr-FR"/>
              </w:rPr>
              <w:t>/</w:t>
            </w:r>
            <w:r w:rsidR="00DE4B5A" w:rsidRPr="00525F4B">
              <w:rPr>
                <w:color w:val="000000" w:themeColor="text1"/>
                <w:sz w:val="17"/>
                <w:szCs w:val="17"/>
                <w:lang w:val="fr-FR"/>
              </w:rPr>
              <w:t xml:space="preserve"> </w:t>
            </w:r>
            <w:r w:rsidR="008B1442" w:rsidRPr="00525F4B">
              <w:rPr>
                <w:color w:val="000000" w:themeColor="text1"/>
                <w:sz w:val="17"/>
                <w:szCs w:val="17"/>
                <w:lang w:val="fr-FR"/>
              </w:rPr>
              <w:t>HFC</w:t>
            </w:r>
            <w:r w:rsidR="00DE4B5A" w:rsidRPr="00525F4B">
              <w:rPr>
                <w:color w:val="000000" w:themeColor="text1"/>
                <w:sz w:val="17"/>
                <w:szCs w:val="17"/>
                <w:lang w:val="fr-FR"/>
              </w:rPr>
              <w:t>-227ea</w:t>
            </w:r>
            <w:r w:rsidRPr="00525F4B">
              <w:rPr>
                <w:color w:val="000000" w:themeColor="text1"/>
                <w:sz w:val="17"/>
                <w:szCs w:val="17"/>
                <w:lang w:val="fr-FR"/>
              </w:rPr>
              <w:t xml:space="preserve"> </w:t>
            </w:r>
            <w:r w:rsidR="00071025" w:rsidRPr="00525F4B">
              <w:rPr>
                <w:color w:val="000000" w:themeColor="text1"/>
                <w:sz w:val="17"/>
                <w:szCs w:val="17"/>
                <w:lang w:val="fr-FR"/>
              </w:rPr>
              <w:t>dans les polyols prémélangés importé</w:t>
            </w:r>
            <w:r w:rsidR="008E7509" w:rsidRPr="00525F4B">
              <w:rPr>
                <w:color w:val="000000" w:themeColor="text1"/>
                <w:sz w:val="17"/>
                <w:szCs w:val="17"/>
                <w:lang w:val="fr-FR"/>
              </w:rPr>
              <w:t>s</w:t>
            </w:r>
          </w:p>
        </w:tc>
        <w:tc>
          <w:tcPr>
            <w:tcW w:w="360" w:type="pct"/>
            <w:shd w:val="clear" w:color="auto" w:fill="auto"/>
          </w:tcPr>
          <w:p w14:paraId="6DE3302B" w14:textId="77777777" w:rsidR="002846CC" w:rsidRPr="00525F4B" w:rsidRDefault="002846CC">
            <w:pPr>
              <w:spacing w:after="60"/>
              <w:jc w:val="right"/>
              <w:rPr>
                <w:sz w:val="17"/>
                <w:szCs w:val="17"/>
                <w:lang w:val="fr-FR"/>
              </w:rPr>
            </w:pPr>
          </w:p>
        </w:tc>
        <w:tc>
          <w:tcPr>
            <w:tcW w:w="356" w:type="pct"/>
            <w:shd w:val="clear" w:color="auto" w:fill="auto"/>
          </w:tcPr>
          <w:p w14:paraId="3FBBCDAB" w14:textId="5D5E7002" w:rsidR="002846CC" w:rsidRPr="00525F4B" w:rsidRDefault="00DE4B5A">
            <w:pPr>
              <w:spacing w:after="60"/>
              <w:jc w:val="right"/>
              <w:rPr>
                <w:sz w:val="17"/>
                <w:szCs w:val="17"/>
                <w:lang w:val="fr-FR"/>
              </w:rPr>
            </w:pPr>
            <w:r w:rsidRPr="00525F4B">
              <w:rPr>
                <w:sz w:val="17"/>
                <w:szCs w:val="17"/>
                <w:lang w:val="fr-FR"/>
              </w:rPr>
              <w:t>3</w:t>
            </w:r>
            <w:r w:rsidR="0053748A" w:rsidRPr="00525F4B">
              <w:rPr>
                <w:sz w:val="17"/>
                <w:szCs w:val="17"/>
                <w:lang w:val="fr-FR"/>
              </w:rPr>
              <w:t>20</w:t>
            </w:r>
          </w:p>
        </w:tc>
        <w:tc>
          <w:tcPr>
            <w:tcW w:w="465" w:type="pct"/>
            <w:shd w:val="clear" w:color="auto" w:fill="auto"/>
          </w:tcPr>
          <w:p w14:paraId="22CDF044" w14:textId="77777777" w:rsidR="002846CC" w:rsidRPr="00525F4B" w:rsidRDefault="002846CC">
            <w:pPr>
              <w:spacing w:after="60"/>
              <w:jc w:val="right"/>
              <w:rPr>
                <w:sz w:val="17"/>
                <w:szCs w:val="17"/>
                <w:lang w:val="fr-FR"/>
              </w:rPr>
            </w:pPr>
          </w:p>
        </w:tc>
        <w:tc>
          <w:tcPr>
            <w:tcW w:w="513" w:type="pct"/>
            <w:shd w:val="clear" w:color="auto" w:fill="auto"/>
          </w:tcPr>
          <w:p w14:paraId="51871DB2" w14:textId="77777777" w:rsidR="002846CC" w:rsidRPr="00525F4B" w:rsidRDefault="002846CC">
            <w:pPr>
              <w:spacing w:after="60"/>
              <w:jc w:val="right"/>
              <w:rPr>
                <w:sz w:val="17"/>
                <w:szCs w:val="17"/>
                <w:lang w:val="fr-FR"/>
              </w:rPr>
            </w:pPr>
          </w:p>
        </w:tc>
        <w:tc>
          <w:tcPr>
            <w:tcW w:w="515" w:type="pct"/>
            <w:shd w:val="clear" w:color="auto" w:fill="auto"/>
          </w:tcPr>
          <w:p w14:paraId="478B09F5" w14:textId="77777777" w:rsidR="002846CC" w:rsidRPr="00525F4B" w:rsidRDefault="002846CC">
            <w:pPr>
              <w:spacing w:after="60"/>
              <w:jc w:val="right"/>
              <w:rPr>
                <w:sz w:val="17"/>
                <w:szCs w:val="17"/>
                <w:lang w:val="fr-FR"/>
              </w:rPr>
            </w:pPr>
          </w:p>
        </w:tc>
        <w:tc>
          <w:tcPr>
            <w:tcW w:w="540" w:type="pct"/>
            <w:shd w:val="clear" w:color="auto" w:fill="auto"/>
          </w:tcPr>
          <w:p w14:paraId="3C09E31B" w14:textId="69A579AC" w:rsidR="002846CC" w:rsidRPr="00525F4B" w:rsidRDefault="002846CC">
            <w:pPr>
              <w:spacing w:after="60"/>
              <w:jc w:val="right"/>
              <w:rPr>
                <w:sz w:val="17"/>
                <w:szCs w:val="17"/>
                <w:lang w:val="fr-FR"/>
              </w:rPr>
            </w:pPr>
          </w:p>
        </w:tc>
        <w:tc>
          <w:tcPr>
            <w:tcW w:w="320" w:type="pct"/>
            <w:shd w:val="clear" w:color="auto" w:fill="auto"/>
          </w:tcPr>
          <w:p w14:paraId="625A5A40" w14:textId="77777777" w:rsidR="002846CC" w:rsidRPr="00525F4B" w:rsidRDefault="002846CC">
            <w:pPr>
              <w:spacing w:after="60"/>
              <w:jc w:val="right"/>
              <w:rPr>
                <w:sz w:val="17"/>
                <w:szCs w:val="17"/>
                <w:lang w:val="fr-FR"/>
              </w:rPr>
            </w:pPr>
          </w:p>
        </w:tc>
        <w:tc>
          <w:tcPr>
            <w:tcW w:w="349" w:type="pct"/>
            <w:shd w:val="clear" w:color="auto" w:fill="auto"/>
          </w:tcPr>
          <w:p w14:paraId="3F45221E" w14:textId="77777777" w:rsidR="002846CC" w:rsidRPr="00525F4B" w:rsidRDefault="002846CC">
            <w:pPr>
              <w:spacing w:after="60"/>
              <w:jc w:val="right"/>
              <w:rPr>
                <w:sz w:val="17"/>
                <w:szCs w:val="17"/>
                <w:lang w:val="fr-FR"/>
              </w:rPr>
            </w:pPr>
          </w:p>
        </w:tc>
        <w:tc>
          <w:tcPr>
            <w:tcW w:w="741" w:type="pct"/>
            <w:shd w:val="clear" w:color="auto" w:fill="auto"/>
          </w:tcPr>
          <w:p w14:paraId="5A3A9CB5" w14:textId="1DEB9802" w:rsidR="002846CC" w:rsidRPr="00525F4B" w:rsidRDefault="00A44950">
            <w:pPr>
              <w:spacing w:after="60"/>
              <w:jc w:val="right"/>
              <w:rPr>
                <w:sz w:val="17"/>
                <w:szCs w:val="17"/>
                <w:lang w:val="fr-FR"/>
              </w:rPr>
            </w:pPr>
            <w:r w:rsidRPr="00525F4B">
              <w:rPr>
                <w:sz w:val="17"/>
                <w:szCs w:val="17"/>
                <w:lang w:val="fr-FR"/>
              </w:rPr>
              <w:t>3</w:t>
            </w:r>
            <w:r w:rsidR="00592D55" w:rsidRPr="00525F4B">
              <w:rPr>
                <w:sz w:val="17"/>
                <w:szCs w:val="17"/>
                <w:lang w:val="fr-FR"/>
              </w:rPr>
              <w:t>20</w:t>
            </w:r>
          </w:p>
        </w:tc>
      </w:tr>
    </w:tbl>
    <w:p w14:paraId="2E313835" w14:textId="77777777" w:rsidR="00ED0391" w:rsidRPr="00525F4B" w:rsidRDefault="00ED0391" w:rsidP="00ED0391">
      <w:pPr>
        <w:jc w:val="center"/>
        <w:rPr>
          <w:sz w:val="10"/>
          <w:szCs w:val="10"/>
          <w:lang w:val="fr-FR"/>
        </w:rPr>
      </w:pPr>
    </w:p>
    <w:tbl>
      <w:tblPr>
        <w:tblStyle w:val="TableGrid"/>
        <w:tblW w:w="5775" w:type="pct"/>
        <w:tblInd w:w="-725" w:type="dxa"/>
        <w:tblLook w:val="04A0" w:firstRow="1" w:lastRow="0" w:firstColumn="1" w:lastColumn="0" w:noHBand="0" w:noVBand="1"/>
      </w:tblPr>
      <w:tblGrid>
        <w:gridCol w:w="6661"/>
        <w:gridCol w:w="1259"/>
        <w:gridCol w:w="2879"/>
      </w:tblGrid>
      <w:tr w:rsidR="009B1910" w:rsidRPr="00525F4B" w14:paraId="156C87EE" w14:textId="77777777" w:rsidTr="009B1910">
        <w:trPr>
          <w:trHeight w:val="85"/>
        </w:trPr>
        <w:tc>
          <w:tcPr>
            <w:tcW w:w="3084" w:type="pct"/>
            <w:shd w:val="clear" w:color="auto" w:fill="auto"/>
            <w:vAlign w:val="center"/>
          </w:tcPr>
          <w:p w14:paraId="33E46DAD" w14:textId="5D2D7A18" w:rsidR="009B1910" w:rsidRPr="00525F4B" w:rsidRDefault="009B1910">
            <w:pPr>
              <w:spacing w:after="20"/>
              <w:jc w:val="left"/>
              <w:rPr>
                <w:b/>
                <w:bCs/>
                <w:sz w:val="18"/>
                <w:szCs w:val="18"/>
                <w:lang w:val="fr-FR"/>
              </w:rPr>
            </w:pPr>
            <w:r w:rsidRPr="00525F4B">
              <w:rPr>
                <w:b/>
                <w:bCs/>
                <w:sz w:val="18"/>
                <w:szCs w:val="18"/>
                <w:lang w:val="fr-FR"/>
              </w:rPr>
              <w:t xml:space="preserve">(IV) </w:t>
            </w:r>
            <w:r w:rsidR="001B7877" w:rsidRPr="00525F4B">
              <w:rPr>
                <w:b/>
                <w:sz w:val="18"/>
                <w:szCs w:val="18"/>
                <w:lang w:val="fr-FR"/>
              </w:rPr>
              <w:t>CONSOMMATION MOYENNE DE HFC POUR LE SECTEUR DE L'ENTRETIEN,</w:t>
            </w:r>
            <w:r w:rsidRPr="00525F4B">
              <w:rPr>
                <w:b/>
                <w:bCs/>
                <w:sz w:val="18"/>
                <w:szCs w:val="18"/>
                <w:lang w:val="fr-FR"/>
              </w:rPr>
              <w:t xml:space="preserve"> 2020-2022</w:t>
            </w:r>
          </w:p>
        </w:tc>
        <w:tc>
          <w:tcPr>
            <w:tcW w:w="583" w:type="pct"/>
            <w:shd w:val="clear" w:color="auto" w:fill="auto"/>
          </w:tcPr>
          <w:p w14:paraId="5D506801" w14:textId="625F0478" w:rsidR="009B1910" w:rsidRPr="00525F4B" w:rsidRDefault="001F4253">
            <w:pPr>
              <w:spacing w:after="20"/>
              <w:jc w:val="right"/>
              <w:rPr>
                <w:sz w:val="18"/>
                <w:szCs w:val="18"/>
                <w:lang w:val="fr-FR"/>
              </w:rPr>
            </w:pPr>
            <w:r w:rsidRPr="00525F4B">
              <w:rPr>
                <w:sz w:val="18"/>
                <w:szCs w:val="18"/>
                <w:lang w:val="fr-FR"/>
              </w:rPr>
              <w:t>216</w:t>
            </w:r>
            <w:r w:rsidR="001B7877" w:rsidRPr="00525F4B">
              <w:rPr>
                <w:sz w:val="18"/>
                <w:szCs w:val="18"/>
                <w:lang w:val="fr-FR"/>
              </w:rPr>
              <w:t>,</w:t>
            </w:r>
            <w:r w:rsidR="000C6046" w:rsidRPr="00525F4B">
              <w:rPr>
                <w:sz w:val="18"/>
                <w:szCs w:val="18"/>
                <w:lang w:val="fr-FR"/>
              </w:rPr>
              <w:t>36</w:t>
            </w:r>
            <w:r w:rsidR="009B1910" w:rsidRPr="00525F4B">
              <w:rPr>
                <w:sz w:val="18"/>
                <w:szCs w:val="18"/>
                <w:lang w:val="fr-FR"/>
              </w:rPr>
              <w:t> </w:t>
            </w:r>
            <w:r w:rsidR="001B7877" w:rsidRPr="00525F4B">
              <w:rPr>
                <w:sz w:val="18"/>
                <w:szCs w:val="18"/>
                <w:lang w:val="fr-FR"/>
              </w:rPr>
              <w:t>t</w:t>
            </w:r>
            <w:r w:rsidR="009B1910" w:rsidRPr="00525F4B">
              <w:rPr>
                <w:sz w:val="18"/>
                <w:szCs w:val="18"/>
                <w:lang w:val="fr-FR"/>
              </w:rPr>
              <w:t>m</w:t>
            </w:r>
          </w:p>
        </w:tc>
        <w:tc>
          <w:tcPr>
            <w:tcW w:w="1333" w:type="pct"/>
            <w:shd w:val="clear" w:color="auto" w:fill="auto"/>
          </w:tcPr>
          <w:p w14:paraId="70B2C640" w14:textId="76EB3A19" w:rsidR="009B1910" w:rsidRPr="00525F4B" w:rsidRDefault="00FE287E">
            <w:pPr>
              <w:spacing w:after="20"/>
              <w:jc w:val="right"/>
              <w:rPr>
                <w:sz w:val="18"/>
                <w:szCs w:val="18"/>
                <w:lang w:val="fr-FR"/>
              </w:rPr>
            </w:pPr>
            <w:r w:rsidRPr="00525F4B">
              <w:rPr>
                <w:bCs/>
                <w:sz w:val="18"/>
                <w:szCs w:val="18"/>
                <w:lang w:val="fr-FR"/>
              </w:rPr>
              <w:t>448</w:t>
            </w:r>
            <w:r w:rsidR="001B7877" w:rsidRPr="00525F4B">
              <w:rPr>
                <w:bCs/>
                <w:sz w:val="18"/>
                <w:szCs w:val="18"/>
                <w:lang w:val="fr-FR"/>
              </w:rPr>
              <w:t xml:space="preserve"> </w:t>
            </w:r>
            <w:r w:rsidRPr="00525F4B">
              <w:rPr>
                <w:bCs/>
                <w:sz w:val="18"/>
                <w:szCs w:val="18"/>
                <w:lang w:val="fr-FR"/>
              </w:rPr>
              <w:t>43</w:t>
            </w:r>
            <w:r w:rsidR="003E01D3" w:rsidRPr="00525F4B">
              <w:rPr>
                <w:bCs/>
                <w:sz w:val="18"/>
                <w:szCs w:val="18"/>
                <w:lang w:val="fr-FR"/>
              </w:rPr>
              <w:t>5</w:t>
            </w:r>
            <w:r w:rsidR="009B1910" w:rsidRPr="00525F4B">
              <w:rPr>
                <w:bCs/>
                <w:sz w:val="18"/>
                <w:szCs w:val="18"/>
                <w:lang w:val="fr-FR"/>
              </w:rPr>
              <w:t> </w:t>
            </w:r>
            <w:r w:rsidR="001B7877" w:rsidRPr="00525F4B">
              <w:rPr>
                <w:sz w:val="17"/>
                <w:szCs w:val="17"/>
                <w:lang w:val="fr-FR"/>
              </w:rPr>
              <w:t>tonnes d'éq-CO</w:t>
            </w:r>
            <w:r w:rsidR="001B7877" w:rsidRPr="00525F4B">
              <w:rPr>
                <w:sz w:val="17"/>
                <w:szCs w:val="17"/>
                <w:vertAlign w:val="subscript"/>
                <w:lang w:val="fr-FR"/>
              </w:rPr>
              <w:t>2</w:t>
            </w:r>
          </w:p>
        </w:tc>
      </w:tr>
    </w:tbl>
    <w:p w14:paraId="52FF2139" w14:textId="77777777" w:rsidR="009B1910" w:rsidRPr="00525F4B" w:rsidRDefault="009B1910" w:rsidP="009B1910">
      <w:pPr>
        <w:rPr>
          <w:sz w:val="10"/>
          <w:szCs w:val="10"/>
          <w:lang w:val="fr-FR"/>
        </w:rPr>
      </w:pPr>
    </w:p>
    <w:tbl>
      <w:tblPr>
        <w:tblStyle w:val="TableGrid"/>
        <w:tblW w:w="5761" w:type="pct"/>
        <w:tblInd w:w="-714" w:type="dxa"/>
        <w:tblLook w:val="04A0" w:firstRow="1" w:lastRow="0" w:firstColumn="1" w:lastColumn="0" w:noHBand="0" w:noVBand="1"/>
      </w:tblPr>
      <w:tblGrid>
        <w:gridCol w:w="5480"/>
        <w:gridCol w:w="810"/>
        <w:gridCol w:w="3600"/>
        <w:gridCol w:w="883"/>
      </w:tblGrid>
      <w:tr w:rsidR="00ED0391" w:rsidRPr="00D932BE" w14:paraId="6AD70039" w14:textId="77777777" w:rsidTr="006F0FCB">
        <w:trPr>
          <w:trHeight w:val="272"/>
        </w:trPr>
        <w:tc>
          <w:tcPr>
            <w:tcW w:w="5000" w:type="pct"/>
            <w:gridSpan w:val="4"/>
            <w:shd w:val="clear" w:color="auto" w:fill="auto"/>
          </w:tcPr>
          <w:p w14:paraId="314623C5" w14:textId="586B94B4" w:rsidR="00ED0391" w:rsidRPr="00525F4B" w:rsidRDefault="00ED0391">
            <w:pPr>
              <w:jc w:val="left"/>
              <w:rPr>
                <w:b/>
                <w:sz w:val="17"/>
                <w:szCs w:val="17"/>
                <w:lang w:val="fr-FR"/>
              </w:rPr>
            </w:pPr>
            <w:r w:rsidRPr="00525F4B">
              <w:rPr>
                <w:b/>
                <w:sz w:val="17"/>
                <w:szCs w:val="17"/>
                <w:lang w:val="fr-FR"/>
              </w:rPr>
              <w:t xml:space="preserve">(V) </w:t>
            </w:r>
            <w:r w:rsidR="00527E99" w:rsidRPr="00525F4B">
              <w:rPr>
                <w:b/>
                <w:sz w:val="17"/>
                <w:szCs w:val="17"/>
                <w:lang w:val="fr-FR"/>
              </w:rPr>
              <w:t xml:space="preserve">DONNÉES </w:t>
            </w:r>
            <w:r w:rsidR="009E1F20" w:rsidRPr="00525F4B">
              <w:rPr>
                <w:b/>
                <w:sz w:val="17"/>
                <w:szCs w:val="17"/>
                <w:lang w:val="fr-FR"/>
              </w:rPr>
              <w:t xml:space="preserve">SUR LA </w:t>
            </w:r>
            <w:r w:rsidR="00527E99" w:rsidRPr="00525F4B">
              <w:rPr>
                <w:b/>
                <w:sz w:val="17"/>
                <w:szCs w:val="17"/>
                <w:lang w:val="fr-FR"/>
              </w:rPr>
              <w:t xml:space="preserve">CONSOMMATION </w:t>
            </w:r>
            <w:r w:rsidRPr="00525F4B">
              <w:rPr>
                <w:b/>
                <w:sz w:val="17"/>
                <w:szCs w:val="17"/>
                <w:lang w:val="fr-FR"/>
              </w:rPr>
              <w:t>(</w:t>
            </w:r>
            <w:r w:rsidR="001B7877" w:rsidRPr="00525F4B">
              <w:rPr>
                <w:b/>
                <w:bCs/>
                <w:sz w:val="17"/>
                <w:szCs w:val="17"/>
                <w:lang w:val="fr-FR"/>
              </w:rPr>
              <w:t>tonnes d'éq-CO</w:t>
            </w:r>
            <w:r w:rsidR="001B7877" w:rsidRPr="00525F4B">
              <w:rPr>
                <w:b/>
                <w:bCs/>
                <w:sz w:val="17"/>
                <w:szCs w:val="17"/>
                <w:vertAlign w:val="subscript"/>
                <w:lang w:val="fr-FR"/>
              </w:rPr>
              <w:t>2</w:t>
            </w:r>
            <w:r w:rsidRPr="00525F4B">
              <w:rPr>
                <w:b/>
                <w:sz w:val="17"/>
                <w:szCs w:val="17"/>
                <w:lang w:val="fr-FR"/>
              </w:rPr>
              <w:t>)</w:t>
            </w:r>
          </w:p>
        </w:tc>
      </w:tr>
      <w:tr w:rsidR="00ED0391" w:rsidRPr="00525F4B" w14:paraId="2DFB5776" w14:textId="77777777" w:rsidTr="008E2C14">
        <w:trPr>
          <w:trHeight w:val="272"/>
        </w:trPr>
        <w:tc>
          <w:tcPr>
            <w:tcW w:w="2543" w:type="pct"/>
            <w:shd w:val="clear" w:color="auto" w:fill="auto"/>
          </w:tcPr>
          <w:p w14:paraId="55308BBC" w14:textId="3FDED677" w:rsidR="00ED0391" w:rsidRPr="00525F4B" w:rsidRDefault="00FF6643">
            <w:pPr>
              <w:spacing w:after="60"/>
              <w:ind w:right="-107"/>
              <w:jc w:val="left"/>
              <w:rPr>
                <w:sz w:val="17"/>
                <w:szCs w:val="17"/>
                <w:lang w:val="fr-FR"/>
              </w:rPr>
            </w:pPr>
            <w:r w:rsidRPr="00525F4B">
              <w:rPr>
                <w:sz w:val="17"/>
                <w:szCs w:val="17"/>
                <w:lang w:val="fr-FR"/>
              </w:rPr>
              <w:t xml:space="preserve">Référence : consommation moyenne de HFC entre 2020 et 2022, plus 65 % de la consommation de référence de HCFC </w:t>
            </w:r>
          </w:p>
        </w:tc>
        <w:tc>
          <w:tcPr>
            <w:tcW w:w="376" w:type="pct"/>
            <w:shd w:val="clear" w:color="auto" w:fill="auto"/>
          </w:tcPr>
          <w:p w14:paraId="426D7D0B" w14:textId="6DD2AFCA" w:rsidR="00ED0391" w:rsidRPr="00525F4B" w:rsidRDefault="00473F74">
            <w:pPr>
              <w:spacing w:after="60"/>
              <w:jc w:val="right"/>
              <w:rPr>
                <w:sz w:val="17"/>
                <w:szCs w:val="17"/>
                <w:lang w:val="fr-FR"/>
              </w:rPr>
            </w:pPr>
            <w:r w:rsidRPr="00525F4B">
              <w:rPr>
                <w:sz w:val="17"/>
                <w:szCs w:val="17"/>
                <w:lang w:val="fr-FR"/>
              </w:rPr>
              <w:t>582</w:t>
            </w:r>
            <w:r w:rsidR="00527E99" w:rsidRPr="00525F4B">
              <w:rPr>
                <w:sz w:val="17"/>
                <w:szCs w:val="17"/>
                <w:lang w:val="fr-FR"/>
              </w:rPr>
              <w:t xml:space="preserve"> </w:t>
            </w:r>
            <w:r w:rsidRPr="00525F4B">
              <w:rPr>
                <w:sz w:val="17"/>
                <w:szCs w:val="17"/>
                <w:lang w:val="fr-FR"/>
              </w:rPr>
              <w:t>295</w:t>
            </w:r>
          </w:p>
        </w:tc>
        <w:tc>
          <w:tcPr>
            <w:tcW w:w="1671" w:type="pct"/>
            <w:shd w:val="clear" w:color="auto" w:fill="auto"/>
          </w:tcPr>
          <w:p w14:paraId="7D62EF5A" w14:textId="2D429EF8" w:rsidR="00ED0391" w:rsidRPr="00525F4B" w:rsidRDefault="00FF6643">
            <w:pPr>
              <w:spacing w:after="60"/>
              <w:jc w:val="left"/>
              <w:rPr>
                <w:sz w:val="17"/>
                <w:szCs w:val="17"/>
                <w:lang w:val="fr-FR"/>
              </w:rPr>
            </w:pPr>
            <w:r w:rsidRPr="00525F4B">
              <w:rPr>
                <w:sz w:val="17"/>
                <w:szCs w:val="17"/>
                <w:lang w:val="fr-FR"/>
              </w:rPr>
              <w:t>Point de départ des réductions globales durables</w:t>
            </w:r>
          </w:p>
        </w:tc>
        <w:tc>
          <w:tcPr>
            <w:tcW w:w="410" w:type="pct"/>
            <w:shd w:val="clear" w:color="auto" w:fill="auto"/>
          </w:tcPr>
          <w:p w14:paraId="57854029" w14:textId="7FD0A960" w:rsidR="00ED0391" w:rsidRPr="00525F4B" w:rsidRDefault="003C0198">
            <w:pPr>
              <w:spacing w:after="60"/>
              <w:jc w:val="right"/>
              <w:rPr>
                <w:sz w:val="17"/>
                <w:szCs w:val="17"/>
                <w:lang w:val="fr-FR"/>
              </w:rPr>
            </w:pPr>
            <w:r w:rsidRPr="00525F4B">
              <w:rPr>
                <w:sz w:val="17"/>
                <w:szCs w:val="17"/>
                <w:lang w:val="fr-FR"/>
              </w:rPr>
              <w:t>[</w:t>
            </w:r>
            <w:r w:rsidR="00FF6643" w:rsidRPr="00525F4B">
              <w:rPr>
                <w:sz w:val="17"/>
                <w:szCs w:val="17"/>
                <w:lang w:val="fr-FR"/>
              </w:rPr>
              <w:t>s.o.</w:t>
            </w:r>
            <w:r w:rsidRPr="00525F4B">
              <w:rPr>
                <w:sz w:val="17"/>
                <w:szCs w:val="17"/>
                <w:lang w:val="fr-FR"/>
              </w:rPr>
              <w:t>]*</w:t>
            </w:r>
          </w:p>
        </w:tc>
      </w:tr>
      <w:tr w:rsidR="00ED0391" w:rsidRPr="00525F4B" w14:paraId="0E721A68" w14:textId="77777777" w:rsidTr="006F0FCB">
        <w:trPr>
          <w:trHeight w:val="163"/>
        </w:trPr>
        <w:tc>
          <w:tcPr>
            <w:tcW w:w="5000" w:type="pct"/>
            <w:gridSpan w:val="4"/>
            <w:shd w:val="clear" w:color="auto" w:fill="auto"/>
          </w:tcPr>
          <w:p w14:paraId="1E57194B" w14:textId="61FC01CA" w:rsidR="00ED0391" w:rsidRPr="00525F4B" w:rsidRDefault="00FF6643">
            <w:pPr>
              <w:tabs>
                <w:tab w:val="left" w:pos="709"/>
              </w:tabs>
              <w:ind w:left="567" w:hanging="141"/>
              <w:rPr>
                <w:b/>
                <w:sz w:val="17"/>
                <w:szCs w:val="17"/>
                <w:lang w:val="fr-FR"/>
              </w:rPr>
            </w:pPr>
            <w:r w:rsidRPr="00525F4B">
              <w:rPr>
                <w:b/>
                <w:sz w:val="17"/>
                <w:szCs w:val="17"/>
                <w:lang w:val="fr-FR"/>
              </w:rPr>
              <w:t>CONSOMMATION ADMISSIBLE AU FINANCEMENT</w:t>
            </w:r>
          </w:p>
        </w:tc>
      </w:tr>
      <w:tr w:rsidR="00ED0391" w:rsidRPr="00525F4B" w14:paraId="641D3F73" w14:textId="77777777" w:rsidTr="008E2C14">
        <w:trPr>
          <w:trHeight w:val="152"/>
        </w:trPr>
        <w:tc>
          <w:tcPr>
            <w:tcW w:w="2543" w:type="pct"/>
            <w:shd w:val="clear" w:color="auto" w:fill="auto"/>
          </w:tcPr>
          <w:p w14:paraId="4A6BB82F" w14:textId="3B286BC1" w:rsidR="00ED0391" w:rsidRPr="00525F4B" w:rsidRDefault="00FF6643">
            <w:pPr>
              <w:spacing w:after="60"/>
              <w:jc w:val="left"/>
              <w:rPr>
                <w:sz w:val="17"/>
                <w:szCs w:val="17"/>
                <w:lang w:val="fr-FR"/>
              </w:rPr>
            </w:pPr>
            <w:r w:rsidRPr="00525F4B">
              <w:rPr>
                <w:sz w:val="17"/>
                <w:szCs w:val="17"/>
                <w:lang w:val="fr-FR"/>
              </w:rPr>
              <w:t>Déjà approuvé</w:t>
            </w:r>
          </w:p>
        </w:tc>
        <w:tc>
          <w:tcPr>
            <w:tcW w:w="376" w:type="pct"/>
            <w:shd w:val="clear" w:color="auto" w:fill="auto"/>
          </w:tcPr>
          <w:p w14:paraId="2185C9F4" w14:textId="77777777" w:rsidR="00ED0391" w:rsidRPr="00525F4B" w:rsidRDefault="00ED0391">
            <w:pPr>
              <w:spacing w:after="60"/>
              <w:jc w:val="right"/>
              <w:rPr>
                <w:sz w:val="17"/>
                <w:szCs w:val="17"/>
                <w:lang w:val="fr-FR"/>
              </w:rPr>
            </w:pPr>
            <w:r w:rsidRPr="00525F4B">
              <w:rPr>
                <w:color w:val="000000" w:themeColor="text1"/>
                <w:sz w:val="17"/>
                <w:szCs w:val="17"/>
                <w:lang w:val="fr-FR"/>
              </w:rPr>
              <w:t>0</w:t>
            </w:r>
          </w:p>
        </w:tc>
        <w:tc>
          <w:tcPr>
            <w:tcW w:w="1671" w:type="pct"/>
            <w:shd w:val="clear" w:color="auto" w:fill="auto"/>
          </w:tcPr>
          <w:p w14:paraId="24A1582E" w14:textId="43A9243D" w:rsidR="00ED0391" w:rsidRPr="00525F4B" w:rsidRDefault="00ED0391">
            <w:pPr>
              <w:spacing w:after="60"/>
              <w:jc w:val="left"/>
              <w:rPr>
                <w:sz w:val="17"/>
                <w:szCs w:val="17"/>
                <w:lang w:val="fr-FR"/>
              </w:rPr>
            </w:pPr>
            <w:r w:rsidRPr="00525F4B">
              <w:rPr>
                <w:sz w:val="17"/>
                <w:szCs w:val="17"/>
                <w:lang w:val="fr-FR"/>
              </w:rPr>
              <w:t>Re</w:t>
            </w:r>
            <w:r w:rsidR="00FF6643" w:rsidRPr="00525F4B">
              <w:rPr>
                <w:sz w:val="17"/>
                <w:szCs w:val="17"/>
                <w:lang w:val="fr-FR"/>
              </w:rPr>
              <w:t>stant</w:t>
            </w:r>
          </w:p>
        </w:tc>
        <w:tc>
          <w:tcPr>
            <w:tcW w:w="410" w:type="pct"/>
            <w:shd w:val="clear" w:color="auto" w:fill="auto"/>
          </w:tcPr>
          <w:p w14:paraId="5CC09B93" w14:textId="0411F039" w:rsidR="00ED0391" w:rsidRPr="00525F4B" w:rsidRDefault="00B22BF1">
            <w:pPr>
              <w:spacing w:after="60"/>
              <w:jc w:val="right"/>
              <w:rPr>
                <w:sz w:val="17"/>
                <w:szCs w:val="17"/>
                <w:lang w:val="fr-FR"/>
              </w:rPr>
            </w:pPr>
            <w:r w:rsidRPr="00525F4B">
              <w:rPr>
                <w:sz w:val="17"/>
                <w:szCs w:val="17"/>
                <w:lang w:val="fr-FR"/>
              </w:rPr>
              <w:t>[</w:t>
            </w:r>
            <w:r w:rsidR="00FF6643" w:rsidRPr="00525F4B">
              <w:rPr>
                <w:sz w:val="17"/>
                <w:szCs w:val="17"/>
                <w:lang w:val="fr-FR"/>
              </w:rPr>
              <w:t>s.o.</w:t>
            </w:r>
            <w:r w:rsidRPr="00525F4B">
              <w:rPr>
                <w:sz w:val="17"/>
                <w:szCs w:val="17"/>
                <w:lang w:val="fr-FR"/>
              </w:rPr>
              <w:t>]*</w:t>
            </w:r>
          </w:p>
        </w:tc>
      </w:tr>
    </w:tbl>
    <w:p w14:paraId="511811F1" w14:textId="51236B6C" w:rsidR="00ED0391" w:rsidRPr="00525F4B" w:rsidRDefault="00AF1555" w:rsidP="00380792">
      <w:pPr>
        <w:spacing w:after="120"/>
        <w:jc w:val="left"/>
        <w:rPr>
          <w:sz w:val="16"/>
          <w:szCs w:val="16"/>
          <w:lang w:val="fr-FR"/>
        </w:rPr>
      </w:pPr>
      <w:r w:rsidRPr="00525F4B">
        <w:rPr>
          <w:sz w:val="16"/>
          <w:szCs w:val="16"/>
          <w:lang w:val="fr-FR"/>
        </w:rPr>
        <w:t xml:space="preserve">* </w:t>
      </w:r>
      <w:r w:rsidR="00FF6643" w:rsidRPr="00525F4B">
        <w:rPr>
          <w:sz w:val="16"/>
          <w:szCs w:val="16"/>
          <w:lang w:val="fr-FR"/>
        </w:rPr>
        <w:t xml:space="preserve">Pour les pays présentant une consommation moyenne de HFC sur 2020-2022 destinée uniquement à l’entretien et inférieure à 360 </w:t>
      </w:r>
      <w:r w:rsidR="005A0447" w:rsidRPr="00525F4B">
        <w:rPr>
          <w:sz w:val="16"/>
          <w:szCs w:val="16"/>
          <w:lang w:val="fr-FR"/>
        </w:rPr>
        <w:t>tm</w:t>
      </w:r>
      <w:r w:rsidR="00FF6643" w:rsidRPr="00525F4B">
        <w:rPr>
          <w:sz w:val="16"/>
          <w:szCs w:val="16"/>
          <w:lang w:val="fr-FR"/>
        </w:rPr>
        <w:t>.</w:t>
      </w:r>
    </w:p>
    <w:tbl>
      <w:tblPr>
        <w:tblStyle w:val="TableGrid"/>
        <w:tblW w:w="5761" w:type="pct"/>
        <w:tblInd w:w="-714" w:type="dxa"/>
        <w:tblLook w:val="04A0" w:firstRow="1" w:lastRow="0" w:firstColumn="1" w:lastColumn="0" w:noHBand="0" w:noVBand="1"/>
      </w:tblPr>
      <w:tblGrid>
        <w:gridCol w:w="1575"/>
        <w:gridCol w:w="3070"/>
        <w:gridCol w:w="1392"/>
        <w:gridCol w:w="1392"/>
        <w:gridCol w:w="1392"/>
        <w:gridCol w:w="1952"/>
      </w:tblGrid>
      <w:tr w:rsidR="00ED0391" w:rsidRPr="00525F4B" w14:paraId="24A663E2" w14:textId="77777777" w:rsidTr="005D5797">
        <w:trPr>
          <w:trHeight w:val="258"/>
        </w:trPr>
        <w:tc>
          <w:tcPr>
            <w:tcW w:w="2156" w:type="pct"/>
            <w:gridSpan w:val="2"/>
            <w:shd w:val="clear" w:color="auto" w:fill="auto"/>
            <w:vAlign w:val="center"/>
          </w:tcPr>
          <w:p w14:paraId="23752B5C" w14:textId="4E22F9A5" w:rsidR="00ED0391" w:rsidRPr="00525F4B" w:rsidRDefault="00ED0391">
            <w:pPr>
              <w:spacing w:after="60"/>
              <w:jc w:val="left"/>
              <w:rPr>
                <w:b/>
                <w:sz w:val="17"/>
                <w:szCs w:val="17"/>
                <w:lang w:val="fr-FR"/>
              </w:rPr>
            </w:pPr>
            <w:r w:rsidRPr="00525F4B">
              <w:rPr>
                <w:b/>
                <w:sz w:val="17"/>
                <w:szCs w:val="17"/>
                <w:lang w:val="fr-FR"/>
              </w:rPr>
              <w:t>(V</w:t>
            </w:r>
            <w:r w:rsidR="006D6F34" w:rsidRPr="00525F4B">
              <w:rPr>
                <w:b/>
                <w:sz w:val="17"/>
                <w:szCs w:val="17"/>
                <w:lang w:val="fr-FR"/>
              </w:rPr>
              <w:t>I</w:t>
            </w:r>
            <w:r w:rsidRPr="00525F4B">
              <w:rPr>
                <w:b/>
                <w:sz w:val="17"/>
                <w:szCs w:val="17"/>
                <w:lang w:val="fr-FR"/>
              </w:rPr>
              <w:t xml:space="preserve">) </w:t>
            </w:r>
            <w:r w:rsidR="00FF6643" w:rsidRPr="00525F4B">
              <w:rPr>
                <w:b/>
                <w:sz w:val="17"/>
                <w:szCs w:val="17"/>
                <w:lang w:val="fr-FR"/>
              </w:rPr>
              <w:t>PLAN D'ACTIVITÉS APPROUVÉ</w:t>
            </w:r>
          </w:p>
        </w:tc>
        <w:tc>
          <w:tcPr>
            <w:tcW w:w="646" w:type="pct"/>
            <w:vAlign w:val="center"/>
          </w:tcPr>
          <w:p w14:paraId="610D35F9" w14:textId="77777777" w:rsidR="00ED0391" w:rsidRPr="00525F4B" w:rsidRDefault="00ED0391">
            <w:pPr>
              <w:spacing w:after="60"/>
              <w:jc w:val="center"/>
              <w:rPr>
                <w:b/>
                <w:sz w:val="17"/>
                <w:szCs w:val="17"/>
                <w:lang w:val="fr-FR"/>
              </w:rPr>
            </w:pPr>
            <w:r w:rsidRPr="00525F4B">
              <w:rPr>
                <w:b/>
                <w:sz w:val="17"/>
                <w:szCs w:val="17"/>
                <w:lang w:val="fr-FR"/>
              </w:rPr>
              <w:t>2023</w:t>
            </w:r>
          </w:p>
        </w:tc>
        <w:tc>
          <w:tcPr>
            <w:tcW w:w="646" w:type="pct"/>
            <w:vAlign w:val="center"/>
          </w:tcPr>
          <w:p w14:paraId="52DC6B38" w14:textId="77777777" w:rsidR="00ED0391" w:rsidRPr="00525F4B" w:rsidRDefault="00ED0391">
            <w:pPr>
              <w:spacing w:after="60"/>
              <w:jc w:val="center"/>
              <w:rPr>
                <w:b/>
                <w:sz w:val="17"/>
                <w:szCs w:val="17"/>
                <w:lang w:val="fr-FR"/>
              </w:rPr>
            </w:pPr>
            <w:r w:rsidRPr="00525F4B">
              <w:rPr>
                <w:b/>
                <w:sz w:val="17"/>
                <w:szCs w:val="17"/>
                <w:lang w:val="fr-FR"/>
              </w:rPr>
              <w:t>2024</w:t>
            </w:r>
          </w:p>
        </w:tc>
        <w:tc>
          <w:tcPr>
            <w:tcW w:w="646" w:type="pct"/>
            <w:vAlign w:val="center"/>
          </w:tcPr>
          <w:p w14:paraId="6D0A3468" w14:textId="77777777" w:rsidR="00ED0391" w:rsidRPr="00525F4B" w:rsidRDefault="00ED0391">
            <w:pPr>
              <w:spacing w:after="60"/>
              <w:jc w:val="center"/>
              <w:rPr>
                <w:b/>
                <w:sz w:val="17"/>
                <w:szCs w:val="17"/>
                <w:highlight w:val="yellow"/>
                <w:lang w:val="fr-FR"/>
              </w:rPr>
            </w:pPr>
            <w:r w:rsidRPr="00525F4B">
              <w:rPr>
                <w:b/>
                <w:sz w:val="17"/>
                <w:szCs w:val="17"/>
                <w:lang w:val="fr-FR"/>
              </w:rPr>
              <w:t>2025</w:t>
            </w:r>
          </w:p>
        </w:tc>
        <w:tc>
          <w:tcPr>
            <w:tcW w:w="906" w:type="pct"/>
            <w:shd w:val="clear" w:color="auto" w:fill="auto"/>
            <w:vAlign w:val="center"/>
          </w:tcPr>
          <w:p w14:paraId="3B897DA8" w14:textId="77777777" w:rsidR="00ED0391" w:rsidRPr="00525F4B" w:rsidRDefault="00ED0391">
            <w:pPr>
              <w:spacing w:after="60"/>
              <w:jc w:val="center"/>
              <w:rPr>
                <w:b/>
                <w:sz w:val="17"/>
                <w:szCs w:val="17"/>
                <w:lang w:val="fr-FR"/>
              </w:rPr>
            </w:pPr>
            <w:r w:rsidRPr="00525F4B">
              <w:rPr>
                <w:b/>
                <w:sz w:val="17"/>
                <w:szCs w:val="17"/>
                <w:lang w:val="fr-FR"/>
              </w:rPr>
              <w:t>Total</w:t>
            </w:r>
          </w:p>
        </w:tc>
      </w:tr>
      <w:tr w:rsidR="005D5797" w:rsidRPr="00D932BE" w14:paraId="74D11813" w14:textId="77777777" w:rsidTr="005D5797">
        <w:trPr>
          <w:trHeight w:val="258"/>
        </w:trPr>
        <w:tc>
          <w:tcPr>
            <w:tcW w:w="731" w:type="pct"/>
            <w:vMerge w:val="restart"/>
            <w:shd w:val="clear" w:color="auto" w:fill="auto"/>
            <w:vAlign w:val="center"/>
          </w:tcPr>
          <w:p w14:paraId="1E52A461" w14:textId="7CC5F379" w:rsidR="005D5797" w:rsidRPr="00525F4B" w:rsidRDefault="005D5797" w:rsidP="005D5797">
            <w:pPr>
              <w:spacing w:after="60"/>
              <w:jc w:val="center"/>
              <w:rPr>
                <w:sz w:val="17"/>
                <w:szCs w:val="17"/>
                <w:lang w:val="fr-FR"/>
              </w:rPr>
            </w:pPr>
            <w:r w:rsidRPr="00525F4B">
              <w:rPr>
                <w:sz w:val="17"/>
                <w:szCs w:val="17"/>
                <w:lang w:val="fr-FR"/>
              </w:rPr>
              <w:t>ONUDI</w:t>
            </w:r>
          </w:p>
        </w:tc>
        <w:tc>
          <w:tcPr>
            <w:tcW w:w="1425" w:type="pct"/>
            <w:shd w:val="clear" w:color="auto" w:fill="auto"/>
          </w:tcPr>
          <w:p w14:paraId="6378D775" w14:textId="26595DF6" w:rsidR="005D5797" w:rsidRPr="00525F4B" w:rsidRDefault="005D5797" w:rsidP="005D5797">
            <w:pPr>
              <w:spacing w:after="60"/>
              <w:jc w:val="left"/>
              <w:rPr>
                <w:sz w:val="17"/>
                <w:szCs w:val="17"/>
                <w:lang w:val="fr-FR"/>
              </w:rPr>
            </w:pPr>
            <w:r w:rsidRPr="00525F4B">
              <w:rPr>
                <w:sz w:val="17"/>
                <w:szCs w:val="17"/>
                <w:lang w:val="fr-FR"/>
              </w:rPr>
              <w:t>Réduction progressive des HFC (tonnes d'éq-CO</w:t>
            </w:r>
            <w:r w:rsidRPr="00525F4B">
              <w:rPr>
                <w:sz w:val="17"/>
                <w:szCs w:val="17"/>
                <w:vertAlign w:val="subscript"/>
                <w:lang w:val="fr-FR"/>
              </w:rPr>
              <w:t>2</w:t>
            </w:r>
            <w:r w:rsidRPr="00525F4B">
              <w:rPr>
                <w:sz w:val="17"/>
                <w:szCs w:val="17"/>
                <w:lang w:val="fr-FR"/>
              </w:rPr>
              <w:t>)</w:t>
            </w:r>
          </w:p>
        </w:tc>
        <w:tc>
          <w:tcPr>
            <w:tcW w:w="646" w:type="pct"/>
            <w:shd w:val="clear" w:color="auto" w:fill="auto"/>
          </w:tcPr>
          <w:p w14:paraId="2DEE8284" w14:textId="77777777" w:rsidR="005D5797" w:rsidRPr="00525F4B" w:rsidRDefault="005D5797" w:rsidP="005D5797">
            <w:pPr>
              <w:spacing w:after="60"/>
              <w:jc w:val="right"/>
              <w:rPr>
                <w:sz w:val="17"/>
                <w:szCs w:val="17"/>
                <w:lang w:val="fr-FR"/>
              </w:rPr>
            </w:pPr>
          </w:p>
        </w:tc>
        <w:tc>
          <w:tcPr>
            <w:tcW w:w="646" w:type="pct"/>
          </w:tcPr>
          <w:p w14:paraId="3211C1B8" w14:textId="77777777" w:rsidR="005D5797" w:rsidRPr="00525F4B" w:rsidRDefault="005D5797" w:rsidP="005D5797">
            <w:pPr>
              <w:spacing w:after="60"/>
              <w:jc w:val="right"/>
              <w:rPr>
                <w:sz w:val="17"/>
                <w:szCs w:val="17"/>
                <w:lang w:val="fr-FR"/>
              </w:rPr>
            </w:pPr>
          </w:p>
        </w:tc>
        <w:tc>
          <w:tcPr>
            <w:tcW w:w="646" w:type="pct"/>
          </w:tcPr>
          <w:p w14:paraId="6E41796C" w14:textId="77777777" w:rsidR="005D5797" w:rsidRPr="00525F4B" w:rsidRDefault="005D5797" w:rsidP="005D5797">
            <w:pPr>
              <w:spacing w:after="60"/>
              <w:jc w:val="right"/>
              <w:rPr>
                <w:sz w:val="17"/>
                <w:szCs w:val="17"/>
                <w:lang w:val="fr-FR"/>
              </w:rPr>
            </w:pPr>
          </w:p>
        </w:tc>
        <w:tc>
          <w:tcPr>
            <w:tcW w:w="906" w:type="pct"/>
          </w:tcPr>
          <w:p w14:paraId="60DC0C4F" w14:textId="77777777" w:rsidR="005D5797" w:rsidRPr="00525F4B" w:rsidRDefault="005D5797" w:rsidP="005D5797">
            <w:pPr>
              <w:spacing w:after="60"/>
              <w:jc w:val="right"/>
              <w:rPr>
                <w:sz w:val="17"/>
                <w:szCs w:val="17"/>
                <w:lang w:val="fr-FR"/>
              </w:rPr>
            </w:pPr>
          </w:p>
        </w:tc>
      </w:tr>
      <w:tr w:rsidR="005D5797" w:rsidRPr="00525F4B" w14:paraId="7862D0E2" w14:textId="77777777" w:rsidTr="005D5797">
        <w:trPr>
          <w:trHeight w:val="258"/>
        </w:trPr>
        <w:tc>
          <w:tcPr>
            <w:tcW w:w="731" w:type="pct"/>
            <w:vMerge/>
            <w:shd w:val="clear" w:color="auto" w:fill="auto"/>
            <w:vAlign w:val="center"/>
          </w:tcPr>
          <w:p w14:paraId="149587E4" w14:textId="77777777" w:rsidR="005D5797" w:rsidRPr="00525F4B" w:rsidRDefault="005D5797" w:rsidP="005D5797">
            <w:pPr>
              <w:spacing w:after="60"/>
              <w:jc w:val="center"/>
              <w:rPr>
                <w:sz w:val="17"/>
                <w:szCs w:val="17"/>
                <w:lang w:val="fr-FR"/>
              </w:rPr>
            </w:pPr>
          </w:p>
        </w:tc>
        <w:tc>
          <w:tcPr>
            <w:tcW w:w="1425" w:type="pct"/>
            <w:shd w:val="clear" w:color="auto" w:fill="auto"/>
          </w:tcPr>
          <w:p w14:paraId="478AFA63" w14:textId="2CC470CE" w:rsidR="005D5797" w:rsidRPr="00525F4B" w:rsidRDefault="005D5797" w:rsidP="005D5797">
            <w:pPr>
              <w:spacing w:after="60"/>
              <w:jc w:val="left"/>
              <w:rPr>
                <w:sz w:val="17"/>
                <w:szCs w:val="17"/>
                <w:lang w:val="fr-FR"/>
              </w:rPr>
            </w:pPr>
            <w:r w:rsidRPr="00525F4B">
              <w:rPr>
                <w:sz w:val="17"/>
                <w:szCs w:val="17"/>
                <w:lang w:val="fr-FR"/>
              </w:rPr>
              <w:t>Financement (</w:t>
            </w:r>
            <w:r w:rsidR="008E7509" w:rsidRPr="00525F4B">
              <w:rPr>
                <w:sz w:val="17"/>
                <w:szCs w:val="17"/>
                <w:lang w:val="fr-FR"/>
              </w:rPr>
              <w:t>$ US</w:t>
            </w:r>
            <w:r w:rsidRPr="00525F4B">
              <w:rPr>
                <w:sz w:val="17"/>
                <w:szCs w:val="17"/>
                <w:lang w:val="fr-FR"/>
              </w:rPr>
              <w:t>)</w:t>
            </w:r>
          </w:p>
        </w:tc>
        <w:tc>
          <w:tcPr>
            <w:tcW w:w="646" w:type="pct"/>
            <w:shd w:val="clear" w:color="auto" w:fill="auto"/>
          </w:tcPr>
          <w:p w14:paraId="39B48986" w14:textId="3C81269F" w:rsidR="005D5797" w:rsidRPr="00525F4B" w:rsidRDefault="005D5797" w:rsidP="005D5797">
            <w:pPr>
              <w:spacing w:after="60"/>
              <w:jc w:val="right"/>
              <w:rPr>
                <w:sz w:val="17"/>
                <w:szCs w:val="17"/>
                <w:lang w:val="fr-FR"/>
              </w:rPr>
            </w:pPr>
            <w:r w:rsidRPr="00525F4B">
              <w:rPr>
                <w:sz w:val="17"/>
                <w:szCs w:val="17"/>
                <w:lang w:val="fr-FR"/>
              </w:rPr>
              <w:t>57 780</w:t>
            </w:r>
          </w:p>
        </w:tc>
        <w:tc>
          <w:tcPr>
            <w:tcW w:w="646" w:type="pct"/>
          </w:tcPr>
          <w:p w14:paraId="5E0CA030" w14:textId="77777777" w:rsidR="005D5797" w:rsidRPr="00525F4B" w:rsidRDefault="005D5797" w:rsidP="005D5797">
            <w:pPr>
              <w:spacing w:after="60"/>
              <w:jc w:val="right"/>
              <w:rPr>
                <w:sz w:val="17"/>
                <w:szCs w:val="17"/>
                <w:lang w:val="fr-FR"/>
              </w:rPr>
            </w:pPr>
            <w:r w:rsidRPr="00525F4B">
              <w:rPr>
                <w:sz w:val="17"/>
                <w:szCs w:val="17"/>
                <w:lang w:val="fr-FR"/>
              </w:rPr>
              <w:t>0</w:t>
            </w:r>
          </w:p>
        </w:tc>
        <w:tc>
          <w:tcPr>
            <w:tcW w:w="646" w:type="pct"/>
          </w:tcPr>
          <w:p w14:paraId="256A285B" w14:textId="77777777" w:rsidR="005D5797" w:rsidRPr="00525F4B" w:rsidRDefault="005D5797" w:rsidP="005D5797">
            <w:pPr>
              <w:spacing w:after="60"/>
              <w:jc w:val="right"/>
              <w:rPr>
                <w:sz w:val="17"/>
                <w:szCs w:val="17"/>
                <w:lang w:val="fr-FR"/>
              </w:rPr>
            </w:pPr>
            <w:r w:rsidRPr="00525F4B">
              <w:rPr>
                <w:sz w:val="17"/>
                <w:szCs w:val="17"/>
                <w:lang w:val="fr-FR"/>
              </w:rPr>
              <w:t>0</w:t>
            </w:r>
          </w:p>
        </w:tc>
        <w:tc>
          <w:tcPr>
            <w:tcW w:w="906" w:type="pct"/>
          </w:tcPr>
          <w:p w14:paraId="749AF981" w14:textId="1DC4B2AE" w:rsidR="005D5797" w:rsidRPr="00525F4B" w:rsidRDefault="005D5797" w:rsidP="005D5797">
            <w:pPr>
              <w:spacing w:after="60"/>
              <w:jc w:val="right"/>
              <w:rPr>
                <w:sz w:val="17"/>
                <w:szCs w:val="17"/>
                <w:lang w:val="fr-FR"/>
              </w:rPr>
            </w:pPr>
            <w:r w:rsidRPr="00525F4B">
              <w:rPr>
                <w:sz w:val="17"/>
                <w:szCs w:val="17"/>
                <w:lang w:val="fr-FR"/>
              </w:rPr>
              <w:t>57 780</w:t>
            </w:r>
          </w:p>
        </w:tc>
      </w:tr>
      <w:tr w:rsidR="005D5797" w:rsidRPr="00D932BE" w14:paraId="598C6944" w14:textId="77777777" w:rsidTr="005D5797">
        <w:trPr>
          <w:trHeight w:val="258"/>
        </w:trPr>
        <w:tc>
          <w:tcPr>
            <w:tcW w:w="731" w:type="pct"/>
            <w:vMerge w:val="restart"/>
            <w:shd w:val="clear" w:color="auto" w:fill="auto"/>
            <w:vAlign w:val="center"/>
          </w:tcPr>
          <w:p w14:paraId="01F4543C" w14:textId="7D77B941" w:rsidR="005D5797" w:rsidRPr="00525F4B" w:rsidRDefault="005D5797" w:rsidP="005D5797">
            <w:pPr>
              <w:spacing w:after="60"/>
              <w:jc w:val="center"/>
              <w:rPr>
                <w:sz w:val="17"/>
                <w:szCs w:val="17"/>
                <w:lang w:val="fr-FR"/>
              </w:rPr>
            </w:pPr>
            <w:r w:rsidRPr="00525F4B">
              <w:rPr>
                <w:sz w:val="17"/>
                <w:szCs w:val="17"/>
                <w:lang w:val="fr-FR"/>
              </w:rPr>
              <w:t>PNUE</w:t>
            </w:r>
          </w:p>
        </w:tc>
        <w:tc>
          <w:tcPr>
            <w:tcW w:w="1425" w:type="pct"/>
            <w:shd w:val="clear" w:color="auto" w:fill="auto"/>
          </w:tcPr>
          <w:p w14:paraId="15502517" w14:textId="5221F0F7" w:rsidR="005D5797" w:rsidRPr="00525F4B" w:rsidRDefault="005D5797" w:rsidP="005D5797">
            <w:pPr>
              <w:spacing w:after="60"/>
              <w:jc w:val="left"/>
              <w:rPr>
                <w:sz w:val="17"/>
                <w:szCs w:val="17"/>
                <w:lang w:val="fr-FR"/>
              </w:rPr>
            </w:pPr>
            <w:r w:rsidRPr="00525F4B">
              <w:rPr>
                <w:sz w:val="17"/>
                <w:szCs w:val="17"/>
                <w:lang w:val="fr-FR"/>
              </w:rPr>
              <w:t>Réduction progressive des HFC (tonnes d'éq-CO</w:t>
            </w:r>
            <w:r w:rsidRPr="00525F4B">
              <w:rPr>
                <w:sz w:val="17"/>
                <w:szCs w:val="17"/>
                <w:vertAlign w:val="subscript"/>
                <w:lang w:val="fr-FR"/>
              </w:rPr>
              <w:t>2</w:t>
            </w:r>
            <w:r w:rsidRPr="00525F4B">
              <w:rPr>
                <w:sz w:val="17"/>
                <w:szCs w:val="17"/>
                <w:lang w:val="fr-FR"/>
              </w:rPr>
              <w:t>)</w:t>
            </w:r>
          </w:p>
        </w:tc>
        <w:tc>
          <w:tcPr>
            <w:tcW w:w="646" w:type="pct"/>
            <w:shd w:val="clear" w:color="auto" w:fill="auto"/>
          </w:tcPr>
          <w:p w14:paraId="3EABAC0A" w14:textId="77777777" w:rsidR="005D5797" w:rsidRPr="00525F4B" w:rsidRDefault="005D5797" w:rsidP="005D5797">
            <w:pPr>
              <w:spacing w:after="60"/>
              <w:jc w:val="right"/>
              <w:rPr>
                <w:sz w:val="17"/>
                <w:szCs w:val="17"/>
                <w:highlight w:val="yellow"/>
                <w:lang w:val="fr-FR"/>
              </w:rPr>
            </w:pPr>
          </w:p>
        </w:tc>
        <w:tc>
          <w:tcPr>
            <w:tcW w:w="646" w:type="pct"/>
          </w:tcPr>
          <w:p w14:paraId="5AF3CD74" w14:textId="77777777" w:rsidR="005D5797" w:rsidRPr="00525F4B" w:rsidRDefault="005D5797" w:rsidP="005D5797">
            <w:pPr>
              <w:spacing w:after="60"/>
              <w:jc w:val="right"/>
              <w:rPr>
                <w:sz w:val="17"/>
                <w:szCs w:val="17"/>
                <w:highlight w:val="yellow"/>
                <w:lang w:val="fr-FR"/>
              </w:rPr>
            </w:pPr>
          </w:p>
        </w:tc>
        <w:tc>
          <w:tcPr>
            <w:tcW w:w="646" w:type="pct"/>
          </w:tcPr>
          <w:p w14:paraId="561DC277" w14:textId="77777777" w:rsidR="005D5797" w:rsidRPr="00525F4B" w:rsidRDefault="005D5797" w:rsidP="005D5797">
            <w:pPr>
              <w:spacing w:after="60"/>
              <w:jc w:val="right"/>
              <w:rPr>
                <w:sz w:val="17"/>
                <w:szCs w:val="17"/>
                <w:highlight w:val="yellow"/>
                <w:lang w:val="fr-FR"/>
              </w:rPr>
            </w:pPr>
          </w:p>
        </w:tc>
        <w:tc>
          <w:tcPr>
            <w:tcW w:w="906" w:type="pct"/>
          </w:tcPr>
          <w:p w14:paraId="4EBA3B94" w14:textId="77777777" w:rsidR="005D5797" w:rsidRPr="00525F4B" w:rsidRDefault="005D5797" w:rsidP="005D5797">
            <w:pPr>
              <w:spacing w:after="60"/>
              <w:jc w:val="right"/>
              <w:rPr>
                <w:sz w:val="17"/>
                <w:szCs w:val="17"/>
                <w:highlight w:val="yellow"/>
                <w:lang w:val="fr-FR"/>
              </w:rPr>
            </w:pPr>
          </w:p>
        </w:tc>
      </w:tr>
      <w:tr w:rsidR="00ED0391" w:rsidRPr="00525F4B" w14:paraId="014A582E" w14:textId="77777777" w:rsidTr="005D5797">
        <w:trPr>
          <w:trHeight w:val="258"/>
        </w:trPr>
        <w:tc>
          <w:tcPr>
            <w:tcW w:w="731" w:type="pct"/>
            <w:vMerge/>
            <w:shd w:val="clear" w:color="auto" w:fill="auto"/>
          </w:tcPr>
          <w:p w14:paraId="7AAF40FF" w14:textId="77777777" w:rsidR="00ED0391" w:rsidRPr="00525F4B" w:rsidRDefault="00ED0391">
            <w:pPr>
              <w:spacing w:after="60"/>
              <w:jc w:val="center"/>
              <w:rPr>
                <w:sz w:val="17"/>
                <w:szCs w:val="17"/>
                <w:lang w:val="fr-FR"/>
              </w:rPr>
            </w:pPr>
          </w:p>
        </w:tc>
        <w:tc>
          <w:tcPr>
            <w:tcW w:w="1425" w:type="pct"/>
            <w:shd w:val="clear" w:color="auto" w:fill="auto"/>
          </w:tcPr>
          <w:p w14:paraId="305D7B09" w14:textId="330854BF" w:rsidR="00ED0391" w:rsidRPr="00525F4B" w:rsidRDefault="00ED0391">
            <w:pPr>
              <w:spacing w:after="60"/>
              <w:jc w:val="left"/>
              <w:rPr>
                <w:sz w:val="17"/>
                <w:szCs w:val="17"/>
                <w:lang w:val="fr-FR"/>
              </w:rPr>
            </w:pPr>
            <w:r w:rsidRPr="00525F4B">
              <w:rPr>
                <w:sz w:val="17"/>
                <w:szCs w:val="17"/>
                <w:lang w:val="fr-FR"/>
              </w:rPr>
              <w:t>F</w:t>
            </w:r>
            <w:r w:rsidR="005D5797" w:rsidRPr="00525F4B">
              <w:rPr>
                <w:sz w:val="17"/>
                <w:szCs w:val="17"/>
                <w:lang w:val="fr-FR"/>
              </w:rPr>
              <w:t>inancement</w:t>
            </w:r>
            <w:r w:rsidRPr="00525F4B">
              <w:rPr>
                <w:sz w:val="17"/>
                <w:szCs w:val="17"/>
                <w:lang w:val="fr-FR"/>
              </w:rPr>
              <w:t xml:space="preserve"> (</w:t>
            </w:r>
            <w:r w:rsidR="008E7509" w:rsidRPr="00525F4B">
              <w:rPr>
                <w:sz w:val="17"/>
                <w:szCs w:val="17"/>
                <w:lang w:val="fr-FR"/>
              </w:rPr>
              <w:t>$ US</w:t>
            </w:r>
            <w:r w:rsidRPr="00525F4B">
              <w:rPr>
                <w:sz w:val="17"/>
                <w:szCs w:val="17"/>
                <w:lang w:val="fr-FR"/>
              </w:rPr>
              <w:t>)</w:t>
            </w:r>
          </w:p>
        </w:tc>
        <w:tc>
          <w:tcPr>
            <w:tcW w:w="646" w:type="pct"/>
            <w:shd w:val="clear" w:color="auto" w:fill="auto"/>
          </w:tcPr>
          <w:p w14:paraId="0D45E09D" w14:textId="77777777" w:rsidR="00ED0391" w:rsidRPr="00525F4B" w:rsidRDefault="00ED0391">
            <w:pPr>
              <w:spacing w:after="60"/>
              <w:jc w:val="right"/>
              <w:rPr>
                <w:sz w:val="17"/>
                <w:szCs w:val="17"/>
                <w:lang w:val="fr-FR"/>
              </w:rPr>
            </w:pPr>
            <w:r w:rsidRPr="00525F4B">
              <w:rPr>
                <w:sz w:val="17"/>
                <w:szCs w:val="17"/>
                <w:lang w:val="fr-FR"/>
              </w:rPr>
              <w:t>0</w:t>
            </w:r>
          </w:p>
        </w:tc>
        <w:tc>
          <w:tcPr>
            <w:tcW w:w="646" w:type="pct"/>
          </w:tcPr>
          <w:p w14:paraId="4CC6A06E" w14:textId="77777777" w:rsidR="00ED0391" w:rsidRPr="00525F4B" w:rsidRDefault="00ED0391">
            <w:pPr>
              <w:spacing w:after="60"/>
              <w:jc w:val="right"/>
              <w:rPr>
                <w:sz w:val="17"/>
                <w:szCs w:val="17"/>
                <w:lang w:val="fr-FR"/>
              </w:rPr>
            </w:pPr>
            <w:r w:rsidRPr="00525F4B">
              <w:rPr>
                <w:sz w:val="17"/>
                <w:szCs w:val="17"/>
                <w:lang w:val="fr-FR"/>
              </w:rPr>
              <w:t>0</w:t>
            </w:r>
          </w:p>
        </w:tc>
        <w:tc>
          <w:tcPr>
            <w:tcW w:w="646" w:type="pct"/>
          </w:tcPr>
          <w:p w14:paraId="7B057B0B" w14:textId="77777777" w:rsidR="00ED0391" w:rsidRPr="00525F4B" w:rsidRDefault="00ED0391">
            <w:pPr>
              <w:spacing w:after="60"/>
              <w:jc w:val="right"/>
              <w:rPr>
                <w:sz w:val="17"/>
                <w:szCs w:val="17"/>
                <w:lang w:val="fr-FR"/>
              </w:rPr>
            </w:pPr>
            <w:r w:rsidRPr="00525F4B">
              <w:rPr>
                <w:sz w:val="17"/>
                <w:szCs w:val="17"/>
                <w:lang w:val="fr-FR"/>
              </w:rPr>
              <w:t>0</w:t>
            </w:r>
          </w:p>
        </w:tc>
        <w:tc>
          <w:tcPr>
            <w:tcW w:w="906" w:type="pct"/>
          </w:tcPr>
          <w:p w14:paraId="1C4E4218" w14:textId="77777777" w:rsidR="00ED0391" w:rsidRPr="00525F4B" w:rsidRDefault="00ED0391">
            <w:pPr>
              <w:spacing w:after="60"/>
              <w:jc w:val="right"/>
              <w:rPr>
                <w:sz w:val="17"/>
                <w:szCs w:val="17"/>
                <w:lang w:val="fr-FR"/>
              </w:rPr>
            </w:pPr>
            <w:r w:rsidRPr="00525F4B">
              <w:rPr>
                <w:sz w:val="17"/>
                <w:szCs w:val="17"/>
                <w:lang w:val="fr-FR"/>
              </w:rPr>
              <w:t>0</w:t>
            </w:r>
          </w:p>
        </w:tc>
      </w:tr>
    </w:tbl>
    <w:p w14:paraId="1C259ECD" w14:textId="77777777" w:rsidR="00ED0391" w:rsidRPr="00525F4B" w:rsidRDefault="00ED0391" w:rsidP="00ED0391">
      <w:pPr>
        <w:ind w:right="-420"/>
        <w:jc w:val="center"/>
        <w:rPr>
          <w:sz w:val="10"/>
          <w:szCs w:val="10"/>
          <w:lang w:val="fr-FR"/>
        </w:rPr>
      </w:pPr>
    </w:p>
    <w:tbl>
      <w:tblPr>
        <w:tblStyle w:val="TableGrid"/>
        <w:tblW w:w="10774" w:type="dxa"/>
        <w:tblInd w:w="-714" w:type="dxa"/>
        <w:tblLayout w:type="fixed"/>
        <w:tblLook w:val="04A0" w:firstRow="1" w:lastRow="0" w:firstColumn="1" w:lastColumn="0" w:noHBand="0" w:noVBand="1"/>
      </w:tblPr>
      <w:tblGrid>
        <w:gridCol w:w="1560"/>
        <w:gridCol w:w="709"/>
        <w:gridCol w:w="1275"/>
        <w:gridCol w:w="803"/>
        <w:gridCol w:w="803"/>
        <w:gridCol w:w="804"/>
        <w:gridCol w:w="803"/>
        <w:gridCol w:w="803"/>
        <w:gridCol w:w="804"/>
        <w:gridCol w:w="803"/>
        <w:gridCol w:w="803"/>
        <w:gridCol w:w="804"/>
      </w:tblGrid>
      <w:tr w:rsidR="00DD70DB" w:rsidRPr="00525F4B" w14:paraId="0335EC8E" w14:textId="77777777" w:rsidTr="006F0FCB">
        <w:trPr>
          <w:trHeight w:val="216"/>
        </w:trPr>
        <w:tc>
          <w:tcPr>
            <w:tcW w:w="3544" w:type="dxa"/>
            <w:gridSpan w:val="3"/>
            <w:shd w:val="clear" w:color="auto" w:fill="auto"/>
          </w:tcPr>
          <w:p w14:paraId="6A49D9E4" w14:textId="08056FDF" w:rsidR="00F23E95" w:rsidRPr="00525F4B" w:rsidRDefault="00F23E95">
            <w:pPr>
              <w:jc w:val="left"/>
              <w:rPr>
                <w:b/>
                <w:sz w:val="17"/>
                <w:szCs w:val="17"/>
                <w:lang w:val="fr-FR"/>
              </w:rPr>
            </w:pPr>
            <w:r w:rsidRPr="00525F4B">
              <w:rPr>
                <w:b/>
                <w:sz w:val="17"/>
                <w:szCs w:val="17"/>
                <w:lang w:val="fr-FR"/>
              </w:rPr>
              <w:t>(V</w:t>
            </w:r>
            <w:r w:rsidR="006D6F34" w:rsidRPr="00525F4B">
              <w:rPr>
                <w:b/>
                <w:sz w:val="17"/>
                <w:szCs w:val="17"/>
                <w:lang w:val="fr-FR"/>
              </w:rPr>
              <w:t>I</w:t>
            </w:r>
            <w:r w:rsidRPr="00525F4B">
              <w:rPr>
                <w:b/>
                <w:sz w:val="17"/>
                <w:szCs w:val="17"/>
                <w:lang w:val="fr-FR"/>
              </w:rPr>
              <w:t xml:space="preserve">I) </w:t>
            </w:r>
            <w:r w:rsidR="009676E2" w:rsidRPr="00525F4B">
              <w:rPr>
                <w:b/>
                <w:sz w:val="17"/>
                <w:szCs w:val="17"/>
                <w:lang w:val="fr-FR"/>
              </w:rPr>
              <w:t>DONNÉES DE PROJET</w:t>
            </w:r>
          </w:p>
        </w:tc>
        <w:tc>
          <w:tcPr>
            <w:tcW w:w="803" w:type="dxa"/>
            <w:shd w:val="clear" w:color="auto" w:fill="auto"/>
            <w:vAlign w:val="center"/>
          </w:tcPr>
          <w:p w14:paraId="2E38E6BE" w14:textId="77777777" w:rsidR="00F23E95" w:rsidRPr="00525F4B" w:rsidRDefault="00F23E95">
            <w:pPr>
              <w:jc w:val="center"/>
              <w:rPr>
                <w:b/>
                <w:sz w:val="17"/>
                <w:szCs w:val="17"/>
                <w:lang w:val="fr-FR"/>
              </w:rPr>
            </w:pPr>
            <w:r w:rsidRPr="00525F4B">
              <w:rPr>
                <w:b/>
                <w:sz w:val="17"/>
                <w:szCs w:val="17"/>
                <w:lang w:val="fr-FR"/>
              </w:rPr>
              <w:t>2023</w:t>
            </w:r>
          </w:p>
        </w:tc>
        <w:tc>
          <w:tcPr>
            <w:tcW w:w="803" w:type="dxa"/>
            <w:shd w:val="clear" w:color="auto" w:fill="auto"/>
            <w:vAlign w:val="center"/>
          </w:tcPr>
          <w:p w14:paraId="57F8E030" w14:textId="77777777" w:rsidR="00F23E95" w:rsidRPr="00525F4B" w:rsidRDefault="00F23E95">
            <w:pPr>
              <w:jc w:val="center"/>
              <w:rPr>
                <w:b/>
                <w:sz w:val="17"/>
                <w:szCs w:val="17"/>
                <w:lang w:val="fr-FR"/>
              </w:rPr>
            </w:pPr>
            <w:r w:rsidRPr="00525F4B">
              <w:rPr>
                <w:b/>
                <w:sz w:val="17"/>
                <w:szCs w:val="17"/>
                <w:lang w:val="fr-FR"/>
              </w:rPr>
              <w:t>2024</w:t>
            </w:r>
          </w:p>
        </w:tc>
        <w:tc>
          <w:tcPr>
            <w:tcW w:w="804" w:type="dxa"/>
            <w:shd w:val="clear" w:color="auto" w:fill="auto"/>
            <w:vAlign w:val="center"/>
          </w:tcPr>
          <w:p w14:paraId="01BD7120" w14:textId="77777777" w:rsidR="00F23E95" w:rsidRPr="00525F4B" w:rsidRDefault="00F23E95">
            <w:pPr>
              <w:jc w:val="center"/>
              <w:rPr>
                <w:b/>
                <w:sz w:val="17"/>
                <w:szCs w:val="17"/>
                <w:lang w:val="fr-FR"/>
              </w:rPr>
            </w:pPr>
            <w:r w:rsidRPr="00525F4B">
              <w:rPr>
                <w:b/>
                <w:sz w:val="17"/>
                <w:szCs w:val="17"/>
                <w:lang w:val="fr-FR"/>
              </w:rPr>
              <w:t>2025</w:t>
            </w:r>
          </w:p>
        </w:tc>
        <w:tc>
          <w:tcPr>
            <w:tcW w:w="803" w:type="dxa"/>
            <w:vAlign w:val="center"/>
          </w:tcPr>
          <w:p w14:paraId="5BA98A60" w14:textId="77777777" w:rsidR="00F23E95" w:rsidRPr="00525F4B" w:rsidRDefault="00F23E95">
            <w:pPr>
              <w:jc w:val="center"/>
              <w:rPr>
                <w:b/>
                <w:sz w:val="17"/>
                <w:szCs w:val="17"/>
                <w:lang w:val="fr-FR"/>
              </w:rPr>
            </w:pPr>
            <w:r w:rsidRPr="00525F4B">
              <w:rPr>
                <w:b/>
                <w:sz w:val="17"/>
                <w:szCs w:val="17"/>
                <w:lang w:val="fr-FR"/>
              </w:rPr>
              <w:t>2026</w:t>
            </w:r>
          </w:p>
        </w:tc>
        <w:tc>
          <w:tcPr>
            <w:tcW w:w="803" w:type="dxa"/>
            <w:vAlign w:val="center"/>
          </w:tcPr>
          <w:p w14:paraId="122E7619" w14:textId="77777777" w:rsidR="00F23E95" w:rsidRPr="00525F4B" w:rsidRDefault="00F23E95">
            <w:pPr>
              <w:jc w:val="center"/>
              <w:rPr>
                <w:b/>
                <w:sz w:val="17"/>
                <w:szCs w:val="17"/>
                <w:lang w:val="fr-FR"/>
              </w:rPr>
            </w:pPr>
            <w:r w:rsidRPr="00525F4B">
              <w:rPr>
                <w:b/>
                <w:sz w:val="17"/>
                <w:szCs w:val="17"/>
                <w:lang w:val="fr-FR"/>
              </w:rPr>
              <w:t>2027</w:t>
            </w:r>
          </w:p>
        </w:tc>
        <w:tc>
          <w:tcPr>
            <w:tcW w:w="804" w:type="dxa"/>
          </w:tcPr>
          <w:p w14:paraId="1B7552CF" w14:textId="77777777" w:rsidR="00F23E95" w:rsidRPr="00525F4B" w:rsidRDefault="00F23E95">
            <w:pPr>
              <w:jc w:val="center"/>
              <w:rPr>
                <w:b/>
                <w:sz w:val="17"/>
                <w:szCs w:val="17"/>
                <w:lang w:val="fr-FR"/>
              </w:rPr>
            </w:pPr>
            <w:r w:rsidRPr="00525F4B">
              <w:rPr>
                <w:b/>
                <w:sz w:val="17"/>
                <w:szCs w:val="17"/>
                <w:lang w:val="fr-FR"/>
              </w:rPr>
              <w:t>2028</w:t>
            </w:r>
          </w:p>
        </w:tc>
        <w:tc>
          <w:tcPr>
            <w:tcW w:w="803" w:type="dxa"/>
          </w:tcPr>
          <w:p w14:paraId="7EF68BBD" w14:textId="77777777" w:rsidR="00F23E95" w:rsidRPr="00525F4B" w:rsidRDefault="00F23E95">
            <w:pPr>
              <w:jc w:val="center"/>
              <w:rPr>
                <w:b/>
                <w:sz w:val="17"/>
                <w:szCs w:val="17"/>
                <w:lang w:val="fr-FR"/>
              </w:rPr>
            </w:pPr>
            <w:r w:rsidRPr="00525F4B">
              <w:rPr>
                <w:b/>
                <w:sz w:val="17"/>
                <w:szCs w:val="17"/>
                <w:lang w:val="fr-FR"/>
              </w:rPr>
              <w:t>2029</w:t>
            </w:r>
          </w:p>
        </w:tc>
        <w:tc>
          <w:tcPr>
            <w:tcW w:w="803" w:type="dxa"/>
          </w:tcPr>
          <w:p w14:paraId="4C12B731" w14:textId="3A24CE7E" w:rsidR="00F23E95" w:rsidRPr="00525F4B" w:rsidRDefault="00F20294">
            <w:pPr>
              <w:jc w:val="center"/>
              <w:rPr>
                <w:b/>
                <w:sz w:val="17"/>
                <w:szCs w:val="17"/>
                <w:lang w:val="fr-FR"/>
              </w:rPr>
            </w:pPr>
            <w:r w:rsidRPr="00525F4B">
              <w:rPr>
                <w:b/>
                <w:sz w:val="17"/>
                <w:szCs w:val="17"/>
                <w:lang w:val="fr-FR"/>
              </w:rPr>
              <w:t>2030</w:t>
            </w:r>
          </w:p>
        </w:tc>
        <w:tc>
          <w:tcPr>
            <w:tcW w:w="804" w:type="dxa"/>
            <w:shd w:val="clear" w:color="auto" w:fill="auto"/>
            <w:vAlign w:val="center"/>
          </w:tcPr>
          <w:p w14:paraId="535BC8DF" w14:textId="0E78D1BB" w:rsidR="00F23E95" w:rsidRPr="00525F4B" w:rsidRDefault="00F23E95">
            <w:pPr>
              <w:jc w:val="center"/>
              <w:rPr>
                <w:b/>
                <w:sz w:val="17"/>
                <w:szCs w:val="17"/>
                <w:lang w:val="fr-FR"/>
              </w:rPr>
            </w:pPr>
            <w:r w:rsidRPr="00525F4B">
              <w:rPr>
                <w:b/>
                <w:sz w:val="17"/>
                <w:szCs w:val="17"/>
                <w:lang w:val="fr-FR"/>
              </w:rPr>
              <w:t>Total</w:t>
            </w:r>
          </w:p>
        </w:tc>
      </w:tr>
      <w:tr w:rsidR="009676E2" w:rsidRPr="00525F4B" w14:paraId="6791EB85" w14:textId="77777777" w:rsidTr="0032481A">
        <w:trPr>
          <w:trHeight w:val="290"/>
        </w:trPr>
        <w:tc>
          <w:tcPr>
            <w:tcW w:w="1560" w:type="dxa"/>
            <w:vMerge w:val="restart"/>
            <w:shd w:val="clear" w:color="auto" w:fill="auto"/>
            <w:vAlign w:val="center"/>
          </w:tcPr>
          <w:p w14:paraId="46C0B962" w14:textId="73286F0D" w:rsidR="009676E2" w:rsidRPr="00525F4B" w:rsidRDefault="009676E2" w:rsidP="009676E2">
            <w:pPr>
              <w:tabs>
                <w:tab w:val="left" w:pos="8280"/>
              </w:tabs>
              <w:spacing w:after="60"/>
              <w:jc w:val="left"/>
              <w:rPr>
                <w:sz w:val="17"/>
                <w:szCs w:val="17"/>
                <w:lang w:val="fr-FR"/>
              </w:rPr>
            </w:pPr>
            <w:r w:rsidRPr="00525F4B">
              <w:rPr>
                <w:sz w:val="17"/>
                <w:szCs w:val="17"/>
                <w:lang w:val="fr-FR"/>
              </w:rPr>
              <w:t>Cons</w:t>
            </w:r>
            <w:r w:rsidR="008E7509" w:rsidRPr="00525F4B">
              <w:rPr>
                <w:sz w:val="17"/>
                <w:szCs w:val="17"/>
                <w:lang w:val="fr-FR"/>
              </w:rPr>
              <w:t>ommation</w:t>
            </w:r>
            <w:r w:rsidRPr="00525F4B">
              <w:rPr>
                <w:sz w:val="17"/>
                <w:szCs w:val="17"/>
                <w:lang w:val="fr-FR"/>
              </w:rPr>
              <w:t xml:space="preserve"> (tonnes d'éq-CO</w:t>
            </w:r>
            <w:r w:rsidRPr="00525F4B">
              <w:rPr>
                <w:sz w:val="17"/>
                <w:szCs w:val="17"/>
                <w:vertAlign w:val="subscript"/>
                <w:lang w:val="fr-FR"/>
              </w:rPr>
              <w:t>2</w:t>
            </w:r>
            <w:r w:rsidRPr="00525F4B">
              <w:rPr>
                <w:sz w:val="17"/>
                <w:szCs w:val="17"/>
                <w:lang w:val="fr-FR"/>
              </w:rPr>
              <w:t>)</w:t>
            </w:r>
          </w:p>
        </w:tc>
        <w:tc>
          <w:tcPr>
            <w:tcW w:w="1984" w:type="dxa"/>
            <w:gridSpan w:val="2"/>
            <w:shd w:val="clear" w:color="auto" w:fill="auto"/>
          </w:tcPr>
          <w:p w14:paraId="6A94CE7A" w14:textId="31018864" w:rsidR="009676E2" w:rsidRPr="00525F4B" w:rsidRDefault="009676E2" w:rsidP="009676E2">
            <w:pPr>
              <w:tabs>
                <w:tab w:val="left" w:pos="8280"/>
              </w:tabs>
              <w:spacing w:after="60"/>
              <w:ind w:right="-108"/>
              <w:jc w:val="left"/>
              <w:rPr>
                <w:sz w:val="17"/>
                <w:szCs w:val="17"/>
                <w:lang w:val="fr-FR"/>
              </w:rPr>
            </w:pPr>
            <w:r w:rsidRPr="00525F4B">
              <w:rPr>
                <w:sz w:val="17"/>
                <w:szCs w:val="17"/>
                <w:lang w:val="fr-FR"/>
              </w:rPr>
              <w:t>Limites du Protocole de Montréal</w:t>
            </w:r>
          </w:p>
        </w:tc>
        <w:tc>
          <w:tcPr>
            <w:tcW w:w="803" w:type="dxa"/>
            <w:shd w:val="clear" w:color="auto" w:fill="auto"/>
          </w:tcPr>
          <w:p w14:paraId="69C2020C" w14:textId="187E92AA" w:rsidR="009676E2" w:rsidRPr="00525F4B" w:rsidRDefault="009676E2" w:rsidP="009676E2">
            <w:pPr>
              <w:tabs>
                <w:tab w:val="left" w:pos="8280"/>
              </w:tabs>
              <w:spacing w:after="60"/>
              <w:jc w:val="right"/>
              <w:rPr>
                <w:sz w:val="17"/>
                <w:szCs w:val="17"/>
                <w:lang w:val="fr-FR"/>
              </w:rPr>
            </w:pPr>
            <w:r w:rsidRPr="00525F4B">
              <w:rPr>
                <w:sz w:val="17"/>
                <w:szCs w:val="17"/>
                <w:lang w:val="fr-FR"/>
              </w:rPr>
              <w:t>s.o.</w:t>
            </w:r>
          </w:p>
        </w:tc>
        <w:tc>
          <w:tcPr>
            <w:tcW w:w="803" w:type="dxa"/>
          </w:tcPr>
          <w:p w14:paraId="52D57D7F" w14:textId="20A5A8A7"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4" w:type="dxa"/>
          </w:tcPr>
          <w:p w14:paraId="633C43A2" w14:textId="59F4662C"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19FB772B" w14:textId="7DB8F8E2"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5F1773E0" w14:textId="3B241A27"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4" w:type="dxa"/>
          </w:tcPr>
          <w:p w14:paraId="21C54E9D" w14:textId="337AD626"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2965A8A4" w14:textId="778F49A0" w:rsidR="009676E2" w:rsidRPr="00525F4B" w:rsidRDefault="009676E2" w:rsidP="009676E2">
            <w:pPr>
              <w:tabs>
                <w:tab w:val="left" w:pos="8280"/>
              </w:tabs>
              <w:spacing w:after="60"/>
              <w:jc w:val="right"/>
              <w:rPr>
                <w:sz w:val="17"/>
                <w:szCs w:val="17"/>
                <w:lang w:val="fr-FR"/>
              </w:rPr>
            </w:pPr>
            <w:r w:rsidRPr="00525F4B">
              <w:rPr>
                <w:sz w:val="17"/>
                <w:szCs w:val="17"/>
                <w:lang w:val="fr-FR"/>
              </w:rPr>
              <w:t>524 262</w:t>
            </w:r>
          </w:p>
        </w:tc>
        <w:tc>
          <w:tcPr>
            <w:tcW w:w="803" w:type="dxa"/>
          </w:tcPr>
          <w:p w14:paraId="46960DCA" w14:textId="151D7EDA" w:rsidR="009676E2" w:rsidRPr="00525F4B" w:rsidRDefault="009676E2" w:rsidP="009676E2">
            <w:pPr>
              <w:tabs>
                <w:tab w:val="left" w:pos="8280"/>
              </w:tabs>
              <w:spacing w:after="60"/>
              <w:jc w:val="right"/>
              <w:rPr>
                <w:sz w:val="17"/>
                <w:szCs w:val="17"/>
                <w:lang w:val="fr-FR"/>
              </w:rPr>
            </w:pPr>
            <w:r w:rsidRPr="00525F4B">
              <w:rPr>
                <w:sz w:val="17"/>
                <w:szCs w:val="17"/>
                <w:lang w:val="fr-FR"/>
              </w:rPr>
              <w:t>524 262</w:t>
            </w:r>
          </w:p>
        </w:tc>
        <w:tc>
          <w:tcPr>
            <w:tcW w:w="804" w:type="dxa"/>
          </w:tcPr>
          <w:p w14:paraId="3C03599F" w14:textId="423397C6" w:rsidR="009676E2" w:rsidRPr="00525F4B" w:rsidRDefault="009676E2" w:rsidP="009676E2">
            <w:pPr>
              <w:tabs>
                <w:tab w:val="left" w:pos="8280"/>
              </w:tabs>
              <w:spacing w:after="60"/>
              <w:jc w:val="right"/>
              <w:rPr>
                <w:sz w:val="17"/>
                <w:szCs w:val="17"/>
                <w:lang w:val="fr-FR"/>
              </w:rPr>
            </w:pPr>
            <w:r w:rsidRPr="00525F4B">
              <w:rPr>
                <w:sz w:val="17"/>
                <w:szCs w:val="17"/>
                <w:lang w:val="fr-FR"/>
              </w:rPr>
              <w:t>s.o.</w:t>
            </w:r>
          </w:p>
        </w:tc>
      </w:tr>
      <w:tr w:rsidR="009676E2" w:rsidRPr="00525F4B" w14:paraId="1E1E3765" w14:textId="77777777" w:rsidTr="0032481A">
        <w:trPr>
          <w:trHeight w:val="290"/>
        </w:trPr>
        <w:tc>
          <w:tcPr>
            <w:tcW w:w="1560" w:type="dxa"/>
            <w:vMerge/>
            <w:shd w:val="clear" w:color="auto" w:fill="auto"/>
          </w:tcPr>
          <w:p w14:paraId="64054773" w14:textId="77777777" w:rsidR="009676E2" w:rsidRPr="00525F4B" w:rsidRDefault="009676E2" w:rsidP="009676E2">
            <w:pPr>
              <w:tabs>
                <w:tab w:val="left" w:pos="8280"/>
              </w:tabs>
              <w:spacing w:after="60"/>
              <w:jc w:val="left"/>
              <w:rPr>
                <w:sz w:val="17"/>
                <w:szCs w:val="17"/>
                <w:lang w:val="fr-FR"/>
              </w:rPr>
            </w:pPr>
          </w:p>
        </w:tc>
        <w:tc>
          <w:tcPr>
            <w:tcW w:w="1984" w:type="dxa"/>
            <w:gridSpan w:val="2"/>
            <w:shd w:val="clear" w:color="auto" w:fill="auto"/>
          </w:tcPr>
          <w:p w14:paraId="3992E377" w14:textId="29958909" w:rsidR="009676E2" w:rsidRPr="00525F4B" w:rsidRDefault="009676E2" w:rsidP="009676E2">
            <w:pPr>
              <w:tabs>
                <w:tab w:val="left" w:pos="8280"/>
              </w:tabs>
              <w:spacing w:after="60"/>
              <w:jc w:val="left"/>
              <w:rPr>
                <w:sz w:val="17"/>
                <w:szCs w:val="17"/>
                <w:lang w:val="fr-FR"/>
              </w:rPr>
            </w:pPr>
            <w:r w:rsidRPr="00525F4B">
              <w:rPr>
                <w:sz w:val="17"/>
                <w:szCs w:val="17"/>
                <w:lang w:val="fr-FR"/>
              </w:rPr>
              <w:t>Consommation maximale</w:t>
            </w:r>
          </w:p>
        </w:tc>
        <w:tc>
          <w:tcPr>
            <w:tcW w:w="803" w:type="dxa"/>
            <w:shd w:val="clear" w:color="auto" w:fill="auto"/>
          </w:tcPr>
          <w:p w14:paraId="532D1A28" w14:textId="02A4FF43" w:rsidR="009676E2" w:rsidRPr="00525F4B" w:rsidRDefault="009676E2" w:rsidP="009676E2">
            <w:pPr>
              <w:tabs>
                <w:tab w:val="left" w:pos="8280"/>
              </w:tabs>
              <w:spacing w:after="60"/>
              <w:jc w:val="right"/>
              <w:rPr>
                <w:sz w:val="17"/>
                <w:szCs w:val="17"/>
                <w:lang w:val="fr-FR"/>
              </w:rPr>
            </w:pPr>
            <w:r w:rsidRPr="00525F4B">
              <w:rPr>
                <w:sz w:val="17"/>
                <w:szCs w:val="17"/>
                <w:lang w:val="fr-FR"/>
              </w:rPr>
              <w:t>s.o.</w:t>
            </w:r>
          </w:p>
        </w:tc>
        <w:tc>
          <w:tcPr>
            <w:tcW w:w="803" w:type="dxa"/>
          </w:tcPr>
          <w:p w14:paraId="045146C7" w14:textId="11F1D59A"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4" w:type="dxa"/>
          </w:tcPr>
          <w:p w14:paraId="3D14F664" w14:textId="51CD7428"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683D39B6" w14:textId="33E32412"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0FDBDDBA" w14:textId="0743F422"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4" w:type="dxa"/>
          </w:tcPr>
          <w:p w14:paraId="00D5DD8C" w14:textId="7FE50DF4" w:rsidR="009676E2" w:rsidRPr="00525F4B" w:rsidRDefault="009676E2" w:rsidP="009676E2">
            <w:pPr>
              <w:tabs>
                <w:tab w:val="left" w:pos="8280"/>
              </w:tabs>
              <w:spacing w:after="60"/>
              <w:jc w:val="right"/>
              <w:rPr>
                <w:sz w:val="17"/>
                <w:szCs w:val="17"/>
                <w:lang w:val="fr-FR"/>
              </w:rPr>
            </w:pPr>
            <w:r w:rsidRPr="00525F4B">
              <w:rPr>
                <w:sz w:val="17"/>
                <w:szCs w:val="17"/>
                <w:lang w:val="fr-FR"/>
              </w:rPr>
              <w:t>582 513</w:t>
            </w:r>
          </w:p>
        </w:tc>
        <w:tc>
          <w:tcPr>
            <w:tcW w:w="803" w:type="dxa"/>
          </w:tcPr>
          <w:p w14:paraId="27A10772" w14:textId="0D4FB40E" w:rsidR="009676E2" w:rsidRPr="00525F4B" w:rsidRDefault="009676E2" w:rsidP="009676E2">
            <w:pPr>
              <w:tabs>
                <w:tab w:val="left" w:pos="8280"/>
              </w:tabs>
              <w:spacing w:after="60"/>
              <w:jc w:val="right"/>
              <w:rPr>
                <w:sz w:val="17"/>
                <w:szCs w:val="17"/>
                <w:lang w:val="fr-FR"/>
              </w:rPr>
            </w:pPr>
            <w:r w:rsidRPr="00525F4B">
              <w:rPr>
                <w:sz w:val="17"/>
                <w:szCs w:val="17"/>
                <w:lang w:val="fr-FR"/>
              </w:rPr>
              <w:t>524 262</w:t>
            </w:r>
          </w:p>
        </w:tc>
        <w:tc>
          <w:tcPr>
            <w:tcW w:w="803" w:type="dxa"/>
          </w:tcPr>
          <w:p w14:paraId="15AAFD79" w14:textId="37518C5C" w:rsidR="009676E2" w:rsidRPr="00525F4B" w:rsidRDefault="009676E2" w:rsidP="009676E2">
            <w:pPr>
              <w:tabs>
                <w:tab w:val="left" w:pos="8280"/>
              </w:tabs>
              <w:spacing w:after="60"/>
              <w:jc w:val="right"/>
              <w:rPr>
                <w:sz w:val="17"/>
                <w:szCs w:val="17"/>
                <w:lang w:val="fr-FR"/>
              </w:rPr>
            </w:pPr>
            <w:r w:rsidRPr="00525F4B">
              <w:rPr>
                <w:sz w:val="17"/>
                <w:szCs w:val="17"/>
                <w:lang w:val="fr-FR"/>
              </w:rPr>
              <w:t>524 262</w:t>
            </w:r>
          </w:p>
        </w:tc>
        <w:tc>
          <w:tcPr>
            <w:tcW w:w="804" w:type="dxa"/>
          </w:tcPr>
          <w:p w14:paraId="67A7741C" w14:textId="75469AE0" w:rsidR="009676E2" w:rsidRPr="00525F4B" w:rsidRDefault="009676E2" w:rsidP="009676E2">
            <w:pPr>
              <w:tabs>
                <w:tab w:val="left" w:pos="8280"/>
              </w:tabs>
              <w:spacing w:after="60"/>
              <w:jc w:val="right"/>
              <w:rPr>
                <w:sz w:val="17"/>
                <w:szCs w:val="17"/>
                <w:lang w:val="fr-FR"/>
              </w:rPr>
            </w:pPr>
            <w:r w:rsidRPr="00525F4B">
              <w:rPr>
                <w:sz w:val="17"/>
                <w:szCs w:val="17"/>
                <w:lang w:val="fr-FR"/>
              </w:rPr>
              <w:t>s.o.</w:t>
            </w:r>
          </w:p>
        </w:tc>
      </w:tr>
      <w:tr w:rsidR="009270C8" w:rsidRPr="00525F4B" w14:paraId="7AF9B7BE" w14:textId="77777777" w:rsidTr="0032481A">
        <w:trPr>
          <w:trHeight w:val="128"/>
        </w:trPr>
        <w:tc>
          <w:tcPr>
            <w:tcW w:w="1560" w:type="dxa"/>
            <w:vMerge w:val="restart"/>
            <w:shd w:val="clear" w:color="auto" w:fill="auto"/>
            <w:vAlign w:val="center"/>
          </w:tcPr>
          <w:p w14:paraId="083FD7FD" w14:textId="218BB193" w:rsidR="009270C8" w:rsidRPr="00525F4B" w:rsidRDefault="009270C8" w:rsidP="009270C8">
            <w:pPr>
              <w:tabs>
                <w:tab w:val="left" w:pos="8280"/>
              </w:tabs>
              <w:spacing w:after="60"/>
              <w:ind w:right="-110"/>
              <w:jc w:val="left"/>
              <w:rPr>
                <w:sz w:val="17"/>
                <w:szCs w:val="17"/>
                <w:lang w:val="fr-FR"/>
              </w:rPr>
            </w:pPr>
            <w:r w:rsidRPr="00525F4B">
              <w:rPr>
                <w:sz w:val="17"/>
                <w:szCs w:val="17"/>
                <w:lang w:val="fr-FR"/>
              </w:rPr>
              <w:t>Montants demandés en principe (</w:t>
            </w:r>
            <w:r w:rsidR="008E7509" w:rsidRPr="00525F4B">
              <w:rPr>
                <w:sz w:val="17"/>
                <w:szCs w:val="17"/>
                <w:lang w:val="fr-FR"/>
              </w:rPr>
              <w:t xml:space="preserve">$ </w:t>
            </w:r>
            <w:r w:rsidRPr="00525F4B">
              <w:rPr>
                <w:sz w:val="17"/>
                <w:szCs w:val="17"/>
                <w:lang w:val="fr-FR"/>
              </w:rPr>
              <w:t>US)</w:t>
            </w:r>
          </w:p>
        </w:tc>
        <w:tc>
          <w:tcPr>
            <w:tcW w:w="709" w:type="dxa"/>
            <w:vMerge w:val="restart"/>
            <w:shd w:val="clear" w:color="auto" w:fill="auto"/>
            <w:vAlign w:val="center"/>
          </w:tcPr>
          <w:p w14:paraId="144DC487" w14:textId="26A1FA30" w:rsidR="009270C8" w:rsidRPr="00525F4B" w:rsidRDefault="009270C8" w:rsidP="009270C8">
            <w:pPr>
              <w:tabs>
                <w:tab w:val="left" w:pos="8280"/>
              </w:tabs>
              <w:spacing w:after="60"/>
              <w:ind w:left="-249" w:right="-246"/>
              <w:jc w:val="center"/>
              <w:rPr>
                <w:sz w:val="17"/>
                <w:szCs w:val="17"/>
                <w:lang w:val="fr-FR"/>
              </w:rPr>
            </w:pPr>
            <w:r w:rsidRPr="00525F4B">
              <w:rPr>
                <w:sz w:val="17"/>
                <w:szCs w:val="17"/>
                <w:lang w:val="fr-FR"/>
              </w:rPr>
              <w:t>ONUDI</w:t>
            </w:r>
          </w:p>
        </w:tc>
        <w:tc>
          <w:tcPr>
            <w:tcW w:w="1275" w:type="dxa"/>
            <w:shd w:val="clear" w:color="auto" w:fill="auto"/>
          </w:tcPr>
          <w:p w14:paraId="06792AB1" w14:textId="1A276F22" w:rsidR="009270C8" w:rsidRPr="00525F4B" w:rsidRDefault="009270C8" w:rsidP="009270C8">
            <w:pPr>
              <w:tabs>
                <w:tab w:val="left" w:pos="8280"/>
              </w:tabs>
              <w:spacing w:after="60"/>
              <w:jc w:val="left"/>
              <w:rPr>
                <w:sz w:val="17"/>
                <w:szCs w:val="17"/>
                <w:lang w:val="fr-FR"/>
              </w:rPr>
            </w:pPr>
            <w:r w:rsidRPr="00525F4B">
              <w:rPr>
                <w:sz w:val="17"/>
                <w:szCs w:val="17"/>
                <w:lang w:val="fr-FR"/>
              </w:rPr>
              <w:t>Coûts du projet</w:t>
            </w:r>
          </w:p>
        </w:tc>
        <w:tc>
          <w:tcPr>
            <w:tcW w:w="803" w:type="dxa"/>
            <w:shd w:val="clear" w:color="auto" w:fill="auto"/>
          </w:tcPr>
          <w:p w14:paraId="71676BE4" w14:textId="7CE37B55" w:rsidR="009270C8" w:rsidRPr="00525F4B" w:rsidRDefault="009270C8" w:rsidP="009270C8">
            <w:pPr>
              <w:tabs>
                <w:tab w:val="left" w:pos="8280"/>
              </w:tabs>
              <w:spacing w:after="60"/>
              <w:jc w:val="right"/>
              <w:rPr>
                <w:sz w:val="17"/>
                <w:szCs w:val="17"/>
                <w:lang w:val="fr-FR"/>
              </w:rPr>
            </w:pPr>
            <w:r w:rsidRPr="00525F4B">
              <w:rPr>
                <w:sz w:val="17"/>
                <w:szCs w:val="17"/>
                <w:lang w:val="fr-FR"/>
              </w:rPr>
              <w:t>159 000</w:t>
            </w:r>
          </w:p>
        </w:tc>
        <w:tc>
          <w:tcPr>
            <w:tcW w:w="803" w:type="dxa"/>
          </w:tcPr>
          <w:p w14:paraId="27A2EE62" w14:textId="756E71D6"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309FF673" w14:textId="2E92630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03BE733F" w14:textId="081673A8" w:rsidR="009270C8" w:rsidRPr="00525F4B" w:rsidRDefault="009270C8" w:rsidP="009270C8">
            <w:pPr>
              <w:tabs>
                <w:tab w:val="left" w:pos="8280"/>
              </w:tabs>
              <w:spacing w:after="60"/>
              <w:jc w:val="right"/>
              <w:rPr>
                <w:sz w:val="17"/>
                <w:szCs w:val="17"/>
                <w:lang w:val="fr-FR"/>
              </w:rPr>
            </w:pPr>
            <w:r w:rsidRPr="00525F4B">
              <w:rPr>
                <w:sz w:val="17"/>
                <w:szCs w:val="17"/>
                <w:lang w:val="fr-FR"/>
              </w:rPr>
              <w:t>41 000</w:t>
            </w:r>
          </w:p>
        </w:tc>
        <w:tc>
          <w:tcPr>
            <w:tcW w:w="803" w:type="dxa"/>
          </w:tcPr>
          <w:p w14:paraId="3C57E6B8" w14:textId="10FE9BB2" w:rsidR="009270C8" w:rsidRPr="00525F4B" w:rsidRDefault="009270C8" w:rsidP="009270C8">
            <w:pPr>
              <w:tabs>
                <w:tab w:val="left" w:pos="8280"/>
              </w:tabs>
              <w:spacing w:after="60"/>
              <w:jc w:val="right"/>
              <w:rPr>
                <w:sz w:val="17"/>
                <w:szCs w:val="17"/>
                <w:lang w:val="fr-FR"/>
              </w:rPr>
            </w:pPr>
          </w:p>
        </w:tc>
        <w:tc>
          <w:tcPr>
            <w:tcW w:w="804" w:type="dxa"/>
          </w:tcPr>
          <w:p w14:paraId="133AE87A" w14:textId="718AE4FB"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55F55CAC" w14:textId="51EAFF5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53AE1DFF" w14:textId="513C914D" w:rsidR="009270C8" w:rsidRPr="00525F4B" w:rsidRDefault="009270C8" w:rsidP="009270C8">
            <w:pPr>
              <w:tabs>
                <w:tab w:val="left" w:pos="8280"/>
              </w:tabs>
              <w:spacing w:after="60"/>
              <w:jc w:val="right"/>
              <w:rPr>
                <w:sz w:val="17"/>
                <w:szCs w:val="17"/>
                <w:lang w:val="fr-FR"/>
              </w:rPr>
            </w:pPr>
            <w:r w:rsidRPr="00525F4B">
              <w:rPr>
                <w:sz w:val="17"/>
                <w:szCs w:val="17"/>
                <w:lang w:val="fr-FR"/>
              </w:rPr>
              <w:t>25 000</w:t>
            </w:r>
          </w:p>
        </w:tc>
        <w:tc>
          <w:tcPr>
            <w:tcW w:w="804" w:type="dxa"/>
          </w:tcPr>
          <w:p w14:paraId="40F10FD8" w14:textId="43430B7B" w:rsidR="009270C8" w:rsidRPr="00525F4B" w:rsidRDefault="009270C8" w:rsidP="009270C8">
            <w:pPr>
              <w:tabs>
                <w:tab w:val="left" w:pos="8280"/>
              </w:tabs>
              <w:spacing w:after="60"/>
              <w:jc w:val="right"/>
              <w:rPr>
                <w:sz w:val="17"/>
                <w:szCs w:val="17"/>
                <w:lang w:val="fr-FR"/>
              </w:rPr>
            </w:pPr>
            <w:r w:rsidRPr="00525F4B">
              <w:rPr>
                <w:sz w:val="17"/>
                <w:szCs w:val="17"/>
                <w:lang w:val="fr-FR"/>
              </w:rPr>
              <w:t>225 000</w:t>
            </w:r>
          </w:p>
        </w:tc>
      </w:tr>
      <w:tr w:rsidR="009270C8" w:rsidRPr="00525F4B" w14:paraId="29258CC3" w14:textId="77777777" w:rsidTr="0032481A">
        <w:trPr>
          <w:trHeight w:val="44"/>
        </w:trPr>
        <w:tc>
          <w:tcPr>
            <w:tcW w:w="1560" w:type="dxa"/>
            <w:vMerge/>
            <w:shd w:val="clear" w:color="auto" w:fill="auto"/>
          </w:tcPr>
          <w:p w14:paraId="590AF1E7" w14:textId="77777777" w:rsidR="009270C8" w:rsidRPr="00525F4B" w:rsidRDefault="009270C8" w:rsidP="009270C8">
            <w:pPr>
              <w:tabs>
                <w:tab w:val="left" w:pos="8280"/>
              </w:tabs>
              <w:spacing w:after="60"/>
              <w:jc w:val="left"/>
              <w:rPr>
                <w:sz w:val="17"/>
                <w:szCs w:val="17"/>
                <w:lang w:val="fr-FR"/>
              </w:rPr>
            </w:pPr>
          </w:p>
        </w:tc>
        <w:tc>
          <w:tcPr>
            <w:tcW w:w="709" w:type="dxa"/>
            <w:vMerge/>
            <w:shd w:val="clear" w:color="auto" w:fill="auto"/>
            <w:vAlign w:val="center"/>
          </w:tcPr>
          <w:p w14:paraId="13EF0AC1" w14:textId="77777777" w:rsidR="009270C8" w:rsidRPr="00525F4B" w:rsidRDefault="009270C8" w:rsidP="009270C8">
            <w:pPr>
              <w:tabs>
                <w:tab w:val="left" w:pos="8280"/>
              </w:tabs>
              <w:spacing w:after="60"/>
              <w:ind w:left="-249" w:right="-246"/>
              <w:jc w:val="left"/>
              <w:rPr>
                <w:sz w:val="17"/>
                <w:szCs w:val="17"/>
                <w:lang w:val="fr-FR"/>
              </w:rPr>
            </w:pPr>
          </w:p>
        </w:tc>
        <w:tc>
          <w:tcPr>
            <w:tcW w:w="1275" w:type="dxa"/>
            <w:shd w:val="clear" w:color="auto" w:fill="auto"/>
          </w:tcPr>
          <w:p w14:paraId="547C4DCD" w14:textId="0F631203" w:rsidR="009270C8" w:rsidRPr="00525F4B" w:rsidRDefault="009270C8" w:rsidP="009270C8">
            <w:pPr>
              <w:tabs>
                <w:tab w:val="left" w:pos="8280"/>
              </w:tabs>
              <w:spacing w:after="60"/>
              <w:jc w:val="left"/>
              <w:rPr>
                <w:sz w:val="17"/>
                <w:szCs w:val="17"/>
                <w:lang w:val="fr-FR"/>
              </w:rPr>
            </w:pPr>
            <w:r w:rsidRPr="00525F4B">
              <w:rPr>
                <w:sz w:val="17"/>
                <w:szCs w:val="17"/>
                <w:lang w:val="fr-FR"/>
              </w:rPr>
              <w:t>Coûts d’appui</w:t>
            </w:r>
          </w:p>
        </w:tc>
        <w:tc>
          <w:tcPr>
            <w:tcW w:w="803" w:type="dxa"/>
            <w:shd w:val="clear" w:color="auto" w:fill="auto"/>
          </w:tcPr>
          <w:p w14:paraId="3FC19A73" w14:textId="1DA8D496" w:rsidR="009270C8" w:rsidRPr="00525F4B" w:rsidRDefault="009270C8" w:rsidP="009270C8">
            <w:pPr>
              <w:tabs>
                <w:tab w:val="left" w:pos="8280"/>
              </w:tabs>
              <w:spacing w:after="60"/>
              <w:jc w:val="right"/>
              <w:rPr>
                <w:sz w:val="17"/>
                <w:szCs w:val="17"/>
                <w:lang w:val="fr-FR"/>
              </w:rPr>
            </w:pPr>
            <w:r w:rsidRPr="00525F4B">
              <w:rPr>
                <w:sz w:val="17"/>
                <w:szCs w:val="17"/>
                <w:lang w:val="fr-FR"/>
              </w:rPr>
              <w:t>14 310</w:t>
            </w:r>
          </w:p>
        </w:tc>
        <w:tc>
          <w:tcPr>
            <w:tcW w:w="803" w:type="dxa"/>
          </w:tcPr>
          <w:p w14:paraId="014EF39D" w14:textId="29120D1D"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4CE48C9A" w14:textId="40EDDA03"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76F2BD1F" w14:textId="4D9C5C05" w:rsidR="009270C8" w:rsidRPr="00525F4B" w:rsidRDefault="009270C8" w:rsidP="009270C8">
            <w:pPr>
              <w:tabs>
                <w:tab w:val="left" w:pos="8280"/>
              </w:tabs>
              <w:spacing w:after="60"/>
              <w:jc w:val="right"/>
              <w:rPr>
                <w:sz w:val="17"/>
                <w:szCs w:val="17"/>
                <w:lang w:val="fr-FR"/>
              </w:rPr>
            </w:pPr>
            <w:r w:rsidRPr="00525F4B">
              <w:rPr>
                <w:sz w:val="17"/>
                <w:szCs w:val="17"/>
                <w:lang w:val="fr-FR"/>
              </w:rPr>
              <w:t>3 690</w:t>
            </w:r>
          </w:p>
        </w:tc>
        <w:tc>
          <w:tcPr>
            <w:tcW w:w="803" w:type="dxa"/>
          </w:tcPr>
          <w:p w14:paraId="594E3703" w14:textId="12A7C8C5" w:rsidR="009270C8" w:rsidRPr="00525F4B" w:rsidRDefault="009270C8" w:rsidP="009270C8">
            <w:pPr>
              <w:tabs>
                <w:tab w:val="left" w:pos="8280"/>
              </w:tabs>
              <w:spacing w:after="60"/>
              <w:jc w:val="right"/>
              <w:rPr>
                <w:sz w:val="17"/>
                <w:szCs w:val="17"/>
                <w:lang w:val="fr-FR"/>
              </w:rPr>
            </w:pPr>
          </w:p>
        </w:tc>
        <w:tc>
          <w:tcPr>
            <w:tcW w:w="804" w:type="dxa"/>
          </w:tcPr>
          <w:p w14:paraId="28A14588" w14:textId="787F5EF3"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4DF54B45" w14:textId="3F529F3F"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2A827BAB" w14:textId="76745B99" w:rsidR="009270C8" w:rsidRPr="00525F4B" w:rsidRDefault="009270C8" w:rsidP="009270C8">
            <w:pPr>
              <w:tabs>
                <w:tab w:val="left" w:pos="8280"/>
              </w:tabs>
              <w:spacing w:after="60"/>
              <w:jc w:val="right"/>
              <w:rPr>
                <w:sz w:val="17"/>
                <w:szCs w:val="17"/>
                <w:lang w:val="fr-FR"/>
              </w:rPr>
            </w:pPr>
            <w:r w:rsidRPr="00525F4B">
              <w:rPr>
                <w:sz w:val="17"/>
                <w:szCs w:val="17"/>
                <w:lang w:val="fr-FR"/>
              </w:rPr>
              <w:t>2 250</w:t>
            </w:r>
          </w:p>
        </w:tc>
        <w:tc>
          <w:tcPr>
            <w:tcW w:w="804" w:type="dxa"/>
          </w:tcPr>
          <w:p w14:paraId="5655803D" w14:textId="1932DC3C" w:rsidR="009270C8" w:rsidRPr="00525F4B" w:rsidRDefault="009270C8" w:rsidP="009270C8">
            <w:pPr>
              <w:tabs>
                <w:tab w:val="left" w:pos="8280"/>
              </w:tabs>
              <w:spacing w:after="60"/>
              <w:jc w:val="right"/>
              <w:rPr>
                <w:sz w:val="17"/>
                <w:szCs w:val="17"/>
                <w:lang w:val="fr-FR"/>
              </w:rPr>
            </w:pPr>
            <w:r w:rsidRPr="00525F4B">
              <w:rPr>
                <w:sz w:val="17"/>
                <w:szCs w:val="17"/>
                <w:lang w:val="fr-FR"/>
              </w:rPr>
              <w:t>20 250</w:t>
            </w:r>
          </w:p>
        </w:tc>
      </w:tr>
      <w:tr w:rsidR="009270C8" w:rsidRPr="00525F4B" w14:paraId="5FCBE497" w14:textId="77777777" w:rsidTr="0032481A">
        <w:trPr>
          <w:trHeight w:val="94"/>
        </w:trPr>
        <w:tc>
          <w:tcPr>
            <w:tcW w:w="1560" w:type="dxa"/>
            <w:vMerge/>
            <w:shd w:val="clear" w:color="auto" w:fill="auto"/>
          </w:tcPr>
          <w:p w14:paraId="2095DE32" w14:textId="77777777" w:rsidR="009270C8" w:rsidRPr="00525F4B" w:rsidRDefault="009270C8" w:rsidP="009270C8">
            <w:pPr>
              <w:tabs>
                <w:tab w:val="left" w:pos="8280"/>
              </w:tabs>
              <w:spacing w:after="60"/>
              <w:jc w:val="left"/>
              <w:rPr>
                <w:sz w:val="17"/>
                <w:szCs w:val="17"/>
                <w:lang w:val="fr-FR"/>
              </w:rPr>
            </w:pPr>
          </w:p>
        </w:tc>
        <w:tc>
          <w:tcPr>
            <w:tcW w:w="709" w:type="dxa"/>
            <w:vMerge w:val="restart"/>
            <w:shd w:val="clear" w:color="auto" w:fill="auto"/>
            <w:vAlign w:val="center"/>
          </w:tcPr>
          <w:p w14:paraId="3079F756" w14:textId="5729135C" w:rsidR="009270C8" w:rsidRPr="00525F4B" w:rsidRDefault="009270C8" w:rsidP="009270C8">
            <w:pPr>
              <w:tabs>
                <w:tab w:val="left" w:pos="8280"/>
              </w:tabs>
              <w:spacing w:after="60"/>
              <w:ind w:left="-249" w:right="-246"/>
              <w:jc w:val="center"/>
              <w:rPr>
                <w:sz w:val="17"/>
                <w:szCs w:val="17"/>
                <w:lang w:val="fr-FR"/>
              </w:rPr>
            </w:pPr>
            <w:r w:rsidRPr="00525F4B">
              <w:rPr>
                <w:sz w:val="17"/>
                <w:szCs w:val="17"/>
                <w:lang w:val="fr-FR"/>
              </w:rPr>
              <w:t>PNUE</w:t>
            </w:r>
          </w:p>
        </w:tc>
        <w:tc>
          <w:tcPr>
            <w:tcW w:w="1275" w:type="dxa"/>
            <w:shd w:val="clear" w:color="auto" w:fill="auto"/>
          </w:tcPr>
          <w:p w14:paraId="5212698B" w14:textId="0CB9D8A8" w:rsidR="009270C8" w:rsidRPr="00525F4B" w:rsidRDefault="009270C8" w:rsidP="009270C8">
            <w:pPr>
              <w:tabs>
                <w:tab w:val="left" w:pos="8280"/>
              </w:tabs>
              <w:spacing w:after="60"/>
              <w:jc w:val="left"/>
              <w:rPr>
                <w:sz w:val="17"/>
                <w:szCs w:val="17"/>
                <w:lang w:val="fr-FR"/>
              </w:rPr>
            </w:pPr>
            <w:r w:rsidRPr="00525F4B">
              <w:rPr>
                <w:sz w:val="17"/>
                <w:szCs w:val="17"/>
                <w:lang w:val="fr-FR"/>
              </w:rPr>
              <w:t>Coûts du projet</w:t>
            </w:r>
          </w:p>
        </w:tc>
        <w:tc>
          <w:tcPr>
            <w:tcW w:w="803" w:type="dxa"/>
            <w:shd w:val="clear" w:color="auto" w:fill="auto"/>
          </w:tcPr>
          <w:p w14:paraId="2767E864" w14:textId="22B08294" w:rsidR="009270C8" w:rsidRPr="00525F4B" w:rsidRDefault="009270C8" w:rsidP="009270C8">
            <w:pPr>
              <w:tabs>
                <w:tab w:val="left" w:pos="8280"/>
              </w:tabs>
              <w:spacing w:after="60"/>
              <w:jc w:val="right"/>
              <w:rPr>
                <w:sz w:val="17"/>
                <w:szCs w:val="17"/>
                <w:lang w:val="fr-FR"/>
              </w:rPr>
            </w:pPr>
            <w:r w:rsidRPr="00525F4B">
              <w:rPr>
                <w:sz w:val="17"/>
                <w:szCs w:val="17"/>
                <w:lang w:val="fr-FR"/>
              </w:rPr>
              <w:t>40 000</w:t>
            </w:r>
          </w:p>
        </w:tc>
        <w:tc>
          <w:tcPr>
            <w:tcW w:w="803" w:type="dxa"/>
          </w:tcPr>
          <w:p w14:paraId="584B1793" w14:textId="348DDA71"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53D434AC" w14:textId="7FD1701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0EF59543" w14:textId="32AE9D8B" w:rsidR="009270C8" w:rsidRPr="00525F4B" w:rsidRDefault="009270C8" w:rsidP="009270C8">
            <w:pPr>
              <w:tabs>
                <w:tab w:val="left" w:pos="8280"/>
              </w:tabs>
              <w:spacing w:after="60"/>
              <w:jc w:val="right"/>
              <w:rPr>
                <w:sz w:val="17"/>
                <w:szCs w:val="17"/>
                <w:lang w:val="fr-FR"/>
              </w:rPr>
            </w:pPr>
            <w:r w:rsidRPr="00525F4B">
              <w:rPr>
                <w:sz w:val="17"/>
                <w:szCs w:val="17"/>
                <w:lang w:val="fr-FR"/>
              </w:rPr>
              <w:t>47 500</w:t>
            </w:r>
          </w:p>
        </w:tc>
        <w:tc>
          <w:tcPr>
            <w:tcW w:w="803" w:type="dxa"/>
          </w:tcPr>
          <w:p w14:paraId="7E6BD898" w14:textId="49CDDD85" w:rsidR="009270C8" w:rsidRPr="00525F4B" w:rsidRDefault="009270C8" w:rsidP="009270C8">
            <w:pPr>
              <w:tabs>
                <w:tab w:val="left" w:pos="8280"/>
              </w:tabs>
              <w:spacing w:after="60"/>
              <w:jc w:val="right"/>
              <w:rPr>
                <w:sz w:val="17"/>
                <w:szCs w:val="17"/>
                <w:lang w:val="fr-FR"/>
              </w:rPr>
            </w:pPr>
          </w:p>
        </w:tc>
        <w:tc>
          <w:tcPr>
            <w:tcW w:w="804" w:type="dxa"/>
          </w:tcPr>
          <w:p w14:paraId="0A613456" w14:textId="496A948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4E21771F" w14:textId="5FB40A4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44B9C4C1" w14:textId="4E90CB63" w:rsidR="009270C8" w:rsidRPr="00525F4B" w:rsidRDefault="009270C8" w:rsidP="009270C8">
            <w:pPr>
              <w:tabs>
                <w:tab w:val="left" w:pos="8280"/>
              </w:tabs>
              <w:spacing w:after="60"/>
              <w:jc w:val="right"/>
              <w:rPr>
                <w:sz w:val="17"/>
                <w:szCs w:val="17"/>
                <w:lang w:val="fr-FR"/>
              </w:rPr>
            </w:pPr>
            <w:r w:rsidRPr="00525F4B">
              <w:rPr>
                <w:sz w:val="17"/>
                <w:szCs w:val="17"/>
                <w:lang w:val="fr-FR"/>
              </w:rPr>
              <w:t>12 500</w:t>
            </w:r>
          </w:p>
        </w:tc>
        <w:tc>
          <w:tcPr>
            <w:tcW w:w="804" w:type="dxa"/>
          </w:tcPr>
          <w:p w14:paraId="74E3BCB8" w14:textId="1C15D740" w:rsidR="009270C8" w:rsidRPr="00525F4B" w:rsidRDefault="009270C8" w:rsidP="009270C8">
            <w:pPr>
              <w:tabs>
                <w:tab w:val="left" w:pos="8280"/>
              </w:tabs>
              <w:spacing w:after="60"/>
              <w:jc w:val="right"/>
              <w:rPr>
                <w:sz w:val="17"/>
                <w:szCs w:val="17"/>
                <w:lang w:val="fr-FR"/>
              </w:rPr>
            </w:pPr>
            <w:r w:rsidRPr="00525F4B">
              <w:rPr>
                <w:sz w:val="17"/>
                <w:szCs w:val="17"/>
                <w:lang w:val="fr-FR"/>
              </w:rPr>
              <w:t>100 000</w:t>
            </w:r>
          </w:p>
        </w:tc>
      </w:tr>
      <w:tr w:rsidR="009270C8" w:rsidRPr="00525F4B" w14:paraId="7DD92762" w14:textId="77777777" w:rsidTr="0032481A">
        <w:trPr>
          <w:trHeight w:val="44"/>
        </w:trPr>
        <w:tc>
          <w:tcPr>
            <w:tcW w:w="1560" w:type="dxa"/>
            <w:vMerge/>
            <w:shd w:val="clear" w:color="auto" w:fill="auto"/>
          </w:tcPr>
          <w:p w14:paraId="2C0D578A" w14:textId="77777777" w:rsidR="009270C8" w:rsidRPr="00525F4B" w:rsidRDefault="009270C8" w:rsidP="009270C8">
            <w:pPr>
              <w:tabs>
                <w:tab w:val="left" w:pos="8280"/>
              </w:tabs>
              <w:spacing w:after="60"/>
              <w:jc w:val="center"/>
              <w:rPr>
                <w:sz w:val="17"/>
                <w:szCs w:val="17"/>
                <w:lang w:val="fr-FR"/>
              </w:rPr>
            </w:pPr>
          </w:p>
        </w:tc>
        <w:tc>
          <w:tcPr>
            <w:tcW w:w="709" w:type="dxa"/>
            <w:vMerge/>
            <w:shd w:val="clear" w:color="auto" w:fill="auto"/>
          </w:tcPr>
          <w:p w14:paraId="16E40514" w14:textId="77777777" w:rsidR="009270C8" w:rsidRPr="00525F4B" w:rsidRDefault="009270C8" w:rsidP="009270C8">
            <w:pPr>
              <w:tabs>
                <w:tab w:val="left" w:pos="8280"/>
              </w:tabs>
              <w:spacing w:after="60"/>
              <w:jc w:val="center"/>
              <w:rPr>
                <w:sz w:val="17"/>
                <w:szCs w:val="17"/>
                <w:lang w:val="fr-FR"/>
              </w:rPr>
            </w:pPr>
          </w:p>
        </w:tc>
        <w:tc>
          <w:tcPr>
            <w:tcW w:w="1275" w:type="dxa"/>
            <w:shd w:val="clear" w:color="auto" w:fill="auto"/>
          </w:tcPr>
          <w:p w14:paraId="44A38FBB" w14:textId="73796E65" w:rsidR="009270C8" w:rsidRPr="00525F4B" w:rsidRDefault="009270C8" w:rsidP="009270C8">
            <w:pPr>
              <w:tabs>
                <w:tab w:val="left" w:pos="8280"/>
              </w:tabs>
              <w:spacing w:after="60"/>
              <w:jc w:val="left"/>
              <w:rPr>
                <w:sz w:val="17"/>
                <w:szCs w:val="17"/>
                <w:lang w:val="fr-FR"/>
              </w:rPr>
            </w:pPr>
            <w:r w:rsidRPr="00525F4B">
              <w:rPr>
                <w:sz w:val="17"/>
                <w:szCs w:val="17"/>
                <w:lang w:val="fr-FR"/>
              </w:rPr>
              <w:t>Coûts d’appui</w:t>
            </w:r>
          </w:p>
        </w:tc>
        <w:tc>
          <w:tcPr>
            <w:tcW w:w="803" w:type="dxa"/>
            <w:shd w:val="clear" w:color="auto" w:fill="auto"/>
          </w:tcPr>
          <w:p w14:paraId="51CDCD01" w14:textId="58EA4D8C" w:rsidR="009270C8" w:rsidRPr="00525F4B" w:rsidRDefault="009270C8" w:rsidP="009270C8">
            <w:pPr>
              <w:tabs>
                <w:tab w:val="left" w:pos="8280"/>
              </w:tabs>
              <w:spacing w:after="60"/>
              <w:jc w:val="right"/>
              <w:rPr>
                <w:sz w:val="17"/>
                <w:szCs w:val="17"/>
                <w:lang w:val="fr-FR"/>
              </w:rPr>
            </w:pPr>
            <w:r w:rsidRPr="00525F4B">
              <w:rPr>
                <w:sz w:val="17"/>
                <w:szCs w:val="17"/>
                <w:lang w:val="fr-FR"/>
              </w:rPr>
              <w:t>5 200</w:t>
            </w:r>
          </w:p>
        </w:tc>
        <w:tc>
          <w:tcPr>
            <w:tcW w:w="803" w:type="dxa"/>
          </w:tcPr>
          <w:p w14:paraId="5F3E718F" w14:textId="4101F0C6"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79975EC0" w14:textId="20C61BBE"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3F1AE9DB" w14:textId="3E53A8AD" w:rsidR="009270C8" w:rsidRPr="00525F4B" w:rsidRDefault="009270C8" w:rsidP="009270C8">
            <w:pPr>
              <w:tabs>
                <w:tab w:val="left" w:pos="8280"/>
              </w:tabs>
              <w:spacing w:after="60"/>
              <w:jc w:val="right"/>
              <w:rPr>
                <w:sz w:val="17"/>
                <w:szCs w:val="17"/>
                <w:lang w:val="fr-FR"/>
              </w:rPr>
            </w:pPr>
            <w:r w:rsidRPr="00525F4B">
              <w:rPr>
                <w:sz w:val="17"/>
                <w:szCs w:val="17"/>
                <w:lang w:val="fr-FR"/>
              </w:rPr>
              <w:t>6 175</w:t>
            </w:r>
          </w:p>
        </w:tc>
        <w:tc>
          <w:tcPr>
            <w:tcW w:w="803" w:type="dxa"/>
          </w:tcPr>
          <w:p w14:paraId="068A4503" w14:textId="79B81ABE" w:rsidR="009270C8" w:rsidRPr="00525F4B" w:rsidRDefault="009270C8" w:rsidP="009270C8">
            <w:pPr>
              <w:tabs>
                <w:tab w:val="left" w:pos="8280"/>
              </w:tabs>
              <w:spacing w:after="60"/>
              <w:jc w:val="right"/>
              <w:rPr>
                <w:sz w:val="17"/>
                <w:szCs w:val="17"/>
                <w:lang w:val="fr-FR"/>
              </w:rPr>
            </w:pPr>
          </w:p>
        </w:tc>
        <w:tc>
          <w:tcPr>
            <w:tcW w:w="804" w:type="dxa"/>
          </w:tcPr>
          <w:p w14:paraId="01863E63" w14:textId="18D0C973"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16141B95" w14:textId="18FB3032"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1094C71A" w14:textId="44078B3B" w:rsidR="009270C8" w:rsidRPr="00525F4B" w:rsidRDefault="009270C8" w:rsidP="009270C8">
            <w:pPr>
              <w:tabs>
                <w:tab w:val="left" w:pos="8280"/>
              </w:tabs>
              <w:spacing w:after="60"/>
              <w:jc w:val="right"/>
              <w:rPr>
                <w:sz w:val="17"/>
                <w:szCs w:val="17"/>
                <w:lang w:val="fr-FR"/>
              </w:rPr>
            </w:pPr>
            <w:r w:rsidRPr="00525F4B">
              <w:rPr>
                <w:sz w:val="17"/>
                <w:szCs w:val="17"/>
                <w:lang w:val="fr-FR"/>
              </w:rPr>
              <w:t>1 625</w:t>
            </w:r>
          </w:p>
        </w:tc>
        <w:tc>
          <w:tcPr>
            <w:tcW w:w="804" w:type="dxa"/>
          </w:tcPr>
          <w:p w14:paraId="1C72DEC7" w14:textId="5AC3FF5C" w:rsidR="009270C8" w:rsidRPr="00525F4B" w:rsidRDefault="009270C8" w:rsidP="009270C8">
            <w:pPr>
              <w:tabs>
                <w:tab w:val="left" w:pos="8280"/>
              </w:tabs>
              <w:spacing w:after="60"/>
              <w:jc w:val="right"/>
              <w:rPr>
                <w:sz w:val="17"/>
                <w:szCs w:val="17"/>
                <w:lang w:val="fr-FR"/>
              </w:rPr>
            </w:pPr>
            <w:r w:rsidRPr="00525F4B">
              <w:rPr>
                <w:sz w:val="17"/>
                <w:szCs w:val="17"/>
                <w:lang w:val="fr-FR"/>
              </w:rPr>
              <w:t>13 000</w:t>
            </w:r>
          </w:p>
        </w:tc>
      </w:tr>
      <w:tr w:rsidR="009270C8" w:rsidRPr="00525F4B" w14:paraId="01A7A701" w14:textId="77777777" w:rsidTr="006F0FCB">
        <w:trPr>
          <w:trHeight w:val="157"/>
        </w:trPr>
        <w:tc>
          <w:tcPr>
            <w:tcW w:w="1560" w:type="dxa"/>
            <w:vMerge w:val="restart"/>
            <w:shd w:val="clear" w:color="auto" w:fill="auto"/>
            <w:vAlign w:val="center"/>
          </w:tcPr>
          <w:p w14:paraId="0EC8CDCF" w14:textId="0900B848" w:rsidR="009270C8" w:rsidRPr="00525F4B" w:rsidRDefault="009270C8" w:rsidP="009270C8">
            <w:pPr>
              <w:tabs>
                <w:tab w:val="left" w:pos="8280"/>
              </w:tabs>
              <w:spacing w:after="60"/>
              <w:jc w:val="left"/>
              <w:rPr>
                <w:sz w:val="17"/>
                <w:szCs w:val="17"/>
                <w:lang w:val="fr-FR"/>
              </w:rPr>
            </w:pPr>
            <w:r w:rsidRPr="00525F4B">
              <w:rPr>
                <w:sz w:val="17"/>
                <w:szCs w:val="17"/>
                <w:lang w:val="fr-FR"/>
              </w:rPr>
              <w:t>Montants recommandés en principe (</w:t>
            </w:r>
            <w:r w:rsidR="008E7509" w:rsidRPr="00525F4B">
              <w:rPr>
                <w:sz w:val="17"/>
                <w:szCs w:val="17"/>
                <w:lang w:val="fr-FR"/>
              </w:rPr>
              <w:t xml:space="preserve">$ </w:t>
            </w:r>
            <w:r w:rsidRPr="00525F4B">
              <w:rPr>
                <w:sz w:val="17"/>
                <w:szCs w:val="17"/>
                <w:lang w:val="fr-FR"/>
              </w:rPr>
              <w:t>US)</w:t>
            </w:r>
          </w:p>
        </w:tc>
        <w:tc>
          <w:tcPr>
            <w:tcW w:w="1984" w:type="dxa"/>
            <w:gridSpan w:val="2"/>
            <w:shd w:val="clear" w:color="auto" w:fill="auto"/>
          </w:tcPr>
          <w:p w14:paraId="488C28FC" w14:textId="3C1C7778" w:rsidR="009270C8" w:rsidRPr="00525F4B" w:rsidRDefault="009270C8" w:rsidP="009270C8">
            <w:pPr>
              <w:tabs>
                <w:tab w:val="left" w:pos="8280"/>
              </w:tabs>
              <w:spacing w:after="60"/>
              <w:ind w:right="-219"/>
              <w:jc w:val="left"/>
              <w:rPr>
                <w:sz w:val="17"/>
                <w:szCs w:val="17"/>
                <w:lang w:val="fr-FR"/>
              </w:rPr>
            </w:pPr>
            <w:r w:rsidRPr="00525F4B">
              <w:rPr>
                <w:sz w:val="17"/>
                <w:szCs w:val="17"/>
                <w:lang w:val="fr-FR"/>
              </w:rPr>
              <w:t>Coût total du projet</w:t>
            </w:r>
          </w:p>
        </w:tc>
        <w:tc>
          <w:tcPr>
            <w:tcW w:w="803" w:type="dxa"/>
            <w:shd w:val="clear" w:color="auto" w:fill="auto"/>
          </w:tcPr>
          <w:p w14:paraId="440D1A85" w14:textId="21473C90" w:rsidR="009270C8" w:rsidRPr="00525F4B" w:rsidRDefault="009270C8" w:rsidP="009270C8">
            <w:pPr>
              <w:tabs>
                <w:tab w:val="left" w:pos="8280"/>
              </w:tabs>
              <w:spacing w:after="60"/>
              <w:jc w:val="right"/>
              <w:rPr>
                <w:sz w:val="17"/>
                <w:szCs w:val="17"/>
                <w:lang w:val="fr-FR"/>
              </w:rPr>
            </w:pPr>
            <w:r w:rsidRPr="00525F4B">
              <w:rPr>
                <w:sz w:val="17"/>
                <w:szCs w:val="17"/>
                <w:lang w:val="fr-FR"/>
              </w:rPr>
              <w:t>199 000</w:t>
            </w:r>
          </w:p>
        </w:tc>
        <w:tc>
          <w:tcPr>
            <w:tcW w:w="803" w:type="dxa"/>
          </w:tcPr>
          <w:p w14:paraId="45BF4B64" w14:textId="027EBFF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56BC0475" w14:textId="6B230563"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0603E123" w14:textId="0E148800" w:rsidR="009270C8" w:rsidRPr="00525F4B" w:rsidRDefault="009270C8" w:rsidP="009270C8">
            <w:pPr>
              <w:tabs>
                <w:tab w:val="left" w:pos="8280"/>
              </w:tabs>
              <w:spacing w:after="60"/>
              <w:jc w:val="right"/>
              <w:rPr>
                <w:sz w:val="17"/>
                <w:szCs w:val="17"/>
                <w:lang w:val="fr-FR"/>
              </w:rPr>
            </w:pPr>
            <w:r w:rsidRPr="00525F4B">
              <w:rPr>
                <w:sz w:val="17"/>
                <w:szCs w:val="17"/>
                <w:lang w:val="fr-FR"/>
              </w:rPr>
              <w:t>88 500</w:t>
            </w:r>
          </w:p>
        </w:tc>
        <w:tc>
          <w:tcPr>
            <w:tcW w:w="803" w:type="dxa"/>
          </w:tcPr>
          <w:p w14:paraId="5DE0AD04" w14:textId="26E6ECA7" w:rsidR="009270C8" w:rsidRPr="00525F4B" w:rsidRDefault="009270C8" w:rsidP="009270C8">
            <w:pPr>
              <w:tabs>
                <w:tab w:val="left" w:pos="8280"/>
              </w:tabs>
              <w:spacing w:after="60"/>
              <w:jc w:val="right"/>
              <w:rPr>
                <w:sz w:val="17"/>
                <w:szCs w:val="17"/>
                <w:lang w:val="fr-FR"/>
              </w:rPr>
            </w:pPr>
          </w:p>
        </w:tc>
        <w:tc>
          <w:tcPr>
            <w:tcW w:w="804" w:type="dxa"/>
          </w:tcPr>
          <w:p w14:paraId="0F5A603A" w14:textId="1CCD026B"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192A4885" w14:textId="77749EF0"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339866BB" w14:textId="0053634E" w:rsidR="009270C8" w:rsidRPr="00525F4B" w:rsidRDefault="009270C8" w:rsidP="009270C8">
            <w:pPr>
              <w:tabs>
                <w:tab w:val="left" w:pos="8280"/>
              </w:tabs>
              <w:spacing w:after="60"/>
              <w:jc w:val="right"/>
              <w:rPr>
                <w:sz w:val="17"/>
                <w:szCs w:val="17"/>
                <w:lang w:val="fr-FR"/>
              </w:rPr>
            </w:pPr>
            <w:r w:rsidRPr="00525F4B">
              <w:rPr>
                <w:sz w:val="17"/>
                <w:szCs w:val="17"/>
                <w:lang w:val="fr-FR"/>
              </w:rPr>
              <w:t>37 500</w:t>
            </w:r>
          </w:p>
        </w:tc>
        <w:tc>
          <w:tcPr>
            <w:tcW w:w="804" w:type="dxa"/>
          </w:tcPr>
          <w:p w14:paraId="062CD9AE" w14:textId="41CADDE8" w:rsidR="009270C8" w:rsidRPr="00525F4B" w:rsidRDefault="009270C8" w:rsidP="009270C8">
            <w:pPr>
              <w:tabs>
                <w:tab w:val="left" w:pos="8280"/>
              </w:tabs>
              <w:spacing w:after="60"/>
              <w:jc w:val="right"/>
              <w:rPr>
                <w:sz w:val="17"/>
                <w:szCs w:val="17"/>
                <w:lang w:val="fr-FR"/>
              </w:rPr>
            </w:pPr>
            <w:r w:rsidRPr="00525F4B">
              <w:rPr>
                <w:sz w:val="17"/>
                <w:szCs w:val="17"/>
                <w:lang w:val="fr-FR"/>
              </w:rPr>
              <w:t>325 000</w:t>
            </w:r>
          </w:p>
        </w:tc>
      </w:tr>
      <w:tr w:rsidR="009270C8" w:rsidRPr="00525F4B" w14:paraId="38C18496" w14:textId="77777777" w:rsidTr="006F0FCB">
        <w:trPr>
          <w:trHeight w:val="201"/>
        </w:trPr>
        <w:tc>
          <w:tcPr>
            <w:tcW w:w="1560" w:type="dxa"/>
            <w:vMerge/>
            <w:shd w:val="clear" w:color="auto" w:fill="auto"/>
          </w:tcPr>
          <w:p w14:paraId="17BE8D15" w14:textId="77777777" w:rsidR="009270C8" w:rsidRPr="00525F4B" w:rsidRDefault="009270C8" w:rsidP="009270C8">
            <w:pPr>
              <w:tabs>
                <w:tab w:val="left" w:pos="8280"/>
              </w:tabs>
              <w:spacing w:after="60"/>
              <w:jc w:val="left"/>
              <w:rPr>
                <w:sz w:val="17"/>
                <w:szCs w:val="17"/>
                <w:lang w:val="fr-FR"/>
              </w:rPr>
            </w:pPr>
            <w:bookmarkStart w:id="1" w:name="_Hlk152821560"/>
          </w:p>
        </w:tc>
        <w:tc>
          <w:tcPr>
            <w:tcW w:w="1984" w:type="dxa"/>
            <w:gridSpan w:val="2"/>
            <w:shd w:val="clear" w:color="auto" w:fill="auto"/>
          </w:tcPr>
          <w:p w14:paraId="04372F8E" w14:textId="06C493C7" w:rsidR="009270C8" w:rsidRPr="00525F4B" w:rsidRDefault="009270C8" w:rsidP="009270C8">
            <w:pPr>
              <w:tabs>
                <w:tab w:val="left" w:pos="8280"/>
              </w:tabs>
              <w:spacing w:after="60"/>
              <w:ind w:right="-219"/>
              <w:jc w:val="left"/>
              <w:rPr>
                <w:sz w:val="17"/>
                <w:szCs w:val="17"/>
                <w:lang w:val="fr-FR"/>
              </w:rPr>
            </w:pPr>
            <w:r w:rsidRPr="00525F4B">
              <w:rPr>
                <w:sz w:val="17"/>
                <w:szCs w:val="17"/>
                <w:lang w:val="fr-FR"/>
              </w:rPr>
              <w:t>Total des coûts d’appui</w:t>
            </w:r>
          </w:p>
        </w:tc>
        <w:tc>
          <w:tcPr>
            <w:tcW w:w="803" w:type="dxa"/>
            <w:shd w:val="clear" w:color="auto" w:fill="auto"/>
          </w:tcPr>
          <w:p w14:paraId="54282028" w14:textId="5D13AC0D" w:rsidR="009270C8" w:rsidRPr="00525F4B" w:rsidRDefault="009270C8" w:rsidP="009270C8">
            <w:pPr>
              <w:tabs>
                <w:tab w:val="left" w:pos="8280"/>
              </w:tabs>
              <w:spacing w:after="60"/>
              <w:jc w:val="right"/>
              <w:rPr>
                <w:sz w:val="17"/>
                <w:szCs w:val="17"/>
                <w:lang w:val="fr-FR"/>
              </w:rPr>
            </w:pPr>
            <w:r w:rsidRPr="00525F4B">
              <w:rPr>
                <w:sz w:val="17"/>
                <w:szCs w:val="17"/>
                <w:lang w:val="fr-FR"/>
              </w:rPr>
              <w:t>19 510</w:t>
            </w:r>
          </w:p>
        </w:tc>
        <w:tc>
          <w:tcPr>
            <w:tcW w:w="803" w:type="dxa"/>
          </w:tcPr>
          <w:p w14:paraId="22667E41" w14:textId="539706A6"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tcPr>
          <w:p w14:paraId="51064BFE" w14:textId="39929E1A"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799E3AF1" w14:textId="14B37A63" w:rsidR="009270C8" w:rsidRPr="00525F4B" w:rsidRDefault="009270C8" w:rsidP="009270C8">
            <w:pPr>
              <w:tabs>
                <w:tab w:val="left" w:pos="8280"/>
              </w:tabs>
              <w:spacing w:after="60"/>
              <w:jc w:val="right"/>
              <w:rPr>
                <w:sz w:val="17"/>
                <w:szCs w:val="17"/>
                <w:lang w:val="fr-FR"/>
              </w:rPr>
            </w:pPr>
            <w:r w:rsidRPr="00525F4B">
              <w:rPr>
                <w:sz w:val="17"/>
                <w:szCs w:val="17"/>
                <w:lang w:val="fr-FR"/>
              </w:rPr>
              <w:t>9 865</w:t>
            </w:r>
          </w:p>
        </w:tc>
        <w:tc>
          <w:tcPr>
            <w:tcW w:w="803" w:type="dxa"/>
          </w:tcPr>
          <w:p w14:paraId="4648306D" w14:textId="04117F70" w:rsidR="009270C8" w:rsidRPr="00525F4B" w:rsidRDefault="009270C8" w:rsidP="009270C8">
            <w:pPr>
              <w:tabs>
                <w:tab w:val="left" w:pos="8280"/>
              </w:tabs>
              <w:spacing w:after="60"/>
              <w:jc w:val="right"/>
              <w:rPr>
                <w:sz w:val="17"/>
                <w:szCs w:val="17"/>
                <w:lang w:val="fr-FR"/>
              </w:rPr>
            </w:pPr>
          </w:p>
        </w:tc>
        <w:tc>
          <w:tcPr>
            <w:tcW w:w="804" w:type="dxa"/>
          </w:tcPr>
          <w:p w14:paraId="5A76AF9F" w14:textId="7FE27AD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163C416E" w14:textId="500266E8"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1B16CE97" w14:textId="532C2751" w:rsidR="009270C8" w:rsidRPr="00525F4B" w:rsidRDefault="009270C8" w:rsidP="009270C8">
            <w:pPr>
              <w:tabs>
                <w:tab w:val="left" w:pos="8280"/>
              </w:tabs>
              <w:spacing w:after="60"/>
              <w:jc w:val="right"/>
              <w:rPr>
                <w:sz w:val="17"/>
                <w:szCs w:val="17"/>
                <w:lang w:val="fr-FR"/>
              </w:rPr>
            </w:pPr>
            <w:r w:rsidRPr="00525F4B">
              <w:rPr>
                <w:sz w:val="17"/>
                <w:szCs w:val="17"/>
                <w:lang w:val="fr-FR"/>
              </w:rPr>
              <w:t>3 875</w:t>
            </w:r>
          </w:p>
        </w:tc>
        <w:tc>
          <w:tcPr>
            <w:tcW w:w="804" w:type="dxa"/>
          </w:tcPr>
          <w:p w14:paraId="20A6C432" w14:textId="283729FD" w:rsidR="009270C8" w:rsidRPr="00525F4B" w:rsidRDefault="009270C8" w:rsidP="009270C8">
            <w:pPr>
              <w:tabs>
                <w:tab w:val="left" w:pos="8280"/>
              </w:tabs>
              <w:spacing w:after="60"/>
              <w:jc w:val="right"/>
              <w:rPr>
                <w:sz w:val="17"/>
                <w:szCs w:val="17"/>
                <w:lang w:val="fr-FR"/>
              </w:rPr>
            </w:pPr>
            <w:r w:rsidRPr="00525F4B">
              <w:rPr>
                <w:sz w:val="17"/>
                <w:szCs w:val="17"/>
                <w:lang w:val="fr-FR"/>
              </w:rPr>
              <w:t>33 250</w:t>
            </w:r>
          </w:p>
        </w:tc>
      </w:tr>
      <w:tr w:rsidR="009270C8" w:rsidRPr="00525F4B" w14:paraId="6F6765C6" w14:textId="77777777" w:rsidTr="006F0FCB">
        <w:trPr>
          <w:trHeight w:val="62"/>
        </w:trPr>
        <w:tc>
          <w:tcPr>
            <w:tcW w:w="1560" w:type="dxa"/>
            <w:vMerge/>
            <w:shd w:val="clear" w:color="auto" w:fill="auto"/>
          </w:tcPr>
          <w:p w14:paraId="730840D6" w14:textId="77777777" w:rsidR="009270C8" w:rsidRPr="00525F4B" w:rsidRDefault="009270C8" w:rsidP="009270C8">
            <w:pPr>
              <w:tabs>
                <w:tab w:val="left" w:pos="8280"/>
              </w:tabs>
              <w:spacing w:after="60"/>
              <w:jc w:val="left"/>
              <w:rPr>
                <w:sz w:val="17"/>
                <w:szCs w:val="17"/>
                <w:lang w:val="fr-FR"/>
              </w:rPr>
            </w:pPr>
          </w:p>
        </w:tc>
        <w:tc>
          <w:tcPr>
            <w:tcW w:w="1984" w:type="dxa"/>
            <w:gridSpan w:val="2"/>
            <w:shd w:val="clear" w:color="auto" w:fill="auto"/>
          </w:tcPr>
          <w:p w14:paraId="1EAC437C" w14:textId="67C30D07" w:rsidR="009270C8" w:rsidRPr="00525F4B" w:rsidRDefault="009270C8" w:rsidP="009270C8">
            <w:pPr>
              <w:tabs>
                <w:tab w:val="left" w:pos="8280"/>
              </w:tabs>
              <w:spacing w:after="60"/>
              <w:ind w:right="-219"/>
              <w:jc w:val="left"/>
              <w:rPr>
                <w:sz w:val="17"/>
                <w:szCs w:val="17"/>
                <w:lang w:val="fr-FR"/>
              </w:rPr>
            </w:pPr>
            <w:r w:rsidRPr="00525F4B">
              <w:rPr>
                <w:sz w:val="17"/>
                <w:szCs w:val="17"/>
                <w:lang w:val="fr-FR"/>
              </w:rPr>
              <w:t>Fonds totaux</w:t>
            </w:r>
          </w:p>
        </w:tc>
        <w:tc>
          <w:tcPr>
            <w:tcW w:w="803" w:type="dxa"/>
            <w:shd w:val="clear" w:color="auto" w:fill="auto"/>
          </w:tcPr>
          <w:p w14:paraId="51A5BBB2" w14:textId="67351589" w:rsidR="009270C8" w:rsidRPr="00525F4B" w:rsidRDefault="009270C8" w:rsidP="009270C8">
            <w:pPr>
              <w:tabs>
                <w:tab w:val="left" w:pos="8280"/>
              </w:tabs>
              <w:spacing w:after="60"/>
              <w:jc w:val="right"/>
              <w:rPr>
                <w:sz w:val="17"/>
                <w:szCs w:val="17"/>
                <w:lang w:val="fr-FR"/>
              </w:rPr>
            </w:pPr>
            <w:r w:rsidRPr="00525F4B">
              <w:rPr>
                <w:sz w:val="17"/>
                <w:szCs w:val="17"/>
                <w:lang w:val="fr-FR"/>
              </w:rPr>
              <w:t>218 510</w:t>
            </w:r>
          </w:p>
        </w:tc>
        <w:tc>
          <w:tcPr>
            <w:tcW w:w="803" w:type="dxa"/>
            <w:shd w:val="clear" w:color="auto" w:fill="auto"/>
          </w:tcPr>
          <w:p w14:paraId="5E1E78B9" w14:textId="63E6F6AE"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4" w:type="dxa"/>
            <w:shd w:val="clear" w:color="auto" w:fill="auto"/>
          </w:tcPr>
          <w:p w14:paraId="520A41F9" w14:textId="48C81E17"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shd w:val="clear" w:color="auto" w:fill="auto"/>
          </w:tcPr>
          <w:p w14:paraId="6E91D574" w14:textId="50E6F4AD" w:rsidR="009270C8" w:rsidRPr="00525F4B" w:rsidRDefault="009270C8" w:rsidP="009270C8">
            <w:pPr>
              <w:tabs>
                <w:tab w:val="left" w:pos="8280"/>
              </w:tabs>
              <w:spacing w:after="60"/>
              <w:jc w:val="right"/>
              <w:rPr>
                <w:sz w:val="17"/>
                <w:szCs w:val="17"/>
                <w:lang w:val="fr-FR"/>
              </w:rPr>
            </w:pPr>
            <w:r w:rsidRPr="00525F4B">
              <w:rPr>
                <w:sz w:val="17"/>
                <w:szCs w:val="17"/>
                <w:lang w:val="fr-FR"/>
              </w:rPr>
              <w:t>98 365</w:t>
            </w:r>
          </w:p>
        </w:tc>
        <w:tc>
          <w:tcPr>
            <w:tcW w:w="803" w:type="dxa"/>
            <w:shd w:val="clear" w:color="auto" w:fill="auto"/>
          </w:tcPr>
          <w:p w14:paraId="6BB6C7D6" w14:textId="2E52AB14" w:rsidR="009270C8" w:rsidRPr="00525F4B" w:rsidRDefault="009270C8" w:rsidP="009270C8">
            <w:pPr>
              <w:tabs>
                <w:tab w:val="left" w:pos="8280"/>
              </w:tabs>
              <w:spacing w:after="60"/>
              <w:jc w:val="right"/>
              <w:rPr>
                <w:sz w:val="17"/>
                <w:szCs w:val="17"/>
                <w:lang w:val="fr-FR"/>
              </w:rPr>
            </w:pPr>
          </w:p>
        </w:tc>
        <w:tc>
          <w:tcPr>
            <w:tcW w:w="804" w:type="dxa"/>
            <w:shd w:val="clear" w:color="auto" w:fill="auto"/>
          </w:tcPr>
          <w:p w14:paraId="5E1D50F4" w14:textId="2E8F7E3F"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shd w:val="clear" w:color="auto" w:fill="auto"/>
          </w:tcPr>
          <w:p w14:paraId="25B7965B" w14:textId="0732A6BB" w:rsidR="009270C8" w:rsidRPr="00525F4B" w:rsidRDefault="009270C8" w:rsidP="009270C8">
            <w:pPr>
              <w:tabs>
                <w:tab w:val="left" w:pos="8280"/>
              </w:tabs>
              <w:spacing w:after="60"/>
              <w:jc w:val="right"/>
              <w:rPr>
                <w:sz w:val="17"/>
                <w:szCs w:val="17"/>
                <w:lang w:val="fr-FR"/>
              </w:rPr>
            </w:pPr>
            <w:r w:rsidRPr="00525F4B">
              <w:rPr>
                <w:sz w:val="17"/>
                <w:szCs w:val="17"/>
                <w:lang w:val="fr-FR"/>
              </w:rPr>
              <w:t>0</w:t>
            </w:r>
          </w:p>
        </w:tc>
        <w:tc>
          <w:tcPr>
            <w:tcW w:w="803" w:type="dxa"/>
          </w:tcPr>
          <w:p w14:paraId="018FE715" w14:textId="4F035DA0" w:rsidR="009270C8" w:rsidRPr="00525F4B" w:rsidRDefault="009270C8" w:rsidP="009270C8">
            <w:pPr>
              <w:tabs>
                <w:tab w:val="left" w:pos="8280"/>
              </w:tabs>
              <w:spacing w:after="60"/>
              <w:jc w:val="right"/>
              <w:rPr>
                <w:sz w:val="17"/>
                <w:szCs w:val="17"/>
                <w:lang w:val="fr-FR"/>
              </w:rPr>
            </w:pPr>
            <w:r w:rsidRPr="00525F4B">
              <w:rPr>
                <w:sz w:val="17"/>
                <w:szCs w:val="17"/>
                <w:lang w:val="fr-FR"/>
              </w:rPr>
              <w:t>41 375</w:t>
            </w:r>
          </w:p>
        </w:tc>
        <w:tc>
          <w:tcPr>
            <w:tcW w:w="804" w:type="dxa"/>
          </w:tcPr>
          <w:p w14:paraId="0F0FE240" w14:textId="559F1382" w:rsidR="009270C8" w:rsidRPr="00525F4B" w:rsidRDefault="009270C8" w:rsidP="009270C8">
            <w:pPr>
              <w:tabs>
                <w:tab w:val="left" w:pos="8280"/>
              </w:tabs>
              <w:spacing w:after="60"/>
              <w:jc w:val="right"/>
              <w:rPr>
                <w:sz w:val="17"/>
                <w:szCs w:val="17"/>
                <w:lang w:val="fr-FR"/>
              </w:rPr>
            </w:pPr>
            <w:r w:rsidRPr="00525F4B">
              <w:rPr>
                <w:sz w:val="17"/>
                <w:szCs w:val="17"/>
                <w:lang w:val="fr-FR"/>
              </w:rPr>
              <w:t>358 250</w:t>
            </w:r>
          </w:p>
        </w:tc>
      </w:tr>
      <w:bookmarkEnd w:id="1"/>
    </w:tbl>
    <w:p w14:paraId="6CB8436E" w14:textId="77777777" w:rsidR="00ED0391" w:rsidRPr="00525F4B" w:rsidRDefault="00ED0391" w:rsidP="00ED0391">
      <w:pPr>
        <w:ind w:right="-561"/>
        <w:jc w:val="center"/>
        <w:rPr>
          <w:sz w:val="10"/>
          <w:szCs w:val="10"/>
          <w:lang w:val="fr-FR"/>
        </w:rPr>
      </w:pPr>
    </w:p>
    <w:tbl>
      <w:tblPr>
        <w:tblStyle w:val="TableGrid10"/>
        <w:tblW w:w="5761" w:type="pct"/>
        <w:tblInd w:w="-714" w:type="dxa"/>
        <w:tblLook w:val="04A0" w:firstRow="1" w:lastRow="0" w:firstColumn="1" w:lastColumn="0" w:noHBand="0" w:noVBand="1"/>
      </w:tblPr>
      <w:tblGrid>
        <w:gridCol w:w="3396"/>
        <w:gridCol w:w="3331"/>
        <w:gridCol w:w="4046"/>
      </w:tblGrid>
      <w:tr w:rsidR="00ED0391" w:rsidRPr="00D932BE" w14:paraId="355DE626" w14:textId="77777777" w:rsidTr="006F0FCB">
        <w:trPr>
          <w:trHeight w:hRule="exact" w:val="260"/>
        </w:trPr>
        <w:tc>
          <w:tcPr>
            <w:tcW w:w="5000" w:type="pct"/>
            <w:gridSpan w:val="3"/>
            <w:shd w:val="clear" w:color="auto" w:fill="auto"/>
          </w:tcPr>
          <w:p w14:paraId="73FFBF61" w14:textId="5585352A" w:rsidR="00ED0391" w:rsidRPr="00525F4B" w:rsidRDefault="00ED0391" w:rsidP="006179C2">
            <w:pPr>
              <w:keepNext/>
              <w:spacing w:after="60"/>
              <w:rPr>
                <w:b/>
                <w:color w:val="000000" w:themeColor="text1"/>
                <w:sz w:val="17"/>
                <w:szCs w:val="17"/>
                <w:lang w:val="fr-FR"/>
              </w:rPr>
            </w:pPr>
            <w:r w:rsidRPr="00525F4B">
              <w:rPr>
                <w:b/>
                <w:color w:val="000000" w:themeColor="text1"/>
                <w:sz w:val="17"/>
                <w:szCs w:val="17"/>
                <w:lang w:val="fr-FR"/>
              </w:rPr>
              <w:t>(VII</w:t>
            </w:r>
            <w:r w:rsidR="006D6F34" w:rsidRPr="00525F4B">
              <w:rPr>
                <w:b/>
                <w:color w:val="000000" w:themeColor="text1"/>
                <w:sz w:val="17"/>
                <w:szCs w:val="17"/>
                <w:lang w:val="fr-FR"/>
              </w:rPr>
              <w:t>I</w:t>
            </w:r>
            <w:r w:rsidRPr="00525F4B">
              <w:rPr>
                <w:b/>
                <w:color w:val="000000" w:themeColor="text1"/>
                <w:sz w:val="17"/>
                <w:szCs w:val="17"/>
                <w:lang w:val="fr-FR"/>
              </w:rPr>
              <w:t xml:space="preserve">) </w:t>
            </w:r>
            <w:r w:rsidR="009270C8" w:rsidRPr="00525F4B">
              <w:rPr>
                <w:b/>
                <w:color w:val="000000" w:themeColor="text1"/>
                <w:sz w:val="17"/>
                <w:szCs w:val="17"/>
                <w:lang w:val="fr-FR"/>
              </w:rPr>
              <w:t xml:space="preserve">Demande de financement pour la première tranche </w:t>
            </w:r>
            <w:r w:rsidRPr="00525F4B">
              <w:rPr>
                <w:b/>
                <w:color w:val="000000" w:themeColor="text1"/>
                <w:sz w:val="17"/>
                <w:szCs w:val="17"/>
                <w:lang w:val="fr-FR"/>
              </w:rPr>
              <w:t>(2023)</w:t>
            </w:r>
          </w:p>
        </w:tc>
      </w:tr>
      <w:tr w:rsidR="00604B0F" w:rsidRPr="00525F4B" w14:paraId="314F32E7" w14:textId="77777777" w:rsidTr="00604B0F">
        <w:trPr>
          <w:trHeight w:hRule="exact" w:val="278"/>
        </w:trPr>
        <w:tc>
          <w:tcPr>
            <w:tcW w:w="1576" w:type="pct"/>
            <w:shd w:val="clear" w:color="auto" w:fill="auto"/>
          </w:tcPr>
          <w:p w14:paraId="6E5307A9" w14:textId="1CAEF328" w:rsidR="00604B0F" w:rsidRPr="00525F4B" w:rsidRDefault="00604B0F" w:rsidP="00604B0F">
            <w:pPr>
              <w:keepNext/>
              <w:jc w:val="center"/>
              <w:rPr>
                <w:b/>
                <w:color w:val="000000" w:themeColor="text1"/>
                <w:sz w:val="17"/>
                <w:szCs w:val="17"/>
                <w:lang w:val="fr-FR"/>
              </w:rPr>
            </w:pPr>
            <w:r w:rsidRPr="00525F4B">
              <w:rPr>
                <w:b/>
                <w:sz w:val="17"/>
                <w:szCs w:val="17"/>
                <w:lang w:val="fr-FR"/>
              </w:rPr>
              <w:t>Agence d’exécution</w:t>
            </w:r>
          </w:p>
        </w:tc>
        <w:tc>
          <w:tcPr>
            <w:tcW w:w="1546" w:type="pct"/>
            <w:shd w:val="clear" w:color="auto" w:fill="auto"/>
          </w:tcPr>
          <w:p w14:paraId="0259BFA8" w14:textId="34FBBCE6" w:rsidR="00604B0F" w:rsidRPr="00525F4B" w:rsidRDefault="00604B0F" w:rsidP="00604B0F">
            <w:pPr>
              <w:keepNext/>
              <w:jc w:val="center"/>
              <w:rPr>
                <w:b/>
                <w:color w:val="000000" w:themeColor="text1"/>
                <w:sz w:val="17"/>
                <w:szCs w:val="17"/>
                <w:lang w:val="fr-FR"/>
              </w:rPr>
            </w:pPr>
            <w:r w:rsidRPr="00525F4B">
              <w:rPr>
                <w:b/>
                <w:sz w:val="17"/>
                <w:szCs w:val="17"/>
                <w:lang w:val="fr-FR"/>
              </w:rPr>
              <w:t>Fonds recommandés ($ US)</w:t>
            </w:r>
          </w:p>
        </w:tc>
        <w:tc>
          <w:tcPr>
            <w:tcW w:w="1878" w:type="pct"/>
            <w:shd w:val="clear" w:color="auto" w:fill="auto"/>
          </w:tcPr>
          <w:p w14:paraId="481A3AD1" w14:textId="34BA2BEC" w:rsidR="00604B0F" w:rsidRPr="00525F4B" w:rsidRDefault="00604B0F" w:rsidP="00604B0F">
            <w:pPr>
              <w:keepNext/>
              <w:jc w:val="center"/>
              <w:rPr>
                <w:b/>
                <w:color w:val="000000" w:themeColor="text1"/>
                <w:sz w:val="17"/>
                <w:szCs w:val="17"/>
                <w:lang w:val="fr-FR"/>
              </w:rPr>
            </w:pPr>
            <w:r w:rsidRPr="00525F4B">
              <w:rPr>
                <w:b/>
                <w:sz w:val="17"/>
                <w:szCs w:val="17"/>
                <w:lang w:val="fr-FR"/>
              </w:rPr>
              <w:t>Coûts d’appui ($ US)</w:t>
            </w:r>
          </w:p>
        </w:tc>
      </w:tr>
      <w:tr w:rsidR="00ED0391" w:rsidRPr="00525F4B" w14:paraId="71C9C975" w14:textId="77777777" w:rsidTr="00604B0F">
        <w:trPr>
          <w:trHeight w:hRule="exact" w:val="181"/>
        </w:trPr>
        <w:tc>
          <w:tcPr>
            <w:tcW w:w="1576" w:type="pct"/>
            <w:shd w:val="clear" w:color="auto" w:fill="auto"/>
          </w:tcPr>
          <w:p w14:paraId="4660A3A1" w14:textId="4455013D" w:rsidR="00ED0391" w:rsidRPr="00525F4B" w:rsidRDefault="009270C8" w:rsidP="006179C2">
            <w:pPr>
              <w:keepNext/>
              <w:rPr>
                <w:color w:val="000000" w:themeColor="text1"/>
                <w:sz w:val="17"/>
                <w:szCs w:val="17"/>
                <w:lang w:val="fr-FR"/>
              </w:rPr>
            </w:pPr>
            <w:r w:rsidRPr="00525F4B">
              <w:rPr>
                <w:color w:val="000000" w:themeColor="text1"/>
                <w:sz w:val="17"/>
                <w:szCs w:val="17"/>
                <w:lang w:val="fr-FR"/>
              </w:rPr>
              <w:t xml:space="preserve">ONUDI </w:t>
            </w:r>
          </w:p>
        </w:tc>
        <w:tc>
          <w:tcPr>
            <w:tcW w:w="1546" w:type="pct"/>
            <w:shd w:val="clear" w:color="auto" w:fill="auto"/>
          </w:tcPr>
          <w:p w14:paraId="04723DEB" w14:textId="1A81680A" w:rsidR="00ED0391" w:rsidRPr="00525F4B" w:rsidRDefault="00106B28" w:rsidP="006179C2">
            <w:pPr>
              <w:keepNext/>
              <w:jc w:val="right"/>
              <w:rPr>
                <w:color w:val="000000" w:themeColor="text1"/>
                <w:sz w:val="17"/>
                <w:szCs w:val="17"/>
                <w:lang w:val="fr-FR"/>
              </w:rPr>
            </w:pPr>
            <w:r w:rsidRPr="00525F4B">
              <w:rPr>
                <w:color w:val="000000" w:themeColor="text1"/>
                <w:sz w:val="17"/>
                <w:szCs w:val="17"/>
                <w:lang w:val="fr-FR"/>
              </w:rPr>
              <w:t>159</w:t>
            </w:r>
            <w:r w:rsidR="00527E99" w:rsidRPr="00525F4B">
              <w:rPr>
                <w:color w:val="000000" w:themeColor="text1"/>
                <w:sz w:val="17"/>
                <w:szCs w:val="17"/>
                <w:lang w:val="fr-FR"/>
              </w:rPr>
              <w:t xml:space="preserve"> </w:t>
            </w:r>
            <w:r w:rsidRPr="00525F4B">
              <w:rPr>
                <w:color w:val="000000" w:themeColor="text1"/>
                <w:sz w:val="17"/>
                <w:szCs w:val="17"/>
                <w:lang w:val="fr-FR"/>
              </w:rPr>
              <w:t>000</w:t>
            </w:r>
          </w:p>
        </w:tc>
        <w:tc>
          <w:tcPr>
            <w:tcW w:w="1878" w:type="pct"/>
            <w:shd w:val="clear" w:color="auto" w:fill="auto"/>
          </w:tcPr>
          <w:p w14:paraId="2DBE1F76" w14:textId="0B24D906" w:rsidR="00ED0391" w:rsidRPr="00525F4B" w:rsidRDefault="00106B28" w:rsidP="006179C2">
            <w:pPr>
              <w:keepNext/>
              <w:jc w:val="right"/>
              <w:rPr>
                <w:color w:val="000000" w:themeColor="text1"/>
                <w:sz w:val="17"/>
                <w:szCs w:val="17"/>
                <w:lang w:val="fr-FR"/>
              </w:rPr>
            </w:pPr>
            <w:r w:rsidRPr="00525F4B">
              <w:rPr>
                <w:color w:val="000000" w:themeColor="text1"/>
                <w:sz w:val="17"/>
                <w:szCs w:val="17"/>
                <w:lang w:val="fr-FR"/>
              </w:rPr>
              <w:t>14</w:t>
            </w:r>
            <w:r w:rsidR="00527E99" w:rsidRPr="00525F4B">
              <w:rPr>
                <w:color w:val="000000" w:themeColor="text1"/>
                <w:sz w:val="17"/>
                <w:szCs w:val="17"/>
                <w:lang w:val="fr-FR"/>
              </w:rPr>
              <w:t xml:space="preserve"> </w:t>
            </w:r>
            <w:r w:rsidRPr="00525F4B">
              <w:rPr>
                <w:color w:val="000000" w:themeColor="text1"/>
                <w:sz w:val="17"/>
                <w:szCs w:val="17"/>
                <w:lang w:val="fr-FR"/>
              </w:rPr>
              <w:t>310</w:t>
            </w:r>
          </w:p>
        </w:tc>
      </w:tr>
      <w:tr w:rsidR="00ED0391" w:rsidRPr="00525F4B" w14:paraId="39503366" w14:textId="77777777" w:rsidTr="00604B0F">
        <w:trPr>
          <w:trHeight w:hRule="exact" w:val="172"/>
        </w:trPr>
        <w:tc>
          <w:tcPr>
            <w:tcW w:w="1576" w:type="pct"/>
            <w:shd w:val="clear" w:color="auto" w:fill="auto"/>
          </w:tcPr>
          <w:p w14:paraId="6542744E" w14:textId="77F5B9F2" w:rsidR="00ED0391" w:rsidRPr="00525F4B" w:rsidRDefault="009270C8" w:rsidP="006179C2">
            <w:pPr>
              <w:keepNext/>
              <w:rPr>
                <w:color w:val="000000" w:themeColor="text1"/>
                <w:sz w:val="17"/>
                <w:szCs w:val="17"/>
                <w:lang w:val="fr-FR"/>
              </w:rPr>
            </w:pPr>
            <w:r w:rsidRPr="00525F4B">
              <w:rPr>
                <w:color w:val="000000" w:themeColor="text1"/>
                <w:sz w:val="17"/>
                <w:szCs w:val="17"/>
                <w:lang w:val="fr-FR"/>
              </w:rPr>
              <w:t>PNUE</w:t>
            </w:r>
          </w:p>
        </w:tc>
        <w:tc>
          <w:tcPr>
            <w:tcW w:w="1546" w:type="pct"/>
            <w:shd w:val="clear" w:color="auto" w:fill="auto"/>
          </w:tcPr>
          <w:p w14:paraId="4174B644" w14:textId="7EF712C4" w:rsidR="00ED0391" w:rsidRPr="00525F4B" w:rsidRDefault="00106B28" w:rsidP="006179C2">
            <w:pPr>
              <w:keepNext/>
              <w:jc w:val="right"/>
              <w:rPr>
                <w:color w:val="000000" w:themeColor="text1"/>
                <w:sz w:val="17"/>
                <w:szCs w:val="17"/>
                <w:lang w:val="fr-FR"/>
              </w:rPr>
            </w:pPr>
            <w:r w:rsidRPr="00525F4B">
              <w:rPr>
                <w:color w:val="000000" w:themeColor="text1"/>
                <w:sz w:val="17"/>
                <w:szCs w:val="17"/>
                <w:lang w:val="fr-FR"/>
              </w:rPr>
              <w:t>40</w:t>
            </w:r>
            <w:r w:rsidR="00527E99" w:rsidRPr="00525F4B">
              <w:rPr>
                <w:color w:val="000000" w:themeColor="text1"/>
                <w:sz w:val="17"/>
                <w:szCs w:val="17"/>
                <w:lang w:val="fr-FR"/>
              </w:rPr>
              <w:t xml:space="preserve"> </w:t>
            </w:r>
            <w:r w:rsidRPr="00525F4B">
              <w:rPr>
                <w:color w:val="000000" w:themeColor="text1"/>
                <w:sz w:val="17"/>
                <w:szCs w:val="17"/>
                <w:lang w:val="fr-FR"/>
              </w:rPr>
              <w:t>000</w:t>
            </w:r>
          </w:p>
        </w:tc>
        <w:tc>
          <w:tcPr>
            <w:tcW w:w="1878" w:type="pct"/>
            <w:shd w:val="clear" w:color="auto" w:fill="auto"/>
          </w:tcPr>
          <w:p w14:paraId="3581380E" w14:textId="4F9F4CD0" w:rsidR="00ED0391" w:rsidRPr="00525F4B" w:rsidRDefault="00106B28" w:rsidP="006179C2">
            <w:pPr>
              <w:keepNext/>
              <w:jc w:val="right"/>
              <w:rPr>
                <w:color w:val="000000" w:themeColor="text1"/>
                <w:sz w:val="17"/>
                <w:szCs w:val="17"/>
                <w:lang w:val="fr-FR"/>
              </w:rPr>
            </w:pPr>
            <w:r w:rsidRPr="00525F4B">
              <w:rPr>
                <w:color w:val="000000" w:themeColor="text1"/>
                <w:sz w:val="17"/>
                <w:szCs w:val="17"/>
                <w:lang w:val="fr-FR"/>
              </w:rPr>
              <w:t>5</w:t>
            </w:r>
            <w:r w:rsidR="00527E99" w:rsidRPr="00525F4B">
              <w:rPr>
                <w:color w:val="000000" w:themeColor="text1"/>
                <w:sz w:val="17"/>
                <w:szCs w:val="17"/>
                <w:lang w:val="fr-FR"/>
              </w:rPr>
              <w:t xml:space="preserve"> </w:t>
            </w:r>
            <w:r w:rsidRPr="00525F4B">
              <w:rPr>
                <w:color w:val="000000" w:themeColor="text1"/>
                <w:sz w:val="17"/>
                <w:szCs w:val="17"/>
                <w:lang w:val="fr-FR"/>
              </w:rPr>
              <w:t>200</w:t>
            </w:r>
          </w:p>
        </w:tc>
      </w:tr>
      <w:tr w:rsidR="00ED0391" w:rsidRPr="00525F4B" w14:paraId="23DEAB53" w14:textId="77777777" w:rsidTr="00604B0F">
        <w:trPr>
          <w:trHeight w:hRule="exact" w:val="290"/>
        </w:trPr>
        <w:tc>
          <w:tcPr>
            <w:tcW w:w="1576" w:type="pct"/>
            <w:tcBorders>
              <w:bottom w:val="single" w:sz="4" w:space="0" w:color="auto"/>
            </w:tcBorders>
            <w:shd w:val="clear" w:color="auto" w:fill="auto"/>
          </w:tcPr>
          <w:p w14:paraId="54D0A060" w14:textId="77777777" w:rsidR="00ED0391" w:rsidRPr="00525F4B" w:rsidRDefault="00ED0391" w:rsidP="006179C2">
            <w:pPr>
              <w:keepNext/>
              <w:rPr>
                <w:b/>
                <w:bCs/>
                <w:color w:val="000000" w:themeColor="text1"/>
                <w:sz w:val="17"/>
                <w:szCs w:val="17"/>
                <w:highlight w:val="cyan"/>
                <w:lang w:val="fr-FR"/>
              </w:rPr>
            </w:pPr>
            <w:r w:rsidRPr="00525F4B">
              <w:rPr>
                <w:b/>
                <w:bCs/>
                <w:color w:val="000000" w:themeColor="text1"/>
                <w:sz w:val="17"/>
                <w:szCs w:val="17"/>
                <w:lang w:val="fr-FR"/>
              </w:rPr>
              <w:t>Total</w:t>
            </w:r>
          </w:p>
        </w:tc>
        <w:tc>
          <w:tcPr>
            <w:tcW w:w="1546" w:type="pct"/>
            <w:tcBorders>
              <w:bottom w:val="single" w:sz="4" w:space="0" w:color="auto"/>
            </w:tcBorders>
            <w:shd w:val="clear" w:color="auto" w:fill="auto"/>
          </w:tcPr>
          <w:p w14:paraId="62A57849" w14:textId="4BE77540" w:rsidR="00ED0391" w:rsidRPr="00525F4B" w:rsidRDefault="00106B28" w:rsidP="006179C2">
            <w:pPr>
              <w:keepNext/>
              <w:jc w:val="right"/>
              <w:rPr>
                <w:b/>
                <w:bCs/>
                <w:color w:val="000000" w:themeColor="text1"/>
                <w:sz w:val="17"/>
                <w:szCs w:val="17"/>
                <w:lang w:val="fr-FR"/>
              </w:rPr>
            </w:pPr>
            <w:r w:rsidRPr="00525F4B">
              <w:rPr>
                <w:b/>
                <w:bCs/>
                <w:color w:val="000000" w:themeColor="text1"/>
                <w:sz w:val="17"/>
                <w:szCs w:val="17"/>
                <w:lang w:val="fr-FR"/>
              </w:rPr>
              <w:t>199</w:t>
            </w:r>
            <w:r w:rsidR="00527E99" w:rsidRPr="00525F4B">
              <w:rPr>
                <w:b/>
                <w:bCs/>
                <w:color w:val="000000" w:themeColor="text1"/>
                <w:sz w:val="17"/>
                <w:szCs w:val="17"/>
                <w:lang w:val="fr-FR"/>
              </w:rPr>
              <w:t xml:space="preserve"> </w:t>
            </w:r>
            <w:r w:rsidRPr="00525F4B">
              <w:rPr>
                <w:b/>
                <w:bCs/>
                <w:color w:val="000000" w:themeColor="text1"/>
                <w:sz w:val="17"/>
                <w:szCs w:val="17"/>
                <w:lang w:val="fr-FR"/>
              </w:rPr>
              <w:t>000</w:t>
            </w:r>
          </w:p>
        </w:tc>
        <w:tc>
          <w:tcPr>
            <w:tcW w:w="1878" w:type="pct"/>
            <w:tcBorders>
              <w:bottom w:val="single" w:sz="4" w:space="0" w:color="auto"/>
            </w:tcBorders>
            <w:shd w:val="clear" w:color="auto" w:fill="auto"/>
          </w:tcPr>
          <w:p w14:paraId="01047A91" w14:textId="5887C140" w:rsidR="00ED0391" w:rsidRPr="00525F4B" w:rsidRDefault="00106B28" w:rsidP="006179C2">
            <w:pPr>
              <w:keepNext/>
              <w:jc w:val="right"/>
              <w:rPr>
                <w:b/>
                <w:bCs/>
                <w:color w:val="000000" w:themeColor="text1"/>
                <w:sz w:val="17"/>
                <w:szCs w:val="17"/>
                <w:lang w:val="fr-FR"/>
              </w:rPr>
            </w:pPr>
            <w:r w:rsidRPr="00525F4B">
              <w:rPr>
                <w:b/>
                <w:bCs/>
                <w:color w:val="000000" w:themeColor="text1"/>
                <w:sz w:val="17"/>
                <w:szCs w:val="17"/>
                <w:lang w:val="fr-FR"/>
              </w:rPr>
              <w:t>19</w:t>
            </w:r>
            <w:r w:rsidR="00527E99" w:rsidRPr="00525F4B">
              <w:rPr>
                <w:b/>
                <w:bCs/>
                <w:color w:val="000000" w:themeColor="text1"/>
                <w:sz w:val="17"/>
                <w:szCs w:val="17"/>
                <w:lang w:val="fr-FR"/>
              </w:rPr>
              <w:t xml:space="preserve"> </w:t>
            </w:r>
            <w:r w:rsidRPr="00525F4B">
              <w:rPr>
                <w:b/>
                <w:bCs/>
                <w:color w:val="000000" w:themeColor="text1"/>
                <w:sz w:val="17"/>
                <w:szCs w:val="17"/>
                <w:lang w:val="fr-FR"/>
              </w:rPr>
              <w:t>510</w:t>
            </w:r>
          </w:p>
        </w:tc>
      </w:tr>
      <w:tr w:rsidR="00ED0391" w:rsidRPr="00525F4B" w14:paraId="356D7D23" w14:textId="77777777" w:rsidTr="00604B0F">
        <w:trPr>
          <w:trHeight w:hRule="exact" w:val="290"/>
        </w:trPr>
        <w:tc>
          <w:tcPr>
            <w:tcW w:w="1576" w:type="pct"/>
            <w:tcBorders>
              <w:left w:val="nil"/>
              <w:bottom w:val="nil"/>
              <w:right w:val="nil"/>
            </w:tcBorders>
            <w:shd w:val="clear" w:color="auto" w:fill="auto"/>
          </w:tcPr>
          <w:p w14:paraId="305F4DCB" w14:textId="77777777" w:rsidR="00ED0391" w:rsidRPr="00525F4B" w:rsidRDefault="00ED0391">
            <w:pPr>
              <w:rPr>
                <w:b/>
                <w:bCs/>
                <w:color w:val="000000" w:themeColor="text1"/>
                <w:sz w:val="17"/>
                <w:szCs w:val="17"/>
                <w:lang w:val="fr-FR"/>
              </w:rPr>
            </w:pPr>
          </w:p>
        </w:tc>
        <w:tc>
          <w:tcPr>
            <w:tcW w:w="1546" w:type="pct"/>
            <w:tcBorders>
              <w:left w:val="nil"/>
              <w:bottom w:val="nil"/>
              <w:right w:val="nil"/>
            </w:tcBorders>
            <w:shd w:val="clear" w:color="auto" w:fill="auto"/>
          </w:tcPr>
          <w:p w14:paraId="53384464" w14:textId="77777777" w:rsidR="00ED0391" w:rsidRPr="00525F4B" w:rsidRDefault="00ED0391">
            <w:pPr>
              <w:jc w:val="right"/>
              <w:rPr>
                <w:b/>
                <w:bCs/>
                <w:color w:val="000000" w:themeColor="text1"/>
                <w:sz w:val="17"/>
                <w:szCs w:val="17"/>
                <w:lang w:val="fr-FR"/>
              </w:rPr>
            </w:pPr>
          </w:p>
        </w:tc>
        <w:tc>
          <w:tcPr>
            <w:tcW w:w="1878" w:type="pct"/>
            <w:tcBorders>
              <w:left w:val="nil"/>
              <w:bottom w:val="nil"/>
              <w:right w:val="nil"/>
            </w:tcBorders>
            <w:shd w:val="clear" w:color="auto" w:fill="auto"/>
          </w:tcPr>
          <w:p w14:paraId="30A49824" w14:textId="77777777" w:rsidR="00ED0391" w:rsidRPr="00525F4B" w:rsidRDefault="00ED0391">
            <w:pPr>
              <w:jc w:val="right"/>
              <w:rPr>
                <w:b/>
                <w:bCs/>
                <w:color w:val="000000" w:themeColor="text1"/>
                <w:sz w:val="17"/>
                <w:szCs w:val="17"/>
                <w:lang w:val="fr-FR"/>
              </w:rPr>
            </w:pPr>
          </w:p>
        </w:tc>
      </w:tr>
    </w:tbl>
    <w:tbl>
      <w:tblPr>
        <w:tblStyle w:val="TableGrid"/>
        <w:tblW w:w="5761" w:type="pct"/>
        <w:tblInd w:w="-714" w:type="dxa"/>
        <w:tblLook w:val="04A0" w:firstRow="1" w:lastRow="0" w:firstColumn="1" w:lastColumn="0" w:noHBand="0" w:noVBand="1"/>
      </w:tblPr>
      <w:tblGrid>
        <w:gridCol w:w="3404"/>
        <w:gridCol w:w="7369"/>
      </w:tblGrid>
      <w:tr w:rsidR="00ED0391" w:rsidRPr="00525F4B" w14:paraId="7FA72704" w14:textId="77777777" w:rsidTr="006F0FCB">
        <w:trPr>
          <w:trHeight w:hRule="exact" w:val="281"/>
        </w:trPr>
        <w:tc>
          <w:tcPr>
            <w:tcW w:w="1580" w:type="pct"/>
            <w:shd w:val="clear" w:color="auto" w:fill="auto"/>
          </w:tcPr>
          <w:p w14:paraId="44667C4F" w14:textId="61F57BB5" w:rsidR="00ED0391" w:rsidRPr="00525F4B" w:rsidRDefault="009270C8">
            <w:pPr>
              <w:jc w:val="left"/>
              <w:rPr>
                <w:b/>
                <w:color w:val="000000" w:themeColor="text1"/>
                <w:sz w:val="17"/>
                <w:szCs w:val="17"/>
                <w:lang w:val="fr-FR"/>
              </w:rPr>
            </w:pPr>
            <w:r w:rsidRPr="00525F4B">
              <w:rPr>
                <w:b/>
                <w:color w:val="000000" w:themeColor="text1"/>
                <w:sz w:val="17"/>
                <w:szCs w:val="17"/>
                <w:lang w:val="fr-FR"/>
              </w:rPr>
              <w:t xml:space="preserve">Recommandation du </w:t>
            </w:r>
            <w:r w:rsidR="00ED0391" w:rsidRPr="00525F4B">
              <w:rPr>
                <w:b/>
                <w:color w:val="000000" w:themeColor="text1"/>
                <w:sz w:val="17"/>
                <w:szCs w:val="17"/>
                <w:lang w:val="fr-FR"/>
              </w:rPr>
              <w:t>Secr</w:t>
            </w:r>
            <w:r w:rsidRPr="00525F4B">
              <w:rPr>
                <w:b/>
                <w:color w:val="000000" w:themeColor="text1"/>
                <w:sz w:val="17"/>
                <w:szCs w:val="17"/>
                <w:lang w:val="fr-FR"/>
              </w:rPr>
              <w:t>é</w:t>
            </w:r>
            <w:r w:rsidR="00ED0391" w:rsidRPr="00525F4B">
              <w:rPr>
                <w:b/>
                <w:color w:val="000000" w:themeColor="text1"/>
                <w:sz w:val="17"/>
                <w:szCs w:val="17"/>
                <w:lang w:val="fr-FR"/>
              </w:rPr>
              <w:t>tariat :</w:t>
            </w:r>
          </w:p>
        </w:tc>
        <w:tc>
          <w:tcPr>
            <w:tcW w:w="3420" w:type="pct"/>
            <w:shd w:val="clear" w:color="auto" w:fill="auto"/>
          </w:tcPr>
          <w:p w14:paraId="2ABBBF50" w14:textId="2396C0F8" w:rsidR="00ED0391" w:rsidRPr="00525F4B" w:rsidRDefault="005A0447">
            <w:pPr>
              <w:jc w:val="center"/>
              <w:rPr>
                <w:color w:val="000000" w:themeColor="text1"/>
                <w:sz w:val="17"/>
                <w:szCs w:val="17"/>
                <w:lang w:val="fr-FR"/>
              </w:rPr>
            </w:pPr>
            <w:r w:rsidRPr="00525F4B">
              <w:rPr>
                <w:color w:val="000000" w:themeColor="text1"/>
                <w:sz w:val="17"/>
                <w:szCs w:val="17"/>
                <w:lang w:val="fr-FR"/>
              </w:rPr>
              <w:t xml:space="preserve">Examen </w:t>
            </w:r>
            <w:r w:rsidR="008974DF" w:rsidRPr="00525F4B">
              <w:rPr>
                <w:color w:val="000000" w:themeColor="text1"/>
                <w:sz w:val="17"/>
                <w:szCs w:val="17"/>
                <w:lang w:val="fr-FR"/>
              </w:rPr>
              <w:t>individuel</w:t>
            </w:r>
          </w:p>
        </w:tc>
      </w:tr>
    </w:tbl>
    <w:p w14:paraId="4A90C52E" w14:textId="74565632" w:rsidR="00ED0391" w:rsidRPr="00525F4B" w:rsidRDefault="00ED0391" w:rsidP="001A42D6">
      <w:pPr>
        <w:widowControl w:val="0"/>
        <w:jc w:val="center"/>
        <w:rPr>
          <w:b/>
          <w:lang w:val="fr-FR"/>
        </w:rPr>
      </w:pPr>
      <w:r w:rsidRPr="00525F4B">
        <w:rPr>
          <w:b/>
          <w:lang w:val="fr-FR"/>
        </w:rPr>
        <w:br w:type="page"/>
        <w:t>DESCRIPTION</w:t>
      </w:r>
      <w:r w:rsidR="00604B0F" w:rsidRPr="00525F4B">
        <w:rPr>
          <w:b/>
          <w:lang w:val="fr-FR"/>
        </w:rPr>
        <w:t xml:space="preserve"> DU PROJET</w:t>
      </w:r>
    </w:p>
    <w:p w14:paraId="2EE951F3" w14:textId="77777777" w:rsidR="00ED0391" w:rsidRPr="00525F4B" w:rsidRDefault="00ED0391" w:rsidP="001A42D6">
      <w:pPr>
        <w:widowControl w:val="0"/>
        <w:jc w:val="center"/>
        <w:rPr>
          <w:b/>
          <w:lang w:val="fr-FR"/>
        </w:rPr>
      </w:pPr>
    </w:p>
    <w:p w14:paraId="47F9A1C2" w14:textId="74FFAA2A" w:rsidR="00ED0391" w:rsidRPr="00525F4B" w:rsidRDefault="00604B0F" w:rsidP="001A42D6">
      <w:pPr>
        <w:pStyle w:val="Heading1"/>
        <w:widowControl w:val="0"/>
        <w:rPr>
          <w:lang w:val="fr-FR"/>
        </w:rPr>
      </w:pPr>
      <w:r w:rsidRPr="00525F4B">
        <w:rPr>
          <w:lang w:val="fr-FR"/>
        </w:rPr>
        <w:t xml:space="preserve">Au nom du Gouvernement du Nicaragua, l'ONUDI, en tant qu'agence d'exécution principale, a soumis une demande portant sur la phase I du </w:t>
      </w:r>
      <w:r w:rsidR="008974DF" w:rsidRPr="00525F4B">
        <w:rPr>
          <w:lang w:val="fr-FR"/>
        </w:rPr>
        <w:t xml:space="preserve">plan de mise en œuvre de l’Amendement de Kigali </w:t>
      </w:r>
      <w:r w:rsidR="00DA6BA8" w:rsidRPr="00525F4B">
        <w:rPr>
          <w:lang w:val="fr-FR"/>
        </w:rPr>
        <w:t xml:space="preserve">sur </w:t>
      </w:r>
      <w:r w:rsidR="008974DF" w:rsidRPr="00525F4B">
        <w:rPr>
          <w:lang w:val="fr-FR"/>
        </w:rPr>
        <w:t xml:space="preserve">les HFC </w:t>
      </w:r>
      <w:r w:rsidRPr="00525F4B">
        <w:rPr>
          <w:lang w:val="fr-FR"/>
        </w:rPr>
        <w:t>(KIP), pour un coût total de 483</w:t>
      </w:r>
      <w:r w:rsidR="00DA6BA8" w:rsidRPr="00525F4B">
        <w:rPr>
          <w:lang w:val="fr-FR"/>
        </w:rPr>
        <w:t> </w:t>
      </w:r>
      <w:r w:rsidRPr="00525F4B">
        <w:rPr>
          <w:lang w:val="fr-FR"/>
        </w:rPr>
        <w:t>780</w:t>
      </w:r>
      <w:r w:rsidR="00DA6BA8" w:rsidRPr="00525F4B">
        <w:rPr>
          <w:lang w:val="fr-FR"/>
        </w:rPr>
        <w:t> </w:t>
      </w:r>
      <w:r w:rsidRPr="00525F4B">
        <w:rPr>
          <w:lang w:val="fr-FR"/>
        </w:rPr>
        <w:t>$ US, soit 299 000 $ US, plus les coûts d'appui d'agence de 20</w:t>
      </w:r>
      <w:r w:rsidR="00FE74C0" w:rsidRPr="00525F4B">
        <w:rPr>
          <w:lang w:val="fr-FR"/>
        </w:rPr>
        <w:t> </w:t>
      </w:r>
      <w:r w:rsidRPr="00525F4B">
        <w:rPr>
          <w:lang w:val="fr-FR"/>
        </w:rPr>
        <w:t>930</w:t>
      </w:r>
      <w:r w:rsidR="00FE74C0" w:rsidRPr="00525F4B">
        <w:rPr>
          <w:lang w:val="fr-FR"/>
        </w:rPr>
        <w:t> </w:t>
      </w:r>
      <w:r w:rsidRPr="00525F4B">
        <w:rPr>
          <w:lang w:val="fr-FR"/>
        </w:rPr>
        <w:t>$</w:t>
      </w:r>
      <w:r w:rsidR="00FE74C0" w:rsidRPr="00525F4B">
        <w:rPr>
          <w:lang w:val="fr-FR"/>
        </w:rPr>
        <w:t> </w:t>
      </w:r>
      <w:r w:rsidRPr="00525F4B">
        <w:rPr>
          <w:lang w:val="fr-FR"/>
        </w:rPr>
        <w:t>US pour l'ONUDI et 145 000 $ US</w:t>
      </w:r>
      <w:r w:rsidR="00841A46" w:rsidRPr="00525F4B">
        <w:rPr>
          <w:lang w:val="fr-FR"/>
        </w:rPr>
        <w:t>,</w:t>
      </w:r>
      <w:r w:rsidRPr="00525F4B">
        <w:rPr>
          <w:lang w:val="fr-FR"/>
        </w:rPr>
        <w:t xml:space="preserve"> plus les coûts d'appui d'agence de 18 850 $ US pour le PNUE, conformément à la proposition initiale</w:t>
      </w:r>
      <w:r w:rsidR="00ED0391" w:rsidRPr="00525F4B">
        <w:rPr>
          <w:lang w:val="fr-FR"/>
        </w:rPr>
        <w:t>.</w:t>
      </w:r>
      <w:r w:rsidR="00ED0391" w:rsidRPr="00525F4B">
        <w:rPr>
          <w:vertAlign w:val="superscript"/>
          <w:lang w:val="fr-FR"/>
        </w:rPr>
        <w:footnoteReference w:id="3"/>
      </w:r>
      <w:r w:rsidR="00ED0391" w:rsidRPr="00525F4B">
        <w:rPr>
          <w:lang w:val="fr-FR"/>
        </w:rPr>
        <w:t xml:space="preserve"> </w:t>
      </w:r>
    </w:p>
    <w:p w14:paraId="4EBF5815" w14:textId="39BA0599" w:rsidR="00ED0391" w:rsidRPr="00525F4B" w:rsidRDefault="00AF588E" w:rsidP="001A42D6">
      <w:pPr>
        <w:pStyle w:val="Heading1"/>
        <w:widowControl w:val="0"/>
        <w:rPr>
          <w:lang w:val="fr-FR"/>
        </w:rPr>
      </w:pPr>
      <w:r w:rsidRPr="00525F4B">
        <w:rPr>
          <w:lang w:val="fr-FR"/>
        </w:rPr>
        <w:t xml:space="preserve">La mise en œuvre de la phase I du KIP aidera le Nicaragua à atteindre l’objectif de réduction de 10 % de </w:t>
      </w:r>
      <w:r w:rsidR="002013F2" w:rsidRPr="00525F4B">
        <w:rPr>
          <w:lang w:val="fr-FR"/>
        </w:rPr>
        <w:t>s</w:t>
      </w:r>
      <w:r w:rsidRPr="00525F4B">
        <w:rPr>
          <w:lang w:val="fr-FR"/>
        </w:rPr>
        <w:t xml:space="preserve">a consommation </w:t>
      </w:r>
      <w:r w:rsidR="002013F2" w:rsidRPr="00525F4B">
        <w:rPr>
          <w:lang w:val="fr-FR"/>
        </w:rPr>
        <w:t xml:space="preserve">de référence de </w:t>
      </w:r>
      <w:r w:rsidRPr="00525F4B">
        <w:rPr>
          <w:lang w:val="fr-FR"/>
        </w:rPr>
        <w:t xml:space="preserve">HFC d’ici </w:t>
      </w:r>
      <w:r w:rsidR="00DA6BA8" w:rsidRPr="00525F4B">
        <w:rPr>
          <w:lang w:val="fr-FR"/>
        </w:rPr>
        <w:t>au</w:t>
      </w:r>
      <w:r w:rsidRPr="00525F4B">
        <w:rPr>
          <w:lang w:val="fr-FR"/>
        </w:rPr>
        <w:t xml:space="preserve"> 1</w:t>
      </w:r>
      <w:r w:rsidRPr="00525F4B">
        <w:rPr>
          <w:vertAlign w:val="superscript"/>
          <w:lang w:val="fr-FR"/>
        </w:rPr>
        <w:t>er</w:t>
      </w:r>
      <w:r w:rsidRPr="00525F4B">
        <w:rPr>
          <w:lang w:val="fr-FR"/>
        </w:rPr>
        <w:t xml:space="preserve"> janvier 2029. </w:t>
      </w:r>
    </w:p>
    <w:p w14:paraId="1DA2F7D8" w14:textId="4641D9D1" w:rsidR="00ED0391" w:rsidRPr="00525F4B" w:rsidRDefault="00AF588E" w:rsidP="001A42D6">
      <w:pPr>
        <w:pStyle w:val="Heading1"/>
        <w:widowControl w:val="0"/>
        <w:rPr>
          <w:lang w:val="fr-FR"/>
        </w:rPr>
      </w:pPr>
      <w:r w:rsidRPr="00525F4B">
        <w:rPr>
          <w:lang w:val="fr-FR"/>
        </w:rPr>
        <w:t xml:space="preserve">La première tranche de la phase I du KIP demandée à la présente réunion s’élève à </w:t>
      </w:r>
      <w:r w:rsidR="00902013" w:rsidRPr="00525F4B">
        <w:rPr>
          <w:lang w:val="fr-FR"/>
        </w:rPr>
        <w:t>273</w:t>
      </w:r>
      <w:r w:rsidR="00841A46" w:rsidRPr="00525F4B">
        <w:rPr>
          <w:lang w:val="fr-FR"/>
        </w:rPr>
        <w:t> </w:t>
      </w:r>
      <w:r w:rsidR="00902013" w:rsidRPr="00525F4B">
        <w:rPr>
          <w:lang w:val="fr-FR"/>
        </w:rPr>
        <w:t>090</w:t>
      </w:r>
      <w:r w:rsidR="00841A46" w:rsidRPr="00525F4B">
        <w:rPr>
          <w:lang w:val="fr-FR"/>
        </w:rPr>
        <w:t> </w:t>
      </w:r>
      <w:r w:rsidRPr="00525F4B">
        <w:rPr>
          <w:lang w:val="fr-FR"/>
        </w:rPr>
        <w:t>$</w:t>
      </w:r>
      <w:r w:rsidR="00841A46" w:rsidRPr="00525F4B">
        <w:rPr>
          <w:lang w:val="fr-FR"/>
        </w:rPr>
        <w:t> US</w:t>
      </w:r>
      <w:r w:rsidR="00ED0391" w:rsidRPr="00525F4B">
        <w:rPr>
          <w:lang w:val="fr-FR"/>
        </w:rPr>
        <w:t xml:space="preserve">, </w:t>
      </w:r>
      <w:r w:rsidR="001D673B" w:rsidRPr="00525F4B">
        <w:rPr>
          <w:lang w:val="fr-FR"/>
        </w:rPr>
        <w:t xml:space="preserve">soit </w:t>
      </w:r>
      <w:r w:rsidR="0050196F" w:rsidRPr="00525F4B">
        <w:rPr>
          <w:lang w:val="fr-FR"/>
        </w:rPr>
        <w:t>194</w:t>
      </w:r>
      <w:r w:rsidR="00841A46" w:rsidRPr="00525F4B">
        <w:rPr>
          <w:lang w:val="fr-FR"/>
        </w:rPr>
        <w:t> </w:t>
      </w:r>
      <w:r w:rsidR="0050196F" w:rsidRPr="00525F4B">
        <w:rPr>
          <w:lang w:val="fr-FR"/>
        </w:rPr>
        <w:t>5</w:t>
      </w:r>
      <w:r w:rsidR="00ED0391" w:rsidRPr="00525F4B">
        <w:rPr>
          <w:lang w:val="fr-FR"/>
        </w:rPr>
        <w:t>00</w:t>
      </w:r>
      <w:r w:rsidR="00841A46" w:rsidRPr="00525F4B">
        <w:rPr>
          <w:lang w:val="fr-FR"/>
        </w:rPr>
        <w:t> </w:t>
      </w:r>
      <w:r w:rsidR="001D673B" w:rsidRPr="00525F4B">
        <w:rPr>
          <w:lang w:val="fr-FR"/>
        </w:rPr>
        <w:t>$ US</w:t>
      </w:r>
      <w:r w:rsidR="00E9475B" w:rsidRPr="00525F4B">
        <w:rPr>
          <w:lang w:val="fr-FR"/>
        </w:rPr>
        <w:t>,</w:t>
      </w:r>
      <w:r w:rsidR="00ED0391" w:rsidRPr="00525F4B">
        <w:rPr>
          <w:lang w:val="fr-FR"/>
        </w:rPr>
        <w:t xml:space="preserve"> </w:t>
      </w:r>
      <w:r w:rsidR="001D673B" w:rsidRPr="00525F4B">
        <w:rPr>
          <w:lang w:val="fr-FR"/>
        </w:rPr>
        <w:t xml:space="preserve">plus les coûts d’appui d’agence de </w:t>
      </w:r>
      <w:r w:rsidR="00512A96" w:rsidRPr="00525F4B">
        <w:rPr>
          <w:lang w:val="fr-FR"/>
        </w:rPr>
        <w:t>13</w:t>
      </w:r>
      <w:r w:rsidR="00841A46" w:rsidRPr="00525F4B">
        <w:rPr>
          <w:lang w:val="fr-FR"/>
        </w:rPr>
        <w:t> </w:t>
      </w:r>
      <w:r w:rsidR="00512A96" w:rsidRPr="00525F4B">
        <w:rPr>
          <w:lang w:val="fr-FR"/>
        </w:rPr>
        <w:t>615</w:t>
      </w:r>
      <w:r w:rsidR="00841A46" w:rsidRPr="00525F4B">
        <w:rPr>
          <w:lang w:val="fr-FR"/>
        </w:rPr>
        <w:t> </w:t>
      </w:r>
      <w:r w:rsidR="00E9475B" w:rsidRPr="00525F4B">
        <w:rPr>
          <w:lang w:val="fr-FR"/>
        </w:rPr>
        <w:t>$</w:t>
      </w:r>
      <w:r w:rsidR="00841A46" w:rsidRPr="00525F4B">
        <w:rPr>
          <w:lang w:val="fr-FR"/>
        </w:rPr>
        <w:t> </w:t>
      </w:r>
      <w:r w:rsidR="00E9475B" w:rsidRPr="00525F4B">
        <w:rPr>
          <w:lang w:val="fr-FR"/>
        </w:rPr>
        <w:t xml:space="preserve">US pour l’ONUDI et </w:t>
      </w:r>
      <w:r w:rsidR="00512A96" w:rsidRPr="00525F4B">
        <w:rPr>
          <w:lang w:val="fr-FR"/>
        </w:rPr>
        <w:t>57</w:t>
      </w:r>
      <w:r w:rsidR="00841A46" w:rsidRPr="00525F4B">
        <w:rPr>
          <w:lang w:val="fr-FR"/>
        </w:rPr>
        <w:t> </w:t>
      </w:r>
      <w:r w:rsidR="00512A96" w:rsidRPr="00525F4B">
        <w:rPr>
          <w:lang w:val="fr-FR"/>
        </w:rPr>
        <w:t>5</w:t>
      </w:r>
      <w:r w:rsidR="00ED0391" w:rsidRPr="00525F4B">
        <w:rPr>
          <w:lang w:val="fr-FR"/>
        </w:rPr>
        <w:t>00</w:t>
      </w:r>
      <w:r w:rsidR="00841A46" w:rsidRPr="00525F4B">
        <w:rPr>
          <w:lang w:val="fr-FR"/>
        </w:rPr>
        <w:t> </w:t>
      </w:r>
      <w:r w:rsidR="00E9475B" w:rsidRPr="00525F4B">
        <w:rPr>
          <w:lang w:val="fr-FR"/>
        </w:rPr>
        <w:t>$ US</w:t>
      </w:r>
      <w:r w:rsidR="00ED0391" w:rsidRPr="00525F4B">
        <w:rPr>
          <w:lang w:val="fr-FR"/>
        </w:rPr>
        <w:t xml:space="preserve">, plus </w:t>
      </w:r>
      <w:r w:rsidR="00841A46" w:rsidRPr="00525F4B">
        <w:rPr>
          <w:lang w:val="fr-FR"/>
        </w:rPr>
        <w:t xml:space="preserve">les coûts d’appui d’agence de </w:t>
      </w:r>
      <w:r w:rsidR="007B1B68" w:rsidRPr="00525F4B">
        <w:rPr>
          <w:lang w:val="fr-FR"/>
        </w:rPr>
        <w:t>7</w:t>
      </w:r>
      <w:r w:rsidR="00841A46" w:rsidRPr="00525F4B">
        <w:rPr>
          <w:lang w:val="fr-FR"/>
        </w:rPr>
        <w:t> </w:t>
      </w:r>
      <w:r w:rsidR="007B1B68" w:rsidRPr="00525F4B">
        <w:rPr>
          <w:lang w:val="fr-FR"/>
        </w:rPr>
        <w:t>475</w:t>
      </w:r>
      <w:r w:rsidR="00841A46" w:rsidRPr="00525F4B">
        <w:rPr>
          <w:lang w:val="fr-FR"/>
        </w:rPr>
        <w:t> $ US pour le PNUE</w:t>
      </w:r>
      <w:r w:rsidR="00ED0391" w:rsidRPr="00525F4B">
        <w:rPr>
          <w:lang w:val="fr-FR"/>
        </w:rPr>
        <w:t xml:space="preserve">, </w:t>
      </w:r>
      <w:r w:rsidR="00841A46" w:rsidRPr="00525F4B">
        <w:rPr>
          <w:lang w:val="fr-FR"/>
        </w:rPr>
        <w:t>conformément à la proposition initiale</w:t>
      </w:r>
      <w:r w:rsidR="00ED0391" w:rsidRPr="00525F4B">
        <w:rPr>
          <w:lang w:val="fr-FR"/>
        </w:rPr>
        <w:t xml:space="preserve">, </w:t>
      </w:r>
      <w:r w:rsidR="00841A46" w:rsidRPr="00525F4B">
        <w:rPr>
          <w:lang w:val="fr-FR"/>
        </w:rPr>
        <w:t>pour la période allant de janvier 2024 à décembre 2026</w:t>
      </w:r>
      <w:r w:rsidR="00ED0391" w:rsidRPr="00525F4B">
        <w:rPr>
          <w:lang w:val="fr-FR"/>
        </w:rPr>
        <w:t>.</w:t>
      </w:r>
    </w:p>
    <w:p w14:paraId="4EDB7506" w14:textId="5DC758DB" w:rsidR="00B1364D" w:rsidRPr="00525F4B" w:rsidRDefault="00227035" w:rsidP="00A54759">
      <w:pPr>
        <w:pStyle w:val="Heading1"/>
        <w:rPr>
          <w:lang w:val="fr-FR"/>
        </w:rPr>
      </w:pPr>
      <w:r w:rsidRPr="00525F4B">
        <w:rPr>
          <w:lang w:val="fr-FR"/>
        </w:rPr>
        <w:t xml:space="preserve">Dans le cadre de la phase I du KIP, un projet pilote visant à maintenir ou à accroître l'efficacité énergétique des technologies et équipements de remplacement dans le contexte de la réduction progressive des HFC, conformément à la décision 91/65, a également été soumis, pour un </w:t>
      </w:r>
      <w:r w:rsidR="00FE74C0" w:rsidRPr="00525F4B">
        <w:rPr>
          <w:lang w:val="fr-FR"/>
        </w:rPr>
        <w:t>coût</w:t>
      </w:r>
      <w:r w:rsidRPr="00525F4B">
        <w:rPr>
          <w:lang w:val="fr-FR"/>
        </w:rPr>
        <w:t xml:space="preserve"> total de 106 000 $ US, plus les coûts d'appui d'agence. Le projet est présenté séparément de la mise en </w:t>
      </w:r>
      <w:r w:rsidR="00552651" w:rsidRPr="00525F4B">
        <w:rPr>
          <w:lang w:val="fr-FR"/>
        </w:rPr>
        <w:t>œuvre</w:t>
      </w:r>
      <w:r w:rsidRPr="00525F4B">
        <w:rPr>
          <w:lang w:val="fr-FR"/>
        </w:rPr>
        <w:t xml:space="preserve"> de la phase I du KIP, aux paragraphes 62 à 78 du document. </w:t>
      </w:r>
    </w:p>
    <w:p w14:paraId="100AE79F" w14:textId="27DC3CEE" w:rsidR="00ED0391" w:rsidRPr="00525F4B" w:rsidRDefault="002013F2" w:rsidP="001A42D6">
      <w:pPr>
        <w:widowControl w:val="0"/>
        <w:spacing w:after="240"/>
        <w:rPr>
          <w:b/>
          <w:lang w:val="fr-FR"/>
        </w:rPr>
      </w:pPr>
      <w:r w:rsidRPr="00525F4B">
        <w:rPr>
          <w:b/>
          <w:lang w:val="fr-FR"/>
        </w:rPr>
        <w:t>Contexte</w:t>
      </w:r>
    </w:p>
    <w:p w14:paraId="0D64838D" w14:textId="73ED7539" w:rsidR="00ED0391" w:rsidRPr="00525F4B" w:rsidRDefault="00967EC0" w:rsidP="001A42D6">
      <w:pPr>
        <w:pStyle w:val="Heading1"/>
        <w:widowControl w:val="0"/>
        <w:rPr>
          <w:lang w:val="fr-FR"/>
        </w:rPr>
      </w:pPr>
      <w:r w:rsidRPr="00525F4B">
        <w:rPr>
          <w:lang w:val="fr-FR"/>
        </w:rPr>
        <w:t xml:space="preserve">Le </w:t>
      </w:r>
      <w:r w:rsidR="00DA6BA8" w:rsidRPr="00525F4B">
        <w:rPr>
          <w:lang w:val="fr-FR"/>
        </w:rPr>
        <w:t>G</w:t>
      </w:r>
      <w:r w:rsidRPr="00525F4B">
        <w:rPr>
          <w:lang w:val="fr-FR"/>
        </w:rPr>
        <w:t>ouvernement du Nicaragua a ratifié tous les amendements au Protocole de Montréal, y compris l'</w:t>
      </w:r>
      <w:r w:rsidR="00DA6BA8" w:rsidRPr="00525F4B">
        <w:rPr>
          <w:lang w:val="fr-FR"/>
        </w:rPr>
        <w:t>A</w:t>
      </w:r>
      <w:r w:rsidRPr="00525F4B">
        <w:rPr>
          <w:lang w:val="fr-FR"/>
        </w:rPr>
        <w:t xml:space="preserve">mendement de Kigali le 30 septembre 2020. Le Nicaragua a une consommation de référence de HCFC de 6,8 tonnes PAO (potentiel d'appauvrissement de la couche d'ozone) ou 118,39 tonnes métriques, et devrait cesser complètement de consommer des HCFC d'ici </w:t>
      </w:r>
      <w:r w:rsidR="00DA6BA8" w:rsidRPr="00525F4B">
        <w:rPr>
          <w:lang w:val="fr-FR"/>
        </w:rPr>
        <w:t xml:space="preserve">au </w:t>
      </w:r>
      <w:r w:rsidRPr="00525F4B">
        <w:rPr>
          <w:lang w:val="fr-FR"/>
        </w:rPr>
        <w:t>1</w:t>
      </w:r>
      <w:r w:rsidRPr="00525F4B">
        <w:rPr>
          <w:vertAlign w:val="superscript"/>
          <w:lang w:val="fr-FR"/>
        </w:rPr>
        <w:t>er</w:t>
      </w:r>
      <w:r w:rsidRPr="00525F4B">
        <w:rPr>
          <w:lang w:val="fr-FR"/>
        </w:rPr>
        <w:t> janvier 2030.</w:t>
      </w:r>
      <w:r w:rsidR="00ED0391" w:rsidRPr="00525F4B">
        <w:rPr>
          <w:rStyle w:val="FootnoteReference"/>
          <w:lang w:val="fr-FR"/>
        </w:rPr>
        <w:footnoteReference w:id="4"/>
      </w:r>
    </w:p>
    <w:p w14:paraId="641761F5" w14:textId="3BFBA732" w:rsidR="00ED0391" w:rsidRPr="00525F4B" w:rsidRDefault="00967EC0" w:rsidP="001A42D6">
      <w:pPr>
        <w:widowControl w:val="0"/>
        <w:spacing w:after="240"/>
        <w:outlineLvl w:val="0"/>
        <w:rPr>
          <w:bCs/>
          <w:u w:val="single"/>
          <w:lang w:val="fr-FR"/>
        </w:rPr>
      </w:pPr>
      <w:r w:rsidRPr="00525F4B">
        <w:rPr>
          <w:bCs/>
          <w:u w:val="single"/>
          <w:lang w:val="fr-FR"/>
        </w:rPr>
        <w:t>État</w:t>
      </w:r>
      <w:r w:rsidR="00DA6BA8" w:rsidRPr="00525F4B">
        <w:rPr>
          <w:bCs/>
          <w:u w:val="single"/>
          <w:lang w:val="fr-FR"/>
        </w:rPr>
        <w:t xml:space="preserve"> d'avancement</w:t>
      </w:r>
      <w:r w:rsidRPr="00525F4B">
        <w:rPr>
          <w:bCs/>
          <w:u w:val="single"/>
          <w:lang w:val="fr-FR"/>
        </w:rPr>
        <w:t xml:space="preserve"> de la mise en œuvre du plan de gestion de l'élimination d</w:t>
      </w:r>
      <w:r w:rsidR="00013F29" w:rsidRPr="00525F4B">
        <w:rPr>
          <w:bCs/>
          <w:u w:val="single"/>
          <w:lang w:val="fr-FR"/>
        </w:rPr>
        <w:t>es H</w:t>
      </w:r>
      <w:r w:rsidRPr="00525F4B">
        <w:rPr>
          <w:bCs/>
          <w:u w:val="single"/>
          <w:lang w:val="fr-FR"/>
        </w:rPr>
        <w:t xml:space="preserve">CFC </w:t>
      </w:r>
    </w:p>
    <w:p w14:paraId="7015D482" w14:textId="4170DC80" w:rsidR="00ED0391" w:rsidRPr="00525F4B" w:rsidRDefault="00013F29" w:rsidP="001A42D6">
      <w:pPr>
        <w:pStyle w:val="Heading1"/>
        <w:widowControl w:val="0"/>
        <w:tabs>
          <w:tab w:val="num" w:pos="709"/>
        </w:tabs>
        <w:rPr>
          <w:lang w:val="fr-FR"/>
        </w:rPr>
      </w:pPr>
      <w:r w:rsidRPr="00525F4B">
        <w:rPr>
          <w:lang w:val="fr-FR"/>
        </w:rPr>
        <w:t>La phase I du plan de gestion de l'élimination des HCFC (PGEH) pour le Nicaragua a été approuvée à la 66</w:t>
      </w:r>
      <w:r w:rsidRPr="00525F4B">
        <w:rPr>
          <w:vertAlign w:val="superscript"/>
          <w:lang w:val="fr-FR"/>
        </w:rPr>
        <w:t>e</w:t>
      </w:r>
      <w:r w:rsidRPr="00525F4B">
        <w:rPr>
          <w:lang w:val="fr-FR"/>
        </w:rPr>
        <w:t> réunion</w:t>
      </w:r>
      <w:r w:rsidR="00ED0391" w:rsidRPr="00525F4B">
        <w:rPr>
          <w:vertAlign w:val="superscript"/>
          <w:lang w:val="fr-FR"/>
        </w:rPr>
        <w:footnoteReference w:id="5"/>
      </w:r>
      <w:r w:rsidRPr="00525F4B">
        <w:rPr>
          <w:lang w:val="fr-FR"/>
        </w:rPr>
        <w:t xml:space="preserve">, l'objectif étant une réduction de 35 % par rapport au niveau de référence d'ici </w:t>
      </w:r>
      <w:r w:rsidR="00DA6BA8" w:rsidRPr="00525F4B">
        <w:rPr>
          <w:lang w:val="fr-FR"/>
        </w:rPr>
        <w:t xml:space="preserve">à </w:t>
      </w:r>
      <w:r w:rsidRPr="00525F4B">
        <w:rPr>
          <w:lang w:val="fr-FR"/>
        </w:rPr>
        <w:t xml:space="preserve">2020, ce qui se traduirait par l'élimination de 2,69 tonnes PAO de HCFC, pour un coût total de 330 000 $ US, plus les coûts d'appui d'agence. </w:t>
      </w:r>
    </w:p>
    <w:p w14:paraId="10867DA2" w14:textId="0D129502" w:rsidR="00ED0391" w:rsidRPr="00525F4B" w:rsidRDefault="00013F29" w:rsidP="001A42D6">
      <w:pPr>
        <w:pStyle w:val="Heading1"/>
        <w:widowControl w:val="0"/>
        <w:rPr>
          <w:lang w:val="fr-FR"/>
        </w:rPr>
      </w:pPr>
      <w:r w:rsidRPr="00525F4B">
        <w:rPr>
          <w:lang w:val="fr-FR"/>
        </w:rPr>
        <w:t>La phase</w:t>
      </w:r>
      <w:r w:rsidR="00ED0391" w:rsidRPr="00525F4B">
        <w:rPr>
          <w:lang w:val="fr-FR"/>
        </w:rPr>
        <w:t xml:space="preserve"> II </w:t>
      </w:r>
      <w:r w:rsidRPr="00525F4B">
        <w:rPr>
          <w:lang w:val="fr-FR"/>
        </w:rPr>
        <w:t>du PGEH pour le</w:t>
      </w:r>
      <w:r w:rsidR="00ED0391" w:rsidRPr="00525F4B">
        <w:rPr>
          <w:lang w:val="fr-FR"/>
        </w:rPr>
        <w:t xml:space="preserve"> Nicaragua </w:t>
      </w:r>
      <w:r w:rsidR="00CA4BDD" w:rsidRPr="00525F4B">
        <w:rPr>
          <w:lang w:val="fr-FR"/>
        </w:rPr>
        <w:t>a été approuvée à la 86</w:t>
      </w:r>
      <w:r w:rsidR="00CA4BDD" w:rsidRPr="00525F4B">
        <w:rPr>
          <w:vertAlign w:val="superscript"/>
          <w:lang w:val="fr-FR"/>
        </w:rPr>
        <w:t>e</w:t>
      </w:r>
      <w:r w:rsidR="00CA4BDD" w:rsidRPr="00525F4B">
        <w:rPr>
          <w:lang w:val="fr-FR"/>
        </w:rPr>
        <w:t> réunion</w:t>
      </w:r>
      <w:r w:rsidR="00ED0391" w:rsidRPr="00525F4B">
        <w:rPr>
          <w:vertAlign w:val="superscript"/>
          <w:lang w:val="fr-FR"/>
        </w:rPr>
        <w:footnoteReference w:id="6"/>
      </w:r>
      <w:r w:rsidR="00ED0391" w:rsidRPr="00525F4B">
        <w:rPr>
          <w:lang w:val="fr-FR"/>
        </w:rPr>
        <w:t xml:space="preserve"> </w:t>
      </w:r>
      <w:r w:rsidR="00CA4BDD" w:rsidRPr="00525F4B">
        <w:rPr>
          <w:lang w:val="fr-FR"/>
        </w:rPr>
        <w:t xml:space="preserve">et révisée à la </w:t>
      </w:r>
      <w:r w:rsidR="00ED0391" w:rsidRPr="00525F4B">
        <w:rPr>
          <w:lang w:val="fr-FR"/>
        </w:rPr>
        <w:t>92</w:t>
      </w:r>
      <w:r w:rsidR="00CA4BDD" w:rsidRPr="00525F4B">
        <w:rPr>
          <w:vertAlign w:val="superscript"/>
          <w:lang w:val="fr-FR"/>
        </w:rPr>
        <w:t>e</w:t>
      </w:r>
      <w:r w:rsidR="00CA4BDD" w:rsidRPr="00525F4B">
        <w:rPr>
          <w:lang w:val="fr-FR"/>
        </w:rPr>
        <w:t> réunion</w:t>
      </w:r>
      <w:r w:rsidR="00ED0391" w:rsidRPr="00525F4B">
        <w:rPr>
          <w:vertAlign w:val="superscript"/>
          <w:lang w:val="fr-FR"/>
        </w:rPr>
        <w:footnoteReference w:id="7"/>
      </w:r>
      <w:r w:rsidR="00F16A21" w:rsidRPr="00525F4B">
        <w:rPr>
          <w:lang w:val="fr-FR"/>
        </w:rPr>
        <w:t>,</w:t>
      </w:r>
      <w:r w:rsidR="00ED0391" w:rsidRPr="00525F4B">
        <w:rPr>
          <w:lang w:val="fr-FR"/>
        </w:rPr>
        <w:t xml:space="preserve"> </w:t>
      </w:r>
      <w:r w:rsidR="00F16A21" w:rsidRPr="00525F4B">
        <w:rPr>
          <w:lang w:val="fr-FR"/>
        </w:rPr>
        <w:t xml:space="preserve">l'objectif étant une réduction de 100 % de la consommation de </w:t>
      </w:r>
      <w:r w:rsidR="00ED0391" w:rsidRPr="00525F4B">
        <w:rPr>
          <w:lang w:val="fr-FR"/>
        </w:rPr>
        <w:t xml:space="preserve">HCFC </w:t>
      </w:r>
      <w:r w:rsidR="00F16A21" w:rsidRPr="00525F4B">
        <w:rPr>
          <w:lang w:val="fr-FR"/>
        </w:rPr>
        <w:t xml:space="preserve">par rapport au niveau de référence d'ici </w:t>
      </w:r>
      <w:r w:rsidR="00DA6BA8" w:rsidRPr="00525F4B">
        <w:rPr>
          <w:lang w:val="fr-FR"/>
        </w:rPr>
        <w:t xml:space="preserve">à </w:t>
      </w:r>
      <w:r w:rsidR="00ED0391" w:rsidRPr="00525F4B">
        <w:rPr>
          <w:lang w:val="fr-FR"/>
        </w:rPr>
        <w:t xml:space="preserve">2030, </w:t>
      </w:r>
      <w:r w:rsidR="00F16A21" w:rsidRPr="00525F4B">
        <w:rPr>
          <w:lang w:val="fr-FR"/>
        </w:rPr>
        <w:t>pour un coût total de 685 000 $ US, plus les coûts d'appui d'agence</w:t>
      </w:r>
      <w:r w:rsidR="00ED0391" w:rsidRPr="00525F4B">
        <w:rPr>
          <w:lang w:val="fr-FR"/>
        </w:rPr>
        <w:t xml:space="preserve">. </w:t>
      </w:r>
      <w:r w:rsidR="00F16A21" w:rsidRPr="00525F4B">
        <w:rPr>
          <w:lang w:val="fr-FR"/>
        </w:rPr>
        <w:t>La phase</w:t>
      </w:r>
      <w:r w:rsidR="00ED0391" w:rsidRPr="00525F4B">
        <w:rPr>
          <w:lang w:val="fr-FR"/>
        </w:rPr>
        <w:t xml:space="preserve"> II </w:t>
      </w:r>
      <w:r w:rsidR="00F16A21" w:rsidRPr="00525F4B">
        <w:rPr>
          <w:lang w:val="fr-FR"/>
        </w:rPr>
        <w:t xml:space="preserve">du PGEH sera achevée d’ici à décembre 2030, conformément à l'Accord entre le Gouvernement du Nicaragua et le Comité exécutif. </w:t>
      </w:r>
    </w:p>
    <w:p w14:paraId="128E73D1" w14:textId="792D25A7" w:rsidR="00ED0391" w:rsidRPr="00525F4B" w:rsidRDefault="00F16A21" w:rsidP="001A42D6">
      <w:pPr>
        <w:pStyle w:val="Heading1"/>
        <w:widowControl w:val="0"/>
        <w:numPr>
          <w:ilvl w:val="0"/>
          <w:numId w:val="0"/>
        </w:numPr>
        <w:spacing w:before="240"/>
        <w:rPr>
          <w:lang w:val="fr-FR"/>
        </w:rPr>
      </w:pPr>
      <w:r w:rsidRPr="00525F4B">
        <w:rPr>
          <w:u w:val="single"/>
          <w:lang w:val="fr-FR"/>
        </w:rPr>
        <w:t>État d</w:t>
      </w:r>
      <w:r w:rsidR="00DA6BA8" w:rsidRPr="00525F4B">
        <w:rPr>
          <w:u w:val="single"/>
          <w:lang w:val="fr-FR"/>
        </w:rPr>
        <w:t>'avancement d</w:t>
      </w:r>
      <w:r w:rsidRPr="00525F4B">
        <w:rPr>
          <w:u w:val="single"/>
          <w:lang w:val="fr-FR"/>
        </w:rPr>
        <w:t>e la mise en œuvre des activités relatives aux HFC</w:t>
      </w:r>
      <w:r w:rsidR="00ED0391" w:rsidRPr="00525F4B">
        <w:rPr>
          <w:lang w:val="fr-FR"/>
        </w:rPr>
        <w:t xml:space="preserve"> </w:t>
      </w:r>
    </w:p>
    <w:p w14:paraId="7DFDC2BB" w14:textId="54A2E710" w:rsidR="00ED0391" w:rsidRPr="00525F4B" w:rsidRDefault="007F489A" w:rsidP="001A42D6">
      <w:pPr>
        <w:pStyle w:val="Heading1"/>
        <w:widowControl w:val="0"/>
        <w:rPr>
          <w:lang w:val="fr-FR"/>
        </w:rPr>
      </w:pPr>
      <w:r w:rsidRPr="00525F4B">
        <w:rPr>
          <w:lang w:val="fr-FR"/>
        </w:rPr>
        <w:t>À la 74</w:t>
      </w:r>
      <w:r w:rsidRPr="00525F4B">
        <w:rPr>
          <w:vertAlign w:val="superscript"/>
          <w:lang w:val="fr-FR"/>
        </w:rPr>
        <w:t>e</w:t>
      </w:r>
      <w:r w:rsidRPr="00525F4B">
        <w:rPr>
          <w:lang w:val="fr-FR"/>
        </w:rPr>
        <w:t xml:space="preserve"> réunion, le Nicaragua a reçu un financement pour mener une enquête sur l'utilisation de solutions de remplacement aux substances appauvrissant la couche d'ozone (SAO) (70 000 $ US), qui </w:t>
      </w:r>
      <w:r w:rsidR="00DA6BA8" w:rsidRPr="00525F4B">
        <w:rPr>
          <w:lang w:val="fr-FR"/>
        </w:rPr>
        <w:t xml:space="preserve">a été </w:t>
      </w:r>
      <w:r w:rsidRPr="00525F4B">
        <w:rPr>
          <w:lang w:val="fr-FR"/>
        </w:rPr>
        <w:t>achevée en mai 2017. À la 81</w:t>
      </w:r>
      <w:r w:rsidRPr="00525F4B">
        <w:rPr>
          <w:vertAlign w:val="superscript"/>
          <w:lang w:val="fr-FR"/>
        </w:rPr>
        <w:t>e</w:t>
      </w:r>
      <w:r w:rsidRPr="00525F4B">
        <w:rPr>
          <w:lang w:val="fr-FR"/>
        </w:rPr>
        <w:t xml:space="preserve"> réunion, le Nicaragua a reçu un financement (150 000 $ US) pour </w:t>
      </w:r>
      <w:r w:rsidR="00DA6BA8" w:rsidRPr="00525F4B">
        <w:rPr>
          <w:lang w:val="fr-FR"/>
        </w:rPr>
        <w:t xml:space="preserve">réaliser </w:t>
      </w:r>
      <w:r w:rsidRPr="00525F4B">
        <w:rPr>
          <w:lang w:val="fr-FR"/>
        </w:rPr>
        <w:t xml:space="preserve">les activités permettant de réduire progressivement </w:t>
      </w:r>
      <w:r w:rsidR="00DA6BA8" w:rsidRPr="00525F4B">
        <w:rPr>
          <w:lang w:val="fr-FR"/>
        </w:rPr>
        <w:t xml:space="preserve">la consommation de </w:t>
      </w:r>
      <w:r w:rsidRPr="00525F4B">
        <w:rPr>
          <w:lang w:val="fr-FR"/>
        </w:rPr>
        <w:t xml:space="preserve">HFC, qui ont été achevées en janvier 2021. Ces activités ont aidé le pays à ratifier l’Amendement de </w:t>
      </w:r>
      <w:r w:rsidR="00ED0391" w:rsidRPr="00525F4B">
        <w:rPr>
          <w:lang w:val="fr-FR"/>
        </w:rPr>
        <w:t>Kigali</w:t>
      </w:r>
      <w:r w:rsidRPr="00525F4B">
        <w:rPr>
          <w:lang w:val="fr-FR"/>
        </w:rPr>
        <w:t> </w:t>
      </w:r>
      <w:r w:rsidR="00ED0391" w:rsidRPr="00525F4B">
        <w:rPr>
          <w:lang w:val="fr-FR"/>
        </w:rPr>
        <w:t xml:space="preserve">; </w:t>
      </w:r>
      <w:r w:rsidRPr="00525F4B">
        <w:rPr>
          <w:lang w:val="fr-FR"/>
        </w:rPr>
        <w:t xml:space="preserve">à mettre à jour son système de </w:t>
      </w:r>
      <w:r w:rsidR="00151296" w:rsidRPr="00525F4B">
        <w:rPr>
          <w:lang w:val="fr-FR"/>
        </w:rPr>
        <w:t xml:space="preserve">licences </w:t>
      </w:r>
      <w:r w:rsidRPr="00525F4B">
        <w:rPr>
          <w:lang w:val="fr-FR"/>
        </w:rPr>
        <w:t>pour y inclure les HFC</w:t>
      </w:r>
      <w:r w:rsidR="00FA4F63" w:rsidRPr="00525F4B">
        <w:rPr>
          <w:lang w:val="fr-FR"/>
        </w:rPr>
        <w:t> </w:t>
      </w:r>
      <w:r w:rsidR="00ED0391" w:rsidRPr="00525F4B">
        <w:rPr>
          <w:lang w:val="fr-FR"/>
        </w:rPr>
        <w:t xml:space="preserve">; </w:t>
      </w:r>
      <w:r w:rsidR="00FA4F63" w:rsidRPr="00525F4B">
        <w:rPr>
          <w:lang w:val="fr-FR"/>
        </w:rPr>
        <w:t xml:space="preserve">à introduire un système de quotas </w:t>
      </w:r>
      <w:r w:rsidR="00B73C50" w:rsidRPr="00525F4B">
        <w:rPr>
          <w:lang w:val="fr-FR"/>
        </w:rPr>
        <w:t xml:space="preserve">pour les </w:t>
      </w:r>
      <w:r w:rsidR="00FA4F63" w:rsidRPr="00525F4B">
        <w:rPr>
          <w:lang w:val="fr-FR"/>
        </w:rPr>
        <w:t xml:space="preserve">HFC (qui devrait être opérationnel d'ici </w:t>
      </w:r>
      <w:r w:rsidR="00DA6BA8" w:rsidRPr="00525F4B">
        <w:rPr>
          <w:lang w:val="fr-FR"/>
        </w:rPr>
        <w:t>au</w:t>
      </w:r>
      <w:r w:rsidR="00FA4F63" w:rsidRPr="00525F4B">
        <w:rPr>
          <w:lang w:val="fr-FR"/>
        </w:rPr>
        <w:t xml:space="preserve"> 1</w:t>
      </w:r>
      <w:r w:rsidR="00FA4F63" w:rsidRPr="00525F4B">
        <w:rPr>
          <w:vertAlign w:val="superscript"/>
          <w:lang w:val="fr-FR"/>
        </w:rPr>
        <w:t>er</w:t>
      </w:r>
      <w:r w:rsidR="00B73C50" w:rsidRPr="00525F4B">
        <w:rPr>
          <w:lang w:val="fr-FR"/>
        </w:rPr>
        <w:t> </w:t>
      </w:r>
      <w:r w:rsidR="00FA4F63" w:rsidRPr="00525F4B">
        <w:rPr>
          <w:lang w:val="fr-FR"/>
        </w:rPr>
        <w:t>janvier 2024)</w:t>
      </w:r>
      <w:r w:rsidR="00B73C50" w:rsidRPr="00525F4B">
        <w:rPr>
          <w:lang w:val="fr-FR"/>
        </w:rPr>
        <w:t> ;</w:t>
      </w:r>
      <w:r w:rsidR="00FA4F63" w:rsidRPr="00525F4B">
        <w:rPr>
          <w:lang w:val="fr-FR"/>
        </w:rPr>
        <w:t xml:space="preserve"> à analyser les options </w:t>
      </w:r>
      <w:r w:rsidR="00B73C50" w:rsidRPr="00525F4B">
        <w:rPr>
          <w:lang w:val="fr-FR"/>
        </w:rPr>
        <w:t>qui s’offrent</w:t>
      </w:r>
      <w:r w:rsidR="00FA4F63" w:rsidRPr="00525F4B">
        <w:rPr>
          <w:lang w:val="fr-FR"/>
        </w:rPr>
        <w:t xml:space="preserve"> </w:t>
      </w:r>
      <w:r w:rsidR="00DA6BA8" w:rsidRPr="00525F4B">
        <w:rPr>
          <w:lang w:val="fr-FR"/>
        </w:rPr>
        <w:t>à lui</w:t>
      </w:r>
      <w:r w:rsidR="00151296" w:rsidRPr="00525F4B">
        <w:rPr>
          <w:lang w:val="fr-FR"/>
        </w:rPr>
        <w:t xml:space="preserve"> p</w:t>
      </w:r>
      <w:r w:rsidR="00FA4F63" w:rsidRPr="00525F4B">
        <w:rPr>
          <w:lang w:val="fr-FR"/>
        </w:rPr>
        <w:t>our faciliter la réduction progressive des HFC</w:t>
      </w:r>
      <w:r w:rsidR="00B73C50" w:rsidRPr="00525F4B">
        <w:rPr>
          <w:lang w:val="fr-FR"/>
        </w:rPr>
        <w:t> ;</w:t>
      </w:r>
      <w:r w:rsidR="00FA4F63" w:rsidRPr="00525F4B">
        <w:rPr>
          <w:lang w:val="fr-FR"/>
        </w:rPr>
        <w:t xml:space="preserve"> à sensibiliser les parties prenantes nationales, y compris le public, à l'importance de l'</w:t>
      </w:r>
      <w:r w:rsidR="00B73C50" w:rsidRPr="00525F4B">
        <w:rPr>
          <w:lang w:val="fr-FR"/>
        </w:rPr>
        <w:t>A</w:t>
      </w:r>
      <w:r w:rsidR="00FA4F63" w:rsidRPr="00525F4B">
        <w:rPr>
          <w:lang w:val="fr-FR"/>
        </w:rPr>
        <w:t>mendement de Kigali et à leurs rôles et responsabilités dans s</w:t>
      </w:r>
      <w:r w:rsidR="00151296" w:rsidRPr="00525F4B">
        <w:rPr>
          <w:lang w:val="fr-FR"/>
        </w:rPr>
        <w:t xml:space="preserve">a mise en </w:t>
      </w:r>
      <w:r w:rsidR="00552651" w:rsidRPr="00525F4B">
        <w:rPr>
          <w:lang w:val="fr-FR"/>
        </w:rPr>
        <w:t>œuvre</w:t>
      </w:r>
      <w:r w:rsidR="00440D45" w:rsidRPr="00525F4B">
        <w:rPr>
          <w:lang w:val="fr-FR"/>
        </w:rPr>
        <w:t> ;</w:t>
      </w:r>
      <w:r w:rsidR="00FA4F63" w:rsidRPr="00525F4B">
        <w:rPr>
          <w:lang w:val="fr-FR"/>
        </w:rPr>
        <w:t xml:space="preserve"> et à renforcer le partenariat entre l'Unité nationale de l'ozone (UNO) et le </w:t>
      </w:r>
      <w:r w:rsidR="00B73C50" w:rsidRPr="00525F4B">
        <w:rPr>
          <w:lang w:val="fr-FR"/>
        </w:rPr>
        <w:t>M</w:t>
      </w:r>
      <w:r w:rsidR="00FA4F63" w:rsidRPr="00525F4B">
        <w:rPr>
          <w:lang w:val="fr-FR"/>
        </w:rPr>
        <w:t>inistère de l'</w:t>
      </w:r>
      <w:r w:rsidR="00B73C50" w:rsidRPr="00525F4B">
        <w:rPr>
          <w:lang w:val="fr-FR"/>
        </w:rPr>
        <w:t>é</w:t>
      </w:r>
      <w:r w:rsidR="00FA4F63" w:rsidRPr="00525F4B">
        <w:rPr>
          <w:lang w:val="fr-FR"/>
        </w:rPr>
        <w:t xml:space="preserve">nergie et des </w:t>
      </w:r>
      <w:r w:rsidR="00B73C50" w:rsidRPr="00525F4B">
        <w:rPr>
          <w:lang w:val="fr-FR"/>
        </w:rPr>
        <w:t>m</w:t>
      </w:r>
      <w:r w:rsidR="00FA4F63" w:rsidRPr="00525F4B">
        <w:rPr>
          <w:lang w:val="fr-FR"/>
        </w:rPr>
        <w:t xml:space="preserve">ines </w:t>
      </w:r>
      <w:r w:rsidR="00B73C50" w:rsidRPr="00525F4B">
        <w:rPr>
          <w:lang w:val="fr-FR"/>
        </w:rPr>
        <w:t xml:space="preserve">en vue d’établir </w:t>
      </w:r>
      <w:r w:rsidR="00FA4F63" w:rsidRPr="00525F4B">
        <w:rPr>
          <w:lang w:val="fr-FR"/>
        </w:rPr>
        <w:t xml:space="preserve">le lien </w:t>
      </w:r>
      <w:r w:rsidR="00151296" w:rsidRPr="00525F4B">
        <w:rPr>
          <w:lang w:val="fr-FR"/>
        </w:rPr>
        <w:t xml:space="preserve">existant </w:t>
      </w:r>
      <w:r w:rsidR="00FA4F63" w:rsidRPr="00525F4B">
        <w:rPr>
          <w:lang w:val="fr-FR"/>
        </w:rPr>
        <w:t xml:space="preserve">entre la réduction progressive des HFC et l'efficacité énergétique, et </w:t>
      </w:r>
      <w:r w:rsidR="00151296" w:rsidRPr="00525F4B">
        <w:rPr>
          <w:lang w:val="fr-FR"/>
        </w:rPr>
        <w:t xml:space="preserve">de </w:t>
      </w:r>
      <w:r w:rsidR="00FA4F63" w:rsidRPr="00525F4B">
        <w:rPr>
          <w:lang w:val="fr-FR"/>
        </w:rPr>
        <w:t>sensibiliser le public à ce</w:t>
      </w:r>
      <w:r w:rsidR="00B73C50" w:rsidRPr="00525F4B">
        <w:rPr>
          <w:lang w:val="fr-FR"/>
        </w:rPr>
        <w:t xml:space="preserve">t égard. </w:t>
      </w:r>
    </w:p>
    <w:p w14:paraId="0B248DC7" w14:textId="372365D3" w:rsidR="00ED0391" w:rsidRPr="00525F4B" w:rsidRDefault="00B73C50" w:rsidP="001A42D6">
      <w:pPr>
        <w:widowControl w:val="0"/>
        <w:spacing w:after="240"/>
        <w:rPr>
          <w:b/>
          <w:bCs/>
          <w:lang w:val="fr-FR"/>
        </w:rPr>
      </w:pPr>
      <w:r w:rsidRPr="00525F4B">
        <w:rPr>
          <w:b/>
          <w:lang w:val="fr-FR"/>
        </w:rPr>
        <w:t xml:space="preserve">Phase I du plan de mise en œuvre de l’Amendement de Kigali </w:t>
      </w:r>
      <w:r w:rsidR="00151296" w:rsidRPr="00525F4B">
        <w:rPr>
          <w:b/>
          <w:lang w:val="fr-FR"/>
        </w:rPr>
        <w:t xml:space="preserve">sur </w:t>
      </w:r>
      <w:r w:rsidRPr="00525F4B">
        <w:rPr>
          <w:b/>
          <w:lang w:val="fr-FR"/>
        </w:rPr>
        <w:t>les HFC</w:t>
      </w:r>
    </w:p>
    <w:p w14:paraId="145FB8ED" w14:textId="3DAD6312" w:rsidR="00ED0391" w:rsidRPr="00525F4B" w:rsidRDefault="00151296" w:rsidP="001A42D6">
      <w:pPr>
        <w:widowControl w:val="0"/>
        <w:spacing w:after="240"/>
        <w:rPr>
          <w:u w:val="single"/>
          <w:lang w:val="fr-FR"/>
        </w:rPr>
      </w:pPr>
      <w:r w:rsidRPr="00525F4B">
        <w:rPr>
          <w:bCs/>
          <w:u w:val="single"/>
          <w:lang w:val="fr-FR"/>
        </w:rPr>
        <w:t>Cadre des politiques générales, cadre réglementaire et cadre institutionnel</w:t>
      </w:r>
    </w:p>
    <w:p w14:paraId="37462754" w14:textId="6EFB4FA0" w:rsidR="00ED0391" w:rsidRPr="00525F4B" w:rsidRDefault="00B73C50" w:rsidP="001A42D6">
      <w:pPr>
        <w:pStyle w:val="Heading1"/>
        <w:widowControl w:val="0"/>
        <w:rPr>
          <w:lang w:val="fr-FR"/>
        </w:rPr>
      </w:pPr>
      <w:r w:rsidRPr="00525F4B">
        <w:rPr>
          <w:lang w:val="fr-FR"/>
        </w:rPr>
        <w:t xml:space="preserve">Le </w:t>
      </w:r>
      <w:r w:rsidR="00E86321" w:rsidRPr="00525F4B">
        <w:rPr>
          <w:lang w:val="fr-FR"/>
        </w:rPr>
        <w:t>M</w:t>
      </w:r>
      <w:r w:rsidRPr="00525F4B">
        <w:rPr>
          <w:lang w:val="fr-FR"/>
        </w:rPr>
        <w:t>inistère de l'environnement et des ressources naturelles (MARENA) est l'</w:t>
      </w:r>
      <w:r w:rsidR="00E86321" w:rsidRPr="00525F4B">
        <w:rPr>
          <w:lang w:val="fr-FR"/>
        </w:rPr>
        <w:t xml:space="preserve">entité </w:t>
      </w:r>
      <w:r w:rsidRPr="00525F4B">
        <w:rPr>
          <w:lang w:val="fr-FR"/>
        </w:rPr>
        <w:t>national</w:t>
      </w:r>
      <w:r w:rsidR="00E86321" w:rsidRPr="00525F4B">
        <w:rPr>
          <w:lang w:val="fr-FR"/>
        </w:rPr>
        <w:t>e</w:t>
      </w:r>
      <w:r w:rsidRPr="00525F4B">
        <w:rPr>
          <w:lang w:val="fr-FR"/>
        </w:rPr>
        <w:t xml:space="preserve"> </w:t>
      </w:r>
      <w:r w:rsidR="00E86321" w:rsidRPr="00525F4B">
        <w:rPr>
          <w:lang w:val="fr-FR"/>
        </w:rPr>
        <w:t>chargée d</w:t>
      </w:r>
      <w:r w:rsidR="00525F4B">
        <w:rPr>
          <w:lang w:val="fr-FR"/>
        </w:rPr>
        <w:t xml:space="preserve">'appliquer </w:t>
      </w:r>
      <w:r w:rsidR="00E86321" w:rsidRPr="00525F4B">
        <w:rPr>
          <w:lang w:val="fr-FR"/>
        </w:rPr>
        <w:t>le P</w:t>
      </w:r>
      <w:r w:rsidRPr="00525F4B">
        <w:rPr>
          <w:lang w:val="fr-FR"/>
        </w:rPr>
        <w:t xml:space="preserve">rotocole de Montréal. </w:t>
      </w:r>
      <w:r w:rsidR="00E86321" w:rsidRPr="00525F4B">
        <w:rPr>
          <w:lang w:val="fr-FR"/>
        </w:rPr>
        <w:t>Il appartient au M</w:t>
      </w:r>
      <w:r w:rsidRPr="00525F4B">
        <w:rPr>
          <w:lang w:val="fr-FR"/>
        </w:rPr>
        <w:t xml:space="preserve">ARENA, </w:t>
      </w:r>
      <w:r w:rsidR="00E86321" w:rsidRPr="00525F4B">
        <w:rPr>
          <w:lang w:val="fr-FR"/>
        </w:rPr>
        <w:t>à l’UNO</w:t>
      </w:r>
      <w:r w:rsidRPr="00525F4B">
        <w:rPr>
          <w:lang w:val="fr-FR"/>
        </w:rPr>
        <w:t xml:space="preserve">, </w:t>
      </w:r>
      <w:r w:rsidR="00E86321" w:rsidRPr="00525F4B">
        <w:rPr>
          <w:lang w:val="fr-FR"/>
        </w:rPr>
        <w:t xml:space="preserve">à </w:t>
      </w:r>
      <w:r w:rsidRPr="00525F4B">
        <w:rPr>
          <w:lang w:val="fr-FR"/>
        </w:rPr>
        <w:t xml:space="preserve">la Commission nationale de l'ozone, </w:t>
      </w:r>
      <w:r w:rsidR="00E86321" w:rsidRPr="00525F4B">
        <w:rPr>
          <w:lang w:val="fr-FR"/>
        </w:rPr>
        <w:t xml:space="preserve">à </w:t>
      </w:r>
      <w:r w:rsidRPr="00525F4B">
        <w:rPr>
          <w:lang w:val="fr-FR"/>
        </w:rPr>
        <w:t xml:space="preserve">la Commission nationale </w:t>
      </w:r>
      <w:r w:rsidR="00E86321" w:rsidRPr="00525F4B">
        <w:rPr>
          <w:lang w:val="fr-FR"/>
        </w:rPr>
        <w:t xml:space="preserve">chargée de </w:t>
      </w:r>
      <w:r w:rsidRPr="00525F4B">
        <w:rPr>
          <w:lang w:val="fr-FR"/>
        </w:rPr>
        <w:t xml:space="preserve">l'enregistrement et </w:t>
      </w:r>
      <w:r w:rsidR="00E86321" w:rsidRPr="00525F4B">
        <w:rPr>
          <w:lang w:val="fr-FR"/>
        </w:rPr>
        <w:t xml:space="preserve">du </w:t>
      </w:r>
      <w:r w:rsidRPr="00525F4B">
        <w:rPr>
          <w:lang w:val="fr-FR"/>
        </w:rPr>
        <w:t xml:space="preserve">contrôle des substances toxiques et </w:t>
      </w:r>
      <w:r w:rsidR="00E86321" w:rsidRPr="00525F4B">
        <w:rPr>
          <w:lang w:val="fr-FR"/>
        </w:rPr>
        <w:t xml:space="preserve">à </w:t>
      </w:r>
      <w:r w:rsidRPr="00525F4B">
        <w:rPr>
          <w:lang w:val="fr-FR"/>
        </w:rPr>
        <w:t xml:space="preserve">la Direction générale des services douaniers </w:t>
      </w:r>
      <w:r w:rsidR="00E86321" w:rsidRPr="00525F4B">
        <w:rPr>
          <w:lang w:val="fr-FR"/>
        </w:rPr>
        <w:t>d</w:t>
      </w:r>
      <w:r w:rsidR="00525F4B">
        <w:rPr>
          <w:lang w:val="fr-FR"/>
        </w:rPr>
        <w:t xml:space="preserve">'appliquer </w:t>
      </w:r>
      <w:r w:rsidR="00E86321" w:rsidRPr="00525F4B">
        <w:rPr>
          <w:lang w:val="fr-FR"/>
        </w:rPr>
        <w:t>le R</w:t>
      </w:r>
      <w:r w:rsidRPr="00525F4B">
        <w:rPr>
          <w:lang w:val="fr-FR"/>
        </w:rPr>
        <w:t xml:space="preserve">èglement </w:t>
      </w:r>
      <w:r w:rsidR="00E86321" w:rsidRPr="00525F4B">
        <w:rPr>
          <w:lang w:val="fr-FR"/>
        </w:rPr>
        <w:t xml:space="preserve">sur le </w:t>
      </w:r>
      <w:r w:rsidRPr="00525F4B">
        <w:rPr>
          <w:lang w:val="fr-FR"/>
        </w:rPr>
        <w:t xml:space="preserve">contrôle des substances qui appauvrissent la couche d'ozone, qui a été mis à jour </w:t>
      </w:r>
      <w:r w:rsidR="00E86321" w:rsidRPr="00525F4B">
        <w:rPr>
          <w:lang w:val="fr-FR"/>
        </w:rPr>
        <w:t>s</w:t>
      </w:r>
      <w:r w:rsidRPr="00525F4B">
        <w:rPr>
          <w:lang w:val="fr-FR"/>
        </w:rPr>
        <w:t xml:space="preserve">uite </w:t>
      </w:r>
      <w:r w:rsidR="00E86321" w:rsidRPr="00525F4B">
        <w:rPr>
          <w:lang w:val="fr-FR"/>
        </w:rPr>
        <w:t>à</w:t>
      </w:r>
      <w:r w:rsidRPr="00525F4B">
        <w:rPr>
          <w:lang w:val="fr-FR"/>
        </w:rPr>
        <w:t xml:space="preserve"> la ratification de l'</w:t>
      </w:r>
      <w:r w:rsidR="00E86321" w:rsidRPr="00525F4B">
        <w:rPr>
          <w:lang w:val="fr-FR"/>
        </w:rPr>
        <w:t>A</w:t>
      </w:r>
      <w:r w:rsidRPr="00525F4B">
        <w:rPr>
          <w:lang w:val="fr-FR"/>
        </w:rPr>
        <w:t xml:space="preserve">mendement de Kigali afin </w:t>
      </w:r>
      <w:r w:rsidR="00E86321" w:rsidRPr="00525F4B">
        <w:rPr>
          <w:lang w:val="fr-FR"/>
        </w:rPr>
        <w:t xml:space="preserve">que </w:t>
      </w:r>
      <w:r w:rsidRPr="00525F4B">
        <w:rPr>
          <w:lang w:val="fr-FR"/>
        </w:rPr>
        <w:t>l'importation, l'exportation, la production et la consommation de</w:t>
      </w:r>
      <w:r w:rsidR="00525F4B">
        <w:rPr>
          <w:lang w:val="fr-FR"/>
        </w:rPr>
        <w:t>s</w:t>
      </w:r>
      <w:r w:rsidRPr="00525F4B">
        <w:rPr>
          <w:lang w:val="fr-FR"/>
        </w:rPr>
        <w:t xml:space="preserve"> substances qui appauvrissent la couche d'ozone (SAO) et de</w:t>
      </w:r>
      <w:r w:rsidR="00525F4B">
        <w:rPr>
          <w:lang w:val="fr-FR"/>
        </w:rPr>
        <w:t>s</w:t>
      </w:r>
      <w:r w:rsidRPr="00525F4B">
        <w:rPr>
          <w:lang w:val="fr-FR"/>
        </w:rPr>
        <w:t xml:space="preserve"> HFC</w:t>
      </w:r>
      <w:r w:rsidR="00E86321" w:rsidRPr="00525F4B">
        <w:rPr>
          <w:lang w:val="fr-FR"/>
        </w:rPr>
        <w:t xml:space="preserve"> soient soumises à des mesures de contrôle</w:t>
      </w:r>
      <w:r w:rsidRPr="00525F4B">
        <w:rPr>
          <w:lang w:val="fr-FR"/>
        </w:rPr>
        <w:t>.</w:t>
      </w:r>
    </w:p>
    <w:p w14:paraId="195F8315" w14:textId="06D0B7EB" w:rsidR="00ED0391" w:rsidRPr="00525F4B" w:rsidRDefault="00905991" w:rsidP="001A42D6">
      <w:pPr>
        <w:pStyle w:val="Heading1"/>
        <w:widowControl w:val="0"/>
        <w:rPr>
          <w:lang w:val="fr-FR"/>
        </w:rPr>
      </w:pPr>
      <w:r w:rsidRPr="00525F4B">
        <w:rPr>
          <w:lang w:val="fr-FR"/>
        </w:rPr>
        <w:t xml:space="preserve">L'UNO, qui relève de la Direction générale de la qualité de l'environnement du MARENA, est chargée de contrôler le quota d'importation de chaque importateur, d'autoriser la délivrance de </w:t>
      </w:r>
      <w:r w:rsidR="00525F4B">
        <w:rPr>
          <w:lang w:val="fr-FR"/>
        </w:rPr>
        <w:t xml:space="preserve">licences </w:t>
      </w:r>
      <w:r w:rsidRPr="00525F4B">
        <w:rPr>
          <w:lang w:val="fr-FR"/>
        </w:rPr>
        <w:t>d'importation et de mettre en œuvre tous les projets financés par le Fonds multilatéral.</w:t>
      </w:r>
      <w:r w:rsidR="00ED0391" w:rsidRPr="00525F4B">
        <w:rPr>
          <w:lang w:val="fr-FR"/>
        </w:rPr>
        <w:t xml:space="preserve"> </w:t>
      </w:r>
    </w:p>
    <w:p w14:paraId="58C76680" w14:textId="4EEF64B3" w:rsidR="004A2B23" w:rsidRPr="00525F4B" w:rsidRDefault="00905991" w:rsidP="004A2B23">
      <w:pPr>
        <w:pStyle w:val="Heading1"/>
        <w:rPr>
          <w:u w:val="single"/>
          <w:lang w:val="fr-FR"/>
        </w:rPr>
      </w:pPr>
      <w:r w:rsidRPr="00525F4B">
        <w:rPr>
          <w:lang w:val="fr-FR"/>
        </w:rPr>
        <w:t xml:space="preserve">Le </w:t>
      </w:r>
      <w:r w:rsidR="00525F4B">
        <w:rPr>
          <w:lang w:val="fr-FR"/>
        </w:rPr>
        <w:t>G</w:t>
      </w:r>
      <w:r w:rsidRPr="00525F4B">
        <w:rPr>
          <w:lang w:val="fr-FR"/>
        </w:rPr>
        <w:t xml:space="preserve">ouvernement a mis en </w:t>
      </w:r>
      <w:r w:rsidR="00525F4B">
        <w:rPr>
          <w:lang w:val="fr-FR"/>
        </w:rPr>
        <w:t xml:space="preserve">œuvre </w:t>
      </w:r>
      <w:r w:rsidRPr="00525F4B">
        <w:rPr>
          <w:lang w:val="fr-FR"/>
        </w:rPr>
        <w:t xml:space="preserve">un système de </w:t>
      </w:r>
      <w:r w:rsidR="00525F4B">
        <w:rPr>
          <w:lang w:val="fr-FR"/>
        </w:rPr>
        <w:t xml:space="preserve">licences </w:t>
      </w:r>
      <w:r w:rsidRPr="00525F4B">
        <w:rPr>
          <w:lang w:val="fr-FR"/>
        </w:rPr>
        <w:t xml:space="preserve">pour contrôler les importations de HFC </w:t>
      </w:r>
      <w:r w:rsidR="007C7AB5" w:rsidRPr="00525F4B">
        <w:rPr>
          <w:lang w:val="fr-FR"/>
        </w:rPr>
        <w:t>en vertu d</w:t>
      </w:r>
      <w:r w:rsidR="00525F4B">
        <w:rPr>
          <w:lang w:val="fr-FR"/>
        </w:rPr>
        <w:t xml:space="preserve">e la réglementation </w:t>
      </w:r>
      <w:r w:rsidRPr="00525F4B">
        <w:rPr>
          <w:lang w:val="fr-FR"/>
        </w:rPr>
        <w:t>actualisé</w:t>
      </w:r>
      <w:r w:rsidR="00525F4B">
        <w:rPr>
          <w:lang w:val="fr-FR"/>
        </w:rPr>
        <w:t>e</w:t>
      </w:r>
      <w:r w:rsidRPr="00525F4B">
        <w:rPr>
          <w:lang w:val="fr-FR"/>
        </w:rPr>
        <w:t xml:space="preserve">, le </w:t>
      </w:r>
      <w:r w:rsidR="007C7AB5" w:rsidRPr="00525F4B">
        <w:rPr>
          <w:lang w:val="fr-FR"/>
        </w:rPr>
        <w:t>D</w:t>
      </w:r>
      <w:r w:rsidRPr="00525F4B">
        <w:rPr>
          <w:lang w:val="fr-FR"/>
        </w:rPr>
        <w:t xml:space="preserve">écret présidentiel (n°09-2022) incorporant les HFC dans le système de contrôle </w:t>
      </w:r>
      <w:r w:rsidR="00AD5E4A">
        <w:rPr>
          <w:lang w:val="fr-FR"/>
        </w:rPr>
        <w:t>à l'</w:t>
      </w:r>
      <w:r w:rsidRPr="00525F4B">
        <w:rPr>
          <w:lang w:val="fr-FR"/>
        </w:rPr>
        <w:t>importation</w:t>
      </w:r>
      <w:r w:rsidR="007C7AB5" w:rsidRPr="00525F4B">
        <w:rPr>
          <w:lang w:val="fr-FR"/>
        </w:rPr>
        <w:t xml:space="preserve"> et de délivrance de </w:t>
      </w:r>
      <w:r w:rsidR="00AD5E4A">
        <w:rPr>
          <w:lang w:val="fr-FR"/>
        </w:rPr>
        <w:t xml:space="preserve">licences </w:t>
      </w:r>
      <w:r w:rsidR="007C7AB5" w:rsidRPr="00525F4B">
        <w:rPr>
          <w:lang w:val="fr-FR"/>
        </w:rPr>
        <w:t>d’importation</w:t>
      </w:r>
      <w:r w:rsidRPr="00525F4B">
        <w:rPr>
          <w:lang w:val="fr-FR"/>
        </w:rPr>
        <w:t xml:space="preserve">. </w:t>
      </w:r>
      <w:r w:rsidR="00F02F50" w:rsidRPr="00525F4B">
        <w:rPr>
          <w:lang w:val="fr-FR"/>
        </w:rPr>
        <w:t xml:space="preserve">Ce </w:t>
      </w:r>
      <w:r w:rsidRPr="00525F4B">
        <w:rPr>
          <w:lang w:val="fr-FR"/>
        </w:rPr>
        <w:t xml:space="preserve">décret servira de </w:t>
      </w:r>
      <w:r w:rsidR="00F02F50" w:rsidRPr="00525F4B">
        <w:rPr>
          <w:lang w:val="fr-FR"/>
        </w:rPr>
        <w:t xml:space="preserve">fondement au </w:t>
      </w:r>
      <w:r w:rsidRPr="00525F4B">
        <w:rPr>
          <w:lang w:val="fr-FR"/>
        </w:rPr>
        <w:t>système de</w:t>
      </w:r>
      <w:r w:rsidR="00F02F50" w:rsidRPr="00525F4B">
        <w:rPr>
          <w:lang w:val="fr-FR"/>
        </w:rPr>
        <w:t xml:space="preserve"> </w:t>
      </w:r>
      <w:r w:rsidRPr="00525F4B">
        <w:rPr>
          <w:lang w:val="fr-FR"/>
        </w:rPr>
        <w:t xml:space="preserve">quotas </w:t>
      </w:r>
      <w:r w:rsidR="00AD5E4A">
        <w:rPr>
          <w:lang w:val="fr-FR"/>
        </w:rPr>
        <w:t xml:space="preserve">pour les </w:t>
      </w:r>
      <w:r w:rsidRPr="00525F4B">
        <w:rPr>
          <w:lang w:val="fr-FR"/>
        </w:rPr>
        <w:t>HFC qui sera</w:t>
      </w:r>
      <w:r w:rsidR="00F02F50" w:rsidRPr="00525F4B">
        <w:rPr>
          <w:lang w:val="fr-FR"/>
        </w:rPr>
        <w:t xml:space="preserve"> utilisé à pa</w:t>
      </w:r>
      <w:r w:rsidRPr="00525F4B">
        <w:rPr>
          <w:lang w:val="fr-FR"/>
        </w:rPr>
        <w:t>rtir du 1</w:t>
      </w:r>
      <w:r w:rsidRPr="00525F4B">
        <w:rPr>
          <w:vertAlign w:val="superscript"/>
          <w:lang w:val="fr-FR"/>
        </w:rPr>
        <w:t>er</w:t>
      </w:r>
      <w:r w:rsidR="00F02F50" w:rsidRPr="00525F4B">
        <w:rPr>
          <w:lang w:val="fr-FR"/>
        </w:rPr>
        <w:t> </w:t>
      </w:r>
      <w:r w:rsidRPr="00525F4B">
        <w:rPr>
          <w:lang w:val="fr-FR"/>
        </w:rPr>
        <w:t>janvier</w:t>
      </w:r>
      <w:r w:rsidR="00F02F50" w:rsidRPr="00525F4B">
        <w:rPr>
          <w:lang w:val="fr-FR"/>
        </w:rPr>
        <w:t> </w:t>
      </w:r>
      <w:r w:rsidRPr="00525F4B">
        <w:rPr>
          <w:lang w:val="fr-FR"/>
        </w:rPr>
        <w:t>2024.</w:t>
      </w:r>
      <w:r w:rsidR="00443310" w:rsidRPr="00525F4B">
        <w:rPr>
          <w:lang w:val="fr-FR"/>
        </w:rPr>
        <w:t xml:space="preserve"> Pour chaque substance, </w:t>
      </w:r>
      <w:r w:rsidR="007169FB" w:rsidRPr="00525F4B">
        <w:rPr>
          <w:lang w:val="fr-FR"/>
        </w:rPr>
        <w:t xml:space="preserve">le </w:t>
      </w:r>
      <w:r w:rsidR="00AD5E4A">
        <w:rPr>
          <w:lang w:val="fr-FR"/>
        </w:rPr>
        <w:t>G</w:t>
      </w:r>
      <w:r w:rsidR="007169FB" w:rsidRPr="00525F4B">
        <w:rPr>
          <w:lang w:val="fr-FR"/>
        </w:rPr>
        <w:t xml:space="preserve">ouvernement établira </w:t>
      </w:r>
      <w:r w:rsidR="00443310" w:rsidRPr="00525F4B">
        <w:rPr>
          <w:lang w:val="fr-FR"/>
        </w:rPr>
        <w:t>le</w:t>
      </w:r>
      <w:r w:rsidRPr="00525F4B">
        <w:rPr>
          <w:lang w:val="fr-FR"/>
        </w:rPr>
        <w:t xml:space="preserve"> quota national d'importation de HFC en tonnes métriques et </w:t>
      </w:r>
      <w:r w:rsidR="007169FB" w:rsidRPr="00525F4B">
        <w:rPr>
          <w:lang w:val="fr-FR"/>
        </w:rPr>
        <w:t xml:space="preserve">le </w:t>
      </w:r>
      <w:r w:rsidRPr="00525F4B">
        <w:rPr>
          <w:lang w:val="fr-FR"/>
        </w:rPr>
        <w:t>contrôl</w:t>
      </w:r>
      <w:r w:rsidR="007169FB" w:rsidRPr="00525F4B">
        <w:rPr>
          <w:lang w:val="fr-FR"/>
        </w:rPr>
        <w:t>era</w:t>
      </w:r>
      <w:r w:rsidRPr="00525F4B">
        <w:rPr>
          <w:lang w:val="fr-FR"/>
        </w:rPr>
        <w:t xml:space="preserve"> sur la base des tonnes </w:t>
      </w:r>
      <w:r w:rsidR="00443310" w:rsidRPr="00525F4B">
        <w:rPr>
          <w:lang w:val="fr-FR"/>
        </w:rPr>
        <w:t>d'équivalent-CO</w:t>
      </w:r>
      <w:r w:rsidR="00443310" w:rsidRPr="00525F4B">
        <w:rPr>
          <w:vertAlign w:val="subscript"/>
          <w:lang w:val="fr-FR"/>
        </w:rPr>
        <w:t>2</w:t>
      </w:r>
      <w:r w:rsidR="007169FB" w:rsidRPr="00525F4B">
        <w:rPr>
          <w:lang w:val="fr-FR"/>
        </w:rPr>
        <w:t xml:space="preserve"> </w:t>
      </w:r>
      <w:r w:rsidRPr="00525F4B">
        <w:rPr>
          <w:lang w:val="fr-FR"/>
        </w:rPr>
        <w:t xml:space="preserve">afin de s'assurer que les importateurs </w:t>
      </w:r>
      <w:r w:rsidR="00AD5E4A">
        <w:rPr>
          <w:lang w:val="fr-FR"/>
        </w:rPr>
        <w:t xml:space="preserve">ne dépassent pas les parts de </w:t>
      </w:r>
      <w:r w:rsidRPr="00525F4B">
        <w:rPr>
          <w:lang w:val="fr-FR"/>
        </w:rPr>
        <w:t xml:space="preserve">quota qui leur ont </w:t>
      </w:r>
      <w:r w:rsidR="007169FB" w:rsidRPr="00525F4B">
        <w:rPr>
          <w:lang w:val="fr-FR"/>
        </w:rPr>
        <w:t xml:space="preserve">été </w:t>
      </w:r>
      <w:r w:rsidRPr="00525F4B">
        <w:rPr>
          <w:lang w:val="fr-FR"/>
        </w:rPr>
        <w:t>attribué</w:t>
      </w:r>
      <w:r w:rsidR="00AD5E4A">
        <w:rPr>
          <w:lang w:val="fr-FR"/>
        </w:rPr>
        <w:t>e</w:t>
      </w:r>
      <w:r w:rsidRPr="00525F4B">
        <w:rPr>
          <w:lang w:val="fr-FR"/>
        </w:rPr>
        <w:t>s. Le quota initial pour 2024 serait fixé en fonction de l'objectif</w:t>
      </w:r>
      <w:r w:rsidR="00FA637A" w:rsidRPr="00525F4B">
        <w:rPr>
          <w:lang w:val="fr-FR"/>
        </w:rPr>
        <w:t xml:space="preserve"> à atteindre (</w:t>
      </w:r>
      <w:r w:rsidRPr="00525F4B">
        <w:rPr>
          <w:lang w:val="fr-FR"/>
        </w:rPr>
        <w:t xml:space="preserve">gel </w:t>
      </w:r>
      <w:r w:rsidR="00FA637A" w:rsidRPr="00525F4B">
        <w:rPr>
          <w:lang w:val="fr-FR"/>
        </w:rPr>
        <w:t xml:space="preserve">de la consommation de HFC de </w:t>
      </w:r>
      <w:r w:rsidRPr="00525F4B">
        <w:rPr>
          <w:lang w:val="fr-FR"/>
        </w:rPr>
        <w:t>référence</w:t>
      </w:r>
      <w:r w:rsidR="00FA637A" w:rsidRPr="00525F4B">
        <w:rPr>
          <w:lang w:val="fr-FR"/>
        </w:rPr>
        <w:t>)</w:t>
      </w:r>
      <w:r w:rsidRPr="00525F4B">
        <w:rPr>
          <w:lang w:val="fr-FR"/>
        </w:rPr>
        <w:t>.</w:t>
      </w:r>
    </w:p>
    <w:p w14:paraId="0C333BD3" w14:textId="1AC5ED70" w:rsidR="00ED0391" w:rsidRPr="00525F4B" w:rsidRDefault="00B73C50" w:rsidP="004A2B23">
      <w:pPr>
        <w:pStyle w:val="Heading1"/>
        <w:numPr>
          <w:ilvl w:val="0"/>
          <w:numId w:val="0"/>
        </w:numPr>
        <w:rPr>
          <w:u w:val="single"/>
          <w:lang w:val="fr-FR"/>
        </w:rPr>
      </w:pPr>
      <w:r w:rsidRPr="00525F4B">
        <w:rPr>
          <w:u w:val="single"/>
          <w:lang w:val="fr-FR"/>
        </w:rPr>
        <w:t xml:space="preserve">Consommation de </w:t>
      </w:r>
      <w:r w:rsidR="00ED0391" w:rsidRPr="00525F4B">
        <w:rPr>
          <w:u w:val="single"/>
          <w:lang w:val="fr-FR"/>
        </w:rPr>
        <w:t>HFC</w:t>
      </w:r>
    </w:p>
    <w:p w14:paraId="248AD5BC" w14:textId="0333CBD2" w:rsidR="00ED0391" w:rsidRPr="00525F4B" w:rsidRDefault="0012345A" w:rsidP="001A42D6">
      <w:pPr>
        <w:pStyle w:val="Heading1"/>
        <w:widowControl w:val="0"/>
        <w:rPr>
          <w:lang w:val="fr-FR"/>
        </w:rPr>
      </w:pPr>
      <w:r w:rsidRPr="00525F4B">
        <w:rPr>
          <w:lang w:val="fr-FR"/>
        </w:rPr>
        <w:t>Le</w:t>
      </w:r>
      <w:r w:rsidR="00AD5E4A">
        <w:rPr>
          <w:lang w:val="fr-FR"/>
        </w:rPr>
        <w:t>s HFC importés par le</w:t>
      </w:r>
      <w:r w:rsidRPr="00525F4B">
        <w:rPr>
          <w:lang w:val="fr-FR"/>
        </w:rPr>
        <w:t xml:space="preserve"> </w:t>
      </w:r>
      <w:r w:rsidR="00ED0391" w:rsidRPr="00525F4B">
        <w:rPr>
          <w:lang w:val="fr-FR"/>
        </w:rPr>
        <w:t xml:space="preserve">Nicaragua </w:t>
      </w:r>
      <w:r w:rsidR="00AD5E4A">
        <w:rPr>
          <w:lang w:val="fr-FR"/>
        </w:rPr>
        <w:t xml:space="preserve">sont essentiellement </w:t>
      </w:r>
      <w:r w:rsidRPr="00525F4B">
        <w:rPr>
          <w:lang w:val="fr-FR"/>
        </w:rPr>
        <w:t>destinés au secteur de l’entretien en réfrigération et climatisation</w:t>
      </w:r>
      <w:r w:rsidR="00ED0391" w:rsidRPr="00525F4B">
        <w:rPr>
          <w:lang w:val="fr-FR"/>
        </w:rPr>
        <w:t>.</w:t>
      </w:r>
      <w:r w:rsidR="00082E67" w:rsidRPr="00525F4B">
        <w:rPr>
          <w:lang w:val="fr-FR"/>
        </w:rPr>
        <w:t xml:space="preserve"> </w:t>
      </w:r>
      <w:r w:rsidRPr="00525F4B">
        <w:rPr>
          <w:lang w:val="fr-FR"/>
        </w:rPr>
        <w:t>E</w:t>
      </w:r>
      <w:r w:rsidR="00ED0391" w:rsidRPr="00525F4B">
        <w:rPr>
          <w:lang w:val="fr-FR"/>
        </w:rPr>
        <w:t xml:space="preserve">n 2022, </w:t>
      </w:r>
      <w:r w:rsidR="00AD5E4A">
        <w:rPr>
          <w:lang w:val="fr-FR"/>
        </w:rPr>
        <w:t xml:space="preserve">le pays </w:t>
      </w:r>
      <w:r w:rsidRPr="00525F4B">
        <w:rPr>
          <w:lang w:val="fr-FR"/>
        </w:rPr>
        <w:t>a consommé du</w:t>
      </w:r>
      <w:r w:rsidR="00ED0391" w:rsidRPr="00525F4B">
        <w:rPr>
          <w:lang w:val="fr-FR"/>
        </w:rPr>
        <w:t xml:space="preserve"> HFC-134a (37</w:t>
      </w:r>
      <w:r w:rsidRPr="00525F4B">
        <w:rPr>
          <w:lang w:val="fr-FR"/>
        </w:rPr>
        <w:t>,</w:t>
      </w:r>
      <w:r w:rsidR="00ED0391" w:rsidRPr="00525F4B">
        <w:rPr>
          <w:lang w:val="fr-FR"/>
        </w:rPr>
        <w:t>5 </w:t>
      </w:r>
      <w:r w:rsidRPr="00525F4B">
        <w:rPr>
          <w:lang w:val="fr-FR"/>
        </w:rPr>
        <w:t>%</w:t>
      </w:r>
      <w:r w:rsidR="00ED0391" w:rsidRPr="00525F4B">
        <w:rPr>
          <w:lang w:val="fr-FR"/>
        </w:rPr>
        <w:t xml:space="preserve"> </w:t>
      </w:r>
      <w:r w:rsidRPr="00525F4B">
        <w:rPr>
          <w:lang w:val="fr-FR"/>
        </w:rPr>
        <w:t>de la consommation nationale totale de HFC en tonnes d'équivalent</w:t>
      </w:r>
      <w:r w:rsidR="00AD5E4A">
        <w:rPr>
          <w:lang w:val="fr-FR"/>
        </w:rPr>
        <w:t>-</w:t>
      </w:r>
      <w:r w:rsidRPr="00525F4B">
        <w:rPr>
          <w:lang w:val="fr-FR"/>
        </w:rPr>
        <w:t>CO</w:t>
      </w:r>
      <w:r w:rsidRPr="00525F4B">
        <w:rPr>
          <w:vertAlign w:val="subscript"/>
          <w:lang w:val="fr-FR"/>
        </w:rPr>
        <w:t>2</w:t>
      </w:r>
      <w:r w:rsidR="00ED0391" w:rsidRPr="00525F4B">
        <w:rPr>
          <w:lang w:val="fr-FR"/>
        </w:rPr>
        <w:t xml:space="preserve">, </w:t>
      </w:r>
      <w:r w:rsidRPr="00525F4B">
        <w:rPr>
          <w:lang w:val="fr-FR"/>
        </w:rPr>
        <w:t xml:space="preserve">du </w:t>
      </w:r>
      <w:r w:rsidR="00ED0391" w:rsidRPr="00525F4B">
        <w:rPr>
          <w:lang w:val="fr-FR"/>
        </w:rPr>
        <w:t>R-404A (28</w:t>
      </w:r>
      <w:r w:rsidRPr="00525F4B">
        <w:rPr>
          <w:lang w:val="fr-FR"/>
        </w:rPr>
        <w:t>,</w:t>
      </w:r>
      <w:r w:rsidR="00ED0391" w:rsidRPr="00525F4B">
        <w:rPr>
          <w:lang w:val="fr-FR"/>
        </w:rPr>
        <w:t>4 </w:t>
      </w:r>
      <w:r w:rsidRPr="00525F4B">
        <w:rPr>
          <w:lang w:val="fr-FR"/>
        </w:rPr>
        <w:t>%</w:t>
      </w:r>
      <w:r w:rsidR="00ED0391" w:rsidRPr="00525F4B">
        <w:rPr>
          <w:lang w:val="fr-FR"/>
        </w:rPr>
        <w:t>),</w:t>
      </w:r>
      <w:r w:rsidR="00443310" w:rsidRPr="00525F4B">
        <w:rPr>
          <w:lang w:val="fr-FR"/>
        </w:rPr>
        <w:t xml:space="preserve"> du</w:t>
      </w:r>
      <w:r w:rsidR="00ED0391" w:rsidRPr="00525F4B">
        <w:rPr>
          <w:lang w:val="fr-FR"/>
        </w:rPr>
        <w:t xml:space="preserve"> R-410A (21</w:t>
      </w:r>
      <w:r w:rsidR="00443310" w:rsidRPr="00525F4B">
        <w:rPr>
          <w:lang w:val="fr-FR"/>
        </w:rPr>
        <w:t>,</w:t>
      </w:r>
      <w:r w:rsidR="00ED0391" w:rsidRPr="00525F4B">
        <w:rPr>
          <w:lang w:val="fr-FR"/>
        </w:rPr>
        <w:t>9 </w:t>
      </w:r>
      <w:r w:rsidR="00443310" w:rsidRPr="00525F4B">
        <w:rPr>
          <w:lang w:val="fr-FR"/>
        </w:rPr>
        <w:t>%</w:t>
      </w:r>
      <w:r w:rsidR="00ED0391" w:rsidRPr="00525F4B">
        <w:rPr>
          <w:lang w:val="fr-FR"/>
        </w:rPr>
        <w:t>),</w:t>
      </w:r>
      <w:r w:rsidR="00443310" w:rsidRPr="00525F4B">
        <w:rPr>
          <w:lang w:val="fr-FR"/>
        </w:rPr>
        <w:t xml:space="preserve"> du</w:t>
      </w:r>
      <w:r w:rsidR="00ED0391" w:rsidRPr="00525F4B">
        <w:rPr>
          <w:lang w:val="fr-FR"/>
        </w:rPr>
        <w:t xml:space="preserve"> R-507A (8</w:t>
      </w:r>
      <w:r w:rsidR="00443310" w:rsidRPr="00525F4B">
        <w:rPr>
          <w:lang w:val="fr-FR"/>
        </w:rPr>
        <w:t>,</w:t>
      </w:r>
      <w:r w:rsidR="00ED0391" w:rsidRPr="00525F4B">
        <w:rPr>
          <w:lang w:val="fr-FR"/>
        </w:rPr>
        <w:t>4 </w:t>
      </w:r>
      <w:r w:rsidR="00443310" w:rsidRPr="00525F4B">
        <w:rPr>
          <w:lang w:val="fr-FR"/>
        </w:rPr>
        <w:t>%</w:t>
      </w:r>
      <w:r w:rsidR="00ED0391" w:rsidRPr="00525F4B">
        <w:rPr>
          <w:lang w:val="fr-FR"/>
        </w:rPr>
        <w:t xml:space="preserve">), </w:t>
      </w:r>
      <w:r w:rsidR="00443310" w:rsidRPr="00525F4B">
        <w:rPr>
          <w:lang w:val="fr-FR"/>
        </w:rPr>
        <w:t xml:space="preserve">et d’autres HFC </w:t>
      </w:r>
      <w:r w:rsidR="00ED0391" w:rsidRPr="00525F4B">
        <w:rPr>
          <w:lang w:val="fr-FR"/>
        </w:rPr>
        <w:t>(3</w:t>
      </w:r>
      <w:r w:rsidR="00443310" w:rsidRPr="00525F4B">
        <w:rPr>
          <w:lang w:val="fr-FR"/>
        </w:rPr>
        <w:t>,</w:t>
      </w:r>
      <w:r w:rsidR="00ED0391" w:rsidRPr="00525F4B">
        <w:rPr>
          <w:lang w:val="fr-FR"/>
        </w:rPr>
        <w:t>8</w:t>
      </w:r>
      <w:r w:rsidR="00443310" w:rsidRPr="00525F4B">
        <w:rPr>
          <w:lang w:val="fr-FR"/>
        </w:rPr>
        <w:t> %</w:t>
      </w:r>
      <w:r w:rsidR="00ED0391" w:rsidRPr="00525F4B">
        <w:rPr>
          <w:lang w:val="fr-FR"/>
        </w:rPr>
        <w:t xml:space="preserve">). </w:t>
      </w:r>
      <w:r w:rsidR="00443310" w:rsidRPr="00525F4B">
        <w:rPr>
          <w:lang w:val="fr-FR"/>
        </w:rPr>
        <w:t xml:space="preserve">Le tableau 1 fait état de la consommation de HFC du </w:t>
      </w:r>
      <w:r w:rsidR="00AD5E4A">
        <w:rPr>
          <w:lang w:val="fr-FR"/>
        </w:rPr>
        <w:t>Nicaragua</w:t>
      </w:r>
      <w:r w:rsidR="00443310" w:rsidRPr="00525F4B">
        <w:rPr>
          <w:lang w:val="fr-FR"/>
        </w:rPr>
        <w:t xml:space="preserve">, telle qu'elle a été communiquée au Secrétariat de l'ozone </w:t>
      </w:r>
      <w:r w:rsidR="00AD5E4A">
        <w:rPr>
          <w:lang w:val="fr-FR"/>
        </w:rPr>
        <w:t xml:space="preserve">au titre </w:t>
      </w:r>
      <w:r w:rsidR="00443310" w:rsidRPr="00525F4B">
        <w:rPr>
          <w:lang w:val="fr-FR"/>
        </w:rPr>
        <w:t>de l'article</w:t>
      </w:r>
      <w:r w:rsidR="00AD5E4A">
        <w:rPr>
          <w:lang w:val="fr-FR"/>
        </w:rPr>
        <w:t> </w:t>
      </w:r>
      <w:r w:rsidR="00443310" w:rsidRPr="00525F4B">
        <w:rPr>
          <w:lang w:val="fr-FR"/>
        </w:rPr>
        <w:t xml:space="preserve">7. </w:t>
      </w:r>
    </w:p>
    <w:p w14:paraId="7D365D18" w14:textId="2BC11707" w:rsidR="00ED0391" w:rsidRPr="00525F4B" w:rsidRDefault="00ED0391" w:rsidP="001A42D6">
      <w:pPr>
        <w:pStyle w:val="Heading1"/>
        <w:widowControl w:val="0"/>
        <w:numPr>
          <w:ilvl w:val="0"/>
          <w:numId w:val="0"/>
        </w:numPr>
        <w:spacing w:after="0"/>
        <w:rPr>
          <w:b/>
          <w:bCs/>
          <w:lang w:val="fr-FR"/>
        </w:rPr>
      </w:pPr>
      <w:r w:rsidRPr="00525F4B">
        <w:rPr>
          <w:b/>
          <w:bCs/>
          <w:lang w:val="fr-FR"/>
        </w:rPr>
        <w:t>Table</w:t>
      </w:r>
      <w:r w:rsidR="00905991" w:rsidRPr="00525F4B">
        <w:rPr>
          <w:b/>
          <w:bCs/>
          <w:lang w:val="fr-FR"/>
        </w:rPr>
        <w:t>au</w:t>
      </w:r>
      <w:r w:rsidRPr="00525F4B">
        <w:rPr>
          <w:b/>
          <w:bCs/>
          <w:lang w:val="fr-FR"/>
        </w:rPr>
        <w:t xml:space="preserve"> 1. </w:t>
      </w:r>
      <w:r w:rsidR="00FA637A" w:rsidRPr="00525F4B">
        <w:rPr>
          <w:b/>
          <w:bCs/>
          <w:lang w:val="fr-FR"/>
        </w:rPr>
        <w:t xml:space="preserve">Consommation de HFC au </w:t>
      </w:r>
      <w:r w:rsidRPr="00525F4B">
        <w:rPr>
          <w:b/>
          <w:bCs/>
          <w:lang w:val="fr-FR"/>
        </w:rPr>
        <w:t>Nicaragua (</w:t>
      </w:r>
      <w:r w:rsidR="00FA637A" w:rsidRPr="00525F4B">
        <w:rPr>
          <w:b/>
          <w:bCs/>
          <w:lang w:val="fr-FR"/>
        </w:rPr>
        <w:t xml:space="preserve">données fournies pour </w:t>
      </w:r>
      <w:r w:rsidRPr="00525F4B">
        <w:rPr>
          <w:b/>
          <w:bCs/>
          <w:lang w:val="fr-FR"/>
        </w:rPr>
        <w:t>2019</w:t>
      </w:r>
      <w:r w:rsidR="00AD5E4A">
        <w:rPr>
          <w:b/>
          <w:bCs/>
          <w:lang w:val="fr-FR"/>
        </w:rPr>
        <w:t>-</w:t>
      </w:r>
      <w:r w:rsidRPr="00525F4B">
        <w:rPr>
          <w:b/>
          <w:bCs/>
          <w:lang w:val="fr-FR"/>
        </w:rPr>
        <w:t>2022</w:t>
      </w:r>
      <w:r w:rsidR="00FA637A" w:rsidRPr="00525F4B">
        <w:rPr>
          <w:b/>
          <w:bCs/>
          <w:lang w:val="fr-FR"/>
        </w:rPr>
        <w:t xml:space="preserve"> au titre de l’article </w:t>
      </w:r>
      <w:r w:rsidRPr="00525F4B">
        <w:rPr>
          <w:b/>
          <w:bCs/>
          <w:lang w:val="fr-FR"/>
        </w:rPr>
        <w:t>7)</w:t>
      </w:r>
    </w:p>
    <w:tbl>
      <w:tblPr>
        <w:tblStyle w:val="TableGrid"/>
        <w:tblW w:w="5147" w:type="pct"/>
        <w:tblLayout w:type="fixed"/>
        <w:tblLook w:val="04A0" w:firstRow="1" w:lastRow="0" w:firstColumn="1" w:lastColumn="0" w:noHBand="0" w:noVBand="1"/>
      </w:tblPr>
      <w:tblGrid>
        <w:gridCol w:w="1963"/>
        <w:gridCol w:w="804"/>
        <w:gridCol w:w="1191"/>
        <w:gridCol w:w="1261"/>
        <w:gridCol w:w="1348"/>
        <w:gridCol w:w="1292"/>
        <w:gridCol w:w="12"/>
        <w:gridCol w:w="1754"/>
      </w:tblGrid>
      <w:tr w:rsidR="00E92A98" w:rsidRPr="000F6171" w14:paraId="6F4458D2" w14:textId="77777777" w:rsidTr="001C39FD">
        <w:trPr>
          <w:tblHeader/>
        </w:trPr>
        <w:tc>
          <w:tcPr>
            <w:tcW w:w="1020" w:type="pct"/>
            <w:tcBorders>
              <w:top w:val="single" w:sz="4" w:space="0" w:color="auto"/>
              <w:left w:val="single" w:sz="4" w:space="0" w:color="auto"/>
              <w:bottom w:val="single" w:sz="4" w:space="0" w:color="auto"/>
              <w:right w:val="single" w:sz="4" w:space="0" w:color="auto"/>
            </w:tcBorders>
            <w:shd w:val="clear" w:color="auto" w:fill="auto"/>
            <w:vAlign w:val="center"/>
          </w:tcPr>
          <w:p w14:paraId="299E4CB8" w14:textId="77777777" w:rsidR="00ED0391" w:rsidRPr="00525F4B" w:rsidRDefault="00ED0391" w:rsidP="001A42D6">
            <w:pPr>
              <w:widowControl w:val="0"/>
              <w:tabs>
                <w:tab w:val="left" w:pos="3141"/>
              </w:tabs>
              <w:jc w:val="center"/>
              <w:rPr>
                <w:b/>
                <w:bCs/>
                <w:sz w:val="20"/>
                <w:szCs w:val="20"/>
                <w:lang w:val="fr-FR"/>
              </w:rPr>
            </w:pPr>
            <w:r w:rsidRPr="00525F4B">
              <w:rPr>
                <w:b/>
                <w:bCs/>
                <w:sz w:val="20"/>
                <w:szCs w:val="20"/>
                <w:lang w:val="fr-FR"/>
              </w:rPr>
              <w:t>HFC</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38F1F102" w14:textId="7C8A300B" w:rsidR="00ED0391" w:rsidRPr="00525F4B" w:rsidRDefault="00FA637A" w:rsidP="001A42D6">
            <w:pPr>
              <w:widowControl w:val="0"/>
              <w:tabs>
                <w:tab w:val="left" w:pos="3141"/>
              </w:tabs>
              <w:jc w:val="center"/>
              <w:rPr>
                <w:b/>
                <w:bCs/>
                <w:sz w:val="20"/>
                <w:szCs w:val="20"/>
                <w:lang w:val="fr-FR"/>
              </w:rPr>
            </w:pPr>
            <w:r w:rsidRPr="00525F4B">
              <w:rPr>
                <w:b/>
                <w:bCs/>
                <w:sz w:val="20"/>
                <w:szCs w:val="20"/>
                <w:lang w:val="fr-FR"/>
              </w:rPr>
              <w:t>PRP</w:t>
            </w:r>
            <w:r w:rsidR="00ED0391" w:rsidRPr="00525F4B">
              <w:rPr>
                <w:b/>
                <w:bCs/>
                <w:sz w:val="20"/>
                <w:szCs w:val="20"/>
                <w:lang w:val="fr-FR"/>
              </w:rPr>
              <w:t>*</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34B79C1D" w14:textId="77777777" w:rsidR="00ED0391" w:rsidRPr="00525F4B" w:rsidRDefault="00ED0391" w:rsidP="001A42D6">
            <w:pPr>
              <w:widowControl w:val="0"/>
              <w:tabs>
                <w:tab w:val="left" w:pos="3141"/>
              </w:tabs>
              <w:jc w:val="center"/>
              <w:rPr>
                <w:b/>
                <w:bCs/>
                <w:sz w:val="20"/>
                <w:szCs w:val="20"/>
                <w:lang w:val="fr-FR"/>
              </w:rPr>
            </w:pPr>
            <w:r w:rsidRPr="00525F4B">
              <w:rPr>
                <w:b/>
                <w:bCs/>
                <w:sz w:val="20"/>
                <w:szCs w:val="20"/>
                <w:lang w:val="fr-FR"/>
              </w:rPr>
              <w:t>2019</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02ECDBD5" w14:textId="77777777" w:rsidR="00ED0391" w:rsidRPr="00525F4B" w:rsidRDefault="00ED0391" w:rsidP="001A42D6">
            <w:pPr>
              <w:widowControl w:val="0"/>
              <w:tabs>
                <w:tab w:val="left" w:pos="3141"/>
              </w:tabs>
              <w:jc w:val="center"/>
              <w:rPr>
                <w:b/>
                <w:bCs/>
                <w:sz w:val="20"/>
                <w:szCs w:val="20"/>
                <w:lang w:val="fr-FR"/>
              </w:rPr>
            </w:pPr>
            <w:r w:rsidRPr="00525F4B">
              <w:rPr>
                <w:b/>
                <w:bCs/>
                <w:sz w:val="20"/>
                <w:szCs w:val="20"/>
                <w:lang w:val="fr-FR"/>
              </w:rPr>
              <w:t>2020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14:paraId="53BA1EF1" w14:textId="77777777" w:rsidR="00ED0391" w:rsidRPr="00525F4B" w:rsidRDefault="00ED0391" w:rsidP="001A42D6">
            <w:pPr>
              <w:widowControl w:val="0"/>
              <w:tabs>
                <w:tab w:val="left" w:pos="3141"/>
              </w:tabs>
              <w:jc w:val="center"/>
              <w:rPr>
                <w:b/>
                <w:bCs/>
                <w:sz w:val="20"/>
                <w:szCs w:val="20"/>
                <w:lang w:val="fr-FR"/>
              </w:rPr>
            </w:pPr>
            <w:r w:rsidRPr="00525F4B">
              <w:rPr>
                <w:b/>
                <w:bCs/>
                <w:sz w:val="20"/>
                <w:szCs w:val="20"/>
                <w:lang w:val="fr-FR"/>
              </w:rPr>
              <w:t>2021</w:t>
            </w:r>
          </w:p>
        </w:tc>
        <w:tc>
          <w:tcPr>
            <w:tcW w:w="671" w:type="pct"/>
            <w:tcBorders>
              <w:top w:val="single" w:sz="4" w:space="0" w:color="auto"/>
              <w:left w:val="single" w:sz="4" w:space="0" w:color="auto"/>
              <w:bottom w:val="single" w:sz="4" w:space="0" w:color="auto"/>
              <w:right w:val="single" w:sz="4" w:space="0" w:color="auto"/>
            </w:tcBorders>
            <w:vAlign w:val="center"/>
          </w:tcPr>
          <w:p w14:paraId="2641F5F8" w14:textId="77777777" w:rsidR="00ED0391" w:rsidRPr="00525F4B" w:rsidRDefault="00ED0391" w:rsidP="001A42D6">
            <w:pPr>
              <w:widowControl w:val="0"/>
              <w:tabs>
                <w:tab w:val="left" w:pos="3141"/>
              </w:tabs>
              <w:jc w:val="center"/>
              <w:rPr>
                <w:b/>
                <w:bCs/>
                <w:sz w:val="20"/>
                <w:szCs w:val="20"/>
                <w:lang w:val="fr-FR"/>
              </w:rPr>
            </w:pPr>
            <w:r w:rsidRPr="00525F4B">
              <w:rPr>
                <w:b/>
                <w:bCs/>
                <w:sz w:val="20"/>
                <w:szCs w:val="20"/>
                <w:lang w:val="fr-FR"/>
              </w:rPr>
              <w:t>2022</w:t>
            </w:r>
          </w:p>
        </w:tc>
        <w:tc>
          <w:tcPr>
            <w:tcW w:w="920" w:type="pct"/>
            <w:gridSpan w:val="2"/>
            <w:tcBorders>
              <w:top w:val="single" w:sz="4" w:space="0" w:color="auto"/>
              <w:left w:val="single" w:sz="4" w:space="0" w:color="auto"/>
              <w:bottom w:val="single" w:sz="4" w:space="0" w:color="auto"/>
              <w:right w:val="single" w:sz="4" w:space="0" w:color="auto"/>
            </w:tcBorders>
            <w:vAlign w:val="center"/>
          </w:tcPr>
          <w:p w14:paraId="4B860395" w14:textId="5A68C479" w:rsidR="00ED0391" w:rsidRPr="00525F4B" w:rsidRDefault="00FA637A" w:rsidP="001A42D6">
            <w:pPr>
              <w:widowControl w:val="0"/>
              <w:tabs>
                <w:tab w:val="left" w:pos="3141"/>
              </w:tabs>
              <w:ind w:left="-157" w:right="-105"/>
              <w:jc w:val="center"/>
              <w:rPr>
                <w:b/>
                <w:bCs/>
                <w:sz w:val="20"/>
                <w:szCs w:val="20"/>
                <w:lang w:val="fr-FR"/>
              </w:rPr>
            </w:pPr>
            <w:r w:rsidRPr="00525F4B">
              <w:rPr>
                <w:b/>
                <w:bCs/>
                <w:sz w:val="20"/>
                <w:szCs w:val="20"/>
                <w:lang w:val="fr-FR"/>
              </w:rPr>
              <w:t xml:space="preserve">Part de la </w:t>
            </w:r>
            <w:r w:rsidR="00ED0391" w:rsidRPr="00525F4B">
              <w:rPr>
                <w:b/>
                <w:bCs/>
                <w:sz w:val="20"/>
                <w:szCs w:val="20"/>
                <w:lang w:val="fr-FR"/>
              </w:rPr>
              <w:br/>
            </w:r>
            <w:r w:rsidRPr="00525F4B">
              <w:rPr>
                <w:b/>
                <w:bCs/>
                <w:sz w:val="20"/>
                <w:szCs w:val="20"/>
                <w:lang w:val="fr-FR"/>
              </w:rPr>
              <w:t xml:space="preserve">consommation de </w:t>
            </w:r>
            <w:r w:rsidR="00ED0391" w:rsidRPr="00525F4B">
              <w:rPr>
                <w:b/>
                <w:bCs/>
                <w:sz w:val="20"/>
                <w:szCs w:val="20"/>
                <w:lang w:val="fr-FR"/>
              </w:rPr>
              <w:t xml:space="preserve">HFC </w:t>
            </w:r>
            <w:r w:rsidRPr="00525F4B">
              <w:rPr>
                <w:b/>
                <w:bCs/>
                <w:sz w:val="20"/>
                <w:szCs w:val="20"/>
                <w:lang w:val="fr-FR"/>
              </w:rPr>
              <w:t xml:space="preserve">en </w:t>
            </w:r>
            <w:r w:rsidR="00ED0391" w:rsidRPr="00525F4B">
              <w:rPr>
                <w:b/>
                <w:bCs/>
                <w:sz w:val="20"/>
                <w:szCs w:val="20"/>
                <w:lang w:val="fr-FR"/>
              </w:rPr>
              <w:br/>
              <w:t>2022 (%)</w:t>
            </w:r>
          </w:p>
        </w:tc>
      </w:tr>
      <w:tr w:rsidR="00ED0391" w:rsidRPr="00525F4B" w14:paraId="0D4568B2" w14:textId="77777777" w:rsidTr="00AC27D0">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2C106D7F" w14:textId="6CF6150F" w:rsidR="00ED0391" w:rsidRPr="00525F4B" w:rsidRDefault="00FA637A" w:rsidP="001A42D6">
            <w:pPr>
              <w:widowControl w:val="0"/>
              <w:tabs>
                <w:tab w:val="left" w:pos="3141"/>
              </w:tabs>
              <w:jc w:val="left"/>
              <w:rPr>
                <w:b/>
                <w:bCs/>
                <w:sz w:val="20"/>
                <w:szCs w:val="20"/>
                <w:lang w:val="fr-FR"/>
              </w:rPr>
            </w:pPr>
            <w:r w:rsidRPr="00525F4B">
              <w:rPr>
                <w:b/>
                <w:bCs/>
                <w:sz w:val="20"/>
                <w:szCs w:val="20"/>
                <w:lang w:val="fr-FR"/>
              </w:rPr>
              <w:t>Tonnes métriques (</w:t>
            </w:r>
            <w:proofErr w:type="spellStart"/>
            <w:r w:rsidRPr="00525F4B">
              <w:rPr>
                <w:b/>
                <w:bCs/>
                <w:sz w:val="20"/>
                <w:szCs w:val="20"/>
                <w:lang w:val="fr-FR"/>
              </w:rPr>
              <w:t>tm</w:t>
            </w:r>
            <w:proofErr w:type="spellEnd"/>
            <w:r w:rsidRPr="00525F4B">
              <w:rPr>
                <w:b/>
                <w:bCs/>
                <w:sz w:val="20"/>
                <w:szCs w:val="20"/>
                <w:lang w:val="fr-FR"/>
              </w:rPr>
              <w:t>)</w:t>
            </w:r>
          </w:p>
        </w:tc>
      </w:tr>
      <w:tr w:rsidR="00DA4045" w:rsidRPr="00525F4B" w14:paraId="34DF04F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ACE3A0C" w14:textId="77777777" w:rsidR="00ED0391" w:rsidRPr="00525F4B" w:rsidRDefault="00ED0391" w:rsidP="001A42D6">
            <w:pPr>
              <w:widowControl w:val="0"/>
              <w:tabs>
                <w:tab w:val="left" w:pos="3141"/>
              </w:tabs>
              <w:rPr>
                <w:sz w:val="20"/>
                <w:szCs w:val="20"/>
                <w:lang w:val="fr-FR"/>
              </w:rPr>
            </w:pPr>
            <w:r w:rsidRPr="00525F4B">
              <w:rPr>
                <w:sz w:val="20"/>
                <w:szCs w:val="20"/>
                <w:lang w:val="fr-FR"/>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495BFD8"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675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4FED8102"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657B04C3"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3B72A147" w14:textId="6FD09147"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60</w:t>
            </w:r>
          </w:p>
        </w:tc>
        <w:tc>
          <w:tcPr>
            <w:tcW w:w="671" w:type="pct"/>
            <w:tcBorders>
              <w:top w:val="single" w:sz="4" w:space="0" w:color="auto"/>
              <w:left w:val="single" w:sz="4" w:space="0" w:color="auto"/>
              <w:bottom w:val="single" w:sz="4" w:space="0" w:color="auto"/>
              <w:right w:val="single" w:sz="4" w:space="0" w:color="auto"/>
            </w:tcBorders>
            <w:vAlign w:val="bottom"/>
          </w:tcPr>
          <w:p w14:paraId="37A204F9"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DA598AD" w14:textId="12B9D5FD"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773F1B1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ACEECBE" w14:textId="77777777" w:rsidR="00ED0391" w:rsidRPr="00525F4B" w:rsidRDefault="00ED0391" w:rsidP="001A42D6">
            <w:pPr>
              <w:widowControl w:val="0"/>
              <w:tabs>
                <w:tab w:val="left" w:pos="3141"/>
              </w:tabs>
              <w:rPr>
                <w:sz w:val="20"/>
                <w:szCs w:val="20"/>
                <w:lang w:val="fr-FR"/>
              </w:rPr>
            </w:pPr>
            <w:r w:rsidRPr="00525F4B">
              <w:rPr>
                <w:sz w:val="20"/>
                <w:szCs w:val="20"/>
                <w:lang w:val="fr-FR"/>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F5D33E1" w14:textId="466A7E4F"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500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559C0625" w14:textId="29524CCF"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08</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DA49740"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0E4B5BFA" w14:textId="668B5DD5"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02</w:t>
            </w:r>
          </w:p>
        </w:tc>
        <w:tc>
          <w:tcPr>
            <w:tcW w:w="671" w:type="pct"/>
            <w:tcBorders>
              <w:top w:val="single" w:sz="4" w:space="0" w:color="auto"/>
              <w:left w:val="single" w:sz="4" w:space="0" w:color="auto"/>
              <w:bottom w:val="single" w:sz="4" w:space="0" w:color="auto"/>
              <w:right w:val="single" w:sz="4" w:space="0" w:color="auto"/>
            </w:tcBorders>
            <w:vAlign w:val="bottom"/>
          </w:tcPr>
          <w:p w14:paraId="7C14449B" w14:textId="43E52CB5"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06</w:t>
            </w:r>
          </w:p>
        </w:tc>
        <w:tc>
          <w:tcPr>
            <w:tcW w:w="920" w:type="pct"/>
            <w:gridSpan w:val="2"/>
            <w:tcBorders>
              <w:top w:val="single" w:sz="4" w:space="0" w:color="auto"/>
              <w:left w:val="nil"/>
              <w:bottom w:val="single" w:sz="4" w:space="0" w:color="auto"/>
              <w:right w:val="single" w:sz="4" w:space="0" w:color="auto"/>
            </w:tcBorders>
            <w:shd w:val="clear" w:color="auto" w:fill="auto"/>
          </w:tcPr>
          <w:p w14:paraId="3098F6C1" w14:textId="5473E56A"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03</w:t>
            </w:r>
          </w:p>
        </w:tc>
      </w:tr>
      <w:tr w:rsidR="00DA4045" w:rsidRPr="00525F4B" w14:paraId="041854B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4AFFE893" w14:textId="77777777" w:rsidR="00ED0391" w:rsidRPr="00525F4B" w:rsidRDefault="00ED0391" w:rsidP="001A42D6">
            <w:pPr>
              <w:widowControl w:val="0"/>
              <w:tabs>
                <w:tab w:val="left" w:pos="3141"/>
              </w:tabs>
              <w:rPr>
                <w:sz w:val="20"/>
                <w:szCs w:val="20"/>
                <w:lang w:val="fr-FR"/>
              </w:rPr>
            </w:pPr>
            <w:r w:rsidRPr="00525F4B">
              <w:rPr>
                <w:sz w:val="20"/>
                <w:szCs w:val="20"/>
                <w:lang w:val="fr-FR"/>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68A1C5A" w14:textId="0591F831" w:rsidR="00ED0391" w:rsidRPr="00525F4B" w:rsidRDefault="00ED0391" w:rsidP="001A42D6">
            <w:pPr>
              <w:widowControl w:val="0"/>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430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0B6E9771" w14:textId="650B7DB7" w:rsidR="00ED0391" w:rsidRPr="00525F4B" w:rsidRDefault="00ED0391" w:rsidP="001A42D6">
            <w:pPr>
              <w:widowControl w:val="0"/>
              <w:tabs>
                <w:tab w:val="left" w:pos="3141"/>
              </w:tabs>
              <w:jc w:val="right"/>
              <w:rPr>
                <w:sz w:val="20"/>
                <w:szCs w:val="20"/>
                <w:lang w:val="fr-FR"/>
              </w:rPr>
            </w:pPr>
            <w:r w:rsidRPr="00525F4B">
              <w:rPr>
                <w:sz w:val="20"/>
                <w:szCs w:val="20"/>
                <w:lang w:val="fr-FR"/>
              </w:rPr>
              <w:t>130</w:t>
            </w:r>
            <w:r w:rsidR="008E7509" w:rsidRPr="00525F4B">
              <w:rPr>
                <w:sz w:val="20"/>
                <w:szCs w:val="20"/>
                <w:lang w:val="fr-FR"/>
              </w:rPr>
              <w:t>,</w:t>
            </w:r>
            <w:r w:rsidRPr="00525F4B">
              <w:rPr>
                <w:sz w:val="20"/>
                <w:szCs w:val="20"/>
                <w:lang w:val="fr-FR"/>
              </w:rPr>
              <w:t>61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2CB48F5C" w14:textId="4AB90609" w:rsidR="00ED0391" w:rsidRPr="00525F4B" w:rsidRDefault="00ED0391" w:rsidP="001A42D6">
            <w:pPr>
              <w:widowControl w:val="0"/>
              <w:tabs>
                <w:tab w:val="left" w:pos="3141"/>
              </w:tabs>
              <w:jc w:val="right"/>
              <w:rPr>
                <w:sz w:val="20"/>
                <w:szCs w:val="20"/>
                <w:lang w:val="fr-FR"/>
              </w:rPr>
            </w:pPr>
            <w:r w:rsidRPr="00525F4B">
              <w:rPr>
                <w:sz w:val="20"/>
                <w:szCs w:val="20"/>
                <w:lang w:val="fr-FR"/>
              </w:rPr>
              <w:t>141</w:t>
            </w:r>
            <w:r w:rsidR="009E5CE6" w:rsidRPr="00525F4B">
              <w:rPr>
                <w:sz w:val="20"/>
                <w:szCs w:val="20"/>
                <w:lang w:val="fr-FR"/>
              </w:rPr>
              <w:t>,</w:t>
            </w:r>
            <w:r w:rsidRPr="00525F4B">
              <w:rPr>
                <w:sz w:val="20"/>
                <w:szCs w:val="20"/>
                <w:lang w:val="fr-FR"/>
              </w:rPr>
              <w:t>45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25EC96F0" w14:textId="6BF351C3" w:rsidR="00ED0391" w:rsidRPr="00525F4B" w:rsidRDefault="00ED0391" w:rsidP="001A42D6">
            <w:pPr>
              <w:widowControl w:val="0"/>
              <w:tabs>
                <w:tab w:val="left" w:pos="3141"/>
              </w:tabs>
              <w:jc w:val="right"/>
              <w:rPr>
                <w:sz w:val="20"/>
                <w:szCs w:val="20"/>
                <w:lang w:val="fr-FR"/>
              </w:rPr>
            </w:pPr>
            <w:r w:rsidRPr="00525F4B">
              <w:rPr>
                <w:sz w:val="20"/>
                <w:szCs w:val="20"/>
                <w:lang w:val="fr-FR"/>
              </w:rPr>
              <w:t>118</w:t>
            </w:r>
            <w:r w:rsidR="009E5CE6" w:rsidRPr="00525F4B">
              <w:rPr>
                <w:sz w:val="20"/>
                <w:szCs w:val="20"/>
                <w:lang w:val="fr-FR"/>
              </w:rPr>
              <w:t>,</w:t>
            </w:r>
            <w:r w:rsidRPr="00525F4B">
              <w:rPr>
                <w:sz w:val="20"/>
                <w:szCs w:val="20"/>
                <w:lang w:val="fr-FR"/>
              </w:rPr>
              <w:t>7</w:t>
            </w:r>
          </w:p>
        </w:tc>
        <w:tc>
          <w:tcPr>
            <w:tcW w:w="671" w:type="pct"/>
            <w:tcBorders>
              <w:top w:val="single" w:sz="4" w:space="0" w:color="auto"/>
              <w:left w:val="single" w:sz="4" w:space="0" w:color="auto"/>
              <w:bottom w:val="single" w:sz="4" w:space="0" w:color="auto"/>
              <w:right w:val="single" w:sz="4" w:space="0" w:color="auto"/>
            </w:tcBorders>
            <w:vAlign w:val="bottom"/>
          </w:tcPr>
          <w:p w14:paraId="006738DA" w14:textId="3E749E16" w:rsidR="00ED0391" w:rsidRPr="00525F4B" w:rsidRDefault="00ED0391" w:rsidP="001A42D6">
            <w:pPr>
              <w:widowControl w:val="0"/>
              <w:tabs>
                <w:tab w:val="left" w:pos="3141"/>
              </w:tabs>
              <w:jc w:val="right"/>
              <w:rPr>
                <w:sz w:val="20"/>
                <w:szCs w:val="20"/>
                <w:lang w:val="fr-FR"/>
              </w:rPr>
            </w:pPr>
            <w:r w:rsidRPr="00525F4B">
              <w:rPr>
                <w:sz w:val="20"/>
                <w:szCs w:val="20"/>
                <w:lang w:val="fr-FR"/>
              </w:rPr>
              <w:t>100</w:t>
            </w:r>
            <w:r w:rsidR="009E5CE6" w:rsidRPr="00525F4B">
              <w:rPr>
                <w:sz w:val="20"/>
                <w:szCs w:val="20"/>
                <w:lang w:val="fr-FR"/>
              </w:rPr>
              <w:t>,</w:t>
            </w:r>
            <w:r w:rsidRPr="00525F4B">
              <w:rPr>
                <w:sz w:val="20"/>
                <w:szCs w:val="20"/>
                <w:lang w:val="fr-FR"/>
              </w:rPr>
              <w:t>79</w:t>
            </w:r>
          </w:p>
        </w:tc>
        <w:tc>
          <w:tcPr>
            <w:tcW w:w="920" w:type="pct"/>
            <w:gridSpan w:val="2"/>
            <w:tcBorders>
              <w:top w:val="single" w:sz="4" w:space="0" w:color="auto"/>
              <w:left w:val="nil"/>
              <w:bottom w:val="single" w:sz="4" w:space="0" w:color="auto"/>
              <w:right w:val="single" w:sz="4" w:space="0" w:color="auto"/>
            </w:tcBorders>
            <w:shd w:val="clear" w:color="auto" w:fill="auto"/>
          </w:tcPr>
          <w:p w14:paraId="12FCB780" w14:textId="75DADA76" w:rsidR="00ED0391" w:rsidRPr="00525F4B" w:rsidRDefault="00C57211" w:rsidP="001A42D6">
            <w:pPr>
              <w:widowControl w:val="0"/>
              <w:tabs>
                <w:tab w:val="left" w:pos="3141"/>
              </w:tabs>
              <w:jc w:val="right"/>
              <w:rPr>
                <w:sz w:val="20"/>
                <w:szCs w:val="20"/>
                <w:lang w:val="fr-FR"/>
              </w:rPr>
            </w:pPr>
            <w:r w:rsidRPr="00525F4B">
              <w:rPr>
                <w:color w:val="000000"/>
                <w:sz w:val="20"/>
                <w:szCs w:val="20"/>
                <w:lang w:val="fr-FR"/>
              </w:rPr>
              <w:t>53</w:t>
            </w:r>
            <w:r w:rsidR="000E7780" w:rsidRPr="00525F4B">
              <w:rPr>
                <w:color w:val="000000"/>
                <w:sz w:val="20"/>
                <w:szCs w:val="20"/>
                <w:lang w:val="fr-FR"/>
              </w:rPr>
              <w:t>,</w:t>
            </w:r>
            <w:r w:rsidRPr="00525F4B">
              <w:rPr>
                <w:color w:val="000000"/>
                <w:sz w:val="20"/>
                <w:szCs w:val="20"/>
                <w:lang w:val="fr-FR"/>
              </w:rPr>
              <w:t>81</w:t>
            </w:r>
          </w:p>
        </w:tc>
      </w:tr>
      <w:tr w:rsidR="00DA4045" w:rsidRPr="00525F4B" w14:paraId="5F38D690"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4779116" w14:textId="77777777" w:rsidR="00ED0391" w:rsidRPr="00525F4B" w:rsidRDefault="00ED0391" w:rsidP="001A42D6">
            <w:pPr>
              <w:widowControl w:val="0"/>
              <w:tabs>
                <w:tab w:val="left" w:pos="3141"/>
              </w:tabs>
              <w:rPr>
                <w:sz w:val="20"/>
                <w:szCs w:val="20"/>
                <w:lang w:val="fr-FR"/>
              </w:rPr>
            </w:pPr>
            <w:r w:rsidRPr="00525F4B">
              <w:rPr>
                <w:sz w:val="20"/>
                <w:szCs w:val="20"/>
                <w:lang w:val="fr-FR"/>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A05CE64"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124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7BCBB6BB" w14:textId="0C40B6DB"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52</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12E0D0F"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EB7CC4B"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vAlign w:val="bottom"/>
          </w:tcPr>
          <w:p w14:paraId="1C253CE7"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B9E33DF" w14:textId="44D3C2D6"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24121CF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28C4960" w14:textId="77777777" w:rsidR="00ED0391" w:rsidRPr="00525F4B" w:rsidDel="007C588C" w:rsidRDefault="00ED0391" w:rsidP="001A42D6">
            <w:pPr>
              <w:widowControl w:val="0"/>
              <w:tabs>
                <w:tab w:val="left" w:pos="3141"/>
              </w:tabs>
              <w:rPr>
                <w:sz w:val="20"/>
                <w:szCs w:val="20"/>
                <w:lang w:val="fr-FR"/>
              </w:rPr>
            </w:pPr>
            <w:r w:rsidRPr="00525F4B">
              <w:rPr>
                <w:sz w:val="20"/>
                <w:szCs w:val="20"/>
                <w:lang w:val="fr-FR"/>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AE7B366" w14:textId="162B32AD"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220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25DA53DB" w14:textId="6A576F64"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06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3CFBF84"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13F30552"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vAlign w:val="bottom"/>
          </w:tcPr>
          <w:p w14:paraId="6D1FD083"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788F147E" w14:textId="46775869"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3536D5A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5EEC916" w14:textId="77777777" w:rsidR="00ED0391" w:rsidRPr="00525F4B" w:rsidRDefault="00ED0391" w:rsidP="001A42D6">
            <w:pPr>
              <w:widowControl w:val="0"/>
              <w:tabs>
                <w:tab w:val="left" w:pos="3141"/>
              </w:tabs>
              <w:rPr>
                <w:sz w:val="20"/>
                <w:szCs w:val="20"/>
                <w:lang w:val="fr-FR"/>
              </w:rPr>
            </w:pPr>
            <w:r w:rsidRPr="00525F4B">
              <w:rPr>
                <w:sz w:val="20"/>
                <w:szCs w:val="20"/>
                <w:lang w:val="fr-FR"/>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4A52D28" w14:textId="4E8A5A41" w:rsidR="00ED0391" w:rsidRPr="00525F4B" w:rsidRDefault="00ED0391" w:rsidP="001A42D6">
            <w:pPr>
              <w:widowControl w:val="0"/>
              <w:tabs>
                <w:tab w:val="left" w:pos="3141"/>
              </w:tabs>
              <w:jc w:val="right"/>
              <w:rPr>
                <w:sz w:val="20"/>
                <w:szCs w:val="20"/>
                <w:lang w:val="fr-FR"/>
              </w:rPr>
            </w:pPr>
            <w:r w:rsidRPr="00525F4B">
              <w:rPr>
                <w:sz w:val="20"/>
                <w:szCs w:val="20"/>
                <w:lang w:val="fr-FR"/>
              </w:rPr>
              <w:t>14</w:t>
            </w:r>
            <w:r w:rsidR="008E7509" w:rsidRPr="00525F4B">
              <w:rPr>
                <w:sz w:val="20"/>
                <w:szCs w:val="20"/>
                <w:lang w:val="fr-FR"/>
              </w:rPr>
              <w:t xml:space="preserve"> </w:t>
            </w:r>
            <w:r w:rsidRPr="00525F4B">
              <w:rPr>
                <w:sz w:val="20"/>
                <w:szCs w:val="20"/>
                <w:lang w:val="fr-FR"/>
              </w:rPr>
              <w:t>800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1FC21B0B" w14:textId="7378DDAF"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01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749441B8"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76AA300B"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vAlign w:val="bottom"/>
          </w:tcPr>
          <w:p w14:paraId="7A020E1A"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3BE4023E" w14:textId="48E63F29"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3867F45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3AFF676" w14:textId="77777777" w:rsidR="00ED0391" w:rsidRPr="00525F4B" w:rsidRDefault="00ED0391" w:rsidP="001A42D6">
            <w:pPr>
              <w:widowControl w:val="0"/>
              <w:tabs>
                <w:tab w:val="left" w:pos="3141"/>
              </w:tabs>
              <w:rPr>
                <w:sz w:val="20"/>
                <w:szCs w:val="20"/>
                <w:lang w:val="fr-FR"/>
              </w:rPr>
            </w:pPr>
            <w:r w:rsidRPr="00525F4B">
              <w:rPr>
                <w:sz w:val="20"/>
                <w:szCs w:val="20"/>
                <w:lang w:val="fr-FR"/>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08ED193" w14:textId="4209363A"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92</w:t>
            </w:r>
            <w:r w:rsidR="00D25859" w:rsidRPr="00525F4B">
              <w:rPr>
                <w:sz w:val="20"/>
                <w:szCs w:val="20"/>
                <w:lang w:val="fr-FR"/>
              </w:rPr>
              <w:t>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20AE3E5" w14:textId="13F75225" w:rsidR="00ED0391" w:rsidRPr="00525F4B" w:rsidRDefault="00ED0391" w:rsidP="001A42D6">
            <w:pPr>
              <w:widowControl w:val="0"/>
              <w:tabs>
                <w:tab w:val="left" w:pos="3141"/>
              </w:tabs>
              <w:jc w:val="right"/>
              <w:rPr>
                <w:sz w:val="20"/>
                <w:szCs w:val="20"/>
                <w:lang w:val="fr-FR"/>
              </w:rPr>
            </w:pPr>
            <w:r w:rsidRPr="00525F4B">
              <w:rPr>
                <w:sz w:val="20"/>
                <w:szCs w:val="20"/>
                <w:lang w:val="fr-FR"/>
              </w:rPr>
              <w:t>49</w:t>
            </w:r>
            <w:r w:rsidR="008E7509" w:rsidRPr="00525F4B">
              <w:rPr>
                <w:sz w:val="20"/>
                <w:szCs w:val="20"/>
                <w:lang w:val="fr-FR"/>
              </w:rPr>
              <w:t>,</w:t>
            </w:r>
            <w:r w:rsidRPr="00525F4B">
              <w:rPr>
                <w:sz w:val="20"/>
                <w:szCs w:val="20"/>
                <w:lang w:val="fr-FR"/>
              </w:rPr>
              <w:t>96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6D5ACD2" w14:textId="48E9C792" w:rsidR="00ED0391" w:rsidRPr="00525F4B" w:rsidRDefault="00ED0391" w:rsidP="001A42D6">
            <w:pPr>
              <w:widowControl w:val="0"/>
              <w:tabs>
                <w:tab w:val="left" w:pos="3141"/>
              </w:tabs>
              <w:jc w:val="right"/>
              <w:rPr>
                <w:sz w:val="20"/>
                <w:szCs w:val="20"/>
                <w:lang w:val="fr-FR"/>
              </w:rPr>
            </w:pPr>
            <w:r w:rsidRPr="00525F4B">
              <w:rPr>
                <w:sz w:val="20"/>
                <w:szCs w:val="20"/>
                <w:lang w:val="fr-FR"/>
              </w:rPr>
              <w:t>32</w:t>
            </w:r>
            <w:r w:rsidR="009E5CE6" w:rsidRPr="00525F4B">
              <w:rPr>
                <w:sz w:val="20"/>
                <w:szCs w:val="20"/>
                <w:lang w:val="fr-FR"/>
              </w:rPr>
              <w:t>,</w:t>
            </w:r>
            <w:r w:rsidRPr="00525F4B">
              <w:rPr>
                <w:sz w:val="20"/>
                <w:szCs w:val="20"/>
                <w:lang w:val="fr-FR"/>
              </w:rPr>
              <w:t>59</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E53CBF4" w14:textId="0CFE5BDC" w:rsidR="00ED0391" w:rsidRPr="00525F4B" w:rsidRDefault="00ED0391" w:rsidP="001A42D6">
            <w:pPr>
              <w:widowControl w:val="0"/>
              <w:tabs>
                <w:tab w:val="left" w:pos="3141"/>
              </w:tabs>
              <w:jc w:val="right"/>
              <w:rPr>
                <w:sz w:val="20"/>
                <w:szCs w:val="20"/>
                <w:lang w:val="fr-FR"/>
              </w:rPr>
            </w:pPr>
            <w:r w:rsidRPr="00525F4B">
              <w:rPr>
                <w:sz w:val="20"/>
                <w:szCs w:val="20"/>
                <w:lang w:val="fr-FR"/>
              </w:rPr>
              <w:t>45</w:t>
            </w:r>
            <w:r w:rsidR="009E5CE6" w:rsidRPr="00525F4B">
              <w:rPr>
                <w:sz w:val="20"/>
                <w:szCs w:val="20"/>
                <w:lang w:val="fr-FR"/>
              </w:rPr>
              <w:t>,</w:t>
            </w:r>
            <w:r w:rsidRPr="00525F4B">
              <w:rPr>
                <w:sz w:val="20"/>
                <w:szCs w:val="20"/>
                <w:lang w:val="fr-FR"/>
              </w:rPr>
              <w:t>05</w:t>
            </w:r>
          </w:p>
        </w:tc>
        <w:tc>
          <w:tcPr>
            <w:tcW w:w="671" w:type="pct"/>
            <w:tcBorders>
              <w:top w:val="single" w:sz="4" w:space="0" w:color="auto"/>
              <w:left w:val="single" w:sz="4" w:space="0" w:color="auto"/>
              <w:bottom w:val="single" w:sz="4" w:space="0" w:color="auto"/>
              <w:right w:val="single" w:sz="4" w:space="0" w:color="auto"/>
            </w:tcBorders>
            <w:vAlign w:val="bottom"/>
          </w:tcPr>
          <w:p w14:paraId="4FC43D69" w14:textId="5920232A" w:rsidR="00ED0391" w:rsidRPr="00525F4B" w:rsidRDefault="00ED0391" w:rsidP="001A42D6">
            <w:pPr>
              <w:widowControl w:val="0"/>
              <w:tabs>
                <w:tab w:val="left" w:pos="3141"/>
              </w:tabs>
              <w:jc w:val="right"/>
              <w:rPr>
                <w:sz w:val="20"/>
                <w:szCs w:val="20"/>
                <w:lang w:val="fr-FR"/>
              </w:rPr>
            </w:pPr>
            <w:r w:rsidRPr="00525F4B">
              <w:rPr>
                <w:sz w:val="20"/>
                <w:szCs w:val="20"/>
                <w:lang w:val="fr-FR"/>
              </w:rPr>
              <w:t>27</w:t>
            </w:r>
            <w:r w:rsidR="009E5CE6" w:rsidRPr="00525F4B">
              <w:rPr>
                <w:sz w:val="20"/>
                <w:szCs w:val="20"/>
                <w:lang w:val="fr-FR"/>
              </w:rPr>
              <w:t>,</w:t>
            </w:r>
            <w:r w:rsidRPr="00525F4B">
              <w:rPr>
                <w:sz w:val="20"/>
                <w:szCs w:val="20"/>
                <w:lang w:val="fr-FR"/>
              </w:rPr>
              <w:t>83</w:t>
            </w:r>
          </w:p>
        </w:tc>
        <w:tc>
          <w:tcPr>
            <w:tcW w:w="920" w:type="pct"/>
            <w:gridSpan w:val="2"/>
            <w:tcBorders>
              <w:top w:val="single" w:sz="4" w:space="0" w:color="auto"/>
              <w:left w:val="nil"/>
              <w:bottom w:val="single" w:sz="4" w:space="0" w:color="auto"/>
              <w:right w:val="single" w:sz="4" w:space="0" w:color="auto"/>
            </w:tcBorders>
            <w:shd w:val="clear" w:color="auto" w:fill="auto"/>
          </w:tcPr>
          <w:p w14:paraId="3674C2F5" w14:textId="7D69B6D4"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14</w:t>
            </w:r>
            <w:r w:rsidR="000E7780" w:rsidRPr="00525F4B">
              <w:rPr>
                <w:color w:val="000000"/>
                <w:sz w:val="20"/>
                <w:szCs w:val="20"/>
                <w:lang w:val="fr-FR"/>
              </w:rPr>
              <w:t>,</w:t>
            </w:r>
            <w:r w:rsidR="00C57211" w:rsidRPr="00525F4B">
              <w:rPr>
                <w:color w:val="000000"/>
                <w:sz w:val="20"/>
                <w:szCs w:val="20"/>
                <w:lang w:val="fr-FR"/>
              </w:rPr>
              <w:t>86</w:t>
            </w:r>
          </w:p>
        </w:tc>
      </w:tr>
      <w:tr w:rsidR="00DA4045" w:rsidRPr="00525F4B" w14:paraId="1426DB20"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71678F1" w14:textId="77777777" w:rsidR="00ED0391" w:rsidRPr="00525F4B" w:rsidRDefault="00ED0391" w:rsidP="001A42D6">
            <w:pPr>
              <w:widowControl w:val="0"/>
              <w:tabs>
                <w:tab w:val="left" w:pos="3141"/>
              </w:tabs>
              <w:rPr>
                <w:sz w:val="20"/>
                <w:szCs w:val="20"/>
                <w:lang w:val="fr-FR"/>
              </w:rPr>
            </w:pPr>
            <w:r w:rsidRPr="00525F4B">
              <w:rPr>
                <w:sz w:val="20"/>
                <w:szCs w:val="20"/>
                <w:lang w:val="fr-FR"/>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42A7146" w14:textId="13AC8EED"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77</w:t>
            </w:r>
            <w:r w:rsidR="00D25859" w:rsidRPr="00525F4B">
              <w:rPr>
                <w:sz w:val="20"/>
                <w:szCs w:val="20"/>
                <w:lang w:val="fr-FR"/>
              </w:rPr>
              <w:t>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B4834FD" w14:textId="1A675DE8"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w:t>
            </w:r>
            <w:r w:rsidRPr="00525F4B">
              <w:rPr>
                <w:sz w:val="20"/>
                <w:szCs w:val="20"/>
                <w:lang w:val="fr-FR"/>
              </w:rPr>
              <w:t>76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C25AE58" w14:textId="6C6DB69A"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9E5CE6" w:rsidRPr="00525F4B">
              <w:rPr>
                <w:sz w:val="20"/>
                <w:szCs w:val="20"/>
                <w:lang w:val="fr-FR"/>
              </w:rPr>
              <w:t>,</w:t>
            </w:r>
            <w:r w:rsidRPr="00525F4B">
              <w:rPr>
                <w:sz w:val="20"/>
                <w:szCs w:val="20"/>
                <w:lang w:val="fr-FR"/>
              </w:rPr>
              <w:t>08</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C9E371D" w14:textId="23F9ACBB"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9E5CE6" w:rsidRPr="00525F4B">
              <w:rPr>
                <w:sz w:val="20"/>
                <w:szCs w:val="20"/>
                <w:lang w:val="fr-FR"/>
              </w:rPr>
              <w:t>,</w:t>
            </w:r>
            <w:r w:rsidRPr="00525F4B">
              <w:rPr>
                <w:sz w:val="20"/>
                <w:szCs w:val="20"/>
                <w:lang w:val="fr-FR"/>
              </w:rPr>
              <w:t>25</w:t>
            </w:r>
          </w:p>
        </w:tc>
        <w:tc>
          <w:tcPr>
            <w:tcW w:w="671" w:type="pct"/>
            <w:tcBorders>
              <w:top w:val="single" w:sz="4" w:space="0" w:color="auto"/>
              <w:left w:val="single" w:sz="4" w:space="0" w:color="auto"/>
              <w:bottom w:val="single" w:sz="4" w:space="0" w:color="auto"/>
              <w:right w:val="single" w:sz="4" w:space="0" w:color="auto"/>
            </w:tcBorders>
            <w:vAlign w:val="bottom"/>
          </w:tcPr>
          <w:p w14:paraId="3CB548E0" w14:textId="18FD239C"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9E5CE6" w:rsidRPr="00525F4B">
              <w:rPr>
                <w:sz w:val="20"/>
                <w:szCs w:val="20"/>
                <w:lang w:val="fr-FR"/>
              </w:rPr>
              <w:t>,</w:t>
            </w:r>
            <w:r w:rsidRPr="00525F4B">
              <w:rPr>
                <w:sz w:val="20"/>
                <w:szCs w:val="20"/>
                <w:lang w:val="fr-FR"/>
              </w:rPr>
              <w:t>56</w:t>
            </w:r>
          </w:p>
        </w:tc>
        <w:tc>
          <w:tcPr>
            <w:tcW w:w="920" w:type="pct"/>
            <w:gridSpan w:val="2"/>
            <w:tcBorders>
              <w:top w:val="single" w:sz="4" w:space="0" w:color="auto"/>
              <w:left w:val="nil"/>
              <w:bottom w:val="single" w:sz="4" w:space="0" w:color="auto"/>
              <w:right w:val="single" w:sz="4" w:space="0" w:color="auto"/>
            </w:tcBorders>
            <w:shd w:val="clear" w:color="auto" w:fill="auto"/>
          </w:tcPr>
          <w:p w14:paraId="11B97E16" w14:textId="6A5F8AD5"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w:t>
            </w:r>
            <w:r w:rsidR="000E7780" w:rsidRPr="00525F4B">
              <w:rPr>
                <w:color w:val="000000"/>
                <w:sz w:val="20"/>
                <w:szCs w:val="20"/>
                <w:lang w:val="fr-FR"/>
              </w:rPr>
              <w:t>,</w:t>
            </w:r>
            <w:r w:rsidR="00C57211" w:rsidRPr="00525F4B">
              <w:rPr>
                <w:color w:val="000000"/>
                <w:sz w:val="20"/>
                <w:szCs w:val="20"/>
                <w:lang w:val="fr-FR"/>
              </w:rPr>
              <w:t>37</w:t>
            </w:r>
          </w:p>
        </w:tc>
      </w:tr>
      <w:tr w:rsidR="00DA4045" w:rsidRPr="00525F4B" w14:paraId="074277D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1B118E4" w14:textId="77777777" w:rsidR="00ED0391" w:rsidRPr="00525F4B" w:rsidRDefault="00ED0391" w:rsidP="001A42D6">
            <w:pPr>
              <w:widowControl w:val="0"/>
              <w:tabs>
                <w:tab w:val="left" w:pos="3141"/>
              </w:tabs>
              <w:rPr>
                <w:sz w:val="20"/>
                <w:szCs w:val="20"/>
                <w:lang w:val="fr-FR"/>
              </w:rPr>
            </w:pPr>
            <w:r w:rsidRPr="00525F4B">
              <w:rPr>
                <w:sz w:val="20"/>
                <w:szCs w:val="20"/>
                <w:lang w:val="fr-FR"/>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214BA7E" w14:textId="6BF75F86"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82</w:t>
            </w:r>
            <w:r w:rsidR="00D25859" w:rsidRPr="00525F4B">
              <w:rPr>
                <w:sz w:val="20"/>
                <w:szCs w:val="20"/>
                <w:lang w:val="fr-FR"/>
              </w:rPr>
              <w:t>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2043618C"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401EF61" w14:textId="3A3DD4DE"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9E5CE6" w:rsidRPr="00525F4B">
              <w:rPr>
                <w:sz w:val="20"/>
                <w:szCs w:val="20"/>
                <w:lang w:val="fr-FR"/>
              </w:rPr>
              <w:t>,</w:t>
            </w:r>
            <w:r w:rsidRPr="00525F4B">
              <w:rPr>
                <w:sz w:val="20"/>
                <w:szCs w:val="20"/>
                <w:lang w:val="fr-FR"/>
              </w:rPr>
              <w:t>43</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9494CEE" w14:textId="6B508F97"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9E5CE6" w:rsidRPr="00525F4B">
              <w:rPr>
                <w:sz w:val="20"/>
                <w:szCs w:val="20"/>
                <w:lang w:val="fr-FR"/>
              </w:rPr>
              <w:t>,</w:t>
            </w:r>
            <w:r w:rsidRPr="00525F4B">
              <w:rPr>
                <w:sz w:val="20"/>
                <w:szCs w:val="20"/>
                <w:lang w:val="fr-FR"/>
              </w:rPr>
              <w:t>02</w:t>
            </w:r>
          </w:p>
        </w:tc>
        <w:tc>
          <w:tcPr>
            <w:tcW w:w="671" w:type="pct"/>
            <w:tcBorders>
              <w:top w:val="single" w:sz="4" w:space="0" w:color="auto"/>
              <w:left w:val="single" w:sz="4" w:space="0" w:color="auto"/>
              <w:bottom w:val="single" w:sz="4" w:space="0" w:color="auto"/>
              <w:right w:val="single" w:sz="4" w:space="0" w:color="auto"/>
            </w:tcBorders>
            <w:vAlign w:val="bottom"/>
          </w:tcPr>
          <w:p w14:paraId="3C19277E" w14:textId="74A87557"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28</w:t>
            </w:r>
          </w:p>
        </w:tc>
        <w:tc>
          <w:tcPr>
            <w:tcW w:w="920" w:type="pct"/>
            <w:gridSpan w:val="2"/>
            <w:tcBorders>
              <w:top w:val="single" w:sz="4" w:space="0" w:color="auto"/>
              <w:left w:val="nil"/>
              <w:bottom w:val="single" w:sz="4" w:space="0" w:color="auto"/>
              <w:right w:val="single" w:sz="4" w:space="0" w:color="auto"/>
            </w:tcBorders>
            <w:shd w:val="clear" w:color="auto" w:fill="auto"/>
          </w:tcPr>
          <w:p w14:paraId="2C0CEF3B" w14:textId="2886C6F3"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15</w:t>
            </w:r>
          </w:p>
        </w:tc>
      </w:tr>
      <w:tr w:rsidR="00DA4045" w:rsidRPr="00525F4B" w14:paraId="48940202"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BFC1892" w14:textId="77777777" w:rsidR="00ED0391" w:rsidRPr="00525F4B" w:rsidRDefault="00ED0391" w:rsidP="001A42D6">
            <w:pPr>
              <w:widowControl w:val="0"/>
              <w:tabs>
                <w:tab w:val="left" w:pos="3141"/>
              </w:tabs>
              <w:rPr>
                <w:sz w:val="20"/>
                <w:szCs w:val="20"/>
                <w:lang w:val="fr-FR"/>
              </w:rPr>
            </w:pPr>
            <w:r w:rsidRPr="00525F4B">
              <w:rPr>
                <w:sz w:val="20"/>
                <w:szCs w:val="20"/>
                <w:lang w:val="fr-FR"/>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1476BFC" w14:textId="21B38276"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08</w:t>
            </w:r>
            <w:r w:rsidR="00D25859" w:rsidRPr="00525F4B">
              <w:rPr>
                <w:sz w:val="20"/>
                <w:szCs w:val="20"/>
                <w:lang w:val="fr-FR"/>
              </w:rPr>
              <w:t>8</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C067F50" w14:textId="75675E32" w:rsidR="00ED0391" w:rsidRPr="00525F4B" w:rsidRDefault="00ED0391" w:rsidP="001A42D6">
            <w:pPr>
              <w:widowControl w:val="0"/>
              <w:tabs>
                <w:tab w:val="left" w:pos="3141"/>
              </w:tabs>
              <w:jc w:val="right"/>
              <w:rPr>
                <w:sz w:val="20"/>
                <w:szCs w:val="20"/>
                <w:lang w:val="fr-FR"/>
              </w:rPr>
            </w:pPr>
            <w:r w:rsidRPr="00525F4B">
              <w:rPr>
                <w:sz w:val="20"/>
                <w:szCs w:val="20"/>
                <w:lang w:val="fr-FR"/>
              </w:rPr>
              <w:t>51</w:t>
            </w:r>
            <w:r w:rsidR="008E7509" w:rsidRPr="00525F4B">
              <w:rPr>
                <w:sz w:val="20"/>
                <w:szCs w:val="20"/>
                <w:lang w:val="fr-FR"/>
              </w:rPr>
              <w:t>,</w:t>
            </w:r>
            <w:r w:rsidRPr="00525F4B">
              <w:rPr>
                <w:sz w:val="20"/>
                <w:szCs w:val="20"/>
                <w:lang w:val="fr-FR"/>
              </w:rPr>
              <w:t>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04ECE98" w14:textId="5E641297" w:rsidR="00ED0391" w:rsidRPr="00525F4B" w:rsidRDefault="00ED0391" w:rsidP="001A42D6">
            <w:pPr>
              <w:widowControl w:val="0"/>
              <w:tabs>
                <w:tab w:val="left" w:pos="3141"/>
              </w:tabs>
              <w:jc w:val="right"/>
              <w:rPr>
                <w:sz w:val="20"/>
                <w:szCs w:val="20"/>
                <w:lang w:val="fr-FR"/>
              </w:rPr>
            </w:pPr>
            <w:r w:rsidRPr="00525F4B">
              <w:rPr>
                <w:sz w:val="20"/>
                <w:szCs w:val="20"/>
                <w:lang w:val="fr-FR"/>
              </w:rPr>
              <w:t>44</w:t>
            </w:r>
            <w:r w:rsidR="009E5CE6" w:rsidRPr="00525F4B">
              <w:rPr>
                <w:sz w:val="20"/>
                <w:szCs w:val="20"/>
                <w:lang w:val="fr-FR"/>
              </w:rPr>
              <w:t>,</w:t>
            </w:r>
            <w:r w:rsidRPr="00525F4B">
              <w:rPr>
                <w:sz w:val="20"/>
                <w:szCs w:val="20"/>
                <w:lang w:val="fr-FR"/>
              </w:rPr>
              <w:t>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A586F58" w14:textId="2B9D6D83" w:rsidR="00ED0391" w:rsidRPr="00525F4B" w:rsidRDefault="00ED0391" w:rsidP="001A42D6">
            <w:pPr>
              <w:widowControl w:val="0"/>
              <w:tabs>
                <w:tab w:val="left" w:pos="3141"/>
              </w:tabs>
              <w:jc w:val="right"/>
              <w:rPr>
                <w:sz w:val="20"/>
                <w:szCs w:val="20"/>
                <w:lang w:val="fr-FR"/>
              </w:rPr>
            </w:pPr>
            <w:r w:rsidRPr="00525F4B">
              <w:rPr>
                <w:sz w:val="20"/>
                <w:szCs w:val="20"/>
                <w:lang w:val="fr-FR"/>
              </w:rPr>
              <w:t>48</w:t>
            </w:r>
            <w:r w:rsidR="009E5CE6" w:rsidRPr="00525F4B">
              <w:rPr>
                <w:sz w:val="20"/>
                <w:szCs w:val="20"/>
                <w:lang w:val="fr-FR"/>
              </w:rPr>
              <w:t>,</w:t>
            </w:r>
            <w:r w:rsidRPr="00525F4B">
              <w:rPr>
                <w:sz w:val="20"/>
                <w:szCs w:val="20"/>
                <w:lang w:val="fr-FR"/>
              </w:rPr>
              <w:t>87</w:t>
            </w:r>
          </w:p>
        </w:tc>
        <w:tc>
          <w:tcPr>
            <w:tcW w:w="671" w:type="pct"/>
            <w:tcBorders>
              <w:top w:val="single" w:sz="4" w:space="0" w:color="auto"/>
              <w:left w:val="single" w:sz="4" w:space="0" w:color="auto"/>
              <w:bottom w:val="single" w:sz="4" w:space="0" w:color="auto"/>
              <w:right w:val="single" w:sz="4" w:space="0" w:color="auto"/>
            </w:tcBorders>
          </w:tcPr>
          <w:p w14:paraId="1DB43972" w14:textId="0FB93A43" w:rsidR="00ED0391" w:rsidRPr="00525F4B" w:rsidRDefault="00ED0391" w:rsidP="001A42D6">
            <w:pPr>
              <w:widowControl w:val="0"/>
              <w:tabs>
                <w:tab w:val="left" w:pos="3141"/>
              </w:tabs>
              <w:jc w:val="right"/>
              <w:rPr>
                <w:sz w:val="20"/>
                <w:szCs w:val="20"/>
                <w:lang w:val="fr-FR"/>
              </w:rPr>
            </w:pPr>
            <w:r w:rsidRPr="00525F4B">
              <w:rPr>
                <w:sz w:val="20"/>
                <w:szCs w:val="20"/>
                <w:lang w:val="fr-FR"/>
              </w:rPr>
              <w:t>40</w:t>
            </w:r>
            <w:r w:rsidR="009E5CE6" w:rsidRPr="00525F4B">
              <w:rPr>
                <w:sz w:val="20"/>
                <w:szCs w:val="20"/>
                <w:lang w:val="fr-FR"/>
              </w:rPr>
              <w:t>,</w:t>
            </w:r>
            <w:r w:rsidRPr="00525F4B">
              <w:rPr>
                <w:sz w:val="20"/>
                <w:szCs w:val="20"/>
                <w:lang w:val="fr-FR"/>
              </w:rPr>
              <w:t>38</w:t>
            </w:r>
          </w:p>
        </w:tc>
        <w:tc>
          <w:tcPr>
            <w:tcW w:w="920" w:type="pct"/>
            <w:gridSpan w:val="2"/>
            <w:tcBorders>
              <w:top w:val="single" w:sz="4" w:space="0" w:color="auto"/>
              <w:left w:val="nil"/>
              <w:bottom w:val="single" w:sz="4" w:space="0" w:color="auto"/>
              <w:right w:val="single" w:sz="4" w:space="0" w:color="auto"/>
            </w:tcBorders>
            <w:shd w:val="clear" w:color="auto" w:fill="auto"/>
          </w:tcPr>
          <w:p w14:paraId="260C7FEA" w14:textId="56AA0A9B"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21</w:t>
            </w:r>
            <w:r w:rsidR="000E7780" w:rsidRPr="00525F4B">
              <w:rPr>
                <w:color w:val="000000"/>
                <w:sz w:val="20"/>
                <w:szCs w:val="20"/>
                <w:lang w:val="fr-FR"/>
              </w:rPr>
              <w:t>,</w:t>
            </w:r>
            <w:r w:rsidR="00C57211" w:rsidRPr="00525F4B">
              <w:rPr>
                <w:color w:val="000000"/>
                <w:sz w:val="20"/>
                <w:szCs w:val="20"/>
                <w:lang w:val="fr-FR"/>
              </w:rPr>
              <w:t>56</w:t>
            </w:r>
          </w:p>
        </w:tc>
      </w:tr>
      <w:tr w:rsidR="00DA4045" w:rsidRPr="00525F4B" w14:paraId="5BF0A12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11DE3EF" w14:textId="77777777" w:rsidR="00ED0391" w:rsidRPr="00525F4B" w:rsidRDefault="00ED0391" w:rsidP="001A42D6">
            <w:pPr>
              <w:widowControl w:val="0"/>
              <w:tabs>
                <w:tab w:val="left" w:pos="3141"/>
              </w:tabs>
              <w:rPr>
                <w:sz w:val="20"/>
                <w:szCs w:val="20"/>
                <w:lang w:val="fr-FR"/>
              </w:rPr>
            </w:pPr>
            <w:r w:rsidRPr="00525F4B">
              <w:rPr>
                <w:sz w:val="20"/>
                <w:szCs w:val="20"/>
                <w:lang w:val="fr-FR"/>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2BE4688" w14:textId="74AE75B6"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805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8A488E0" w14:textId="1D1478CB"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07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23DF6D" w14:textId="2A2D8DDE"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03</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A3F41BA" w14:textId="0F995BAB"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09</w:t>
            </w:r>
          </w:p>
        </w:tc>
        <w:tc>
          <w:tcPr>
            <w:tcW w:w="671" w:type="pct"/>
            <w:tcBorders>
              <w:top w:val="single" w:sz="4" w:space="0" w:color="auto"/>
              <w:left w:val="single" w:sz="4" w:space="0" w:color="auto"/>
              <w:bottom w:val="single" w:sz="4" w:space="0" w:color="auto"/>
              <w:right w:val="single" w:sz="4" w:space="0" w:color="auto"/>
            </w:tcBorders>
          </w:tcPr>
          <w:p w14:paraId="37C929FA" w14:textId="3083D92F"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02</w:t>
            </w:r>
          </w:p>
        </w:tc>
        <w:tc>
          <w:tcPr>
            <w:tcW w:w="920" w:type="pct"/>
            <w:gridSpan w:val="2"/>
            <w:tcBorders>
              <w:top w:val="single" w:sz="4" w:space="0" w:color="auto"/>
              <w:left w:val="nil"/>
              <w:bottom w:val="single" w:sz="4" w:space="0" w:color="auto"/>
              <w:right w:val="single" w:sz="4" w:space="0" w:color="auto"/>
            </w:tcBorders>
            <w:shd w:val="clear" w:color="auto" w:fill="auto"/>
          </w:tcPr>
          <w:p w14:paraId="3B5C3882" w14:textId="5ECFCD0B"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01</w:t>
            </w:r>
          </w:p>
        </w:tc>
      </w:tr>
      <w:tr w:rsidR="00DA4045" w:rsidRPr="00525F4B" w14:paraId="6AA43A42"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9632B69" w14:textId="77777777" w:rsidR="00ED0391" w:rsidRPr="00525F4B" w:rsidRDefault="00ED0391" w:rsidP="001A42D6">
            <w:pPr>
              <w:widowControl w:val="0"/>
              <w:tabs>
                <w:tab w:val="left" w:pos="3141"/>
              </w:tabs>
              <w:rPr>
                <w:sz w:val="20"/>
                <w:szCs w:val="20"/>
                <w:lang w:val="fr-FR"/>
              </w:rPr>
            </w:pPr>
            <w:r w:rsidRPr="00525F4B">
              <w:rPr>
                <w:sz w:val="20"/>
                <w:szCs w:val="20"/>
                <w:lang w:val="fr-FR"/>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85379C" w14:textId="2825DEC7"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264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DB314B2" w14:textId="5D6AD031"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w:t>
            </w:r>
            <w:r w:rsidRPr="00525F4B">
              <w:rPr>
                <w:sz w:val="20"/>
                <w:szCs w:val="20"/>
                <w:lang w:val="fr-FR"/>
              </w:rPr>
              <w:t>04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2DACE8" w14:textId="4370BC42"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9E5CE6" w:rsidRPr="00525F4B">
              <w:rPr>
                <w:sz w:val="20"/>
                <w:szCs w:val="20"/>
                <w:lang w:val="fr-FR"/>
              </w:rPr>
              <w:t>,</w:t>
            </w:r>
            <w:r w:rsidRPr="00525F4B">
              <w:rPr>
                <w:sz w:val="20"/>
                <w:szCs w:val="20"/>
                <w:lang w:val="fr-FR"/>
              </w:rPr>
              <w:t>61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54F1B9F" w14:textId="0466BFDA"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9E5CE6" w:rsidRPr="00525F4B">
              <w:rPr>
                <w:sz w:val="20"/>
                <w:szCs w:val="20"/>
                <w:lang w:val="fr-FR"/>
              </w:rPr>
              <w:t>,</w:t>
            </w:r>
            <w:r w:rsidRPr="00525F4B">
              <w:rPr>
                <w:sz w:val="20"/>
                <w:szCs w:val="20"/>
                <w:lang w:val="fr-FR"/>
              </w:rPr>
              <w:t>65</w:t>
            </w:r>
          </w:p>
        </w:tc>
        <w:tc>
          <w:tcPr>
            <w:tcW w:w="671" w:type="pct"/>
            <w:tcBorders>
              <w:top w:val="single" w:sz="4" w:space="0" w:color="auto"/>
              <w:left w:val="single" w:sz="4" w:space="0" w:color="auto"/>
              <w:bottom w:val="single" w:sz="4" w:space="0" w:color="auto"/>
              <w:right w:val="single" w:sz="4" w:space="0" w:color="auto"/>
            </w:tcBorders>
          </w:tcPr>
          <w:p w14:paraId="36E36659" w14:textId="3BC54EA1"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9E5CE6" w:rsidRPr="00525F4B">
              <w:rPr>
                <w:sz w:val="20"/>
                <w:szCs w:val="20"/>
                <w:lang w:val="fr-FR"/>
              </w:rPr>
              <w:t>,</w:t>
            </w:r>
            <w:r w:rsidRPr="00525F4B">
              <w:rPr>
                <w:sz w:val="20"/>
                <w:szCs w:val="20"/>
                <w:lang w:val="fr-FR"/>
              </w:rPr>
              <w:t>59</w:t>
            </w:r>
          </w:p>
        </w:tc>
        <w:tc>
          <w:tcPr>
            <w:tcW w:w="920" w:type="pct"/>
            <w:gridSpan w:val="2"/>
            <w:tcBorders>
              <w:top w:val="single" w:sz="4" w:space="0" w:color="auto"/>
              <w:left w:val="nil"/>
              <w:bottom w:val="single" w:sz="4" w:space="0" w:color="auto"/>
              <w:right w:val="single" w:sz="4" w:space="0" w:color="auto"/>
            </w:tcBorders>
            <w:shd w:val="clear" w:color="auto" w:fill="auto"/>
          </w:tcPr>
          <w:p w14:paraId="4CDA3807" w14:textId="64E2FA61"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85</w:t>
            </w:r>
          </w:p>
        </w:tc>
      </w:tr>
      <w:tr w:rsidR="00DA4045" w:rsidRPr="00525F4B" w14:paraId="661B10EA"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95BEE63" w14:textId="77777777" w:rsidR="00ED0391" w:rsidRPr="00525F4B" w:rsidRDefault="00ED0391" w:rsidP="001A42D6">
            <w:pPr>
              <w:widowControl w:val="0"/>
              <w:tabs>
                <w:tab w:val="left" w:pos="3141"/>
              </w:tabs>
              <w:rPr>
                <w:sz w:val="20"/>
                <w:szCs w:val="20"/>
                <w:lang w:val="fr-FR"/>
              </w:rPr>
            </w:pPr>
            <w:r w:rsidRPr="00525F4B">
              <w:rPr>
                <w:sz w:val="20"/>
                <w:szCs w:val="20"/>
                <w:lang w:val="fr-FR"/>
              </w:rPr>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6D521D6" w14:textId="6A266642"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38</w:t>
            </w:r>
            <w:r w:rsidR="0054556D" w:rsidRPr="00525F4B">
              <w:rPr>
                <w:sz w:val="20"/>
                <w:szCs w:val="20"/>
                <w:lang w:val="fr-FR"/>
              </w:rPr>
              <w:t>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097FC85E"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0636656A"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FDD4DE0" w14:textId="09F3B640"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9E5CE6" w:rsidRPr="00525F4B">
              <w:rPr>
                <w:sz w:val="20"/>
                <w:szCs w:val="20"/>
                <w:lang w:val="fr-FR"/>
              </w:rPr>
              <w:t>,</w:t>
            </w:r>
            <w:r w:rsidRPr="00525F4B">
              <w:rPr>
                <w:sz w:val="20"/>
                <w:szCs w:val="20"/>
                <w:lang w:val="fr-FR"/>
              </w:rPr>
              <w:t>58</w:t>
            </w:r>
          </w:p>
        </w:tc>
        <w:tc>
          <w:tcPr>
            <w:tcW w:w="671" w:type="pct"/>
            <w:tcBorders>
              <w:top w:val="single" w:sz="4" w:space="0" w:color="auto"/>
              <w:left w:val="single" w:sz="4" w:space="0" w:color="auto"/>
              <w:bottom w:val="single" w:sz="4" w:space="0" w:color="auto"/>
              <w:right w:val="single" w:sz="4" w:space="0" w:color="auto"/>
            </w:tcBorders>
            <w:vAlign w:val="bottom"/>
          </w:tcPr>
          <w:p w14:paraId="18017753"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0B4B62D4" w14:textId="543AC967"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2CDADBEA"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764E029" w14:textId="77777777" w:rsidR="00ED0391" w:rsidRPr="00525F4B" w:rsidRDefault="00ED0391" w:rsidP="001A42D6">
            <w:pPr>
              <w:widowControl w:val="0"/>
              <w:tabs>
                <w:tab w:val="left" w:pos="3141"/>
              </w:tabs>
              <w:rPr>
                <w:sz w:val="20"/>
                <w:szCs w:val="20"/>
                <w:lang w:val="fr-FR"/>
              </w:rPr>
            </w:pPr>
            <w:r w:rsidRPr="00525F4B">
              <w:rPr>
                <w:sz w:val="20"/>
                <w:szCs w:val="20"/>
                <w:lang w:val="fr-FR"/>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3F8681A" w14:textId="1EB739AD"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396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BBE73CD" w14:textId="57B54527"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8E7509" w:rsidRPr="00525F4B">
              <w:rPr>
                <w:sz w:val="20"/>
                <w:szCs w:val="20"/>
                <w:lang w:val="fr-FR"/>
              </w:rPr>
              <w:t>,</w:t>
            </w:r>
            <w:r w:rsidRPr="00525F4B">
              <w:rPr>
                <w:sz w:val="20"/>
                <w:szCs w:val="20"/>
                <w:lang w:val="fr-FR"/>
              </w:rPr>
              <w:t>01</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46D6ED1" w14:textId="4356B969"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14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5411E9E" w14:textId="4AC7244B"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03</w:t>
            </w:r>
          </w:p>
        </w:tc>
        <w:tc>
          <w:tcPr>
            <w:tcW w:w="671" w:type="pct"/>
            <w:tcBorders>
              <w:top w:val="single" w:sz="4" w:space="0" w:color="auto"/>
              <w:left w:val="single" w:sz="4" w:space="0" w:color="auto"/>
              <w:bottom w:val="single" w:sz="4" w:space="0" w:color="auto"/>
              <w:right w:val="single" w:sz="4" w:space="0" w:color="auto"/>
            </w:tcBorders>
          </w:tcPr>
          <w:p w14:paraId="0E40734F"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994645B" w14:textId="262A9260"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3B38295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3336637" w14:textId="77777777" w:rsidR="00ED0391" w:rsidRPr="00525F4B" w:rsidRDefault="00ED0391" w:rsidP="001A42D6">
            <w:pPr>
              <w:widowControl w:val="0"/>
              <w:tabs>
                <w:tab w:val="left" w:pos="3141"/>
              </w:tabs>
              <w:rPr>
                <w:sz w:val="20"/>
                <w:szCs w:val="20"/>
                <w:lang w:val="fr-FR"/>
              </w:rPr>
            </w:pPr>
            <w:r w:rsidRPr="00525F4B">
              <w:rPr>
                <w:sz w:val="20"/>
                <w:szCs w:val="20"/>
                <w:lang w:val="fr-FR"/>
              </w:rPr>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5E52D63" w14:textId="21221CAD"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139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40B0DE7"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7210FB7" w14:textId="1F19FA53"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01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A64AD2F" w14:textId="1BC85815" w:rsidR="00ED0391" w:rsidRPr="00525F4B" w:rsidRDefault="00ED0391" w:rsidP="001A42D6">
            <w:pPr>
              <w:widowControl w:val="0"/>
              <w:tabs>
                <w:tab w:val="left" w:pos="3141"/>
              </w:tabs>
              <w:jc w:val="right"/>
              <w:rPr>
                <w:sz w:val="20"/>
                <w:szCs w:val="20"/>
                <w:lang w:val="fr-FR"/>
              </w:rPr>
            </w:pPr>
            <w:r w:rsidRPr="00525F4B">
              <w:rPr>
                <w:sz w:val="20"/>
                <w:szCs w:val="20"/>
                <w:lang w:val="fr-FR"/>
              </w:rPr>
              <w:t>0</w:t>
            </w:r>
            <w:r w:rsidR="009E5CE6" w:rsidRPr="00525F4B">
              <w:rPr>
                <w:sz w:val="20"/>
                <w:szCs w:val="20"/>
                <w:lang w:val="fr-FR"/>
              </w:rPr>
              <w:t>,</w:t>
            </w:r>
            <w:r w:rsidRPr="00525F4B">
              <w:rPr>
                <w:sz w:val="20"/>
                <w:szCs w:val="20"/>
                <w:lang w:val="fr-FR"/>
              </w:rPr>
              <w:t>15</w:t>
            </w:r>
          </w:p>
        </w:tc>
        <w:tc>
          <w:tcPr>
            <w:tcW w:w="671" w:type="pct"/>
            <w:tcBorders>
              <w:top w:val="single" w:sz="4" w:space="0" w:color="auto"/>
              <w:left w:val="single" w:sz="4" w:space="0" w:color="auto"/>
              <w:bottom w:val="single" w:sz="4" w:space="0" w:color="auto"/>
              <w:right w:val="single" w:sz="4" w:space="0" w:color="auto"/>
            </w:tcBorders>
          </w:tcPr>
          <w:p w14:paraId="5354A569"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715A95F7" w14:textId="4FBEC816"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00C57211" w:rsidRPr="00525F4B">
              <w:rPr>
                <w:color w:val="000000"/>
                <w:sz w:val="20"/>
                <w:szCs w:val="20"/>
                <w:lang w:val="fr-FR"/>
              </w:rPr>
              <w:t>00</w:t>
            </w:r>
          </w:p>
        </w:tc>
      </w:tr>
      <w:tr w:rsidR="00DA4045" w:rsidRPr="00525F4B" w14:paraId="1E9053D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4974F03" w14:textId="77777777" w:rsidR="00ED0391" w:rsidRPr="00525F4B" w:rsidRDefault="00ED0391" w:rsidP="001A42D6">
            <w:pPr>
              <w:widowControl w:val="0"/>
              <w:tabs>
                <w:tab w:val="left" w:pos="3141"/>
              </w:tabs>
              <w:rPr>
                <w:sz w:val="20"/>
                <w:szCs w:val="20"/>
                <w:lang w:val="fr-FR"/>
              </w:rPr>
            </w:pPr>
            <w:r w:rsidRPr="00525F4B">
              <w:rPr>
                <w:sz w:val="20"/>
                <w:szCs w:val="20"/>
                <w:lang w:val="fr-FR"/>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BBF26D0" w14:textId="4C1009E8"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985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1F40FC2A" w14:textId="627CA16D" w:rsidR="00ED0391" w:rsidRPr="00525F4B" w:rsidRDefault="00ED0391" w:rsidP="001A42D6">
            <w:pPr>
              <w:widowControl w:val="0"/>
              <w:tabs>
                <w:tab w:val="left" w:pos="3141"/>
              </w:tabs>
              <w:jc w:val="right"/>
              <w:rPr>
                <w:sz w:val="20"/>
                <w:szCs w:val="20"/>
                <w:lang w:val="fr-FR"/>
              </w:rPr>
            </w:pPr>
            <w:r w:rsidRPr="00525F4B">
              <w:rPr>
                <w:sz w:val="20"/>
                <w:szCs w:val="20"/>
                <w:lang w:val="fr-FR"/>
              </w:rPr>
              <w:t>15</w:t>
            </w:r>
            <w:r w:rsidR="008E7509" w:rsidRPr="00525F4B">
              <w:rPr>
                <w:sz w:val="20"/>
                <w:szCs w:val="20"/>
                <w:lang w:val="fr-FR"/>
              </w:rPr>
              <w:t>,</w:t>
            </w:r>
            <w:r w:rsidRPr="00525F4B">
              <w:rPr>
                <w:sz w:val="20"/>
                <w:szCs w:val="20"/>
                <w:lang w:val="fr-FR"/>
              </w:rPr>
              <w:t>09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B16A1D0" w14:textId="50B74D65" w:rsidR="00ED0391" w:rsidRPr="00525F4B" w:rsidRDefault="00ED0391" w:rsidP="001A42D6">
            <w:pPr>
              <w:widowControl w:val="0"/>
              <w:tabs>
                <w:tab w:val="left" w:pos="3141"/>
              </w:tabs>
              <w:jc w:val="right"/>
              <w:rPr>
                <w:sz w:val="20"/>
                <w:szCs w:val="20"/>
                <w:lang w:val="fr-FR"/>
              </w:rPr>
            </w:pPr>
            <w:r w:rsidRPr="00525F4B">
              <w:rPr>
                <w:sz w:val="20"/>
                <w:szCs w:val="20"/>
                <w:lang w:val="fr-FR"/>
              </w:rPr>
              <w:t>6</w:t>
            </w:r>
            <w:r w:rsidR="009E5CE6" w:rsidRPr="00525F4B">
              <w:rPr>
                <w:sz w:val="20"/>
                <w:szCs w:val="20"/>
                <w:lang w:val="fr-FR"/>
              </w:rPr>
              <w:t>,</w:t>
            </w:r>
            <w:r w:rsidRPr="00525F4B">
              <w:rPr>
                <w:sz w:val="20"/>
                <w:szCs w:val="20"/>
                <w:lang w:val="fr-FR"/>
              </w:rPr>
              <w:t>35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E4A7823" w14:textId="2FAED80B" w:rsidR="00ED0391" w:rsidRPr="00525F4B" w:rsidRDefault="00ED0391" w:rsidP="001A42D6">
            <w:pPr>
              <w:widowControl w:val="0"/>
              <w:tabs>
                <w:tab w:val="left" w:pos="3141"/>
              </w:tabs>
              <w:jc w:val="right"/>
              <w:rPr>
                <w:sz w:val="20"/>
                <w:szCs w:val="20"/>
                <w:lang w:val="fr-FR"/>
              </w:rPr>
            </w:pPr>
            <w:r w:rsidRPr="00525F4B">
              <w:rPr>
                <w:sz w:val="20"/>
                <w:szCs w:val="20"/>
                <w:lang w:val="fr-FR"/>
              </w:rPr>
              <w:t>9</w:t>
            </w:r>
            <w:r w:rsidR="009E5CE6" w:rsidRPr="00525F4B">
              <w:rPr>
                <w:sz w:val="20"/>
                <w:szCs w:val="20"/>
                <w:lang w:val="fr-FR"/>
              </w:rPr>
              <w:t>,</w:t>
            </w:r>
            <w:r w:rsidRPr="00525F4B">
              <w:rPr>
                <w:sz w:val="20"/>
                <w:szCs w:val="20"/>
                <w:lang w:val="fr-FR"/>
              </w:rPr>
              <w:t>21</w:t>
            </w:r>
          </w:p>
        </w:tc>
        <w:tc>
          <w:tcPr>
            <w:tcW w:w="671" w:type="pct"/>
            <w:tcBorders>
              <w:top w:val="single" w:sz="4" w:space="0" w:color="auto"/>
              <w:left w:val="single" w:sz="4" w:space="0" w:color="auto"/>
              <w:bottom w:val="single" w:sz="4" w:space="0" w:color="auto"/>
              <w:right w:val="single" w:sz="4" w:space="0" w:color="auto"/>
            </w:tcBorders>
          </w:tcPr>
          <w:p w14:paraId="19EFACCF" w14:textId="3C169B5D" w:rsidR="00ED0391" w:rsidRPr="00525F4B" w:rsidRDefault="00ED0391" w:rsidP="001A42D6">
            <w:pPr>
              <w:widowControl w:val="0"/>
              <w:tabs>
                <w:tab w:val="left" w:pos="3141"/>
              </w:tabs>
              <w:jc w:val="right"/>
              <w:rPr>
                <w:sz w:val="20"/>
                <w:szCs w:val="20"/>
                <w:lang w:val="fr-FR"/>
              </w:rPr>
            </w:pPr>
            <w:r w:rsidRPr="00525F4B">
              <w:rPr>
                <w:sz w:val="20"/>
                <w:szCs w:val="20"/>
                <w:lang w:val="fr-FR"/>
              </w:rPr>
              <w:t>8</w:t>
            </w:r>
            <w:r w:rsidR="009E5CE6" w:rsidRPr="00525F4B">
              <w:rPr>
                <w:sz w:val="20"/>
                <w:szCs w:val="20"/>
                <w:lang w:val="fr-FR"/>
              </w:rPr>
              <w:t>,</w:t>
            </w:r>
            <w:r w:rsidRPr="00525F4B">
              <w:rPr>
                <w:sz w:val="20"/>
                <w:szCs w:val="20"/>
                <w:lang w:val="fr-FR"/>
              </w:rPr>
              <w:t>06</w:t>
            </w:r>
          </w:p>
        </w:tc>
        <w:tc>
          <w:tcPr>
            <w:tcW w:w="920" w:type="pct"/>
            <w:gridSpan w:val="2"/>
            <w:tcBorders>
              <w:top w:val="single" w:sz="4" w:space="0" w:color="auto"/>
              <w:left w:val="nil"/>
              <w:bottom w:val="single" w:sz="4" w:space="0" w:color="auto"/>
              <w:right w:val="single" w:sz="4" w:space="0" w:color="auto"/>
            </w:tcBorders>
            <w:shd w:val="clear" w:color="auto" w:fill="auto"/>
          </w:tcPr>
          <w:p w14:paraId="1AC54FBA" w14:textId="0514E961"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4</w:t>
            </w:r>
            <w:r w:rsidR="000E7780" w:rsidRPr="00525F4B">
              <w:rPr>
                <w:color w:val="000000"/>
                <w:sz w:val="20"/>
                <w:szCs w:val="20"/>
                <w:lang w:val="fr-FR"/>
              </w:rPr>
              <w:t>,</w:t>
            </w:r>
            <w:r w:rsidR="00C57211" w:rsidRPr="00525F4B">
              <w:rPr>
                <w:color w:val="000000"/>
                <w:sz w:val="20"/>
                <w:szCs w:val="20"/>
                <w:lang w:val="fr-FR"/>
              </w:rPr>
              <w:t>30</w:t>
            </w:r>
          </w:p>
        </w:tc>
      </w:tr>
      <w:tr w:rsidR="00DA4045" w:rsidRPr="00525F4B" w14:paraId="32D21CC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1ECF43D" w14:textId="71709C80" w:rsidR="00ED0391" w:rsidRPr="000F6171" w:rsidRDefault="00DE186C" w:rsidP="001A42D6">
            <w:pPr>
              <w:widowControl w:val="0"/>
              <w:tabs>
                <w:tab w:val="left" w:pos="3141"/>
              </w:tabs>
              <w:jc w:val="left"/>
              <w:rPr>
                <w:sz w:val="20"/>
                <w:szCs w:val="20"/>
                <w:lang w:val="es-ES"/>
              </w:rPr>
            </w:pPr>
            <w:proofErr w:type="spellStart"/>
            <w:r w:rsidRPr="000F6171">
              <w:rPr>
                <w:sz w:val="20"/>
                <w:szCs w:val="20"/>
                <w:lang w:val="es-ES"/>
              </w:rPr>
              <w:t>Aquion</w:t>
            </w:r>
            <w:proofErr w:type="spellEnd"/>
            <w:r w:rsidRPr="000F6171">
              <w:rPr>
                <w:sz w:val="20"/>
                <w:szCs w:val="20"/>
                <w:lang w:val="es-ES"/>
              </w:rPr>
              <w:t xml:space="preserve"> Limpieza (HFC</w:t>
            </w:r>
            <w:r w:rsidRPr="000F6171">
              <w:rPr>
                <w:sz w:val="20"/>
                <w:szCs w:val="20"/>
                <w:lang w:val="es-ES"/>
              </w:rPr>
              <w:noBreakHyphen/>
              <w:t>245fa=87</w:t>
            </w:r>
            <w:r w:rsidR="008E7509" w:rsidRPr="000F6171">
              <w:rPr>
                <w:sz w:val="20"/>
                <w:szCs w:val="20"/>
                <w:lang w:val="es-ES"/>
              </w:rPr>
              <w:t>,</w:t>
            </w:r>
            <w:r w:rsidRPr="000F6171">
              <w:rPr>
                <w:sz w:val="20"/>
                <w:szCs w:val="20"/>
                <w:lang w:val="es-ES"/>
              </w:rPr>
              <w:t>5</w:t>
            </w:r>
            <w:r w:rsidR="00A238D9" w:rsidRPr="000F6171">
              <w:rPr>
                <w:sz w:val="20"/>
                <w:szCs w:val="20"/>
                <w:lang w:val="es-ES"/>
              </w:rPr>
              <w:t> %</w:t>
            </w:r>
            <w:r w:rsidR="00D25859" w:rsidRPr="000F6171">
              <w:rPr>
                <w:sz w:val="20"/>
                <w:szCs w:val="20"/>
                <w:lang w:val="es-ES"/>
              </w:rPr>
              <w:t>,</w:t>
            </w:r>
            <w:r w:rsidRPr="000F6171">
              <w:rPr>
                <w:sz w:val="20"/>
                <w:szCs w:val="20"/>
                <w:lang w:val="es-ES"/>
              </w:rPr>
              <w:t xml:space="preserve"> HFC-134a=12</w:t>
            </w:r>
            <w:r w:rsidR="008E7509" w:rsidRPr="000F6171">
              <w:rPr>
                <w:sz w:val="20"/>
                <w:szCs w:val="20"/>
                <w:lang w:val="es-ES"/>
              </w:rPr>
              <w:t>,</w:t>
            </w:r>
            <w:r w:rsidRPr="000F6171">
              <w:rPr>
                <w:sz w:val="20"/>
                <w:szCs w:val="20"/>
                <w:lang w:val="es-ES"/>
              </w:rPr>
              <w:t>5</w:t>
            </w:r>
            <w:r w:rsidR="008E7509" w:rsidRPr="000F6171">
              <w:rPr>
                <w:sz w:val="20"/>
                <w:szCs w:val="20"/>
                <w:lang w:val="es-ES"/>
              </w:rPr>
              <w:t> </w:t>
            </w:r>
            <w:r w:rsidRPr="000F6171">
              <w:rPr>
                <w:sz w:val="20"/>
                <w:szCs w:val="20"/>
                <w:lang w:val="es-ES"/>
              </w:rPr>
              <w:t>%)</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A62842E" w14:textId="559D5072"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080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0759F25"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B671E64"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E05B4E6"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tcPr>
          <w:p w14:paraId="4BF9BBD6" w14:textId="72153616" w:rsidR="00ED0391" w:rsidRPr="00525F4B" w:rsidRDefault="00ED0391" w:rsidP="001A42D6">
            <w:pPr>
              <w:widowControl w:val="0"/>
              <w:tabs>
                <w:tab w:val="left" w:pos="3141"/>
              </w:tabs>
              <w:jc w:val="right"/>
              <w:rPr>
                <w:sz w:val="20"/>
                <w:szCs w:val="20"/>
                <w:lang w:val="fr-FR"/>
              </w:rPr>
            </w:pPr>
            <w:r w:rsidRPr="00525F4B">
              <w:rPr>
                <w:sz w:val="20"/>
                <w:szCs w:val="20"/>
                <w:lang w:val="fr-FR"/>
              </w:rPr>
              <w:t>5</w:t>
            </w:r>
            <w:r w:rsidR="009E5CE6" w:rsidRPr="00525F4B">
              <w:rPr>
                <w:sz w:val="20"/>
                <w:szCs w:val="20"/>
                <w:lang w:val="fr-FR"/>
              </w:rPr>
              <w:t>,</w:t>
            </w:r>
            <w:r w:rsidRPr="00525F4B">
              <w:rPr>
                <w:sz w:val="20"/>
                <w:szCs w:val="20"/>
                <w:lang w:val="fr-FR"/>
              </w:rPr>
              <w:t>4</w:t>
            </w:r>
          </w:p>
        </w:tc>
        <w:tc>
          <w:tcPr>
            <w:tcW w:w="920" w:type="pct"/>
            <w:gridSpan w:val="2"/>
            <w:tcBorders>
              <w:top w:val="single" w:sz="4" w:space="0" w:color="auto"/>
              <w:left w:val="nil"/>
              <w:bottom w:val="single" w:sz="4" w:space="0" w:color="auto"/>
              <w:right w:val="single" w:sz="4" w:space="0" w:color="auto"/>
            </w:tcBorders>
            <w:shd w:val="clear" w:color="auto" w:fill="auto"/>
          </w:tcPr>
          <w:p w14:paraId="46A7EA3E" w14:textId="460B5CA2"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2</w:t>
            </w:r>
            <w:r w:rsidR="000E7780" w:rsidRPr="00525F4B">
              <w:rPr>
                <w:color w:val="000000"/>
                <w:sz w:val="20"/>
                <w:szCs w:val="20"/>
                <w:lang w:val="fr-FR"/>
              </w:rPr>
              <w:t>,</w:t>
            </w:r>
            <w:r w:rsidR="00C57211" w:rsidRPr="00525F4B">
              <w:rPr>
                <w:color w:val="000000"/>
                <w:sz w:val="20"/>
                <w:szCs w:val="20"/>
                <w:lang w:val="fr-FR"/>
              </w:rPr>
              <w:t>88</w:t>
            </w:r>
          </w:p>
        </w:tc>
      </w:tr>
      <w:tr w:rsidR="00DA4045" w:rsidRPr="00525F4B" w14:paraId="1F7576CB"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41A6A003" w14:textId="30B47393" w:rsidR="00111F74" w:rsidRPr="00525F4B" w:rsidRDefault="00111F74" w:rsidP="00111F74">
            <w:pPr>
              <w:widowControl w:val="0"/>
              <w:tabs>
                <w:tab w:val="left" w:pos="3141"/>
              </w:tabs>
              <w:jc w:val="left"/>
              <w:rPr>
                <w:sz w:val="20"/>
                <w:szCs w:val="20"/>
                <w:lang w:val="fr-FR"/>
              </w:rPr>
            </w:pPr>
            <w:r w:rsidRPr="00525F4B">
              <w:rPr>
                <w:sz w:val="20"/>
                <w:szCs w:val="20"/>
                <w:lang w:val="fr-FR"/>
              </w:rPr>
              <w:t>HFC-365mfc</w:t>
            </w:r>
            <w:r w:rsidR="00E45BB8" w:rsidRPr="00525F4B">
              <w:rPr>
                <w:sz w:val="20"/>
                <w:szCs w:val="20"/>
                <w:lang w:val="fr-FR"/>
              </w:rPr>
              <w:t xml:space="preserve"> / HFC</w:t>
            </w:r>
            <w:r w:rsidR="00E45BB8" w:rsidRPr="00525F4B">
              <w:rPr>
                <w:sz w:val="20"/>
                <w:szCs w:val="20"/>
                <w:lang w:val="fr-FR"/>
              </w:rPr>
              <w:noBreakHyphen/>
              <w:t>227ea</w:t>
            </w:r>
            <w:r w:rsidRPr="00525F4B">
              <w:rPr>
                <w:sz w:val="20"/>
                <w:szCs w:val="20"/>
                <w:lang w:val="fr-FR"/>
              </w:rPr>
              <w:t xml:space="preserve"> </w:t>
            </w:r>
            <w:r w:rsidR="008E7509" w:rsidRPr="00525F4B">
              <w:rPr>
                <w:sz w:val="20"/>
                <w:szCs w:val="20"/>
                <w:lang w:val="fr-FR"/>
              </w:rPr>
              <w:t>dans les polyols prémélangés importés</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05562E4" w14:textId="5D97E55D" w:rsidR="00111F74" w:rsidRPr="00525F4B" w:rsidRDefault="00111F74" w:rsidP="00111F74">
            <w:pPr>
              <w:widowControl w:val="0"/>
              <w:tabs>
                <w:tab w:val="left" w:pos="3141"/>
              </w:tabs>
              <w:jc w:val="right"/>
              <w:rPr>
                <w:sz w:val="20"/>
                <w:szCs w:val="20"/>
                <w:lang w:val="fr-FR"/>
              </w:rPr>
            </w:pPr>
            <w:r w:rsidRPr="00525F4B">
              <w:rPr>
                <w:sz w:val="20"/>
                <w:szCs w:val="20"/>
                <w:lang w:val="fr-FR"/>
              </w:rPr>
              <w:t>794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6BF8976" w14:textId="77777777" w:rsidR="00111F74" w:rsidRPr="00525F4B" w:rsidRDefault="00111F74" w:rsidP="00111F74">
            <w:pPr>
              <w:widowControl w:val="0"/>
              <w:tabs>
                <w:tab w:val="left" w:pos="3141"/>
              </w:tabs>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D095C65" w14:textId="77777777" w:rsidR="00111F74" w:rsidRPr="00525F4B" w:rsidRDefault="00111F74" w:rsidP="00111F74">
            <w:pPr>
              <w:widowControl w:val="0"/>
              <w:tabs>
                <w:tab w:val="left" w:pos="3141"/>
              </w:tabs>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B2A5114" w14:textId="44949835" w:rsidR="00111F74" w:rsidRPr="00525F4B" w:rsidRDefault="00E45BB8" w:rsidP="00111F74">
            <w:pPr>
              <w:widowControl w:val="0"/>
              <w:tabs>
                <w:tab w:val="left" w:pos="3141"/>
              </w:tabs>
              <w:jc w:val="right"/>
              <w:rPr>
                <w:sz w:val="20"/>
                <w:szCs w:val="20"/>
                <w:lang w:val="fr-FR"/>
              </w:rPr>
            </w:pPr>
            <w:r w:rsidRPr="00525F4B">
              <w:rPr>
                <w:sz w:val="20"/>
                <w:szCs w:val="20"/>
                <w:lang w:val="fr-FR"/>
              </w:rPr>
              <w:t>3</w:t>
            </w:r>
            <w:r w:rsidR="009E5CE6" w:rsidRPr="00525F4B">
              <w:rPr>
                <w:sz w:val="20"/>
                <w:szCs w:val="20"/>
                <w:lang w:val="fr-FR"/>
              </w:rPr>
              <w:t>,</w:t>
            </w:r>
            <w:r w:rsidRPr="00525F4B">
              <w:rPr>
                <w:sz w:val="20"/>
                <w:szCs w:val="20"/>
                <w:lang w:val="fr-FR"/>
              </w:rPr>
              <w:t>6</w:t>
            </w:r>
          </w:p>
        </w:tc>
        <w:tc>
          <w:tcPr>
            <w:tcW w:w="671" w:type="pct"/>
            <w:tcBorders>
              <w:top w:val="single" w:sz="4" w:space="0" w:color="auto"/>
              <w:left w:val="single" w:sz="4" w:space="0" w:color="auto"/>
              <w:bottom w:val="single" w:sz="4" w:space="0" w:color="auto"/>
              <w:right w:val="single" w:sz="4" w:space="0" w:color="auto"/>
            </w:tcBorders>
          </w:tcPr>
          <w:p w14:paraId="6175438E" w14:textId="5E82EC4B" w:rsidR="00111F74" w:rsidRPr="00525F4B" w:rsidRDefault="00E45BB8" w:rsidP="00111F74">
            <w:pPr>
              <w:widowControl w:val="0"/>
              <w:tabs>
                <w:tab w:val="left" w:pos="3141"/>
              </w:tabs>
              <w:jc w:val="right"/>
              <w:rPr>
                <w:sz w:val="20"/>
                <w:szCs w:val="20"/>
                <w:lang w:val="fr-FR"/>
              </w:rPr>
            </w:pPr>
            <w:r w:rsidRPr="00525F4B">
              <w:rPr>
                <w:sz w:val="20"/>
                <w:szCs w:val="20"/>
                <w:lang w:val="fr-FR"/>
              </w:rPr>
              <w:t>3</w:t>
            </w:r>
            <w:r w:rsidR="009E5CE6" w:rsidRPr="00525F4B">
              <w:rPr>
                <w:sz w:val="20"/>
                <w:szCs w:val="20"/>
                <w:lang w:val="fr-FR"/>
              </w:rPr>
              <w:t>,</w:t>
            </w:r>
            <w:r w:rsidRPr="00525F4B">
              <w:rPr>
                <w:sz w:val="20"/>
                <w:szCs w:val="20"/>
                <w:lang w:val="fr-FR"/>
              </w:rPr>
              <w:t>6</w:t>
            </w:r>
          </w:p>
        </w:tc>
        <w:tc>
          <w:tcPr>
            <w:tcW w:w="920" w:type="pct"/>
            <w:gridSpan w:val="2"/>
            <w:tcBorders>
              <w:top w:val="single" w:sz="4" w:space="0" w:color="auto"/>
              <w:left w:val="nil"/>
              <w:bottom w:val="single" w:sz="4" w:space="0" w:color="auto"/>
              <w:right w:val="single" w:sz="4" w:space="0" w:color="auto"/>
            </w:tcBorders>
            <w:shd w:val="clear" w:color="auto" w:fill="auto"/>
          </w:tcPr>
          <w:p w14:paraId="6AAD8FE0" w14:textId="7E248C06" w:rsidR="00111F74" w:rsidRPr="00525F4B" w:rsidRDefault="00C57211" w:rsidP="00111F74">
            <w:pPr>
              <w:widowControl w:val="0"/>
              <w:tabs>
                <w:tab w:val="left" w:pos="3141"/>
              </w:tabs>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1</w:t>
            </w:r>
            <w:r w:rsidR="00E63ADC" w:rsidRPr="00525F4B">
              <w:rPr>
                <w:color w:val="000000"/>
                <w:sz w:val="20"/>
                <w:szCs w:val="20"/>
                <w:lang w:val="fr-FR"/>
              </w:rPr>
              <w:t>8</w:t>
            </w:r>
          </w:p>
        </w:tc>
      </w:tr>
      <w:tr w:rsidR="00E92A98" w:rsidRPr="00525F4B" w14:paraId="43DA4711" w14:textId="77777777" w:rsidTr="001C39FD">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785B0B3B" w14:textId="57D98428" w:rsidR="00ED0391" w:rsidRPr="00525F4B" w:rsidRDefault="00ED0391" w:rsidP="001A42D6">
            <w:pPr>
              <w:widowControl w:val="0"/>
              <w:tabs>
                <w:tab w:val="left" w:pos="3141"/>
              </w:tabs>
              <w:rPr>
                <w:b/>
                <w:bCs/>
                <w:sz w:val="20"/>
                <w:szCs w:val="20"/>
                <w:lang w:val="fr-FR" w:eastAsia="en-CA"/>
              </w:rPr>
            </w:pPr>
            <w:r w:rsidRPr="00525F4B">
              <w:rPr>
                <w:b/>
                <w:bCs/>
                <w:sz w:val="20"/>
                <w:szCs w:val="20"/>
                <w:lang w:val="fr-FR" w:eastAsia="en-CA"/>
              </w:rPr>
              <w:t>Total (</w:t>
            </w:r>
            <w:r w:rsidR="008E7509" w:rsidRPr="00525F4B">
              <w:rPr>
                <w:b/>
                <w:bCs/>
                <w:sz w:val="20"/>
                <w:szCs w:val="20"/>
                <w:lang w:val="fr-FR" w:eastAsia="en-CA"/>
              </w:rPr>
              <w:t>t</w:t>
            </w:r>
            <w:r w:rsidRPr="00525F4B">
              <w:rPr>
                <w:b/>
                <w:bCs/>
                <w:sz w:val="20"/>
                <w:szCs w:val="20"/>
                <w:lang w:val="fr-FR" w:eastAsia="en-CA"/>
              </w:rPr>
              <w:t>m)</w:t>
            </w:r>
          </w:p>
        </w:tc>
        <w:tc>
          <w:tcPr>
            <w:tcW w:w="617" w:type="pct"/>
            <w:tcBorders>
              <w:top w:val="single" w:sz="4" w:space="0" w:color="auto"/>
              <w:left w:val="single" w:sz="4" w:space="0" w:color="auto"/>
              <w:bottom w:val="single" w:sz="4" w:space="0" w:color="auto"/>
              <w:right w:val="single" w:sz="4" w:space="0" w:color="auto"/>
            </w:tcBorders>
            <w:vAlign w:val="center"/>
          </w:tcPr>
          <w:p w14:paraId="57CACD32" w14:textId="3F4977C8" w:rsidR="00ED0391" w:rsidRPr="00525F4B" w:rsidRDefault="00ED0391" w:rsidP="001A42D6">
            <w:pPr>
              <w:widowControl w:val="0"/>
              <w:jc w:val="right"/>
              <w:rPr>
                <w:b/>
                <w:bCs/>
                <w:sz w:val="20"/>
                <w:szCs w:val="20"/>
                <w:lang w:val="fr-FR"/>
              </w:rPr>
            </w:pPr>
            <w:r w:rsidRPr="00525F4B">
              <w:rPr>
                <w:b/>
                <w:bCs/>
                <w:sz w:val="20"/>
                <w:szCs w:val="20"/>
                <w:lang w:val="fr-FR"/>
              </w:rPr>
              <w:t>251</w:t>
            </w:r>
            <w:r w:rsidR="008E7509" w:rsidRPr="00525F4B">
              <w:rPr>
                <w:b/>
                <w:bCs/>
                <w:sz w:val="20"/>
                <w:szCs w:val="20"/>
                <w:lang w:val="fr-FR"/>
              </w:rPr>
              <w:t>,</w:t>
            </w:r>
            <w:r w:rsidRPr="00525F4B">
              <w:rPr>
                <w:b/>
                <w:bCs/>
                <w:sz w:val="20"/>
                <w:szCs w:val="20"/>
                <w:lang w:val="fr-FR"/>
              </w:rPr>
              <w:t>38</w:t>
            </w:r>
          </w:p>
        </w:tc>
        <w:tc>
          <w:tcPr>
            <w:tcW w:w="655" w:type="pct"/>
            <w:tcBorders>
              <w:top w:val="single" w:sz="4" w:space="0" w:color="auto"/>
              <w:left w:val="single" w:sz="4" w:space="0" w:color="auto"/>
              <w:bottom w:val="single" w:sz="4" w:space="0" w:color="auto"/>
              <w:right w:val="single" w:sz="4" w:space="0" w:color="auto"/>
            </w:tcBorders>
            <w:vAlign w:val="center"/>
          </w:tcPr>
          <w:p w14:paraId="1A2ECD42" w14:textId="460A4AF4" w:rsidR="00ED0391" w:rsidRPr="00525F4B" w:rsidRDefault="00ED0391" w:rsidP="001A42D6">
            <w:pPr>
              <w:widowControl w:val="0"/>
              <w:jc w:val="right"/>
              <w:rPr>
                <w:b/>
                <w:bCs/>
                <w:sz w:val="20"/>
                <w:szCs w:val="20"/>
                <w:lang w:val="fr-FR"/>
              </w:rPr>
            </w:pPr>
            <w:r w:rsidRPr="00525F4B">
              <w:rPr>
                <w:b/>
                <w:bCs/>
                <w:sz w:val="20"/>
                <w:szCs w:val="20"/>
                <w:lang w:val="fr-FR"/>
              </w:rPr>
              <w:t>231</w:t>
            </w:r>
            <w:r w:rsidR="009E5CE6" w:rsidRPr="00525F4B">
              <w:rPr>
                <w:b/>
                <w:bCs/>
                <w:sz w:val="20"/>
                <w:szCs w:val="20"/>
                <w:lang w:val="fr-FR"/>
              </w:rPr>
              <w:t>,</w:t>
            </w:r>
            <w:r w:rsidRPr="00525F4B">
              <w:rPr>
                <w:b/>
                <w:bCs/>
                <w:sz w:val="20"/>
                <w:szCs w:val="20"/>
                <w:lang w:val="fr-FR"/>
              </w:rPr>
              <w:t>9</w:t>
            </w:r>
          </w:p>
        </w:tc>
        <w:tc>
          <w:tcPr>
            <w:tcW w:w="700" w:type="pct"/>
            <w:tcBorders>
              <w:top w:val="single" w:sz="4" w:space="0" w:color="auto"/>
              <w:left w:val="single" w:sz="4" w:space="0" w:color="auto"/>
              <w:bottom w:val="single" w:sz="4" w:space="0" w:color="auto"/>
              <w:right w:val="single" w:sz="4" w:space="0" w:color="auto"/>
            </w:tcBorders>
            <w:vAlign w:val="center"/>
          </w:tcPr>
          <w:p w14:paraId="10852B81" w14:textId="7BAC4C82" w:rsidR="00ED0391" w:rsidRPr="00525F4B" w:rsidRDefault="00B475F4" w:rsidP="001A42D6">
            <w:pPr>
              <w:widowControl w:val="0"/>
              <w:jc w:val="right"/>
              <w:rPr>
                <w:b/>
                <w:bCs/>
                <w:sz w:val="20"/>
                <w:szCs w:val="20"/>
                <w:lang w:val="fr-FR"/>
              </w:rPr>
            </w:pPr>
            <w:r w:rsidRPr="00525F4B">
              <w:rPr>
                <w:b/>
                <w:bCs/>
                <w:sz w:val="20"/>
                <w:szCs w:val="20"/>
                <w:lang w:val="fr-FR"/>
              </w:rPr>
              <w:t>23</w:t>
            </w:r>
            <w:r w:rsidR="00714B92" w:rsidRPr="00525F4B">
              <w:rPr>
                <w:b/>
                <w:bCs/>
                <w:sz w:val="20"/>
                <w:szCs w:val="20"/>
                <w:lang w:val="fr-FR"/>
              </w:rPr>
              <w:t>3</w:t>
            </w:r>
            <w:r w:rsidR="009E5CE6" w:rsidRPr="00525F4B">
              <w:rPr>
                <w:b/>
                <w:bCs/>
                <w:sz w:val="20"/>
                <w:szCs w:val="20"/>
                <w:lang w:val="fr-FR"/>
              </w:rPr>
              <w:t>,</w:t>
            </w:r>
            <w:r w:rsidR="00714B92" w:rsidRPr="00525F4B">
              <w:rPr>
                <w:b/>
                <w:bCs/>
                <w:sz w:val="20"/>
                <w:szCs w:val="20"/>
                <w:lang w:val="fr-FR"/>
              </w:rPr>
              <w:t>82</w:t>
            </w:r>
          </w:p>
        </w:tc>
        <w:tc>
          <w:tcPr>
            <w:tcW w:w="677" w:type="pct"/>
            <w:gridSpan w:val="2"/>
            <w:tcBorders>
              <w:top w:val="single" w:sz="4" w:space="0" w:color="auto"/>
              <w:left w:val="single" w:sz="4" w:space="0" w:color="auto"/>
              <w:bottom w:val="single" w:sz="4" w:space="0" w:color="auto"/>
              <w:right w:val="single" w:sz="4" w:space="0" w:color="auto"/>
            </w:tcBorders>
            <w:vAlign w:val="bottom"/>
          </w:tcPr>
          <w:p w14:paraId="5FE2B520" w14:textId="77BD5F1A" w:rsidR="00ED0391" w:rsidRPr="00525F4B" w:rsidRDefault="00B774F3" w:rsidP="001A42D6">
            <w:pPr>
              <w:widowControl w:val="0"/>
              <w:jc w:val="right"/>
              <w:rPr>
                <w:b/>
                <w:bCs/>
                <w:sz w:val="20"/>
                <w:szCs w:val="20"/>
                <w:lang w:val="fr-FR"/>
              </w:rPr>
            </w:pPr>
            <w:r w:rsidRPr="00525F4B">
              <w:rPr>
                <w:b/>
                <w:bCs/>
                <w:sz w:val="20"/>
                <w:szCs w:val="20"/>
                <w:lang w:val="fr-FR"/>
              </w:rPr>
              <w:t>1</w:t>
            </w:r>
            <w:r w:rsidR="004771D7" w:rsidRPr="00525F4B">
              <w:rPr>
                <w:b/>
                <w:bCs/>
                <w:sz w:val="20"/>
                <w:szCs w:val="20"/>
                <w:lang w:val="fr-FR"/>
              </w:rPr>
              <w:t>90</w:t>
            </w:r>
            <w:r w:rsidR="009E5CE6" w:rsidRPr="00525F4B">
              <w:rPr>
                <w:b/>
                <w:bCs/>
                <w:sz w:val="20"/>
                <w:szCs w:val="20"/>
                <w:lang w:val="fr-FR"/>
              </w:rPr>
              <w:t>,</w:t>
            </w:r>
            <w:r w:rsidR="004771D7" w:rsidRPr="00525F4B">
              <w:rPr>
                <w:b/>
                <w:bCs/>
                <w:sz w:val="20"/>
                <w:szCs w:val="20"/>
                <w:lang w:val="fr-FR"/>
              </w:rPr>
              <w:t>57</w:t>
            </w:r>
          </w:p>
        </w:tc>
        <w:tc>
          <w:tcPr>
            <w:tcW w:w="914" w:type="pct"/>
            <w:tcBorders>
              <w:top w:val="single" w:sz="4" w:space="0" w:color="auto"/>
              <w:left w:val="single" w:sz="4" w:space="0" w:color="auto"/>
              <w:bottom w:val="single" w:sz="4" w:space="0" w:color="auto"/>
              <w:right w:val="single" w:sz="4" w:space="0" w:color="auto"/>
            </w:tcBorders>
            <w:vAlign w:val="bottom"/>
          </w:tcPr>
          <w:p w14:paraId="174B6E7C" w14:textId="792BFD6A" w:rsidR="00ED0391" w:rsidRPr="00525F4B" w:rsidRDefault="00ED0391" w:rsidP="001A42D6">
            <w:pPr>
              <w:widowControl w:val="0"/>
              <w:tabs>
                <w:tab w:val="left" w:pos="3141"/>
              </w:tabs>
              <w:jc w:val="right"/>
              <w:rPr>
                <w:b/>
                <w:bCs/>
                <w:sz w:val="20"/>
                <w:szCs w:val="20"/>
                <w:lang w:val="fr-FR"/>
              </w:rPr>
            </w:pPr>
            <w:r w:rsidRPr="00525F4B">
              <w:rPr>
                <w:b/>
                <w:bCs/>
                <w:sz w:val="20"/>
                <w:szCs w:val="20"/>
                <w:lang w:val="fr-FR"/>
              </w:rPr>
              <w:t>100</w:t>
            </w:r>
            <w:r w:rsidR="000E7780" w:rsidRPr="00525F4B">
              <w:rPr>
                <w:b/>
                <w:bCs/>
                <w:sz w:val="20"/>
                <w:szCs w:val="20"/>
                <w:lang w:val="fr-FR"/>
              </w:rPr>
              <w:t>,</w:t>
            </w:r>
            <w:r w:rsidRPr="00525F4B">
              <w:rPr>
                <w:b/>
                <w:bCs/>
                <w:sz w:val="20"/>
                <w:szCs w:val="20"/>
                <w:lang w:val="fr-FR"/>
              </w:rPr>
              <w:t>0</w:t>
            </w:r>
          </w:p>
        </w:tc>
      </w:tr>
      <w:tr w:rsidR="00ED0391" w:rsidRPr="00525F4B" w14:paraId="1BADB99F" w14:textId="77777777" w:rsidTr="00AC27D0">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27E51D9C" w14:textId="7A7B6CDA" w:rsidR="00ED0391" w:rsidRPr="00525F4B" w:rsidRDefault="008E7509" w:rsidP="001A42D6">
            <w:pPr>
              <w:widowControl w:val="0"/>
              <w:tabs>
                <w:tab w:val="left" w:pos="3141"/>
              </w:tabs>
              <w:rPr>
                <w:b/>
                <w:bCs/>
                <w:sz w:val="20"/>
                <w:szCs w:val="20"/>
                <w:lang w:val="fr-FR"/>
              </w:rPr>
            </w:pPr>
            <w:r w:rsidRPr="00525F4B">
              <w:rPr>
                <w:rFonts w:asciiTheme="majorBidi" w:hAnsiTheme="majorBidi" w:cstheme="majorBidi"/>
                <w:b/>
                <w:bCs/>
                <w:sz w:val="20"/>
                <w:szCs w:val="20"/>
                <w:lang w:val="fr-FR"/>
              </w:rPr>
              <w:t>tonnes d'éq-CO</w:t>
            </w:r>
            <w:r w:rsidRPr="00525F4B">
              <w:rPr>
                <w:rFonts w:ascii="Times New Roman (Theme Headings" w:hAnsi="Times New Roman (Theme Headings" w:cstheme="majorBidi"/>
                <w:b/>
                <w:bCs/>
                <w:sz w:val="20"/>
                <w:szCs w:val="20"/>
                <w:vertAlign w:val="subscript"/>
                <w:lang w:val="fr-FR"/>
              </w:rPr>
              <w:t>2</w:t>
            </w:r>
          </w:p>
        </w:tc>
      </w:tr>
      <w:tr w:rsidR="00DA4045" w:rsidRPr="00525F4B" w14:paraId="07F4DEC7" w14:textId="77777777" w:rsidTr="001C39FD">
        <w:trPr>
          <w:trHeight w:val="159"/>
        </w:trPr>
        <w:tc>
          <w:tcPr>
            <w:tcW w:w="1020" w:type="pct"/>
            <w:tcBorders>
              <w:top w:val="single" w:sz="4" w:space="0" w:color="auto"/>
              <w:left w:val="single" w:sz="4" w:space="0" w:color="auto"/>
              <w:bottom w:val="single" w:sz="4" w:space="0" w:color="auto"/>
              <w:right w:val="single" w:sz="4" w:space="0" w:color="auto"/>
            </w:tcBorders>
            <w:shd w:val="clear" w:color="auto" w:fill="auto"/>
          </w:tcPr>
          <w:p w14:paraId="72B6DB54"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C092C29"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675</w:t>
            </w:r>
          </w:p>
        </w:tc>
        <w:tc>
          <w:tcPr>
            <w:tcW w:w="619" w:type="pct"/>
            <w:tcBorders>
              <w:top w:val="single" w:sz="4" w:space="0" w:color="auto"/>
              <w:left w:val="nil"/>
              <w:bottom w:val="single" w:sz="4" w:space="0" w:color="auto"/>
              <w:right w:val="single" w:sz="4" w:space="0" w:color="auto"/>
            </w:tcBorders>
            <w:shd w:val="clear" w:color="auto" w:fill="auto"/>
          </w:tcPr>
          <w:p w14:paraId="36F00A78" w14:textId="35682EA8"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1CE74E3" w14:textId="78D2B72C"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866F364" w14:textId="579B2744"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 xml:space="preserve">405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09435BF" w14:textId="7E535F2A" w:rsidR="00ED0391" w:rsidRPr="00525F4B" w:rsidRDefault="007E5961"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0DEA1E0" w14:textId="1DE0FE50"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5C644D1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8133369"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3A8290B" w14:textId="75DE516F"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500</w:t>
            </w:r>
          </w:p>
        </w:tc>
        <w:tc>
          <w:tcPr>
            <w:tcW w:w="619" w:type="pct"/>
            <w:tcBorders>
              <w:top w:val="single" w:sz="4" w:space="0" w:color="auto"/>
              <w:left w:val="nil"/>
              <w:bottom w:val="single" w:sz="4" w:space="0" w:color="auto"/>
              <w:right w:val="single" w:sz="4" w:space="0" w:color="auto"/>
            </w:tcBorders>
            <w:shd w:val="clear" w:color="auto" w:fill="auto"/>
          </w:tcPr>
          <w:p w14:paraId="153B8C66" w14:textId="46CA1283"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280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885F335" w14:textId="51350B6C"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5CFFD0A" w14:textId="0F752CA9"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 xml:space="preserve">70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72B38BC" w14:textId="0E25870E"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 xml:space="preserve">210 </w:t>
            </w:r>
          </w:p>
        </w:tc>
        <w:tc>
          <w:tcPr>
            <w:tcW w:w="920" w:type="pct"/>
            <w:gridSpan w:val="2"/>
            <w:tcBorders>
              <w:top w:val="single" w:sz="4" w:space="0" w:color="auto"/>
              <w:left w:val="nil"/>
              <w:bottom w:val="single" w:sz="4" w:space="0" w:color="auto"/>
              <w:right w:val="single" w:sz="4" w:space="0" w:color="auto"/>
            </w:tcBorders>
            <w:shd w:val="clear" w:color="auto" w:fill="auto"/>
          </w:tcPr>
          <w:p w14:paraId="202C3E72" w14:textId="33215E61"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05</w:t>
            </w:r>
          </w:p>
        </w:tc>
      </w:tr>
      <w:tr w:rsidR="00DA4045" w:rsidRPr="00525F4B" w14:paraId="48CC0A73"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EEE559B"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856E483" w14:textId="75969372"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430</w:t>
            </w:r>
          </w:p>
        </w:tc>
        <w:tc>
          <w:tcPr>
            <w:tcW w:w="619" w:type="pct"/>
            <w:tcBorders>
              <w:top w:val="single" w:sz="4" w:space="0" w:color="auto"/>
              <w:left w:val="nil"/>
              <w:bottom w:val="single" w:sz="4" w:space="0" w:color="auto"/>
              <w:right w:val="single" w:sz="4" w:space="0" w:color="auto"/>
            </w:tcBorders>
            <w:shd w:val="clear" w:color="auto" w:fill="auto"/>
          </w:tcPr>
          <w:p w14:paraId="6889612F" w14:textId="0C5DA790"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186</w:t>
            </w:r>
            <w:r w:rsidR="008E7509" w:rsidRPr="00525F4B">
              <w:rPr>
                <w:color w:val="000000"/>
                <w:sz w:val="20"/>
                <w:szCs w:val="20"/>
                <w:lang w:val="fr-FR"/>
              </w:rPr>
              <w:t xml:space="preserve"> </w:t>
            </w:r>
            <w:r w:rsidRPr="00525F4B">
              <w:rPr>
                <w:color w:val="000000"/>
                <w:sz w:val="20"/>
                <w:szCs w:val="20"/>
                <w:lang w:val="fr-FR"/>
              </w:rPr>
              <w:t>772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6241FB" w14:textId="1D87E7BD"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202</w:t>
            </w:r>
            <w:r w:rsidR="009E5CE6" w:rsidRPr="00525F4B">
              <w:rPr>
                <w:color w:val="000000"/>
                <w:sz w:val="20"/>
                <w:szCs w:val="20"/>
                <w:lang w:val="fr-FR"/>
              </w:rPr>
              <w:t xml:space="preserve"> </w:t>
            </w:r>
            <w:r w:rsidRPr="00525F4B">
              <w:rPr>
                <w:color w:val="000000"/>
                <w:sz w:val="20"/>
                <w:szCs w:val="20"/>
                <w:lang w:val="fr-FR"/>
              </w:rPr>
              <w:t>274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98A2854" w14:textId="4BDD19B5"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169</w:t>
            </w:r>
            <w:r w:rsidR="009E5CE6" w:rsidRPr="00525F4B">
              <w:rPr>
                <w:color w:val="000000"/>
                <w:sz w:val="20"/>
                <w:szCs w:val="20"/>
                <w:lang w:val="fr-FR"/>
              </w:rPr>
              <w:t xml:space="preserve"> </w:t>
            </w:r>
            <w:r w:rsidRPr="00525F4B">
              <w:rPr>
                <w:color w:val="000000"/>
                <w:sz w:val="20"/>
                <w:szCs w:val="20"/>
                <w:lang w:val="fr-FR"/>
              </w:rPr>
              <w:t>74</w:t>
            </w:r>
            <w:r w:rsidR="00FC1A01" w:rsidRPr="00525F4B">
              <w:rPr>
                <w:color w:val="000000"/>
                <w:sz w:val="20"/>
                <w:szCs w:val="20"/>
                <w:lang w:val="fr-FR"/>
              </w:rPr>
              <w:t>2</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439F8F4" w14:textId="227903C0"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144</w:t>
            </w:r>
            <w:r w:rsidR="009E5CE6" w:rsidRPr="00525F4B">
              <w:rPr>
                <w:color w:val="000000"/>
                <w:sz w:val="20"/>
                <w:szCs w:val="20"/>
                <w:lang w:val="fr-FR"/>
              </w:rPr>
              <w:t xml:space="preserve"> </w:t>
            </w:r>
            <w:r w:rsidRPr="00525F4B">
              <w:rPr>
                <w:color w:val="000000"/>
                <w:sz w:val="20"/>
                <w:szCs w:val="20"/>
                <w:lang w:val="fr-FR"/>
              </w:rPr>
              <w:t xml:space="preserve">130 </w:t>
            </w:r>
          </w:p>
        </w:tc>
        <w:tc>
          <w:tcPr>
            <w:tcW w:w="920" w:type="pct"/>
            <w:gridSpan w:val="2"/>
            <w:tcBorders>
              <w:top w:val="single" w:sz="4" w:space="0" w:color="auto"/>
              <w:left w:val="nil"/>
              <w:bottom w:val="single" w:sz="4" w:space="0" w:color="auto"/>
              <w:right w:val="single" w:sz="4" w:space="0" w:color="auto"/>
            </w:tcBorders>
            <w:shd w:val="clear" w:color="auto" w:fill="auto"/>
          </w:tcPr>
          <w:p w14:paraId="4F108BB2" w14:textId="6DA3FD91"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37</w:t>
            </w:r>
            <w:r w:rsidR="000E7780" w:rsidRPr="00525F4B">
              <w:rPr>
                <w:color w:val="000000"/>
                <w:sz w:val="20"/>
                <w:szCs w:val="20"/>
                <w:lang w:val="fr-FR"/>
              </w:rPr>
              <w:t>,</w:t>
            </w:r>
            <w:r w:rsidRPr="00525F4B">
              <w:rPr>
                <w:color w:val="000000"/>
                <w:sz w:val="20"/>
                <w:szCs w:val="20"/>
                <w:lang w:val="fr-FR"/>
              </w:rPr>
              <w:t>46</w:t>
            </w:r>
          </w:p>
        </w:tc>
      </w:tr>
      <w:tr w:rsidR="00DA4045" w:rsidRPr="00525F4B" w14:paraId="2BCB515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6B9AF00"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7B68F2" w14:textId="77777777" w:rsidR="00ED0391" w:rsidRPr="00525F4B" w:rsidRDefault="00ED0391" w:rsidP="001A42D6">
            <w:pPr>
              <w:widowControl w:val="0"/>
              <w:tabs>
                <w:tab w:val="left" w:pos="3141"/>
              </w:tabs>
              <w:jc w:val="right"/>
              <w:rPr>
                <w:sz w:val="20"/>
                <w:szCs w:val="20"/>
                <w:lang w:val="fr-FR"/>
              </w:rPr>
            </w:pPr>
            <w:r w:rsidRPr="00525F4B">
              <w:rPr>
                <w:sz w:val="20"/>
                <w:szCs w:val="20"/>
                <w:lang w:val="fr-FR"/>
              </w:rPr>
              <w:t>124</w:t>
            </w:r>
          </w:p>
        </w:tc>
        <w:tc>
          <w:tcPr>
            <w:tcW w:w="619" w:type="pct"/>
            <w:tcBorders>
              <w:top w:val="single" w:sz="4" w:space="0" w:color="auto"/>
              <w:left w:val="nil"/>
              <w:bottom w:val="single" w:sz="4" w:space="0" w:color="auto"/>
              <w:right w:val="single" w:sz="4" w:space="0" w:color="auto"/>
            </w:tcBorders>
            <w:shd w:val="clear" w:color="auto" w:fill="auto"/>
          </w:tcPr>
          <w:p w14:paraId="1575CC81" w14:textId="01F7570D"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65</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3333A5E" w14:textId="08D32CE6"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F530942" w14:textId="6907C19B"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0A57F9"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F96EC09" w14:textId="07CB7F92"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BEA04EB" w14:textId="05130D2E"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301ACF29"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1FD13C9" w14:textId="77777777" w:rsidR="00ED0391" w:rsidRPr="00525F4B" w:rsidDel="007C588C" w:rsidRDefault="00ED0391" w:rsidP="001A42D6">
            <w:pPr>
              <w:widowControl w:val="0"/>
              <w:shd w:val="clear" w:color="auto" w:fill="FFFFFF" w:themeFill="background1"/>
              <w:rPr>
                <w:sz w:val="20"/>
                <w:szCs w:val="20"/>
                <w:lang w:val="fr-FR"/>
              </w:rPr>
            </w:pPr>
            <w:r w:rsidRPr="00525F4B">
              <w:rPr>
                <w:sz w:val="20"/>
                <w:szCs w:val="20"/>
                <w:lang w:val="fr-FR"/>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4ECC5EF" w14:textId="1410AC41"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220</w:t>
            </w:r>
          </w:p>
        </w:tc>
        <w:tc>
          <w:tcPr>
            <w:tcW w:w="619" w:type="pct"/>
            <w:tcBorders>
              <w:top w:val="single" w:sz="4" w:space="0" w:color="auto"/>
              <w:left w:val="nil"/>
              <w:bottom w:val="single" w:sz="4" w:space="0" w:color="auto"/>
              <w:right w:val="single" w:sz="4" w:space="0" w:color="auto"/>
            </w:tcBorders>
            <w:shd w:val="clear" w:color="auto" w:fill="auto"/>
          </w:tcPr>
          <w:p w14:paraId="1A723958" w14:textId="286E1640"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193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0E9E71" w14:textId="2258638B"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AE114BD" w14:textId="4F25BEA9"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0A57F9"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7E57FA2" w14:textId="5BD7980B"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A5E5620" w14:textId="1BAEF4D3"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11E7F721"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F8A20F4"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11EE7F0" w14:textId="2EEA50AB" w:rsidR="00ED0391" w:rsidRPr="00525F4B" w:rsidRDefault="00ED0391" w:rsidP="001A42D6">
            <w:pPr>
              <w:widowControl w:val="0"/>
              <w:tabs>
                <w:tab w:val="left" w:pos="3141"/>
              </w:tabs>
              <w:jc w:val="right"/>
              <w:rPr>
                <w:sz w:val="20"/>
                <w:szCs w:val="20"/>
                <w:lang w:val="fr-FR"/>
              </w:rPr>
            </w:pPr>
            <w:r w:rsidRPr="00525F4B">
              <w:rPr>
                <w:sz w:val="20"/>
                <w:szCs w:val="20"/>
                <w:lang w:val="fr-FR"/>
              </w:rPr>
              <w:t>14</w:t>
            </w:r>
            <w:r w:rsidR="008E7509" w:rsidRPr="00525F4B">
              <w:rPr>
                <w:sz w:val="20"/>
                <w:szCs w:val="20"/>
                <w:lang w:val="fr-FR"/>
              </w:rPr>
              <w:t xml:space="preserve"> </w:t>
            </w:r>
            <w:r w:rsidRPr="00525F4B">
              <w:rPr>
                <w:sz w:val="20"/>
                <w:szCs w:val="20"/>
                <w:lang w:val="fr-FR"/>
              </w:rPr>
              <w:t>800</w:t>
            </w:r>
          </w:p>
        </w:tc>
        <w:tc>
          <w:tcPr>
            <w:tcW w:w="619" w:type="pct"/>
            <w:tcBorders>
              <w:top w:val="single" w:sz="4" w:space="0" w:color="auto"/>
              <w:left w:val="nil"/>
              <w:bottom w:val="single" w:sz="4" w:space="0" w:color="auto"/>
              <w:right w:val="single" w:sz="4" w:space="0" w:color="auto"/>
            </w:tcBorders>
            <w:shd w:val="clear" w:color="auto" w:fill="auto"/>
          </w:tcPr>
          <w:p w14:paraId="59B4BDF9" w14:textId="33EF8EF8"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148</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5E8E6DB" w14:textId="084C9C86"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2ED1A87" w14:textId="26BD4A3A"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0A57F9"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D1F8502" w14:textId="6902543F"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6D3E8101" w14:textId="02B36C53"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45CBA581"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B0078E5"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2A9CBE" w14:textId="31FC4A99"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92</w:t>
            </w:r>
            <w:r w:rsidR="00AD71CC" w:rsidRPr="00525F4B">
              <w:rPr>
                <w:sz w:val="20"/>
                <w:szCs w:val="20"/>
                <w:lang w:val="fr-FR"/>
              </w:rPr>
              <w:t>2</w:t>
            </w:r>
          </w:p>
        </w:tc>
        <w:tc>
          <w:tcPr>
            <w:tcW w:w="619" w:type="pct"/>
            <w:tcBorders>
              <w:top w:val="single" w:sz="4" w:space="0" w:color="auto"/>
              <w:left w:val="nil"/>
              <w:bottom w:val="single" w:sz="4" w:space="0" w:color="auto"/>
              <w:right w:val="single" w:sz="4" w:space="0" w:color="auto"/>
            </w:tcBorders>
            <w:shd w:val="clear" w:color="auto" w:fill="auto"/>
          </w:tcPr>
          <w:p w14:paraId="79CBFDA9" w14:textId="7DEE0438"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195</w:t>
            </w:r>
            <w:r w:rsidR="008E7509" w:rsidRPr="00525F4B">
              <w:rPr>
                <w:color w:val="000000"/>
                <w:sz w:val="20"/>
                <w:szCs w:val="20"/>
                <w:lang w:val="fr-FR"/>
              </w:rPr>
              <w:t xml:space="preserve"> </w:t>
            </w:r>
            <w:r w:rsidRPr="00525F4B">
              <w:rPr>
                <w:color w:val="000000"/>
                <w:sz w:val="20"/>
                <w:szCs w:val="20"/>
                <w:lang w:val="fr-FR"/>
              </w:rPr>
              <w:t>923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1CF3807" w14:textId="70A64028"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127</w:t>
            </w:r>
            <w:r w:rsidR="009E5CE6" w:rsidRPr="00525F4B">
              <w:rPr>
                <w:color w:val="000000"/>
                <w:sz w:val="20"/>
                <w:szCs w:val="20"/>
                <w:lang w:val="fr-FR"/>
              </w:rPr>
              <w:t xml:space="preserve"> </w:t>
            </w:r>
            <w:r w:rsidRPr="00525F4B">
              <w:rPr>
                <w:color w:val="000000"/>
                <w:sz w:val="20"/>
                <w:szCs w:val="20"/>
                <w:lang w:val="fr-FR"/>
              </w:rPr>
              <w:t>805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5A5334B" w14:textId="59006229"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176</w:t>
            </w:r>
            <w:r w:rsidR="009E5CE6" w:rsidRPr="00525F4B">
              <w:rPr>
                <w:color w:val="000000"/>
                <w:sz w:val="20"/>
                <w:szCs w:val="20"/>
                <w:lang w:val="fr-FR"/>
              </w:rPr>
              <w:t xml:space="preserve"> </w:t>
            </w:r>
            <w:r w:rsidR="000A57F9" w:rsidRPr="00525F4B">
              <w:rPr>
                <w:color w:val="000000"/>
                <w:sz w:val="20"/>
                <w:szCs w:val="20"/>
                <w:lang w:val="fr-FR"/>
              </w:rPr>
              <w:t>6</w:t>
            </w:r>
            <w:r w:rsidR="0072186A" w:rsidRPr="00525F4B">
              <w:rPr>
                <w:color w:val="000000"/>
                <w:sz w:val="20"/>
                <w:szCs w:val="20"/>
                <w:lang w:val="fr-FR"/>
              </w:rPr>
              <w:t>6</w:t>
            </w:r>
            <w:r w:rsidR="00FC1A01" w:rsidRPr="00525F4B">
              <w:rPr>
                <w:color w:val="000000"/>
                <w:sz w:val="20"/>
                <w:szCs w:val="20"/>
                <w:lang w:val="fr-FR"/>
              </w:rPr>
              <w:t>9</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DAD9A6A" w14:textId="4A47C559"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109</w:t>
            </w:r>
            <w:r w:rsidR="009E5CE6" w:rsidRPr="00525F4B">
              <w:rPr>
                <w:color w:val="000000"/>
                <w:sz w:val="20"/>
                <w:szCs w:val="20"/>
                <w:lang w:val="fr-FR"/>
              </w:rPr>
              <w:t xml:space="preserve"> </w:t>
            </w:r>
            <w:r w:rsidRPr="00525F4B">
              <w:rPr>
                <w:color w:val="000000"/>
                <w:sz w:val="20"/>
                <w:szCs w:val="20"/>
                <w:lang w:val="fr-FR"/>
              </w:rPr>
              <w:t>1</w:t>
            </w:r>
            <w:r w:rsidR="00D00793" w:rsidRPr="00525F4B">
              <w:rPr>
                <w:color w:val="000000"/>
                <w:sz w:val="20"/>
                <w:szCs w:val="20"/>
                <w:lang w:val="fr-FR"/>
              </w:rPr>
              <w:t>4</w:t>
            </w:r>
            <w:r w:rsidR="00273EB1" w:rsidRPr="00525F4B">
              <w:rPr>
                <w:color w:val="000000"/>
                <w:sz w:val="20"/>
                <w:szCs w:val="20"/>
                <w:lang w:val="fr-FR"/>
              </w:rPr>
              <w:t>1</w:t>
            </w:r>
            <w:r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809AA01" w14:textId="599883B4"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28</w:t>
            </w:r>
            <w:r w:rsidR="000E7780" w:rsidRPr="00525F4B">
              <w:rPr>
                <w:color w:val="000000"/>
                <w:sz w:val="20"/>
                <w:szCs w:val="20"/>
                <w:lang w:val="fr-FR"/>
              </w:rPr>
              <w:t>,</w:t>
            </w:r>
            <w:r w:rsidRPr="00525F4B">
              <w:rPr>
                <w:color w:val="000000"/>
                <w:sz w:val="20"/>
                <w:szCs w:val="20"/>
                <w:lang w:val="fr-FR"/>
              </w:rPr>
              <w:t>37</w:t>
            </w:r>
          </w:p>
        </w:tc>
      </w:tr>
      <w:tr w:rsidR="00DA4045" w:rsidRPr="00525F4B" w14:paraId="145A6BE5"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0992818"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EA3FF93" w14:textId="7F38DC13"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77</w:t>
            </w:r>
            <w:r w:rsidR="00AD71CC" w:rsidRPr="00525F4B">
              <w:rPr>
                <w:sz w:val="20"/>
                <w:szCs w:val="20"/>
                <w:lang w:val="fr-FR"/>
              </w:rPr>
              <w:t>4</w:t>
            </w:r>
          </w:p>
        </w:tc>
        <w:tc>
          <w:tcPr>
            <w:tcW w:w="619" w:type="pct"/>
            <w:tcBorders>
              <w:top w:val="single" w:sz="4" w:space="0" w:color="auto"/>
              <w:left w:val="nil"/>
              <w:bottom w:val="single" w:sz="4" w:space="0" w:color="auto"/>
              <w:right w:val="single" w:sz="4" w:space="0" w:color="auto"/>
            </w:tcBorders>
            <w:shd w:val="clear" w:color="auto" w:fill="auto"/>
          </w:tcPr>
          <w:p w14:paraId="7490A8F4" w14:textId="33C2428A"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3</w:t>
            </w:r>
            <w:r w:rsidR="008E7509" w:rsidRPr="00525F4B">
              <w:rPr>
                <w:color w:val="000000"/>
                <w:sz w:val="20"/>
                <w:szCs w:val="20"/>
                <w:lang w:val="fr-FR"/>
              </w:rPr>
              <w:t xml:space="preserve"> </w:t>
            </w:r>
            <w:r w:rsidRPr="00525F4B">
              <w:rPr>
                <w:color w:val="000000"/>
                <w:sz w:val="20"/>
                <w:szCs w:val="20"/>
                <w:lang w:val="fr-FR"/>
              </w:rPr>
              <w:t>122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CAE90E6" w14:textId="30E22E1D"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3</w:t>
            </w:r>
            <w:r w:rsidR="009E5CE6" w:rsidRPr="00525F4B">
              <w:rPr>
                <w:color w:val="000000"/>
                <w:sz w:val="20"/>
                <w:szCs w:val="20"/>
                <w:lang w:val="fr-FR"/>
              </w:rPr>
              <w:t xml:space="preserve"> </w:t>
            </w:r>
            <w:r w:rsidRPr="00525F4B">
              <w:rPr>
                <w:color w:val="000000"/>
                <w:sz w:val="20"/>
                <w:szCs w:val="20"/>
                <w:lang w:val="fr-FR"/>
              </w:rPr>
              <w:t>690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FF9B5EC" w14:textId="0A64763B"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2</w:t>
            </w:r>
            <w:r w:rsidR="009E5CE6" w:rsidRPr="00525F4B">
              <w:rPr>
                <w:color w:val="000000"/>
                <w:sz w:val="20"/>
                <w:szCs w:val="20"/>
                <w:lang w:val="fr-FR"/>
              </w:rPr>
              <w:t xml:space="preserve"> </w:t>
            </w:r>
            <w:r w:rsidRPr="00525F4B">
              <w:rPr>
                <w:color w:val="000000"/>
                <w:sz w:val="20"/>
                <w:szCs w:val="20"/>
                <w:lang w:val="fr-FR"/>
              </w:rPr>
              <w:t>21</w:t>
            </w:r>
            <w:r w:rsidR="00FC1A01" w:rsidRPr="00525F4B">
              <w:rPr>
                <w:color w:val="000000"/>
                <w:sz w:val="20"/>
                <w:szCs w:val="20"/>
                <w:lang w:val="fr-FR"/>
              </w:rPr>
              <w:t>9</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9C50E01" w14:textId="222253E8"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4</w:t>
            </w:r>
            <w:r w:rsidR="009E5CE6" w:rsidRPr="00525F4B">
              <w:rPr>
                <w:color w:val="000000"/>
                <w:sz w:val="20"/>
                <w:szCs w:val="20"/>
                <w:lang w:val="fr-FR"/>
              </w:rPr>
              <w:t xml:space="preserve"> </w:t>
            </w:r>
            <w:r w:rsidRPr="00525F4B">
              <w:rPr>
                <w:color w:val="000000"/>
                <w:sz w:val="20"/>
                <w:szCs w:val="20"/>
                <w:lang w:val="fr-FR"/>
              </w:rPr>
              <w:t>54</w:t>
            </w:r>
            <w:r w:rsidR="0053748A" w:rsidRPr="00525F4B">
              <w:rPr>
                <w:color w:val="000000"/>
                <w:sz w:val="20"/>
                <w:szCs w:val="20"/>
                <w:lang w:val="fr-FR"/>
              </w:rPr>
              <w:t>2</w:t>
            </w:r>
            <w:r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7B70C2A" w14:textId="10D3A56B"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1</w:t>
            </w:r>
            <w:r w:rsidR="000E7780" w:rsidRPr="00525F4B">
              <w:rPr>
                <w:color w:val="000000"/>
                <w:sz w:val="20"/>
                <w:szCs w:val="20"/>
                <w:lang w:val="fr-FR"/>
              </w:rPr>
              <w:t>,</w:t>
            </w:r>
            <w:r w:rsidRPr="00525F4B">
              <w:rPr>
                <w:color w:val="000000"/>
                <w:sz w:val="20"/>
                <w:szCs w:val="20"/>
                <w:lang w:val="fr-FR"/>
              </w:rPr>
              <w:t>18</w:t>
            </w:r>
          </w:p>
        </w:tc>
      </w:tr>
      <w:tr w:rsidR="00DA4045" w:rsidRPr="00525F4B" w14:paraId="22AE8A2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BE9F25A"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9034F73" w14:textId="4B16BA32"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825</w:t>
            </w:r>
          </w:p>
        </w:tc>
        <w:tc>
          <w:tcPr>
            <w:tcW w:w="619" w:type="pct"/>
            <w:tcBorders>
              <w:top w:val="single" w:sz="4" w:space="0" w:color="auto"/>
              <w:left w:val="nil"/>
              <w:bottom w:val="single" w:sz="4" w:space="0" w:color="auto"/>
              <w:right w:val="single" w:sz="4" w:space="0" w:color="auto"/>
            </w:tcBorders>
            <w:shd w:val="clear" w:color="auto" w:fill="auto"/>
          </w:tcPr>
          <w:p w14:paraId="5F0B9FDB" w14:textId="15AF347D"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C006D6C" w14:textId="2B4FF3B3"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4</w:t>
            </w:r>
            <w:r w:rsidR="009E5CE6" w:rsidRPr="00525F4B">
              <w:rPr>
                <w:color w:val="000000"/>
                <w:sz w:val="20"/>
                <w:szCs w:val="20"/>
                <w:lang w:val="fr-FR"/>
              </w:rPr>
              <w:t xml:space="preserve"> </w:t>
            </w:r>
            <w:r w:rsidRPr="00525F4B">
              <w:rPr>
                <w:color w:val="000000"/>
                <w:sz w:val="20"/>
                <w:szCs w:val="20"/>
                <w:lang w:val="fr-FR"/>
              </w:rPr>
              <w:t>434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772B269" w14:textId="03A876DF"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1</w:t>
            </w:r>
            <w:r w:rsidR="009E5CE6" w:rsidRPr="00525F4B">
              <w:rPr>
                <w:color w:val="000000"/>
                <w:sz w:val="20"/>
                <w:szCs w:val="20"/>
                <w:lang w:val="fr-FR"/>
              </w:rPr>
              <w:t xml:space="preserve"> </w:t>
            </w:r>
            <w:r w:rsidRPr="00525F4B">
              <w:rPr>
                <w:color w:val="000000"/>
                <w:sz w:val="20"/>
                <w:szCs w:val="20"/>
                <w:lang w:val="fr-FR"/>
              </w:rPr>
              <w:t>86</w:t>
            </w:r>
            <w:r w:rsidR="00695E53" w:rsidRPr="00525F4B">
              <w:rPr>
                <w:color w:val="000000"/>
                <w:sz w:val="20"/>
                <w:szCs w:val="20"/>
                <w:lang w:val="fr-FR"/>
              </w:rPr>
              <w:t>1</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6332862" w14:textId="50AC96AC"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 xml:space="preserve">511 </w:t>
            </w:r>
          </w:p>
        </w:tc>
        <w:tc>
          <w:tcPr>
            <w:tcW w:w="920" w:type="pct"/>
            <w:gridSpan w:val="2"/>
            <w:tcBorders>
              <w:top w:val="single" w:sz="4" w:space="0" w:color="auto"/>
              <w:left w:val="nil"/>
              <w:bottom w:val="single" w:sz="4" w:space="0" w:color="auto"/>
              <w:right w:val="single" w:sz="4" w:space="0" w:color="auto"/>
            </w:tcBorders>
            <w:shd w:val="clear" w:color="auto" w:fill="auto"/>
          </w:tcPr>
          <w:p w14:paraId="13A100F6" w14:textId="4BF12FAC"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13</w:t>
            </w:r>
          </w:p>
        </w:tc>
      </w:tr>
      <w:tr w:rsidR="00DA4045" w:rsidRPr="00525F4B" w14:paraId="12D63857"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CF7ABA7"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480EE32" w14:textId="77BC64C4"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08</w:t>
            </w:r>
            <w:r w:rsidR="00EB7F51" w:rsidRPr="00525F4B">
              <w:rPr>
                <w:sz w:val="20"/>
                <w:szCs w:val="20"/>
                <w:lang w:val="fr-FR"/>
              </w:rPr>
              <w:t>8</w:t>
            </w:r>
          </w:p>
        </w:tc>
        <w:tc>
          <w:tcPr>
            <w:tcW w:w="619" w:type="pct"/>
            <w:tcBorders>
              <w:top w:val="single" w:sz="4" w:space="0" w:color="auto"/>
              <w:left w:val="nil"/>
              <w:bottom w:val="single" w:sz="4" w:space="0" w:color="auto"/>
              <w:right w:val="single" w:sz="4" w:space="0" w:color="auto"/>
            </w:tcBorders>
            <w:shd w:val="clear" w:color="auto" w:fill="auto"/>
          </w:tcPr>
          <w:p w14:paraId="413EEDC6" w14:textId="39824378"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106</w:t>
            </w:r>
            <w:r w:rsidR="008E7509" w:rsidRPr="00525F4B">
              <w:rPr>
                <w:color w:val="000000"/>
                <w:sz w:val="20"/>
                <w:szCs w:val="20"/>
                <w:lang w:val="fr-FR"/>
              </w:rPr>
              <w:t xml:space="preserve"> </w:t>
            </w:r>
            <w:r w:rsidRPr="00525F4B">
              <w:rPr>
                <w:color w:val="000000"/>
                <w:sz w:val="20"/>
                <w:szCs w:val="20"/>
                <w:lang w:val="fr-FR"/>
              </w:rPr>
              <w:t>817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349734" w14:textId="2CCE910D"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92</w:t>
            </w:r>
            <w:r w:rsidR="009E5CE6" w:rsidRPr="00525F4B">
              <w:rPr>
                <w:color w:val="000000"/>
                <w:sz w:val="20"/>
                <w:szCs w:val="20"/>
                <w:lang w:val="fr-FR"/>
              </w:rPr>
              <w:t xml:space="preserve"> </w:t>
            </w:r>
            <w:r w:rsidRPr="00525F4B">
              <w:rPr>
                <w:color w:val="000000"/>
                <w:sz w:val="20"/>
                <w:szCs w:val="20"/>
                <w:lang w:val="fr-FR"/>
              </w:rPr>
              <w:t>288</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A996A4D" w14:textId="1AA8E53E"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102</w:t>
            </w:r>
            <w:r w:rsidR="009E5CE6" w:rsidRPr="00525F4B">
              <w:rPr>
                <w:color w:val="000000"/>
                <w:sz w:val="20"/>
                <w:szCs w:val="20"/>
                <w:lang w:val="fr-FR"/>
              </w:rPr>
              <w:t xml:space="preserve"> </w:t>
            </w:r>
            <w:r w:rsidR="000A57F9" w:rsidRPr="00525F4B">
              <w:rPr>
                <w:color w:val="000000"/>
                <w:sz w:val="20"/>
                <w:szCs w:val="20"/>
                <w:lang w:val="fr-FR"/>
              </w:rPr>
              <w:t>01</w:t>
            </w:r>
            <w:r w:rsidR="00FC1A01" w:rsidRPr="00525F4B">
              <w:rPr>
                <w:color w:val="000000"/>
                <w:sz w:val="20"/>
                <w:szCs w:val="20"/>
                <w:lang w:val="fr-FR"/>
              </w:rPr>
              <w:t>7</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A8FDF97" w14:textId="1AAACEDD"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84</w:t>
            </w:r>
            <w:r w:rsidR="009E5CE6" w:rsidRPr="00525F4B">
              <w:rPr>
                <w:color w:val="000000"/>
                <w:sz w:val="20"/>
                <w:szCs w:val="20"/>
                <w:lang w:val="fr-FR"/>
              </w:rPr>
              <w:t xml:space="preserve"> </w:t>
            </w:r>
            <w:r w:rsidR="00A17CD5" w:rsidRPr="00525F4B">
              <w:rPr>
                <w:color w:val="000000"/>
                <w:sz w:val="20"/>
                <w:szCs w:val="20"/>
                <w:lang w:val="fr-FR"/>
              </w:rPr>
              <w:t>29</w:t>
            </w:r>
            <w:r w:rsidR="00511728" w:rsidRPr="00525F4B">
              <w:rPr>
                <w:color w:val="000000"/>
                <w:sz w:val="20"/>
                <w:szCs w:val="20"/>
                <w:lang w:val="fr-FR"/>
              </w:rPr>
              <w:t>6</w:t>
            </w:r>
            <w:r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7C8198F7" w14:textId="785C2182"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21</w:t>
            </w:r>
            <w:r w:rsidR="000E7780" w:rsidRPr="00525F4B">
              <w:rPr>
                <w:color w:val="000000"/>
                <w:sz w:val="20"/>
                <w:szCs w:val="20"/>
                <w:lang w:val="fr-FR"/>
              </w:rPr>
              <w:t>,</w:t>
            </w:r>
            <w:r w:rsidRPr="00525F4B">
              <w:rPr>
                <w:color w:val="000000"/>
                <w:sz w:val="20"/>
                <w:szCs w:val="20"/>
                <w:lang w:val="fr-FR"/>
              </w:rPr>
              <w:t>91</w:t>
            </w:r>
          </w:p>
        </w:tc>
      </w:tr>
      <w:tr w:rsidR="00DA4045" w:rsidRPr="00525F4B" w14:paraId="1400E766"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3F3C17C7"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F6913A4" w14:textId="77CC94F0"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805</w:t>
            </w:r>
          </w:p>
        </w:tc>
        <w:tc>
          <w:tcPr>
            <w:tcW w:w="619" w:type="pct"/>
            <w:tcBorders>
              <w:top w:val="single" w:sz="4" w:space="0" w:color="auto"/>
              <w:left w:val="nil"/>
              <w:bottom w:val="single" w:sz="4" w:space="0" w:color="auto"/>
              <w:right w:val="single" w:sz="4" w:space="0" w:color="auto"/>
            </w:tcBorders>
            <w:shd w:val="clear" w:color="auto" w:fill="auto"/>
          </w:tcPr>
          <w:p w14:paraId="7D237F6C" w14:textId="511CB4B9"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126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DC5462" w14:textId="554E09ED"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54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09E2113" w14:textId="63001864"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16</w:t>
            </w:r>
            <w:r w:rsidR="000B16EE" w:rsidRPr="00525F4B">
              <w:rPr>
                <w:color w:val="000000"/>
                <w:sz w:val="20"/>
                <w:szCs w:val="20"/>
                <w:lang w:val="fr-FR"/>
              </w:rPr>
              <w:t>3</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D6797D7" w14:textId="141F7481"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 xml:space="preserve">36 </w:t>
            </w:r>
          </w:p>
        </w:tc>
        <w:tc>
          <w:tcPr>
            <w:tcW w:w="920" w:type="pct"/>
            <w:gridSpan w:val="2"/>
            <w:tcBorders>
              <w:top w:val="single" w:sz="4" w:space="0" w:color="auto"/>
              <w:left w:val="nil"/>
              <w:bottom w:val="single" w:sz="4" w:space="0" w:color="auto"/>
              <w:right w:val="single" w:sz="4" w:space="0" w:color="auto"/>
            </w:tcBorders>
            <w:shd w:val="clear" w:color="auto" w:fill="auto"/>
          </w:tcPr>
          <w:p w14:paraId="1A38E6F4" w14:textId="680D91AD"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01</w:t>
            </w:r>
          </w:p>
        </w:tc>
      </w:tr>
      <w:tr w:rsidR="00DA4045" w:rsidRPr="00525F4B" w14:paraId="5C376E28"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01B9F5D9"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6192560" w14:textId="433D76A1"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264</w:t>
            </w:r>
          </w:p>
        </w:tc>
        <w:tc>
          <w:tcPr>
            <w:tcW w:w="619" w:type="pct"/>
            <w:tcBorders>
              <w:top w:val="single" w:sz="4" w:space="0" w:color="auto"/>
              <w:left w:val="nil"/>
              <w:bottom w:val="single" w:sz="4" w:space="0" w:color="auto"/>
              <w:right w:val="single" w:sz="4" w:space="0" w:color="auto"/>
            </w:tcBorders>
            <w:shd w:val="clear" w:color="auto" w:fill="auto"/>
          </w:tcPr>
          <w:p w14:paraId="1DBBBFC7" w14:textId="59AC447C"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4</w:t>
            </w:r>
            <w:r w:rsidR="008E7509" w:rsidRPr="00525F4B">
              <w:rPr>
                <w:color w:val="000000"/>
                <w:sz w:val="20"/>
                <w:szCs w:val="20"/>
                <w:lang w:val="fr-FR"/>
              </w:rPr>
              <w:t xml:space="preserve"> </w:t>
            </w:r>
            <w:r w:rsidRPr="00525F4B">
              <w:rPr>
                <w:color w:val="000000"/>
                <w:sz w:val="20"/>
                <w:szCs w:val="20"/>
                <w:lang w:val="fr-FR"/>
              </w:rPr>
              <w:t>619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6B8EEFD" w14:textId="7FC81DD3"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5</w:t>
            </w:r>
            <w:r w:rsidR="009E5CE6" w:rsidRPr="00525F4B">
              <w:rPr>
                <w:color w:val="000000"/>
                <w:sz w:val="20"/>
                <w:szCs w:val="20"/>
                <w:lang w:val="fr-FR"/>
              </w:rPr>
              <w:t xml:space="preserve"> </w:t>
            </w:r>
            <w:r w:rsidRPr="00525F4B">
              <w:rPr>
                <w:color w:val="000000"/>
                <w:sz w:val="20"/>
                <w:szCs w:val="20"/>
                <w:lang w:val="fr-FR"/>
              </w:rPr>
              <w:t>910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FB53481" w14:textId="30E95EFC"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3</w:t>
            </w:r>
            <w:r w:rsidR="009E5CE6" w:rsidRPr="00525F4B">
              <w:rPr>
                <w:color w:val="000000"/>
                <w:sz w:val="20"/>
                <w:szCs w:val="20"/>
                <w:lang w:val="fr-FR"/>
              </w:rPr>
              <w:t xml:space="preserve"> </w:t>
            </w:r>
            <w:r w:rsidRPr="00525F4B">
              <w:rPr>
                <w:color w:val="000000"/>
                <w:sz w:val="20"/>
                <w:szCs w:val="20"/>
                <w:lang w:val="fr-FR"/>
              </w:rPr>
              <w:t>73</w:t>
            </w:r>
            <w:r w:rsidR="00722B79" w:rsidRPr="00525F4B">
              <w:rPr>
                <w:color w:val="000000"/>
                <w:sz w:val="20"/>
                <w:szCs w:val="20"/>
                <w:lang w:val="fr-FR"/>
              </w:rPr>
              <w:t>7</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5AC157A" w14:textId="05E1002D"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3</w:t>
            </w:r>
            <w:r w:rsidR="009E5CE6" w:rsidRPr="00525F4B">
              <w:rPr>
                <w:color w:val="000000"/>
                <w:sz w:val="20"/>
                <w:szCs w:val="20"/>
                <w:lang w:val="fr-FR"/>
              </w:rPr>
              <w:t xml:space="preserve"> </w:t>
            </w:r>
            <w:r w:rsidRPr="00525F4B">
              <w:rPr>
                <w:color w:val="000000"/>
                <w:sz w:val="20"/>
                <w:szCs w:val="20"/>
                <w:lang w:val="fr-FR"/>
              </w:rPr>
              <w:t xml:space="preserve">600 </w:t>
            </w:r>
          </w:p>
        </w:tc>
        <w:tc>
          <w:tcPr>
            <w:tcW w:w="920" w:type="pct"/>
            <w:gridSpan w:val="2"/>
            <w:tcBorders>
              <w:top w:val="single" w:sz="4" w:space="0" w:color="auto"/>
              <w:left w:val="nil"/>
              <w:bottom w:val="single" w:sz="4" w:space="0" w:color="auto"/>
              <w:right w:val="single" w:sz="4" w:space="0" w:color="auto"/>
            </w:tcBorders>
            <w:shd w:val="clear" w:color="auto" w:fill="auto"/>
          </w:tcPr>
          <w:p w14:paraId="55C0B047" w14:textId="2351762A"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94</w:t>
            </w:r>
          </w:p>
        </w:tc>
      </w:tr>
      <w:tr w:rsidR="00DA4045" w:rsidRPr="00525F4B" w14:paraId="1DDC504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5589D09E"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315204E" w14:textId="273B0043"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38</w:t>
            </w:r>
            <w:r w:rsidR="00FE3584" w:rsidRPr="00525F4B">
              <w:rPr>
                <w:sz w:val="20"/>
                <w:szCs w:val="20"/>
                <w:lang w:val="fr-FR"/>
              </w:rPr>
              <w:t>6</w:t>
            </w:r>
          </w:p>
        </w:tc>
        <w:tc>
          <w:tcPr>
            <w:tcW w:w="619" w:type="pct"/>
            <w:tcBorders>
              <w:top w:val="single" w:sz="4" w:space="0" w:color="auto"/>
              <w:left w:val="nil"/>
              <w:bottom w:val="single" w:sz="4" w:space="0" w:color="auto"/>
              <w:right w:val="single" w:sz="4" w:space="0" w:color="auto"/>
            </w:tcBorders>
            <w:shd w:val="clear" w:color="auto" w:fill="auto"/>
          </w:tcPr>
          <w:p w14:paraId="7C85212E" w14:textId="57B761EE"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A56E18B" w14:textId="3134D47C"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217407B" w14:textId="4F2EEF85"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4</w:t>
            </w:r>
            <w:r w:rsidR="009E5CE6" w:rsidRPr="00525F4B">
              <w:rPr>
                <w:color w:val="000000"/>
                <w:sz w:val="20"/>
                <w:szCs w:val="20"/>
                <w:lang w:val="fr-FR"/>
              </w:rPr>
              <w:t xml:space="preserve"> </w:t>
            </w:r>
            <w:r w:rsidRPr="00525F4B">
              <w:rPr>
                <w:color w:val="000000"/>
                <w:sz w:val="20"/>
                <w:szCs w:val="20"/>
                <w:lang w:val="fr-FR"/>
              </w:rPr>
              <w:t xml:space="preserve">962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1115DE4" w14:textId="785A8FE7"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324BB7F0" w14:textId="2F913F09"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49DAA74D"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280152D8"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5D3FD23" w14:textId="326D62F5" w:rsidR="00ED0391" w:rsidRPr="00525F4B" w:rsidRDefault="00ED0391" w:rsidP="001A42D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396</w:t>
            </w:r>
          </w:p>
        </w:tc>
        <w:tc>
          <w:tcPr>
            <w:tcW w:w="619" w:type="pct"/>
            <w:tcBorders>
              <w:top w:val="single" w:sz="4" w:space="0" w:color="auto"/>
              <w:left w:val="nil"/>
              <w:bottom w:val="single" w:sz="4" w:space="0" w:color="auto"/>
              <w:right w:val="single" w:sz="4" w:space="0" w:color="auto"/>
            </w:tcBorders>
            <w:shd w:val="clear" w:color="auto" w:fill="auto"/>
          </w:tcPr>
          <w:p w14:paraId="40A30B4B" w14:textId="52C85789"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9F52572" w14:textId="6AD30F57"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195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CAA6127" w14:textId="5CF31D39"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 xml:space="preserve">42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F5DEDBD" w14:textId="24B3D13B"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21761399" w14:textId="1C766E98"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10D60F4C"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64512331"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7BFF00F" w14:textId="4B5519F9" w:rsidR="00ED0391" w:rsidRPr="00525F4B" w:rsidRDefault="00ED0391" w:rsidP="001A42D6">
            <w:pPr>
              <w:widowControl w:val="0"/>
              <w:tabs>
                <w:tab w:val="left" w:pos="3141"/>
              </w:tabs>
              <w:jc w:val="right"/>
              <w:rPr>
                <w:sz w:val="20"/>
                <w:szCs w:val="20"/>
                <w:lang w:val="fr-FR"/>
              </w:rPr>
            </w:pPr>
            <w:r w:rsidRPr="00525F4B">
              <w:rPr>
                <w:sz w:val="20"/>
                <w:szCs w:val="20"/>
                <w:lang w:val="fr-FR"/>
              </w:rPr>
              <w:t>2</w:t>
            </w:r>
            <w:r w:rsidR="008E7509" w:rsidRPr="00525F4B">
              <w:rPr>
                <w:sz w:val="20"/>
                <w:szCs w:val="20"/>
                <w:lang w:val="fr-FR"/>
              </w:rPr>
              <w:t xml:space="preserve"> </w:t>
            </w:r>
            <w:r w:rsidRPr="00525F4B">
              <w:rPr>
                <w:sz w:val="20"/>
                <w:szCs w:val="20"/>
                <w:lang w:val="fr-FR"/>
              </w:rPr>
              <w:t>139</w:t>
            </w:r>
          </w:p>
        </w:tc>
        <w:tc>
          <w:tcPr>
            <w:tcW w:w="619" w:type="pct"/>
            <w:tcBorders>
              <w:top w:val="single" w:sz="4" w:space="0" w:color="auto"/>
              <w:left w:val="nil"/>
              <w:bottom w:val="single" w:sz="4" w:space="0" w:color="auto"/>
              <w:right w:val="single" w:sz="4" w:space="0" w:color="auto"/>
            </w:tcBorders>
            <w:shd w:val="clear" w:color="auto" w:fill="auto"/>
          </w:tcPr>
          <w:p w14:paraId="39694073" w14:textId="3E005E03"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DA3CD1" w14:textId="2F237806" w:rsidR="00ED0391" w:rsidRPr="00525F4B" w:rsidRDefault="00ED0391" w:rsidP="001A42D6">
            <w:pPr>
              <w:widowControl w:val="0"/>
              <w:tabs>
                <w:tab w:val="left" w:pos="3141"/>
              </w:tabs>
              <w:jc w:val="right"/>
              <w:rPr>
                <w:sz w:val="20"/>
                <w:szCs w:val="20"/>
                <w:lang w:val="fr-FR"/>
              </w:rPr>
            </w:pPr>
            <w:r w:rsidRPr="00525F4B">
              <w:rPr>
                <w:color w:val="000000"/>
                <w:sz w:val="20"/>
                <w:szCs w:val="20"/>
                <w:lang w:val="fr-FR"/>
              </w:rPr>
              <w:t>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05BEAE0" w14:textId="43FB6AB2"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 xml:space="preserve">321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14E821F" w14:textId="152FF732" w:rsidR="00ED0391" w:rsidRPr="00525F4B" w:rsidRDefault="00FD2F58" w:rsidP="001A42D6">
            <w:pPr>
              <w:widowControl w:val="0"/>
              <w:tabs>
                <w:tab w:val="left" w:pos="3141"/>
              </w:tabs>
              <w:jc w:val="right"/>
              <w:rPr>
                <w:sz w:val="20"/>
                <w:szCs w:val="20"/>
                <w:lang w:val="fr-FR"/>
              </w:rPr>
            </w:pPr>
            <w:r w:rsidRPr="00525F4B">
              <w:rPr>
                <w:color w:val="000000"/>
                <w:sz w:val="20"/>
                <w:szCs w:val="20"/>
                <w:lang w:val="fr-FR"/>
              </w:rPr>
              <w:t>0</w:t>
            </w:r>
            <w:r w:rsidR="00FA1F97"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BE2A4B9" w14:textId="163F23FE"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00</w:t>
            </w:r>
          </w:p>
        </w:tc>
      </w:tr>
      <w:tr w:rsidR="00DA4045" w:rsidRPr="00525F4B" w14:paraId="186FBC6E"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F159206" w14:textId="77777777" w:rsidR="00ED0391" w:rsidRPr="00525F4B" w:rsidRDefault="00ED0391" w:rsidP="001A42D6">
            <w:pPr>
              <w:widowControl w:val="0"/>
              <w:shd w:val="clear" w:color="auto" w:fill="FFFFFF" w:themeFill="background1"/>
              <w:rPr>
                <w:sz w:val="20"/>
                <w:szCs w:val="20"/>
                <w:lang w:val="fr-FR"/>
              </w:rPr>
            </w:pPr>
            <w:r w:rsidRPr="00525F4B">
              <w:rPr>
                <w:sz w:val="20"/>
                <w:szCs w:val="20"/>
                <w:lang w:val="fr-FR"/>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98FF1F4" w14:textId="0F40535F" w:rsidR="00ED0391" w:rsidRPr="00525F4B" w:rsidRDefault="00ED0391" w:rsidP="001A42D6">
            <w:pPr>
              <w:widowControl w:val="0"/>
              <w:tabs>
                <w:tab w:val="left" w:pos="3141"/>
              </w:tabs>
              <w:jc w:val="right"/>
              <w:rPr>
                <w:sz w:val="20"/>
                <w:szCs w:val="20"/>
                <w:lang w:val="fr-FR"/>
              </w:rPr>
            </w:pPr>
            <w:r w:rsidRPr="00525F4B">
              <w:rPr>
                <w:sz w:val="20"/>
                <w:szCs w:val="20"/>
                <w:lang w:val="fr-FR"/>
              </w:rPr>
              <w:t>3</w:t>
            </w:r>
            <w:r w:rsidR="008E7509" w:rsidRPr="00525F4B">
              <w:rPr>
                <w:sz w:val="20"/>
                <w:szCs w:val="20"/>
                <w:lang w:val="fr-FR"/>
              </w:rPr>
              <w:t xml:space="preserve"> </w:t>
            </w:r>
            <w:r w:rsidRPr="00525F4B">
              <w:rPr>
                <w:sz w:val="20"/>
                <w:szCs w:val="20"/>
                <w:lang w:val="fr-FR"/>
              </w:rPr>
              <w:t>985</w:t>
            </w:r>
          </w:p>
        </w:tc>
        <w:tc>
          <w:tcPr>
            <w:tcW w:w="619" w:type="pct"/>
            <w:tcBorders>
              <w:top w:val="single" w:sz="4" w:space="0" w:color="auto"/>
              <w:left w:val="nil"/>
              <w:bottom w:val="single" w:sz="4" w:space="0" w:color="auto"/>
              <w:right w:val="single" w:sz="4" w:space="0" w:color="auto"/>
            </w:tcBorders>
            <w:shd w:val="clear" w:color="auto" w:fill="auto"/>
          </w:tcPr>
          <w:p w14:paraId="22420E8F" w14:textId="74D8B3D0"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60</w:t>
            </w:r>
            <w:r w:rsidR="008E7509" w:rsidRPr="00525F4B">
              <w:rPr>
                <w:color w:val="000000"/>
                <w:sz w:val="20"/>
                <w:szCs w:val="20"/>
                <w:lang w:val="fr-FR"/>
              </w:rPr>
              <w:t xml:space="preserve"> </w:t>
            </w:r>
            <w:r w:rsidRPr="00525F4B">
              <w:rPr>
                <w:color w:val="000000"/>
                <w:sz w:val="20"/>
                <w:szCs w:val="20"/>
                <w:lang w:val="fr-FR"/>
              </w:rPr>
              <w:t>134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355399" w14:textId="50643707" w:rsidR="00ED0391" w:rsidRPr="00525F4B" w:rsidRDefault="00212F9C" w:rsidP="001A42D6">
            <w:pPr>
              <w:widowControl w:val="0"/>
              <w:tabs>
                <w:tab w:val="left" w:pos="3141"/>
              </w:tabs>
              <w:jc w:val="right"/>
              <w:rPr>
                <w:sz w:val="20"/>
                <w:szCs w:val="20"/>
                <w:lang w:val="fr-FR"/>
              </w:rPr>
            </w:pPr>
            <w:r w:rsidRPr="00525F4B">
              <w:rPr>
                <w:color w:val="000000"/>
                <w:sz w:val="20"/>
                <w:szCs w:val="20"/>
                <w:lang w:val="fr-FR"/>
              </w:rPr>
              <w:t>25</w:t>
            </w:r>
            <w:r w:rsidR="009E5CE6" w:rsidRPr="00525F4B">
              <w:rPr>
                <w:color w:val="000000"/>
                <w:sz w:val="20"/>
                <w:szCs w:val="20"/>
                <w:lang w:val="fr-FR"/>
              </w:rPr>
              <w:t xml:space="preserve"> </w:t>
            </w:r>
            <w:r w:rsidRPr="00525F4B">
              <w:rPr>
                <w:color w:val="000000"/>
                <w:sz w:val="20"/>
                <w:szCs w:val="20"/>
                <w:lang w:val="fr-FR"/>
              </w:rPr>
              <w:t>305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7D4F1A5" w14:textId="7A61F7E3" w:rsidR="00ED0391" w:rsidRPr="00525F4B" w:rsidRDefault="000A57F9" w:rsidP="001A42D6">
            <w:pPr>
              <w:widowControl w:val="0"/>
              <w:tabs>
                <w:tab w:val="left" w:pos="3141"/>
              </w:tabs>
              <w:jc w:val="right"/>
              <w:rPr>
                <w:sz w:val="20"/>
                <w:szCs w:val="20"/>
                <w:lang w:val="fr-FR"/>
              </w:rPr>
            </w:pPr>
            <w:r w:rsidRPr="00525F4B">
              <w:rPr>
                <w:color w:val="000000"/>
                <w:sz w:val="20"/>
                <w:szCs w:val="20"/>
                <w:lang w:val="fr-FR"/>
              </w:rPr>
              <w:t>36</w:t>
            </w:r>
            <w:r w:rsidR="009E5CE6" w:rsidRPr="00525F4B">
              <w:rPr>
                <w:color w:val="000000"/>
                <w:sz w:val="20"/>
                <w:szCs w:val="20"/>
                <w:lang w:val="fr-FR"/>
              </w:rPr>
              <w:t xml:space="preserve"> </w:t>
            </w:r>
            <w:r w:rsidRPr="00525F4B">
              <w:rPr>
                <w:color w:val="000000"/>
                <w:sz w:val="20"/>
                <w:szCs w:val="20"/>
                <w:lang w:val="fr-FR"/>
              </w:rPr>
              <w:t>70</w:t>
            </w:r>
            <w:r w:rsidR="00AC6E78" w:rsidRPr="00525F4B">
              <w:rPr>
                <w:color w:val="000000"/>
                <w:sz w:val="20"/>
                <w:szCs w:val="20"/>
                <w:lang w:val="fr-FR"/>
              </w:rPr>
              <w:t>3</w:t>
            </w:r>
            <w:r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F471159" w14:textId="102F8BDE" w:rsidR="00ED0391" w:rsidRPr="00525F4B" w:rsidRDefault="00FA1F97" w:rsidP="001A42D6">
            <w:pPr>
              <w:widowControl w:val="0"/>
              <w:tabs>
                <w:tab w:val="left" w:pos="3141"/>
              </w:tabs>
              <w:jc w:val="right"/>
              <w:rPr>
                <w:sz w:val="20"/>
                <w:szCs w:val="20"/>
                <w:lang w:val="fr-FR"/>
              </w:rPr>
            </w:pPr>
            <w:r w:rsidRPr="00525F4B">
              <w:rPr>
                <w:color w:val="000000"/>
                <w:sz w:val="20"/>
                <w:szCs w:val="20"/>
                <w:lang w:val="fr-FR"/>
              </w:rPr>
              <w:t>32</w:t>
            </w:r>
            <w:r w:rsidR="009E5CE6" w:rsidRPr="00525F4B">
              <w:rPr>
                <w:color w:val="000000"/>
                <w:sz w:val="20"/>
                <w:szCs w:val="20"/>
                <w:lang w:val="fr-FR"/>
              </w:rPr>
              <w:t xml:space="preserve"> </w:t>
            </w:r>
            <w:r w:rsidRPr="00525F4B">
              <w:rPr>
                <w:color w:val="000000"/>
                <w:sz w:val="20"/>
                <w:szCs w:val="20"/>
                <w:lang w:val="fr-FR"/>
              </w:rPr>
              <w:t>1</w:t>
            </w:r>
            <w:r w:rsidR="008766B4" w:rsidRPr="00525F4B">
              <w:rPr>
                <w:color w:val="000000"/>
                <w:sz w:val="20"/>
                <w:szCs w:val="20"/>
                <w:lang w:val="fr-FR"/>
              </w:rPr>
              <w:t>20</w:t>
            </w:r>
            <w:r w:rsidRPr="00525F4B">
              <w:rPr>
                <w:color w:val="000000"/>
                <w:sz w:val="20"/>
                <w:szCs w:val="20"/>
                <w:lang w:val="fr-FR"/>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47144F8" w14:textId="393A8F4C" w:rsidR="00ED0391" w:rsidRPr="00525F4B" w:rsidRDefault="00AC27D0" w:rsidP="001A42D6">
            <w:pPr>
              <w:widowControl w:val="0"/>
              <w:shd w:val="clear" w:color="auto" w:fill="FFFFFF" w:themeFill="background1"/>
              <w:jc w:val="right"/>
              <w:rPr>
                <w:sz w:val="20"/>
                <w:szCs w:val="20"/>
                <w:lang w:val="fr-FR"/>
              </w:rPr>
            </w:pPr>
            <w:r w:rsidRPr="00525F4B">
              <w:rPr>
                <w:color w:val="000000"/>
                <w:sz w:val="20"/>
                <w:szCs w:val="20"/>
                <w:lang w:val="fr-FR"/>
              </w:rPr>
              <w:t>8</w:t>
            </w:r>
            <w:r w:rsidR="000E7780" w:rsidRPr="00525F4B">
              <w:rPr>
                <w:color w:val="000000"/>
                <w:sz w:val="20"/>
                <w:szCs w:val="20"/>
                <w:lang w:val="fr-FR"/>
              </w:rPr>
              <w:t>,</w:t>
            </w:r>
            <w:r w:rsidRPr="00525F4B">
              <w:rPr>
                <w:color w:val="000000"/>
                <w:sz w:val="20"/>
                <w:szCs w:val="20"/>
                <w:lang w:val="fr-FR"/>
              </w:rPr>
              <w:t>35</w:t>
            </w:r>
          </w:p>
        </w:tc>
      </w:tr>
      <w:tr w:rsidR="00DA4045" w:rsidRPr="00525F4B" w14:paraId="04E8C963"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119C95BD" w14:textId="699B100A" w:rsidR="00731FA6" w:rsidRPr="000F6171" w:rsidRDefault="00731FA6" w:rsidP="00731FA6">
            <w:pPr>
              <w:widowControl w:val="0"/>
              <w:shd w:val="clear" w:color="auto" w:fill="FFFFFF" w:themeFill="background1"/>
              <w:rPr>
                <w:sz w:val="20"/>
                <w:szCs w:val="20"/>
                <w:lang w:val="es-ES"/>
              </w:rPr>
            </w:pPr>
            <w:proofErr w:type="spellStart"/>
            <w:r w:rsidRPr="000F6171">
              <w:rPr>
                <w:sz w:val="20"/>
                <w:szCs w:val="20"/>
                <w:lang w:val="es-ES"/>
              </w:rPr>
              <w:t>Aquion</w:t>
            </w:r>
            <w:proofErr w:type="spellEnd"/>
            <w:r w:rsidRPr="000F6171">
              <w:rPr>
                <w:sz w:val="20"/>
                <w:szCs w:val="20"/>
                <w:lang w:val="es-ES"/>
              </w:rPr>
              <w:t xml:space="preserve"> Limpieza (HFC</w:t>
            </w:r>
            <w:r w:rsidRPr="000F6171">
              <w:rPr>
                <w:sz w:val="20"/>
                <w:szCs w:val="20"/>
                <w:lang w:val="es-ES"/>
              </w:rPr>
              <w:noBreakHyphen/>
              <w:t>245fa=87.5 %, HFC-134a=12.5%)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F293BF7" w14:textId="56B3BFCA" w:rsidR="00731FA6" w:rsidRPr="00525F4B" w:rsidRDefault="00731FA6" w:rsidP="00731FA6">
            <w:pPr>
              <w:widowControl w:val="0"/>
              <w:tabs>
                <w:tab w:val="left" w:pos="3141"/>
              </w:tabs>
              <w:jc w:val="right"/>
              <w:rPr>
                <w:sz w:val="20"/>
                <w:szCs w:val="20"/>
                <w:lang w:val="fr-FR"/>
              </w:rPr>
            </w:pPr>
            <w:r w:rsidRPr="00525F4B">
              <w:rPr>
                <w:sz w:val="20"/>
                <w:szCs w:val="20"/>
                <w:lang w:val="fr-FR"/>
              </w:rPr>
              <w:t>1</w:t>
            </w:r>
            <w:r w:rsidR="008E7509" w:rsidRPr="00525F4B">
              <w:rPr>
                <w:sz w:val="20"/>
                <w:szCs w:val="20"/>
                <w:lang w:val="fr-FR"/>
              </w:rPr>
              <w:t xml:space="preserve"> </w:t>
            </w:r>
            <w:r w:rsidRPr="00525F4B">
              <w:rPr>
                <w:sz w:val="20"/>
                <w:szCs w:val="20"/>
                <w:lang w:val="fr-FR"/>
              </w:rPr>
              <w:t>080</w:t>
            </w:r>
          </w:p>
        </w:tc>
        <w:tc>
          <w:tcPr>
            <w:tcW w:w="619" w:type="pct"/>
            <w:tcBorders>
              <w:top w:val="single" w:sz="4" w:space="0" w:color="auto"/>
              <w:left w:val="nil"/>
              <w:bottom w:val="single" w:sz="4" w:space="0" w:color="auto"/>
              <w:right w:val="single" w:sz="4" w:space="0" w:color="auto"/>
            </w:tcBorders>
            <w:shd w:val="clear" w:color="auto" w:fill="auto"/>
          </w:tcPr>
          <w:p w14:paraId="2BEE5770" w14:textId="3617B81D" w:rsidR="00731FA6" w:rsidRPr="00525F4B" w:rsidRDefault="00212F9C" w:rsidP="00731FA6">
            <w:pPr>
              <w:widowControl w:val="0"/>
              <w:tabs>
                <w:tab w:val="left" w:pos="3141"/>
              </w:tabs>
              <w:jc w:val="right"/>
              <w:rPr>
                <w:sz w:val="20"/>
                <w:szCs w:val="20"/>
                <w:lang w:val="fr-FR"/>
              </w:rPr>
            </w:pPr>
            <w:r w:rsidRPr="00525F4B">
              <w:rPr>
                <w:color w:val="000000"/>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19D1BF5" w14:textId="46FEF9F7" w:rsidR="00731FA6" w:rsidRPr="00525F4B" w:rsidRDefault="00212F9C" w:rsidP="00731FA6">
            <w:pPr>
              <w:widowControl w:val="0"/>
              <w:tabs>
                <w:tab w:val="left" w:pos="3141"/>
              </w:tabs>
              <w:jc w:val="right"/>
              <w:rPr>
                <w:sz w:val="20"/>
                <w:szCs w:val="20"/>
                <w:lang w:val="fr-FR"/>
              </w:rPr>
            </w:pPr>
            <w:r w:rsidRPr="00525F4B">
              <w:rPr>
                <w:color w:val="000000"/>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3466FA7" w14:textId="2010F886" w:rsidR="00731FA6" w:rsidRPr="00525F4B" w:rsidRDefault="00FD2F58" w:rsidP="00731FA6">
            <w:pPr>
              <w:widowControl w:val="0"/>
              <w:tabs>
                <w:tab w:val="left" w:pos="3141"/>
              </w:tabs>
              <w:jc w:val="right"/>
              <w:rPr>
                <w:sz w:val="20"/>
                <w:szCs w:val="20"/>
                <w:lang w:val="fr-FR"/>
              </w:rPr>
            </w:pPr>
            <w:r w:rsidRPr="00525F4B">
              <w:rPr>
                <w:color w:val="000000"/>
                <w:sz w:val="20"/>
                <w:szCs w:val="20"/>
                <w:lang w:val="fr-FR"/>
              </w:rPr>
              <w:t>0</w:t>
            </w:r>
            <w:r w:rsidR="000A57F9" w:rsidRPr="00525F4B">
              <w:rPr>
                <w:color w:val="000000"/>
                <w:sz w:val="20"/>
                <w:szCs w:val="20"/>
                <w:lang w:val="fr-FR"/>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0363801" w14:textId="54539818" w:rsidR="00731FA6" w:rsidRPr="00525F4B" w:rsidRDefault="00FA1F97" w:rsidP="00731FA6">
            <w:pPr>
              <w:widowControl w:val="0"/>
              <w:tabs>
                <w:tab w:val="left" w:pos="3141"/>
              </w:tabs>
              <w:jc w:val="right"/>
              <w:rPr>
                <w:sz w:val="20"/>
                <w:szCs w:val="20"/>
                <w:lang w:val="fr-FR"/>
              </w:rPr>
            </w:pPr>
            <w:r w:rsidRPr="00525F4B">
              <w:rPr>
                <w:color w:val="000000"/>
                <w:sz w:val="20"/>
                <w:szCs w:val="20"/>
                <w:lang w:val="fr-FR"/>
              </w:rPr>
              <w:t>5</w:t>
            </w:r>
            <w:r w:rsidR="009E5CE6" w:rsidRPr="00525F4B">
              <w:rPr>
                <w:color w:val="000000"/>
                <w:sz w:val="20"/>
                <w:szCs w:val="20"/>
                <w:lang w:val="fr-FR"/>
              </w:rPr>
              <w:t xml:space="preserve"> </w:t>
            </w:r>
            <w:r w:rsidRPr="00525F4B">
              <w:rPr>
                <w:color w:val="000000"/>
                <w:sz w:val="20"/>
                <w:szCs w:val="20"/>
                <w:lang w:val="fr-FR"/>
              </w:rPr>
              <w:t xml:space="preserve">832 </w:t>
            </w:r>
          </w:p>
        </w:tc>
        <w:tc>
          <w:tcPr>
            <w:tcW w:w="920" w:type="pct"/>
            <w:gridSpan w:val="2"/>
            <w:tcBorders>
              <w:top w:val="single" w:sz="4" w:space="0" w:color="auto"/>
              <w:left w:val="nil"/>
              <w:bottom w:val="single" w:sz="4" w:space="0" w:color="auto"/>
              <w:right w:val="single" w:sz="4" w:space="0" w:color="auto"/>
            </w:tcBorders>
            <w:shd w:val="clear" w:color="auto" w:fill="auto"/>
          </w:tcPr>
          <w:p w14:paraId="2B0F4C24" w14:textId="6930EA4F" w:rsidR="00731FA6" w:rsidRPr="00525F4B" w:rsidRDefault="00AC27D0" w:rsidP="00731FA6">
            <w:pPr>
              <w:widowControl w:val="0"/>
              <w:shd w:val="clear" w:color="auto" w:fill="FFFFFF" w:themeFill="background1"/>
              <w:jc w:val="right"/>
              <w:rPr>
                <w:sz w:val="20"/>
                <w:szCs w:val="20"/>
                <w:lang w:val="fr-FR"/>
              </w:rPr>
            </w:pPr>
            <w:r w:rsidRPr="00525F4B">
              <w:rPr>
                <w:color w:val="000000"/>
                <w:sz w:val="20"/>
                <w:szCs w:val="20"/>
                <w:lang w:val="fr-FR"/>
              </w:rPr>
              <w:t>1</w:t>
            </w:r>
            <w:r w:rsidR="000E7780" w:rsidRPr="00525F4B">
              <w:rPr>
                <w:color w:val="000000"/>
                <w:sz w:val="20"/>
                <w:szCs w:val="20"/>
                <w:lang w:val="fr-FR"/>
              </w:rPr>
              <w:t>,</w:t>
            </w:r>
            <w:r w:rsidRPr="00525F4B">
              <w:rPr>
                <w:color w:val="000000"/>
                <w:sz w:val="20"/>
                <w:szCs w:val="20"/>
                <w:lang w:val="fr-FR"/>
              </w:rPr>
              <w:t>52</w:t>
            </w:r>
          </w:p>
        </w:tc>
      </w:tr>
      <w:tr w:rsidR="00DA4045" w:rsidRPr="00525F4B" w14:paraId="1161F06F" w14:textId="77777777" w:rsidTr="001C39FD">
        <w:tc>
          <w:tcPr>
            <w:tcW w:w="1020" w:type="pct"/>
            <w:tcBorders>
              <w:top w:val="single" w:sz="4" w:space="0" w:color="auto"/>
              <w:left w:val="single" w:sz="4" w:space="0" w:color="auto"/>
              <w:bottom w:val="single" w:sz="4" w:space="0" w:color="auto"/>
              <w:right w:val="single" w:sz="4" w:space="0" w:color="auto"/>
            </w:tcBorders>
            <w:shd w:val="clear" w:color="auto" w:fill="auto"/>
          </w:tcPr>
          <w:p w14:paraId="7182994D" w14:textId="68022117" w:rsidR="00731FA6" w:rsidRPr="00525F4B" w:rsidRDefault="00E45BB8" w:rsidP="00DB78D8">
            <w:pPr>
              <w:widowControl w:val="0"/>
              <w:shd w:val="clear" w:color="auto" w:fill="FFFFFF" w:themeFill="background1"/>
              <w:jc w:val="left"/>
              <w:rPr>
                <w:sz w:val="20"/>
                <w:szCs w:val="20"/>
                <w:lang w:val="fr-FR"/>
              </w:rPr>
            </w:pPr>
            <w:r w:rsidRPr="00525F4B">
              <w:rPr>
                <w:sz w:val="20"/>
                <w:szCs w:val="20"/>
                <w:lang w:val="fr-FR"/>
              </w:rPr>
              <w:t>HFC-365mfc</w:t>
            </w:r>
            <w:r w:rsidR="00DB78D8" w:rsidRPr="00525F4B">
              <w:rPr>
                <w:sz w:val="20"/>
                <w:szCs w:val="20"/>
                <w:lang w:val="fr-FR"/>
              </w:rPr>
              <w:t> </w:t>
            </w:r>
            <w:r w:rsidRPr="00525F4B">
              <w:rPr>
                <w:sz w:val="20"/>
                <w:szCs w:val="20"/>
                <w:lang w:val="fr-FR"/>
              </w:rPr>
              <w:t>/ HFC</w:t>
            </w:r>
            <w:r w:rsidRPr="00525F4B">
              <w:rPr>
                <w:sz w:val="20"/>
                <w:szCs w:val="20"/>
                <w:lang w:val="fr-FR"/>
              </w:rPr>
              <w:noBreakHyphen/>
              <w:t xml:space="preserve">227ea </w:t>
            </w:r>
            <w:r w:rsidR="008E7509" w:rsidRPr="00525F4B">
              <w:rPr>
                <w:sz w:val="20"/>
                <w:szCs w:val="20"/>
                <w:lang w:val="fr-FR"/>
              </w:rPr>
              <w:t>dans les polyols prémélangés importés</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A4023F9" w14:textId="77777777" w:rsidR="00731FA6" w:rsidRPr="00525F4B" w:rsidRDefault="00731FA6" w:rsidP="00731FA6">
            <w:pPr>
              <w:widowControl w:val="0"/>
              <w:shd w:val="clear" w:color="auto" w:fill="FFFFFF" w:themeFill="background1"/>
              <w:jc w:val="right"/>
              <w:rPr>
                <w:sz w:val="20"/>
                <w:szCs w:val="20"/>
                <w:lang w:val="fr-FR"/>
              </w:rPr>
            </w:pPr>
          </w:p>
        </w:tc>
        <w:tc>
          <w:tcPr>
            <w:tcW w:w="619" w:type="pct"/>
            <w:tcBorders>
              <w:top w:val="single" w:sz="4" w:space="0" w:color="auto"/>
              <w:left w:val="nil"/>
              <w:bottom w:val="single" w:sz="4" w:space="0" w:color="auto"/>
              <w:right w:val="single" w:sz="4" w:space="0" w:color="auto"/>
            </w:tcBorders>
            <w:shd w:val="clear" w:color="auto" w:fill="auto"/>
          </w:tcPr>
          <w:p w14:paraId="49B0CAD1" w14:textId="14F91FBC" w:rsidR="00731FA6" w:rsidRPr="00525F4B" w:rsidRDefault="00212F9C" w:rsidP="00731FA6">
            <w:pPr>
              <w:widowControl w:val="0"/>
              <w:shd w:val="clear" w:color="auto" w:fill="FFFFFF" w:themeFill="background1"/>
              <w:jc w:val="right"/>
              <w:rPr>
                <w:sz w:val="20"/>
                <w:szCs w:val="20"/>
                <w:lang w:val="fr-FR"/>
              </w:rPr>
            </w:pPr>
            <w:r w:rsidRPr="00525F4B">
              <w:rPr>
                <w:sz w:val="20"/>
                <w:szCs w:val="20"/>
                <w:lang w:val="fr-FR"/>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E619915" w14:textId="32C4EF84" w:rsidR="00731FA6" w:rsidRPr="00525F4B" w:rsidRDefault="00212F9C" w:rsidP="00731FA6">
            <w:pPr>
              <w:widowControl w:val="0"/>
              <w:shd w:val="clear" w:color="auto" w:fill="FFFFFF" w:themeFill="background1"/>
              <w:jc w:val="right"/>
              <w:rPr>
                <w:sz w:val="20"/>
                <w:szCs w:val="20"/>
                <w:lang w:val="fr-FR"/>
              </w:rPr>
            </w:pPr>
            <w:r w:rsidRPr="00525F4B">
              <w:rPr>
                <w:sz w:val="20"/>
                <w:szCs w:val="20"/>
                <w:lang w:val="fr-FR"/>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13A7659" w14:textId="068289B5" w:rsidR="00731FA6" w:rsidRPr="00525F4B" w:rsidRDefault="001C39FD" w:rsidP="00731FA6">
            <w:pPr>
              <w:widowControl w:val="0"/>
              <w:shd w:val="clear" w:color="auto" w:fill="FFFFFF" w:themeFill="background1"/>
              <w:jc w:val="right"/>
              <w:rPr>
                <w:sz w:val="20"/>
                <w:szCs w:val="20"/>
                <w:lang w:val="fr-FR"/>
              </w:rPr>
            </w:pPr>
            <w:r w:rsidRPr="00525F4B">
              <w:rPr>
                <w:color w:val="000000"/>
                <w:sz w:val="20"/>
                <w:szCs w:val="20"/>
                <w:lang w:val="fr-FR"/>
              </w:rPr>
              <w:t>3</w:t>
            </w:r>
            <w:r w:rsidR="000807E9" w:rsidRPr="00525F4B">
              <w:rPr>
                <w:color w:val="000000"/>
                <w:sz w:val="20"/>
                <w:szCs w:val="20"/>
                <w:lang w:val="fr-FR"/>
              </w:rPr>
              <w:t>20</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ADB0541" w14:textId="3F60A6A2" w:rsidR="00731FA6" w:rsidRPr="00525F4B" w:rsidRDefault="001C39FD" w:rsidP="00731FA6">
            <w:pPr>
              <w:widowControl w:val="0"/>
              <w:shd w:val="clear" w:color="auto" w:fill="FFFFFF" w:themeFill="background1"/>
              <w:jc w:val="right"/>
              <w:rPr>
                <w:sz w:val="20"/>
                <w:szCs w:val="20"/>
                <w:lang w:val="fr-FR"/>
              </w:rPr>
            </w:pPr>
            <w:r w:rsidRPr="00525F4B">
              <w:rPr>
                <w:color w:val="000000"/>
                <w:sz w:val="20"/>
                <w:szCs w:val="20"/>
                <w:lang w:val="fr-FR"/>
              </w:rPr>
              <w:t>3</w:t>
            </w:r>
            <w:r w:rsidR="00592D55" w:rsidRPr="00525F4B">
              <w:rPr>
                <w:color w:val="000000"/>
                <w:sz w:val="20"/>
                <w:szCs w:val="20"/>
                <w:lang w:val="fr-FR"/>
              </w:rPr>
              <w:t>20</w:t>
            </w:r>
          </w:p>
        </w:tc>
        <w:tc>
          <w:tcPr>
            <w:tcW w:w="920" w:type="pct"/>
            <w:gridSpan w:val="2"/>
            <w:tcBorders>
              <w:top w:val="single" w:sz="4" w:space="0" w:color="auto"/>
              <w:left w:val="nil"/>
              <w:bottom w:val="single" w:sz="4" w:space="0" w:color="auto"/>
              <w:right w:val="single" w:sz="4" w:space="0" w:color="auto"/>
            </w:tcBorders>
            <w:shd w:val="clear" w:color="auto" w:fill="auto"/>
          </w:tcPr>
          <w:p w14:paraId="1F656F0C" w14:textId="67E763DB" w:rsidR="00731FA6" w:rsidRPr="00525F4B" w:rsidRDefault="00AC27D0" w:rsidP="00731FA6">
            <w:pPr>
              <w:widowControl w:val="0"/>
              <w:shd w:val="clear" w:color="auto" w:fill="FFFFFF" w:themeFill="background1"/>
              <w:jc w:val="right"/>
              <w:rPr>
                <w:sz w:val="20"/>
                <w:szCs w:val="20"/>
                <w:lang w:val="fr-FR"/>
              </w:rPr>
            </w:pPr>
            <w:r w:rsidRPr="00525F4B">
              <w:rPr>
                <w:color w:val="000000"/>
                <w:sz w:val="20"/>
                <w:szCs w:val="20"/>
                <w:lang w:val="fr-FR"/>
              </w:rPr>
              <w:t>0</w:t>
            </w:r>
            <w:r w:rsidR="000E7780" w:rsidRPr="00525F4B">
              <w:rPr>
                <w:color w:val="000000"/>
                <w:sz w:val="20"/>
                <w:szCs w:val="20"/>
                <w:lang w:val="fr-FR"/>
              </w:rPr>
              <w:t>,</w:t>
            </w:r>
            <w:r w:rsidRPr="00525F4B">
              <w:rPr>
                <w:color w:val="000000"/>
                <w:sz w:val="20"/>
                <w:szCs w:val="20"/>
                <w:lang w:val="fr-FR"/>
              </w:rPr>
              <w:t>0</w:t>
            </w:r>
            <w:r w:rsidR="008A4005" w:rsidRPr="00525F4B">
              <w:rPr>
                <w:color w:val="000000"/>
                <w:sz w:val="20"/>
                <w:szCs w:val="20"/>
                <w:lang w:val="fr-FR"/>
              </w:rPr>
              <w:t>8</w:t>
            </w:r>
          </w:p>
        </w:tc>
      </w:tr>
      <w:tr w:rsidR="00E92A98" w:rsidRPr="00525F4B" w14:paraId="55C3275E" w14:textId="77777777" w:rsidTr="000873FE">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75519A54" w14:textId="1A0741AB" w:rsidR="00ED0391" w:rsidRPr="00525F4B" w:rsidRDefault="00ED0391" w:rsidP="001A42D6">
            <w:pPr>
              <w:widowControl w:val="0"/>
              <w:shd w:val="clear" w:color="auto" w:fill="FFFFFF" w:themeFill="background1"/>
              <w:rPr>
                <w:b/>
                <w:bCs/>
                <w:sz w:val="20"/>
                <w:szCs w:val="20"/>
                <w:lang w:val="fr-FR"/>
              </w:rPr>
            </w:pPr>
            <w:r w:rsidRPr="00525F4B">
              <w:rPr>
                <w:b/>
                <w:bCs/>
                <w:sz w:val="20"/>
                <w:szCs w:val="20"/>
                <w:lang w:val="fr-FR"/>
              </w:rPr>
              <w:t>Total (</w:t>
            </w:r>
            <w:r w:rsidR="008E7509" w:rsidRPr="00525F4B">
              <w:rPr>
                <w:rFonts w:asciiTheme="majorBidi" w:hAnsiTheme="majorBidi" w:cstheme="majorBidi"/>
                <w:b/>
                <w:bCs/>
                <w:sz w:val="20"/>
                <w:szCs w:val="20"/>
                <w:lang w:val="fr-FR"/>
              </w:rPr>
              <w:t>tonnes d'éq-CO</w:t>
            </w:r>
            <w:r w:rsidR="008E7509" w:rsidRPr="00525F4B">
              <w:rPr>
                <w:rFonts w:asciiTheme="majorBidi" w:hAnsiTheme="majorBidi" w:cstheme="majorBidi"/>
                <w:b/>
                <w:bCs/>
                <w:sz w:val="20"/>
                <w:szCs w:val="20"/>
                <w:vertAlign w:val="subscript"/>
                <w:lang w:val="fr-FR"/>
              </w:rPr>
              <w:t>2</w:t>
            </w:r>
            <w:r w:rsidRPr="00525F4B">
              <w:rPr>
                <w:b/>
                <w:bCs/>
                <w:sz w:val="20"/>
                <w:szCs w:val="20"/>
                <w:lang w:val="fr-FR"/>
              </w:rPr>
              <w:t xml:space="preserve">) </w:t>
            </w:r>
          </w:p>
        </w:tc>
        <w:tc>
          <w:tcPr>
            <w:tcW w:w="617" w:type="pct"/>
            <w:tcBorders>
              <w:top w:val="single" w:sz="4" w:space="0" w:color="auto"/>
              <w:left w:val="nil"/>
              <w:bottom w:val="single" w:sz="4" w:space="0" w:color="auto"/>
              <w:right w:val="single" w:sz="4" w:space="0" w:color="auto"/>
            </w:tcBorders>
            <w:shd w:val="clear" w:color="auto" w:fill="auto"/>
            <w:vAlign w:val="bottom"/>
          </w:tcPr>
          <w:p w14:paraId="569A77B5" w14:textId="4CCCDE70" w:rsidR="00ED0391" w:rsidRPr="00525F4B" w:rsidRDefault="006B79EA" w:rsidP="001A42D6">
            <w:pPr>
              <w:widowControl w:val="0"/>
              <w:shd w:val="clear" w:color="auto" w:fill="FFFFFF" w:themeFill="background1"/>
              <w:jc w:val="right"/>
              <w:rPr>
                <w:b/>
                <w:sz w:val="20"/>
                <w:szCs w:val="20"/>
                <w:lang w:val="fr-FR"/>
              </w:rPr>
            </w:pPr>
            <w:r w:rsidRPr="00525F4B">
              <w:rPr>
                <w:b/>
                <w:bCs/>
                <w:sz w:val="20"/>
                <w:szCs w:val="20"/>
                <w:lang w:val="fr-FR"/>
              </w:rPr>
              <w:t>558</w:t>
            </w:r>
            <w:r w:rsidR="008E7509" w:rsidRPr="00525F4B">
              <w:rPr>
                <w:b/>
                <w:bCs/>
                <w:sz w:val="20"/>
                <w:szCs w:val="20"/>
                <w:lang w:val="fr-FR"/>
              </w:rPr>
              <w:t xml:space="preserve"> </w:t>
            </w:r>
            <w:r w:rsidRPr="00525F4B">
              <w:rPr>
                <w:b/>
                <w:bCs/>
                <w:sz w:val="20"/>
                <w:szCs w:val="20"/>
                <w:lang w:val="fr-FR"/>
              </w:rPr>
              <w:t>214</w:t>
            </w:r>
          </w:p>
        </w:tc>
        <w:tc>
          <w:tcPr>
            <w:tcW w:w="655" w:type="pct"/>
            <w:tcBorders>
              <w:top w:val="single" w:sz="4" w:space="0" w:color="auto"/>
              <w:left w:val="single" w:sz="4" w:space="0" w:color="auto"/>
              <w:bottom w:val="single" w:sz="4" w:space="0" w:color="auto"/>
              <w:right w:val="nil"/>
            </w:tcBorders>
            <w:shd w:val="clear" w:color="auto" w:fill="auto"/>
            <w:vAlign w:val="bottom"/>
          </w:tcPr>
          <w:p w14:paraId="7EEF49DE" w14:textId="22A1E945" w:rsidR="00ED0391" w:rsidRPr="00525F4B" w:rsidRDefault="006B79EA" w:rsidP="001A42D6">
            <w:pPr>
              <w:widowControl w:val="0"/>
              <w:shd w:val="clear" w:color="auto" w:fill="FFFFFF" w:themeFill="background1"/>
              <w:jc w:val="right"/>
              <w:rPr>
                <w:b/>
                <w:sz w:val="20"/>
                <w:szCs w:val="20"/>
                <w:lang w:val="fr-FR"/>
              </w:rPr>
            </w:pPr>
            <w:r w:rsidRPr="00525F4B">
              <w:rPr>
                <w:b/>
                <w:bCs/>
                <w:sz w:val="20"/>
                <w:szCs w:val="20"/>
                <w:lang w:val="fr-FR"/>
              </w:rPr>
              <w:t>461</w:t>
            </w:r>
            <w:r w:rsidR="009E5CE6" w:rsidRPr="00525F4B">
              <w:rPr>
                <w:b/>
                <w:bCs/>
                <w:sz w:val="20"/>
                <w:szCs w:val="20"/>
                <w:lang w:val="fr-FR"/>
              </w:rPr>
              <w:t xml:space="preserve"> </w:t>
            </w:r>
            <w:r w:rsidRPr="00525F4B">
              <w:rPr>
                <w:b/>
                <w:bCs/>
                <w:sz w:val="20"/>
                <w:szCs w:val="20"/>
                <w:lang w:val="fr-FR"/>
              </w:rPr>
              <w:t>976</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CF1D82A" w14:textId="2541C119" w:rsidR="00ED0391" w:rsidRPr="00525F4B" w:rsidRDefault="00CD42AA" w:rsidP="001A42D6">
            <w:pPr>
              <w:widowControl w:val="0"/>
              <w:shd w:val="clear" w:color="auto" w:fill="FFFFFF" w:themeFill="background1"/>
              <w:jc w:val="right"/>
              <w:rPr>
                <w:b/>
                <w:bCs/>
                <w:sz w:val="20"/>
                <w:szCs w:val="20"/>
                <w:lang w:val="fr-FR"/>
              </w:rPr>
            </w:pPr>
            <w:r w:rsidRPr="00525F4B">
              <w:rPr>
                <w:b/>
                <w:bCs/>
                <w:sz w:val="20"/>
                <w:szCs w:val="20"/>
                <w:lang w:val="fr-FR"/>
              </w:rPr>
              <w:t>499</w:t>
            </w:r>
            <w:r w:rsidR="009E5CE6" w:rsidRPr="00525F4B">
              <w:rPr>
                <w:b/>
                <w:bCs/>
                <w:sz w:val="20"/>
                <w:szCs w:val="20"/>
                <w:lang w:val="fr-FR"/>
              </w:rPr>
              <w:t xml:space="preserve"> </w:t>
            </w:r>
            <w:r w:rsidRPr="00525F4B">
              <w:rPr>
                <w:b/>
                <w:bCs/>
                <w:sz w:val="20"/>
                <w:szCs w:val="20"/>
                <w:lang w:val="fr-FR"/>
              </w:rPr>
              <w:t>2</w:t>
            </w:r>
            <w:r w:rsidR="000873FE" w:rsidRPr="00525F4B">
              <w:rPr>
                <w:b/>
                <w:bCs/>
                <w:sz w:val="20"/>
                <w:szCs w:val="20"/>
                <w:lang w:val="fr-FR"/>
              </w:rPr>
              <w:t>31</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tcPr>
          <w:p w14:paraId="24FE8951" w14:textId="374391B7" w:rsidR="00ED0391" w:rsidRPr="00525F4B" w:rsidRDefault="00C5521C" w:rsidP="001A42D6">
            <w:pPr>
              <w:widowControl w:val="0"/>
              <w:jc w:val="right"/>
              <w:rPr>
                <w:b/>
                <w:bCs/>
                <w:sz w:val="20"/>
                <w:szCs w:val="20"/>
                <w:lang w:val="fr-FR"/>
              </w:rPr>
            </w:pPr>
            <w:r w:rsidRPr="00525F4B">
              <w:rPr>
                <w:b/>
                <w:bCs/>
                <w:sz w:val="20"/>
                <w:szCs w:val="20"/>
                <w:lang w:val="fr-FR"/>
              </w:rPr>
              <w:t>384</w:t>
            </w:r>
            <w:r w:rsidR="009E5CE6" w:rsidRPr="00525F4B">
              <w:rPr>
                <w:b/>
                <w:bCs/>
                <w:sz w:val="20"/>
                <w:szCs w:val="20"/>
                <w:lang w:val="fr-FR"/>
              </w:rPr>
              <w:t xml:space="preserve"> </w:t>
            </w:r>
            <w:r w:rsidRPr="00525F4B">
              <w:rPr>
                <w:b/>
                <w:bCs/>
                <w:sz w:val="20"/>
                <w:szCs w:val="20"/>
                <w:lang w:val="fr-FR"/>
              </w:rPr>
              <w:t>7</w:t>
            </w:r>
            <w:r w:rsidR="00273EB1" w:rsidRPr="00525F4B">
              <w:rPr>
                <w:b/>
                <w:bCs/>
                <w:sz w:val="20"/>
                <w:szCs w:val="20"/>
                <w:lang w:val="fr-FR"/>
              </w:rPr>
              <w:t>38</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53E6BBE5" w14:textId="081DF1A0" w:rsidR="00ED0391" w:rsidRPr="00525F4B" w:rsidRDefault="00ED0391" w:rsidP="001A42D6">
            <w:pPr>
              <w:widowControl w:val="0"/>
              <w:shd w:val="clear" w:color="auto" w:fill="FFFFFF" w:themeFill="background1"/>
              <w:jc w:val="right"/>
              <w:rPr>
                <w:b/>
                <w:bCs/>
                <w:sz w:val="20"/>
                <w:szCs w:val="20"/>
                <w:lang w:val="fr-FR"/>
              </w:rPr>
            </w:pPr>
            <w:r w:rsidRPr="00525F4B">
              <w:rPr>
                <w:b/>
                <w:bCs/>
                <w:sz w:val="20"/>
                <w:szCs w:val="20"/>
                <w:lang w:val="fr-FR"/>
              </w:rPr>
              <w:t>100</w:t>
            </w:r>
            <w:r w:rsidR="000E7780" w:rsidRPr="00525F4B">
              <w:rPr>
                <w:b/>
                <w:bCs/>
                <w:sz w:val="20"/>
                <w:szCs w:val="20"/>
                <w:lang w:val="fr-FR"/>
              </w:rPr>
              <w:t>,</w:t>
            </w:r>
            <w:r w:rsidRPr="00525F4B">
              <w:rPr>
                <w:b/>
                <w:bCs/>
                <w:sz w:val="20"/>
                <w:szCs w:val="20"/>
                <w:lang w:val="fr-FR"/>
              </w:rPr>
              <w:t>0</w:t>
            </w:r>
          </w:p>
        </w:tc>
      </w:tr>
    </w:tbl>
    <w:p w14:paraId="3ACA1F8F" w14:textId="064F0B44" w:rsidR="00ED0391" w:rsidRPr="00525F4B" w:rsidRDefault="00ED0391" w:rsidP="001A42D6">
      <w:pPr>
        <w:pStyle w:val="Heading1"/>
        <w:widowControl w:val="0"/>
        <w:numPr>
          <w:ilvl w:val="0"/>
          <w:numId w:val="0"/>
        </w:numPr>
        <w:rPr>
          <w:sz w:val="18"/>
          <w:szCs w:val="18"/>
          <w:lang w:val="fr-FR"/>
        </w:rPr>
      </w:pPr>
      <w:r w:rsidRPr="00525F4B">
        <w:rPr>
          <w:sz w:val="18"/>
          <w:szCs w:val="18"/>
          <w:lang w:val="fr-FR"/>
        </w:rPr>
        <w:t>*</w:t>
      </w:r>
      <w:r w:rsidR="00FA637A" w:rsidRPr="00525F4B">
        <w:rPr>
          <w:sz w:val="18"/>
          <w:szCs w:val="18"/>
          <w:lang w:val="fr-FR"/>
        </w:rPr>
        <w:t>Potentiel de réchauffement planétaire</w:t>
      </w:r>
    </w:p>
    <w:p w14:paraId="772985B1" w14:textId="7584FAE2" w:rsidR="00ED0391" w:rsidRPr="00525F4B" w:rsidRDefault="003E7252" w:rsidP="001A42D6">
      <w:pPr>
        <w:pStyle w:val="Heading1"/>
        <w:widowControl w:val="0"/>
        <w:rPr>
          <w:lang w:val="fr-FR"/>
        </w:rPr>
      </w:pPr>
      <w:r w:rsidRPr="00525F4B">
        <w:rPr>
          <w:lang w:val="fr-FR"/>
        </w:rPr>
        <w:t xml:space="preserve">La consommation totale de HFC a eu tendance à diminuer entre 2019 et 2022. En 2021, </w:t>
      </w:r>
      <w:r w:rsidR="00AD5E4A">
        <w:rPr>
          <w:lang w:val="fr-FR"/>
        </w:rPr>
        <w:t xml:space="preserve">elle </w:t>
      </w:r>
      <w:r w:rsidRPr="00525F4B">
        <w:rPr>
          <w:lang w:val="fr-FR"/>
        </w:rPr>
        <w:t xml:space="preserve">a légèrement augmenté par rapport à 2020, une évolution qui reflète la croissance de l'économie cette année-là ; en 2022, </w:t>
      </w:r>
      <w:r w:rsidR="00AD5E4A">
        <w:rPr>
          <w:lang w:val="fr-FR"/>
        </w:rPr>
        <w:t xml:space="preserve">elle </w:t>
      </w:r>
      <w:r w:rsidRPr="00525F4B">
        <w:rPr>
          <w:lang w:val="fr-FR"/>
        </w:rPr>
        <w:t>a diminué de 18 % en tonnes métriques et de 23 % en tonnes d'éq</w:t>
      </w:r>
      <w:r w:rsidR="00AD5E4A">
        <w:rPr>
          <w:lang w:val="fr-FR"/>
        </w:rPr>
        <w:t>uivalent</w:t>
      </w:r>
      <w:r w:rsidRPr="00525F4B">
        <w:rPr>
          <w:lang w:val="fr-FR"/>
        </w:rPr>
        <w:t>-CO</w:t>
      </w:r>
      <w:r w:rsidRPr="00525F4B">
        <w:rPr>
          <w:vertAlign w:val="subscript"/>
          <w:lang w:val="fr-FR"/>
        </w:rPr>
        <w:t>2</w:t>
      </w:r>
      <w:r w:rsidRPr="00525F4B">
        <w:rPr>
          <w:lang w:val="fr-FR"/>
        </w:rPr>
        <w:t xml:space="preserve"> par rapport à 2021. La faible consommation de HFC au Nicaragua en 2022 s’explique par la lenteur de la reprise post-COVID-19 ; en 2023, la consommation devrait se rapprocher des niveaux antérieurs à la pandémie. </w:t>
      </w:r>
    </w:p>
    <w:p w14:paraId="0EFAC1DA" w14:textId="3269B754" w:rsidR="00ED0391" w:rsidRPr="00525F4B" w:rsidRDefault="00182BFA" w:rsidP="001A42D6">
      <w:pPr>
        <w:widowControl w:val="0"/>
        <w:spacing w:after="240"/>
        <w:rPr>
          <w:i/>
          <w:lang w:val="fr-FR"/>
        </w:rPr>
      </w:pPr>
      <w:r w:rsidRPr="00525F4B">
        <w:rPr>
          <w:i/>
          <w:iCs/>
          <w:lang w:val="fr-FR"/>
        </w:rPr>
        <w:t>Rapport sur la mise en œuvre du programme de pays</w:t>
      </w:r>
      <w:r w:rsidR="00ED0391" w:rsidRPr="00525F4B">
        <w:rPr>
          <w:i/>
          <w:lang w:val="fr-FR"/>
        </w:rPr>
        <w:t xml:space="preserve"> </w:t>
      </w:r>
    </w:p>
    <w:p w14:paraId="44EB870F" w14:textId="56E74494" w:rsidR="00ED0391" w:rsidRPr="00525F4B" w:rsidRDefault="00182BFA" w:rsidP="001A42D6">
      <w:pPr>
        <w:pStyle w:val="Heading1"/>
        <w:widowControl w:val="0"/>
        <w:rPr>
          <w:lang w:val="fr-FR"/>
        </w:rPr>
      </w:pPr>
      <w:r w:rsidRPr="00525F4B">
        <w:rPr>
          <w:lang w:val="fr-FR"/>
        </w:rPr>
        <w:t>Les données relatives à la consommation sectorielle de HFC fournies par le</w:t>
      </w:r>
      <w:r w:rsidR="00AD5E4A">
        <w:rPr>
          <w:lang w:val="fr-FR"/>
        </w:rPr>
        <w:t xml:space="preserve"> G</w:t>
      </w:r>
      <w:r w:rsidRPr="00525F4B">
        <w:rPr>
          <w:lang w:val="fr-FR"/>
        </w:rPr>
        <w:t xml:space="preserve">ouvernement du Nicaragua dans son rapport sur la mise en œuvre du programme de pays pour 2022 sont conformes aux données communiquées au titre de l'article 7 du Protocole de Montréal. </w:t>
      </w:r>
    </w:p>
    <w:p w14:paraId="1AA93380" w14:textId="062D3E60" w:rsidR="00ED0391" w:rsidRPr="00525F4B" w:rsidRDefault="00182BFA" w:rsidP="008D3D01">
      <w:pPr>
        <w:pStyle w:val="Heading1"/>
        <w:keepNext/>
        <w:numPr>
          <w:ilvl w:val="0"/>
          <w:numId w:val="0"/>
        </w:numPr>
        <w:spacing w:before="240"/>
        <w:rPr>
          <w:u w:val="single"/>
          <w:lang w:val="fr-FR"/>
        </w:rPr>
      </w:pPr>
      <w:r w:rsidRPr="00525F4B">
        <w:rPr>
          <w:u w:val="single"/>
          <w:lang w:val="fr-FR"/>
        </w:rPr>
        <w:t xml:space="preserve">Ventilation des </w:t>
      </w:r>
      <w:r w:rsidR="00ED0391" w:rsidRPr="00525F4B">
        <w:rPr>
          <w:u w:val="single"/>
          <w:lang w:val="fr-FR"/>
        </w:rPr>
        <w:t xml:space="preserve">HFC </w:t>
      </w:r>
      <w:r w:rsidRPr="00525F4B">
        <w:rPr>
          <w:u w:val="single"/>
          <w:lang w:val="fr-FR"/>
        </w:rPr>
        <w:t>par secteur</w:t>
      </w:r>
    </w:p>
    <w:p w14:paraId="6829824D" w14:textId="6EAD97DB" w:rsidR="00ED0391" w:rsidRPr="00525F4B" w:rsidRDefault="003E7252" w:rsidP="001A42D6">
      <w:pPr>
        <w:pStyle w:val="Heading1"/>
        <w:widowControl w:val="0"/>
        <w:rPr>
          <w:lang w:val="fr-FR" w:eastAsia="en-CA"/>
        </w:rPr>
      </w:pPr>
      <w:r w:rsidRPr="00525F4B">
        <w:rPr>
          <w:lang w:val="fr-FR" w:eastAsia="en-CA"/>
        </w:rPr>
        <w:t xml:space="preserve">Au Nicaragua, les HFC sont essentiellement consommés dans le secteur de l’entretien en réfrigération </w:t>
      </w:r>
      <w:r w:rsidR="0016674E">
        <w:rPr>
          <w:lang w:val="fr-FR" w:eastAsia="en-CA"/>
        </w:rPr>
        <w:t xml:space="preserve">et </w:t>
      </w:r>
      <w:r w:rsidRPr="00525F4B">
        <w:rPr>
          <w:lang w:val="fr-FR" w:eastAsia="en-CA"/>
        </w:rPr>
        <w:t>climatisation </w:t>
      </w:r>
      <w:r w:rsidR="007E6A78" w:rsidRPr="00525F4B">
        <w:rPr>
          <w:lang w:val="fr-FR" w:eastAsia="en-CA"/>
        </w:rPr>
        <w:t>;</w:t>
      </w:r>
      <w:r w:rsidR="00ED0391" w:rsidRPr="00525F4B">
        <w:rPr>
          <w:lang w:val="fr-FR" w:eastAsia="en-CA"/>
        </w:rPr>
        <w:t xml:space="preserve"> </w:t>
      </w:r>
      <w:r w:rsidR="0016674E">
        <w:rPr>
          <w:lang w:val="fr-FR" w:eastAsia="en-CA"/>
        </w:rPr>
        <w:t>e</w:t>
      </w:r>
      <w:r w:rsidR="00ED0391" w:rsidRPr="00525F4B">
        <w:rPr>
          <w:lang w:val="fr-FR" w:eastAsia="en-CA"/>
        </w:rPr>
        <w:t xml:space="preserve">n 2022, </w:t>
      </w:r>
      <w:r w:rsidRPr="00525F4B">
        <w:rPr>
          <w:lang w:val="fr-FR" w:eastAsia="en-CA"/>
        </w:rPr>
        <w:t xml:space="preserve">les </w:t>
      </w:r>
      <w:r w:rsidR="00ED0391" w:rsidRPr="00525F4B">
        <w:rPr>
          <w:lang w:val="fr-FR" w:eastAsia="en-CA"/>
        </w:rPr>
        <w:t xml:space="preserve">HFC </w:t>
      </w:r>
      <w:r w:rsidRPr="00525F4B">
        <w:rPr>
          <w:lang w:val="fr-FR" w:eastAsia="en-CA"/>
        </w:rPr>
        <w:t xml:space="preserve">ont été principalement utilisés pour l'entretien des climatiseurs </w:t>
      </w:r>
      <w:r w:rsidR="00AC1BC8" w:rsidRPr="00525F4B">
        <w:rPr>
          <w:lang w:val="fr-FR" w:eastAsia="en-CA"/>
        </w:rPr>
        <w:t>d’auto</w:t>
      </w:r>
      <w:r w:rsidRPr="00525F4B">
        <w:rPr>
          <w:lang w:val="fr-FR" w:eastAsia="en-CA"/>
        </w:rPr>
        <w:t>mobile</w:t>
      </w:r>
      <w:r w:rsidR="00570C87" w:rsidRPr="00525F4B">
        <w:rPr>
          <w:lang w:val="fr-FR" w:eastAsia="en-CA"/>
        </w:rPr>
        <w:t xml:space="preserve"> </w:t>
      </w:r>
      <w:r w:rsidR="00ED0391" w:rsidRPr="00525F4B">
        <w:rPr>
          <w:lang w:val="fr-FR" w:eastAsia="en-CA"/>
        </w:rPr>
        <w:t>(30</w:t>
      </w:r>
      <w:r w:rsidRPr="00525F4B">
        <w:rPr>
          <w:lang w:val="fr-FR" w:eastAsia="en-CA"/>
        </w:rPr>
        <w:t> </w:t>
      </w:r>
      <w:r w:rsidR="00182BFA" w:rsidRPr="00525F4B">
        <w:rPr>
          <w:lang w:val="fr-FR" w:eastAsia="en-CA"/>
        </w:rPr>
        <w:t>%</w:t>
      </w:r>
      <w:r w:rsidR="00ED0391" w:rsidRPr="00525F4B">
        <w:rPr>
          <w:lang w:val="fr-FR" w:eastAsia="en-CA"/>
        </w:rPr>
        <w:t xml:space="preserve"> </w:t>
      </w:r>
      <w:r w:rsidR="00741830" w:rsidRPr="00525F4B">
        <w:rPr>
          <w:lang w:val="fr-FR" w:eastAsia="en-CA"/>
        </w:rPr>
        <w:t>en tonnes</w:t>
      </w:r>
      <w:r w:rsidR="00ED0391" w:rsidRPr="00525F4B">
        <w:rPr>
          <w:lang w:val="fr-FR" w:eastAsia="en-CA"/>
        </w:rPr>
        <w:t xml:space="preserve"> </w:t>
      </w:r>
      <w:r w:rsidR="00FA1EA4" w:rsidRPr="00525F4B">
        <w:rPr>
          <w:lang w:val="fr-FR" w:eastAsia="en-CA"/>
        </w:rPr>
        <w:t>métriques et</w:t>
      </w:r>
      <w:r w:rsidR="00ED0391" w:rsidRPr="00525F4B">
        <w:rPr>
          <w:lang w:val="fr-FR" w:eastAsia="en-CA"/>
        </w:rPr>
        <w:t xml:space="preserve"> 2</w:t>
      </w:r>
      <w:r w:rsidR="0020760E" w:rsidRPr="00525F4B">
        <w:rPr>
          <w:lang w:val="fr-FR" w:eastAsia="en-CA"/>
        </w:rPr>
        <w:t>1</w:t>
      </w:r>
      <w:r w:rsidRPr="00525F4B">
        <w:rPr>
          <w:lang w:val="fr-FR" w:eastAsia="en-CA"/>
        </w:rPr>
        <w:t> </w:t>
      </w:r>
      <w:r w:rsidR="00182BFA" w:rsidRPr="00525F4B">
        <w:rPr>
          <w:lang w:val="fr-FR" w:eastAsia="en-CA"/>
        </w:rPr>
        <w:t>%</w:t>
      </w:r>
      <w:r w:rsidR="00ED0391" w:rsidRPr="00525F4B">
        <w:rPr>
          <w:lang w:val="fr-FR" w:eastAsia="en-CA"/>
        </w:rPr>
        <w:t xml:space="preserve"> </w:t>
      </w:r>
      <w:r w:rsidR="00182BFA" w:rsidRPr="00525F4B">
        <w:rPr>
          <w:lang w:val="fr-FR"/>
        </w:rPr>
        <w:t>en tonnes d'éq</w:t>
      </w:r>
      <w:r w:rsidR="00C97A2A" w:rsidRPr="00525F4B">
        <w:rPr>
          <w:lang w:val="fr-FR"/>
        </w:rPr>
        <w:t>uivalent</w:t>
      </w:r>
      <w:r w:rsidR="00AE23F9">
        <w:rPr>
          <w:lang w:val="fr-FR"/>
        </w:rPr>
        <w:t>-</w:t>
      </w:r>
      <w:r w:rsidR="00182BFA" w:rsidRPr="00525F4B">
        <w:rPr>
          <w:lang w:val="fr-FR"/>
        </w:rPr>
        <w:t>CO</w:t>
      </w:r>
      <w:r w:rsidR="00182BFA" w:rsidRPr="00525F4B">
        <w:rPr>
          <w:vertAlign w:val="subscript"/>
          <w:lang w:val="fr-FR"/>
        </w:rPr>
        <w:t>2</w:t>
      </w:r>
      <w:r w:rsidR="00ED0391" w:rsidRPr="00525F4B">
        <w:rPr>
          <w:lang w:val="fr-FR" w:eastAsia="en-CA"/>
        </w:rPr>
        <w:t>)</w:t>
      </w:r>
      <w:r w:rsidRPr="00525F4B">
        <w:rPr>
          <w:lang w:val="fr-FR" w:eastAsia="en-CA"/>
        </w:rPr>
        <w:t> ; viennent ensuite les climatiseurs fixes</w:t>
      </w:r>
      <w:r w:rsidR="00570C87" w:rsidRPr="00525F4B">
        <w:rPr>
          <w:lang w:val="fr-FR" w:eastAsia="en-CA"/>
        </w:rPr>
        <w:t xml:space="preserve"> </w:t>
      </w:r>
      <w:r w:rsidR="00ED0391" w:rsidRPr="00525F4B">
        <w:rPr>
          <w:lang w:val="fr-FR" w:eastAsia="en-CA"/>
        </w:rPr>
        <w:t>(2</w:t>
      </w:r>
      <w:r w:rsidR="00750A87" w:rsidRPr="00525F4B">
        <w:rPr>
          <w:lang w:val="fr-FR" w:eastAsia="en-CA"/>
        </w:rPr>
        <w:t>4</w:t>
      </w:r>
      <w:r w:rsidRPr="00525F4B">
        <w:rPr>
          <w:lang w:val="fr-FR" w:eastAsia="en-CA"/>
        </w:rPr>
        <w:t> </w:t>
      </w:r>
      <w:r w:rsidR="00182BFA" w:rsidRPr="00525F4B">
        <w:rPr>
          <w:lang w:val="fr-FR" w:eastAsia="en-CA"/>
        </w:rPr>
        <w:t>%</w:t>
      </w:r>
      <w:r w:rsidR="00ED0391" w:rsidRPr="00525F4B">
        <w:rPr>
          <w:lang w:val="fr-FR" w:eastAsia="en-CA"/>
        </w:rPr>
        <w:t xml:space="preserve"> </w:t>
      </w:r>
      <w:r w:rsidR="00741830" w:rsidRPr="00525F4B">
        <w:rPr>
          <w:lang w:val="fr-FR" w:eastAsia="en-CA"/>
        </w:rPr>
        <w:t xml:space="preserve">en tonnes </w:t>
      </w:r>
      <w:r w:rsidR="00FA1EA4" w:rsidRPr="00525F4B">
        <w:rPr>
          <w:lang w:val="fr-FR" w:eastAsia="en-CA"/>
        </w:rPr>
        <w:t xml:space="preserve">métriques et </w:t>
      </w:r>
      <w:r w:rsidR="00F7767C" w:rsidRPr="00525F4B">
        <w:rPr>
          <w:lang w:val="fr-FR" w:eastAsia="en-CA"/>
        </w:rPr>
        <w:t>2</w:t>
      </w:r>
      <w:r w:rsidR="003566FF" w:rsidRPr="00525F4B">
        <w:rPr>
          <w:lang w:val="fr-FR" w:eastAsia="en-CA"/>
        </w:rPr>
        <w:t>3</w:t>
      </w:r>
      <w:r w:rsidRPr="00525F4B">
        <w:rPr>
          <w:lang w:val="fr-FR" w:eastAsia="en-CA"/>
        </w:rPr>
        <w:t> </w:t>
      </w:r>
      <w:r w:rsidR="00182BFA" w:rsidRPr="00525F4B">
        <w:rPr>
          <w:lang w:val="fr-FR" w:eastAsia="en-CA"/>
        </w:rPr>
        <w:t>%</w:t>
      </w:r>
      <w:r w:rsidR="00ED0391" w:rsidRPr="00525F4B">
        <w:rPr>
          <w:lang w:val="fr-FR" w:eastAsia="en-CA"/>
        </w:rPr>
        <w:t xml:space="preserve"> </w:t>
      </w:r>
      <w:r w:rsidR="00182BFA" w:rsidRPr="00525F4B">
        <w:rPr>
          <w:lang w:val="fr-FR"/>
        </w:rPr>
        <w:t xml:space="preserve">en tonnes </w:t>
      </w:r>
      <w:r w:rsidR="00AE23F9">
        <w:rPr>
          <w:lang w:val="fr-FR"/>
        </w:rPr>
        <w:t>d'équivalent-C</w:t>
      </w:r>
      <w:r w:rsidR="00182BFA" w:rsidRPr="00525F4B">
        <w:rPr>
          <w:lang w:val="fr-FR"/>
        </w:rPr>
        <w:t>O</w:t>
      </w:r>
      <w:r w:rsidR="00182BFA" w:rsidRPr="00525F4B">
        <w:rPr>
          <w:vertAlign w:val="subscript"/>
          <w:lang w:val="fr-FR"/>
        </w:rPr>
        <w:t>2</w:t>
      </w:r>
      <w:r w:rsidR="00ED0391" w:rsidRPr="00525F4B">
        <w:rPr>
          <w:lang w:val="fr-FR" w:eastAsia="en-CA"/>
        </w:rPr>
        <w:t xml:space="preserve">), </w:t>
      </w:r>
      <w:r w:rsidRPr="00525F4B">
        <w:rPr>
          <w:lang w:val="fr-FR" w:eastAsia="en-CA"/>
        </w:rPr>
        <w:t>l</w:t>
      </w:r>
      <w:r w:rsidR="00AE23F9">
        <w:rPr>
          <w:lang w:val="fr-FR" w:eastAsia="en-CA"/>
        </w:rPr>
        <w:t xml:space="preserve">es appareils de </w:t>
      </w:r>
      <w:r w:rsidRPr="00525F4B">
        <w:rPr>
          <w:lang w:val="fr-FR" w:eastAsia="en-CA"/>
        </w:rPr>
        <w:t xml:space="preserve">réfrigération </w:t>
      </w:r>
      <w:r w:rsidR="00C97A2A" w:rsidRPr="00525F4B">
        <w:rPr>
          <w:lang w:val="fr-FR" w:eastAsia="en-CA"/>
        </w:rPr>
        <w:t>domestique</w:t>
      </w:r>
      <w:r w:rsidR="00AE23F9">
        <w:rPr>
          <w:lang w:val="fr-FR" w:eastAsia="en-CA"/>
        </w:rPr>
        <w:t>s</w:t>
      </w:r>
      <w:r w:rsidR="00C97A2A" w:rsidRPr="00525F4B">
        <w:rPr>
          <w:lang w:val="fr-FR" w:eastAsia="en-CA"/>
        </w:rPr>
        <w:t xml:space="preserve"> </w:t>
      </w:r>
      <w:r w:rsidR="00ED0391" w:rsidRPr="00525F4B">
        <w:rPr>
          <w:lang w:val="fr-FR" w:eastAsia="en-CA"/>
        </w:rPr>
        <w:t>(1</w:t>
      </w:r>
      <w:r w:rsidR="00F7767C" w:rsidRPr="00525F4B">
        <w:rPr>
          <w:lang w:val="fr-FR" w:eastAsia="en-CA"/>
        </w:rPr>
        <w:t>9</w:t>
      </w:r>
      <w:r w:rsidRPr="00525F4B">
        <w:rPr>
          <w:lang w:val="fr-FR" w:eastAsia="en-CA"/>
        </w:rPr>
        <w:t> </w:t>
      </w:r>
      <w:r w:rsidR="00182BFA" w:rsidRPr="00525F4B">
        <w:rPr>
          <w:lang w:val="fr-FR" w:eastAsia="en-CA"/>
        </w:rPr>
        <w:t>%</w:t>
      </w:r>
      <w:r w:rsidR="00ED0391" w:rsidRPr="00525F4B">
        <w:rPr>
          <w:lang w:val="fr-FR" w:eastAsia="en-CA"/>
        </w:rPr>
        <w:t xml:space="preserve"> </w:t>
      </w:r>
      <w:r w:rsidR="00741830" w:rsidRPr="00525F4B">
        <w:rPr>
          <w:lang w:val="fr-FR" w:eastAsia="en-CA"/>
        </w:rPr>
        <w:t xml:space="preserve">en tonnes </w:t>
      </w:r>
      <w:r w:rsidR="00FA1EA4" w:rsidRPr="00525F4B">
        <w:rPr>
          <w:lang w:val="fr-FR" w:eastAsia="en-CA"/>
        </w:rPr>
        <w:t xml:space="preserve">métriques et </w:t>
      </w:r>
      <w:r w:rsidR="00ED0391" w:rsidRPr="00525F4B">
        <w:rPr>
          <w:lang w:val="fr-FR" w:eastAsia="en-CA"/>
        </w:rPr>
        <w:t>13</w:t>
      </w:r>
      <w:r w:rsidRPr="00525F4B">
        <w:rPr>
          <w:lang w:val="fr-FR" w:eastAsia="en-CA"/>
        </w:rPr>
        <w:t> %</w:t>
      </w:r>
      <w:r w:rsidR="00ED0391" w:rsidRPr="00525F4B">
        <w:rPr>
          <w:lang w:val="fr-FR" w:eastAsia="en-CA"/>
        </w:rPr>
        <w:t xml:space="preserve"> </w:t>
      </w:r>
      <w:r w:rsidR="00182BFA" w:rsidRPr="00525F4B">
        <w:rPr>
          <w:lang w:val="fr-FR"/>
        </w:rPr>
        <w:t xml:space="preserve">en tonnes </w:t>
      </w:r>
      <w:r w:rsidR="00AE23F9">
        <w:rPr>
          <w:lang w:val="fr-FR"/>
        </w:rPr>
        <w:t>d'équivalent-C</w:t>
      </w:r>
      <w:r w:rsidR="00182BFA" w:rsidRPr="00525F4B">
        <w:rPr>
          <w:lang w:val="fr-FR"/>
        </w:rPr>
        <w:t>O</w:t>
      </w:r>
      <w:r w:rsidR="00182BFA" w:rsidRPr="00525F4B">
        <w:rPr>
          <w:vertAlign w:val="subscript"/>
          <w:lang w:val="fr-FR"/>
        </w:rPr>
        <w:t>2</w:t>
      </w:r>
      <w:r w:rsidR="00ED0391" w:rsidRPr="00525F4B">
        <w:rPr>
          <w:lang w:val="fr-FR" w:eastAsia="en-CA"/>
        </w:rPr>
        <w:t>)</w:t>
      </w:r>
      <w:r w:rsidR="007E6A78" w:rsidRPr="00525F4B">
        <w:rPr>
          <w:lang w:val="fr-FR" w:eastAsia="en-CA"/>
        </w:rPr>
        <w:t xml:space="preserve"> </w:t>
      </w:r>
      <w:r w:rsidR="00C97A2A" w:rsidRPr="00525F4B">
        <w:rPr>
          <w:lang w:val="fr-FR" w:eastAsia="en-CA"/>
        </w:rPr>
        <w:t xml:space="preserve">et </w:t>
      </w:r>
      <w:r w:rsidR="00AE23F9" w:rsidRPr="00525F4B">
        <w:rPr>
          <w:lang w:val="fr-FR" w:eastAsia="en-CA"/>
        </w:rPr>
        <w:t>l</w:t>
      </w:r>
      <w:r w:rsidR="00AE23F9">
        <w:rPr>
          <w:lang w:val="fr-FR" w:eastAsia="en-CA"/>
        </w:rPr>
        <w:t xml:space="preserve">es appareils de </w:t>
      </w:r>
      <w:r w:rsidR="00AE23F9" w:rsidRPr="00525F4B">
        <w:rPr>
          <w:lang w:val="fr-FR" w:eastAsia="en-CA"/>
        </w:rPr>
        <w:t xml:space="preserve">réfrigération </w:t>
      </w:r>
      <w:r w:rsidR="00ED0391" w:rsidRPr="00525F4B">
        <w:rPr>
          <w:lang w:val="fr-FR" w:eastAsia="en-CA"/>
        </w:rPr>
        <w:t>commercia</w:t>
      </w:r>
      <w:r w:rsidR="00AE23F9">
        <w:rPr>
          <w:lang w:val="fr-FR" w:eastAsia="en-CA"/>
        </w:rPr>
        <w:t>ux</w:t>
      </w:r>
      <w:r w:rsidR="00ED0391" w:rsidRPr="00525F4B">
        <w:rPr>
          <w:lang w:val="fr-FR" w:eastAsia="en-CA"/>
        </w:rPr>
        <w:t xml:space="preserve"> (17</w:t>
      </w:r>
      <w:r w:rsidR="00C97A2A" w:rsidRPr="00525F4B">
        <w:rPr>
          <w:lang w:val="fr-FR" w:eastAsia="en-CA"/>
        </w:rPr>
        <w:t> </w:t>
      </w:r>
      <w:r w:rsidR="00182BFA" w:rsidRPr="00525F4B">
        <w:rPr>
          <w:lang w:val="fr-FR" w:eastAsia="en-CA"/>
        </w:rPr>
        <w:t>%</w:t>
      </w:r>
      <w:r w:rsidR="00ED0391" w:rsidRPr="00525F4B">
        <w:rPr>
          <w:lang w:val="fr-FR" w:eastAsia="en-CA"/>
        </w:rPr>
        <w:t xml:space="preserve"> </w:t>
      </w:r>
      <w:r w:rsidR="00741830" w:rsidRPr="00525F4B">
        <w:rPr>
          <w:lang w:val="fr-FR" w:eastAsia="en-CA"/>
        </w:rPr>
        <w:t xml:space="preserve">en tonnes </w:t>
      </w:r>
      <w:r w:rsidR="00FA1EA4" w:rsidRPr="00525F4B">
        <w:rPr>
          <w:lang w:val="fr-FR" w:eastAsia="en-CA"/>
        </w:rPr>
        <w:t xml:space="preserve">métriques et </w:t>
      </w:r>
      <w:r w:rsidR="00750A87" w:rsidRPr="00525F4B">
        <w:rPr>
          <w:lang w:val="fr-FR" w:eastAsia="en-CA"/>
        </w:rPr>
        <w:t>28</w:t>
      </w:r>
      <w:r w:rsidR="00C97A2A" w:rsidRPr="00525F4B">
        <w:rPr>
          <w:lang w:val="fr-FR" w:eastAsia="en-CA"/>
        </w:rPr>
        <w:t> %</w:t>
      </w:r>
      <w:r w:rsidR="00ED0391" w:rsidRPr="00525F4B">
        <w:rPr>
          <w:lang w:val="fr-FR" w:eastAsia="en-CA"/>
        </w:rPr>
        <w:t xml:space="preserve"> </w:t>
      </w:r>
      <w:r w:rsidR="00182BFA" w:rsidRPr="00525F4B">
        <w:rPr>
          <w:lang w:val="fr-FR"/>
        </w:rPr>
        <w:t xml:space="preserve">en tonnes </w:t>
      </w:r>
      <w:r w:rsidR="00AE23F9">
        <w:rPr>
          <w:lang w:val="fr-FR"/>
        </w:rPr>
        <w:t>d'équivalent-C</w:t>
      </w:r>
      <w:r w:rsidR="00182BFA" w:rsidRPr="00525F4B">
        <w:rPr>
          <w:lang w:val="fr-FR"/>
        </w:rPr>
        <w:t>O</w:t>
      </w:r>
      <w:r w:rsidR="00182BFA" w:rsidRPr="00525F4B">
        <w:rPr>
          <w:vertAlign w:val="subscript"/>
          <w:lang w:val="fr-FR"/>
        </w:rPr>
        <w:t>2</w:t>
      </w:r>
      <w:r w:rsidR="00ED0391" w:rsidRPr="00525F4B">
        <w:rPr>
          <w:lang w:val="fr-FR" w:eastAsia="en-CA"/>
        </w:rPr>
        <w:t>)</w:t>
      </w:r>
      <w:r w:rsidR="007E6A78" w:rsidRPr="00525F4B">
        <w:rPr>
          <w:lang w:val="fr-FR" w:eastAsia="en-CA"/>
        </w:rPr>
        <w:t>.</w:t>
      </w:r>
      <w:r w:rsidR="00ED0391" w:rsidRPr="00525F4B">
        <w:rPr>
          <w:lang w:val="fr-FR" w:eastAsia="en-CA"/>
        </w:rPr>
        <w:t xml:space="preserve"> </w:t>
      </w:r>
      <w:r w:rsidR="00C97A2A" w:rsidRPr="00525F4B">
        <w:rPr>
          <w:lang w:val="fr-FR" w:eastAsia="en-CA"/>
        </w:rPr>
        <w:t xml:space="preserve">Des quantités négligeables de HFC ont également été consommées dans d'autres secteurs (lutte contre les incendies, mousses et solvants), comme l’indique le tableau 2. </w:t>
      </w:r>
      <w:r w:rsidR="00ED0391" w:rsidRPr="00525F4B">
        <w:rPr>
          <w:lang w:val="fr-FR" w:eastAsia="en-CA"/>
        </w:rPr>
        <w:t xml:space="preserve"> </w:t>
      </w:r>
    </w:p>
    <w:p w14:paraId="1B78A4C8" w14:textId="495598C4" w:rsidR="00ED0391" w:rsidRPr="00525F4B" w:rsidRDefault="00ED0391" w:rsidP="001A42D6">
      <w:pPr>
        <w:keepNext/>
        <w:rPr>
          <w:b/>
          <w:bCs/>
          <w:lang w:val="fr-FR" w:eastAsia="en-CA"/>
        </w:rPr>
      </w:pPr>
      <w:r w:rsidRPr="00525F4B">
        <w:rPr>
          <w:b/>
          <w:bCs/>
          <w:lang w:val="fr-FR" w:eastAsia="en-CA"/>
        </w:rPr>
        <w:t>Table</w:t>
      </w:r>
      <w:r w:rsidR="00741830" w:rsidRPr="00525F4B">
        <w:rPr>
          <w:b/>
          <w:bCs/>
          <w:lang w:val="fr-FR" w:eastAsia="en-CA"/>
        </w:rPr>
        <w:t>au</w:t>
      </w:r>
      <w:r w:rsidRPr="00525F4B">
        <w:rPr>
          <w:b/>
          <w:bCs/>
          <w:lang w:val="fr-FR" w:eastAsia="en-CA"/>
        </w:rPr>
        <w:t xml:space="preserve"> 2. </w:t>
      </w:r>
      <w:r w:rsidR="00AD2E4D" w:rsidRPr="00525F4B">
        <w:rPr>
          <w:b/>
          <w:bCs/>
          <w:lang w:val="fr-FR" w:eastAsia="en-CA"/>
        </w:rPr>
        <w:t xml:space="preserve">Consommation de </w:t>
      </w:r>
      <w:r w:rsidRPr="00525F4B">
        <w:rPr>
          <w:b/>
          <w:bCs/>
          <w:lang w:val="fr-FR" w:eastAsia="en-CA"/>
        </w:rPr>
        <w:t xml:space="preserve">HFC </w:t>
      </w:r>
      <w:r w:rsidR="00AD2E4D" w:rsidRPr="00525F4B">
        <w:rPr>
          <w:b/>
          <w:bCs/>
          <w:lang w:val="fr-FR" w:eastAsia="en-CA"/>
        </w:rPr>
        <w:t>dans le</w:t>
      </w:r>
      <w:r w:rsidR="003E7252" w:rsidRPr="00525F4B">
        <w:rPr>
          <w:b/>
          <w:bCs/>
          <w:lang w:val="fr-FR" w:eastAsia="en-CA"/>
        </w:rPr>
        <w:t xml:space="preserve"> </w:t>
      </w:r>
      <w:r w:rsidR="00AD2E4D" w:rsidRPr="00525F4B">
        <w:rPr>
          <w:b/>
          <w:bCs/>
          <w:lang w:val="fr-FR" w:eastAsia="en-CA"/>
        </w:rPr>
        <w:t xml:space="preserve">secteur de l’entretien en réfrigération et climatisation et d’autres secteurs </w:t>
      </w:r>
      <w:r w:rsidRPr="00525F4B">
        <w:rPr>
          <w:b/>
          <w:bCs/>
          <w:lang w:val="fr-FR" w:eastAsia="en-CA"/>
        </w:rPr>
        <w:t xml:space="preserve">(2022) </w:t>
      </w:r>
    </w:p>
    <w:tbl>
      <w:tblPr>
        <w:tblW w:w="5455" w:type="pct"/>
        <w:tblLook w:val="04A0" w:firstRow="1" w:lastRow="0" w:firstColumn="1" w:lastColumn="0" w:noHBand="0" w:noVBand="1"/>
      </w:tblPr>
      <w:tblGrid>
        <w:gridCol w:w="1614"/>
        <w:gridCol w:w="808"/>
        <w:gridCol w:w="904"/>
        <w:gridCol w:w="783"/>
        <w:gridCol w:w="992"/>
        <w:gridCol w:w="992"/>
        <w:gridCol w:w="761"/>
        <w:gridCol w:w="924"/>
        <w:gridCol w:w="922"/>
        <w:gridCol w:w="836"/>
        <w:gridCol w:w="665"/>
      </w:tblGrid>
      <w:tr w:rsidR="00C97A2A" w:rsidRPr="00525F4B" w14:paraId="4074A0B8" w14:textId="77777777" w:rsidTr="00B330AB">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565A34" w14:textId="6E0880B8" w:rsidR="00ED0391" w:rsidRPr="00525F4B" w:rsidRDefault="00ED0391" w:rsidP="001A42D6">
            <w:pPr>
              <w:keepNext/>
              <w:jc w:val="center"/>
              <w:rPr>
                <w:b/>
                <w:bCs/>
                <w:sz w:val="18"/>
                <w:szCs w:val="18"/>
                <w:lang w:val="fr-FR" w:eastAsia="en-CA"/>
              </w:rPr>
            </w:pPr>
            <w:r w:rsidRPr="00525F4B">
              <w:rPr>
                <w:b/>
                <w:bCs/>
                <w:sz w:val="18"/>
                <w:szCs w:val="18"/>
                <w:lang w:val="fr-FR" w:eastAsia="en-CA"/>
              </w:rPr>
              <w:t>S</w:t>
            </w:r>
            <w:r w:rsidR="00AD2E4D" w:rsidRPr="00525F4B">
              <w:rPr>
                <w:b/>
                <w:bCs/>
                <w:sz w:val="18"/>
                <w:szCs w:val="18"/>
                <w:lang w:val="fr-FR" w:eastAsia="en-CA"/>
              </w:rPr>
              <w:t>ous-s</w:t>
            </w:r>
            <w:r w:rsidRPr="00525F4B">
              <w:rPr>
                <w:b/>
                <w:bCs/>
                <w:sz w:val="18"/>
                <w:szCs w:val="18"/>
                <w:lang w:val="fr-FR" w:eastAsia="en-CA"/>
              </w:rPr>
              <w:t>ect</w:t>
            </w:r>
            <w:r w:rsidR="00AD2E4D" w:rsidRPr="00525F4B">
              <w:rPr>
                <w:b/>
                <w:bCs/>
                <w:sz w:val="18"/>
                <w:szCs w:val="18"/>
                <w:lang w:val="fr-FR" w:eastAsia="en-CA"/>
              </w:rPr>
              <w:t xml:space="preserve">eur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1CF7D04" w14:textId="77777777" w:rsidR="00ED0391" w:rsidRPr="00525F4B" w:rsidRDefault="00ED0391" w:rsidP="001A42D6">
            <w:pPr>
              <w:keepNext/>
              <w:ind w:left="-181" w:right="-136"/>
              <w:jc w:val="center"/>
              <w:rPr>
                <w:b/>
                <w:bCs/>
                <w:sz w:val="18"/>
                <w:szCs w:val="18"/>
                <w:lang w:val="fr-FR" w:eastAsia="en-CA"/>
              </w:rPr>
            </w:pPr>
            <w:r w:rsidRPr="00525F4B">
              <w:rPr>
                <w:b/>
                <w:bCs/>
                <w:sz w:val="18"/>
                <w:szCs w:val="18"/>
                <w:lang w:val="fr-FR" w:eastAsia="en-CA"/>
              </w:rPr>
              <w:t>HFC-134a</w:t>
            </w:r>
          </w:p>
        </w:tc>
        <w:tc>
          <w:tcPr>
            <w:tcW w:w="443" w:type="pct"/>
            <w:tcBorders>
              <w:top w:val="single" w:sz="4" w:space="0" w:color="auto"/>
              <w:left w:val="nil"/>
              <w:bottom w:val="single" w:sz="4" w:space="0" w:color="auto"/>
              <w:right w:val="single" w:sz="4" w:space="0" w:color="auto"/>
            </w:tcBorders>
            <w:tcMar>
              <w:left w:w="43" w:type="dxa"/>
              <w:right w:w="43" w:type="dxa"/>
            </w:tcMar>
            <w:vAlign w:val="center"/>
          </w:tcPr>
          <w:p w14:paraId="1FFBF3AC"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R-404A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BFD292" w14:textId="77777777" w:rsidR="00ED0391" w:rsidRPr="00525F4B" w:rsidRDefault="00ED0391" w:rsidP="001A42D6">
            <w:pPr>
              <w:keepNext/>
              <w:ind w:left="-151" w:right="-170"/>
              <w:jc w:val="center"/>
              <w:rPr>
                <w:b/>
                <w:bCs/>
                <w:sz w:val="18"/>
                <w:szCs w:val="18"/>
                <w:lang w:val="fr-FR" w:eastAsia="en-CA"/>
              </w:rPr>
            </w:pPr>
            <w:r w:rsidRPr="00525F4B">
              <w:rPr>
                <w:b/>
                <w:bCs/>
                <w:sz w:val="18"/>
                <w:szCs w:val="18"/>
                <w:lang w:val="fr-FR" w:eastAsia="en-CA"/>
              </w:rPr>
              <w:t>R-410A</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CFDF0A6"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R-507A</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05E054" w14:textId="0E708C89" w:rsidR="00ED0391" w:rsidRPr="00525F4B" w:rsidRDefault="00AD2E4D" w:rsidP="001A42D6">
            <w:pPr>
              <w:keepNext/>
              <w:jc w:val="center"/>
              <w:rPr>
                <w:b/>
                <w:bCs/>
                <w:sz w:val="18"/>
                <w:szCs w:val="18"/>
                <w:lang w:val="fr-FR" w:eastAsia="en-CA"/>
              </w:rPr>
            </w:pPr>
            <w:r w:rsidRPr="00525F4B">
              <w:rPr>
                <w:b/>
                <w:bCs/>
                <w:sz w:val="18"/>
                <w:szCs w:val="18"/>
                <w:lang w:val="fr-FR" w:eastAsia="en-CA"/>
              </w:rPr>
              <w:t xml:space="preserve">Autres mélanges de </w:t>
            </w:r>
            <w:r w:rsidR="00ED0391" w:rsidRPr="00525F4B">
              <w:rPr>
                <w:b/>
                <w:bCs/>
                <w:sz w:val="18"/>
                <w:szCs w:val="18"/>
                <w:lang w:val="fr-FR" w:eastAsia="en-CA"/>
              </w:rPr>
              <w:t xml:space="preserve">HFC </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D7BD00E"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HFC-125</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71E9853F"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CustMix-316</w:t>
            </w:r>
          </w:p>
        </w:tc>
        <w:tc>
          <w:tcPr>
            <w:tcW w:w="452" w:type="pct"/>
            <w:tcBorders>
              <w:top w:val="single" w:sz="4" w:space="0" w:color="auto"/>
              <w:left w:val="single" w:sz="4" w:space="0" w:color="auto"/>
              <w:bottom w:val="single" w:sz="4" w:space="0" w:color="auto"/>
              <w:right w:val="single" w:sz="4" w:space="0" w:color="auto"/>
            </w:tcBorders>
          </w:tcPr>
          <w:p w14:paraId="26A9ABC3"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Poliol 9721-</w:t>
            </w:r>
          </w:p>
          <w:p w14:paraId="562F24A4"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M-LX</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9D8862" w14:textId="77777777" w:rsidR="00ED0391" w:rsidRPr="00525F4B" w:rsidRDefault="00ED0391" w:rsidP="001A42D6">
            <w:pPr>
              <w:keepNext/>
              <w:jc w:val="center"/>
              <w:rPr>
                <w:b/>
                <w:bCs/>
                <w:sz w:val="18"/>
                <w:szCs w:val="18"/>
                <w:lang w:val="fr-FR" w:eastAsia="en-CA"/>
              </w:rPr>
            </w:pPr>
            <w:r w:rsidRPr="00525F4B">
              <w:rPr>
                <w:b/>
                <w:bCs/>
                <w:sz w:val="18"/>
                <w:szCs w:val="18"/>
                <w:lang w:val="fr-FR" w:eastAsia="en-CA"/>
              </w:rPr>
              <w:t>Total</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860B84" w14:textId="25A448BB" w:rsidR="00ED0391" w:rsidRPr="00525F4B" w:rsidRDefault="00AD2E4D" w:rsidP="001A42D6">
            <w:pPr>
              <w:keepNext/>
              <w:ind w:left="-192" w:right="-141"/>
              <w:jc w:val="center"/>
              <w:rPr>
                <w:b/>
                <w:bCs/>
                <w:sz w:val="18"/>
                <w:szCs w:val="18"/>
                <w:lang w:val="fr-FR" w:eastAsia="en-CA"/>
              </w:rPr>
            </w:pPr>
            <w:r w:rsidRPr="00525F4B">
              <w:rPr>
                <w:b/>
                <w:bCs/>
                <w:sz w:val="18"/>
                <w:szCs w:val="18"/>
                <w:lang w:val="fr-FR" w:eastAsia="en-CA"/>
              </w:rPr>
              <w:t>Part du t</w:t>
            </w:r>
            <w:r w:rsidR="00ED0391" w:rsidRPr="00525F4B">
              <w:rPr>
                <w:b/>
                <w:bCs/>
                <w:sz w:val="18"/>
                <w:szCs w:val="18"/>
                <w:lang w:val="fr-FR" w:eastAsia="en-CA"/>
              </w:rPr>
              <w:t>otal</w:t>
            </w:r>
            <w:r w:rsidR="00ED0391" w:rsidRPr="00525F4B">
              <w:rPr>
                <w:b/>
                <w:bCs/>
                <w:sz w:val="18"/>
                <w:szCs w:val="18"/>
                <w:lang w:val="fr-FR" w:eastAsia="en-CA"/>
              </w:rPr>
              <w:br/>
              <w:t>(%)</w:t>
            </w:r>
          </w:p>
        </w:tc>
      </w:tr>
      <w:tr w:rsidR="00ED0391" w:rsidRPr="00525F4B" w14:paraId="0C4B4160" w14:textId="77777777">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55467D8C" w14:textId="7EC64F4B" w:rsidR="00ED0391" w:rsidRPr="00525F4B" w:rsidRDefault="00FA637A" w:rsidP="001A42D6">
            <w:pPr>
              <w:widowControl w:val="0"/>
              <w:jc w:val="center"/>
              <w:rPr>
                <w:b/>
                <w:bCs/>
                <w:sz w:val="18"/>
                <w:szCs w:val="18"/>
                <w:lang w:val="fr-FR" w:eastAsia="en-CA"/>
              </w:rPr>
            </w:pPr>
            <w:r w:rsidRPr="00525F4B">
              <w:rPr>
                <w:b/>
                <w:bCs/>
                <w:sz w:val="18"/>
                <w:szCs w:val="18"/>
                <w:lang w:val="fr-FR" w:eastAsia="en-CA"/>
              </w:rPr>
              <w:t>Tonnes métriques (tm)</w:t>
            </w:r>
          </w:p>
        </w:tc>
      </w:tr>
      <w:tr w:rsidR="00ED0391" w:rsidRPr="000F6171" w14:paraId="25EE0655"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07E2E168" w14:textId="515A3BC0" w:rsidR="00ED0391" w:rsidRPr="00525F4B" w:rsidRDefault="00AD2E4D" w:rsidP="001A42D6">
            <w:pPr>
              <w:widowControl w:val="0"/>
              <w:ind w:left="22"/>
              <w:jc w:val="left"/>
              <w:rPr>
                <w:b/>
                <w:bCs/>
                <w:sz w:val="18"/>
                <w:szCs w:val="18"/>
                <w:lang w:val="fr-FR" w:eastAsia="en-CA"/>
              </w:rPr>
            </w:pPr>
            <w:r w:rsidRPr="00525F4B">
              <w:rPr>
                <w:b/>
                <w:bCs/>
                <w:sz w:val="18"/>
                <w:szCs w:val="18"/>
                <w:lang w:val="fr-FR" w:eastAsia="en-CA"/>
              </w:rPr>
              <w:t>Sous-secteurs de l’entretien en ré</w:t>
            </w:r>
            <w:r w:rsidR="00ED0391" w:rsidRPr="00525F4B">
              <w:rPr>
                <w:b/>
                <w:bCs/>
                <w:sz w:val="18"/>
                <w:szCs w:val="18"/>
                <w:lang w:val="fr-FR" w:eastAsia="en-CA"/>
              </w:rPr>
              <w:t>frig</w:t>
            </w:r>
            <w:r w:rsidRPr="00525F4B">
              <w:rPr>
                <w:b/>
                <w:bCs/>
                <w:sz w:val="18"/>
                <w:szCs w:val="18"/>
                <w:lang w:val="fr-FR" w:eastAsia="en-CA"/>
              </w:rPr>
              <w:t>é</w:t>
            </w:r>
            <w:r w:rsidR="00ED0391" w:rsidRPr="00525F4B">
              <w:rPr>
                <w:b/>
                <w:bCs/>
                <w:sz w:val="18"/>
                <w:szCs w:val="18"/>
                <w:lang w:val="fr-FR" w:eastAsia="en-CA"/>
              </w:rPr>
              <w:t xml:space="preserve">ration </w:t>
            </w:r>
            <w:r w:rsidRPr="00525F4B">
              <w:rPr>
                <w:b/>
                <w:bCs/>
                <w:sz w:val="18"/>
                <w:szCs w:val="18"/>
                <w:lang w:val="fr-FR" w:eastAsia="en-CA"/>
              </w:rPr>
              <w:t>et climatisation</w:t>
            </w:r>
          </w:p>
        </w:tc>
      </w:tr>
      <w:tr w:rsidR="00C97A2A" w:rsidRPr="00525F4B" w14:paraId="7A0B187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BDA9A96" w14:textId="69E95AA4" w:rsidR="00ED0391" w:rsidRPr="00525F4B" w:rsidRDefault="00AE23F9" w:rsidP="00CF6BD0">
            <w:pPr>
              <w:widowControl w:val="0"/>
              <w:ind w:left="96"/>
              <w:jc w:val="left"/>
              <w:rPr>
                <w:sz w:val="18"/>
                <w:szCs w:val="18"/>
                <w:lang w:val="fr-FR" w:eastAsia="en-CA"/>
              </w:rPr>
            </w:pPr>
            <w:r>
              <w:rPr>
                <w:sz w:val="18"/>
                <w:szCs w:val="18"/>
                <w:lang w:val="fr-FR" w:eastAsia="en-CA"/>
              </w:rPr>
              <w:t>Réfrigération domestique</w:t>
            </w:r>
            <w:r w:rsidR="00CF6BD0" w:rsidRPr="00525F4B">
              <w:rPr>
                <w:sz w:val="18"/>
                <w:szCs w:val="18"/>
                <w:lang w:val="fr-FR" w:eastAsia="en-CA"/>
              </w:rPr>
              <w:t xml:space="preserv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693B17" w14:textId="6B7B0133" w:rsidR="00ED0391" w:rsidRPr="00525F4B" w:rsidRDefault="00ED0391" w:rsidP="001A42D6">
            <w:pPr>
              <w:widowControl w:val="0"/>
              <w:jc w:val="right"/>
              <w:rPr>
                <w:sz w:val="18"/>
                <w:szCs w:val="18"/>
                <w:lang w:val="fr-FR" w:eastAsia="en-CA"/>
              </w:rPr>
            </w:pPr>
            <w:r w:rsidRPr="00525F4B">
              <w:rPr>
                <w:sz w:val="18"/>
                <w:szCs w:val="18"/>
                <w:lang w:val="fr-FR"/>
              </w:rPr>
              <w:t>34</w:t>
            </w:r>
            <w:r w:rsidR="00C97A2A" w:rsidRPr="00525F4B">
              <w:rPr>
                <w:sz w:val="18"/>
                <w:szCs w:val="18"/>
                <w:lang w:val="fr-FR"/>
              </w:rPr>
              <w:t>,</w:t>
            </w:r>
            <w:r w:rsidRPr="00525F4B">
              <w:rPr>
                <w:sz w:val="18"/>
                <w:szCs w:val="18"/>
                <w:lang w:val="fr-FR"/>
              </w:rPr>
              <w:t>84</w:t>
            </w:r>
          </w:p>
        </w:tc>
        <w:tc>
          <w:tcPr>
            <w:tcW w:w="443" w:type="pct"/>
            <w:tcBorders>
              <w:top w:val="single" w:sz="4" w:space="0" w:color="auto"/>
              <w:left w:val="nil"/>
              <w:bottom w:val="single" w:sz="4" w:space="0" w:color="auto"/>
              <w:right w:val="single" w:sz="4" w:space="0" w:color="auto"/>
            </w:tcBorders>
            <w:tcMar>
              <w:left w:w="43" w:type="dxa"/>
              <w:right w:w="43" w:type="dxa"/>
            </w:tcMar>
          </w:tcPr>
          <w:p w14:paraId="7C0CCFF2" w14:textId="748D91E3"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2927B04" w14:textId="2A7CF0A9"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604EC" w14:textId="4C5213D0"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779B9D" w14:textId="35023513"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9B39F" w14:textId="0B48BE30"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68CAF94" w14:textId="374EA88F"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6E38B248" w14:textId="6529478D"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1C551E" w14:textId="6282B9B7" w:rsidR="00ED0391" w:rsidRPr="00525F4B" w:rsidRDefault="00ED0391" w:rsidP="001A42D6">
            <w:pPr>
              <w:widowControl w:val="0"/>
              <w:jc w:val="right"/>
              <w:rPr>
                <w:sz w:val="18"/>
                <w:szCs w:val="18"/>
                <w:lang w:val="fr-FR" w:eastAsia="en-CA"/>
              </w:rPr>
            </w:pPr>
            <w:r w:rsidRPr="00525F4B">
              <w:rPr>
                <w:sz w:val="18"/>
                <w:szCs w:val="18"/>
                <w:lang w:val="fr-FR"/>
              </w:rPr>
              <w:t>34</w:t>
            </w:r>
            <w:r w:rsidR="00C97A2A" w:rsidRPr="00525F4B">
              <w:rPr>
                <w:sz w:val="18"/>
                <w:szCs w:val="18"/>
                <w:lang w:val="fr-FR"/>
              </w:rPr>
              <w:t>,</w:t>
            </w:r>
            <w:r w:rsidRPr="00525F4B">
              <w:rPr>
                <w:sz w:val="18"/>
                <w:szCs w:val="18"/>
                <w:lang w:val="fr-FR"/>
              </w:rPr>
              <w:t>84</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9FA152D" w14:textId="5692FC3C" w:rsidR="00ED0391" w:rsidRPr="00525F4B" w:rsidRDefault="00ED0391" w:rsidP="001A42D6">
            <w:pPr>
              <w:widowControl w:val="0"/>
              <w:jc w:val="right"/>
              <w:rPr>
                <w:sz w:val="18"/>
                <w:szCs w:val="18"/>
                <w:lang w:val="fr-FR" w:eastAsia="en-CA"/>
              </w:rPr>
            </w:pPr>
            <w:r w:rsidRPr="00525F4B">
              <w:rPr>
                <w:sz w:val="18"/>
                <w:szCs w:val="18"/>
                <w:lang w:val="fr-FR"/>
              </w:rPr>
              <w:t>18</w:t>
            </w:r>
            <w:r w:rsidR="00C97A2A" w:rsidRPr="00525F4B">
              <w:rPr>
                <w:sz w:val="18"/>
                <w:szCs w:val="18"/>
                <w:lang w:val="fr-FR"/>
              </w:rPr>
              <w:t>,</w:t>
            </w:r>
            <w:r w:rsidRPr="00525F4B">
              <w:rPr>
                <w:sz w:val="18"/>
                <w:szCs w:val="18"/>
                <w:lang w:val="fr-FR"/>
              </w:rPr>
              <w:t>60</w:t>
            </w:r>
          </w:p>
        </w:tc>
      </w:tr>
      <w:tr w:rsidR="00C97A2A" w:rsidRPr="00525F4B" w14:paraId="5BDE9E4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7A216A" w14:textId="4C5377E9" w:rsidR="00ED0391" w:rsidRPr="00525F4B" w:rsidRDefault="00AE23F9" w:rsidP="00CF6BD0">
            <w:pPr>
              <w:widowControl w:val="0"/>
              <w:ind w:left="96"/>
              <w:jc w:val="left"/>
              <w:rPr>
                <w:sz w:val="18"/>
                <w:szCs w:val="18"/>
                <w:lang w:val="fr-FR" w:eastAsia="en-CA"/>
              </w:rPr>
            </w:pPr>
            <w:r>
              <w:rPr>
                <w:sz w:val="18"/>
                <w:szCs w:val="18"/>
                <w:lang w:val="fr-FR" w:eastAsia="en-CA"/>
              </w:rPr>
              <w:t>Réfrigération commerciale</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60D0CD" w14:textId="326F2A82" w:rsidR="00ED0391" w:rsidRPr="00525F4B" w:rsidRDefault="00ED0391" w:rsidP="001A42D6">
            <w:pPr>
              <w:widowControl w:val="0"/>
              <w:jc w:val="right"/>
              <w:rPr>
                <w:sz w:val="18"/>
                <w:szCs w:val="18"/>
                <w:lang w:val="fr-FR" w:eastAsia="en-CA"/>
              </w:rPr>
            </w:pPr>
            <w:r w:rsidRPr="00525F4B">
              <w:rPr>
                <w:sz w:val="18"/>
                <w:szCs w:val="18"/>
                <w:lang w:val="fr-FR"/>
              </w:rPr>
              <w:t>5</w:t>
            </w:r>
            <w:r w:rsidR="00C97A2A" w:rsidRPr="00525F4B">
              <w:rPr>
                <w:sz w:val="18"/>
                <w:szCs w:val="18"/>
                <w:lang w:val="fr-FR"/>
              </w:rPr>
              <w:t>,</w:t>
            </w:r>
            <w:r w:rsidRPr="00525F4B">
              <w:rPr>
                <w:sz w:val="18"/>
                <w:szCs w:val="18"/>
                <w:lang w:val="fr-FR"/>
              </w:rPr>
              <w:t>07</w:t>
            </w:r>
          </w:p>
        </w:tc>
        <w:tc>
          <w:tcPr>
            <w:tcW w:w="443" w:type="pct"/>
            <w:tcBorders>
              <w:top w:val="single" w:sz="4" w:space="0" w:color="auto"/>
              <w:left w:val="nil"/>
              <w:bottom w:val="single" w:sz="4" w:space="0" w:color="auto"/>
              <w:right w:val="single" w:sz="4" w:space="0" w:color="auto"/>
            </w:tcBorders>
            <w:tcMar>
              <w:left w:w="43" w:type="dxa"/>
              <w:right w:w="43" w:type="dxa"/>
            </w:tcMar>
          </w:tcPr>
          <w:p w14:paraId="23371487" w14:textId="410A17A1" w:rsidR="00ED0391" w:rsidRPr="00525F4B" w:rsidRDefault="00ED0391" w:rsidP="001A42D6">
            <w:pPr>
              <w:widowControl w:val="0"/>
              <w:jc w:val="right"/>
              <w:rPr>
                <w:sz w:val="18"/>
                <w:szCs w:val="18"/>
                <w:lang w:val="fr-FR" w:eastAsia="en-CA"/>
              </w:rPr>
            </w:pPr>
            <w:r w:rsidRPr="00525F4B">
              <w:rPr>
                <w:sz w:val="18"/>
                <w:szCs w:val="18"/>
                <w:lang w:val="fr-FR"/>
              </w:rPr>
              <w:t>16</w:t>
            </w:r>
            <w:r w:rsidR="00C97A2A" w:rsidRPr="00525F4B">
              <w:rPr>
                <w:sz w:val="18"/>
                <w:szCs w:val="18"/>
                <w:lang w:val="fr-FR"/>
              </w:rPr>
              <w:t>,</w:t>
            </w:r>
            <w:r w:rsidRPr="00525F4B">
              <w:rPr>
                <w:sz w:val="18"/>
                <w:szCs w:val="18"/>
                <w:lang w:val="fr-FR"/>
              </w:rPr>
              <w:t>40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1B4089" w14:textId="1EFBE6AD"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8771CF" w14:textId="1D3A1803" w:rsidR="00ED0391" w:rsidRPr="00525F4B" w:rsidRDefault="00ED0391" w:rsidP="001A42D6">
            <w:pPr>
              <w:widowControl w:val="0"/>
              <w:jc w:val="right"/>
              <w:rPr>
                <w:sz w:val="18"/>
                <w:szCs w:val="18"/>
                <w:lang w:val="fr-FR" w:eastAsia="en-CA"/>
              </w:rPr>
            </w:pPr>
            <w:r w:rsidRPr="00525F4B">
              <w:rPr>
                <w:sz w:val="18"/>
                <w:szCs w:val="18"/>
                <w:lang w:val="fr-FR"/>
              </w:rPr>
              <w:t>7</w:t>
            </w:r>
            <w:r w:rsidR="00C97A2A" w:rsidRPr="00525F4B">
              <w:rPr>
                <w:sz w:val="18"/>
                <w:szCs w:val="18"/>
                <w:lang w:val="fr-FR"/>
              </w:rPr>
              <w:t>,</w:t>
            </w:r>
            <w:r w:rsidRPr="00525F4B">
              <w:rPr>
                <w:sz w:val="18"/>
                <w:szCs w:val="18"/>
                <w:lang w:val="fr-FR"/>
              </w:rPr>
              <w:t>82</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25C1DB" w14:textId="241E0D1B" w:rsidR="00ED0391" w:rsidRPr="00525F4B" w:rsidRDefault="00ED0391" w:rsidP="001A42D6">
            <w:pPr>
              <w:widowControl w:val="0"/>
              <w:jc w:val="right"/>
              <w:rPr>
                <w:sz w:val="18"/>
                <w:szCs w:val="18"/>
                <w:lang w:val="fr-FR" w:eastAsia="en-CA"/>
              </w:rPr>
            </w:pPr>
            <w:r w:rsidRPr="00525F4B">
              <w:rPr>
                <w:sz w:val="18"/>
                <w:szCs w:val="18"/>
                <w:lang w:val="fr-FR"/>
              </w:rPr>
              <w:t>1</w:t>
            </w:r>
            <w:r w:rsidR="00C97A2A" w:rsidRPr="00525F4B">
              <w:rPr>
                <w:sz w:val="18"/>
                <w:szCs w:val="18"/>
                <w:lang w:val="fr-FR"/>
              </w:rPr>
              <w:t>,</w:t>
            </w:r>
            <w:r w:rsidRPr="00525F4B">
              <w:rPr>
                <w:sz w:val="18"/>
                <w:szCs w:val="18"/>
                <w:lang w:val="fr-FR"/>
              </w:rPr>
              <w:t>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AB61E" w14:textId="2B0316D5"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D796249" w14:textId="11A0C24D"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04BC45A4" w14:textId="51D6B827"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C8641E" w14:textId="494D2265" w:rsidR="00ED0391" w:rsidRPr="00525F4B" w:rsidRDefault="00ED0391" w:rsidP="001A42D6">
            <w:pPr>
              <w:widowControl w:val="0"/>
              <w:jc w:val="right"/>
              <w:rPr>
                <w:sz w:val="18"/>
                <w:szCs w:val="18"/>
                <w:lang w:val="fr-FR" w:eastAsia="en-CA"/>
              </w:rPr>
            </w:pPr>
            <w:r w:rsidRPr="00525F4B">
              <w:rPr>
                <w:sz w:val="18"/>
                <w:szCs w:val="18"/>
                <w:lang w:val="fr-FR" w:eastAsia="en-CA"/>
              </w:rPr>
              <w:t>31</w:t>
            </w:r>
            <w:r w:rsidR="00C97A2A" w:rsidRPr="00525F4B">
              <w:rPr>
                <w:sz w:val="18"/>
                <w:szCs w:val="18"/>
                <w:lang w:val="fr-FR" w:eastAsia="en-CA"/>
              </w:rPr>
              <w:t>,</w:t>
            </w:r>
            <w:r w:rsidRPr="00525F4B">
              <w:rPr>
                <w:sz w:val="18"/>
                <w:szCs w:val="18"/>
                <w:lang w:val="fr-FR" w:eastAsia="en-CA"/>
              </w:rPr>
              <w:t>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3B5ADF0" w14:textId="79BF2CAE" w:rsidR="00ED0391" w:rsidRPr="00525F4B" w:rsidRDefault="00ED0391" w:rsidP="001A42D6">
            <w:pPr>
              <w:widowControl w:val="0"/>
              <w:jc w:val="right"/>
              <w:rPr>
                <w:sz w:val="18"/>
                <w:szCs w:val="18"/>
                <w:lang w:val="fr-FR" w:eastAsia="en-CA"/>
              </w:rPr>
            </w:pPr>
            <w:r w:rsidRPr="00525F4B">
              <w:rPr>
                <w:sz w:val="18"/>
                <w:szCs w:val="18"/>
                <w:lang w:val="fr-FR" w:eastAsia="en-CA"/>
              </w:rPr>
              <w:t>16</w:t>
            </w:r>
            <w:r w:rsidR="00C97A2A" w:rsidRPr="00525F4B">
              <w:rPr>
                <w:sz w:val="18"/>
                <w:szCs w:val="18"/>
                <w:lang w:val="fr-FR" w:eastAsia="en-CA"/>
              </w:rPr>
              <w:t>,</w:t>
            </w:r>
            <w:r w:rsidRPr="00525F4B">
              <w:rPr>
                <w:sz w:val="18"/>
                <w:szCs w:val="18"/>
                <w:lang w:val="fr-FR" w:eastAsia="en-CA"/>
              </w:rPr>
              <w:t>70</w:t>
            </w:r>
          </w:p>
        </w:tc>
      </w:tr>
      <w:tr w:rsidR="00C97A2A" w:rsidRPr="00525F4B" w14:paraId="29C34327"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6A5486" w14:textId="1719940C" w:rsidR="00ED0391" w:rsidRPr="00525F4B" w:rsidRDefault="00AE23F9" w:rsidP="001A42D6">
            <w:pPr>
              <w:widowControl w:val="0"/>
              <w:ind w:left="96"/>
              <w:jc w:val="left"/>
              <w:rPr>
                <w:sz w:val="18"/>
                <w:szCs w:val="18"/>
                <w:lang w:val="fr-FR" w:eastAsia="en-CA"/>
              </w:rPr>
            </w:pPr>
            <w:r>
              <w:rPr>
                <w:sz w:val="18"/>
                <w:szCs w:val="18"/>
                <w:lang w:val="fr-FR" w:eastAsia="en-CA"/>
              </w:rPr>
              <w:t>Réfrigération industrielle</w:t>
            </w:r>
            <w:r w:rsidR="00CF6BD0" w:rsidRPr="00525F4B">
              <w:rPr>
                <w:sz w:val="18"/>
                <w:szCs w:val="18"/>
                <w:lang w:val="fr-FR" w:eastAsia="en-CA"/>
              </w:rPr>
              <w:t xml:space="preserv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94689" w14:textId="4FE4D33A" w:rsidR="00ED0391" w:rsidRPr="00525F4B" w:rsidRDefault="00ED0391" w:rsidP="001A42D6">
            <w:pPr>
              <w:widowControl w:val="0"/>
              <w:jc w:val="right"/>
              <w:rPr>
                <w:sz w:val="18"/>
                <w:szCs w:val="18"/>
                <w:lang w:val="fr-FR" w:eastAsia="en-CA"/>
              </w:rPr>
            </w:pPr>
            <w:r w:rsidRPr="00525F4B">
              <w:rPr>
                <w:sz w:val="18"/>
                <w:szCs w:val="18"/>
                <w:lang w:val="fr-FR"/>
              </w:rPr>
              <w:t>3</w:t>
            </w:r>
            <w:r w:rsidR="00C97A2A" w:rsidRPr="00525F4B">
              <w:rPr>
                <w:sz w:val="18"/>
                <w:szCs w:val="18"/>
                <w:lang w:val="fr-FR"/>
              </w:rPr>
              <w:t>,</w:t>
            </w:r>
            <w:r w:rsidRPr="00525F4B">
              <w:rPr>
                <w:sz w:val="18"/>
                <w:szCs w:val="18"/>
                <w:lang w:val="fr-FR"/>
              </w:rPr>
              <w:t>04</w:t>
            </w:r>
          </w:p>
        </w:tc>
        <w:tc>
          <w:tcPr>
            <w:tcW w:w="443" w:type="pct"/>
            <w:tcBorders>
              <w:top w:val="single" w:sz="4" w:space="0" w:color="auto"/>
              <w:left w:val="nil"/>
              <w:bottom w:val="single" w:sz="4" w:space="0" w:color="auto"/>
              <w:right w:val="single" w:sz="4" w:space="0" w:color="auto"/>
            </w:tcBorders>
            <w:tcMar>
              <w:left w:w="43" w:type="dxa"/>
              <w:right w:w="43" w:type="dxa"/>
            </w:tcMar>
          </w:tcPr>
          <w:p w14:paraId="0853D5E8" w14:textId="3A2C3D9F" w:rsidR="00ED0391" w:rsidRPr="00525F4B" w:rsidRDefault="00ED0391" w:rsidP="001A42D6">
            <w:pPr>
              <w:widowControl w:val="0"/>
              <w:jc w:val="right"/>
              <w:rPr>
                <w:sz w:val="18"/>
                <w:szCs w:val="18"/>
                <w:lang w:val="fr-FR" w:eastAsia="en-CA"/>
              </w:rPr>
            </w:pPr>
            <w:r w:rsidRPr="00525F4B">
              <w:rPr>
                <w:sz w:val="18"/>
                <w:szCs w:val="18"/>
                <w:lang w:val="fr-FR"/>
              </w:rPr>
              <w:t>5</w:t>
            </w:r>
            <w:r w:rsidR="00C97A2A" w:rsidRPr="00525F4B">
              <w:rPr>
                <w:sz w:val="18"/>
                <w:szCs w:val="18"/>
                <w:lang w:val="fr-FR"/>
              </w:rPr>
              <w:t>,</w:t>
            </w:r>
            <w:r w:rsidRPr="00525F4B">
              <w:rPr>
                <w:sz w:val="18"/>
                <w:szCs w:val="18"/>
                <w:lang w:val="fr-FR"/>
              </w:rPr>
              <w:t>87</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41DA7C" w14:textId="41120D51"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67792C" w14:textId="46C03D66"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24</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A07AAD" w14:textId="2168FF77"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03</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8F3C0E" w14:textId="0083F503"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8FFACA5" w14:textId="0245E921"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238EFB54" w14:textId="48E38BF4"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4C80A2" w14:textId="3D5B3946" w:rsidR="00ED0391" w:rsidRPr="00525F4B" w:rsidRDefault="00ED0391" w:rsidP="001A42D6">
            <w:pPr>
              <w:widowControl w:val="0"/>
              <w:jc w:val="right"/>
              <w:rPr>
                <w:sz w:val="18"/>
                <w:szCs w:val="18"/>
                <w:lang w:val="fr-FR" w:eastAsia="en-CA"/>
              </w:rPr>
            </w:pPr>
            <w:r w:rsidRPr="00525F4B">
              <w:rPr>
                <w:sz w:val="18"/>
                <w:szCs w:val="18"/>
                <w:lang w:val="fr-FR" w:eastAsia="en-CA"/>
              </w:rPr>
              <w:t>9</w:t>
            </w:r>
            <w:r w:rsidR="00C97A2A" w:rsidRPr="00525F4B">
              <w:rPr>
                <w:sz w:val="18"/>
                <w:szCs w:val="18"/>
                <w:lang w:val="fr-FR" w:eastAsia="en-CA"/>
              </w:rPr>
              <w:t>,</w:t>
            </w:r>
            <w:r w:rsidRPr="00525F4B">
              <w:rPr>
                <w:sz w:val="18"/>
                <w:szCs w:val="18"/>
                <w:lang w:val="fr-FR" w:eastAsia="en-CA"/>
              </w:rPr>
              <w:t>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4EFACC0" w14:textId="737EA3C6" w:rsidR="00ED0391" w:rsidRPr="00525F4B" w:rsidRDefault="00ED0391" w:rsidP="001A42D6">
            <w:pPr>
              <w:widowControl w:val="0"/>
              <w:jc w:val="right"/>
              <w:rPr>
                <w:sz w:val="18"/>
                <w:szCs w:val="18"/>
                <w:lang w:val="fr-FR" w:eastAsia="en-CA"/>
              </w:rPr>
            </w:pPr>
            <w:r w:rsidRPr="00525F4B">
              <w:rPr>
                <w:sz w:val="18"/>
                <w:szCs w:val="18"/>
                <w:lang w:val="fr-FR" w:eastAsia="en-CA"/>
              </w:rPr>
              <w:t>4</w:t>
            </w:r>
            <w:r w:rsidR="00C97A2A" w:rsidRPr="00525F4B">
              <w:rPr>
                <w:sz w:val="18"/>
                <w:szCs w:val="18"/>
                <w:lang w:val="fr-FR" w:eastAsia="en-CA"/>
              </w:rPr>
              <w:t>,</w:t>
            </w:r>
            <w:r w:rsidRPr="00525F4B">
              <w:rPr>
                <w:sz w:val="18"/>
                <w:szCs w:val="18"/>
                <w:lang w:val="fr-FR" w:eastAsia="en-CA"/>
              </w:rPr>
              <w:t>90</w:t>
            </w:r>
          </w:p>
        </w:tc>
      </w:tr>
      <w:tr w:rsidR="00C97A2A" w:rsidRPr="00525F4B" w14:paraId="014058E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F3FD51" w14:textId="404A061D" w:rsidR="00ED0391" w:rsidRPr="00525F4B" w:rsidRDefault="00AD2E4D" w:rsidP="001A42D6">
            <w:pPr>
              <w:widowControl w:val="0"/>
              <w:ind w:left="96"/>
              <w:jc w:val="left"/>
              <w:rPr>
                <w:sz w:val="18"/>
                <w:szCs w:val="18"/>
                <w:lang w:val="fr-FR" w:eastAsia="en-CA"/>
              </w:rPr>
            </w:pPr>
            <w:r w:rsidRPr="00525F4B">
              <w:rPr>
                <w:sz w:val="18"/>
                <w:szCs w:val="18"/>
                <w:lang w:val="fr-FR" w:eastAsia="en-CA"/>
              </w:rPr>
              <w:t>Transport frigorifique</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49F793" w14:textId="1791F01A"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1AB9281" w14:textId="3A2D4DA2" w:rsidR="00ED0391" w:rsidRPr="00525F4B" w:rsidRDefault="00ED0391" w:rsidP="001A42D6">
            <w:pPr>
              <w:widowControl w:val="0"/>
              <w:jc w:val="right"/>
              <w:rPr>
                <w:sz w:val="18"/>
                <w:szCs w:val="18"/>
                <w:lang w:val="fr-FR"/>
              </w:rPr>
            </w:pPr>
            <w:r w:rsidRPr="00525F4B">
              <w:rPr>
                <w:sz w:val="18"/>
                <w:szCs w:val="18"/>
                <w:lang w:val="fr-FR"/>
              </w:rPr>
              <w:t>1</w:t>
            </w:r>
            <w:r w:rsidR="00C97A2A" w:rsidRPr="00525F4B">
              <w:rPr>
                <w:sz w:val="18"/>
                <w:szCs w:val="18"/>
                <w:lang w:val="fr-FR"/>
              </w:rPr>
              <w:t>,</w:t>
            </w:r>
            <w:r w:rsidRPr="00525F4B">
              <w:rPr>
                <w:sz w:val="18"/>
                <w:szCs w:val="18"/>
                <w:lang w:val="fr-FR"/>
              </w:rPr>
              <w:t>46</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E201902" w14:textId="0E7AB9B5"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C39C5" w14:textId="61B89223"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F0FE74" w14:textId="10D8FB22"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01</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5E7159" w14:textId="478DDBE0"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C2F2891" w14:textId="2DE69604"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78341638" w14:textId="1AEE48ED"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45507E" w14:textId="6E319A81" w:rsidR="00ED0391" w:rsidRPr="00525F4B" w:rsidRDefault="00ED0391" w:rsidP="001A42D6">
            <w:pPr>
              <w:widowControl w:val="0"/>
              <w:jc w:val="right"/>
              <w:rPr>
                <w:sz w:val="18"/>
                <w:szCs w:val="18"/>
                <w:lang w:val="fr-FR"/>
              </w:rPr>
            </w:pPr>
            <w:r w:rsidRPr="00525F4B">
              <w:rPr>
                <w:sz w:val="18"/>
                <w:szCs w:val="18"/>
                <w:lang w:val="fr-FR"/>
              </w:rPr>
              <w:t>1</w:t>
            </w:r>
            <w:r w:rsidR="00C97A2A" w:rsidRPr="00525F4B">
              <w:rPr>
                <w:sz w:val="18"/>
                <w:szCs w:val="18"/>
                <w:lang w:val="fr-FR"/>
              </w:rPr>
              <w:t>,</w:t>
            </w:r>
            <w:r w:rsidRPr="00525F4B">
              <w:rPr>
                <w:sz w:val="18"/>
                <w:szCs w:val="18"/>
                <w:lang w:val="fr-FR"/>
              </w:rPr>
              <w:t>47</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5B2DA5D9" w14:textId="48477495"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80</w:t>
            </w:r>
          </w:p>
        </w:tc>
      </w:tr>
      <w:tr w:rsidR="00C97A2A" w:rsidRPr="00525F4B" w14:paraId="1C0B08C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05C3B0" w14:textId="29E2AC7E" w:rsidR="00ED0391" w:rsidRPr="00525F4B" w:rsidRDefault="00AD2E4D" w:rsidP="00AD2E4D">
            <w:pPr>
              <w:widowControl w:val="0"/>
              <w:ind w:left="96"/>
              <w:jc w:val="left"/>
              <w:rPr>
                <w:sz w:val="18"/>
                <w:szCs w:val="18"/>
                <w:lang w:val="fr-FR" w:eastAsia="en-CA"/>
              </w:rPr>
            </w:pPr>
            <w:r w:rsidRPr="00525F4B">
              <w:rPr>
                <w:sz w:val="18"/>
                <w:szCs w:val="18"/>
                <w:lang w:val="fr-FR" w:eastAsia="en-CA"/>
              </w:rPr>
              <w:t xml:space="preserve">Climatiseurs fixes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107AC" w14:textId="39D3343E" w:rsidR="00ED0391" w:rsidRPr="00525F4B" w:rsidRDefault="00ED0391" w:rsidP="001A42D6">
            <w:pPr>
              <w:widowControl w:val="0"/>
              <w:jc w:val="right"/>
              <w:rPr>
                <w:sz w:val="18"/>
                <w:szCs w:val="18"/>
                <w:lang w:val="fr-FR" w:eastAsia="en-CA"/>
              </w:rPr>
            </w:pPr>
            <w:r w:rsidRPr="00525F4B">
              <w:rPr>
                <w:sz w:val="18"/>
                <w:szCs w:val="18"/>
                <w:lang w:val="fr-FR"/>
              </w:rPr>
              <w:t>1</w:t>
            </w:r>
            <w:r w:rsidR="00C97A2A" w:rsidRPr="00525F4B">
              <w:rPr>
                <w:sz w:val="18"/>
                <w:szCs w:val="18"/>
                <w:lang w:val="fr-FR"/>
              </w:rPr>
              <w:t>,</w:t>
            </w:r>
            <w:r w:rsidRPr="00525F4B">
              <w:rPr>
                <w:sz w:val="18"/>
                <w:szCs w:val="18"/>
                <w:lang w:val="fr-FR"/>
              </w:rPr>
              <w:t>01</w:t>
            </w:r>
          </w:p>
        </w:tc>
        <w:tc>
          <w:tcPr>
            <w:tcW w:w="443" w:type="pct"/>
            <w:tcBorders>
              <w:top w:val="single" w:sz="4" w:space="0" w:color="auto"/>
              <w:left w:val="nil"/>
              <w:bottom w:val="single" w:sz="4" w:space="0" w:color="auto"/>
              <w:right w:val="single" w:sz="4" w:space="0" w:color="auto"/>
            </w:tcBorders>
            <w:tcMar>
              <w:left w:w="43" w:type="dxa"/>
              <w:right w:w="43" w:type="dxa"/>
            </w:tcMar>
          </w:tcPr>
          <w:p w14:paraId="1B0033AE" w14:textId="5CD51C86"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1CB6270" w14:textId="77DA216E" w:rsidR="00ED0391" w:rsidRPr="00525F4B" w:rsidRDefault="00ED0391" w:rsidP="001A42D6">
            <w:pPr>
              <w:widowControl w:val="0"/>
              <w:jc w:val="right"/>
              <w:rPr>
                <w:sz w:val="18"/>
                <w:szCs w:val="18"/>
                <w:lang w:val="fr-FR" w:eastAsia="en-CA"/>
              </w:rPr>
            </w:pPr>
            <w:r w:rsidRPr="00525F4B">
              <w:rPr>
                <w:sz w:val="18"/>
                <w:szCs w:val="18"/>
                <w:lang w:val="fr-FR"/>
              </w:rPr>
              <w:t>40</w:t>
            </w:r>
            <w:r w:rsidR="00C97A2A" w:rsidRPr="00525F4B">
              <w:rPr>
                <w:sz w:val="18"/>
                <w:szCs w:val="18"/>
                <w:lang w:val="fr-FR"/>
              </w:rPr>
              <w:t>,</w:t>
            </w:r>
            <w:r w:rsidRPr="00525F4B">
              <w:rPr>
                <w:sz w:val="18"/>
                <w:szCs w:val="18"/>
                <w:lang w:val="fr-FR"/>
              </w:rPr>
              <w:t>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8C66CA" w14:textId="1A3681F9"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500FD9" w14:textId="78F8AC73" w:rsidR="00ED0391" w:rsidRPr="00525F4B" w:rsidRDefault="00ED0391" w:rsidP="001A42D6">
            <w:pPr>
              <w:widowControl w:val="0"/>
              <w:jc w:val="right"/>
              <w:rPr>
                <w:sz w:val="18"/>
                <w:szCs w:val="18"/>
                <w:lang w:val="fr-FR"/>
              </w:rPr>
            </w:pPr>
            <w:r w:rsidRPr="00525F4B">
              <w:rPr>
                <w:sz w:val="18"/>
                <w:szCs w:val="18"/>
                <w:lang w:val="fr-FR"/>
              </w:rPr>
              <w:t>2</w:t>
            </w:r>
            <w:r w:rsidR="00C97A2A" w:rsidRPr="00525F4B">
              <w:rPr>
                <w:sz w:val="18"/>
                <w:szCs w:val="18"/>
                <w:lang w:val="fr-FR"/>
              </w:rPr>
              <w:t>,</w:t>
            </w:r>
            <w:r w:rsidRPr="00525F4B">
              <w:rPr>
                <w:sz w:val="18"/>
                <w:szCs w:val="18"/>
                <w:lang w:val="fr-FR"/>
              </w:rPr>
              <w:t>52</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7CE813" w14:textId="59A938A7"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7BDFFEA2" w14:textId="37627658"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5B3895F8" w14:textId="0475AF24"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DE3485" w14:textId="117CD3AE" w:rsidR="00ED0391" w:rsidRPr="00525F4B" w:rsidRDefault="00ED0391" w:rsidP="001A42D6">
            <w:pPr>
              <w:widowControl w:val="0"/>
              <w:jc w:val="right"/>
              <w:rPr>
                <w:sz w:val="18"/>
                <w:szCs w:val="18"/>
                <w:lang w:val="fr-FR" w:eastAsia="en-CA"/>
              </w:rPr>
            </w:pPr>
            <w:r w:rsidRPr="00525F4B">
              <w:rPr>
                <w:sz w:val="18"/>
                <w:szCs w:val="18"/>
                <w:lang w:val="fr-FR" w:eastAsia="en-CA"/>
              </w:rPr>
              <w:t>43</w:t>
            </w:r>
            <w:r w:rsidR="00C97A2A" w:rsidRPr="00525F4B">
              <w:rPr>
                <w:sz w:val="18"/>
                <w:szCs w:val="18"/>
                <w:lang w:val="fr-FR" w:eastAsia="en-CA"/>
              </w:rPr>
              <w:t>,</w:t>
            </w:r>
            <w:r w:rsidRPr="00525F4B">
              <w:rPr>
                <w:sz w:val="18"/>
                <w:szCs w:val="18"/>
                <w:lang w:val="fr-FR" w:eastAsia="en-CA"/>
              </w:rPr>
              <w:t>91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B919B98" w14:textId="080B1A64" w:rsidR="00ED0391" w:rsidRPr="00525F4B" w:rsidRDefault="00ED0391" w:rsidP="001A42D6">
            <w:pPr>
              <w:widowControl w:val="0"/>
              <w:jc w:val="right"/>
              <w:rPr>
                <w:sz w:val="18"/>
                <w:szCs w:val="18"/>
                <w:lang w:val="fr-FR" w:eastAsia="en-CA"/>
              </w:rPr>
            </w:pPr>
            <w:r w:rsidRPr="00525F4B">
              <w:rPr>
                <w:sz w:val="18"/>
                <w:szCs w:val="18"/>
                <w:lang w:val="fr-FR" w:eastAsia="en-CA"/>
              </w:rPr>
              <w:t>23</w:t>
            </w:r>
            <w:r w:rsidR="00C97A2A" w:rsidRPr="00525F4B">
              <w:rPr>
                <w:sz w:val="18"/>
                <w:szCs w:val="18"/>
                <w:lang w:val="fr-FR" w:eastAsia="en-CA"/>
              </w:rPr>
              <w:t>,</w:t>
            </w:r>
            <w:r w:rsidRPr="00525F4B">
              <w:rPr>
                <w:sz w:val="18"/>
                <w:szCs w:val="18"/>
                <w:lang w:val="fr-FR" w:eastAsia="en-CA"/>
              </w:rPr>
              <w:t>50</w:t>
            </w:r>
          </w:p>
        </w:tc>
      </w:tr>
      <w:tr w:rsidR="00C97A2A" w:rsidRPr="00525F4B" w14:paraId="0997F77A"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5CD684" w14:textId="14A7937A" w:rsidR="00ED0391" w:rsidRPr="00525F4B" w:rsidRDefault="00AD2E4D" w:rsidP="001A42D6">
            <w:pPr>
              <w:widowControl w:val="0"/>
              <w:ind w:left="96"/>
              <w:jc w:val="left"/>
              <w:rPr>
                <w:sz w:val="18"/>
                <w:szCs w:val="18"/>
                <w:lang w:val="fr-FR" w:eastAsia="en-CA"/>
              </w:rPr>
            </w:pPr>
            <w:r w:rsidRPr="00525F4B">
              <w:rPr>
                <w:sz w:val="18"/>
                <w:szCs w:val="18"/>
                <w:lang w:val="fr-FR" w:eastAsia="en-CA"/>
              </w:rPr>
              <w:t>Climatis</w:t>
            </w:r>
            <w:r w:rsidR="003E7252" w:rsidRPr="00525F4B">
              <w:rPr>
                <w:sz w:val="18"/>
                <w:szCs w:val="18"/>
                <w:lang w:val="fr-FR" w:eastAsia="en-CA"/>
              </w:rPr>
              <w:t xml:space="preserve">eurs </w:t>
            </w:r>
            <w:r w:rsidR="00AC1BC8" w:rsidRPr="00525F4B">
              <w:rPr>
                <w:sz w:val="18"/>
                <w:szCs w:val="18"/>
                <w:lang w:val="fr-FR" w:eastAsia="en-CA"/>
              </w:rPr>
              <w:t>d’auto</w:t>
            </w:r>
            <w:r w:rsidR="003E7252" w:rsidRPr="00525F4B">
              <w:rPr>
                <w:sz w:val="18"/>
                <w:szCs w:val="18"/>
                <w:lang w:val="fr-FR" w:eastAsia="en-CA"/>
              </w:rPr>
              <w:t xml:space="preserve">mobile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9E7B70" w14:textId="79A7A74C" w:rsidR="00ED0391" w:rsidRPr="00525F4B" w:rsidRDefault="00ED0391" w:rsidP="001A42D6">
            <w:pPr>
              <w:widowControl w:val="0"/>
              <w:jc w:val="right"/>
              <w:rPr>
                <w:sz w:val="18"/>
                <w:szCs w:val="18"/>
                <w:lang w:val="fr-FR" w:eastAsia="en-CA"/>
              </w:rPr>
            </w:pPr>
            <w:r w:rsidRPr="00525F4B">
              <w:rPr>
                <w:sz w:val="18"/>
                <w:szCs w:val="18"/>
                <w:lang w:val="fr-FR"/>
              </w:rPr>
              <w:t>56</w:t>
            </w:r>
            <w:r w:rsidR="00C97A2A" w:rsidRPr="00525F4B">
              <w:rPr>
                <w:sz w:val="18"/>
                <w:szCs w:val="18"/>
                <w:lang w:val="fr-FR"/>
              </w:rPr>
              <w:t>,</w:t>
            </w:r>
            <w:r w:rsidRPr="00525F4B">
              <w:rPr>
                <w:sz w:val="18"/>
                <w:szCs w:val="18"/>
                <w:lang w:val="fr-FR"/>
              </w:rPr>
              <w:t>82</w:t>
            </w:r>
          </w:p>
        </w:tc>
        <w:tc>
          <w:tcPr>
            <w:tcW w:w="443" w:type="pct"/>
            <w:tcBorders>
              <w:top w:val="single" w:sz="4" w:space="0" w:color="auto"/>
              <w:left w:val="nil"/>
              <w:bottom w:val="single" w:sz="4" w:space="0" w:color="auto"/>
              <w:right w:val="single" w:sz="4" w:space="0" w:color="auto"/>
            </w:tcBorders>
            <w:tcMar>
              <w:left w:w="43" w:type="dxa"/>
              <w:right w:w="43" w:type="dxa"/>
            </w:tcMar>
          </w:tcPr>
          <w:p w14:paraId="2CF270B3" w14:textId="74AFDE6E"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BDA43FD" w14:textId="68C57E1D"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6F2D42" w14:textId="13F2C8FC"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2809A1" w14:textId="1BE91D1C" w:rsidR="00ED0391" w:rsidRPr="00525F4B" w:rsidRDefault="00ED0391" w:rsidP="001A42D6">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6385C" w14:textId="1B55955B"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7ACF737" w14:textId="2FA6320B"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3194D1FF" w14:textId="7D53EF35"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48F562" w14:textId="3E15C006" w:rsidR="00ED0391" w:rsidRPr="00525F4B" w:rsidRDefault="00ED0391" w:rsidP="001A42D6">
            <w:pPr>
              <w:widowControl w:val="0"/>
              <w:jc w:val="right"/>
              <w:rPr>
                <w:sz w:val="18"/>
                <w:szCs w:val="18"/>
                <w:lang w:val="fr-FR" w:eastAsia="en-CA"/>
              </w:rPr>
            </w:pPr>
            <w:r w:rsidRPr="00525F4B">
              <w:rPr>
                <w:sz w:val="18"/>
                <w:szCs w:val="18"/>
                <w:lang w:val="fr-FR" w:eastAsia="en-CA"/>
              </w:rPr>
              <w:t>56</w:t>
            </w:r>
            <w:r w:rsidR="00C97A2A" w:rsidRPr="00525F4B">
              <w:rPr>
                <w:sz w:val="18"/>
                <w:szCs w:val="18"/>
                <w:lang w:val="fr-FR" w:eastAsia="en-CA"/>
              </w:rPr>
              <w:t>,</w:t>
            </w:r>
            <w:r w:rsidRPr="00525F4B">
              <w:rPr>
                <w:sz w:val="18"/>
                <w:szCs w:val="18"/>
                <w:lang w:val="fr-FR" w:eastAsia="en-CA"/>
              </w:rPr>
              <w:t>82</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AFA90F6" w14:textId="09685A15" w:rsidR="00ED0391" w:rsidRPr="00525F4B" w:rsidRDefault="00ED0391" w:rsidP="001A42D6">
            <w:pPr>
              <w:widowControl w:val="0"/>
              <w:jc w:val="right"/>
              <w:rPr>
                <w:sz w:val="18"/>
                <w:szCs w:val="18"/>
                <w:lang w:val="fr-FR" w:eastAsia="en-CA"/>
              </w:rPr>
            </w:pPr>
            <w:r w:rsidRPr="00525F4B">
              <w:rPr>
                <w:sz w:val="18"/>
                <w:szCs w:val="18"/>
                <w:lang w:val="fr-FR" w:eastAsia="en-CA"/>
              </w:rPr>
              <w:t>30</w:t>
            </w:r>
            <w:r w:rsidR="00C97A2A" w:rsidRPr="00525F4B">
              <w:rPr>
                <w:sz w:val="18"/>
                <w:szCs w:val="18"/>
                <w:lang w:val="fr-FR" w:eastAsia="en-CA"/>
              </w:rPr>
              <w:t>,</w:t>
            </w:r>
            <w:r w:rsidRPr="00525F4B">
              <w:rPr>
                <w:sz w:val="18"/>
                <w:szCs w:val="18"/>
                <w:lang w:val="fr-FR" w:eastAsia="en-CA"/>
              </w:rPr>
              <w:t>40</w:t>
            </w:r>
          </w:p>
        </w:tc>
      </w:tr>
      <w:tr w:rsidR="00C97A2A" w:rsidRPr="00525F4B" w14:paraId="75BFC1C6"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FDA916" w14:textId="1E28DAEB" w:rsidR="00ED0391" w:rsidRPr="00525F4B" w:rsidRDefault="00AD2E4D" w:rsidP="001A42D6">
            <w:pPr>
              <w:widowControl w:val="0"/>
              <w:ind w:left="96" w:right="84"/>
              <w:jc w:val="left"/>
              <w:rPr>
                <w:i/>
                <w:iCs/>
                <w:sz w:val="18"/>
                <w:szCs w:val="18"/>
                <w:lang w:val="fr-FR" w:eastAsia="en-CA"/>
              </w:rPr>
            </w:pPr>
            <w:r w:rsidRPr="00525F4B">
              <w:rPr>
                <w:i/>
                <w:iCs/>
                <w:sz w:val="18"/>
                <w:szCs w:val="18"/>
                <w:lang w:val="fr-FR" w:eastAsia="en-CA"/>
              </w:rPr>
              <w:t>Total partiel</w:t>
            </w:r>
            <w:r w:rsidR="00ED0391" w:rsidRPr="00525F4B">
              <w:rPr>
                <w:i/>
                <w:iCs/>
                <w:sz w:val="18"/>
                <w:szCs w:val="18"/>
                <w:lang w:val="fr-FR" w:eastAsia="en-CA"/>
              </w:rPr>
              <w:t xml:space="preserve"> </w:t>
            </w:r>
            <w:r w:rsidRPr="00525F4B">
              <w:rPr>
                <w:i/>
                <w:iCs/>
                <w:sz w:val="18"/>
                <w:szCs w:val="18"/>
                <w:lang w:val="fr-FR" w:eastAsia="en-CA"/>
              </w:rPr>
              <w:t>- entretien</w:t>
            </w:r>
            <w:r w:rsidR="00ED0391" w:rsidRPr="00525F4B">
              <w:rPr>
                <w:i/>
                <w:iCs/>
                <w:sz w:val="18"/>
                <w:szCs w:val="18"/>
                <w:lang w:val="fr-FR" w:eastAsia="en-CA"/>
              </w:rPr>
              <w:t xml:space="preserv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4C7973" w14:textId="608B5866" w:rsidR="00ED0391" w:rsidRPr="00525F4B" w:rsidRDefault="00ED0391" w:rsidP="001A42D6">
            <w:pPr>
              <w:widowControl w:val="0"/>
              <w:jc w:val="right"/>
              <w:rPr>
                <w:i/>
                <w:iCs/>
                <w:sz w:val="18"/>
                <w:szCs w:val="18"/>
                <w:lang w:val="fr-FR"/>
              </w:rPr>
            </w:pPr>
            <w:r w:rsidRPr="00525F4B">
              <w:rPr>
                <w:i/>
                <w:iCs/>
                <w:sz w:val="18"/>
                <w:szCs w:val="18"/>
                <w:lang w:val="fr-FR"/>
              </w:rPr>
              <w:t>100</w:t>
            </w:r>
            <w:r w:rsidR="00C97A2A" w:rsidRPr="00525F4B">
              <w:rPr>
                <w:i/>
                <w:iCs/>
                <w:sz w:val="18"/>
                <w:szCs w:val="18"/>
                <w:lang w:val="fr-FR"/>
              </w:rPr>
              <w:t>,</w:t>
            </w:r>
            <w:r w:rsidRPr="00525F4B">
              <w:rPr>
                <w:i/>
                <w:iCs/>
                <w:sz w:val="18"/>
                <w:szCs w:val="18"/>
                <w:lang w:val="fr-FR"/>
              </w:rPr>
              <w:t>7</w:t>
            </w:r>
            <w:r w:rsidR="001266B4" w:rsidRPr="00525F4B">
              <w:rPr>
                <w:i/>
                <w:iCs/>
                <w:sz w:val="18"/>
                <w:szCs w:val="18"/>
                <w:lang w:val="fr-FR"/>
              </w:rPr>
              <w:t>9</w:t>
            </w:r>
          </w:p>
        </w:tc>
        <w:tc>
          <w:tcPr>
            <w:tcW w:w="443" w:type="pct"/>
            <w:tcBorders>
              <w:top w:val="single" w:sz="4" w:space="0" w:color="auto"/>
              <w:left w:val="nil"/>
              <w:bottom w:val="single" w:sz="4" w:space="0" w:color="auto"/>
              <w:right w:val="single" w:sz="4" w:space="0" w:color="auto"/>
            </w:tcBorders>
            <w:tcMar>
              <w:left w:w="43" w:type="dxa"/>
              <w:right w:w="43" w:type="dxa"/>
            </w:tcMar>
          </w:tcPr>
          <w:p w14:paraId="03DBFD0F" w14:textId="76ED8AB3" w:rsidR="00ED0391" w:rsidRPr="00525F4B" w:rsidRDefault="00ED0391" w:rsidP="001A42D6">
            <w:pPr>
              <w:widowControl w:val="0"/>
              <w:jc w:val="right"/>
              <w:rPr>
                <w:i/>
                <w:iCs/>
                <w:sz w:val="18"/>
                <w:szCs w:val="18"/>
                <w:lang w:val="fr-FR"/>
              </w:rPr>
            </w:pPr>
            <w:r w:rsidRPr="00525F4B">
              <w:rPr>
                <w:i/>
                <w:iCs/>
                <w:sz w:val="18"/>
                <w:szCs w:val="18"/>
                <w:lang w:val="fr-FR"/>
              </w:rPr>
              <w:t>23</w:t>
            </w:r>
            <w:r w:rsidR="00C97A2A" w:rsidRPr="00525F4B">
              <w:rPr>
                <w:i/>
                <w:iCs/>
                <w:sz w:val="18"/>
                <w:szCs w:val="18"/>
                <w:lang w:val="fr-FR"/>
              </w:rPr>
              <w:t>,</w:t>
            </w:r>
            <w:r w:rsidRPr="00525F4B">
              <w:rPr>
                <w:i/>
                <w:iCs/>
                <w:sz w:val="18"/>
                <w:szCs w:val="18"/>
                <w:lang w:val="fr-FR"/>
              </w:rPr>
              <w:t>73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987D87B" w14:textId="16067869" w:rsidR="00ED0391" w:rsidRPr="00525F4B" w:rsidRDefault="00ED0391" w:rsidP="001A42D6">
            <w:pPr>
              <w:widowControl w:val="0"/>
              <w:jc w:val="right"/>
              <w:rPr>
                <w:i/>
                <w:iCs/>
                <w:sz w:val="18"/>
                <w:szCs w:val="18"/>
                <w:lang w:val="fr-FR"/>
              </w:rPr>
            </w:pPr>
            <w:r w:rsidRPr="00525F4B">
              <w:rPr>
                <w:i/>
                <w:iCs/>
                <w:sz w:val="18"/>
                <w:szCs w:val="18"/>
                <w:lang w:val="fr-FR"/>
              </w:rPr>
              <w:t>40</w:t>
            </w:r>
            <w:r w:rsidR="00C97A2A" w:rsidRPr="00525F4B">
              <w:rPr>
                <w:i/>
                <w:iCs/>
                <w:sz w:val="18"/>
                <w:szCs w:val="18"/>
                <w:lang w:val="fr-FR"/>
              </w:rPr>
              <w:t>,</w:t>
            </w:r>
            <w:r w:rsidRPr="00525F4B">
              <w:rPr>
                <w:i/>
                <w:iCs/>
                <w:sz w:val="18"/>
                <w:szCs w:val="18"/>
                <w:lang w:val="fr-FR"/>
              </w:rPr>
              <w:t>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88AAB8" w14:textId="468B1157" w:rsidR="00ED0391" w:rsidRPr="00525F4B" w:rsidRDefault="00ED0391" w:rsidP="001A42D6">
            <w:pPr>
              <w:widowControl w:val="0"/>
              <w:jc w:val="right"/>
              <w:rPr>
                <w:i/>
                <w:iCs/>
                <w:sz w:val="18"/>
                <w:szCs w:val="18"/>
                <w:lang w:val="fr-FR"/>
              </w:rPr>
            </w:pPr>
            <w:r w:rsidRPr="00525F4B">
              <w:rPr>
                <w:i/>
                <w:iCs/>
                <w:sz w:val="18"/>
                <w:szCs w:val="18"/>
                <w:lang w:val="fr-FR"/>
              </w:rPr>
              <w:t>8</w:t>
            </w:r>
            <w:r w:rsidR="00C97A2A" w:rsidRPr="00525F4B">
              <w:rPr>
                <w:i/>
                <w:iCs/>
                <w:sz w:val="18"/>
                <w:szCs w:val="18"/>
                <w:lang w:val="fr-FR"/>
              </w:rPr>
              <w:t>,</w:t>
            </w:r>
            <w:r w:rsidRPr="00525F4B">
              <w:rPr>
                <w:i/>
                <w:iCs/>
                <w:sz w:val="18"/>
                <w:szCs w:val="18"/>
                <w:lang w:val="fr-FR"/>
              </w:rPr>
              <w:t>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0A2BFD" w14:textId="0776684A" w:rsidR="00ED0391" w:rsidRPr="00525F4B" w:rsidRDefault="00ED0391" w:rsidP="001A42D6">
            <w:pPr>
              <w:widowControl w:val="0"/>
              <w:jc w:val="right"/>
              <w:rPr>
                <w:i/>
                <w:iCs/>
                <w:sz w:val="18"/>
                <w:szCs w:val="18"/>
                <w:lang w:val="fr-FR"/>
              </w:rPr>
            </w:pPr>
            <w:r w:rsidRPr="00525F4B">
              <w:rPr>
                <w:i/>
                <w:iCs/>
                <w:sz w:val="18"/>
                <w:szCs w:val="18"/>
                <w:lang w:val="fr-FR"/>
              </w:rPr>
              <w:t>4</w:t>
            </w:r>
            <w:r w:rsidR="00C97A2A" w:rsidRPr="00525F4B">
              <w:rPr>
                <w:i/>
                <w:iCs/>
                <w:sz w:val="18"/>
                <w:szCs w:val="18"/>
                <w:lang w:val="fr-FR"/>
              </w:rPr>
              <w:t>,</w:t>
            </w:r>
            <w:r w:rsidRPr="00525F4B">
              <w:rPr>
                <w:i/>
                <w:iCs/>
                <w:sz w:val="18"/>
                <w:szCs w:val="18"/>
                <w:lang w:val="fr-FR"/>
              </w:rPr>
              <w:t>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645E8" w14:textId="5B0FF2DC" w:rsidR="00ED0391" w:rsidRPr="00525F4B" w:rsidRDefault="00ED0391" w:rsidP="001A42D6">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CF48337" w14:textId="1A1B23FD" w:rsidR="00ED0391" w:rsidRPr="00525F4B" w:rsidRDefault="00ED0391" w:rsidP="001A42D6">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3B5A95B8" w14:textId="28E8DDFD" w:rsidR="00ED0391" w:rsidRPr="00525F4B" w:rsidRDefault="00ED0391" w:rsidP="001A42D6">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2E8B4A" w14:textId="6D2FD11C" w:rsidR="00ED0391" w:rsidRPr="00525F4B" w:rsidRDefault="00ED0391" w:rsidP="001A42D6">
            <w:pPr>
              <w:widowControl w:val="0"/>
              <w:jc w:val="right"/>
              <w:rPr>
                <w:i/>
                <w:iCs/>
                <w:sz w:val="18"/>
                <w:szCs w:val="18"/>
                <w:lang w:val="fr-FR"/>
              </w:rPr>
            </w:pPr>
            <w:r w:rsidRPr="00525F4B">
              <w:rPr>
                <w:i/>
                <w:iCs/>
                <w:sz w:val="18"/>
                <w:szCs w:val="18"/>
                <w:lang w:val="fr-FR"/>
              </w:rPr>
              <w:t>177</w:t>
            </w:r>
            <w:r w:rsidR="00C97A2A" w:rsidRPr="00525F4B">
              <w:rPr>
                <w:i/>
                <w:iCs/>
                <w:sz w:val="18"/>
                <w:szCs w:val="18"/>
                <w:lang w:val="fr-FR"/>
              </w:rPr>
              <w:t>,</w:t>
            </w:r>
            <w:r w:rsidRPr="00525F4B">
              <w:rPr>
                <w:i/>
                <w:iCs/>
                <w:sz w:val="18"/>
                <w:szCs w:val="18"/>
                <w:lang w:val="fr-FR"/>
              </w:rPr>
              <w:t>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A24863" w14:textId="1AAF0F45" w:rsidR="00ED0391" w:rsidRPr="00525F4B" w:rsidRDefault="00ED0391" w:rsidP="001A42D6">
            <w:pPr>
              <w:widowControl w:val="0"/>
              <w:jc w:val="right"/>
              <w:rPr>
                <w:i/>
                <w:iCs/>
                <w:sz w:val="18"/>
                <w:szCs w:val="18"/>
                <w:lang w:val="fr-FR"/>
              </w:rPr>
            </w:pPr>
          </w:p>
        </w:tc>
      </w:tr>
      <w:tr w:rsidR="00C97A2A" w:rsidRPr="00525F4B" w14:paraId="64B42B10"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79B187" w14:textId="7BD16231" w:rsidR="00ED0391" w:rsidRPr="00525F4B" w:rsidRDefault="00CF6BD0" w:rsidP="001A42D6">
            <w:pPr>
              <w:widowControl w:val="0"/>
              <w:ind w:left="96" w:right="84"/>
              <w:jc w:val="left"/>
              <w:rPr>
                <w:b/>
                <w:bCs/>
                <w:sz w:val="18"/>
                <w:szCs w:val="18"/>
                <w:lang w:val="fr-FR" w:eastAsia="en-CA"/>
              </w:rPr>
            </w:pPr>
            <w:r w:rsidRPr="00525F4B">
              <w:rPr>
                <w:b/>
                <w:bCs/>
                <w:sz w:val="18"/>
                <w:szCs w:val="18"/>
                <w:lang w:val="fr-FR" w:eastAsia="en-CA"/>
              </w:rPr>
              <w:t xml:space="preserve">Installation et </w:t>
            </w:r>
            <w:r w:rsidR="00A151B1" w:rsidRPr="00525F4B">
              <w:rPr>
                <w:b/>
                <w:bCs/>
                <w:sz w:val="18"/>
                <w:szCs w:val="18"/>
                <w:lang w:val="fr-FR" w:eastAsia="en-CA"/>
              </w:rPr>
              <w:t>montage</w:t>
            </w:r>
            <w:r w:rsidRPr="00525F4B">
              <w:rPr>
                <w:b/>
                <w:bCs/>
                <w:sz w:val="18"/>
                <w:szCs w:val="18"/>
                <w:lang w:val="fr-FR" w:eastAsia="en-CA"/>
              </w:rPr>
              <w:t xml:space="preserve"> sur place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9C77C3" w14:textId="702F0AA1"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0AB4703" w14:textId="3C5F1888" w:rsidR="00ED0391" w:rsidRPr="00525F4B" w:rsidRDefault="00ED0391" w:rsidP="001A42D6">
            <w:pPr>
              <w:widowControl w:val="0"/>
              <w:jc w:val="right"/>
              <w:rPr>
                <w:b/>
                <w:bCs/>
                <w:i/>
                <w:iCs/>
                <w:sz w:val="18"/>
                <w:szCs w:val="18"/>
                <w:lang w:val="fr-FR"/>
              </w:rPr>
            </w:pPr>
            <w:r w:rsidRPr="00525F4B">
              <w:rPr>
                <w:sz w:val="18"/>
                <w:szCs w:val="18"/>
                <w:lang w:val="fr-FR"/>
              </w:rPr>
              <w:t>4</w:t>
            </w:r>
            <w:r w:rsidR="00C97A2A" w:rsidRPr="00525F4B">
              <w:rPr>
                <w:sz w:val="18"/>
                <w:szCs w:val="18"/>
                <w:lang w:val="fr-FR"/>
              </w:rPr>
              <w:t>,</w:t>
            </w:r>
            <w:r w:rsidRPr="00525F4B">
              <w:rPr>
                <w:sz w:val="18"/>
                <w:szCs w:val="18"/>
                <w:lang w:val="fr-FR"/>
              </w:rPr>
              <w:t>10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5D00966" w14:textId="69C5189D"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05303A" w14:textId="59613E64"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17CDF3" w14:textId="5391A712"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4DBE9" w14:textId="00862682"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7B56491" w14:textId="092E2128" w:rsidR="00ED0391" w:rsidRPr="00525F4B" w:rsidRDefault="00ED0391" w:rsidP="001A42D6">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64DFF03B" w14:textId="17ED2784"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0FF44D" w14:textId="4238A3F7" w:rsidR="00ED0391" w:rsidRPr="00525F4B" w:rsidRDefault="00FF0491" w:rsidP="001A42D6">
            <w:pPr>
              <w:widowControl w:val="0"/>
              <w:jc w:val="right"/>
              <w:rPr>
                <w:b/>
                <w:bCs/>
                <w:i/>
                <w:iCs/>
                <w:sz w:val="18"/>
                <w:szCs w:val="18"/>
                <w:lang w:val="fr-FR"/>
              </w:rPr>
            </w:pPr>
            <w:r w:rsidRPr="00525F4B">
              <w:rPr>
                <w:sz w:val="18"/>
                <w:szCs w:val="18"/>
                <w:lang w:val="fr-FR"/>
              </w:rPr>
              <w:t>4</w:t>
            </w:r>
            <w:r w:rsidR="00C97A2A" w:rsidRPr="00525F4B">
              <w:rPr>
                <w:sz w:val="18"/>
                <w:szCs w:val="18"/>
                <w:lang w:val="fr-FR"/>
              </w:rPr>
              <w:t>,</w:t>
            </w:r>
            <w:r w:rsidRPr="00525F4B">
              <w:rPr>
                <w:sz w:val="18"/>
                <w:szCs w:val="18"/>
                <w:lang w:val="fr-FR"/>
              </w:rPr>
              <w:t>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51C2B41" w14:textId="50C2CE7E" w:rsidR="00ED0391" w:rsidRPr="00525F4B" w:rsidRDefault="00BE24A8" w:rsidP="001A42D6">
            <w:pPr>
              <w:widowControl w:val="0"/>
              <w:jc w:val="right"/>
              <w:rPr>
                <w:b/>
                <w:bCs/>
                <w:i/>
                <w:iCs/>
                <w:sz w:val="18"/>
                <w:szCs w:val="18"/>
                <w:lang w:val="fr-FR"/>
              </w:rPr>
            </w:pPr>
            <w:r w:rsidRPr="00525F4B">
              <w:rPr>
                <w:sz w:val="18"/>
                <w:szCs w:val="18"/>
                <w:lang w:val="fr-FR"/>
              </w:rPr>
              <w:t>2</w:t>
            </w:r>
            <w:r w:rsidR="00C97A2A" w:rsidRPr="00525F4B">
              <w:rPr>
                <w:sz w:val="18"/>
                <w:szCs w:val="18"/>
                <w:lang w:val="fr-FR"/>
              </w:rPr>
              <w:t>,</w:t>
            </w:r>
            <w:r w:rsidRPr="00525F4B">
              <w:rPr>
                <w:sz w:val="18"/>
                <w:szCs w:val="18"/>
                <w:lang w:val="fr-FR"/>
              </w:rPr>
              <w:t>20</w:t>
            </w:r>
          </w:p>
        </w:tc>
      </w:tr>
      <w:tr w:rsidR="00383226" w:rsidRPr="00525F4B" w14:paraId="6B072254" w14:textId="77777777" w:rsidTr="0038322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5343CC72" w14:textId="561A5746" w:rsidR="00383226" w:rsidRPr="00525F4B" w:rsidRDefault="00AD2E4D" w:rsidP="00383226">
            <w:pPr>
              <w:widowControl w:val="0"/>
              <w:jc w:val="left"/>
              <w:rPr>
                <w:i/>
                <w:iCs/>
                <w:sz w:val="18"/>
                <w:szCs w:val="18"/>
                <w:lang w:val="fr-FR"/>
              </w:rPr>
            </w:pPr>
            <w:r w:rsidRPr="00525F4B">
              <w:rPr>
                <w:i/>
                <w:iCs/>
                <w:sz w:val="18"/>
                <w:szCs w:val="18"/>
                <w:lang w:val="fr-FR"/>
              </w:rPr>
              <w:t>Autres sous-secteurs</w:t>
            </w:r>
          </w:p>
        </w:tc>
      </w:tr>
      <w:tr w:rsidR="00C97A2A" w:rsidRPr="00525F4B" w14:paraId="0F832F6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AB9CBD" w14:textId="1599CAB1" w:rsidR="00B330AB" w:rsidRPr="00525F4B" w:rsidRDefault="00CF6BD0" w:rsidP="00B330AB">
            <w:pPr>
              <w:widowControl w:val="0"/>
              <w:ind w:left="96" w:right="84"/>
              <w:jc w:val="left"/>
              <w:rPr>
                <w:b/>
                <w:bCs/>
                <w:sz w:val="18"/>
                <w:szCs w:val="18"/>
                <w:lang w:val="fr-FR" w:eastAsia="en-CA"/>
              </w:rPr>
            </w:pPr>
            <w:r w:rsidRPr="00525F4B">
              <w:rPr>
                <w:b/>
                <w:bCs/>
                <w:sz w:val="18"/>
                <w:szCs w:val="18"/>
                <w:lang w:val="fr-FR" w:eastAsia="en-CA"/>
              </w:rPr>
              <w:t>Mousse de PU</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A8B390" w14:textId="17D8ECD3"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4FD57EF" w14:textId="014C8085"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6231D48" w14:textId="4BAA8F5F"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270224" w14:textId="7CEC67CC"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89CE48" w14:textId="68073A65"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BB8AA0" w14:textId="6706D3FF"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9C22099" w14:textId="6EF1B52D"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07696CD2" w14:textId="766632EF" w:rsidR="00B330AB" w:rsidRPr="00525F4B" w:rsidRDefault="00B330AB" w:rsidP="00B330AB">
            <w:pPr>
              <w:widowControl w:val="0"/>
              <w:jc w:val="right"/>
              <w:rPr>
                <w:b/>
                <w:bCs/>
                <w:sz w:val="18"/>
                <w:szCs w:val="18"/>
                <w:lang w:val="fr-FR"/>
              </w:rPr>
            </w:pPr>
            <w:r w:rsidRPr="00525F4B">
              <w:rPr>
                <w:sz w:val="18"/>
                <w:szCs w:val="18"/>
                <w:lang w:val="fr-FR"/>
              </w:rPr>
              <w:t>3</w:t>
            </w:r>
            <w:r w:rsidR="00C97A2A" w:rsidRPr="00525F4B">
              <w:rPr>
                <w:sz w:val="18"/>
                <w:szCs w:val="18"/>
                <w:lang w:val="fr-FR"/>
              </w:rPr>
              <w:t>,</w:t>
            </w:r>
            <w:r w:rsidRPr="00525F4B">
              <w:rPr>
                <w:sz w:val="18"/>
                <w:szCs w:val="18"/>
                <w:lang w:val="fr-FR"/>
              </w:rPr>
              <w:t>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806298" w14:textId="734D1DF9" w:rsidR="00B330AB" w:rsidRPr="00525F4B" w:rsidRDefault="00B330AB" w:rsidP="00B330AB">
            <w:pPr>
              <w:widowControl w:val="0"/>
              <w:jc w:val="right"/>
              <w:rPr>
                <w:b/>
                <w:bCs/>
                <w:sz w:val="18"/>
                <w:szCs w:val="18"/>
                <w:lang w:val="fr-FR"/>
              </w:rPr>
            </w:pPr>
            <w:r w:rsidRPr="00525F4B">
              <w:rPr>
                <w:sz w:val="18"/>
                <w:szCs w:val="18"/>
                <w:lang w:val="fr-FR"/>
              </w:rPr>
              <w:t>3</w:t>
            </w:r>
            <w:r w:rsidR="00C97A2A" w:rsidRPr="00525F4B">
              <w:rPr>
                <w:sz w:val="18"/>
                <w:szCs w:val="18"/>
                <w:lang w:val="fr-FR"/>
              </w:rPr>
              <w:t>,</w:t>
            </w:r>
            <w:r w:rsidRPr="00525F4B">
              <w:rPr>
                <w:sz w:val="18"/>
                <w:szCs w:val="18"/>
                <w:lang w:val="fr-FR"/>
              </w:rPr>
              <w:t>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25344CC" w14:textId="0AC6B6CD"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18</w:t>
            </w:r>
          </w:p>
        </w:tc>
      </w:tr>
      <w:tr w:rsidR="00C97A2A" w:rsidRPr="00525F4B" w14:paraId="6F120CA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65AC99" w14:textId="1C828239" w:rsidR="00B330AB" w:rsidRPr="00525F4B" w:rsidRDefault="00AD2E4D" w:rsidP="00B330AB">
            <w:pPr>
              <w:widowControl w:val="0"/>
              <w:ind w:left="96" w:right="84"/>
              <w:jc w:val="left"/>
              <w:rPr>
                <w:b/>
                <w:bCs/>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B2227" w14:textId="60C5FABD"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27A1155" w14:textId="4568CF14"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FF79138" w14:textId="1C73AA7B"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AD2AE" w14:textId="28C8E7A6"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C15D0A" w14:textId="42944F26"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1B1DFA" w14:textId="6668DBB3"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759D563" w14:textId="153EED03"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5C5C2170" w14:textId="57BDBD0E" w:rsidR="00B330AB" w:rsidRPr="00525F4B" w:rsidRDefault="00B330AB" w:rsidP="00B330AB">
            <w:pPr>
              <w:widowControl w:val="0"/>
              <w:jc w:val="right"/>
              <w:rPr>
                <w:b/>
                <w:bCs/>
                <w:sz w:val="18"/>
                <w:szCs w:val="18"/>
                <w:lang w:val="fr-FR"/>
              </w:rPr>
            </w:pPr>
            <w:r w:rsidRPr="00525F4B">
              <w:rPr>
                <w:i/>
                <w:iCs/>
                <w:sz w:val="18"/>
                <w:szCs w:val="18"/>
                <w:lang w:val="fr-FR"/>
              </w:rPr>
              <w:t>3</w:t>
            </w:r>
            <w:r w:rsidR="00C97A2A" w:rsidRPr="00525F4B">
              <w:rPr>
                <w:i/>
                <w:iCs/>
                <w:sz w:val="18"/>
                <w:szCs w:val="18"/>
                <w:lang w:val="fr-FR"/>
              </w:rPr>
              <w:t>,</w:t>
            </w:r>
            <w:r w:rsidRPr="00525F4B">
              <w:rPr>
                <w:i/>
                <w:iCs/>
                <w:sz w:val="18"/>
                <w:szCs w:val="18"/>
                <w:lang w:val="fr-FR"/>
              </w:rPr>
              <w:t>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7BA3CC" w14:textId="25348BF1" w:rsidR="00B330AB" w:rsidRPr="00525F4B" w:rsidRDefault="00B330AB" w:rsidP="00B330AB">
            <w:pPr>
              <w:widowControl w:val="0"/>
              <w:jc w:val="right"/>
              <w:rPr>
                <w:b/>
                <w:bCs/>
                <w:sz w:val="18"/>
                <w:szCs w:val="18"/>
                <w:lang w:val="fr-FR"/>
              </w:rPr>
            </w:pPr>
            <w:r w:rsidRPr="00525F4B">
              <w:rPr>
                <w:i/>
                <w:iCs/>
                <w:sz w:val="18"/>
                <w:szCs w:val="18"/>
                <w:lang w:val="fr-FR"/>
              </w:rPr>
              <w:t>3</w:t>
            </w:r>
            <w:r w:rsidR="00C97A2A" w:rsidRPr="00525F4B">
              <w:rPr>
                <w:i/>
                <w:iCs/>
                <w:sz w:val="18"/>
                <w:szCs w:val="18"/>
                <w:lang w:val="fr-FR"/>
              </w:rPr>
              <w:t>,</w:t>
            </w:r>
            <w:r w:rsidRPr="00525F4B">
              <w:rPr>
                <w:i/>
                <w:iCs/>
                <w:sz w:val="18"/>
                <w:szCs w:val="18"/>
                <w:lang w:val="fr-FR"/>
              </w:rPr>
              <w:t>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347A859" w14:textId="77777777" w:rsidR="00B330AB" w:rsidRPr="00525F4B" w:rsidRDefault="00B330AB" w:rsidP="00B330AB">
            <w:pPr>
              <w:widowControl w:val="0"/>
              <w:jc w:val="right"/>
              <w:rPr>
                <w:b/>
                <w:bCs/>
                <w:sz w:val="18"/>
                <w:szCs w:val="18"/>
                <w:lang w:val="fr-FR"/>
              </w:rPr>
            </w:pPr>
          </w:p>
        </w:tc>
      </w:tr>
      <w:tr w:rsidR="00C97A2A" w:rsidRPr="00525F4B" w14:paraId="6223B735"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CFE21A" w14:textId="1CE5CF0B" w:rsidR="00B330AB" w:rsidRPr="00525F4B" w:rsidRDefault="00CF6BD0" w:rsidP="00B330AB">
            <w:pPr>
              <w:widowControl w:val="0"/>
              <w:ind w:left="96" w:right="84"/>
              <w:jc w:val="left"/>
              <w:rPr>
                <w:b/>
                <w:bCs/>
                <w:sz w:val="18"/>
                <w:szCs w:val="18"/>
                <w:lang w:val="fr-FR" w:eastAsia="en-CA"/>
              </w:rPr>
            </w:pPr>
            <w:r w:rsidRPr="00525F4B">
              <w:rPr>
                <w:b/>
                <w:bCs/>
                <w:sz w:val="18"/>
                <w:szCs w:val="18"/>
                <w:lang w:val="fr-FR" w:eastAsia="en-CA"/>
              </w:rPr>
              <w:t>Lutte contre les incendies</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1CB6C" w14:textId="72C69628"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A85CF1F" w14:textId="67788986"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A67867E" w14:textId="4F7535F9"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9F6C64" w14:textId="664A620B"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0DD8EB" w14:textId="73E2E0AC"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47B019" w14:textId="5459F42C"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06</w:t>
            </w:r>
          </w:p>
        </w:tc>
        <w:tc>
          <w:tcPr>
            <w:tcW w:w="453" w:type="pct"/>
            <w:tcBorders>
              <w:top w:val="single" w:sz="4" w:space="0" w:color="auto"/>
              <w:left w:val="nil"/>
              <w:bottom w:val="single" w:sz="4" w:space="0" w:color="auto"/>
              <w:right w:val="single" w:sz="4" w:space="0" w:color="auto"/>
            </w:tcBorders>
            <w:tcMar>
              <w:left w:w="43" w:type="dxa"/>
              <w:right w:w="43" w:type="dxa"/>
            </w:tcMar>
          </w:tcPr>
          <w:p w14:paraId="463B96B5" w14:textId="042BACCD"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77117F9B" w14:textId="456F77D1"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59660D" w14:textId="23614312"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CED99" w14:textId="50BFB906"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03</w:t>
            </w:r>
          </w:p>
        </w:tc>
      </w:tr>
      <w:tr w:rsidR="00C97A2A" w:rsidRPr="00525F4B" w14:paraId="4AF7C0CD"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38680B" w14:textId="5631B50F" w:rsidR="00B330AB" w:rsidRPr="00525F4B" w:rsidRDefault="00AD2E4D" w:rsidP="00B330AB">
            <w:pPr>
              <w:widowControl w:val="0"/>
              <w:ind w:left="96" w:right="84"/>
              <w:jc w:val="left"/>
              <w:rPr>
                <w:b/>
                <w:bCs/>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FC14D0" w14:textId="72113957"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3EB7267C" w14:textId="1CBD51F4"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4C425C" w14:textId="135D9C98"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A8FB2" w14:textId="733F04E4"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879C6C" w14:textId="758B9B11"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889F58" w14:textId="3F920A31"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06</w:t>
            </w:r>
          </w:p>
        </w:tc>
        <w:tc>
          <w:tcPr>
            <w:tcW w:w="453" w:type="pct"/>
            <w:tcBorders>
              <w:top w:val="single" w:sz="4" w:space="0" w:color="auto"/>
              <w:left w:val="nil"/>
              <w:bottom w:val="single" w:sz="4" w:space="0" w:color="auto"/>
              <w:right w:val="single" w:sz="4" w:space="0" w:color="auto"/>
            </w:tcBorders>
            <w:tcMar>
              <w:left w:w="43" w:type="dxa"/>
              <w:right w:w="43" w:type="dxa"/>
            </w:tcMar>
          </w:tcPr>
          <w:p w14:paraId="3C55D114" w14:textId="1EB0D013"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4342CB80" w14:textId="1533B5A4"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5C22B" w14:textId="5DB6FD1D"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76CF33" w14:textId="77777777" w:rsidR="00B330AB" w:rsidRPr="00525F4B" w:rsidRDefault="00B330AB" w:rsidP="00B330AB">
            <w:pPr>
              <w:widowControl w:val="0"/>
              <w:jc w:val="right"/>
              <w:rPr>
                <w:b/>
                <w:bCs/>
                <w:sz w:val="18"/>
                <w:szCs w:val="18"/>
                <w:lang w:val="fr-FR"/>
              </w:rPr>
            </w:pPr>
          </w:p>
        </w:tc>
      </w:tr>
      <w:tr w:rsidR="00C97A2A" w:rsidRPr="00525F4B" w14:paraId="7CA34843"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BD8F22" w14:textId="7869019A" w:rsidR="00B330AB" w:rsidRPr="00525F4B" w:rsidRDefault="00B330AB" w:rsidP="00B330AB">
            <w:pPr>
              <w:widowControl w:val="0"/>
              <w:ind w:left="96" w:right="84"/>
              <w:jc w:val="left"/>
              <w:rPr>
                <w:b/>
                <w:bCs/>
                <w:sz w:val="18"/>
                <w:szCs w:val="18"/>
                <w:lang w:val="fr-FR" w:eastAsia="en-CA"/>
              </w:rPr>
            </w:pPr>
            <w:r w:rsidRPr="00525F4B">
              <w:rPr>
                <w:b/>
                <w:bCs/>
                <w:sz w:val="18"/>
                <w:szCs w:val="18"/>
                <w:lang w:val="fr-FR" w:eastAsia="en-CA"/>
              </w:rPr>
              <w:t>Solv</w:t>
            </w:r>
            <w:r w:rsidR="00CF6BD0" w:rsidRPr="00525F4B">
              <w:rPr>
                <w:b/>
                <w:bCs/>
                <w:sz w:val="18"/>
                <w:szCs w:val="18"/>
                <w:lang w:val="fr-FR" w:eastAsia="en-CA"/>
              </w:rPr>
              <w:t>a</w:t>
            </w:r>
            <w:r w:rsidRPr="00525F4B">
              <w:rPr>
                <w:b/>
                <w:bCs/>
                <w:sz w:val="18"/>
                <w:szCs w:val="18"/>
                <w:lang w:val="fr-FR" w:eastAsia="en-CA"/>
              </w:rPr>
              <w:t>nts</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28D2AF" w14:textId="727A92A9"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6F275A6A" w14:textId="72DC3131"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3C4825A" w14:textId="453A018E"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C99BA0" w14:textId="73C50C5D"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64164D" w14:textId="42A40D26"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B86542" w14:textId="54DCE042"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C117449" w14:textId="284DE9D0" w:rsidR="00B330AB" w:rsidRPr="00525F4B" w:rsidRDefault="00B330AB" w:rsidP="00B330AB">
            <w:pPr>
              <w:widowControl w:val="0"/>
              <w:jc w:val="right"/>
              <w:rPr>
                <w:b/>
                <w:bCs/>
                <w:sz w:val="18"/>
                <w:szCs w:val="18"/>
                <w:lang w:val="fr-FR"/>
              </w:rPr>
            </w:pPr>
            <w:r w:rsidRPr="00525F4B">
              <w:rPr>
                <w:sz w:val="18"/>
                <w:szCs w:val="18"/>
                <w:lang w:val="fr-FR"/>
              </w:rPr>
              <w:t>5</w:t>
            </w:r>
            <w:r w:rsidR="00C97A2A" w:rsidRPr="00525F4B">
              <w:rPr>
                <w:sz w:val="18"/>
                <w:szCs w:val="18"/>
                <w:lang w:val="fr-FR"/>
              </w:rPr>
              <w:t>,</w:t>
            </w:r>
            <w:r w:rsidRPr="00525F4B">
              <w:rPr>
                <w:sz w:val="18"/>
                <w:szCs w:val="18"/>
                <w:lang w:val="fr-FR"/>
              </w:rPr>
              <w:t>40</w:t>
            </w:r>
          </w:p>
        </w:tc>
        <w:tc>
          <w:tcPr>
            <w:tcW w:w="452" w:type="pct"/>
            <w:tcBorders>
              <w:top w:val="single" w:sz="4" w:space="0" w:color="auto"/>
              <w:left w:val="single" w:sz="4" w:space="0" w:color="auto"/>
              <w:bottom w:val="single" w:sz="4" w:space="0" w:color="auto"/>
              <w:right w:val="single" w:sz="4" w:space="0" w:color="auto"/>
            </w:tcBorders>
          </w:tcPr>
          <w:p w14:paraId="54A6F028" w14:textId="7ED05F39" w:rsidR="00B330AB" w:rsidRPr="00525F4B" w:rsidRDefault="00B330AB" w:rsidP="00B330AB">
            <w:pPr>
              <w:widowControl w:val="0"/>
              <w:jc w:val="right"/>
              <w:rPr>
                <w:b/>
                <w:b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580DFE" w14:textId="6CE35953" w:rsidR="00B330AB" w:rsidRPr="00525F4B" w:rsidRDefault="00B330AB" w:rsidP="00B330AB">
            <w:pPr>
              <w:widowControl w:val="0"/>
              <w:jc w:val="right"/>
              <w:rPr>
                <w:b/>
                <w:bCs/>
                <w:sz w:val="18"/>
                <w:szCs w:val="18"/>
                <w:lang w:val="fr-FR"/>
              </w:rPr>
            </w:pPr>
            <w:r w:rsidRPr="00525F4B">
              <w:rPr>
                <w:sz w:val="18"/>
                <w:szCs w:val="18"/>
                <w:lang w:val="fr-FR"/>
              </w:rPr>
              <w:t>5</w:t>
            </w:r>
            <w:r w:rsidR="00C97A2A" w:rsidRPr="00525F4B">
              <w:rPr>
                <w:sz w:val="18"/>
                <w:szCs w:val="18"/>
                <w:lang w:val="fr-FR"/>
              </w:rPr>
              <w:t>,</w:t>
            </w:r>
            <w:r w:rsidRPr="00525F4B">
              <w:rPr>
                <w:sz w:val="18"/>
                <w:szCs w:val="18"/>
                <w:lang w:val="fr-FR"/>
              </w:rPr>
              <w:t>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D8C7D" w14:textId="7442D303" w:rsidR="00B330AB" w:rsidRPr="00525F4B" w:rsidRDefault="00B330AB" w:rsidP="00B330AB">
            <w:pPr>
              <w:widowControl w:val="0"/>
              <w:jc w:val="right"/>
              <w:rPr>
                <w:b/>
                <w:bCs/>
                <w:sz w:val="18"/>
                <w:szCs w:val="18"/>
                <w:lang w:val="fr-FR"/>
              </w:rPr>
            </w:pPr>
            <w:r w:rsidRPr="00525F4B">
              <w:rPr>
                <w:sz w:val="18"/>
                <w:szCs w:val="18"/>
                <w:lang w:val="fr-FR"/>
              </w:rPr>
              <w:t>2</w:t>
            </w:r>
            <w:r w:rsidR="00C97A2A" w:rsidRPr="00525F4B">
              <w:rPr>
                <w:sz w:val="18"/>
                <w:szCs w:val="18"/>
                <w:lang w:val="fr-FR"/>
              </w:rPr>
              <w:t>,</w:t>
            </w:r>
            <w:r w:rsidRPr="00525F4B">
              <w:rPr>
                <w:sz w:val="18"/>
                <w:szCs w:val="18"/>
                <w:lang w:val="fr-FR"/>
              </w:rPr>
              <w:t>90</w:t>
            </w:r>
          </w:p>
        </w:tc>
      </w:tr>
      <w:tr w:rsidR="00C97A2A" w:rsidRPr="00525F4B" w14:paraId="386B2667" w14:textId="77777777" w:rsidTr="00B330AB">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181CAA" w14:textId="1BCC0E33" w:rsidR="00B330AB" w:rsidRPr="00525F4B" w:rsidRDefault="00AD2E4D" w:rsidP="00B330AB">
            <w:pPr>
              <w:widowControl w:val="0"/>
              <w:ind w:left="96" w:right="84"/>
              <w:jc w:val="left"/>
              <w:rPr>
                <w:b/>
                <w:bCs/>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107601" w14:textId="7862AB8A"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18BF2CF" w14:textId="692ECA92"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0EEBF26" w14:textId="77E19767"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27E760" w14:textId="02EF431E"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E42E28" w14:textId="6A52F97E"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CB9E08" w14:textId="301A00B1"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17A6927" w14:textId="432D433D" w:rsidR="00B330AB" w:rsidRPr="00525F4B" w:rsidRDefault="00B330AB" w:rsidP="00B330AB">
            <w:pPr>
              <w:widowControl w:val="0"/>
              <w:jc w:val="right"/>
              <w:rPr>
                <w:b/>
                <w:bCs/>
                <w:sz w:val="18"/>
                <w:szCs w:val="18"/>
                <w:lang w:val="fr-FR"/>
              </w:rPr>
            </w:pPr>
            <w:r w:rsidRPr="00525F4B">
              <w:rPr>
                <w:i/>
                <w:iCs/>
                <w:sz w:val="18"/>
                <w:szCs w:val="18"/>
                <w:lang w:val="fr-FR"/>
              </w:rPr>
              <w:t>5</w:t>
            </w:r>
            <w:r w:rsidR="00C97A2A" w:rsidRPr="00525F4B">
              <w:rPr>
                <w:i/>
                <w:iCs/>
                <w:sz w:val="18"/>
                <w:szCs w:val="18"/>
                <w:lang w:val="fr-FR"/>
              </w:rPr>
              <w:t>,</w:t>
            </w:r>
            <w:r w:rsidRPr="00525F4B">
              <w:rPr>
                <w:i/>
                <w:iCs/>
                <w:sz w:val="18"/>
                <w:szCs w:val="18"/>
                <w:lang w:val="fr-FR"/>
              </w:rPr>
              <w:t>40</w:t>
            </w:r>
          </w:p>
        </w:tc>
        <w:tc>
          <w:tcPr>
            <w:tcW w:w="452" w:type="pct"/>
            <w:tcBorders>
              <w:top w:val="single" w:sz="4" w:space="0" w:color="auto"/>
              <w:left w:val="single" w:sz="4" w:space="0" w:color="auto"/>
              <w:bottom w:val="single" w:sz="4" w:space="0" w:color="auto"/>
              <w:right w:val="single" w:sz="4" w:space="0" w:color="auto"/>
            </w:tcBorders>
          </w:tcPr>
          <w:p w14:paraId="6020EB9C" w14:textId="5B6E364B" w:rsidR="00B330AB" w:rsidRPr="00525F4B" w:rsidRDefault="00B330AB" w:rsidP="00B330AB">
            <w:pPr>
              <w:widowControl w:val="0"/>
              <w:jc w:val="right"/>
              <w:rPr>
                <w:b/>
                <w:b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FBB5D5" w14:textId="779B1EEB" w:rsidR="00B330AB" w:rsidRPr="00525F4B" w:rsidRDefault="00B330AB" w:rsidP="00B330AB">
            <w:pPr>
              <w:widowControl w:val="0"/>
              <w:jc w:val="right"/>
              <w:rPr>
                <w:b/>
                <w:bCs/>
                <w:sz w:val="18"/>
                <w:szCs w:val="18"/>
                <w:lang w:val="fr-FR"/>
              </w:rPr>
            </w:pPr>
            <w:r w:rsidRPr="00525F4B">
              <w:rPr>
                <w:i/>
                <w:iCs/>
                <w:sz w:val="18"/>
                <w:szCs w:val="18"/>
                <w:lang w:val="fr-FR"/>
              </w:rPr>
              <w:t>5</w:t>
            </w:r>
            <w:r w:rsidR="00C97A2A" w:rsidRPr="00525F4B">
              <w:rPr>
                <w:i/>
                <w:iCs/>
                <w:sz w:val="18"/>
                <w:szCs w:val="18"/>
                <w:lang w:val="fr-FR"/>
              </w:rPr>
              <w:t>,</w:t>
            </w:r>
            <w:r w:rsidRPr="00525F4B">
              <w:rPr>
                <w:i/>
                <w:iCs/>
                <w:sz w:val="18"/>
                <w:szCs w:val="18"/>
                <w:lang w:val="fr-FR"/>
              </w:rPr>
              <w:t>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B9760" w14:textId="77777777" w:rsidR="00B330AB" w:rsidRPr="00525F4B" w:rsidRDefault="00B330AB" w:rsidP="00B330AB">
            <w:pPr>
              <w:widowControl w:val="0"/>
              <w:jc w:val="right"/>
              <w:rPr>
                <w:b/>
                <w:bCs/>
                <w:sz w:val="18"/>
                <w:szCs w:val="18"/>
                <w:lang w:val="fr-FR"/>
              </w:rPr>
            </w:pPr>
          </w:p>
        </w:tc>
      </w:tr>
      <w:tr w:rsidR="00C97A2A" w:rsidRPr="00525F4B" w14:paraId="35E76AE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E4E578" w14:textId="77777777" w:rsidR="00ED0391" w:rsidRPr="00525F4B" w:rsidRDefault="00ED0391" w:rsidP="001A42D6">
            <w:pPr>
              <w:widowControl w:val="0"/>
              <w:ind w:left="96" w:right="84"/>
              <w:jc w:val="left"/>
              <w:rPr>
                <w:sz w:val="18"/>
                <w:szCs w:val="18"/>
                <w:lang w:val="fr-FR" w:eastAsia="en-CA"/>
              </w:rPr>
            </w:pPr>
            <w:r w:rsidRPr="00525F4B">
              <w:rPr>
                <w:b/>
                <w:bCs/>
                <w:sz w:val="18"/>
                <w:szCs w:val="18"/>
                <w:lang w:val="fr-FR" w:eastAsia="en-CA"/>
              </w:rPr>
              <w:t>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441292" w14:textId="74EC54B2" w:rsidR="00ED0391" w:rsidRPr="00525F4B" w:rsidRDefault="00ED0391" w:rsidP="001A42D6">
            <w:pPr>
              <w:widowControl w:val="0"/>
              <w:jc w:val="right"/>
              <w:rPr>
                <w:b/>
                <w:bCs/>
                <w:sz w:val="18"/>
                <w:szCs w:val="18"/>
                <w:lang w:val="fr-FR" w:eastAsia="en-CA"/>
              </w:rPr>
            </w:pPr>
            <w:r w:rsidRPr="00525F4B">
              <w:rPr>
                <w:b/>
                <w:bCs/>
                <w:sz w:val="18"/>
                <w:szCs w:val="18"/>
                <w:lang w:val="fr-FR"/>
              </w:rPr>
              <w:t>100</w:t>
            </w:r>
            <w:r w:rsidR="00C97A2A" w:rsidRPr="00525F4B">
              <w:rPr>
                <w:b/>
                <w:bCs/>
                <w:sz w:val="18"/>
                <w:szCs w:val="18"/>
                <w:lang w:val="fr-FR"/>
              </w:rPr>
              <w:t>,</w:t>
            </w:r>
            <w:r w:rsidRPr="00525F4B">
              <w:rPr>
                <w:b/>
                <w:bCs/>
                <w:sz w:val="18"/>
                <w:szCs w:val="18"/>
                <w:lang w:val="fr-FR"/>
              </w:rPr>
              <w:t>7</w:t>
            </w:r>
            <w:r w:rsidR="00F136CD" w:rsidRPr="00525F4B">
              <w:rPr>
                <w:b/>
                <w:bCs/>
                <w:sz w:val="18"/>
                <w:szCs w:val="18"/>
                <w:lang w:val="fr-FR"/>
              </w:rPr>
              <w:t>9</w:t>
            </w:r>
          </w:p>
        </w:tc>
        <w:tc>
          <w:tcPr>
            <w:tcW w:w="443" w:type="pct"/>
            <w:tcBorders>
              <w:top w:val="single" w:sz="4" w:space="0" w:color="auto"/>
              <w:left w:val="nil"/>
              <w:bottom w:val="single" w:sz="4" w:space="0" w:color="auto"/>
              <w:right w:val="single" w:sz="4" w:space="0" w:color="auto"/>
            </w:tcBorders>
            <w:tcMar>
              <w:left w:w="43" w:type="dxa"/>
              <w:right w:w="43" w:type="dxa"/>
            </w:tcMar>
          </w:tcPr>
          <w:p w14:paraId="74894D1E" w14:textId="4FAEA699" w:rsidR="00ED0391" w:rsidRPr="00525F4B" w:rsidRDefault="00ED0391" w:rsidP="001A42D6">
            <w:pPr>
              <w:widowControl w:val="0"/>
              <w:jc w:val="right"/>
              <w:rPr>
                <w:b/>
                <w:bCs/>
                <w:sz w:val="18"/>
                <w:szCs w:val="18"/>
                <w:lang w:val="fr-FR" w:eastAsia="en-CA"/>
              </w:rPr>
            </w:pPr>
            <w:r w:rsidRPr="00525F4B">
              <w:rPr>
                <w:b/>
                <w:bCs/>
                <w:sz w:val="18"/>
                <w:szCs w:val="18"/>
                <w:lang w:val="fr-FR"/>
              </w:rPr>
              <w:t>27</w:t>
            </w:r>
            <w:r w:rsidR="00C97A2A" w:rsidRPr="00525F4B">
              <w:rPr>
                <w:b/>
                <w:bCs/>
                <w:sz w:val="18"/>
                <w:szCs w:val="18"/>
                <w:lang w:val="fr-FR"/>
              </w:rPr>
              <w:t>,</w:t>
            </w:r>
            <w:r w:rsidRPr="00525F4B">
              <w:rPr>
                <w:b/>
                <w:bCs/>
                <w:sz w:val="18"/>
                <w:szCs w:val="18"/>
                <w:lang w:val="fr-FR"/>
              </w:rPr>
              <w:t>83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2606F2F" w14:textId="23F82384" w:rsidR="00ED0391" w:rsidRPr="00525F4B" w:rsidRDefault="00ED0391" w:rsidP="001A42D6">
            <w:pPr>
              <w:widowControl w:val="0"/>
              <w:jc w:val="right"/>
              <w:rPr>
                <w:b/>
                <w:bCs/>
                <w:sz w:val="18"/>
                <w:szCs w:val="18"/>
                <w:lang w:val="fr-FR"/>
              </w:rPr>
            </w:pPr>
            <w:r w:rsidRPr="00525F4B">
              <w:rPr>
                <w:b/>
                <w:bCs/>
                <w:sz w:val="18"/>
                <w:szCs w:val="18"/>
                <w:lang w:val="fr-FR"/>
              </w:rPr>
              <w:t>40</w:t>
            </w:r>
            <w:r w:rsidR="00C97A2A" w:rsidRPr="00525F4B">
              <w:rPr>
                <w:b/>
                <w:bCs/>
                <w:sz w:val="18"/>
                <w:szCs w:val="18"/>
                <w:lang w:val="fr-FR"/>
              </w:rPr>
              <w:t>,</w:t>
            </w:r>
            <w:r w:rsidRPr="00525F4B">
              <w:rPr>
                <w:b/>
                <w:bCs/>
                <w:sz w:val="18"/>
                <w:szCs w:val="18"/>
                <w:lang w:val="fr-FR"/>
              </w:rPr>
              <w:t>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963E81" w14:textId="5920863B" w:rsidR="00ED0391" w:rsidRPr="00525F4B" w:rsidRDefault="00ED0391" w:rsidP="001A42D6">
            <w:pPr>
              <w:widowControl w:val="0"/>
              <w:jc w:val="right"/>
              <w:rPr>
                <w:b/>
                <w:bCs/>
                <w:sz w:val="18"/>
                <w:szCs w:val="18"/>
                <w:lang w:val="fr-FR" w:eastAsia="en-CA"/>
              </w:rPr>
            </w:pPr>
            <w:r w:rsidRPr="00525F4B">
              <w:rPr>
                <w:b/>
                <w:bCs/>
                <w:sz w:val="18"/>
                <w:szCs w:val="18"/>
                <w:lang w:val="fr-FR"/>
              </w:rPr>
              <w:t>8</w:t>
            </w:r>
            <w:r w:rsidR="00C97A2A" w:rsidRPr="00525F4B">
              <w:rPr>
                <w:b/>
                <w:bCs/>
                <w:sz w:val="18"/>
                <w:szCs w:val="18"/>
                <w:lang w:val="fr-FR"/>
              </w:rPr>
              <w:t>,</w:t>
            </w:r>
            <w:r w:rsidRPr="00525F4B">
              <w:rPr>
                <w:b/>
                <w:bCs/>
                <w:sz w:val="18"/>
                <w:szCs w:val="18"/>
                <w:lang w:val="fr-FR"/>
              </w:rPr>
              <w:t>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8D24D" w14:textId="2170E0AC" w:rsidR="00ED0391" w:rsidRPr="00525F4B" w:rsidRDefault="00ED0391" w:rsidP="001A42D6">
            <w:pPr>
              <w:widowControl w:val="0"/>
              <w:jc w:val="right"/>
              <w:rPr>
                <w:b/>
                <w:bCs/>
                <w:sz w:val="18"/>
                <w:szCs w:val="18"/>
                <w:lang w:val="fr-FR" w:eastAsia="en-CA"/>
              </w:rPr>
            </w:pPr>
            <w:r w:rsidRPr="00525F4B">
              <w:rPr>
                <w:b/>
                <w:bCs/>
                <w:sz w:val="18"/>
                <w:szCs w:val="18"/>
                <w:lang w:val="fr-FR"/>
              </w:rPr>
              <w:t>4</w:t>
            </w:r>
            <w:r w:rsidR="00C97A2A" w:rsidRPr="00525F4B">
              <w:rPr>
                <w:b/>
                <w:bCs/>
                <w:sz w:val="18"/>
                <w:szCs w:val="18"/>
                <w:lang w:val="fr-FR"/>
              </w:rPr>
              <w:t>,</w:t>
            </w:r>
            <w:r w:rsidRPr="00525F4B">
              <w:rPr>
                <w:b/>
                <w:bCs/>
                <w:sz w:val="18"/>
                <w:szCs w:val="18"/>
                <w:lang w:val="fr-FR"/>
              </w:rPr>
              <w:t>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D89BFA" w14:textId="672F8C5F" w:rsidR="00ED0391" w:rsidRPr="00525F4B" w:rsidRDefault="00ED0391" w:rsidP="001A42D6">
            <w:pPr>
              <w:widowControl w:val="0"/>
              <w:jc w:val="right"/>
              <w:rPr>
                <w:b/>
                <w:bCs/>
                <w:sz w:val="18"/>
                <w:szCs w:val="18"/>
                <w:lang w:val="fr-FR" w:eastAsia="en-CA"/>
              </w:rPr>
            </w:pPr>
            <w:r w:rsidRPr="00525F4B">
              <w:rPr>
                <w:b/>
                <w:bCs/>
                <w:sz w:val="18"/>
                <w:szCs w:val="18"/>
                <w:lang w:val="fr-FR"/>
              </w:rPr>
              <w:t>0</w:t>
            </w:r>
            <w:r w:rsidR="00C97A2A" w:rsidRPr="00525F4B">
              <w:rPr>
                <w:b/>
                <w:bCs/>
                <w:sz w:val="18"/>
                <w:szCs w:val="18"/>
                <w:lang w:val="fr-FR"/>
              </w:rPr>
              <w:t>,</w:t>
            </w:r>
            <w:r w:rsidRPr="00525F4B">
              <w:rPr>
                <w:b/>
                <w:bCs/>
                <w:sz w:val="18"/>
                <w:szCs w:val="18"/>
                <w:lang w:val="fr-FR"/>
              </w:rPr>
              <w:t>06</w:t>
            </w:r>
          </w:p>
        </w:tc>
        <w:tc>
          <w:tcPr>
            <w:tcW w:w="453" w:type="pct"/>
            <w:tcBorders>
              <w:top w:val="single" w:sz="4" w:space="0" w:color="auto"/>
              <w:left w:val="nil"/>
              <w:bottom w:val="single" w:sz="4" w:space="0" w:color="auto"/>
              <w:right w:val="single" w:sz="4" w:space="0" w:color="auto"/>
            </w:tcBorders>
            <w:tcMar>
              <w:left w:w="43" w:type="dxa"/>
              <w:right w:w="43" w:type="dxa"/>
            </w:tcMar>
          </w:tcPr>
          <w:p w14:paraId="1CE4B504" w14:textId="0DCC1984" w:rsidR="00ED0391" w:rsidRPr="00525F4B" w:rsidRDefault="00ED0391" w:rsidP="001A42D6">
            <w:pPr>
              <w:widowControl w:val="0"/>
              <w:jc w:val="right"/>
              <w:rPr>
                <w:b/>
                <w:bCs/>
                <w:sz w:val="18"/>
                <w:szCs w:val="18"/>
                <w:lang w:val="fr-FR" w:eastAsia="en-CA"/>
              </w:rPr>
            </w:pPr>
            <w:r w:rsidRPr="00525F4B">
              <w:rPr>
                <w:b/>
                <w:bCs/>
                <w:sz w:val="18"/>
                <w:szCs w:val="18"/>
                <w:lang w:val="fr-FR"/>
              </w:rPr>
              <w:t>5</w:t>
            </w:r>
            <w:r w:rsidR="00C97A2A" w:rsidRPr="00525F4B">
              <w:rPr>
                <w:b/>
                <w:bCs/>
                <w:sz w:val="18"/>
                <w:szCs w:val="18"/>
                <w:lang w:val="fr-FR"/>
              </w:rPr>
              <w:t>,</w:t>
            </w:r>
            <w:r w:rsidRPr="00525F4B">
              <w:rPr>
                <w:b/>
                <w:bCs/>
                <w:sz w:val="18"/>
                <w:szCs w:val="18"/>
                <w:lang w:val="fr-FR"/>
              </w:rPr>
              <w:t>40</w:t>
            </w:r>
          </w:p>
        </w:tc>
        <w:tc>
          <w:tcPr>
            <w:tcW w:w="452" w:type="pct"/>
            <w:tcBorders>
              <w:top w:val="single" w:sz="4" w:space="0" w:color="auto"/>
              <w:left w:val="single" w:sz="4" w:space="0" w:color="auto"/>
              <w:bottom w:val="single" w:sz="4" w:space="0" w:color="auto"/>
              <w:right w:val="single" w:sz="4" w:space="0" w:color="auto"/>
            </w:tcBorders>
          </w:tcPr>
          <w:p w14:paraId="0D012336" w14:textId="7650360E" w:rsidR="00ED0391" w:rsidRPr="00525F4B" w:rsidRDefault="009005EF" w:rsidP="001A42D6">
            <w:pPr>
              <w:widowControl w:val="0"/>
              <w:jc w:val="right"/>
              <w:rPr>
                <w:b/>
                <w:bCs/>
                <w:sz w:val="18"/>
                <w:szCs w:val="18"/>
                <w:lang w:val="fr-FR"/>
              </w:rPr>
            </w:pPr>
            <w:r w:rsidRPr="00525F4B">
              <w:rPr>
                <w:b/>
                <w:bCs/>
                <w:sz w:val="18"/>
                <w:szCs w:val="18"/>
                <w:lang w:val="fr-FR"/>
              </w:rPr>
              <w:t>3</w:t>
            </w:r>
            <w:r w:rsidR="00C97A2A" w:rsidRPr="00525F4B">
              <w:rPr>
                <w:b/>
                <w:bCs/>
                <w:sz w:val="18"/>
                <w:szCs w:val="18"/>
                <w:lang w:val="fr-FR"/>
              </w:rPr>
              <w:t>,</w:t>
            </w:r>
            <w:r w:rsidRPr="00525F4B">
              <w:rPr>
                <w:b/>
                <w:bCs/>
                <w:sz w:val="18"/>
                <w:szCs w:val="18"/>
                <w:lang w:val="fr-FR"/>
              </w:rPr>
              <w:t>6</w:t>
            </w:r>
            <w:r w:rsidR="00ED0391" w:rsidRPr="00525F4B">
              <w:rPr>
                <w:b/>
                <w:bCs/>
                <w:sz w:val="18"/>
                <w:szCs w:val="18"/>
                <w:lang w:val="fr-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09067" w14:textId="14CEDBDF" w:rsidR="00ED0391" w:rsidRPr="00525F4B" w:rsidRDefault="00ED0391" w:rsidP="001A42D6">
            <w:pPr>
              <w:widowControl w:val="0"/>
              <w:jc w:val="right"/>
              <w:rPr>
                <w:b/>
                <w:bCs/>
                <w:sz w:val="18"/>
                <w:szCs w:val="18"/>
                <w:lang w:val="fr-FR" w:eastAsia="en-CA"/>
              </w:rPr>
            </w:pPr>
            <w:r w:rsidRPr="00525F4B">
              <w:rPr>
                <w:b/>
                <w:bCs/>
                <w:sz w:val="18"/>
                <w:szCs w:val="18"/>
                <w:lang w:val="fr-FR"/>
              </w:rPr>
              <w:t>1</w:t>
            </w:r>
            <w:r w:rsidR="001B21C8" w:rsidRPr="00525F4B">
              <w:rPr>
                <w:b/>
                <w:bCs/>
                <w:sz w:val="18"/>
                <w:szCs w:val="18"/>
                <w:lang w:val="fr-FR"/>
              </w:rPr>
              <w:t>90</w:t>
            </w:r>
            <w:r w:rsidR="00C97A2A" w:rsidRPr="00525F4B">
              <w:rPr>
                <w:b/>
                <w:bCs/>
                <w:sz w:val="18"/>
                <w:szCs w:val="18"/>
                <w:lang w:val="fr-FR"/>
              </w:rPr>
              <w:t>,</w:t>
            </w:r>
            <w:r w:rsidR="001B21C8" w:rsidRPr="00525F4B">
              <w:rPr>
                <w:b/>
                <w:bCs/>
                <w:sz w:val="18"/>
                <w:szCs w:val="18"/>
                <w:lang w:val="fr-FR"/>
              </w:rPr>
              <w:t>56</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3A0ABB1" w14:textId="4A9AB5F9" w:rsidR="00ED0391" w:rsidRPr="00525F4B" w:rsidRDefault="00ED0391" w:rsidP="001A42D6">
            <w:pPr>
              <w:widowControl w:val="0"/>
              <w:jc w:val="right"/>
              <w:rPr>
                <w:b/>
                <w:bCs/>
                <w:sz w:val="18"/>
                <w:szCs w:val="18"/>
                <w:lang w:val="fr-FR" w:eastAsia="en-CA"/>
              </w:rPr>
            </w:pPr>
            <w:r w:rsidRPr="00525F4B">
              <w:rPr>
                <w:b/>
                <w:bCs/>
                <w:sz w:val="18"/>
                <w:szCs w:val="18"/>
                <w:lang w:val="fr-FR"/>
              </w:rPr>
              <w:t>100</w:t>
            </w:r>
            <w:r w:rsidR="00C97A2A" w:rsidRPr="00525F4B">
              <w:rPr>
                <w:b/>
                <w:bCs/>
                <w:sz w:val="18"/>
                <w:szCs w:val="18"/>
                <w:lang w:val="fr-FR"/>
              </w:rPr>
              <w:t>,</w:t>
            </w:r>
            <w:r w:rsidRPr="00525F4B">
              <w:rPr>
                <w:b/>
                <w:bCs/>
                <w:sz w:val="18"/>
                <w:szCs w:val="18"/>
                <w:lang w:val="fr-FR"/>
              </w:rPr>
              <w:t>00</w:t>
            </w:r>
          </w:p>
        </w:tc>
      </w:tr>
      <w:tr w:rsidR="00ED0391" w:rsidRPr="00525F4B" w14:paraId="0971D2A3" w14:textId="77777777">
        <w:trPr>
          <w:trHeight w:val="234"/>
        </w:trPr>
        <w:tc>
          <w:tcPr>
            <w:tcW w:w="5000" w:type="pct"/>
            <w:gridSpan w:val="11"/>
            <w:tcBorders>
              <w:top w:val="nil"/>
              <w:left w:val="single" w:sz="4" w:space="0" w:color="auto"/>
              <w:bottom w:val="single" w:sz="4" w:space="0" w:color="auto"/>
              <w:right w:val="single" w:sz="4" w:space="0" w:color="auto"/>
            </w:tcBorders>
          </w:tcPr>
          <w:p w14:paraId="6356867A" w14:textId="720AAC3D" w:rsidR="00ED0391" w:rsidRPr="00525F4B" w:rsidRDefault="00C97A2A" w:rsidP="001A42D6">
            <w:pPr>
              <w:widowControl w:val="0"/>
              <w:jc w:val="center"/>
              <w:rPr>
                <w:b/>
                <w:bCs/>
                <w:sz w:val="18"/>
                <w:szCs w:val="18"/>
                <w:lang w:val="fr-FR"/>
              </w:rPr>
            </w:pPr>
            <w:r w:rsidRPr="00525F4B">
              <w:rPr>
                <w:b/>
                <w:bCs/>
                <w:sz w:val="18"/>
                <w:szCs w:val="18"/>
                <w:lang w:val="fr-FR" w:eastAsia="en-CA"/>
              </w:rPr>
              <w:t xml:space="preserve">Tonnes </w:t>
            </w:r>
            <w:r w:rsidR="00AE23F9">
              <w:rPr>
                <w:b/>
                <w:bCs/>
                <w:sz w:val="18"/>
                <w:szCs w:val="18"/>
                <w:lang w:val="fr-FR" w:eastAsia="en-CA"/>
              </w:rPr>
              <w:t>d'équivalent-C</w:t>
            </w:r>
            <w:r w:rsidR="00ED0391" w:rsidRPr="00525F4B">
              <w:rPr>
                <w:b/>
                <w:bCs/>
                <w:sz w:val="18"/>
                <w:szCs w:val="18"/>
                <w:lang w:val="fr-FR" w:eastAsia="en-CA"/>
              </w:rPr>
              <w:t>O</w:t>
            </w:r>
            <w:r w:rsidR="00ED0391" w:rsidRPr="00525F4B">
              <w:rPr>
                <w:b/>
                <w:bCs/>
                <w:sz w:val="18"/>
                <w:szCs w:val="18"/>
                <w:vertAlign w:val="subscript"/>
                <w:lang w:val="fr-FR" w:eastAsia="en-CA"/>
              </w:rPr>
              <w:t>2</w:t>
            </w:r>
          </w:p>
        </w:tc>
      </w:tr>
      <w:tr w:rsidR="00ED0391" w:rsidRPr="000F6171" w14:paraId="1C8A7819"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6F61F896" w14:textId="7745D77A" w:rsidR="00ED0391" w:rsidRPr="00525F4B" w:rsidRDefault="00CF6BD0" w:rsidP="001A42D6">
            <w:pPr>
              <w:widowControl w:val="0"/>
              <w:ind w:left="96"/>
              <w:jc w:val="left"/>
              <w:rPr>
                <w:b/>
                <w:bCs/>
                <w:sz w:val="18"/>
                <w:szCs w:val="18"/>
                <w:lang w:val="fr-FR" w:eastAsia="en-CA"/>
              </w:rPr>
            </w:pPr>
            <w:r w:rsidRPr="00525F4B">
              <w:rPr>
                <w:b/>
                <w:bCs/>
                <w:sz w:val="18"/>
                <w:szCs w:val="18"/>
                <w:lang w:val="fr-FR" w:eastAsia="en-CA"/>
              </w:rPr>
              <w:t>Sous-secteurs de l’entretien en réfrigération et climatisation</w:t>
            </w:r>
          </w:p>
        </w:tc>
      </w:tr>
      <w:tr w:rsidR="00C97A2A" w:rsidRPr="00525F4B" w14:paraId="22188A2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E184D73" w14:textId="78D0C504" w:rsidR="00CF6BD0" w:rsidRPr="00525F4B" w:rsidRDefault="00AE23F9" w:rsidP="00CF6BD0">
            <w:pPr>
              <w:widowControl w:val="0"/>
              <w:ind w:left="96"/>
              <w:jc w:val="left"/>
              <w:rPr>
                <w:sz w:val="18"/>
                <w:szCs w:val="18"/>
                <w:lang w:val="fr-FR" w:eastAsia="en-CA"/>
              </w:rPr>
            </w:pPr>
            <w:r>
              <w:rPr>
                <w:sz w:val="18"/>
                <w:szCs w:val="18"/>
                <w:lang w:val="fr-FR" w:eastAsia="en-CA"/>
              </w:rPr>
              <w:t>Réfrigération domestique</w:t>
            </w:r>
            <w:r w:rsidR="00CF6BD0" w:rsidRPr="00525F4B">
              <w:rPr>
                <w:sz w:val="18"/>
                <w:szCs w:val="18"/>
                <w:lang w:val="fr-FR" w:eastAsia="en-CA"/>
              </w:rPr>
              <w:t xml:space="preserv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5FF118" w14:textId="68484321" w:rsidR="00CF6BD0" w:rsidRPr="00525F4B" w:rsidRDefault="00CF6BD0" w:rsidP="00CF6BD0">
            <w:pPr>
              <w:widowControl w:val="0"/>
              <w:jc w:val="right"/>
              <w:rPr>
                <w:sz w:val="18"/>
                <w:szCs w:val="18"/>
                <w:lang w:val="fr-FR" w:eastAsia="en-CA"/>
              </w:rPr>
            </w:pPr>
            <w:r w:rsidRPr="00525F4B">
              <w:rPr>
                <w:sz w:val="18"/>
                <w:szCs w:val="18"/>
                <w:lang w:val="fr-FR"/>
              </w:rPr>
              <w:t xml:space="preserve"> 49</w:t>
            </w:r>
            <w:r w:rsidR="00C97A2A" w:rsidRPr="00525F4B">
              <w:rPr>
                <w:sz w:val="18"/>
                <w:szCs w:val="18"/>
                <w:lang w:val="fr-FR"/>
              </w:rPr>
              <w:t xml:space="preserve"> </w:t>
            </w:r>
            <w:r w:rsidRPr="00525F4B">
              <w:rPr>
                <w:sz w:val="18"/>
                <w:szCs w:val="18"/>
                <w:lang w:val="fr-FR"/>
              </w:rPr>
              <w:t xml:space="preserve">825 </w:t>
            </w:r>
          </w:p>
        </w:tc>
        <w:tc>
          <w:tcPr>
            <w:tcW w:w="443" w:type="pct"/>
            <w:tcBorders>
              <w:top w:val="single" w:sz="4" w:space="0" w:color="auto"/>
              <w:left w:val="nil"/>
              <w:bottom w:val="single" w:sz="4" w:space="0" w:color="auto"/>
              <w:right w:val="single" w:sz="4" w:space="0" w:color="auto"/>
            </w:tcBorders>
            <w:tcMar>
              <w:left w:w="43" w:type="dxa"/>
              <w:right w:w="43" w:type="dxa"/>
            </w:tcMar>
          </w:tcPr>
          <w:p w14:paraId="5CB10806" w14:textId="44CED278" w:rsidR="00CF6BD0" w:rsidRPr="00525F4B" w:rsidRDefault="00CF6BD0" w:rsidP="00CF6BD0">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 xml:space="preserve">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E8DB403" w14:textId="712496EC" w:rsidR="00CF6BD0" w:rsidRPr="00525F4B" w:rsidRDefault="00CF6BD0" w:rsidP="00CF6BD0">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3F84CB" w14:textId="6F023FF6" w:rsidR="00CF6BD0" w:rsidRPr="00525F4B" w:rsidRDefault="00CF6BD0" w:rsidP="00CF6BD0">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D6584E" w14:textId="3534D422"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068C38" w14:textId="0E7D9C3A" w:rsidR="00CF6BD0" w:rsidRPr="00525F4B" w:rsidRDefault="00CF6BD0" w:rsidP="00CF6BD0">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03DF8B1" w14:textId="1D7C9433" w:rsidR="00CF6BD0" w:rsidRPr="00525F4B" w:rsidRDefault="00CF6BD0" w:rsidP="00CF6BD0">
            <w:pPr>
              <w:widowControl w:val="0"/>
              <w:jc w:val="right"/>
              <w:rPr>
                <w:sz w:val="18"/>
                <w:szCs w:val="18"/>
                <w:lang w:val="fr-FR" w:eastAsia="en-CA"/>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047A688F" w14:textId="064C993B" w:rsidR="00CF6BD0" w:rsidRPr="00525F4B" w:rsidRDefault="00CF6BD0" w:rsidP="00CF6BD0">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09E9A6" w14:textId="54D735D8" w:rsidR="00CF6BD0" w:rsidRPr="00525F4B" w:rsidRDefault="00CF6BD0" w:rsidP="00CF6BD0">
            <w:pPr>
              <w:widowControl w:val="0"/>
              <w:jc w:val="right"/>
              <w:rPr>
                <w:sz w:val="18"/>
                <w:szCs w:val="18"/>
                <w:lang w:val="fr-FR" w:eastAsia="en-CA"/>
              </w:rPr>
            </w:pPr>
            <w:r w:rsidRPr="00525F4B">
              <w:rPr>
                <w:sz w:val="18"/>
                <w:szCs w:val="18"/>
                <w:lang w:val="fr-FR"/>
              </w:rPr>
              <w:t xml:space="preserve"> 49</w:t>
            </w:r>
            <w:r w:rsidR="00C97A2A" w:rsidRPr="00525F4B">
              <w:rPr>
                <w:sz w:val="18"/>
                <w:szCs w:val="18"/>
                <w:lang w:val="fr-FR"/>
              </w:rPr>
              <w:t xml:space="preserve"> </w:t>
            </w:r>
            <w:r w:rsidRPr="00525F4B">
              <w:rPr>
                <w:sz w:val="18"/>
                <w:szCs w:val="18"/>
                <w:lang w:val="fr-FR"/>
              </w:rPr>
              <w:t xml:space="preserve">825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2556BE3" w14:textId="4D1342BC" w:rsidR="00CF6BD0" w:rsidRPr="00525F4B" w:rsidRDefault="00CF6BD0" w:rsidP="00CF6BD0">
            <w:pPr>
              <w:widowControl w:val="0"/>
              <w:jc w:val="right"/>
              <w:rPr>
                <w:sz w:val="18"/>
                <w:szCs w:val="18"/>
                <w:lang w:val="fr-FR" w:eastAsia="en-CA"/>
              </w:rPr>
            </w:pPr>
            <w:r w:rsidRPr="00525F4B">
              <w:rPr>
                <w:sz w:val="18"/>
                <w:szCs w:val="18"/>
                <w:lang w:val="fr-FR"/>
              </w:rPr>
              <w:t>12</w:t>
            </w:r>
            <w:r w:rsidR="00C97A2A" w:rsidRPr="00525F4B">
              <w:rPr>
                <w:sz w:val="18"/>
                <w:szCs w:val="18"/>
                <w:lang w:val="fr-FR"/>
              </w:rPr>
              <w:t>,</w:t>
            </w:r>
            <w:r w:rsidRPr="00525F4B">
              <w:rPr>
                <w:sz w:val="18"/>
                <w:szCs w:val="18"/>
                <w:lang w:val="fr-FR"/>
              </w:rPr>
              <w:t>95</w:t>
            </w:r>
          </w:p>
        </w:tc>
      </w:tr>
      <w:tr w:rsidR="00C97A2A" w:rsidRPr="00525F4B" w14:paraId="0F4E9638"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5958CB" w14:textId="65C482EF" w:rsidR="00CF6BD0" w:rsidRPr="00525F4B" w:rsidRDefault="00AE23F9" w:rsidP="00CF6BD0">
            <w:pPr>
              <w:widowControl w:val="0"/>
              <w:ind w:left="96"/>
              <w:jc w:val="left"/>
              <w:rPr>
                <w:sz w:val="18"/>
                <w:szCs w:val="18"/>
                <w:lang w:val="fr-FR" w:eastAsia="en-CA"/>
              </w:rPr>
            </w:pPr>
            <w:r>
              <w:rPr>
                <w:sz w:val="18"/>
                <w:szCs w:val="18"/>
                <w:lang w:val="fr-FR" w:eastAsia="en-CA"/>
              </w:rPr>
              <w:t>Réfrigération commerciale</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B05BEF" w14:textId="4C40CD74" w:rsidR="00CF6BD0" w:rsidRPr="00525F4B" w:rsidRDefault="00CF6BD0" w:rsidP="00CF6BD0">
            <w:pPr>
              <w:widowControl w:val="0"/>
              <w:jc w:val="right"/>
              <w:rPr>
                <w:sz w:val="18"/>
                <w:szCs w:val="18"/>
                <w:lang w:val="fr-FR" w:eastAsia="en-CA"/>
              </w:rPr>
            </w:pPr>
            <w:r w:rsidRPr="00525F4B">
              <w:rPr>
                <w:sz w:val="18"/>
                <w:szCs w:val="18"/>
                <w:lang w:val="fr-FR"/>
              </w:rPr>
              <w:t xml:space="preserve"> 7</w:t>
            </w:r>
            <w:r w:rsidR="00C97A2A" w:rsidRPr="00525F4B">
              <w:rPr>
                <w:sz w:val="18"/>
                <w:szCs w:val="18"/>
                <w:lang w:val="fr-FR"/>
              </w:rPr>
              <w:t xml:space="preserve"> </w:t>
            </w:r>
            <w:r w:rsidRPr="00525F4B">
              <w:rPr>
                <w:sz w:val="18"/>
                <w:szCs w:val="18"/>
                <w:lang w:val="fr-FR"/>
              </w:rPr>
              <w:t xml:space="preserve">250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1AC3A0CA" w14:textId="1CE75ED0" w:rsidR="00CF6BD0" w:rsidRPr="00525F4B" w:rsidRDefault="00CF6BD0" w:rsidP="00CF6BD0">
            <w:pPr>
              <w:widowControl w:val="0"/>
              <w:jc w:val="right"/>
              <w:rPr>
                <w:sz w:val="18"/>
                <w:szCs w:val="18"/>
                <w:lang w:val="fr-FR" w:eastAsia="en-CA"/>
              </w:rPr>
            </w:pPr>
            <w:r w:rsidRPr="00525F4B">
              <w:rPr>
                <w:sz w:val="18"/>
                <w:szCs w:val="18"/>
                <w:lang w:val="fr-FR"/>
              </w:rPr>
              <w:t xml:space="preserve"> 64</w:t>
            </w:r>
            <w:r w:rsidR="00C97A2A" w:rsidRPr="00525F4B">
              <w:rPr>
                <w:sz w:val="18"/>
                <w:szCs w:val="18"/>
                <w:lang w:val="fr-FR"/>
              </w:rPr>
              <w:t xml:space="preserve"> </w:t>
            </w:r>
            <w:r w:rsidRPr="00525F4B">
              <w:rPr>
                <w:sz w:val="18"/>
                <w:szCs w:val="18"/>
                <w:lang w:val="fr-FR"/>
              </w:rPr>
              <w:t xml:space="preserve">315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FC2B5D" w14:textId="0B231FF7" w:rsidR="00CF6BD0" w:rsidRPr="00525F4B" w:rsidRDefault="00CF6BD0" w:rsidP="00CF6BD0">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1881A7" w14:textId="231B4BCE" w:rsidR="00CF6BD0" w:rsidRPr="00525F4B" w:rsidRDefault="00CF6BD0" w:rsidP="00CF6BD0">
            <w:pPr>
              <w:widowControl w:val="0"/>
              <w:jc w:val="right"/>
              <w:rPr>
                <w:sz w:val="18"/>
                <w:szCs w:val="18"/>
                <w:lang w:val="fr-FR" w:eastAsia="en-CA"/>
              </w:rPr>
            </w:pPr>
            <w:r w:rsidRPr="00525F4B">
              <w:rPr>
                <w:sz w:val="18"/>
                <w:szCs w:val="18"/>
                <w:lang w:val="fr-FR"/>
              </w:rPr>
              <w:t xml:space="preserve"> 31</w:t>
            </w:r>
            <w:r w:rsidR="00C97A2A" w:rsidRPr="00525F4B">
              <w:rPr>
                <w:sz w:val="18"/>
                <w:szCs w:val="18"/>
                <w:lang w:val="fr-FR"/>
              </w:rPr>
              <w:t xml:space="preserve"> </w:t>
            </w:r>
            <w:r w:rsidRPr="00525F4B">
              <w:rPr>
                <w:sz w:val="18"/>
                <w:szCs w:val="18"/>
                <w:lang w:val="fr-FR"/>
              </w:rPr>
              <w:t xml:space="preserve">163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32A899" w14:textId="1F1AA814" w:rsidR="00CF6BD0" w:rsidRPr="00525F4B" w:rsidRDefault="00CF6BD0" w:rsidP="00CF6BD0">
            <w:pPr>
              <w:widowControl w:val="0"/>
              <w:jc w:val="right"/>
              <w:rPr>
                <w:sz w:val="18"/>
                <w:szCs w:val="18"/>
                <w:lang w:val="fr-FR" w:eastAsia="en-CA"/>
              </w:rPr>
            </w:pPr>
            <w:r w:rsidRPr="00525F4B">
              <w:rPr>
                <w:sz w:val="18"/>
                <w:szCs w:val="18"/>
                <w:lang w:val="fr-FR" w:eastAsia="en-CA"/>
              </w:rPr>
              <w:t>4</w:t>
            </w:r>
            <w:r w:rsidR="00C97A2A" w:rsidRPr="00525F4B">
              <w:rPr>
                <w:sz w:val="18"/>
                <w:szCs w:val="18"/>
                <w:lang w:val="fr-FR" w:eastAsia="en-CA"/>
              </w:rPr>
              <w:t xml:space="preserve"> </w:t>
            </w:r>
            <w:r w:rsidRPr="00525F4B">
              <w:rPr>
                <w:sz w:val="18"/>
                <w:szCs w:val="18"/>
                <w:lang w:val="fr-FR" w:eastAsia="en-CA"/>
              </w:rPr>
              <w:t>160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7AF9FC" w14:textId="2CC43DE8"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7D4EA86" w14:textId="162B4ABB"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1E35F671" w14:textId="19B1C929"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3C05C6" w14:textId="3A0A70FC" w:rsidR="00CF6BD0" w:rsidRPr="00525F4B" w:rsidRDefault="00CF6BD0" w:rsidP="00CF6BD0">
            <w:pPr>
              <w:widowControl w:val="0"/>
              <w:jc w:val="right"/>
              <w:rPr>
                <w:sz w:val="18"/>
                <w:szCs w:val="18"/>
                <w:lang w:val="fr-FR" w:eastAsia="en-CA"/>
              </w:rPr>
            </w:pPr>
            <w:r w:rsidRPr="00525F4B">
              <w:rPr>
                <w:sz w:val="18"/>
                <w:szCs w:val="18"/>
                <w:lang w:val="fr-FR"/>
              </w:rPr>
              <w:t>106</w:t>
            </w:r>
            <w:r w:rsidR="00C97A2A" w:rsidRPr="00525F4B">
              <w:rPr>
                <w:sz w:val="18"/>
                <w:szCs w:val="18"/>
                <w:lang w:val="fr-FR"/>
              </w:rPr>
              <w:t xml:space="preserve"> </w:t>
            </w:r>
            <w:r w:rsidRPr="00525F4B">
              <w:rPr>
                <w:sz w:val="18"/>
                <w:szCs w:val="18"/>
                <w:lang w:val="fr-FR"/>
              </w:rPr>
              <w:t xml:space="preserve">888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4B643A9" w14:textId="25CAEB79" w:rsidR="00CF6BD0" w:rsidRPr="00525F4B" w:rsidRDefault="00CF6BD0" w:rsidP="00CF6BD0">
            <w:pPr>
              <w:widowControl w:val="0"/>
              <w:jc w:val="right"/>
              <w:rPr>
                <w:sz w:val="18"/>
                <w:szCs w:val="18"/>
                <w:lang w:val="fr-FR" w:eastAsia="en-CA"/>
              </w:rPr>
            </w:pPr>
            <w:r w:rsidRPr="00525F4B">
              <w:rPr>
                <w:sz w:val="18"/>
                <w:szCs w:val="18"/>
                <w:lang w:val="fr-FR"/>
              </w:rPr>
              <w:t>27</w:t>
            </w:r>
            <w:r w:rsidR="00C97A2A" w:rsidRPr="00525F4B">
              <w:rPr>
                <w:sz w:val="18"/>
                <w:szCs w:val="18"/>
                <w:lang w:val="fr-FR"/>
              </w:rPr>
              <w:t>,</w:t>
            </w:r>
            <w:r w:rsidRPr="00525F4B">
              <w:rPr>
                <w:sz w:val="18"/>
                <w:szCs w:val="18"/>
                <w:lang w:val="fr-FR"/>
              </w:rPr>
              <w:t>78</w:t>
            </w:r>
          </w:p>
        </w:tc>
      </w:tr>
      <w:tr w:rsidR="00C97A2A" w:rsidRPr="00525F4B" w14:paraId="671232F6"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E5A481" w14:textId="33B5017C" w:rsidR="00CF6BD0" w:rsidRPr="00525F4B" w:rsidRDefault="00AE23F9" w:rsidP="00CF6BD0">
            <w:pPr>
              <w:widowControl w:val="0"/>
              <w:ind w:left="96"/>
              <w:jc w:val="left"/>
              <w:rPr>
                <w:sz w:val="18"/>
                <w:szCs w:val="18"/>
                <w:lang w:val="fr-FR" w:eastAsia="en-CA"/>
              </w:rPr>
            </w:pPr>
            <w:r>
              <w:rPr>
                <w:sz w:val="18"/>
                <w:szCs w:val="18"/>
                <w:lang w:val="fr-FR" w:eastAsia="en-CA"/>
              </w:rPr>
              <w:t>Réfrigération industrielle</w:t>
            </w:r>
            <w:r w:rsidR="00CF6BD0" w:rsidRPr="00525F4B">
              <w:rPr>
                <w:sz w:val="18"/>
                <w:szCs w:val="18"/>
                <w:lang w:val="fr-FR" w:eastAsia="en-CA"/>
              </w:rPr>
              <w:t xml:space="preserv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E4D19E" w14:textId="3E6AB548" w:rsidR="00CF6BD0" w:rsidRPr="00525F4B" w:rsidRDefault="00CF6BD0" w:rsidP="00CF6BD0">
            <w:pPr>
              <w:widowControl w:val="0"/>
              <w:jc w:val="right"/>
              <w:rPr>
                <w:sz w:val="18"/>
                <w:szCs w:val="18"/>
                <w:lang w:val="fr-FR" w:eastAsia="en-CA"/>
              </w:rPr>
            </w:pPr>
            <w:r w:rsidRPr="00525F4B">
              <w:rPr>
                <w:sz w:val="18"/>
                <w:szCs w:val="18"/>
                <w:lang w:val="fr-FR"/>
              </w:rPr>
              <w:t xml:space="preserve"> 4</w:t>
            </w:r>
            <w:r w:rsidR="00C97A2A" w:rsidRPr="00525F4B">
              <w:rPr>
                <w:sz w:val="18"/>
                <w:szCs w:val="18"/>
                <w:lang w:val="fr-FR"/>
              </w:rPr>
              <w:t xml:space="preserve"> </w:t>
            </w:r>
            <w:r w:rsidRPr="00525F4B">
              <w:rPr>
                <w:sz w:val="18"/>
                <w:szCs w:val="18"/>
                <w:lang w:val="fr-FR"/>
              </w:rPr>
              <w:t xml:space="preserve">350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4D4A4B53" w14:textId="47987100" w:rsidR="00CF6BD0" w:rsidRPr="00525F4B" w:rsidRDefault="00CF6BD0" w:rsidP="00CF6BD0">
            <w:pPr>
              <w:widowControl w:val="0"/>
              <w:jc w:val="right"/>
              <w:rPr>
                <w:sz w:val="18"/>
                <w:szCs w:val="18"/>
                <w:lang w:val="fr-FR" w:eastAsia="en-CA"/>
              </w:rPr>
            </w:pPr>
            <w:r w:rsidRPr="00525F4B">
              <w:rPr>
                <w:sz w:val="18"/>
                <w:szCs w:val="18"/>
                <w:lang w:val="fr-FR"/>
              </w:rPr>
              <w:t xml:space="preserve"> 23</w:t>
            </w:r>
            <w:r w:rsidR="00C97A2A" w:rsidRPr="00525F4B">
              <w:rPr>
                <w:sz w:val="18"/>
                <w:szCs w:val="18"/>
                <w:lang w:val="fr-FR"/>
              </w:rPr>
              <w:t xml:space="preserve"> </w:t>
            </w:r>
            <w:r w:rsidRPr="00525F4B">
              <w:rPr>
                <w:sz w:val="18"/>
                <w:szCs w:val="18"/>
                <w:lang w:val="fr-FR"/>
              </w:rPr>
              <w:t xml:space="preserve">020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638A072" w14:textId="5DA8AAFD" w:rsidR="00CF6BD0" w:rsidRPr="00525F4B" w:rsidRDefault="00CF6BD0" w:rsidP="00CF6BD0">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700178" w14:textId="0A17EF7C" w:rsidR="00CF6BD0" w:rsidRPr="00525F4B" w:rsidRDefault="00CF6BD0" w:rsidP="00CF6BD0">
            <w:pPr>
              <w:widowControl w:val="0"/>
              <w:jc w:val="right"/>
              <w:rPr>
                <w:sz w:val="18"/>
                <w:szCs w:val="18"/>
                <w:lang w:val="fr-FR" w:eastAsia="en-CA"/>
              </w:rPr>
            </w:pPr>
            <w:r w:rsidRPr="00525F4B">
              <w:rPr>
                <w:sz w:val="18"/>
                <w:szCs w:val="18"/>
                <w:lang w:val="fr-FR"/>
              </w:rPr>
              <w:t xml:space="preserve"> 957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F51A15" w14:textId="499570BB" w:rsidR="00CF6BD0" w:rsidRPr="00525F4B" w:rsidRDefault="00CF6BD0" w:rsidP="00CF6BD0">
            <w:pPr>
              <w:widowControl w:val="0"/>
              <w:jc w:val="right"/>
              <w:rPr>
                <w:sz w:val="18"/>
                <w:szCs w:val="18"/>
                <w:lang w:val="fr-FR" w:eastAsia="en-CA"/>
              </w:rPr>
            </w:pPr>
            <w:r w:rsidRPr="00525F4B">
              <w:rPr>
                <w:sz w:val="18"/>
                <w:szCs w:val="18"/>
                <w:lang w:val="fr-FR" w:eastAsia="en-CA"/>
              </w:rPr>
              <w:t>30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F66806" w14:textId="6DFCC012"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D01AA90" w14:textId="767397AF"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33F91DDF" w14:textId="4C1CBC74" w:rsidR="00CF6BD0" w:rsidRPr="00525F4B" w:rsidRDefault="00CF6BD0" w:rsidP="00CF6BD0">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FBB964" w14:textId="692E4C23" w:rsidR="00CF6BD0" w:rsidRPr="00525F4B" w:rsidRDefault="00CF6BD0" w:rsidP="00CF6BD0">
            <w:pPr>
              <w:widowControl w:val="0"/>
              <w:jc w:val="right"/>
              <w:rPr>
                <w:sz w:val="18"/>
                <w:szCs w:val="18"/>
                <w:lang w:val="fr-FR" w:eastAsia="en-CA"/>
              </w:rPr>
            </w:pPr>
            <w:r w:rsidRPr="00525F4B">
              <w:rPr>
                <w:sz w:val="18"/>
                <w:szCs w:val="18"/>
                <w:lang w:val="fr-FR"/>
              </w:rPr>
              <w:t xml:space="preserve"> 28</w:t>
            </w:r>
            <w:r w:rsidR="00C97A2A" w:rsidRPr="00525F4B">
              <w:rPr>
                <w:sz w:val="18"/>
                <w:szCs w:val="18"/>
                <w:lang w:val="fr-FR"/>
              </w:rPr>
              <w:t xml:space="preserve"> </w:t>
            </w:r>
            <w:r w:rsidRPr="00525F4B">
              <w:rPr>
                <w:sz w:val="18"/>
                <w:szCs w:val="18"/>
                <w:lang w:val="fr-FR"/>
              </w:rPr>
              <w:t xml:space="preserve">357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204392D" w14:textId="31C0FD89" w:rsidR="00CF6BD0" w:rsidRPr="00525F4B" w:rsidRDefault="00CF6BD0" w:rsidP="00CF6BD0">
            <w:pPr>
              <w:widowControl w:val="0"/>
              <w:jc w:val="right"/>
              <w:rPr>
                <w:sz w:val="18"/>
                <w:szCs w:val="18"/>
                <w:lang w:val="fr-FR" w:eastAsia="en-CA"/>
              </w:rPr>
            </w:pPr>
            <w:r w:rsidRPr="00525F4B">
              <w:rPr>
                <w:sz w:val="18"/>
                <w:szCs w:val="18"/>
                <w:lang w:val="fr-FR"/>
              </w:rPr>
              <w:t>7</w:t>
            </w:r>
            <w:r w:rsidR="00C97A2A" w:rsidRPr="00525F4B">
              <w:rPr>
                <w:sz w:val="18"/>
                <w:szCs w:val="18"/>
                <w:lang w:val="fr-FR"/>
              </w:rPr>
              <w:t>,</w:t>
            </w:r>
            <w:r w:rsidRPr="00525F4B">
              <w:rPr>
                <w:sz w:val="18"/>
                <w:szCs w:val="18"/>
                <w:lang w:val="fr-FR"/>
              </w:rPr>
              <w:t>37</w:t>
            </w:r>
          </w:p>
        </w:tc>
      </w:tr>
      <w:tr w:rsidR="00C97A2A" w:rsidRPr="00525F4B" w14:paraId="4E8F4E03"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39E960" w14:textId="0E767599" w:rsidR="00ED0391" w:rsidRPr="00525F4B" w:rsidRDefault="00AD2E4D" w:rsidP="001A42D6">
            <w:pPr>
              <w:widowControl w:val="0"/>
              <w:ind w:left="96"/>
              <w:jc w:val="left"/>
              <w:rPr>
                <w:sz w:val="18"/>
                <w:szCs w:val="18"/>
                <w:lang w:val="fr-FR" w:eastAsia="en-CA"/>
              </w:rPr>
            </w:pPr>
            <w:r w:rsidRPr="00525F4B">
              <w:rPr>
                <w:sz w:val="18"/>
                <w:szCs w:val="18"/>
                <w:lang w:val="fr-FR" w:eastAsia="en-CA"/>
              </w:rPr>
              <w:t>Transport frigorifique</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AD1D5" w14:textId="35E397E9"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2109693" w14:textId="1991E80D" w:rsidR="00ED0391" w:rsidRPr="00525F4B" w:rsidRDefault="00ED0391" w:rsidP="001A42D6">
            <w:pPr>
              <w:widowControl w:val="0"/>
              <w:jc w:val="right"/>
              <w:rPr>
                <w:sz w:val="18"/>
                <w:szCs w:val="18"/>
                <w:lang w:val="fr-FR"/>
              </w:rPr>
            </w:pPr>
            <w:r w:rsidRPr="00525F4B">
              <w:rPr>
                <w:sz w:val="18"/>
                <w:szCs w:val="18"/>
                <w:lang w:val="fr-FR"/>
              </w:rPr>
              <w:t xml:space="preserve"> 5</w:t>
            </w:r>
            <w:r w:rsidR="00C97A2A" w:rsidRPr="00525F4B">
              <w:rPr>
                <w:sz w:val="18"/>
                <w:szCs w:val="18"/>
                <w:lang w:val="fr-FR"/>
              </w:rPr>
              <w:t xml:space="preserve"> </w:t>
            </w:r>
            <w:r w:rsidRPr="00525F4B">
              <w:rPr>
                <w:sz w:val="18"/>
                <w:szCs w:val="18"/>
                <w:lang w:val="fr-FR"/>
              </w:rPr>
              <w:t xml:space="preserve">726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16D2FBC" w14:textId="0F0968E4" w:rsidR="00ED0391" w:rsidRPr="00525F4B" w:rsidRDefault="00ED0391" w:rsidP="001A42D6">
            <w:pPr>
              <w:widowControl w:val="0"/>
              <w:jc w:val="right"/>
              <w:rPr>
                <w:sz w:val="18"/>
                <w:szCs w:val="18"/>
                <w:lang w:val="fr-FR"/>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D3130" w14:textId="478B9807" w:rsidR="00ED0391" w:rsidRPr="00525F4B" w:rsidRDefault="00ED0391" w:rsidP="001A42D6">
            <w:pPr>
              <w:widowControl w:val="0"/>
              <w:jc w:val="right"/>
              <w:rPr>
                <w:sz w:val="18"/>
                <w:szCs w:val="18"/>
                <w:lang w:val="fr-FR"/>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E4F2E1" w14:textId="36DA114E" w:rsidR="00ED0391" w:rsidRPr="00525F4B" w:rsidRDefault="00005291" w:rsidP="001A42D6">
            <w:pPr>
              <w:widowControl w:val="0"/>
              <w:jc w:val="right"/>
              <w:rPr>
                <w:sz w:val="18"/>
                <w:szCs w:val="18"/>
                <w:lang w:val="fr-FR"/>
              </w:rPr>
            </w:pPr>
            <w:r w:rsidRPr="00525F4B">
              <w:rPr>
                <w:sz w:val="18"/>
                <w:szCs w:val="18"/>
                <w:lang w:val="fr-FR"/>
              </w:rPr>
              <w:t>1</w:t>
            </w:r>
            <w:r w:rsidR="00E369AB" w:rsidRPr="00525F4B">
              <w:rPr>
                <w:sz w:val="18"/>
                <w:szCs w:val="18"/>
                <w:lang w:val="fr-FR"/>
              </w:rPr>
              <w:t>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65F8E" w14:textId="2118FE8E"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6CC9ECE" w14:textId="75ABFF03"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32F524F8" w14:textId="0F4102A6"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9819A9" w14:textId="020413A2" w:rsidR="00ED0391" w:rsidRPr="00525F4B" w:rsidRDefault="00ED0391" w:rsidP="001A42D6">
            <w:pPr>
              <w:widowControl w:val="0"/>
              <w:jc w:val="right"/>
              <w:rPr>
                <w:sz w:val="18"/>
                <w:szCs w:val="18"/>
                <w:lang w:val="fr-FR"/>
              </w:rPr>
            </w:pPr>
            <w:r w:rsidRPr="00525F4B">
              <w:rPr>
                <w:sz w:val="18"/>
                <w:szCs w:val="18"/>
                <w:lang w:val="fr-FR"/>
              </w:rPr>
              <w:t xml:space="preserve"> 5</w:t>
            </w:r>
            <w:r w:rsidR="00C97A2A" w:rsidRPr="00525F4B">
              <w:rPr>
                <w:sz w:val="18"/>
                <w:szCs w:val="18"/>
                <w:lang w:val="fr-FR"/>
              </w:rPr>
              <w:t xml:space="preserve"> </w:t>
            </w:r>
            <w:r w:rsidRPr="00525F4B">
              <w:rPr>
                <w:sz w:val="18"/>
                <w:szCs w:val="18"/>
                <w:lang w:val="fr-FR"/>
              </w:rPr>
              <w:t>7</w:t>
            </w:r>
            <w:r w:rsidR="0056791C" w:rsidRPr="00525F4B">
              <w:rPr>
                <w:sz w:val="18"/>
                <w:szCs w:val="18"/>
                <w:lang w:val="fr-FR"/>
              </w:rPr>
              <w:t>4</w:t>
            </w:r>
            <w:r w:rsidR="00557491" w:rsidRPr="00525F4B">
              <w:rPr>
                <w:sz w:val="18"/>
                <w:szCs w:val="18"/>
                <w:lang w:val="fr-FR"/>
              </w:rPr>
              <w:t>1</w:t>
            </w:r>
            <w:r w:rsidRPr="00525F4B">
              <w:rPr>
                <w:sz w:val="18"/>
                <w:szCs w:val="18"/>
                <w:lang w:val="fr-FR"/>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31D1A86" w14:textId="0577BD2E" w:rsidR="00ED0391" w:rsidRPr="00525F4B" w:rsidRDefault="00ED0391" w:rsidP="001A42D6">
            <w:pPr>
              <w:widowControl w:val="0"/>
              <w:jc w:val="right"/>
              <w:rPr>
                <w:sz w:val="18"/>
                <w:szCs w:val="18"/>
                <w:lang w:val="fr-FR"/>
              </w:rPr>
            </w:pPr>
            <w:r w:rsidRPr="00525F4B">
              <w:rPr>
                <w:sz w:val="18"/>
                <w:szCs w:val="18"/>
                <w:lang w:val="fr-FR"/>
              </w:rPr>
              <w:t>1</w:t>
            </w:r>
            <w:r w:rsidR="00C97A2A" w:rsidRPr="00525F4B">
              <w:rPr>
                <w:sz w:val="18"/>
                <w:szCs w:val="18"/>
                <w:lang w:val="fr-FR"/>
              </w:rPr>
              <w:t>,</w:t>
            </w:r>
            <w:r w:rsidR="00617685" w:rsidRPr="00525F4B">
              <w:rPr>
                <w:sz w:val="18"/>
                <w:szCs w:val="18"/>
                <w:lang w:val="fr-FR"/>
              </w:rPr>
              <w:t>49</w:t>
            </w:r>
          </w:p>
        </w:tc>
      </w:tr>
      <w:tr w:rsidR="00C97A2A" w:rsidRPr="00525F4B" w14:paraId="3A84BEA9"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AC2786" w14:textId="0FD5CDC1" w:rsidR="00ED0391" w:rsidRPr="00525F4B" w:rsidRDefault="00CF6BD0" w:rsidP="00CF6BD0">
            <w:pPr>
              <w:widowControl w:val="0"/>
              <w:ind w:left="96"/>
              <w:jc w:val="left"/>
              <w:rPr>
                <w:sz w:val="18"/>
                <w:szCs w:val="18"/>
                <w:lang w:val="fr-FR" w:eastAsia="en-CA"/>
              </w:rPr>
            </w:pPr>
            <w:r w:rsidRPr="00525F4B">
              <w:rPr>
                <w:sz w:val="18"/>
                <w:szCs w:val="18"/>
                <w:lang w:val="fr-FR" w:eastAsia="en-CA"/>
              </w:rPr>
              <w:t xml:space="preserve">Climatiseurs fixes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74ED62" w14:textId="36714120" w:rsidR="00ED0391" w:rsidRPr="00525F4B" w:rsidRDefault="00ED0391" w:rsidP="001A42D6">
            <w:pPr>
              <w:widowControl w:val="0"/>
              <w:jc w:val="right"/>
              <w:rPr>
                <w:sz w:val="18"/>
                <w:szCs w:val="18"/>
                <w:lang w:val="fr-FR" w:eastAsia="en-CA"/>
              </w:rPr>
            </w:pPr>
            <w:r w:rsidRPr="00525F4B">
              <w:rPr>
                <w:sz w:val="18"/>
                <w:szCs w:val="18"/>
                <w:lang w:val="fr-FR"/>
              </w:rPr>
              <w:t xml:space="preserve"> 1</w:t>
            </w:r>
            <w:r w:rsidR="00C97A2A" w:rsidRPr="00525F4B">
              <w:rPr>
                <w:sz w:val="18"/>
                <w:szCs w:val="18"/>
                <w:lang w:val="fr-FR"/>
              </w:rPr>
              <w:t xml:space="preserve"> </w:t>
            </w:r>
            <w:r w:rsidRPr="00525F4B">
              <w:rPr>
                <w:sz w:val="18"/>
                <w:szCs w:val="18"/>
                <w:lang w:val="fr-FR"/>
              </w:rPr>
              <w:t>4</w:t>
            </w:r>
            <w:r w:rsidR="001F6ED3" w:rsidRPr="00525F4B">
              <w:rPr>
                <w:sz w:val="18"/>
                <w:szCs w:val="18"/>
                <w:lang w:val="fr-FR"/>
              </w:rPr>
              <w:t>50</w:t>
            </w:r>
            <w:r w:rsidRPr="00525F4B">
              <w:rPr>
                <w:sz w:val="18"/>
                <w:szCs w:val="18"/>
                <w:lang w:val="fr-FR"/>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51C3C129" w14:textId="10066C53"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 xml:space="preserve">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D625B3" w14:textId="68BDEE9C" w:rsidR="00ED0391" w:rsidRPr="00525F4B" w:rsidRDefault="00ED0391" w:rsidP="001A42D6">
            <w:pPr>
              <w:widowControl w:val="0"/>
              <w:jc w:val="right"/>
              <w:rPr>
                <w:sz w:val="18"/>
                <w:szCs w:val="18"/>
                <w:lang w:val="fr-FR" w:eastAsia="en-CA"/>
              </w:rPr>
            </w:pPr>
            <w:r w:rsidRPr="00525F4B">
              <w:rPr>
                <w:sz w:val="18"/>
                <w:szCs w:val="18"/>
                <w:lang w:val="fr-FR"/>
              </w:rPr>
              <w:t xml:space="preserve"> 84</w:t>
            </w:r>
            <w:r w:rsidR="00C97A2A" w:rsidRPr="00525F4B">
              <w:rPr>
                <w:sz w:val="18"/>
                <w:szCs w:val="18"/>
                <w:lang w:val="fr-FR"/>
              </w:rPr>
              <w:t xml:space="preserve"> </w:t>
            </w:r>
            <w:r w:rsidR="00CD5184" w:rsidRPr="00525F4B">
              <w:rPr>
                <w:sz w:val="18"/>
                <w:szCs w:val="18"/>
                <w:lang w:val="fr-FR"/>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11BC4" w14:textId="186CF090" w:rsidR="00ED0391" w:rsidRPr="00525F4B" w:rsidRDefault="00ED0391" w:rsidP="001A42D6">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4322F1" w14:textId="61E34A6E" w:rsidR="00ED0391" w:rsidRPr="00525F4B" w:rsidRDefault="005F4CBA" w:rsidP="001A42D6">
            <w:pPr>
              <w:widowControl w:val="0"/>
              <w:jc w:val="right"/>
              <w:rPr>
                <w:sz w:val="18"/>
                <w:szCs w:val="18"/>
                <w:lang w:val="fr-FR"/>
              </w:rPr>
            </w:pPr>
            <w:r w:rsidRPr="00525F4B">
              <w:rPr>
                <w:sz w:val="18"/>
                <w:szCs w:val="18"/>
                <w:lang w:val="fr-FR"/>
              </w:rPr>
              <w:t>4</w:t>
            </w:r>
            <w:r w:rsidR="00C97A2A" w:rsidRPr="00525F4B">
              <w:rPr>
                <w:sz w:val="18"/>
                <w:szCs w:val="18"/>
                <w:lang w:val="fr-FR"/>
              </w:rPr>
              <w:t xml:space="preserve"> </w:t>
            </w:r>
            <w:r w:rsidRPr="00525F4B">
              <w:rPr>
                <w:sz w:val="18"/>
                <w:szCs w:val="18"/>
                <w:lang w:val="fr-FR"/>
              </w:rPr>
              <w:t>4</w:t>
            </w:r>
            <w:r w:rsidR="0046241D" w:rsidRPr="00525F4B">
              <w:rPr>
                <w:sz w:val="18"/>
                <w:szCs w:val="18"/>
                <w:lang w:val="fr-FR"/>
              </w:rPr>
              <w:t>8</w:t>
            </w:r>
            <w:r w:rsidR="00517CAD" w:rsidRPr="00525F4B">
              <w:rPr>
                <w:sz w:val="18"/>
                <w:szCs w:val="18"/>
                <w:lang w:val="fr-FR"/>
              </w:rPr>
              <w:t>4</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05164" w14:textId="3B428B21"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85F3B00" w14:textId="6FA6AF93"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08674865" w14:textId="73FCF4ED"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0F28D" w14:textId="309F2D17" w:rsidR="00ED0391" w:rsidRPr="00525F4B" w:rsidRDefault="00ED0391" w:rsidP="001A42D6">
            <w:pPr>
              <w:widowControl w:val="0"/>
              <w:jc w:val="right"/>
              <w:rPr>
                <w:sz w:val="18"/>
                <w:szCs w:val="18"/>
                <w:lang w:val="fr-FR" w:eastAsia="en-CA"/>
              </w:rPr>
            </w:pPr>
            <w:r w:rsidRPr="00525F4B">
              <w:rPr>
                <w:sz w:val="18"/>
                <w:szCs w:val="18"/>
                <w:lang w:val="fr-FR"/>
              </w:rPr>
              <w:t xml:space="preserve"> </w:t>
            </w:r>
            <w:r w:rsidR="0056791C" w:rsidRPr="00525F4B">
              <w:rPr>
                <w:sz w:val="18"/>
                <w:szCs w:val="18"/>
                <w:lang w:val="fr-FR"/>
              </w:rPr>
              <w:t>90</w:t>
            </w:r>
            <w:r w:rsidR="00C97A2A" w:rsidRPr="00525F4B">
              <w:rPr>
                <w:sz w:val="18"/>
                <w:szCs w:val="18"/>
                <w:lang w:val="fr-FR"/>
              </w:rPr>
              <w:t xml:space="preserve"> </w:t>
            </w:r>
            <w:r w:rsidR="0056791C" w:rsidRPr="00525F4B">
              <w:rPr>
                <w:sz w:val="18"/>
                <w:szCs w:val="18"/>
                <w:lang w:val="fr-FR"/>
              </w:rPr>
              <w:t>23</w:t>
            </w:r>
            <w:r w:rsidR="00063073" w:rsidRPr="00525F4B">
              <w:rPr>
                <w:sz w:val="18"/>
                <w:szCs w:val="18"/>
                <w:lang w:val="fr-FR"/>
              </w:rPr>
              <w:t>0</w:t>
            </w:r>
            <w:r w:rsidRPr="00525F4B">
              <w:rPr>
                <w:sz w:val="18"/>
                <w:szCs w:val="18"/>
                <w:lang w:val="fr-FR"/>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575FD57" w14:textId="0C100F4F" w:rsidR="00ED0391" w:rsidRPr="00525F4B" w:rsidRDefault="00ED0391" w:rsidP="001A42D6">
            <w:pPr>
              <w:widowControl w:val="0"/>
              <w:jc w:val="right"/>
              <w:rPr>
                <w:sz w:val="18"/>
                <w:szCs w:val="18"/>
                <w:lang w:val="fr-FR" w:eastAsia="en-CA"/>
              </w:rPr>
            </w:pPr>
            <w:r w:rsidRPr="00525F4B">
              <w:rPr>
                <w:sz w:val="18"/>
                <w:szCs w:val="18"/>
                <w:lang w:val="fr-FR"/>
              </w:rPr>
              <w:t>2</w:t>
            </w:r>
            <w:r w:rsidR="00617685" w:rsidRPr="00525F4B">
              <w:rPr>
                <w:sz w:val="18"/>
                <w:szCs w:val="18"/>
                <w:lang w:val="fr-FR"/>
              </w:rPr>
              <w:t>3</w:t>
            </w:r>
            <w:r w:rsidR="00C97A2A" w:rsidRPr="00525F4B">
              <w:rPr>
                <w:sz w:val="18"/>
                <w:szCs w:val="18"/>
                <w:lang w:val="fr-FR"/>
              </w:rPr>
              <w:t>,</w:t>
            </w:r>
            <w:r w:rsidR="00617685" w:rsidRPr="00525F4B">
              <w:rPr>
                <w:sz w:val="18"/>
                <w:szCs w:val="18"/>
                <w:lang w:val="fr-FR"/>
              </w:rPr>
              <w:t>47</w:t>
            </w:r>
          </w:p>
        </w:tc>
      </w:tr>
      <w:tr w:rsidR="00C97A2A" w:rsidRPr="00525F4B" w14:paraId="2E2FB5D1"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931AE3" w14:textId="39E30832" w:rsidR="00ED0391" w:rsidRPr="00525F4B" w:rsidRDefault="00AD2E4D" w:rsidP="001A42D6">
            <w:pPr>
              <w:widowControl w:val="0"/>
              <w:ind w:left="96"/>
              <w:jc w:val="left"/>
              <w:rPr>
                <w:sz w:val="18"/>
                <w:szCs w:val="18"/>
                <w:lang w:val="fr-FR" w:eastAsia="en-CA"/>
              </w:rPr>
            </w:pPr>
            <w:r w:rsidRPr="00525F4B">
              <w:rPr>
                <w:sz w:val="18"/>
                <w:szCs w:val="18"/>
                <w:lang w:val="fr-FR" w:eastAsia="en-CA"/>
              </w:rPr>
              <w:t>Climatis</w:t>
            </w:r>
            <w:r w:rsidR="00CF6BD0" w:rsidRPr="00525F4B">
              <w:rPr>
                <w:sz w:val="18"/>
                <w:szCs w:val="18"/>
                <w:lang w:val="fr-FR" w:eastAsia="en-CA"/>
              </w:rPr>
              <w:t xml:space="preserve">eurs </w:t>
            </w:r>
            <w:r w:rsidRPr="00525F4B">
              <w:rPr>
                <w:sz w:val="18"/>
                <w:szCs w:val="18"/>
                <w:lang w:val="fr-FR" w:eastAsia="en-CA"/>
              </w:rPr>
              <w:t>d’automobile</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7B2080" w14:textId="1F86C052" w:rsidR="00ED0391" w:rsidRPr="00525F4B" w:rsidRDefault="00ED0391" w:rsidP="001A42D6">
            <w:pPr>
              <w:widowControl w:val="0"/>
              <w:jc w:val="right"/>
              <w:rPr>
                <w:sz w:val="18"/>
                <w:szCs w:val="18"/>
                <w:lang w:val="fr-FR" w:eastAsia="en-CA"/>
              </w:rPr>
            </w:pPr>
            <w:r w:rsidRPr="00525F4B">
              <w:rPr>
                <w:sz w:val="18"/>
                <w:szCs w:val="18"/>
                <w:lang w:val="fr-FR"/>
              </w:rPr>
              <w:t xml:space="preserve"> 81</w:t>
            </w:r>
            <w:r w:rsidR="00C97A2A" w:rsidRPr="00525F4B">
              <w:rPr>
                <w:sz w:val="18"/>
                <w:szCs w:val="18"/>
                <w:lang w:val="fr-FR"/>
              </w:rPr>
              <w:t xml:space="preserve"> </w:t>
            </w:r>
            <w:r w:rsidRPr="00525F4B">
              <w:rPr>
                <w:sz w:val="18"/>
                <w:szCs w:val="18"/>
                <w:lang w:val="fr-FR"/>
              </w:rPr>
              <w:t>25</w:t>
            </w:r>
            <w:r w:rsidR="001F6ED3" w:rsidRPr="00525F4B">
              <w:rPr>
                <w:sz w:val="18"/>
                <w:szCs w:val="18"/>
                <w:lang w:val="fr-FR"/>
              </w:rPr>
              <w:t>5</w:t>
            </w:r>
            <w:r w:rsidRPr="00525F4B">
              <w:rPr>
                <w:sz w:val="18"/>
                <w:szCs w:val="18"/>
                <w:lang w:val="fr-FR"/>
              </w:rPr>
              <w:t xml:space="preserve"> </w:t>
            </w:r>
          </w:p>
        </w:tc>
        <w:tc>
          <w:tcPr>
            <w:tcW w:w="443" w:type="pct"/>
            <w:tcBorders>
              <w:top w:val="single" w:sz="4" w:space="0" w:color="auto"/>
              <w:left w:val="nil"/>
              <w:bottom w:val="single" w:sz="4" w:space="0" w:color="auto"/>
              <w:right w:val="single" w:sz="4" w:space="0" w:color="auto"/>
            </w:tcBorders>
            <w:tcMar>
              <w:left w:w="43" w:type="dxa"/>
              <w:right w:w="43" w:type="dxa"/>
            </w:tcMar>
          </w:tcPr>
          <w:p w14:paraId="359AA485" w14:textId="1BA71ED7" w:rsidR="00ED0391" w:rsidRPr="00525F4B" w:rsidRDefault="00ED0391" w:rsidP="001A42D6">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8A649E0" w14:textId="236D3C5B" w:rsidR="00ED0391" w:rsidRPr="00525F4B" w:rsidRDefault="00ED0391" w:rsidP="001A42D6">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6CDBC2" w14:textId="1AED80C0" w:rsidR="00ED0391" w:rsidRPr="00525F4B" w:rsidRDefault="00ED0391" w:rsidP="001A42D6">
            <w:pPr>
              <w:widowControl w:val="0"/>
              <w:jc w:val="right"/>
              <w:rPr>
                <w:sz w:val="18"/>
                <w:szCs w:val="18"/>
                <w:lang w:val="fr-FR" w:eastAsia="en-CA"/>
              </w:rPr>
            </w:pPr>
            <w:r w:rsidRPr="00525F4B">
              <w:rPr>
                <w:sz w:val="18"/>
                <w:szCs w:val="18"/>
                <w:lang w:val="fr-FR"/>
              </w:rPr>
              <w:t xml:space="preserve"> 0</w:t>
            </w:r>
            <w:r w:rsidR="00C97A2A" w:rsidRPr="00525F4B">
              <w:rPr>
                <w:sz w:val="18"/>
                <w:szCs w:val="18"/>
                <w:lang w:val="fr-FR"/>
              </w:rPr>
              <w:t>,</w:t>
            </w:r>
            <w:r w:rsidRPr="00525F4B">
              <w:rPr>
                <w:sz w:val="18"/>
                <w:szCs w:val="18"/>
                <w:lang w:val="fr-FR"/>
              </w:rPr>
              <w:t xml:space="preserve">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782F5" w14:textId="1C63BFC3" w:rsidR="00ED0391" w:rsidRPr="00525F4B" w:rsidRDefault="005F4CBA"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A7D6FC" w14:textId="2569FD2A" w:rsidR="00ED0391" w:rsidRPr="00525F4B" w:rsidRDefault="00ED0391" w:rsidP="001A42D6">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6EF3D31" w14:textId="27A11381"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52" w:type="pct"/>
            <w:tcBorders>
              <w:top w:val="single" w:sz="4" w:space="0" w:color="auto"/>
              <w:left w:val="single" w:sz="4" w:space="0" w:color="auto"/>
              <w:bottom w:val="single" w:sz="4" w:space="0" w:color="auto"/>
              <w:right w:val="single" w:sz="4" w:space="0" w:color="auto"/>
            </w:tcBorders>
          </w:tcPr>
          <w:p w14:paraId="430B4AC1" w14:textId="6D51A3EE" w:rsidR="00ED0391" w:rsidRPr="00525F4B" w:rsidRDefault="00ED0391" w:rsidP="001A42D6">
            <w:pPr>
              <w:widowControl w:val="0"/>
              <w:jc w:val="right"/>
              <w:rPr>
                <w:sz w:val="18"/>
                <w:szCs w:val="18"/>
                <w:lang w:val="fr-FR" w:eastAsia="en-CA"/>
              </w:rPr>
            </w:pPr>
            <w:r w:rsidRPr="00525F4B">
              <w:rPr>
                <w:sz w:val="18"/>
                <w:szCs w:val="18"/>
                <w:lang w:val="fr-FR" w:eastAsia="en-CA"/>
              </w:rPr>
              <w:t>0</w:t>
            </w:r>
            <w:r w:rsidR="00C97A2A" w:rsidRPr="00525F4B">
              <w:rPr>
                <w:sz w:val="18"/>
                <w:szCs w:val="18"/>
                <w:lang w:val="fr-FR" w:eastAsia="en-CA"/>
              </w:rPr>
              <w:t>,</w:t>
            </w:r>
            <w:r w:rsidRPr="00525F4B">
              <w:rPr>
                <w:sz w:val="18"/>
                <w:szCs w:val="18"/>
                <w:lang w:val="fr-FR" w:eastAsia="en-CA"/>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3FB2AB" w14:textId="287BC664" w:rsidR="00ED0391" w:rsidRPr="00525F4B" w:rsidRDefault="00ED0391" w:rsidP="001A42D6">
            <w:pPr>
              <w:widowControl w:val="0"/>
              <w:jc w:val="right"/>
              <w:rPr>
                <w:sz w:val="18"/>
                <w:szCs w:val="18"/>
                <w:lang w:val="fr-FR" w:eastAsia="en-CA"/>
              </w:rPr>
            </w:pPr>
            <w:r w:rsidRPr="00525F4B">
              <w:rPr>
                <w:sz w:val="18"/>
                <w:szCs w:val="18"/>
                <w:lang w:val="fr-FR"/>
              </w:rPr>
              <w:t xml:space="preserve"> 81</w:t>
            </w:r>
            <w:r w:rsidR="00C97A2A" w:rsidRPr="00525F4B">
              <w:rPr>
                <w:sz w:val="18"/>
                <w:szCs w:val="18"/>
                <w:lang w:val="fr-FR"/>
              </w:rPr>
              <w:t xml:space="preserve"> </w:t>
            </w:r>
            <w:r w:rsidRPr="00525F4B">
              <w:rPr>
                <w:sz w:val="18"/>
                <w:szCs w:val="18"/>
                <w:lang w:val="fr-FR"/>
              </w:rPr>
              <w:t>25</w:t>
            </w:r>
            <w:r w:rsidR="00063073" w:rsidRPr="00525F4B">
              <w:rPr>
                <w:sz w:val="18"/>
                <w:szCs w:val="18"/>
                <w:lang w:val="fr-FR"/>
              </w:rPr>
              <w:t>5</w:t>
            </w:r>
            <w:r w:rsidRPr="00525F4B">
              <w:rPr>
                <w:sz w:val="18"/>
                <w:szCs w:val="18"/>
                <w:lang w:val="fr-FR"/>
              </w:rPr>
              <w:t xml:space="preserve">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5DB61AD1" w14:textId="6904F098" w:rsidR="00ED0391" w:rsidRPr="00525F4B" w:rsidRDefault="00ED0391" w:rsidP="001A42D6">
            <w:pPr>
              <w:widowControl w:val="0"/>
              <w:jc w:val="right"/>
              <w:rPr>
                <w:sz w:val="18"/>
                <w:szCs w:val="18"/>
                <w:lang w:val="fr-FR" w:eastAsia="en-CA"/>
              </w:rPr>
            </w:pPr>
            <w:r w:rsidRPr="00525F4B">
              <w:rPr>
                <w:sz w:val="18"/>
                <w:szCs w:val="18"/>
                <w:lang w:val="fr-FR"/>
              </w:rPr>
              <w:t>21</w:t>
            </w:r>
            <w:r w:rsidR="00C97A2A" w:rsidRPr="00525F4B">
              <w:rPr>
                <w:sz w:val="18"/>
                <w:szCs w:val="18"/>
                <w:lang w:val="fr-FR"/>
              </w:rPr>
              <w:t>,</w:t>
            </w:r>
            <w:r w:rsidR="002341C8" w:rsidRPr="00525F4B">
              <w:rPr>
                <w:sz w:val="18"/>
                <w:szCs w:val="18"/>
                <w:lang w:val="fr-FR"/>
              </w:rPr>
              <w:t>14</w:t>
            </w:r>
          </w:p>
        </w:tc>
      </w:tr>
      <w:tr w:rsidR="00C97A2A" w:rsidRPr="00525F4B" w14:paraId="46842FDC"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5EF05C" w14:textId="47E7ECB3" w:rsidR="00CF6BD0" w:rsidRPr="00525F4B" w:rsidRDefault="00CF6BD0" w:rsidP="00CF6BD0">
            <w:pPr>
              <w:widowControl w:val="0"/>
              <w:ind w:left="96" w:right="84"/>
              <w:jc w:val="left"/>
              <w:rPr>
                <w:i/>
                <w:iCs/>
                <w:sz w:val="18"/>
                <w:szCs w:val="18"/>
                <w:lang w:val="fr-FR" w:eastAsia="en-CA"/>
              </w:rPr>
            </w:pPr>
            <w:r w:rsidRPr="00525F4B">
              <w:rPr>
                <w:i/>
                <w:iCs/>
                <w:sz w:val="18"/>
                <w:szCs w:val="18"/>
                <w:lang w:val="fr-FR" w:eastAsia="en-CA"/>
              </w:rPr>
              <w:t xml:space="preserve">Total partiel - entretien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37E6AC" w14:textId="7617A7EB" w:rsidR="00CF6BD0" w:rsidRPr="00525F4B" w:rsidRDefault="00CF6BD0" w:rsidP="00CF6BD0">
            <w:pPr>
              <w:widowControl w:val="0"/>
              <w:jc w:val="right"/>
              <w:rPr>
                <w:i/>
                <w:iCs/>
                <w:sz w:val="18"/>
                <w:szCs w:val="18"/>
                <w:lang w:val="fr-FR"/>
              </w:rPr>
            </w:pPr>
            <w:r w:rsidRPr="00525F4B">
              <w:rPr>
                <w:i/>
                <w:iCs/>
                <w:sz w:val="18"/>
                <w:szCs w:val="18"/>
                <w:lang w:val="fr-FR"/>
              </w:rPr>
              <w:t xml:space="preserve"> 144</w:t>
            </w:r>
            <w:r w:rsidR="00C97A2A" w:rsidRPr="00525F4B">
              <w:rPr>
                <w:i/>
                <w:iCs/>
                <w:sz w:val="18"/>
                <w:szCs w:val="18"/>
                <w:lang w:val="fr-FR"/>
              </w:rPr>
              <w:t xml:space="preserve"> </w:t>
            </w:r>
            <w:r w:rsidRPr="00525F4B">
              <w:rPr>
                <w:i/>
                <w:iCs/>
                <w:sz w:val="18"/>
                <w:szCs w:val="18"/>
                <w:lang w:val="fr-FR"/>
              </w:rPr>
              <w:t xml:space="preserve">130 </w:t>
            </w:r>
          </w:p>
        </w:tc>
        <w:tc>
          <w:tcPr>
            <w:tcW w:w="443" w:type="pct"/>
            <w:tcBorders>
              <w:top w:val="single" w:sz="4" w:space="0" w:color="auto"/>
              <w:left w:val="nil"/>
              <w:bottom w:val="single" w:sz="4" w:space="0" w:color="auto"/>
              <w:right w:val="single" w:sz="4" w:space="0" w:color="auto"/>
            </w:tcBorders>
            <w:tcMar>
              <w:left w:w="43" w:type="dxa"/>
              <w:right w:w="43" w:type="dxa"/>
            </w:tcMar>
          </w:tcPr>
          <w:p w14:paraId="4B9901AA" w14:textId="681BDC46" w:rsidR="00CF6BD0" w:rsidRPr="00525F4B" w:rsidRDefault="00CF6BD0" w:rsidP="00CF6BD0">
            <w:pPr>
              <w:widowControl w:val="0"/>
              <w:jc w:val="right"/>
              <w:rPr>
                <w:i/>
                <w:iCs/>
                <w:sz w:val="18"/>
                <w:szCs w:val="18"/>
                <w:lang w:val="fr-FR"/>
              </w:rPr>
            </w:pPr>
            <w:r w:rsidRPr="00525F4B">
              <w:rPr>
                <w:i/>
                <w:iCs/>
                <w:sz w:val="18"/>
                <w:szCs w:val="18"/>
                <w:lang w:val="fr-FR"/>
              </w:rPr>
              <w:t xml:space="preserve"> 93</w:t>
            </w:r>
            <w:r w:rsidR="00C97A2A" w:rsidRPr="00525F4B">
              <w:rPr>
                <w:i/>
                <w:iCs/>
                <w:sz w:val="18"/>
                <w:szCs w:val="18"/>
                <w:lang w:val="fr-FR"/>
              </w:rPr>
              <w:t xml:space="preserve"> </w:t>
            </w:r>
            <w:r w:rsidRPr="00525F4B">
              <w:rPr>
                <w:i/>
                <w:iCs/>
                <w:sz w:val="18"/>
                <w:szCs w:val="18"/>
                <w:lang w:val="fr-FR"/>
              </w:rPr>
              <w:t xml:space="preserve">061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7E1C4E7" w14:textId="5EAD49E1" w:rsidR="00CF6BD0" w:rsidRPr="00525F4B" w:rsidRDefault="00CF6BD0" w:rsidP="00CF6BD0">
            <w:pPr>
              <w:widowControl w:val="0"/>
              <w:jc w:val="right"/>
              <w:rPr>
                <w:i/>
                <w:iCs/>
                <w:sz w:val="18"/>
                <w:szCs w:val="18"/>
                <w:lang w:val="fr-FR"/>
              </w:rPr>
            </w:pPr>
            <w:r w:rsidRPr="00525F4B">
              <w:rPr>
                <w:i/>
                <w:iCs/>
                <w:sz w:val="18"/>
                <w:szCs w:val="18"/>
                <w:lang w:val="fr-FR"/>
              </w:rPr>
              <w:t xml:space="preserve"> 84</w:t>
            </w:r>
            <w:r w:rsidR="00C97A2A" w:rsidRPr="00525F4B">
              <w:rPr>
                <w:i/>
                <w:iCs/>
                <w:sz w:val="18"/>
                <w:szCs w:val="18"/>
                <w:lang w:val="fr-FR"/>
              </w:rPr>
              <w:t xml:space="preserve"> </w:t>
            </w:r>
            <w:r w:rsidRPr="00525F4B">
              <w:rPr>
                <w:i/>
                <w:iCs/>
                <w:sz w:val="18"/>
                <w:szCs w:val="18"/>
                <w:lang w:val="fr-FR"/>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BAC35" w14:textId="25526638" w:rsidR="00CF6BD0" w:rsidRPr="00525F4B" w:rsidRDefault="00CF6BD0" w:rsidP="00CF6BD0">
            <w:pPr>
              <w:widowControl w:val="0"/>
              <w:jc w:val="right"/>
              <w:rPr>
                <w:i/>
                <w:iCs/>
                <w:sz w:val="18"/>
                <w:szCs w:val="18"/>
                <w:lang w:val="fr-FR"/>
              </w:rPr>
            </w:pPr>
            <w:r w:rsidRPr="00525F4B">
              <w:rPr>
                <w:i/>
                <w:iCs/>
                <w:sz w:val="18"/>
                <w:szCs w:val="18"/>
                <w:lang w:val="fr-FR"/>
              </w:rPr>
              <w:t xml:space="preserve"> 32</w:t>
            </w:r>
            <w:r w:rsidR="00C97A2A" w:rsidRPr="00525F4B">
              <w:rPr>
                <w:i/>
                <w:iCs/>
                <w:sz w:val="18"/>
                <w:szCs w:val="18"/>
                <w:lang w:val="fr-FR"/>
              </w:rPr>
              <w:t xml:space="preserve"> </w:t>
            </w:r>
            <w:r w:rsidRPr="00525F4B">
              <w:rPr>
                <w:i/>
                <w:iCs/>
                <w:sz w:val="18"/>
                <w:szCs w:val="18"/>
                <w:lang w:val="fr-FR"/>
              </w:rPr>
              <w:t xml:space="preserve">120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1A425F" w14:textId="50EF1312" w:rsidR="00CF6BD0" w:rsidRPr="00525F4B" w:rsidRDefault="00CF6BD0" w:rsidP="00CF6BD0">
            <w:pPr>
              <w:widowControl w:val="0"/>
              <w:jc w:val="right"/>
              <w:rPr>
                <w:i/>
                <w:iCs/>
                <w:sz w:val="18"/>
                <w:szCs w:val="18"/>
                <w:lang w:val="fr-FR"/>
              </w:rPr>
            </w:pPr>
            <w:r w:rsidRPr="00525F4B">
              <w:rPr>
                <w:i/>
                <w:iCs/>
                <w:sz w:val="18"/>
                <w:szCs w:val="18"/>
                <w:lang w:val="fr-FR"/>
              </w:rPr>
              <w:t>8</w:t>
            </w:r>
            <w:r w:rsidR="00C97A2A" w:rsidRPr="00525F4B">
              <w:rPr>
                <w:i/>
                <w:iCs/>
                <w:sz w:val="18"/>
                <w:szCs w:val="18"/>
                <w:lang w:val="fr-FR"/>
              </w:rPr>
              <w:t xml:space="preserve"> </w:t>
            </w:r>
            <w:r w:rsidRPr="00525F4B">
              <w:rPr>
                <w:i/>
                <w:iCs/>
                <w:sz w:val="18"/>
                <w:szCs w:val="18"/>
                <w:lang w:val="fr-FR"/>
              </w:rPr>
              <w:t>689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711D8A" w14:textId="6DAE9ED2" w:rsidR="00CF6BD0" w:rsidRPr="00525F4B" w:rsidRDefault="00CF6BD0" w:rsidP="00CF6BD0">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987079B" w14:textId="7ECBDA09" w:rsidR="00CF6BD0" w:rsidRPr="00525F4B" w:rsidRDefault="00CF6BD0" w:rsidP="00CF6BD0">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2C3BA24C" w14:textId="423E2D4A" w:rsidR="00CF6BD0" w:rsidRPr="00525F4B" w:rsidRDefault="00CF6BD0" w:rsidP="00CF6BD0">
            <w:pPr>
              <w:widowControl w:val="0"/>
              <w:jc w:val="right"/>
              <w:rPr>
                <w:i/>
                <w:iCs/>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CE010C" w14:textId="7AC72511" w:rsidR="00CF6BD0" w:rsidRPr="00525F4B" w:rsidRDefault="00CF6BD0" w:rsidP="00CF6BD0">
            <w:pPr>
              <w:widowControl w:val="0"/>
              <w:jc w:val="right"/>
              <w:rPr>
                <w:i/>
                <w:iCs/>
                <w:sz w:val="18"/>
                <w:szCs w:val="18"/>
                <w:lang w:val="fr-FR"/>
              </w:rPr>
            </w:pPr>
            <w:r w:rsidRPr="00525F4B">
              <w:rPr>
                <w:i/>
                <w:iCs/>
                <w:sz w:val="18"/>
                <w:szCs w:val="18"/>
                <w:lang w:val="fr-FR"/>
              </w:rPr>
              <w:t>362</w:t>
            </w:r>
            <w:r w:rsidR="00C97A2A" w:rsidRPr="00525F4B">
              <w:rPr>
                <w:i/>
                <w:iCs/>
                <w:sz w:val="18"/>
                <w:szCs w:val="18"/>
                <w:lang w:val="fr-FR"/>
              </w:rPr>
              <w:t xml:space="preserve"> </w:t>
            </w:r>
            <w:r w:rsidRPr="00525F4B">
              <w:rPr>
                <w:i/>
                <w:iCs/>
                <w:sz w:val="18"/>
                <w:szCs w:val="18"/>
                <w:lang w:val="fr-FR"/>
              </w:rPr>
              <w:t>296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AEF1F" w14:textId="77777777" w:rsidR="00CF6BD0" w:rsidRPr="00525F4B" w:rsidRDefault="00CF6BD0" w:rsidP="00CF6BD0">
            <w:pPr>
              <w:widowControl w:val="0"/>
              <w:jc w:val="right"/>
              <w:rPr>
                <w:i/>
                <w:iCs/>
                <w:sz w:val="18"/>
                <w:szCs w:val="18"/>
                <w:lang w:val="fr-FR"/>
              </w:rPr>
            </w:pPr>
          </w:p>
        </w:tc>
      </w:tr>
      <w:tr w:rsidR="00C97A2A" w:rsidRPr="00525F4B" w14:paraId="2B91765E"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2CDC38" w14:textId="2AB0FED1" w:rsidR="00CF6BD0" w:rsidRPr="00525F4B" w:rsidRDefault="00CF6BD0" w:rsidP="00CF6BD0">
            <w:pPr>
              <w:widowControl w:val="0"/>
              <w:ind w:left="96" w:right="84"/>
              <w:jc w:val="left"/>
              <w:rPr>
                <w:b/>
                <w:bCs/>
                <w:sz w:val="18"/>
                <w:szCs w:val="18"/>
                <w:lang w:val="fr-FR" w:eastAsia="en-CA"/>
              </w:rPr>
            </w:pPr>
            <w:r w:rsidRPr="00525F4B">
              <w:rPr>
                <w:b/>
                <w:bCs/>
                <w:sz w:val="18"/>
                <w:szCs w:val="18"/>
                <w:lang w:val="fr-FR" w:eastAsia="en-CA"/>
              </w:rPr>
              <w:t xml:space="preserve">Installation et </w:t>
            </w:r>
            <w:r w:rsidR="00A151B1" w:rsidRPr="00525F4B">
              <w:rPr>
                <w:b/>
                <w:bCs/>
                <w:sz w:val="18"/>
                <w:szCs w:val="18"/>
                <w:lang w:val="fr-FR" w:eastAsia="en-CA"/>
              </w:rPr>
              <w:t>montage</w:t>
            </w:r>
            <w:r w:rsidRPr="00525F4B">
              <w:rPr>
                <w:b/>
                <w:bCs/>
                <w:sz w:val="18"/>
                <w:szCs w:val="18"/>
                <w:lang w:val="fr-FR" w:eastAsia="en-CA"/>
              </w:rPr>
              <w:t xml:space="preserve"> sur place </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092D41" w14:textId="7FACF70B" w:rsidR="00CF6BD0" w:rsidRPr="00525F4B" w:rsidRDefault="00CF6BD0" w:rsidP="00CF6BD0">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719F972" w14:textId="1E43A7E4" w:rsidR="00CF6BD0" w:rsidRPr="00525F4B" w:rsidRDefault="00CF6BD0" w:rsidP="00CF6BD0">
            <w:pPr>
              <w:widowControl w:val="0"/>
              <w:jc w:val="right"/>
              <w:rPr>
                <w:b/>
                <w:bCs/>
                <w:i/>
                <w:iCs/>
                <w:sz w:val="18"/>
                <w:szCs w:val="18"/>
                <w:lang w:val="fr-FR"/>
              </w:rPr>
            </w:pPr>
            <w:r w:rsidRPr="00525F4B">
              <w:rPr>
                <w:sz w:val="18"/>
                <w:szCs w:val="18"/>
                <w:lang w:val="fr-FR"/>
              </w:rPr>
              <w:t xml:space="preserve"> 16,080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A83544B" w14:textId="584A5B38" w:rsidR="00CF6BD0" w:rsidRPr="00525F4B" w:rsidRDefault="00CF6BD0" w:rsidP="00CF6BD0">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459ED4" w14:textId="36A6A934" w:rsidR="00CF6BD0" w:rsidRPr="00525F4B" w:rsidRDefault="00CF6BD0" w:rsidP="00CF6BD0">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EB2633" w14:textId="0A24D931" w:rsidR="00CF6BD0" w:rsidRPr="00525F4B" w:rsidRDefault="00CF6BD0" w:rsidP="00CF6BD0">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253DAF" w14:textId="7B954770" w:rsidR="00CF6BD0" w:rsidRPr="00525F4B" w:rsidRDefault="00CF6BD0" w:rsidP="00CF6BD0">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FBC1D2C" w14:textId="16DA88F4" w:rsidR="00CF6BD0" w:rsidRPr="00525F4B" w:rsidRDefault="00CF6BD0" w:rsidP="00CF6BD0">
            <w:pPr>
              <w:widowControl w:val="0"/>
              <w:jc w:val="right"/>
              <w:rPr>
                <w:b/>
                <w:bCs/>
                <w:i/>
                <w:iCs/>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0EB7D61D" w14:textId="10643A86" w:rsidR="00CF6BD0" w:rsidRPr="00525F4B" w:rsidRDefault="00CF6BD0" w:rsidP="00CF6BD0">
            <w:pPr>
              <w:widowControl w:val="0"/>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9DC1B2" w14:textId="466A01A8" w:rsidR="00CF6BD0" w:rsidRPr="00525F4B" w:rsidRDefault="00CF6BD0" w:rsidP="00CF6BD0">
            <w:pPr>
              <w:widowControl w:val="0"/>
              <w:jc w:val="right"/>
              <w:rPr>
                <w:b/>
                <w:bCs/>
                <w:i/>
                <w:iCs/>
                <w:sz w:val="18"/>
                <w:szCs w:val="18"/>
                <w:lang w:val="fr-FR"/>
              </w:rPr>
            </w:pPr>
            <w:r w:rsidRPr="00525F4B">
              <w:rPr>
                <w:sz w:val="18"/>
                <w:szCs w:val="18"/>
                <w:lang w:val="fr-FR"/>
              </w:rPr>
              <w:t>16</w:t>
            </w:r>
            <w:r w:rsidR="00C97A2A" w:rsidRPr="00525F4B">
              <w:rPr>
                <w:sz w:val="18"/>
                <w:szCs w:val="18"/>
                <w:lang w:val="fr-FR"/>
              </w:rPr>
              <w:t xml:space="preserve"> </w:t>
            </w:r>
            <w:r w:rsidRPr="00525F4B">
              <w:rPr>
                <w:sz w:val="18"/>
                <w:szCs w:val="18"/>
                <w:lang w:val="fr-FR"/>
              </w:rPr>
              <w:t>080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81C951D" w14:textId="799346A7" w:rsidR="00CF6BD0" w:rsidRPr="00525F4B" w:rsidRDefault="00CF6BD0" w:rsidP="00CF6BD0">
            <w:pPr>
              <w:widowControl w:val="0"/>
              <w:jc w:val="right"/>
              <w:rPr>
                <w:b/>
                <w:bCs/>
                <w:i/>
                <w:iCs/>
                <w:sz w:val="18"/>
                <w:szCs w:val="18"/>
                <w:lang w:val="fr-FR"/>
              </w:rPr>
            </w:pPr>
            <w:r w:rsidRPr="00525F4B">
              <w:rPr>
                <w:sz w:val="18"/>
                <w:szCs w:val="18"/>
                <w:lang w:val="fr-FR"/>
              </w:rPr>
              <w:t>4</w:t>
            </w:r>
            <w:r w:rsidR="00C97A2A" w:rsidRPr="00525F4B">
              <w:rPr>
                <w:sz w:val="18"/>
                <w:szCs w:val="18"/>
                <w:lang w:val="fr-FR"/>
              </w:rPr>
              <w:t>,</w:t>
            </w:r>
            <w:r w:rsidRPr="00525F4B">
              <w:rPr>
                <w:sz w:val="18"/>
                <w:szCs w:val="18"/>
                <w:lang w:val="fr-FR"/>
              </w:rPr>
              <w:t>18</w:t>
            </w:r>
          </w:p>
        </w:tc>
      </w:tr>
      <w:tr w:rsidR="00A00DCA" w:rsidRPr="00525F4B" w14:paraId="16E35E39" w14:textId="77777777" w:rsidTr="00A00DCA">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472102D" w14:textId="77D36D79" w:rsidR="00A00DCA" w:rsidRPr="00525F4B" w:rsidRDefault="00CF6BD0" w:rsidP="00A00DCA">
            <w:pPr>
              <w:keepNext/>
              <w:jc w:val="left"/>
              <w:rPr>
                <w:i/>
                <w:iCs/>
                <w:sz w:val="18"/>
                <w:szCs w:val="18"/>
                <w:lang w:val="fr-FR"/>
              </w:rPr>
            </w:pPr>
            <w:r w:rsidRPr="00525F4B">
              <w:rPr>
                <w:i/>
                <w:iCs/>
                <w:sz w:val="18"/>
                <w:szCs w:val="18"/>
                <w:lang w:val="fr-FR"/>
              </w:rPr>
              <w:t>Autres sous-secteurs</w:t>
            </w:r>
          </w:p>
        </w:tc>
      </w:tr>
      <w:tr w:rsidR="00C97A2A" w:rsidRPr="00525F4B" w14:paraId="61C812B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31A5EA6" w14:textId="01D64297" w:rsidR="00A00DCA" w:rsidRPr="00525F4B" w:rsidRDefault="00CF6BD0" w:rsidP="00A00DCA">
            <w:pPr>
              <w:keepNext/>
              <w:ind w:left="96" w:right="84"/>
              <w:jc w:val="left"/>
              <w:rPr>
                <w:sz w:val="18"/>
                <w:szCs w:val="18"/>
                <w:lang w:val="fr-FR" w:eastAsia="en-CA"/>
              </w:rPr>
            </w:pPr>
            <w:r w:rsidRPr="00525F4B">
              <w:rPr>
                <w:b/>
                <w:bCs/>
                <w:sz w:val="18"/>
                <w:szCs w:val="18"/>
                <w:lang w:val="fr-FR" w:eastAsia="en-CA"/>
              </w:rPr>
              <w:t>Mousse de PU</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ADCC97" w14:textId="06D35985"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78E7EDE" w14:textId="1A74B134"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0A5E576" w14:textId="7A724573"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60BF67" w14:textId="6F2B78D2"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9B9C9A" w14:textId="7D911AED"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36CAE" w14:textId="4D55AF5F"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2FD138D" w14:textId="07FEAD38"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41E3AE83" w14:textId="74A9260B" w:rsidR="00A00DCA" w:rsidRPr="00525F4B" w:rsidRDefault="00A00DCA" w:rsidP="00A00DCA">
            <w:pPr>
              <w:keepNext/>
              <w:jc w:val="right"/>
              <w:rPr>
                <w:sz w:val="18"/>
                <w:szCs w:val="18"/>
                <w:lang w:val="fr-FR"/>
              </w:rPr>
            </w:pPr>
            <w:r w:rsidRPr="00525F4B">
              <w:rPr>
                <w:sz w:val="18"/>
                <w:szCs w:val="18"/>
                <w:lang w:val="fr-FR"/>
              </w:rPr>
              <w:t>320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AAAA76" w14:textId="6CB73F00" w:rsidR="00A00DCA" w:rsidRPr="00525F4B" w:rsidRDefault="00A00DCA" w:rsidP="00A00DCA">
            <w:pPr>
              <w:keepNext/>
              <w:jc w:val="right"/>
              <w:rPr>
                <w:sz w:val="18"/>
                <w:szCs w:val="18"/>
                <w:lang w:val="fr-FR"/>
              </w:rPr>
            </w:pPr>
            <w:r w:rsidRPr="00525F4B">
              <w:rPr>
                <w:sz w:val="18"/>
                <w:szCs w:val="18"/>
                <w:lang w:val="fr-FR"/>
              </w:rPr>
              <w:t>320</w:t>
            </w:r>
            <w:r w:rsidR="00C97A2A" w:rsidRPr="00525F4B">
              <w:rPr>
                <w:sz w:val="18"/>
                <w:szCs w:val="18"/>
                <w:lang w:val="fr-FR"/>
              </w:rPr>
              <w:t>,</w:t>
            </w:r>
            <w:r w:rsidRPr="00525F4B">
              <w:rPr>
                <w:sz w:val="18"/>
                <w:szCs w:val="18"/>
                <w:lang w:val="fr-FR"/>
              </w:rPr>
              <w:t>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C5A5DA9" w14:textId="0156C90E"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08</w:t>
            </w:r>
          </w:p>
        </w:tc>
      </w:tr>
      <w:tr w:rsidR="00C97A2A" w:rsidRPr="00525F4B" w14:paraId="29670E04"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C28BC1" w14:textId="6CF558DF" w:rsidR="00A00DCA" w:rsidRPr="00525F4B" w:rsidRDefault="00AD2E4D" w:rsidP="00A00DCA">
            <w:pPr>
              <w:keepNext/>
              <w:ind w:left="96" w:right="84"/>
              <w:jc w:val="left"/>
              <w:rPr>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783572" w14:textId="38C36DF1"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33A71116" w14:textId="6D0E9746"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B473516" w14:textId="7ABB782B"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CC5A64" w14:textId="2108129C"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084" w14:textId="28FBD8FB"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7EE144" w14:textId="3C8F7E61"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D94A42E" w14:textId="0498481B"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6A6B2E35" w14:textId="2A572EB0" w:rsidR="00A00DCA" w:rsidRPr="00525F4B" w:rsidRDefault="00A00DCA" w:rsidP="00A00DCA">
            <w:pPr>
              <w:keepNext/>
              <w:jc w:val="right"/>
              <w:rPr>
                <w:sz w:val="18"/>
                <w:szCs w:val="18"/>
                <w:lang w:val="fr-FR"/>
              </w:rPr>
            </w:pPr>
            <w:r w:rsidRPr="00525F4B">
              <w:rPr>
                <w:i/>
                <w:iCs/>
                <w:sz w:val="18"/>
                <w:szCs w:val="18"/>
                <w:lang w:val="fr-FR"/>
              </w:rPr>
              <w:t>320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D89B9E" w14:textId="3732A383" w:rsidR="00A00DCA" w:rsidRPr="00525F4B" w:rsidRDefault="00A00DCA" w:rsidP="00A00DCA">
            <w:pPr>
              <w:keepNext/>
              <w:jc w:val="right"/>
              <w:rPr>
                <w:sz w:val="18"/>
                <w:szCs w:val="18"/>
                <w:lang w:val="fr-FR"/>
              </w:rPr>
            </w:pPr>
            <w:r w:rsidRPr="00525F4B">
              <w:rPr>
                <w:i/>
                <w:iCs/>
                <w:sz w:val="18"/>
                <w:szCs w:val="18"/>
                <w:lang w:val="fr-FR"/>
              </w:rPr>
              <w:t>320</w:t>
            </w:r>
            <w:r w:rsidR="00C97A2A" w:rsidRPr="00525F4B">
              <w:rPr>
                <w:i/>
                <w:iCs/>
                <w:sz w:val="18"/>
                <w:szCs w:val="18"/>
                <w:lang w:val="fr-FR"/>
              </w:rPr>
              <w:t>,</w:t>
            </w:r>
            <w:r w:rsidRPr="00525F4B">
              <w:rPr>
                <w:i/>
                <w:iCs/>
                <w:sz w:val="18"/>
                <w:szCs w:val="18"/>
                <w:lang w:val="fr-FR"/>
              </w:rPr>
              <w:t>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CD6D99D" w14:textId="77777777" w:rsidR="00A00DCA" w:rsidRPr="00525F4B" w:rsidRDefault="00A00DCA" w:rsidP="00A00DCA">
            <w:pPr>
              <w:keepNext/>
              <w:jc w:val="right"/>
              <w:rPr>
                <w:sz w:val="18"/>
                <w:szCs w:val="18"/>
                <w:lang w:val="fr-FR"/>
              </w:rPr>
            </w:pPr>
          </w:p>
        </w:tc>
      </w:tr>
      <w:tr w:rsidR="00C97A2A" w:rsidRPr="00525F4B" w14:paraId="039C371A" w14:textId="77777777" w:rsidTr="00E7149F">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C01723" w14:textId="4E696EB9" w:rsidR="00A00DCA" w:rsidRPr="00525F4B" w:rsidRDefault="00CF6BD0" w:rsidP="00A00DCA">
            <w:pPr>
              <w:keepNext/>
              <w:ind w:left="96" w:right="84"/>
              <w:jc w:val="left"/>
              <w:rPr>
                <w:sz w:val="18"/>
                <w:szCs w:val="18"/>
                <w:lang w:val="fr-FR" w:eastAsia="en-CA"/>
              </w:rPr>
            </w:pPr>
            <w:r w:rsidRPr="00525F4B">
              <w:rPr>
                <w:b/>
                <w:bCs/>
                <w:sz w:val="18"/>
                <w:szCs w:val="18"/>
                <w:lang w:val="fr-FR" w:eastAsia="en-CA"/>
              </w:rPr>
              <w:t>Lutte contre les incendies</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49293" w14:textId="1AE0DEB1"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3B7EACB" w14:textId="0DCD0A84" w:rsidR="00A00DCA" w:rsidRPr="00525F4B" w:rsidRDefault="00A00DCA" w:rsidP="00A00DCA">
            <w:pPr>
              <w:keepNext/>
              <w:jc w:val="right"/>
              <w:rPr>
                <w:sz w:val="18"/>
                <w:szCs w:val="18"/>
                <w:lang w:val="fr-FR"/>
              </w:rPr>
            </w:pPr>
            <w:r w:rsidRPr="00525F4B">
              <w:rPr>
                <w:sz w:val="18"/>
                <w:szCs w:val="18"/>
                <w:lang w:val="fr-FR"/>
              </w:rPr>
              <w:t>00</w:t>
            </w:r>
            <w:r w:rsidR="00C97A2A" w:rsidRPr="00525F4B">
              <w:rPr>
                <w:sz w:val="18"/>
                <w:szCs w:val="18"/>
                <w:lang w:val="fr-FR"/>
              </w:rPr>
              <w:t>,</w:t>
            </w:r>
            <w:r w:rsidRPr="00525F4B">
              <w:rPr>
                <w:sz w:val="18"/>
                <w:szCs w:val="18"/>
                <w:lang w:val="fr-FR"/>
              </w:rPr>
              <w:t>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1B73BF9" w14:textId="7695FF18"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848B36" w14:textId="7D93C3B9"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DD6299" w14:textId="31F9D6A6"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1C4219" w14:textId="61BC6FFC" w:rsidR="00A00DCA" w:rsidRPr="00525F4B" w:rsidRDefault="00A00DCA" w:rsidP="00A00DCA">
            <w:pPr>
              <w:keepNext/>
              <w:jc w:val="right"/>
              <w:rPr>
                <w:sz w:val="18"/>
                <w:szCs w:val="18"/>
                <w:lang w:val="fr-FR"/>
              </w:rPr>
            </w:pPr>
            <w:r w:rsidRPr="00525F4B">
              <w:rPr>
                <w:sz w:val="18"/>
                <w:szCs w:val="18"/>
                <w:lang w:val="fr-FR"/>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1F20B3F7" w14:textId="6C6D0AE5"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44A4E060" w14:textId="16743C58"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408DF5" w14:textId="74F0742C" w:rsidR="00A00DCA" w:rsidRPr="00525F4B" w:rsidRDefault="00A00DCA" w:rsidP="00A00DCA">
            <w:pPr>
              <w:keepNext/>
              <w:jc w:val="right"/>
              <w:rPr>
                <w:sz w:val="18"/>
                <w:szCs w:val="18"/>
                <w:lang w:val="fr-FR"/>
              </w:rPr>
            </w:pPr>
            <w:r w:rsidRPr="00525F4B">
              <w:rPr>
                <w:sz w:val="18"/>
                <w:szCs w:val="18"/>
                <w:lang w:val="fr-FR"/>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92A3A1" w14:textId="02F700DF"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05</w:t>
            </w:r>
          </w:p>
        </w:tc>
      </w:tr>
      <w:tr w:rsidR="00C97A2A" w:rsidRPr="00525F4B" w14:paraId="23201FA9" w14:textId="77777777" w:rsidTr="00E7149F">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FA8B3B" w14:textId="32F2C362" w:rsidR="00A00DCA" w:rsidRPr="00525F4B" w:rsidRDefault="00AD2E4D" w:rsidP="00A00DCA">
            <w:pPr>
              <w:keepNext/>
              <w:ind w:left="96" w:right="84"/>
              <w:jc w:val="left"/>
              <w:rPr>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C2569" w14:textId="027FD05F"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4F3F1DC" w14:textId="78488899"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D9227B1" w14:textId="3DE3FE41"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96F92" w14:textId="39FA94AA"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09E559" w14:textId="1AABCB83"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B02861" w14:textId="51DE79F1" w:rsidR="00A00DCA" w:rsidRPr="00525F4B" w:rsidRDefault="00A00DCA" w:rsidP="00A00DCA">
            <w:pPr>
              <w:keepNext/>
              <w:jc w:val="right"/>
              <w:rPr>
                <w:sz w:val="18"/>
                <w:szCs w:val="18"/>
                <w:lang w:val="fr-FR"/>
              </w:rPr>
            </w:pPr>
            <w:r w:rsidRPr="00525F4B">
              <w:rPr>
                <w:i/>
                <w:iCs/>
                <w:sz w:val="18"/>
                <w:szCs w:val="18"/>
                <w:lang w:val="fr-FR"/>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2309C8B0" w14:textId="0171F0B5"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2" w:type="pct"/>
            <w:tcBorders>
              <w:top w:val="single" w:sz="4" w:space="0" w:color="auto"/>
              <w:left w:val="single" w:sz="4" w:space="0" w:color="auto"/>
              <w:bottom w:val="single" w:sz="4" w:space="0" w:color="auto"/>
              <w:right w:val="single" w:sz="4" w:space="0" w:color="auto"/>
            </w:tcBorders>
          </w:tcPr>
          <w:p w14:paraId="4964CB4C" w14:textId="337BF4FC"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D807C3" w14:textId="17B72096" w:rsidR="00A00DCA" w:rsidRPr="00525F4B" w:rsidRDefault="00A00DCA" w:rsidP="00A00DCA">
            <w:pPr>
              <w:keepNext/>
              <w:jc w:val="right"/>
              <w:rPr>
                <w:sz w:val="18"/>
                <w:szCs w:val="18"/>
                <w:lang w:val="fr-FR"/>
              </w:rPr>
            </w:pPr>
            <w:r w:rsidRPr="00525F4B">
              <w:rPr>
                <w:i/>
                <w:iCs/>
                <w:sz w:val="18"/>
                <w:szCs w:val="18"/>
                <w:lang w:val="fr-FR"/>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EA5ED" w14:textId="77777777" w:rsidR="00A00DCA" w:rsidRPr="00525F4B" w:rsidRDefault="00A00DCA" w:rsidP="00A00DCA">
            <w:pPr>
              <w:keepNext/>
              <w:jc w:val="right"/>
              <w:rPr>
                <w:sz w:val="18"/>
                <w:szCs w:val="18"/>
                <w:lang w:val="fr-FR"/>
              </w:rPr>
            </w:pPr>
          </w:p>
        </w:tc>
      </w:tr>
      <w:tr w:rsidR="00C97A2A" w:rsidRPr="00525F4B" w14:paraId="077E2484" w14:textId="77777777" w:rsidTr="00E7149F">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21180" w14:textId="3DC11EA8" w:rsidR="00A00DCA" w:rsidRPr="00525F4B" w:rsidRDefault="00A00DCA" w:rsidP="00A00DCA">
            <w:pPr>
              <w:keepNext/>
              <w:ind w:left="96" w:right="84"/>
              <w:jc w:val="left"/>
              <w:rPr>
                <w:sz w:val="18"/>
                <w:szCs w:val="18"/>
                <w:lang w:val="fr-FR" w:eastAsia="en-CA"/>
              </w:rPr>
            </w:pPr>
            <w:r w:rsidRPr="00525F4B">
              <w:rPr>
                <w:b/>
                <w:bCs/>
                <w:sz w:val="18"/>
                <w:szCs w:val="18"/>
                <w:lang w:val="fr-FR" w:eastAsia="en-CA"/>
              </w:rPr>
              <w:t>Solv</w:t>
            </w:r>
            <w:r w:rsidR="00CF6BD0" w:rsidRPr="00525F4B">
              <w:rPr>
                <w:b/>
                <w:bCs/>
                <w:sz w:val="18"/>
                <w:szCs w:val="18"/>
                <w:lang w:val="fr-FR" w:eastAsia="en-CA"/>
              </w:rPr>
              <w:t>a</w:t>
            </w:r>
            <w:r w:rsidRPr="00525F4B">
              <w:rPr>
                <w:b/>
                <w:bCs/>
                <w:sz w:val="18"/>
                <w:szCs w:val="18"/>
                <w:lang w:val="fr-FR" w:eastAsia="en-CA"/>
              </w:rPr>
              <w:t>nt</w:t>
            </w:r>
            <w:r w:rsidR="00CF6BD0" w:rsidRPr="00525F4B">
              <w:rPr>
                <w:b/>
                <w:bCs/>
                <w:sz w:val="18"/>
                <w:szCs w:val="18"/>
                <w:lang w:val="fr-FR" w:eastAsia="en-CA"/>
              </w:rPr>
              <w:t>s</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CD4" w14:textId="7B8C9156"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9C88F59" w14:textId="412F67EB"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E300666" w14:textId="25878774"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25251" w14:textId="2E1B5E5A"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CCD067" w14:textId="654291FC"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63FD99" w14:textId="57792E7A"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6E04ABEC" w14:textId="69360408" w:rsidR="00A00DCA" w:rsidRPr="00525F4B" w:rsidRDefault="00A00DCA" w:rsidP="00A00DCA">
            <w:pPr>
              <w:keepNext/>
              <w:jc w:val="right"/>
              <w:rPr>
                <w:sz w:val="18"/>
                <w:szCs w:val="18"/>
                <w:lang w:val="fr-FR"/>
              </w:rPr>
            </w:pPr>
            <w:r w:rsidRPr="00525F4B">
              <w:rPr>
                <w:sz w:val="18"/>
                <w:szCs w:val="18"/>
                <w:lang w:val="fr-FR"/>
              </w:rPr>
              <w:t>5</w:t>
            </w:r>
            <w:r w:rsidR="00C97A2A" w:rsidRPr="00525F4B">
              <w:rPr>
                <w:sz w:val="18"/>
                <w:szCs w:val="18"/>
                <w:lang w:val="fr-FR"/>
              </w:rPr>
              <w:t xml:space="preserve"> </w:t>
            </w:r>
            <w:r w:rsidRPr="00525F4B">
              <w:rPr>
                <w:sz w:val="18"/>
                <w:szCs w:val="18"/>
                <w:lang w:val="fr-FR"/>
              </w:rPr>
              <w:t>832</w:t>
            </w:r>
          </w:p>
        </w:tc>
        <w:tc>
          <w:tcPr>
            <w:tcW w:w="452" w:type="pct"/>
            <w:tcBorders>
              <w:top w:val="single" w:sz="4" w:space="0" w:color="auto"/>
              <w:left w:val="single" w:sz="4" w:space="0" w:color="auto"/>
              <w:bottom w:val="single" w:sz="4" w:space="0" w:color="auto"/>
              <w:right w:val="single" w:sz="4" w:space="0" w:color="auto"/>
            </w:tcBorders>
          </w:tcPr>
          <w:p w14:paraId="444478AA" w14:textId="0E01D21E" w:rsidR="00A00DCA" w:rsidRPr="00525F4B" w:rsidRDefault="00A00DCA" w:rsidP="00A00DCA">
            <w:pPr>
              <w:keepNext/>
              <w:jc w:val="right"/>
              <w:rPr>
                <w:sz w:val="18"/>
                <w:szCs w:val="18"/>
                <w:lang w:val="fr-FR"/>
              </w:rPr>
            </w:pPr>
            <w:r w:rsidRPr="00525F4B">
              <w:rPr>
                <w:sz w:val="18"/>
                <w:szCs w:val="18"/>
                <w:lang w:val="fr-FR"/>
              </w:rPr>
              <w:t>0</w:t>
            </w:r>
            <w:r w:rsidR="00C97A2A" w:rsidRPr="00525F4B">
              <w:rPr>
                <w:sz w:val="18"/>
                <w:szCs w:val="18"/>
                <w:lang w:val="fr-FR"/>
              </w:rPr>
              <w:t>,</w:t>
            </w:r>
            <w:r w:rsidRPr="00525F4B">
              <w:rPr>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D5FC62" w14:textId="78FA1E56" w:rsidR="00A00DCA" w:rsidRPr="00525F4B" w:rsidRDefault="00A00DCA" w:rsidP="00A00DCA">
            <w:pPr>
              <w:keepNext/>
              <w:jc w:val="right"/>
              <w:rPr>
                <w:sz w:val="18"/>
                <w:szCs w:val="18"/>
                <w:lang w:val="fr-FR"/>
              </w:rPr>
            </w:pPr>
            <w:r w:rsidRPr="00525F4B">
              <w:rPr>
                <w:sz w:val="18"/>
                <w:szCs w:val="18"/>
                <w:lang w:val="fr-FR"/>
              </w:rPr>
              <w:t>5</w:t>
            </w:r>
            <w:r w:rsidR="00C97A2A" w:rsidRPr="00525F4B">
              <w:rPr>
                <w:sz w:val="18"/>
                <w:szCs w:val="18"/>
                <w:lang w:val="fr-FR"/>
              </w:rPr>
              <w:t xml:space="preserve"> </w:t>
            </w:r>
            <w:r w:rsidRPr="00525F4B">
              <w:rPr>
                <w:sz w:val="18"/>
                <w:szCs w:val="18"/>
                <w:lang w:val="fr-FR"/>
              </w:rPr>
              <w:t>832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400149" w14:textId="05496903" w:rsidR="00A00DCA" w:rsidRPr="00525F4B" w:rsidRDefault="00A00DCA" w:rsidP="00A00DCA">
            <w:pPr>
              <w:keepNext/>
              <w:jc w:val="right"/>
              <w:rPr>
                <w:sz w:val="18"/>
                <w:szCs w:val="18"/>
                <w:lang w:val="fr-FR"/>
              </w:rPr>
            </w:pPr>
            <w:r w:rsidRPr="00525F4B">
              <w:rPr>
                <w:sz w:val="18"/>
                <w:szCs w:val="18"/>
                <w:lang w:val="fr-FR"/>
              </w:rPr>
              <w:t>1</w:t>
            </w:r>
            <w:r w:rsidR="00C97A2A" w:rsidRPr="00525F4B">
              <w:rPr>
                <w:sz w:val="18"/>
                <w:szCs w:val="18"/>
                <w:lang w:val="fr-FR"/>
              </w:rPr>
              <w:t>,</w:t>
            </w:r>
            <w:r w:rsidRPr="00525F4B">
              <w:rPr>
                <w:sz w:val="18"/>
                <w:szCs w:val="18"/>
                <w:lang w:val="fr-FR"/>
              </w:rPr>
              <w:t>52</w:t>
            </w:r>
          </w:p>
        </w:tc>
      </w:tr>
      <w:tr w:rsidR="00C97A2A" w:rsidRPr="00525F4B" w14:paraId="75805AAD" w14:textId="77777777" w:rsidTr="00E7149F">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4B8B03" w14:textId="428DBAA5" w:rsidR="00A00DCA" w:rsidRPr="00525F4B" w:rsidRDefault="00AD2E4D" w:rsidP="00A00DCA">
            <w:pPr>
              <w:keepNext/>
              <w:ind w:left="96" w:right="84"/>
              <w:jc w:val="left"/>
              <w:rPr>
                <w:sz w:val="18"/>
                <w:szCs w:val="18"/>
                <w:lang w:val="fr-FR" w:eastAsia="en-CA"/>
              </w:rPr>
            </w:pPr>
            <w:r w:rsidRPr="00525F4B">
              <w:rPr>
                <w:i/>
                <w:iCs/>
                <w:sz w:val="18"/>
                <w:szCs w:val="18"/>
                <w:lang w:val="fr-FR" w:eastAsia="en-CA"/>
              </w:rPr>
              <w:t>Total partiel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20A844" w14:textId="1539AE62"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DE3F8B1" w14:textId="160CEA99"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DC87CC9" w14:textId="2EF791B1"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6806BB" w14:textId="25B1F3E4"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D71A5C" w14:textId="38A496D1"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1B20E0" w14:textId="6C173253"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AC908F7" w14:textId="031D2F5D" w:rsidR="00A00DCA" w:rsidRPr="00525F4B" w:rsidRDefault="00A00DCA" w:rsidP="00A00DCA">
            <w:pPr>
              <w:keepNext/>
              <w:jc w:val="right"/>
              <w:rPr>
                <w:sz w:val="18"/>
                <w:szCs w:val="18"/>
                <w:lang w:val="fr-FR"/>
              </w:rPr>
            </w:pPr>
            <w:r w:rsidRPr="00525F4B">
              <w:rPr>
                <w:i/>
                <w:iCs/>
                <w:sz w:val="18"/>
                <w:szCs w:val="18"/>
                <w:lang w:val="fr-FR"/>
              </w:rPr>
              <w:t>5</w:t>
            </w:r>
            <w:r w:rsidR="00C97A2A" w:rsidRPr="00525F4B">
              <w:rPr>
                <w:i/>
                <w:iCs/>
                <w:sz w:val="18"/>
                <w:szCs w:val="18"/>
                <w:lang w:val="fr-FR"/>
              </w:rPr>
              <w:t xml:space="preserve"> </w:t>
            </w:r>
            <w:r w:rsidRPr="00525F4B">
              <w:rPr>
                <w:i/>
                <w:iCs/>
                <w:sz w:val="18"/>
                <w:szCs w:val="18"/>
                <w:lang w:val="fr-FR"/>
              </w:rPr>
              <w:t>832</w:t>
            </w:r>
          </w:p>
        </w:tc>
        <w:tc>
          <w:tcPr>
            <w:tcW w:w="452" w:type="pct"/>
            <w:tcBorders>
              <w:top w:val="single" w:sz="4" w:space="0" w:color="auto"/>
              <w:left w:val="single" w:sz="4" w:space="0" w:color="auto"/>
              <w:bottom w:val="single" w:sz="4" w:space="0" w:color="auto"/>
              <w:right w:val="single" w:sz="4" w:space="0" w:color="auto"/>
            </w:tcBorders>
          </w:tcPr>
          <w:p w14:paraId="1D69D289" w14:textId="03EABFE6" w:rsidR="00A00DCA" w:rsidRPr="00525F4B" w:rsidRDefault="00A00DCA" w:rsidP="00A00DCA">
            <w:pPr>
              <w:keepNext/>
              <w:jc w:val="right"/>
              <w:rPr>
                <w:sz w:val="18"/>
                <w:szCs w:val="18"/>
                <w:lang w:val="fr-FR"/>
              </w:rPr>
            </w:pPr>
            <w:r w:rsidRPr="00525F4B">
              <w:rPr>
                <w:i/>
                <w:iCs/>
                <w:sz w:val="18"/>
                <w:szCs w:val="18"/>
                <w:lang w:val="fr-FR"/>
              </w:rPr>
              <w:t>0</w:t>
            </w:r>
            <w:r w:rsidR="00C97A2A" w:rsidRPr="00525F4B">
              <w:rPr>
                <w:i/>
                <w:iCs/>
                <w:sz w:val="18"/>
                <w:szCs w:val="18"/>
                <w:lang w:val="fr-FR"/>
              </w:rPr>
              <w:t>,</w:t>
            </w:r>
            <w:r w:rsidRPr="00525F4B">
              <w:rPr>
                <w:i/>
                <w:iCs/>
                <w:sz w:val="18"/>
                <w:szCs w:val="18"/>
                <w:lang w:val="fr-FR"/>
              </w:rPr>
              <w:t>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E8D55" w14:textId="4F71A6BF" w:rsidR="00A00DCA" w:rsidRPr="00525F4B" w:rsidRDefault="00A00DCA" w:rsidP="00A00DCA">
            <w:pPr>
              <w:keepNext/>
              <w:jc w:val="right"/>
              <w:rPr>
                <w:sz w:val="18"/>
                <w:szCs w:val="18"/>
                <w:lang w:val="fr-FR"/>
              </w:rPr>
            </w:pPr>
            <w:r w:rsidRPr="00525F4B">
              <w:rPr>
                <w:i/>
                <w:iCs/>
                <w:sz w:val="18"/>
                <w:szCs w:val="18"/>
                <w:lang w:val="fr-FR"/>
              </w:rPr>
              <w:t>5</w:t>
            </w:r>
            <w:r w:rsidR="00C97A2A" w:rsidRPr="00525F4B">
              <w:rPr>
                <w:i/>
                <w:iCs/>
                <w:sz w:val="18"/>
                <w:szCs w:val="18"/>
                <w:lang w:val="fr-FR"/>
              </w:rPr>
              <w:t xml:space="preserve"> </w:t>
            </w:r>
            <w:r w:rsidRPr="00525F4B">
              <w:rPr>
                <w:i/>
                <w:iCs/>
                <w:sz w:val="18"/>
                <w:szCs w:val="18"/>
                <w:lang w:val="fr-FR"/>
              </w:rPr>
              <w:t>832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410597" w14:textId="77777777" w:rsidR="00A00DCA" w:rsidRPr="00525F4B" w:rsidRDefault="00A00DCA" w:rsidP="00A00DCA">
            <w:pPr>
              <w:keepNext/>
              <w:jc w:val="right"/>
              <w:rPr>
                <w:sz w:val="18"/>
                <w:szCs w:val="18"/>
                <w:lang w:val="fr-FR"/>
              </w:rPr>
            </w:pPr>
          </w:p>
        </w:tc>
      </w:tr>
      <w:tr w:rsidR="00C97A2A" w:rsidRPr="00525F4B" w14:paraId="1DBB84F2" w14:textId="77777777" w:rsidTr="00B330AB">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76BF28" w14:textId="77777777" w:rsidR="00ED0391" w:rsidRPr="00525F4B" w:rsidRDefault="00ED0391" w:rsidP="001A42D6">
            <w:pPr>
              <w:widowControl w:val="0"/>
              <w:ind w:left="96" w:right="84"/>
              <w:jc w:val="left"/>
              <w:rPr>
                <w:sz w:val="18"/>
                <w:szCs w:val="18"/>
                <w:lang w:val="fr-FR" w:eastAsia="en-CA"/>
              </w:rPr>
            </w:pPr>
            <w:r w:rsidRPr="00525F4B">
              <w:rPr>
                <w:b/>
                <w:bCs/>
                <w:sz w:val="18"/>
                <w:szCs w:val="18"/>
                <w:lang w:val="fr-FR" w:eastAsia="en-CA"/>
              </w:rPr>
              <w:t>Total</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900E31" w14:textId="450AD50A" w:rsidR="00ED0391" w:rsidRPr="00525F4B" w:rsidRDefault="00ED0391" w:rsidP="001A42D6">
            <w:pPr>
              <w:widowControl w:val="0"/>
              <w:jc w:val="right"/>
              <w:rPr>
                <w:b/>
                <w:bCs/>
                <w:sz w:val="18"/>
                <w:szCs w:val="18"/>
                <w:lang w:val="fr-FR" w:eastAsia="en-CA"/>
              </w:rPr>
            </w:pPr>
            <w:r w:rsidRPr="00525F4B">
              <w:rPr>
                <w:b/>
                <w:bCs/>
                <w:sz w:val="18"/>
                <w:szCs w:val="18"/>
                <w:lang w:val="fr-FR"/>
              </w:rPr>
              <w:t>144</w:t>
            </w:r>
            <w:r w:rsidR="00C97A2A" w:rsidRPr="00525F4B">
              <w:rPr>
                <w:b/>
                <w:bCs/>
                <w:sz w:val="18"/>
                <w:szCs w:val="18"/>
                <w:lang w:val="fr-FR"/>
              </w:rPr>
              <w:t xml:space="preserve"> </w:t>
            </w:r>
            <w:r w:rsidRPr="00525F4B">
              <w:rPr>
                <w:b/>
                <w:bCs/>
                <w:sz w:val="18"/>
                <w:szCs w:val="18"/>
                <w:lang w:val="fr-FR"/>
              </w:rPr>
              <w:t>1</w:t>
            </w:r>
            <w:r w:rsidR="00595788" w:rsidRPr="00525F4B">
              <w:rPr>
                <w:b/>
                <w:bCs/>
                <w:sz w:val="18"/>
                <w:szCs w:val="18"/>
                <w:lang w:val="fr-FR"/>
              </w:rPr>
              <w:t>30</w:t>
            </w:r>
          </w:p>
        </w:tc>
        <w:tc>
          <w:tcPr>
            <w:tcW w:w="443" w:type="pct"/>
            <w:tcBorders>
              <w:top w:val="single" w:sz="4" w:space="0" w:color="auto"/>
              <w:left w:val="nil"/>
              <w:bottom w:val="single" w:sz="4" w:space="0" w:color="auto"/>
              <w:right w:val="single" w:sz="4" w:space="0" w:color="auto"/>
            </w:tcBorders>
            <w:tcMar>
              <w:left w:w="43" w:type="dxa"/>
              <w:right w:w="43" w:type="dxa"/>
            </w:tcMar>
          </w:tcPr>
          <w:p w14:paraId="757D2B2A" w14:textId="33024676" w:rsidR="00ED0391" w:rsidRPr="00525F4B" w:rsidRDefault="00ED0391" w:rsidP="001A42D6">
            <w:pPr>
              <w:widowControl w:val="0"/>
              <w:jc w:val="right"/>
              <w:rPr>
                <w:b/>
                <w:bCs/>
                <w:sz w:val="18"/>
                <w:szCs w:val="18"/>
                <w:lang w:val="fr-FR" w:eastAsia="en-CA"/>
              </w:rPr>
            </w:pPr>
            <w:r w:rsidRPr="00525F4B">
              <w:rPr>
                <w:b/>
                <w:bCs/>
                <w:sz w:val="18"/>
                <w:szCs w:val="18"/>
                <w:lang w:val="fr-FR"/>
              </w:rPr>
              <w:t>109</w:t>
            </w:r>
            <w:r w:rsidR="00C97A2A" w:rsidRPr="00525F4B">
              <w:rPr>
                <w:b/>
                <w:bCs/>
                <w:sz w:val="18"/>
                <w:szCs w:val="18"/>
                <w:lang w:val="fr-FR"/>
              </w:rPr>
              <w:t xml:space="preserve"> </w:t>
            </w:r>
            <w:r w:rsidRPr="00525F4B">
              <w:rPr>
                <w:b/>
                <w:bCs/>
                <w:sz w:val="18"/>
                <w:szCs w:val="18"/>
                <w:lang w:val="fr-FR"/>
              </w:rPr>
              <w:t>1</w:t>
            </w:r>
            <w:r w:rsidR="00955762" w:rsidRPr="00525F4B">
              <w:rPr>
                <w:b/>
                <w:bCs/>
                <w:sz w:val="18"/>
                <w:szCs w:val="18"/>
                <w:lang w:val="fr-FR"/>
              </w:rPr>
              <w:t>41</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DEDE164" w14:textId="7278E8D4" w:rsidR="00ED0391" w:rsidRPr="00525F4B" w:rsidRDefault="00ED0391" w:rsidP="001A42D6">
            <w:pPr>
              <w:widowControl w:val="0"/>
              <w:jc w:val="right"/>
              <w:rPr>
                <w:b/>
                <w:bCs/>
                <w:sz w:val="18"/>
                <w:szCs w:val="18"/>
                <w:lang w:val="fr-FR"/>
              </w:rPr>
            </w:pPr>
            <w:r w:rsidRPr="00525F4B">
              <w:rPr>
                <w:b/>
                <w:bCs/>
                <w:sz w:val="18"/>
                <w:szCs w:val="18"/>
                <w:lang w:val="fr-FR"/>
              </w:rPr>
              <w:t>84</w:t>
            </w:r>
            <w:r w:rsidR="00C97A2A" w:rsidRPr="00525F4B">
              <w:rPr>
                <w:b/>
                <w:bCs/>
                <w:sz w:val="18"/>
                <w:szCs w:val="18"/>
                <w:lang w:val="fr-FR"/>
              </w:rPr>
              <w:t xml:space="preserve"> </w:t>
            </w:r>
            <w:r w:rsidR="00595788" w:rsidRPr="00525F4B">
              <w:rPr>
                <w:b/>
                <w:bCs/>
                <w:sz w:val="18"/>
                <w:szCs w:val="18"/>
                <w:lang w:val="fr-FR"/>
              </w:rPr>
              <w:t>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ECB257" w14:textId="58FE4F6C" w:rsidR="00ED0391" w:rsidRPr="00525F4B" w:rsidRDefault="00ED0391" w:rsidP="001A42D6">
            <w:pPr>
              <w:widowControl w:val="0"/>
              <w:jc w:val="right"/>
              <w:rPr>
                <w:b/>
                <w:bCs/>
                <w:sz w:val="18"/>
                <w:szCs w:val="18"/>
                <w:lang w:val="fr-FR" w:eastAsia="en-CA"/>
              </w:rPr>
            </w:pPr>
            <w:r w:rsidRPr="00525F4B">
              <w:rPr>
                <w:b/>
                <w:bCs/>
                <w:sz w:val="18"/>
                <w:szCs w:val="18"/>
                <w:lang w:val="fr-FR"/>
              </w:rPr>
              <w:t>32</w:t>
            </w:r>
            <w:r w:rsidR="00C97A2A" w:rsidRPr="00525F4B">
              <w:rPr>
                <w:b/>
                <w:bCs/>
                <w:sz w:val="18"/>
                <w:szCs w:val="18"/>
                <w:lang w:val="fr-FR"/>
              </w:rPr>
              <w:t xml:space="preserve"> </w:t>
            </w:r>
            <w:r w:rsidRPr="00525F4B">
              <w:rPr>
                <w:b/>
                <w:bCs/>
                <w:sz w:val="18"/>
                <w:szCs w:val="18"/>
                <w:lang w:val="fr-FR"/>
              </w:rPr>
              <w:t>1</w:t>
            </w:r>
            <w:r w:rsidR="00595788" w:rsidRPr="00525F4B">
              <w:rPr>
                <w:b/>
                <w:bCs/>
                <w:sz w:val="18"/>
                <w:szCs w:val="18"/>
                <w:lang w:val="fr-FR"/>
              </w:rPr>
              <w:t>20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82747E" w14:textId="551654E4" w:rsidR="00ED0391" w:rsidRPr="00525F4B" w:rsidRDefault="00BF080D" w:rsidP="001A42D6">
            <w:pPr>
              <w:widowControl w:val="0"/>
              <w:jc w:val="right"/>
              <w:rPr>
                <w:b/>
                <w:bCs/>
                <w:sz w:val="18"/>
                <w:szCs w:val="18"/>
                <w:lang w:val="fr-FR" w:eastAsia="en-CA"/>
              </w:rPr>
            </w:pPr>
            <w:r w:rsidRPr="00525F4B">
              <w:rPr>
                <w:b/>
                <w:bCs/>
                <w:sz w:val="18"/>
                <w:szCs w:val="18"/>
                <w:lang w:val="fr-FR" w:eastAsia="en-CA"/>
              </w:rPr>
              <w:t>8</w:t>
            </w:r>
            <w:r w:rsidR="00C97A2A" w:rsidRPr="00525F4B">
              <w:rPr>
                <w:b/>
                <w:bCs/>
                <w:sz w:val="18"/>
                <w:szCs w:val="18"/>
                <w:lang w:val="fr-FR" w:eastAsia="en-CA"/>
              </w:rPr>
              <w:t xml:space="preserve"> </w:t>
            </w:r>
            <w:r w:rsidRPr="00525F4B">
              <w:rPr>
                <w:b/>
                <w:bCs/>
                <w:sz w:val="18"/>
                <w:szCs w:val="18"/>
                <w:lang w:val="fr-FR" w:eastAsia="en-CA"/>
              </w:rPr>
              <w:t>6</w:t>
            </w:r>
            <w:r w:rsidR="00B2451F" w:rsidRPr="00525F4B">
              <w:rPr>
                <w:b/>
                <w:bCs/>
                <w:sz w:val="18"/>
                <w:szCs w:val="18"/>
                <w:lang w:val="fr-FR" w:eastAsia="en-CA"/>
              </w:rPr>
              <w:t>8</w:t>
            </w:r>
            <w:r w:rsidRPr="00525F4B">
              <w:rPr>
                <w:b/>
                <w:bCs/>
                <w:sz w:val="18"/>
                <w:szCs w:val="18"/>
                <w:lang w:val="fr-FR" w:eastAsia="en-CA"/>
              </w:rPr>
              <w:t>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BBEB27" w14:textId="77777777" w:rsidR="00ED0391" w:rsidRPr="00525F4B" w:rsidRDefault="00ED0391" w:rsidP="001A42D6">
            <w:pPr>
              <w:widowControl w:val="0"/>
              <w:jc w:val="right"/>
              <w:rPr>
                <w:b/>
                <w:bCs/>
                <w:sz w:val="18"/>
                <w:szCs w:val="18"/>
                <w:lang w:val="fr-FR" w:eastAsia="en-CA"/>
              </w:rPr>
            </w:pPr>
            <w:r w:rsidRPr="00525F4B">
              <w:rPr>
                <w:b/>
                <w:bCs/>
                <w:sz w:val="18"/>
                <w:szCs w:val="18"/>
                <w:lang w:val="fr-FR" w:eastAsia="en-CA"/>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073907CB" w14:textId="6FC5D29B" w:rsidR="00ED0391" w:rsidRPr="00525F4B" w:rsidRDefault="00ED0391" w:rsidP="001A42D6">
            <w:pPr>
              <w:widowControl w:val="0"/>
              <w:jc w:val="right"/>
              <w:rPr>
                <w:b/>
                <w:bCs/>
                <w:sz w:val="18"/>
                <w:szCs w:val="18"/>
                <w:lang w:val="fr-FR" w:eastAsia="en-CA"/>
              </w:rPr>
            </w:pPr>
            <w:r w:rsidRPr="00525F4B">
              <w:rPr>
                <w:b/>
                <w:bCs/>
                <w:sz w:val="18"/>
                <w:szCs w:val="18"/>
                <w:lang w:val="fr-FR" w:eastAsia="en-CA"/>
              </w:rPr>
              <w:t>5</w:t>
            </w:r>
            <w:r w:rsidR="00C97A2A" w:rsidRPr="00525F4B">
              <w:rPr>
                <w:b/>
                <w:bCs/>
                <w:sz w:val="18"/>
                <w:szCs w:val="18"/>
                <w:lang w:val="fr-FR" w:eastAsia="en-CA"/>
              </w:rPr>
              <w:t xml:space="preserve"> </w:t>
            </w:r>
            <w:r w:rsidRPr="00525F4B">
              <w:rPr>
                <w:b/>
                <w:bCs/>
                <w:sz w:val="18"/>
                <w:szCs w:val="18"/>
                <w:lang w:val="fr-FR" w:eastAsia="en-CA"/>
              </w:rPr>
              <w:t>8</w:t>
            </w:r>
            <w:r w:rsidR="00595788" w:rsidRPr="00525F4B">
              <w:rPr>
                <w:b/>
                <w:bCs/>
                <w:sz w:val="18"/>
                <w:szCs w:val="18"/>
                <w:lang w:val="fr-FR" w:eastAsia="en-CA"/>
              </w:rPr>
              <w:t>32</w:t>
            </w:r>
          </w:p>
        </w:tc>
        <w:tc>
          <w:tcPr>
            <w:tcW w:w="452" w:type="pct"/>
            <w:tcBorders>
              <w:top w:val="single" w:sz="4" w:space="0" w:color="auto"/>
              <w:left w:val="single" w:sz="4" w:space="0" w:color="auto"/>
              <w:bottom w:val="single" w:sz="4" w:space="0" w:color="auto"/>
              <w:right w:val="single" w:sz="4" w:space="0" w:color="auto"/>
            </w:tcBorders>
          </w:tcPr>
          <w:p w14:paraId="31ECBB4F" w14:textId="2E1A3771" w:rsidR="00ED0391" w:rsidRPr="00525F4B" w:rsidRDefault="00BB2C6C" w:rsidP="001A42D6">
            <w:pPr>
              <w:widowControl w:val="0"/>
              <w:jc w:val="right"/>
              <w:rPr>
                <w:b/>
                <w:bCs/>
                <w:sz w:val="18"/>
                <w:szCs w:val="18"/>
                <w:lang w:val="fr-FR"/>
              </w:rPr>
            </w:pPr>
            <w:r w:rsidRPr="00525F4B">
              <w:rPr>
                <w:b/>
                <w:bCs/>
                <w:sz w:val="18"/>
                <w:szCs w:val="18"/>
                <w:lang w:val="fr-FR"/>
              </w:rPr>
              <w:t>320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DA80E4" w14:textId="51086C61" w:rsidR="00ED0391" w:rsidRPr="00525F4B" w:rsidRDefault="00C77356" w:rsidP="001A42D6">
            <w:pPr>
              <w:widowControl w:val="0"/>
              <w:jc w:val="right"/>
              <w:rPr>
                <w:b/>
                <w:bCs/>
                <w:sz w:val="18"/>
                <w:szCs w:val="18"/>
                <w:lang w:val="fr-FR" w:eastAsia="en-CA"/>
              </w:rPr>
            </w:pPr>
            <w:r w:rsidRPr="00525F4B">
              <w:rPr>
                <w:b/>
                <w:bCs/>
                <w:sz w:val="18"/>
                <w:szCs w:val="18"/>
                <w:lang w:val="fr-FR" w:eastAsia="en-CA"/>
              </w:rPr>
              <w:t>384</w:t>
            </w:r>
            <w:r w:rsidR="00C97A2A" w:rsidRPr="00525F4B">
              <w:rPr>
                <w:b/>
                <w:bCs/>
                <w:sz w:val="18"/>
                <w:szCs w:val="18"/>
                <w:lang w:val="fr-FR" w:eastAsia="en-CA"/>
              </w:rPr>
              <w:t xml:space="preserve"> </w:t>
            </w:r>
            <w:r w:rsidR="002623B1" w:rsidRPr="00525F4B">
              <w:rPr>
                <w:b/>
                <w:bCs/>
                <w:sz w:val="18"/>
                <w:szCs w:val="18"/>
                <w:lang w:val="fr-FR" w:eastAsia="en-CA"/>
              </w:rPr>
              <w:t>738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168F97B4" w14:textId="5EF3F9EE" w:rsidR="00ED0391" w:rsidRPr="00525F4B" w:rsidRDefault="00ED0391" w:rsidP="001A42D6">
            <w:pPr>
              <w:widowControl w:val="0"/>
              <w:jc w:val="right"/>
              <w:rPr>
                <w:b/>
                <w:bCs/>
                <w:sz w:val="18"/>
                <w:szCs w:val="18"/>
                <w:lang w:val="fr-FR" w:eastAsia="en-CA"/>
              </w:rPr>
            </w:pPr>
            <w:r w:rsidRPr="00525F4B">
              <w:rPr>
                <w:b/>
                <w:bCs/>
                <w:sz w:val="18"/>
                <w:szCs w:val="18"/>
                <w:lang w:val="fr-FR"/>
              </w:rPr>
              <w:t>100</w:t>
            </w:r>
            <w:r w:rsidR="00C97A2A" w:rsidRPr="00525F4B">
              <w:rPr>
                <w:b/>
                <w:bCs/>
                <w:sz w:val="18"/>
                <w:szCs w:val="18"/>
                <w:lang w:val="fr-FR"/>
              </w:rPr>
              <w:t>,</w:t>
            </w:r>
            <w:r w:rsidRPr="00525F4B">
              <w:rPr>
                <w:b/>
                <w:bCs/>
                <w:sz w:val="18"/>
                <w:szCs w:val="18"/>
                <w:lang w:val="fr-FR"/>
              </w:rPr>
              <w:t>00</w:t>
            </w:r>
          </w:p>
        </w:tc>
      </w:tr>
    </w:tbl>
    <w:p w14:paraId="58037D77" w14:textId="77777777" w:rsidR="00ED0391" w:rsidRPr="00525F4B" w:rsidRDefault="00ED0391" w:rsidP="001A42D6">
      <w:pPr>
        <w:widowControl w:val="0"/>
        <w:rPr>
          <w:lang w:val="fr-FR" w:eastAsia="en-CA"/>
        </w:rPr>
      </w:pPr>
    </w:p>
    <w:p w14:paraId="18F12A48" w14:textId="0B6456A3" w:rsidR="00ED0391" w:rsidRPr="00525F4B" w:rsidRDefault="00C97A2A" w:rsidP="00B12982">
      <w:pPr>
        <w:pStyle w:val="Heading1"/>
        <w:widowControl w:val="0"/>
        <w:numPr>
          <w:ilvl w:val="0"/>
          <w:numId w:val="0"/>
        </w:numPr>
        <w:rPr>
          <w:i/>
          <w:iCs/>
          <w:lang w:val="fr-FR"/>
        </w:rPr>
      </w:pPr>
      <w:r w:rsidRPr="00525F4B">
        <w:rPr>
          <w:i/>
          <w:iCs/>
          <w:lang w:val="fr-FR"/>
        </w:rPr>
        <w:t xml:space="preserve">Secteur de l’entretien en réfrigération et climatisation </w:t>
      </w:r>
    </w:p>
    <w:p w14:paraId="76EFBCC8" w14:textId="54CFB434" w:rsidR="00ED0391" w:rsidRPr="00525F4B" w:rsidRDefault="00C97A2A" w:rsidP="001A42D6">
      <w:pPr>
        <w:pStyle w:val="Heading1"/>
        <w:widowControl w:val="0"/>
        <w:spacing w:before="240"/>
        <w:rPr>
          <w:lang w:val="fr-FR"/>
        </w:rPr>
      </w:pPr>
      <w:r w:rsidRPr="00525F4B">
        <w:rPr>
          <w:lang w:val="fr-FR"/>
        </w:rPr>
        <w:t xml:space="preserve">D'après l'enquête réalisée pour la préparation du KIP, environ 1 200 techniciens et 600 ateliers consomment des HFC au Nicaragua. Quelque 10 % des ateliers fournissent des services aux grandes industries, principalement dans les sous-secteurs de la réfrigération et de la climatisation commerciales et industrielles, et les 90 % restants sont de petits ateliers indépendants spécialisés dans l’entretien d’appareils de climatisation résidentiels ou </w:t>
      </w:r>
      <w:r w:rsidR="00AE23F9">
        <w:rPr>
          <w:lang w:val="fr-FR"/>
        </w:rPr>
        <w:t>les climatiseurs d'auto</w:t>
      </w:r>
      <w:r w:rsidRPr="00525F4B">
        <w:rPr>
          <w:lang w:val="fr-FR"/>
        </w:rPr>
        <w:t>mobile. Environ 200 techniciens travaillent dans des ateliers bien établis et approximativement 190 d’entre eux ont été formés. Le Nicaragua compte 1 080 techniciens indépendants spécialisés en réfrigération et climatisation ; de ce nombre, 80 ont été formés et un millier n'ont reçu aucune formation sur les nouveaux frigorigènes A3 et A2L. Certains d'entre eux ne disposent pas de tous les outils nécessaires pour manipuler les</w:t>
      </w:r>
      <w:r w:rsidR="00AE23F9">
        <w:rPr>
          <w:lang w:val="fr-FR"/>
        </w:rPr>
        <w:t xml:space="preserve"> </w:t>
      </w:r>
      <w:r w:rsidRPr="00525F4B">
        <w:rPr>
          <w:lang w:val="fr-FR"/>
        </w:rPr>
        <w:t xml:space="preserve">HFC et la plupart ne sont pas outillés pour manipuler correctement les </w:t>
      </w:r>
      <w:r w:rsidR="000159A5">
        <w:rPr>
          <w:lang w:val="fr-FR"/>
        </w:rPr>
        <w:t xml:space="preserve">dispositifs </w:t>
      </w:r>
      <w:r w:rsidRPr="00525F4B">
        <w:rPr>
          <w:lang w:val="fr-FR"/>
        </w:rPr>
        <w:t xml:space="preserve">à base de HFC et de HFO. Une brève description de la consommation par sous-secteur d'entretien est présentée ci-après. </w:t>
      </w:r>
    </w:p>
    <w:p w14:paraId="662A4070" w14:textId="478BA616" w:rsidR="00ED0391" w:rsidRPr="00525F4B" w:rsidRDefault="00AC1BC8" w:rsidP="001A42D6">
      <w:pPr>
        <w:widowControl w:val="0"/>
        <w:spacing w:after="240"/>
        <w:rPr>
          <w:i/>
          <w:iCs/>
          <w:u w:val="single"/>
          <w:lang w:val="fr-FR"/>
        </w:rPr>
      </w:pPr>
      <w:r w:rsidRPr="00525F4B">
        <w:rPr>
          <w:i/>
          <w:iCs/>
          <w:u w:val="single"/>
          <w:lang w:val="fr-FR"/>
        </w:rPr>
        <w:t xml:space="preserve">Entretien d’appareils de </w:t>
      </w:r>
      <w:r w:rsidR="00AE23F9">
        <w:rPr>
          <w:i/>
          <w:iCs/>
          <w:u w:val="single"/>
          <w:lang w:val="fr-FR"/>
        </w:rPr>
        <w:t>réfrigération domestiques</w:t>
      </w:r>
      <w:r w:rsidRPr="00525F4B">
        <w:rPr>
          <w:i/>
          <w:iCs/>
          <w:u w:val="single"/>
          <w:lang w:val="fr-FR"/>
        </w:rPr>
        <w:t xml:space="preserve">, </w:t>
      </w:r>
      <w:r w:rsidR="00ED0391" w:rsidRPr="00525F4B">
        <w:rPr>
          <w:i/>
          <w:iCs/>
          <w:u w:val="single"/>
          <w:lang w:val="fr-FR"/>
        </w:rPr>
        <w:t>commercia</w:t>
      </w:r>
      <w:r w:rsidR="00AE23F9">
        <w:rPr>
          <w:i/>
          <w:iCs/>
          <w:u w:val="single"/>
          <w:lang w:val="fr-FR"/>
        </w:rPr>
        <w:t>ux</w:t>
      </w:r>
      <w:r w:rsidRPr="00525F4B">
        <w:rPr>
          <w:i/>
          <w:iCs/>
          <w:u w:val="single"/>
          <w:lang w:val="fr-FR"/>
        </w:rPr>
        <w:t xml:space="preserve"> et</w:t>
      </w:r>
      <w:r w:rsidR="00ED0391" w:rsidRPr="00525F4B">
        <w:rPr>
          <w:i/>
          <w:iCs/>
          <w:u w:val="single"/>
          <w:lang w:val="fr-FR"/>
        </w:rPr>
        <w:t xml:space="preserve"> industri</w:t>
      </w:r>
      <w:r w:rsidRPr="00525F4B">
        <w:rPr>
          <w:i/>
          <w:iCs/>
          <w:u w:val="single"/>
          <w:lang w:val="fr-FR"/>
        </w:rPr>
        <w:t>el</w:t>
      </w:r>
      <w:r w:rsidR="00AE23F9">
        <w:rPr>
          <w:i/>
          <w:iCs/>
          <w:u w:val="single"/>
          <w:lang w:val="fr-FR"/>
        </w:rPr>
        <w:t>s</w:t>
      </w:r>
      <w:r w:rsidR="00ED0391" w:rsidRPr="00525F4B">
        <w:rPr>
          <w:i/>
          <w:iCs/>
          <w:u w:val="single"/>
          <w:lang w:val="fr-FR"/>
        </w:rPr>
        <w:t xml:space="preserve"> </w:t>
      </w:r>
      <w:r w:rsidRPr="00525F4B">
        <w:rPr>
          <w:i/>
          <w:iCs/>
          <w:u w:val="single"/>
          <w:lang w:val="fr-FR"/>
        </w:rPr>
        <w:t xml:space="preserve">et d’appareils utilisés pour le </w:t>
      </w:r>
      <w:r w:rsidR="00ED0391" w:rsidRPr="00525F4B">
        <w:rPr>
          <w:i/>
          <w:iCs/>
          <w:u w:val="single"/>
          <w:lang w:val="fr-FR"/>
        </w:rPr>
        <w:t xml:space="preserve">transport </w:t>
      </w:r>
      <w:r w:rsidRPr="00525F4B">
        <w:rPr>
          <w:i/>
          <w:iCs/>
          <w:u w:val="single"/>
          <w:lang w:val="fr-FR"/>
        </w:rPr>
        <w:t>frigorifique</w:t>
      </w:r>
    </w:p>
    <w:p w14:paraId="7DF6E538" w14:textId="172CA4F0" w:rsidR="00ED0391" w:rsidRPr="00525F4B" w:rsidRDefault="00AC1BC8" w:rsidP="001A42D6">
      <w:pPr>
        <w:pStyle w:val="Heading1"/>
        <w:widowControl w:val="0"/>
        <w:rPr>
          <w:lang w:val="fr-FR"/>
        </w:rPr>
      </w:pPr>
      <w:r w:rsidRPr="00525F4B">
        <w:rPr>
          <w:lang w:val="fr-FR"/>
        </w:rPr>
        <w:t xml:space="preserve">La </w:t>
      </w:r>
      <w:r w:rsidR="00AE23F9">
        <w:rPr>
          <w:lang w:val="fr-FR"/>
        </w:rPr>
        <w:t>réfrigération domestique</w:t>
      </w:r>
      <w:r w:rsidRPr="00525F4B">
        <w:rPr>
          <w:lang w:val="fr-FR"/>
        </w:rPr>
        <w:t xml:space="preserve"> et la </w:t>
      </w:r>
      <w:r w:rsidR="00AE23F9">
        <w:rPr>
          <w:lang w:val="fr-FR"/>
        </w:rPr>
        <w:t>réfrigération commerciale</w:t>
      </w:r>
      <w:r w:rsidRPr="00525F4B">
        <w:rPr>
          <w:lang w:val="fr-FR"/>
        </w:rPr>
        <w:t xml:space="preserve"> représentent respectivement 13 % et 28 % de</w:t>
      </w:r>
      <w:r w:rsidR="0082648B">
        <w:rPr>
          <w:lang w:val="fr-FR"/>
        </w:rPr>
        <w:t xml:space="preserve">s HFC consommés </w:t>
      </w:r>
      <w:r w:rsidRPr="00525F4B">
        <w:rPr>
          <w:lang w:val="fr-FR"/>
        </w:rPr>
        <w:t xml:space="preserve">dans le pays (en tonnes </w:t>
      </w:r>
      <w:r w:rsidR="00AE23F9">
        <w:rPr>
          <w:lang w:val="fr-FR"/>
        </w:rPr>
        <w:t>d'équivalent-C</w:t>
      </w:r>
      <w:r w:rsidRPr="00525F4B">
        <w:rPr>
          <w:lang w:val="fr-FR"/>
        </w:rPr>
        <w:t>O</w:t>
      </w:r>
      <w:r w:rsidRPr="00525F4B">
        <w:rPr>
          <w:vertAlign w:val="subscript"/>
          <w:lang w:val="fr-FR"/>
        </w:rPr>
        <w:t>2</w:t>
      </w:r>
      <w:r w:rsidRPr="00525F4B">
        <w:rPr>
          <w:lang w:val="fr-FR"/>
        </w:rPr>
        <w:t>). Le HFC-134a représent</w:t>
      </w:r>
      <w:r w:rsidR="002557F6" w:rsidRPr="00525F4B">
        <w:rPr>
          <w:lang w:val="fr-FR"/>
        </w:rPr>
        <w:t>ait</w:t>
      </w:r>
      <w:r w:rsidRPr="00525F4B">
        <w:rPr>
          <w:lang w:val="fr-FR"/>
        </w:rPr>
        <w:t xml:space="preserve"> 98</w:t>
      </w:r>
      <w:r w:rsidR="002557F6" w:rsidRPr="00525F4B">
        <w:rPr>
          <w:lang w:val="fr-FR"/>
        </w:rPr>
        <w:t> </w:t>
      </w:r>
      <w:r w:rsidRPr="00525F4B">
        <w:rPr>
          <w:lang w:val="fr-FR"/>
        </w:rPr>
        <w:t>% d</w:t>
      </w:r>
      <w:r w:rsidR="002557F6" w:rsidRPr="00525F4B">
        <w:rPr>
          <w:lang w:val="fr-FR"/>
        </w:rPr>
        <w:t xml:space="preserve">es HFC utilisés pour la </w:t>
      </w:r>
      <w:r w:rsidR="00AE23F9">
        <w:rPr>
          <w:lang w:val="fr-FR"/>
        </w:rPr>
        <w:t>réfrigération domestique</w:t>
      </w:r>
      <w:r w:rsidRPr="00525F4B">
        <w:rPr>
          <w:lang w:val="fr-FR"/>
        </w:rPr>
        <w:t xml:space="preserve"> en 2022, </w:t>
      </w:r>
      <w:r w:rsidR="002557F6" w:rsidRPr="00525F4B">
        <w:rPr>
          <w:lang w:val="fr-FR"/>
        </w:rPr>
        <w:t>et le R-600a,</w:t>
      </w:r>
      <w:r w:rsidRPr="00525F4B">
        <w:rPr>
          <w:lang w:val="fr-FR"/>
        </w:rPr>
        <w:t xml:space="preserve"> 2</w:t>
      </w:r>
      <w:r w:rsidR="002557F6" w:rsidRPr="00525F4B">
        <w:rPr>
          <w:lang w:val="fr-FR"/>
        </w:rPr>
        <w:t> </w:t>
      </w:r>
      <w:r w:rsidRPr="00525F4B">
        <w:rPr>
          <w:lang w:val="fr-FR"/>
        </w:rPr>
        <w:t>%. Bien que l</w:t>
      </w:r>
      <w:r w:rsidR="002557F6" w:rsidRPr="00525F4B">
        <w:rPr>
          <w:lang w:val="fr-FR"/>
        </w:rPr>
        <w:t>’utilisation d</w:t>
      </w:r>
      <w:r w:rsidRPr="00525F4B">
        <w:rPr>
          <w:lang w:val="fr-FR"/>
        </w:rPr>
        <w:t xml:space="preserve">es équipements à base de R-600a </w:t>
      </w:r>
      <w:r w:rsidR="002557F6" w:rsidRPr="00525F4B">
        <w:rPr>
          <w:lang w:val="fr-FR"/>
        </w:rPr>
        <w:t xml:space="preserve">augmente au Nicaragua, </w:t>
      </w:r>
      <w:r w:rsidRPr="00525F4B">
        <w:rPr>
          <w:lang w:val="fr-FR"/>
        </w:rPr>
        <w:t xml:space="preserve">le HFC-134a reste le principal </w:t>
      </w:r>
      <w:r w:rsidR="000159A5">
        <w:rPr>
          <w:lang w:val="fr-FR"/>
        </w:rPr>
        <w:t xml:space="preserve">frigorigène </w:t>
      </w:r>
      <w:r w:rsidRPr="00525F4B">
        <w:rPr>
          <w:lang w:val="fr-FR"/>
        </w:rPr>
        <w:t xml:space="preserve">utilisé pour l'entretien et nécessaire à cette fin. </w:t>
      </w:r>
      <w:r w:rsidR="002557F6" w:rsidRPr="00525F4B">
        <w:rPr>
          <w:lang w:val="fr-FR"/>
        </w:rPr>
        <w:t xml:space="preserve">Il est </w:t>
      </w:r>
      <w:r w:rsidRPr="00525F4B">
        <w:rPr>
          <w:lang w:val="fr-FR"/>
        </w:rPr>
        <w:t xml:space="preserve">également utilisé pour l'entretien des </w:t>
      </w:r>
      <w:r w:rsidR="000159A5">
        <w:rPr>
          <w:lang w:val="fr-FR"/>
        </w:rPr>
        <w:t xml:space="preserve">systèmes </w:t>
      </w:r>
      <w:r w:rsidRPr="00525F4B">
        <w:rPr>
          <w:lang w:val="fr-FR"/>
        </w:rPr>
        <w:t>de réfrigération autonomes</w:t>
      </w:r>
      <w:r w:rsidR="00A151B1" w:rsidRPr="00525F4B">
        <w:rPr>
          <w:lang w:val="fr-FR"/>
        </w:rPr>
        <w:t xml:space="preserve"> </w:t>
      </w:r>
      <w:r w:rsidR="000159A5">
        <w:rPr>
          <w:lang w:val="fr-FR"/>
        </w:rPr>
        <w:t>commerciaux</w:t>
      </w:r>
      <w:r w:rsidRPr="00525F4B">
        <w:rPr>
          <w:lang w:val="fr-FR"/>
        </w:rPr>
        <w:t>, tandis que le</w:t>
      </w:r>
      <w:r w:rsidR="00A151B1" w:rsidRPr="00525F4B">
        <w:rPr>
          <w:lang w:val="fr-FR"/>
        </w:rPr>
        <w:t xml:space="preserve"> </w:t>
      </w:r>
      <w:r w:rsidRPr="00525F4B">
        <w:rPr>
          <w:lang w:val="fr-FR"/>
        </w:rPr>
        <w:t xml:space="preserve">R-404A et </w:t>
      </w:r>
      <w:r w:rsidR="00A151B1" w:rsidRPr="00525F4B">
        <w:rPr>
          <w:lang w:val="fr-FR"/>
        </w:rPr>
        <w:t xml:space="preserve">le </w:t>
      </w:r>
      <w:r w:rsidRPr="00525F4B">
        <w:rPr>
          <w:lang w:val="fr-FR"/>
        </w:rPr>
        <w:t xml:space="preserve">R-507A sont utilisés </w:t>
      </w:r>
      <w:r w:rsidR="00473A62" w:rsidRPr="00525F4B">
        <w:rPr>
          <w:lang w:val="fr-FR"/>
        </w:rPr>
        <w:t xml:space="preserve">dans </w:t>
      </w:r>
      <w:r w:rsidRPr="00525F4B">
        <w:rPr>
          <w:lang w:val="fr-FR"/>
        </w:rPr>
        <w:t xml:space="preserve">les </w:t>
      </w:r>
      <w:r w:rsidR="00473A62" w:rsidRPr="00525F4B">
        <w:rPr>
          <w:lang w:val="fr-FR"/>
        </w:rPr>
        <w:t xml:space="preserve">groupes compresseurs-condenseurs </w:t>
      </w:r>
      <w:r w:rsidRPr="00525F4B">
        <w:rPr>
          <w:lang w:val="fr-FR"/>
        </w:rPr>
        <w:t>et les systèmes centra</w:t>
      </w:r>
      <w:r w:rsidR="001943CF">
        <w:rPr>
          <w:lang w:val="fr-FR"/>
        </w:rPr>
        <w:t>lisés</w:t>
      </w:r>
      <w:r w:rsidRPr="00525F4B">
        <w:rPr>
          <w:lang w:val="fr-FR"/>
        </w:rPr>
        <w:t xml:space="preserve"> </w:t>
      </w:r>
      <w:r w:rsidR="00473A62" w:rsidRPr="00525F4B">
        <w:rPr>
          <w:lang w:val="fr-FR"/>
        </w:rPr>
        <w:t xml:space="preserve">installés </w:t>
      </w:r>
      <w:r w:rsidRPr="00525F4B">
        <w:rPr>
          <w:lang w:val="fr-FR"/>
        </w:rPr>
        <w:t xml:space="preserve">dans les supermarchés. Les données </w:t>
      </w:r>
      <w:r w:rsidR="00473A62" w:rsidRPr="00525F4B">
        <w:rPr>
          <w:lang w:val="fr-FR"/>
        </w:rPr>
        <w:t xml:space="preserve">indiquent que le Nicaragua importe </w:t>
      </w:r>
      <w:r w:rsidRPr="00525F4B">
        <w:rPr>
          <w:lang w:val="fr-FR"/>
        </w:rPr>
        <w:t xml:space="preserve">des équipements de réfrigération autonomes </w:t>
      </w:r>
      <w:r w:rsidR="000159A5" w:rsidRPr="00525F4B">
        <w:rPr>
          <w:lang w:val="fr-FR"/>
        </w:rPr>
        <w:t>commercia</w:t>
      </w:r>
      <w:r w:rsidR="000159A5">
        <w:rPr>
          <w:lang w:val="fr-FR"/>
        </w:rPr>
        <w:t>ux</w:t>
      </w:r>
      <w:r w:rsidR="000159A5" w:rsidRPr="00525F4B">
        <w:rPr>
          <w:lang w:val="fr-FR"/>
        </w:rPr>
        <w:t xml:space="preserve"> </w:t>
      </w:r>
      <w:r w:rsidR="00473A62" w:rsidRPr="00525F4B">
        <w:rPr>
          <w:lang w:val="fr-FR"/>
        </w:rPr>
        <w:t xml:space="preserve">utilisant </w:t>
      </w:r>
      <w:r w:rsidR="0082648B">
        <w:rPr>
          <w:lang w:val="fr-FR"/>
        </w:rPr>
        <w:t>du</w:t>
      </w:r>
      <w:r w:rsidR="00473A62" w:rsidRPr="00525F4B">
        <w:rPr>
          <w:lang w:val="fr-FR"/>
        </w:rPr>
        <w:t xml:space="preserve"> </w:t>
      </w:r>
      <w:r w:rsidRPr="00525F4B">
        <w:rPr>
          <w:lang w:val="fr-FR"/>
        </w:rPr>
        <w:t>R-290</w:t>
      </w:r>
      <w:r w:rsidR="00FC128E" w:rsidRPr="00525F4B">
        <w:rPr>
          <w:lang w:val="fr-FR"/>
        </w:rPr>
        <w:t>.</w:t>
      </w:r>
    </w:p>
    <w:p w14:paraId="03C4A210" w14:textId="34E3C574" w:rsidR="00ED0391" w:rsidRPr="00525F4B" w:rsidRDefault="00473A62" w:rsidP="001A42D6">
      <w:pPr>
        <w:pStyle w:val="Heading1"/>
        <w:widowControl w:val="0"/>
        <w:rPr>
          <w:lang w:val="fr-FR"/>
        </w:rPr>
      </w:pPr>
      <w:r w:rsidRPr="00525F4B">
        <w:rPr>
          <w:lang w:val="fr-FR"/>
        </w:rPr>
        <w:t>La plupart des équipements de réfrigération industriel</w:t>
      </w:r>
      <w:r w:rsidR="000159A5">
        <w:rPr>
          <w:lang w:val="fr-FR"/>
        </w:rPr>
        <w:t>s</w:t>
      </w:r>
      <w:r w:rsidRPr="00525F4B">
        <w:rPr>
          <w:lang w:val="fr-FR"/>
        </w:rPr>
        <w:t xml:space="preserve"> fonctionnent avec de l'ammoniac (R-717) ; cependant, le</w:t>
      </w:r>
      <w:r w:rsidR="000159A5">
        <w:rPr>
          <w:lang w:val="fr-FR"/>
        </w:rPr>
        <w:t xml:space="preserve"> </w:t>
      </w:r>
      <w:r w:rsidRPr="00525F4B">
        <w:rPr>
          <w:lang w:val="fr-FR"/>
        </w:rPr>
        <w:t xml:space="preserve">R-404A, </w:t>
      </w:r>
      <w:r w:rsidR="000159A5">
        <w:rPr>
          <w:lang w:val="fr-FR"/>
        </w:rPr>
        <w:t xml:space="preserve">le </w:t>
      </w:r>
      <w:r w:rsidRPr="00525F4B">
        <w:rPr>
          <w:lang w:val="fr-FR"/>
        </w:rPr>
        <w:t xml:space="preserve">HFC-134a et </w:t>
      </w:r>
      <w:r w:rsidR="000159A5">
        <w:rPr>
          <w:lang w:val="fr-FR"/>
        </w:rPr>
        <w:t xml:space="preserve">le </w:t>
      </w:r>
      <w:r w:rsidRPr="00525F4B">
        <w:rPr>
          <w:lang w:val="fr-FR"/>
        </w:rPr>
        <w:t>R-507A sont utilisés pour l'entretien des chambres de réfrigération, des refroidisseurs de proc</w:t>
      </w:r>
      <w:r w:rsidR="00A151B1" w:rsidRPr="00525F4B">
        <w:rPr>
          <w:lang w:val="fr-FR"/>
        </w:rPr>
        <w:t>édé</w:t>
      </w:r>
      <w:r w:rsidRPr="00525F4B">
        <w:rPr>
          <w:lang w:val="fr-FR"/>
        </w:rPr>
        <w:t xml:space="preserve"> et, dans une moindre mesure, des systèmes distribués. </w:t>
      </w:r>
    </w:p>
    <w:p w14:paraId="2989F816" w14:textId="41161447" w:rsidR="00ED0391" w:rsidRPr="00525F4B" w:rsidRDefault="00747CC2" w:rsidP="001A42D6">
      <w:pPr>
        <w:pStyle w:val="Heading1"/>
        <w:widowControl w:val="0"/>
        <w:rPr>
          <w:lang w:val="fr-FR"/>
        </w:rPr>
      </w:pPr>
      <w:r w:rsidRPr="00525F4B">
        <w:rPr>
          <w:lang w:val="fr-FR"/>
        </w:rPr>
        <w:t>L'enquête a révélé qu'environ 458 équipements sont en usage dans le sous-secteur du transport frigorifique</w:t>
      </w:r>
      <w:r w:rsidR="000159A5">
        <w:rPr>
          <w:lang w:val="fr-FR"/>
        </w:rPr>
        <w:t xml:space="preserve"> et que </w:t>
      </w:r>
      <w:r w:rsidRPr="00525F4B">
        <w:rPr>
          <w:lang w:val="fr-FR"/>
        </w:rPr>
        <w:t xml:space="preserve">94 % </w:t>
      </w:r>
      <w:r w:rsidR="000159A5">
        <w:rPr>
          <w:lang w:val="fr-FR"/>
        </w:rPr>
        <w:t xml:space="preserve">d'entre eux </w:t>
      </w:r>
      <w:r w:rsidRPr="00525F4B">
        <w:rPr>
          <w:lang w:val="fr-FR"/>
        </w:rPr>
        <w:t xml:space="preserve">fonctionnent encore avec </w:t>
      </w:r>
      <w:r w:rsidR="0082648B">
        <w:rPr>
          <w:lang w:val="fr-FR"/>
        </w:rPr>
        <w:t xml:space="preserve">du </w:t>
      </w:r>
      <w:r w:rsidRPr="00525F4B">
        <w:rPr>
          <w:lang w:val="fr-FR"/>
        </w:rPr>
        <w:t xml:space="preserve">CFC-22. Le R-404A est utilisé pour l’entretien des véhicules, des conteneurs, des navires et des bateaux qui font partie de ce sous-secteur. </w:t>
      </w:r>
    </w:p>
    <w:p w14:paraId="2CFF2747" w14:textId="22818BC2" w:rsidR="00ED0391" w:rsidRPr="00525F4B" w:rsidRDefault="00747CC2" w:rsidP="001A42D6">
      <w:pPr>
        <w:widowControl w:val="0"/>
        <w:spacing w:after="240"/>
        <w:rPr>
          <w:i/>
          <w:iCs/>
          <w:u w:val="single"/>
          <w:lang w:val="fr-FR"/>
        </w:rPr>
      </w:pPr>
      <w:r w:rsidRPr="00525F4B">
        <w:rPr>
          <w:i/>
          <w:iCs/>
          <w:u w:val="single"/>
          <w:lang w:val="fr-FR"/>
        </w:rPr>
        <w:t xml:space="preserve">Entretien des climatiseurs résidentiels et commerciaux </w:t>
      </w:r>
    </w:p>
    <w:p w14:paraId="5392ACFA" w14:textId="0CDD2C3B" w:rsidR="00ED0391" w:rsidRPr="00525F4B" w:rsidRDefault="00747CC2" w:rsidP="001A42D6">
      <w:pPr>
        <w:pStyle w:val="Heading1"/>
        <w:widowControl w:val="0"/>
        <w:rPr>
          <w:lang w:val="fr-FR"/>
        </w:rPr>
      </w:pPr>
      <w:r w:rsidRPr="00525F4B">
        <w:rPr>
          <w:lang w:val="fr-FR"/>
        </w:rPr>
        <w:t xml:space="preserve">Les climatiseurs autonomes et les climatiseurs biblocs résidentiels utilisent </w:t>
      </w:r>
      <w:r w:rsidR="008D6563">
        <w:rPr>
          <w:lang w:val="fr-FR"/>
        </w:rPr>
        <w:t xml:space="preserve">du </w:t>
      </w:r>
      <w:r w:rsidRPr="00525F4B">
        <w:rPr>
          <w:lang w:val="fr-FR"/>
        </w:rPr>
        <w:t xml:space="preserve">HCFC-22 (21 %) et </w:t>
      </w:r>
      <w:r w:rsidR="008D6563">
        <w:rPr>
          <w:lang w:val="fr-FR"/>
        </w:rPr>
        <w:t xml:space="preserve">du </w:t>
      </w:r>
      <w:r w:rsidRPr="00525F4B">
        <w:rPr>
          <w:lang w:val="fr-FR"/>
        </w:rPr>
        <w:t xml:space="preserve">R-410A (79 %), tandis que les climatiseurs de toit, les climatiseurs monoblocs et les climatiseurs biblocs commerciaux utilisent </w:t>
      </w:r>
      <w:r w:rsidR="008D6563">
        <w:rPr>
          <w:lang w:val="fr-FR"/>
        </w:rPr>
        <w:t xml:space="preserve">du </w:t>
      </w:r>
      <w:r w:rsidRPr="00525F4B">
        <w:rPr>
          <w:lang w:val="fr-FR"/>
        </w:rPr>
        <w:t>R-410A (54</w:t>
      </w:r>
      <w:r w:rsidR="008D6563">
        <w:rPr>
          <w:lang w:val="fr-FR"/>
        </w:rPr>
        <w:t> </w:t>
      </w:r>
      <w:r w:rsidRPr="00525F4B">
        <w:rPr>
          <w:lang w:val="fr-FR"/>
        </w:rPr>
        <w:t xml:space="preserve">%) et </w:t>
      </w:r>
      <w:r w:rsidR="008D6563">
        <w:rPr>
          <w:lang w:val="fr-FR"/>
        </w:rPr>
        <w:t xml:space="preserve">du </w:t>
      </w:r>
      <w:r w:rsidRPr="00525F4B">
        <w:rPr>
          <w:lang w:val="fr-FR"/>
        </w:rPr>
        <w:t xml:space="preserve">HCFC-22 (46 %). Le HFC-134a est utilisé dans certaines applications commerciales, </w:t>
      </w:r>
      <w:r w:rsidR="00A151B1" w:rsidRPr="00525F4B">
        <w:rPr>
          <w:lang w:val="fr-FR"/>
        </w:rPr>
        <w:t xml:space="preserve">alors que </w:t>
      </w:r>
      <w:r w:rsidRPr="00525F4B">
        <w:rPr>
          <w:lang w:val="fr-FR"/>
        </w:rPr>
        <w:t>le</w:t>
      </w:r>
      <w:r w:rsidR="00A151B1" w:rsidRPr="00525F4B">
        <w:rPr>
          <w:lang w:val="fr-FR"/>
        </w:rPr>
        <w:t xml:space="preserve"> </w:t>
      </w:r>
      <w:r w:rsidRPr="00525F4B">
        <w:rPr>
          <w:lang w:val="fr-FR"/>
        </w:rPr>
        <w:t xml:space="preserve">R-410A et d'autres mélanges sont utilisés pour l'entretien des climatiseurs résidentiels et commerciaux. </w:t>
      </w:r>
    </w:p>
    <w:p w14:paraId="3D02D906" w14:textId="4DA3BC87" w:rsidR="00ED0391" w:rsidRPr="00525F4B" w:rsidRDefault="00747CC2" w:rsidP="001A42D6">
      <w:pPr>
        <w:widowControl w:val="0"/>
        <w:spacing w:after="240"/>
        <w:rPr>
          <w:i/>
          <w:iCs/>
          <w:u w:val="single"/>
          <w:lang w:val="fr-FR"/>
        </w:rPr>
      </w:pPr>
      <w:r w:rsidRPr="00525F4B">
        <w:rPr>
          <w:i/>
          <w:iCs/>
          <w:u w:val="single"/>
          <w:lang w:val="fr-FR"/>
        </w:rPr>
        <w:t>Entretien des c</w:t>
      </w:r>
      <w:r w:rsidR="00AD2E4D" w:rsidRPr="00525F4B">
        <w:rPr>
          <w:i/>
          <w:iCs/>
          <w:u w:val="single"/>
          <w:lang w:val="fr-FR"/>
        </w:rPr>
        <w:t>limati</w:t>
      </w:r>
      <w:r w:rsidRPr="00525F4B">
        <w:rPr>
          <w:i/>
          <w:iCs/>
          <w:u w:val="single"/>
          <w:lang w:val="fr-FR"/>
        </w:rPr>
        <w:t xml:space="preserve">seurs </w:t>
      </w:r>
      <w:r w:rsidR="00AD2E4D" w:rsidRPr="00525F4B">
        <w:rPr>
          <w:i/>
          <w:iCs/>
          <w:u w:val="single"/>
          <w:lang w:val="fr-FR"/>
        </w:rPr>
        <w:t>d’automobile</w:t>
      </w:r>
    </w:p>
    <w:p w14:paraId="314C8BBB" w14:textId="6D6DF68A" w:rsidR="00ED0391" w:rsidRPr="00525F4B" w:rsidRDefault="00A151B1" w:rsidP="001A42D6">
      <w:pPr>
        <w:pStyle w:val="Heading1"/>
        <w:widowControl w:val="0"/>
        <w:rPr>
          <w:lang w:val="fr-FR"/>
        </w:rPr>
      </w:pPr>
      <w:r w:rsidRPr="00525F4B">
        <w:rPr>
          <w:lang w:val="fr-FR"/>
        </w:rPr>
        <w:t xml:space="preserve">Le sous-secteur de l’entretien des climatiseurs d’automobile se classe au troisième rang pour la consommation de HFC en tonnes </w:t>
      </w:r>
      <w:r w:rsidR="00AE23F9">
        <w:rPr>
          <w:lang w:val="fr-FR"/>
        </w:rPr>
        <w:t>d'équivalent-C</w:t>
      </w:r>
      <w:r w:rsidRPr="00525F4B">
        <w:rPr>
          <w:lang w:val="fr-FR"/>
        </w:rPr>
        <w:t>O</w:t>
      </w:r>
      <w:r w:rsidRPr="00525F4B">
        <w:rPr>
          <w:vertAlign w:val="subscript"/>
          <w:lang w:val="fr-FR"/>
        </w:rPr>
        <w:t>2</w:t>
      </w:r>
      <w:r w:rsidRPr="00525F4B">
        <w:rPr>
          <w:lang w:val="fr-FR"/>
        </w:rPr>
        <w:t xml:space="preserve"> (22 %) et au premier rang pour la consommation en tonnes métriques (30,4 %). Le HFC-134a est le seul frigorigène utilisé dans ce sous-secteur au Nicaragua. Environ 64 % des 375 000 véhicules légers (estimation), y compris les véhicules utilitaires sports et les camionnettes, sont climatisés et le taux de fuite estimé est de 35 % par climatiseur ; les véhicules plus anciens (10 ans et plus), qui représentent 20 % du nombre total, doivent être rechargés chaque année en HFC-134a. Le pays compte quelque 81 000 gros véhicules (camions, bus et remorques) et 5 % de ces véhicules font l’objet d’un entretien annuel. </w:t>
      </w:r>
    </w:p>
    <w:p w14:paraId="60994286" w14:textId="2F2D66C5" w:rsidR="00ED0391" w:rsidRPr="00525F4B" w:rsidRDefault="00A151B1" w:rsidP="00397526">
      <w:pPr>
        <w:keepNext/>
        <w:spacing w:after="240"/>
        <w:rPr>
          <w:i/>
          <w:iCs/>
          <w:u w:val="single"/>
          <w:lang w:val="fr-FR"/>
        </w:rPr>
      </w:pPr>
      <w:r w:rsidRPr="00525F4B">
        <w:rPr>
          <w:i/>
          <w:iCs/>
          <w:u w:val="single"/>
          <w:lang w:val="fr-FR"/>
        </w:rPr>
        <w:t>Installation et montage sur place</w:t>
      </w:r>
    </w:p>
    <w:p w14:paraId="7299F45B" w14:textId="24543314" w:rsidR="00ED0391" w:rsidRPr="00525F4B" w:rsidRDefault="00A151B1" w:rsidP="001A42D6">
      <w:pPr>
        <w:pStyle w:val="Heading1"/>
        <w:widowControl w:val="0"/>
        <w:rPr>
          <w:lang w:val="fr-FR"/>
        </w:rPr>
      </w:pPr>
      <w:r w:rsidRPr="00525F4B">
        <w:rPr>
          <w:lang w:val="fr-FR"/>
        </w:rPr>
        <w:t xml:space="preserve">Le sous-secteur nicaraguayen de l’installation et du montage utilise des HFC pour le montage des équipements neufs de </w:t>
      </w:r>
      <w:r w:rsidR="00AE23F9">
        <w:rPr>
          <w:lang w:val="fr-FR"/>
        </w:rPr>
        <w:t>réfrigération commerciale</w:t>
      </w:r>
      <w:r w:rsidRPr="00525F4B">
        <w:rPr>
          <w:lang w:val="fr-FR"/>
        </w:rPr>
        <w:t xml:space="preserve"> et l’introduction de la charge initiale de frigorigène dans ces équipements. En 2022, 4,10 tonnes métriques (16 080 tonnes </w:t>
      </w:r>
      <w:r w:rsidR="00AE23F9">
        <w:rPr>
          <w:lang w:val="fr-FR"/>
        </w:rPr>
        <w:t>d'équivalent-C</w:t>
      </w:r>
      <w:r w:rsidRPr="00525F4B">
        <w:rPr>
          <w:lang w:val="fr-FR"/>
        </w:rPr>
        <w:t>O</w:t>
      </w:r>
      <w:r w:rsidRPr="00525F4B">
        <w:rPr>
          <w:vertAlign w:val="subscript"/>
          <w:lang w:val="fr-FR"/>
        </w:rPr>
        <w:t>2</w:t>
      </w:r>
      <w:r w:rsidRPr="00525F4B">
        <w:rPr>
          <w:lang w:val="fr-FR"/>
        </w:rPr>
        <w:t>) de R-404A ont été utilisées pour le montage de systèmes centra</w:t>
      </w:r>
      <w:r w:rsidR="001943CF">
        <w:rPr>
          <w:lang w:val="fr-FR"/>
        </w:rPr>
        <w:t>lisés</w:t>
      </w:r>
      <w:r w:rsidRPr="00525F4B">
        <w:rPr>
          <w:lang w:val="fr-FR"/>
        </w:rPr>
        <w:t xml:space="preserve"> (2,24 tonnes métriques) et de groupes compresseurs-condenseurs (1,86 tonne métrique). </w:t>
      </w:r>
    </w:p>
    <w:p w14:paraId="1740338F" w14:textId="5B8CD121" w:rsidR="00ED0391" w:rsidRPr="00525F4B" w:rsidRDefault="00A151B1" w:rsidP="001A42D6">
      <w:pPr>
        <w:pStyle w:val="Heading1"/>
        <w:widowControl w:val="0"/>
        <w:rPr>
          <w:lang w:val="fr-FR"/>
        </w:rPr>
      </w:pPr>
      <w:r w:rsidRPr="00525F4B">
        <w:rPr>
          <w:lang w:val="fr-FR"/>
        </w:rPr>
        <w:t xml:space="preserve">Les systèmes de </w:t>
      </w:r>
      <w:r w:rsidR="00AE23F9">
        <w:rPr>
          <w:lang w:val="fr-FR"/>
        </w:rPr>
        <w:t>réfrigération commercia</w:t>
      </w:r>
      <w:r w:rsidR="001943CF">
        <w:rPr>
          <w:lang w:val="fr-FR"/>
        </w:rPr>
        <w:t>ux</w:t>
      </w:r>
      <w:r w:rsidRPr="00525F4B">
        <w:rPr>
          <w:lang w:val="fr-FR"/>
        </w:rPr>
        <w:t xml:space="preserve"> installés sur place sont des équipements à moyenne et basse température qui, pour la plupart, font appel à un cycle de réfrigération à compression de vapeur et à détente directe. Les groupes compresseurs-condenseurs </w:t>
      </w:r>
      <w:r w:rsidR="008D6563">
        <w:rPr>
          <w:lang w:val="fr-FR"/>
        </w:rPr>
        <w:t xml:space="preserve">qui sont généralement installés </w:t>
      </w:r>
      <w:r w:rsidRPr="00525F4B">
        <w:rPr>
          <w:lang w:val="fr-FR"/>
        </w:rPr>
        <w:t>ont une capacité de réfrigération maximale de 5 tonnes de réfrigération et une charge de frigorigène de 1 à 10 kg, tandis que les systèmes centra</w:t>
      </w:r>
      <w:r w:rsidR="001943CF">
        <w:rPr>
          <w:lang w:val="fr-FR"/>
        </w:rPr>
        <w:t>lisés</w:t>
      </w:r>
      <w:r w:rsidRPr="00525F4B">
        <w:rPr>
          <w:lang w:val="fr-FR"/>
        </w:rPr>
        <w:t xml:space="preserve"> ont une capacité de 10 à 50 </w:t>
      </w:r>
      <w:r w:rsidR="008D6563">
        <w:rPr>
          <w:lang w:val="fr-FR"/>
        </w:rPr>
        <w:t xml:space="preserve">tonnes de réfrigération </w:t>
      </w:r>
      <w:r w:rsidRPr="00525F4B">
        <w:rPr>
          <w:lang w:val="fr-FR"/>
        </w:rPr>
        <w:t xml:space="preserve">et une charge </w:t>
      </w:r>
      <w:r w:rsidR="008D6563" w:rsidRPr="00525F4B">
        <w:rPr>
          <w:lang w:val="fr-FR"/>
        </w:rPr>
        <w:t xml:space="preserve">de frigorigène </w:t>
      </w:r>
      <w:r w:rsidRPr="00525F4B">
        <w:rPr>
          <w:lang w:val="fr-FR"/>
        </w:rPr>
        <w:t>de 200 à 800 kg (si les systèmes sont pris dans leur intégralité). La plupart de ces équipements se trouvent dans des supermarchés et des magasins de proximité, ainsi que dans certaines chambres froides. D’après des estimations, environ trois systèmes centra</w:t>
      </w:r>
      <w:r w:rsidR="001943CF">
        <w:rPr>
          <w:lang w:val="fr-FR"/>
        </w:rPr>
        <w:t xml:space="preserve">lisés </w:t>
      </w:r>
      <w:r w:rsidRPr="00525F4B">
        <w:rPr>
          <w:lang w:val="fr-FR"/>
        </w:rPr>
        <w:t>neufs et entre 100 et 120 groupes compresseurs-condenseurs neufs, tous à base de HFC, ont été installés au Nicaragua en 2022.</w:t>
      </w:r>
    </w:p>
    <w:p w14:paraId="357C644B" w14:textId="489CF1B5" w:rsidR="00B12982" w:rsidRPr="00525F4B" w:rsidRDefault="00747CC2" w:rsidP="00B12982">
      <w:pPr>
        <w:rPr>
          <w:i/>
          <w:iCs/>
          <w:u w:val="single"/>
          <w:lang w:val="fr-FR"/>
        </w:rPr>
      </w:pPr>
      <w:r w:rsidRPr="00525F4B">
        <w:rPr>
          <w:i/>
          <w:iCs/>
          <w:u w:val="single"/>
          <w:lang w:val="fr-FR"/>
        </w:rPr>
        <w:t>Autres sous-secteurs</w:t>
      </w:r>
    </w:p>
    <w:p w14:paraId="4A0F779E" w14:textId="77777777" w:rsidR="0070095E" w:rsidRPr="00525F4B" w:rsidRDefault="0070095E" w:rsidP="00B12982">
      <w:pPr>
        <w:rPr>
          <w:i/>
          <w:iCs/>
          <w:u w:val="single"/>
          <w:lang w:val="fr-FR"/>
        </w:rPr>
      </w:pPr>
    </w:p>
    <w:p w14:paraId="000A7FDD" w14:textId="72A52246" w:rsidR="0070095E" w:rsidRPr="00525F4B" w:rsidRDefault="001D5145" w:rsidP="0070095E">
      <w:pPr>
        <w:rPr>
          <w:i/>
          <w:iCs/>
          <w:lang w:val="fr-FR"/>
        </w:rPr>
      </w:pPr>
      <w:r w:rsidRPr="00525F4B">
        <w:rPr>
          <w:i/>
          <w:iCs/>
          <w:lang w:val="fr-FR"/>
        </w:rPr>
        <w:t xml:space="preserve">Entretien des équipements d’extinction d’incendie, solvants et mousses </w:t>
      </w:r>
    </w:p>
    <w:p w14:paraId="018E78A8" w14:textId="77777777" w:rsidR="00553037" w:rsidRPr="00525F4B" w:rsidRDefault="00553037" w:rsidP="00B12982">
      <w:pPr>
        <w:rPr>
          <w:i/>
          <w:iCs/>
          <w:lang w:val="fr-FR"/>
        </w:rPr>
      </w:pPr>
    </w:p>
    <w:p w14:paraId="6698DCA0" w14:textId="1ED69CE0" w:rsidR="0070095E" w:rsidRPr="00525F4B" w:rsidRDefault="00EF4A17" w:rsidP="0070095E">
      <w:pPr>
        <w:pStyle w:val="Heading1"/>
        <w:rPr>
          <w:rFonts w:eastAsia="Calibri"/>
          <w:lang w:val="fr-FR"/>
        </w:rPr>
      </w:pPr>
      <w:r w:rsidRPr="00525F4B">
        <w:rPr>
          <w:rFonts w:eastAsia="Calibri"/>
          <w:lang w:val="fr-FR"/>
        </w:rPr>
        <w:t xml:space="preserve">Il a été relevé qu’une </w:t>
      </w:r>
      <w:r w:rsidR="001D5145" w:rsidRPr="00525F4B">
        <w:rPr>
          <w:rFonts w:eastAsia="Calibri"/>
          <w:lang w:val="fr-FR"/>
        </w:rPr>
        <w:t xml:space="preserve">petite quantité de HFC-125 (210 </w:t>
      </w:r>
      <w:r w:rsidR="001D5145" w:rsidRPr="00525F4B">
        <w:rPr>
          <w:lang w:val="fr-FR"/>
        </w:rPr>
        <w:t xml:space="preserve">tonnes </w:t>
      </w:r>
      <w:r w:rsidR="00AE23F9">
        <w:rPr>
          <w:lang w:val="fr-FR"/>
        </w:rPr>
        <w:t>d'équivalent-C</w:t>
      </w:r>
      <w:r w:rsidR="001D5145" w:rsidRPr="00525F4B">
        <w:rPr>
          <w:lang w:val="fr-FR"/>
        </w:rPr>
        <w:t>O</w:t>
      </w:r>
      <w:r w:rsidR="001D5145" w:rsidRPr="00525F4B">
        <w:rPr>
          <w:vertAlign w:val="subscript"/>
          <w:lang w:val="fr-FR"/>
        </w:rPr>
        <w:t>2</w:t>
      </w:r>
      <w:r w:rsidR="00834D6D" w:rsidRPr="00525F4B">
        <w:rPr>
          <w:lang w:val="fr-FR"/>
        </w:rPr>
        <w:t>,</w:t>
      </w:r>
      <w:r w:rsidR="001D5145" w:rsidRPr="00525F4B">
        <w:rPr>
          <w:rFonts w:eastAsia="Calibri"/>
          <w:lang w:val="fr-FR"/>
        </w:rPr>
        <w:t xml:space="preserve"> 0,06</w:t>
      </w:r>
      <w:r w:rsidRPr="00525F4B">
        <w:rPr>
          <w:rFonts w:eastAsia="Calibri"/>
          <w:lang w:val="fr-FR"/>
        </w:rPr>
        <w:t> </w:t>
      </w:r>
      <w:r w:rsidR="001D5145" w:rsidRPr="00525F4B">
        <w:rPr>
          <w:rFonts w:eastAsia="Calibri"/>
          <w:lang w:val="fr-FR"/>
        </w:rPr>
        <w:t>tonne métrique)</w:t>
      </w:r>
      <w:r w:rsidRPr="00525F4B">
        <w:rPr>
          <w:rFonts w:eastAsia="Calibri"/>
          <w:lang w:val="fr-FR"/>
        </w:rPr>
        <w:t xml:space="preserve"> est utilisée pour </w:t>
      </w:r>
      <w:r w:rsidR="001D5145" w:rsidRPr="00525F4B">
        <w:rPr>
          <w:rFonts w:eastAsia="Calibri"/>
          <w:lang w:val="fr-FR"/>
        </w:rPr>
        <w:t>l'entretien des systèmes d'extinction d'incendie</w:t>
      </w:r>
      <w:r w:rsidRPr="00525F4B">
        <w:rPr>
          <w:rFonts w:eastAsia="Calibri"/>
          <w:lang w:val="fr-FR"/>
        </w:rPr>
        <w:t>. Cela représente 0,03 % de la consommation totale</w:t>
      </w:r>
      <w:r w:rsidR="0070095E" w:rsidRPr="00525F4B">
        <w:rPr>
          <w:rFonts w:eastAsia="Calibri"/>
          <w:lang w:val="fr-FR"/>
        </w:rPr>
        <w:t>.</w:t>
      </w:r>
    </w:p>
    <w:p w14:paraId="078DAB38" w14:textId="04185ABF" w:rsidR="00A40D0C" w:rsidRPr="00525F4B" w:rsidRDefault="00EF4A17" w:rsidP="00D969AB">
      <w:pPr>
        <w:pStyle w:val="Heading1"/>
        <w:rPr>
          <w:rFonts w:eastAsia="Calibri"/>
          <w:lang w:val="fr-FR"/>
        </w:rPr>
      </w:pPr>
      <w:r w:rsidRPr="00525F4B">
        <w:rPr>
          <w:rFonts w:eastAsia="Calibri"/>
          <w:lang w:val="fr-FR"/>
        </w:rPr>
        <w:t>En 2022, le sous-secteur des solvants a consommé environ 5,40 tonnes métriques de HFC (5 832 </w:t>
      </w:r>
      <w:r w:rsidRPr="00525F4B">
        <w:rPr>
          <w:lang w:val="fr-FR"/>
        </w:rPr>
        <w:t xml:space="preserve">tonnes </w:t>
      </w:r>
      <w:r w:rsidR="00AE23F9">
        <w:rPr>
          <w:lang w:val="fr-FR"/>
        </w:rPr>
        <w:t>d'équivalent-C</w:t>
      </w:r>
      <w:r w:rsidRPr="00525F4B">
        <w:rPr>
          <w:lang w:val="fr-FR"/>
        </w:rPr>
        <w:t>O</w:t>
      </w:r>
      <w:r w:rsidRPr="00525F4B">
        <w:rPr>
          <w:vertAlign w:val="subscript"/>
          <w:lang w:val="fr-FR"/>
        </w:rPr>
        <w:t>2</w:t>
      </w:r>
      <w:r w:rsidRPr="00525F4B">
        <w:rPr>
          <w:rFonts w:eastAsia="Calibri"/>
          <w:lang w:val="fr-FR"/>
        </w:rPr>
        <w:t>), soit 2,9 % de la consommation totale. L</w:t>
      </w:r>
      <w:r w:rsidR="004E5BBA" w:rsidRPr="00525F4B">
        <w:rPr>
          <w:rFonts w:eastAsia="Calibri"/>
          <w:lang w:val="fr-FR"/>
        </w:rPr>
        <w:t xml:space="preserve">a principale </w:t>
      </w:r>
      <w:r w:rsidRPr="00525F4B">
        <w:rPr>
          <w:rFonts w:eastAsia="Calibri"/>
          <w:lang w:val="fr-FR"/>
        </w:rPr>
        <w:t xml:space="preserve">substance utilisée dans ce secteur </w:t>
      </w:r>
      <w:r w:rsidR="004E5BBA" w:rsidRPr="00525F4B">
        <w:rPr>
          <w:rFonts w:eastAsia="Calibri"/>
          <w:lang w:val="fr-FR"/>
        </w:rPr>
        <w:t xml:space="preserve">est </w:t>
      </w:r>
      <w:r w:rsidRPr="00525F4B">
        <w:rPr>
          <w:rFonts w:eastAsia="Calibri"/>
          <w:lang w:val="fr-FR"/>
        </w:rPr>
        <w:t>un mélange de HFC-245fa et de HFC-134a. Ce mélange utilisé comme solvant contient 87,5</w:t>
      </w:r>
      <w:r w:rsidR="004E5BBA" w:rsidRPr="00525F4B">
        <w:rPr>
          <w:rFonts w:eastAsia="Calibri"/>
          <w:lang w:val="fr-FR"/>
        </w:rPr>
        <w:t> </w:t>
      </w:r>
      <w:r w:rsidRPr="00525F4B">
        <w:rPr>
          <w:rFonts w:eastAsia="Calibri"/>
          <w:lang w:val="fr-FR"/>
        </w:rPr>
        <w:t>% de HFC-245fa et 12,</w:t>
      </w:r>
      <w:r w:rsidR="004E5BBA" w:rsidRPr="00525F4B">
        <w:rPr>
          <w:rFonts w:eastAsia="Calibri"/>
          <w:lang w:val="fr-FR"/>
        </w:rPr>
        <w:t> </w:t>
      </w:r>
      <w:r w:rsidRPr="00525F4B">
        <w:rPr>
          <w:rFonts w:eastAsia="Calibri"/>
          <w:lang w:val="fr-FR"/>
        </w:rPr>
        <w:t>% de HFC-134a.</w:t>
      </w:r>
      <w:r w:rsidR="00A40D0C" w:rsidRPr="00525F4B">
        <w:rPr>
          <w:rFonts w:eastAsia="Calibri"/>
          <w:lang w:val="fr-FR"/>
        </w:rPr>
        <w:t xml:space="preserve"> </w:t>
      </w:r>
    </w:p>
    <w:p w14:paraId="60EE4069" w14:textId="2A4CF3C6" w:rsidR="00A40D0C" w:rsidRPr="00525F4B" w:rsidRDefault="008821F8" w:rsidP="00C673DB">
      <w:pPr>
        <w:pStyle w:val="Heading1"/>
        <w:rPr>
          <w:rFonts w:eastAsia="Calibri"/>
          <w:lang w:val="fr-FR"/>
        </w:rPr>
      </w:pPr>
      <w:r w:rsidRPr="00525F4B">
        <w:rPr>
          <w:rFonts w:eastAsia="Calibri"/>
          <w:lang w:val="fr-FR"/>
        </w:rPr>
        <w:t xml:space="preserve">Enfin, une faible quantité de HFC-365mfc/HFC-227ea (320 </w:t>
      </w:r>
      <w:r w:rsidRPr="00525F4B">
        <w:rPr>
          <w:lang w:val="fr-FR"/>
        </w:rPr>
        <w:t xml:space="preserve">tonnes </w:t>
      </w:r>
      <w:r w:rsidR="00AE23F9">
        <w:rPr>
          <w:lang w:val="fr-FR"/>
        </w:rPr>
        <w:t>d'équivalent-C</w:t>
      </w:r>
      <w:r w:rsidRPr="00525F4B">
        <w:rPr>
          <w:lang w:val="fr-FR"/>
        </w:rPr>
        <w:t>O</w:t>
      </w:r>
      <w:r w:rsidRPr="00525F4B">
        <w:rPr>
          <w:vertAlign w:val="subscript"/>
          <w:lang w:val="fr-FR"/>
        </w:rPr>
        <w:t>2</w:t>
      </w:r>
      <w:r w:rsidRPr="00525F4B">
        <w:rPr>
          <w:rFonts w:eastAsia="Calibri"/>
          <w:lang w:val="fr-FR"/>
        </w:rPr>
        <w:t>, 3,6 tonnes métriques), représentant 0,18 % de la consommation totale, est contenue dans des polyols prémélangés, enregistrés pour la fabrication de panneaux à base de HFC.</w:t>
      </w:r>
    </w:p>
    <w:p w14:paraId="1506A907" w14:textId="6265AFE4" w:rsidR="00ED0391" w:rsidRPr="00525F4B" w:rsidRDefault="00834D6D" w:rsidP="001A42D6">
      <w:pPr>
        <w:widowControl w:val="0"/>
        <w:spacing w:after="240"/>
        <w:rPr>
          <w:u w:val="single"/>
          <w:lang w:val="fr-FR"/>
        </w:rPr>
      </w:pPr>
      <w:r w:rsidRPr="00525F4B">
        <w:rPr>
          <w:u w:val="single"/>
          <w:lang w:val="fr-FR"/>
        </w:rPr>
        <w:t xml:space="preserve">Stratégie de réduction progressive pour la phase I du plan de mise en œuvre de l’Amendement de Kigali sur les HFC </w:t>
      </w:r>
    </w:p>
    <w:p w14:paraId="3B8F2E3C" w14:textId="6370286A" w:rsidR="00ED0391" w:rsidRPr="00525F4B" w:rsidRDefault="00834D6D" w:rsidP="001A42D6">
      <w:pPr>
        <w:widowControl w:val="0"/>
        <w:spacing w:after="240"/>
        <w:outlineLvl w:val="0"/>
        <w:rPr>
          <w:i/>
          <w:iCs/>
          <w:lang w:val="fr-FR"/>
        </w:rPr>
      </w:pPr>
      <w:r w:rsidRPr="00525F4B">
        <w:rPr>
          <w:i/>
          <w:iCs/>
          <w:lang w:val="fr-FR"/>
        </w:rPr>
        <w:t>Stratégie globale</w:t>
      </w:r>
    </w:p>
    <w:p w14:paraId="7EED9294" w14:textId="0B80178A" w:rsidR="00ED0391" w:rsidRPr="00525F4B" w:rsidRDefault="00834D6D" w:rsidP="001A42D6">
      <w:pPr>
        <w:widowControl w:val="0"/>
        <w:numPr>
          <w:ilvl w:val="0"/>
          <w:numId w:val="1"/>
        </w:numPr>
        <w:spacing w:after="240"/>
        <w:outlineLvl w:val="0"/>
        <w:rPr>
          <w:lang w:val="fr-FR"/>
        </w:rPr>
      </w:pPr>
      <w:r w:rsidRPr="00525F4B">
        <w:rPr>
          <w:lang w:val="fr-FR"/>
        </w:rPr>
        <w:t>Le Gouvernement du Nicaragua propose trois phases pour le plan de mise en œuvre de l’Amendement de Kigali. La phase I doit être mise en œuvre en même temps que le PGEH jusqu’en 2030. La phase II devrait s’étendre une période de 10 ans (de 2031 à 2040), et la phase III</w:t>
      </w:r>
      <w:r w:rsidR="008D6563">
        <w:rPr>
          <w:lang w:val="fr-FR"/>
        </w:rPr>
        <w:t xml:space="preserve">, </w:t>
      </w:r>
      <w:r w:rsidRPr="00525F4B">
        <w:rPr>
          <w:lang w:val="fr-FR"/>
        </w:rPr>
        <w:t>sur une période de 5</w:t>
      </w:r>
      <w:r w:rsidR="008D6563">
        <w:rPr>
          <w:lang w:val="fr-FR"/>
        </w:rPr>
        <w:t> </w:t>
      </w:r>
      <w:r w:rsidRPr="00525F4B">
        <w:rPr>
          <w:lang w:val="fr-FR"/>
        </w:rPr>
        <w:t xml:space="preserve">ans, jusqu’en 2045. </w:t>
      </w:r>
    </w:p>
    <w:p w14:paraId="7B1D2F59" w14:textId="07A6D99D" w:rsidR="00ED0391" w:rsidRPr="00525F4B" w:rsidRDefault="00834D6D" w:rsidP="001A42D6">
      <w:pPr>
        <w:widowControl w:val="0"/>
        <w:spacing w:after="240"/>
        <w:rPr>
          <w:i/>
          <w:iCs/>
          <w:lang w:val="fr-FR"/>
        </w:rPr>
      </w:pPr>
      <w:r w:rsidRPr="00525F4B">
        <w:rPr>
          <w:i/>
          <w:iCs/>
          <w:lang w:val="fr-FR"/>
        </w:rPr>
        <w:t xml:space="preserve">Niveau de référence établi des HFC et réductions proposées </w:t>
      </w:r>
    </w:p>
    <w:p w14:paraId="29AE65A4" w14:textId="2C87FAB9" w:rsidR="00ED0391" w:rsidRPr="00525F4B" w:rsidRDefault="004728FA" w:rsidP="001A42D6">
      <w:pPr>
        <w:pStyle w:val="Heading1"/>
        <w:widowControl w:val="0"/>
        <w:rPr>
          <w:lang w:val="fr-FR"/>
        </w:rPr>
      </w:pPr>
      <w:r w:rsidRPr="00525F4B">
        <w:rPr>
          <w:lang w:val="fr-FR"/>
        </w:rPr>
        <w:t xml:space="preserve">Le Gouvernement du Nicaragua a communiqué ses données au titre de l’article 7 pour </w:t>
      </w:r>
      <w:r w:rsidR="00ED0391" w:rsidRPr="00525F4B">
        <w:rPr>
          <w:lang w:val="fr-FR"/>
        </w:rPr>
        <w:t>2020</w:t>
      </w:r>
      <w:r w:rsidR="008D6563">
        <w:rPr>
          <w:lang w:val="fr-FR"/>
        </w:rPr>
        <w:t>-</w:t>
      </w:r>
      <w:r w:rsidR="00ED0391" w:rsidRPr="00525F4B">
        <w:rPr>
          <w:lang w:val="fr-FR"/>
        </w:rPr>
        <w:t xml:space="preserve">2022. </w:t>
      </w:r>
      <w:r w:rsidRPr="00525F4B">
        <w:rPr>
          <w:lang w:val="fr-FR"/>
        </w:rPr>
        <w:t xml:space="preserve">En ajoutant 65 % du niveau de référence des HCFC (exprimé en tonnes </w:t>
      </w:r>
      <w:r w:rsidR="00AE23F9">
        <w:rPr>
          <w:lang w:val="fr-FR"/>
        </w:rPr>
        <w:t>d'équivalent-C</w:t>
      </w:r>
      <w:r w:rsidRPr="00525F4B">
        <w:rPr>
          <w:lang w:val="fr-FR"/>
        </w:rPr>
        <w:t>O</w:t>
      </w:r>
      <w:r w:rsidRPr="00525F4B">
        <w:rPr>
          <w:vertAlign w:val="subscript"/>
          <w:lang w:val="fr-FR"/>
        </w:rPr>
        <w:t>2</w:t>
      </w:r>
      <w:r w:rsidRPr="00525F4B">
        <w:rPr>
          <w:lang w:val="fr-FR"/>
        </w:rPr>
        <w:t xml:space="preserve">) à la consommation moyenne de HFC en 2020-2022, on obtient un niveau de référence établi pour les HFC de 582 513 tonnes </w:t>
      </w:r>
      <w:r w:rsidR="00AE23F9">
        <w:rPr>
          <w:lang w:val="fr-FR"/>
        </w:rPr>
        <w:t>d'équivalent-C</w:t>
      </w:r>
      <w:r w:rsidRPr="00525F4B">
        <w:rPr>
          <w:lang w:val="fr-FR"/>
        </w:rPr>
        <w:t>O</w:t>
      </w:r>
      <w:r w:rsidRPr="00525F4B">
        <w:rPr>
          <w:vertAlign w:val="subscript"/>
          <w:lang w:val="fr-FR"/>
        </w:rPr>
        <w:t>2</w:t>
      </w:r>
      <w:r w:rsidRPr="00525F4B">
        <w:rPr>
          <w:lang w:val="fr-FR"/>
        </w:rPr>
        <w:t xml:space="preserve">, comme le montre le tableau 3. </w:t>
      </w:r>
    </w:p>
    <w:p w14:paraId="227E053E" w14:textId="1C080243" w:rsidR="00ED0391" w:rsidRPr="00525F4B" w:rsidRDefault="00ED0391" w:rsidP="00B750CC">
      <w:pPr>
        <w:keepNext/>
        <w:outlineLvl w:val="0"/>
        <w:rPr>
          <w:b/>
          <w:bCs/>
          <w:lang w:val="fr-FR"/>
        </w:rPr>
      </w:pPr>
      <w:r w:rsidRPr="00525F4B">
        <w:rPr>
          <w:b/>
          <w:bCs/>
          <w:lang w:val="fr-FR"/>
        </w:rPr>
        <w:t>Table</w:t>
      </w:r>
      <w:r w:rsidR="00A151B1" w:rsidRPr="00525F4B">
        <w:rPr>
          <w:b/>
          <w:bCs/>
          <w:lang w:val="fr-FR"/>
        </w:rPr>
        <w:t>au</w:t>
      </w:r>
      <w:r w:rsidRPr="00525F4B">
        <w:rPr>
          <w:b/>
          <w:bCs/>
          <w:lang w:val="fr-FR"/>
        </w:rPr>
        <w:t xml:space="preserve"> 3. </w:t>
      </w:r>
      <w:bookmarkStart w:id="2" w:name="_Hlk131922742"/>
      <w:r w:rsidR="004728FA" w:rsidRPr="00525F4B">
        <w:rPr>
          <w:b/>
          <w:bCs/>
          <w:lang w:val="fr-FR"/>
        </w:rPr>
        <w:t xml:space="preserve">Niveau de référence des HFC pour le </w:t>
      </w:r>
      <w:r w:rsidRPr="00525F4B">
        <w:rPr>
          <w:b/>
          <w:bCs/>
          <w:lang w:val="fr-FR"/>
        </w:rPr>
        <w:t>Nicaragua (</w:t>
      </w:r>
      <w:bookmarkStart w:id="3" w:name="_Hlk152757203"/>
      <w:r w:rsidR="004728FA" w:rsidRPr="00525F4B">
        <w:rPr>
          <w:b/>
          <w:bCs/>
          <w:lang w:val="fr-FR"/>
        </w:rPr>
        <w:t>tonnes éq</w:t>
      </w:r>
      <w:r w:rsidR="004728FA" w:rsidRPr="00525F4B">
        <w:rPr>
          <w:b/>
          <w:bCs/>
          <w:lang w:val="fr-FR"/>
        </w:rPr>
        <w:noBreakHyphen/>
        <w:t>CO</w:t>
      </w:r>
      <w:r w:rsidR="004728FA" w:rsidRPr="00525F4B">
        <w:rPr>
          <w:b/>
          <w:bCs/>
          <w:vertAlign w:val="subscript"/>
          <w:lang w:val="fr-FR"/>
        </w:rPr>
        <w:t>2</w:t>
      </w:r>
      <w:bookmarkEnd w:id="3"/>
      <w:r w:rsidRPr="00525F4B">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ED0391" w:rsidRPr="00525F4B" w14:paraId="3BF6E180" w14:textId="77777777">
        <w:trPr>
          <w:trHeight w:val="463"/>
          <w:tblHeader/>
        </w:trPr>
        <w:tc>
          <w:tcPr>
            <w:tcW w:w="2425" w:type="pct"/>
            <w:shd w:val="clear" w:color="auto" w:fill="auto"/>
            <w:tcMar>
              <w:top w:w="17" w:type="dxa"/>
              <w:left w:w="108" w:type="dxa"/>
              <w:bottom w:w="17" w:type="dxa"/>
              <w:right w:w="108" w:type="dxa"/>
            </w:tcMar>
            <w:vAlign w:val="center"/>
          </w:tcPr>
          <w:p w14:paraId="579BEBFF" w14:textId="0F1C063C" w:rsidR="00ED0391" w:rsidRPr="00525F4B" w:rsidRDefault="004728FA" w:rsidP="00B750CC">
            <w:pPr>
              <w:keepNext/>
              <w:jc w:val="center"/>
              <w:rPr>
                <w:b/>
                <w:bCs/>
                <w:sz w:val="20"/>
                <w:szCs w:val="20"/>
                <w:lang w:val="fr-FR"/>
              </w:rPr>
            </w:pPr>
            <w:r w:rsidRPr="00525F4B">
              <w:rPr>
                <w:b/>
                <w:bCs/>
                <w:sz w:val="20"/>
                <w:szCs w:val="20"/>
                <w:lang w:val="fr-FR"/>
              </w:rPr>
              <w:t>Composants du calcul du niveau de référence</w:t>
            </w:r>
          </w:p>
        </w:tc>
        <w:tc>
          <w:tcPr>
            <w:tcW w:w="859" w:type="pct"/>
            <w:shd w:val="clear" w:color="auto" w:fill="auto"/>
            <w:tcMar>
              <w:top w:w="17" w:type="dxa"/>
              <w:left w:w="108" w:type="dxa"/>
              <w:bottom w:w="17" w:type="dxa"/>
              <w:right w:w="108" w:type="dxa"/>
            </w:tcMar>
            <w:vAlign w:val="center"/>
          </w:tcPr>
          <w:p w14:paraId="13B972A0" w14:textId="77777777" w:rsidR="00ED0391" w:rsidRPr="00525F4B" w:rsidRDefault="00ED0391" w:rsidP="00B750CC">
            <w:pPr>
              <w:keepNext/>
              <w:jc w:val="center"/>
              <w:rPr>
                <w:b/>
                <w:bCs/>
                <w:sz w:val="20"/>
                <w:szCs w:val="20"/>
                <w:lang w:val="fr-FR"/>
              </w:rPr>
            </w:pPr>
            <w:r w:rsidRPr="00525F4B">
              <w:rPr>
                <w:b/>
                <w:bCs/>
                <w:sz w:val="20"/>
                <w:szCs w:val="20"/>
                <w:lang w:val="fr-FR"/>
              </w:rPr>
              <w:t>2020</w:t>
            </w:r>
          </w:p>
        </w:tc>
        <w:tc>
          <w:tcPr>
            <w:tcW w:w="859" w:type="pct"/>
            <w:shd w:val="clear" w:color="auto" w:fill="auto"/>
            <w:tcMar>
              <w:top w:w="17" w:type="dxa"/>
              <w:left w:w="108" w:type="dxa"/>
              <w:bottom w:w="17" w:type="dxa"/>
              <w:right w:w="108" w:type="dxa"/>
            </w:tcMar>
            <w:vAlign w:val="center"/>
          </w:tcPr>
          <w:p w14:paraId="4C6F278F" w14:textId="77777777" w:rsidR="00ED0391" w:rsidRPr="00525F4B" w:rsidRDefault="00ED0391" w:rsidP="00B750CC">
            <w:pPr>
              <w:keepNext/>
              <w:jc w:val="center"/>
              <w:rPr>
                <w:b/>
                <w:bCs/>
                <w:sz w:val="20"/>
                <w:szCs w:val="20"/>
                <w:lang w:val="fr-FR"/>
              </w:rPr>
            </w:pPr>
            <w:r w:rsidRPr="00525F4B">
              <w:rPr>
                <w:b/>
                <w:bCs/>
                <w:sz w:val="20"/>
                <w:szCs w:val="20"/>
                <w:lang w:val="fr-FR"/>
              </w:rPr>
              <w:t>2021</w:t>
            </w:r>
          </w:p>
        </w:tc>
        <w:tc>
          <w:tcPr>
            <w:tcW w:w="857" w:type="pct"/>
            <w:shd w:val="clear" w:color="auto" w:fill="auto"/>
            <w:tcMar>
              <w:top w:w="17" w:type="dxa"/>
              <w:left w:w="108" w:type="dxa"/>
              <w:bottom w:w="17" w:type="dxa"/>
              <w:right w:w="108" w:type="dxa"/>
            </w:tcMar>
            <w:vAlign w:val="center"/>
          </w:tcPr>
          <w:p w14:paraId="5F4D8512" w14:textId="77777777" w:rsidR="00ED0391" w:rsidRPr="00525F4B" w:rsidRDefault="00ED0391" w:rsidP="00B750CC">
            <w:pPr>
              <w:keepNext/>
              <w:jc w:val="center"/>
              <w:rPr>
                <w:b/>
                <w:bCs/>
                <w:sz w:val="20"/>
                <w:szCs w:val="20"/>
                <w:lang w:val="fr-FR"/>
              </w:rPr>
            </w:pPr>
            <w:r w:rsidRPr="00525F4B">
              <w:rPr>
                <w:b/>
                <w:bCs/>
                <w:sz w:val="20"/>
                <w:szCs w:val="20"/>
                <w:lang w:val="fr-FR"/>
              </w:rPr>
              <w:t>2022</w:t>
            </w:r>
          </w:p>
        </w:tc>
      </w:tr>
      <w:tr w:rsidR="004728FA" w:rsidRPr="00525F4B" w14:paraId="52636388" w14:textId="77777777">
        <w:trPr>
          <w:trHeight w:val="271"/>
        </w:trPr>
        <w:tc>
          <w:tcPr>
            <w:tcW w:w="2425" w:type="pct"/>
            <w:shd w:val="clear" w:color="auto" w:fill="auto"/>
            <w:tcMar>
              <w:top w:w="17" w:type="dxa"/>
              <w:left w:w="108" w:type="dxa"/>
              <w:bottom w:w="17" w:type="dxa"/>
              <w:right w:w="108" w:type="dxa"/>
            </w:tcMar>
          </w:tcPr>
          <w:p w14:paraId="0935BCCD" w14:textId="227A35D7" w:rsidR="004728FA" w:rsidRPr="00525F4B" w:rsidRDefault="004728FA" w:rsidP="004728FA">
            <w:pPr>
              <w:keepNext/>
              <w:rPr>
                <w:sz w:val="20"/>
                <w:szCs w:val="20"/>
                <w:lang w:val="fr-FR"/>
              </w:rPr>
            </w:pPr>
            <w:r w:rsidRPr="00525F4B">
              <w:rPr>
                <w:sz w:val="20"/>
                <w:szCs w:val="20"/>
                <w:lang w:val="fr-FR"/>
              </w:rPr>
              <w:t>Consommation annuelle de HFC</w:t>
            </w:r>
          </w:p>
        </w:tc>
        <w:tc>
          <w:tcPr>
            <w:tcW w:w="859" w:type="pct"/>
            <w:shd w:val="clear" w:color="auto" w:fill="auto"/>
            <w:tcMar>
              <w:top w:w="17" w:type="dxa"/>
              <w:left w:w="108" w:type="dxa"/>
              <w:bottom w:w="17" w:type="dxa"/>
              <w:right w:w="108" w:type="dxa"/>
            </w:tcMar>
          </w:tcPr>
          <w:p w14:paraId="6D98BB05" w14:textId="4B36BD01" w:rsidR="004728FA" w:rsidRPr="00525F4B" w:rsidRDefault="004728FA" w:rsidP="004728FA">
            <w:pPr>
              <w:keepNext/>
              <w:ind w:right="179"/>
              <w:jc w:val="right"/>
              <w:rPr>
                <w:sz w:val="20"/>
                <w:szCs w:val="20"/>
                <w:lang w:val="fr-FR"/>
              </w:rPr>
            </w:pPr>
            <w:r w:rsidRPr="00525F4B">
              <w:rPr>
                <w:sz w:val="20"/>
                <w:szCs w:val="20"/>
                <w:lang w:val="fr-FR"/>
              </w:rPr>
              <w:t>461 976</w:t>
            </w:r>
          </w:p>
        </w:tc>
        <w:tc>
          <w:tcPr>
            <w:tcW w:w="859" w:type="pct"/>
            <w:shd w:val="clear" w:color="auto" w:fill="auto"/>
            <w:tcMar>
              <w:top w:w="17" w:type="dxa"/>
              <w:left w:w="108" w:type="dxa"/>
              <w:bottom w:w="17" w:type="dxa"/>
              <w:right w:w="108" w:type="dxa"/>
            </w:tcMar>
          </w:tcPr>
          <w:p w14:paraId="174B91A6" w14:textId="5614CFCA" w:rsidR="004728FA" w:rsidRPr="00525F4B" w:rsidRDefault="004728FA" w:rsidP="004728FA">
            <w:pPr>
              <w:keepNext/>
              <w:ind w:right="179"/>
              <w:jc w:val="right"/>
              <w:rPr>
                <w:sz w:val="20"/>
                <w:szCs w:val="20"/>
                <w:lang w:val="fr-FR"/>
              </w:rPr>
            </w:pPr>
            <w:r w:rsidRPr="00525F4B">
              <w:rPr>
                <w:sz w:val="20"/>
                <w:szCs w:val="20"/>
                <w:lang w:val="fr-FR"/>
              </w:rPr>
              <w:t>499 231</w:t>
            </w:r>
          </w:p>
        </w:tc>
        <w:tc>
          <w:tcPr>
            <w:tcW w:w="857" w:type="pct"/>
            <w:shd w:val="clear" w:color="auto" w:fill="auto"/>
            <w:tcMar>
              <w:top w:w="17" w:type="dxa"/>
              <w:left w:w="108" w:type="dxa"/>
              <w:bottom w:w="17" w:type="dxa"/>
              <w:right w:w="108" w:type="dxa"/>
            </w:tcMar>
          </w:tcPr>
          <w:p w14:paraId="491F5742" w14:textId="4363B350" w:rsidR="004728FA" w:rsidRPr="00525F4B" w:rsidRDefault="004728FA" w:rsidP="004728FA">
            <w:pPr>
              <w:keepNext/>
              <w:ind w:right="179"/>
              <w:jc w:val="right"/>
              <w:rPr>
                <w:sz w:val="20"/>
                <w:szCs w:val="20"/>
                <w:lang w:val="fr-FR"/>
              </w:rPr>
            </w:pPr>
            <w:r w:rsidRPr="00525F4B">
              <w:rPr>
                <w:sz w:val="20"/>
                <w:szCs w:val="20"/>
                <w:lang w:val="fr-FR"/>
              </w:rPr>
              <w:t>384 738</w:t>
            </w:r>
          </w:p>
        </w:tc>
      </w:tr>
      <w:tr w:rsidR="004728FA" w:rsidRPr="00525F4B" w14:paraId="67650CAD" w14:textId="77777777">
        <w:trPr>
          <w:trHeight w:val="228"/>
        </w:trPr>
        <w:tc>
          <w:tcPr>
            <w:tcW w:w="2425" w:type="pct"/>
            <w:shd w:val="clear" w:color="auto" w:fill="auto"/>
            <w:tcMar>
              <w:top w:w="17" w:type="dxa"/>
              <w:left w:w="108" w:type="dxa"/>
              <w:bottom w:w="17" w:type="dxa"/>
              <w:right w:w="108" w:type="dxa"/>
            </w:tcMar>
          </w:tcPr>
          <w:p w14:paraId="49EE291B" w14:textId="7F9871B0" w:rsidR="004728FA" w:rsidRPr="00525F4B" w:rsidRDefault="004728FA" w:rsidP="004728FA">
            <w:pPr>
              <w:keepNext/>
              <w:rPr>
                <w:sz w:val="20"/>
                <w:szCs w:val="20"/>
                <w:lang w:val="fr-FR"/>
              </w:rPr>
            </w:pPr>
            <w:r w:rsidRPr="00525F4B">
              <w:rPr>
                <w:sz w:val="20"/>
                <w:szCs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50ABBC56" w14:textId="32E0CA2E" w:rsidR="004728FA" w:rsidRPr="00525F4B" w:rsidRDefault="004728FA" w:rsidP="004728FA">
            <w:pPr>
              <w:keepNext/>
              <w:ind w:left="819" w:right="179"/>
              <w:jc w:val="right"/>
              <w:rPr>
                <w:sz w:val="20"/>
                <w:szCs w:val="20"/>
                <w:highlight w:val="cyan"/>
                <w:lang w:val="fr-FR"/>
              </w:rPr>
            </w:pPr>
            <w:r w:rsidRPr="00525F4B">
              <w:rPr>
                <w:sz w:val="20"/>
                <w:szCs w:val="20"/>
                <w:lang w:val="fr-FR"/>
              </w:rPr>
              <w:t>448 648</w:t>
            </w:r>
          </w:p>
        </w:tc>
      </w:tr>
      <w:tr w:rsidR="004728FA" w:rsidRPr="00525F4B" w14:paraId="60DCDABE" w14:textId="77777777">
        <w:trPr>
          <w:trHeight w:val="235"/>
        </w:trPr>
        <w:tc>
          <w:tcPr>
            <w:tcW w:w="2425" w:type="pct"/>
            <w:shd w:val="clear" w:color="auto" w:fill="auto"/>
            <w:tcMar>
              <w:top w:w="17" w:type="dxa"/>
              <w:left w:w="108" w:type="dxa"/>
              <w:bottom w:w="17" w:type="dxa"/>
              <w:right w:w="108" w:type="dxa"/>
            </w:tcMar>
          </w:tcPr>
          <w:p w14:paraId="2AA43618" w14:textId="59E60E03" w:rsidR="004728FA" w:rsidRPr="00525F4B" w:rsidRDefault="004728FA" w:rsidP="004728FA">
            <w:pPr>
              <w:keepNext/>
              <w:ind w:right="1505"/>
              <w:jc w:val="left"/>
              <w:rPr>
                <w:sz w:val="20"/>
                <w:szCs w:val="20"/>
                <w:lang w:val="fr-FR"/>
              </w:rPr>
            </w:pPr>
            <w:r w:rsidRPr="00525F4B">
              <w:rPr>
                <w:sz w:val="20"/>
                <w:szCs w:val="20"/>
                <w:lang w:val="fr-FR"/>
              </w:rPr>
              <w:t>Niveau de référence des HCFC (65 %)</w:t>
            </w:r>
          </w:p>
        </w:tc>
        <w:tc>
          <w:tcPr>
            <w:tcW w:w="2575" w:type="pct"/>
            <w:gridSpan w:val="3"/>
            <w:shd w:val="clear" w:color="auto" w:fill="auto"/>
          </w:tcPr>
          <w:p w14:paraId="78BC0A1C" w14:textId="7AD26D88" w:rsidR="004728FA" w:rsidRPr="00525F4B" w:rsidRDefault="004728FA" w:rsidP="004728FA">
            <w:pPr>
              <w:keepNext/>
              <w:ind w:left="819" w:right="253"/>
              <w:jc w:val="right"/>
              <w:rPr>
                <w:sz w:val="20"/>
                <w:szCs w:val="20"/>
                <w:lang w:val="fr-FR"/>
              </w:rPr>
            </w:pPr>
            <w:r w:rsidRPr="00525F4B">
              <w:rPr>
                <w:sz w:val="20"/>
                <w:szCs w:val="20"/>
                <w:lang w:val="fr-FR"/>
              </w:rPr>
              <w:t>133 865</w:t>
            </w:r>
          </w:p>
        </w:tc>
      </w:tr>
      <w:tr w:rsidR="004728FA" w:rsidRPr="00525F4B" w14:paraId="63DF02B5" w14:textId="77777777">
        <w:trPr>
          <w:trHeight w:val="221"/>
        </w:trPr>
        <w:tc>
          <w:tcPr>
            <w:tcW w:w="2425" w:type="pct"/>
            <w:shd w:val="clear" w:color="auto" w:fill="auto"/>
            <w:tcMar>
              <w:top w:w="17" w:type="dxa"/>
              <w:left w:w="108" w:type="dxa"/>
              <w:bottom w:w="17" w:type="dxa"/>
              <w:right w:w="108" w:type="dxa"/>
            </w:tcMar>
          </w:tcPr>
          <w:p w14:paraId="13C08D8F" w14:textId="4C184A08" w:rsidR="004728FA" w:rsidRPr="00525F4B" w:rsidRDefault="004728FA" w:rsidP="004728FA">
            <w:pPr>
              <w:widowControl w:val="0"/>
              <w:ind w:right="1505"/>
              <w:jc w:val="left"/>
              <w:rPr>
                <w:b/>
                <w:bCs/>
                <w:sz w:val="20"/>
                <w:szCs w:val="20"/>
                <w:lang w:val="fr-FR"/>
              </w:rPr>
            </w:pPr>
            <w:r w:rsidRPr="00525F4B">
              <w:rPr>
                <w:b/>
                <w:bCs/>
                <w:sz w:val="20"/>
                <w:szCs w:val="20"/>
                <w:lang w:val="fr-FR"/>
              </w:rPr>
              <w:t>Niveau de référence des HFC</w:t>
            </w:r>
          </w:p>
        </w:tc>
        <w:tc>
          <w:tcPr>
            <w:tcW w:w="2575" w:type="pct"/>
            <w:gridSpan w:val="3"/>
            <w:shd w:val="clear" w:color="auto" w:fill="auto"/>
          </w:tcPr>
          <w:p w14:paraId="5D0354F4" w14:textId="08077CAA" w:rsidR="004728FA" w:rsidRPr="00525F4B" w:rsidRDefault="004728FA" w:rsidP="004728FA">
            <w:pPr>
              <w:widowControl w:val="0"/>
              <w:ind w:left="819" w:right="253"/>
              <w:jc w:val="right"/>
              <w:rPr>
                <w:b/>
                <w:bCs/>
                <w:sz w:val="20"/>
                <w:szCs w:val="20"/>
                <w:lang w:val="fr-FR"/>
              </w:rPr>
            </w:pPr>
            <w:r w:rsidRPr="00525F4B">
              <w:rPr>
                <w:b/>
                <w:bCs/>
                <w:sz w:val="20"/>
                <w:szCs w:val="20"/>
                <w:lang w:val="fr-FR"/>
              </w:rPr>
              <w:t>582 513</w:t>
            </w:r>
          </w:p>
        </w:tc>
      </w:tr>
      <w:bookmarkEnd w:id="2"/>
    </w:tbl>
    <w:p w14:paraId="4F380B7C" w14:textId="77777777" w:rsidR="00B750CC" w:rsidRPr="00525F4B" w:rsidRDefault="00B750CC" w:rsidP="00B750CC">
      <w:pPr>
        <w:pStyle w:val="Heading1"/>
        <w:numPr>
          <w:ilvl w:val="0"/>
          <w:numId w:val="0"/>
        </w:numPr>
        <w:rPr>
          <w:lang w:val="fr-FR"/>
        </w:rPr>
      </w:pPr>
    </w:p>
    <w:p w14:paraId="483A4AFF" w14:textId="69CF706C" w:rsidR="00707FAB" w:rsidRPr="00525F4B" w:rsidRDefault="00735D7F" w:rsidP="00FD2AF8">
      <w:pPr>
        <w:pStyle w:val="Heading1"/>
        <w:rPr>
          <w:lang w:val="fr-FR"/>
        </w:rPr>
      </w:pPr>
      <w:r w:rsidRPr="00525F4B">
        <w:rPr>
          <w:lang w:val="fr-FR"/>
        </w:rPr>
        <w:t xml:space="preserve">Le Gouvernement du Nicaragua et l'ONUDI ont établi des prévisions relatives à la consommation de HFC sur la base d'une croissance économique moyenne de 4,3 % par année et ont estimé qu’elle atteindrait 538 815 tonnes </w:t>
      </w:r>
      <w:r w:rsidR="00AE23F9">
        <w:rPr>
          <w:lang w:val="fr-FR"/>
        </w:rPr>
        <w:t>d'équivalent-C</w:t>
      </w:r>
      <w:r w:rsidRPr="00525F4B">
        <w:rPr>
          <w:lang w:val="fr-FR"/>
        </w:rPr>
        <w:t>O</w:t>
      </w:r>
      <w:r w:rsidRPr="00525F4B">
        <w:rPr>
          <w:vertAlign w:val="subscript"/>
          <w:lang w:val="fr-FR"/>
        </w:rPr>
        <w:t>2</w:t>
      </w:r>
      <w:r w:rsidRPr="00525F4B">
        <w:rPr>
          <w:lang w:val="fr-FR"/>
        </w:rPr>
        <w:t xml:space="preserve"> d'ici à 2030. Le Gouvernement a noté que si aucune mesure n'était prise, la consommation de HFC pour l'entretien continuerait d'augmenter en raison de l'importation d'équipements utilisant de telles substances. C'est pourquoi il est proposé que, durant la phase </w:t>
      </w:r>
      <w:r w:rsidR="00316EF0" w:rsidRPr="00525F4B">
        <w:rPr>
          <w:lang w:val="fr-FR"/>
        </w:rPr>
        <w:t xml:space="preserve">I </w:t>
      </w:r>
      <w:r w:rsidRPr="00525F4B">
        <w:rPr>
          <w:lang w:val="fr-FR"/>
        </w:rPr>
        <w:t>du KIP, l</w:t>
      </w:r>
      <w:r w:rsidR="008D6563">
        <w:rPr>
          <w:lang w:val="fr-FR"/>
        </w:rPr>
        <w:t xml:space="preserve">e Nicaragua </w:t>
      </w:r>
      <w:r w:rsidRPr="00525F4B">
        <w:rPr>
          <w:lang w:val="fr-FR"/>
        </w:rPr>
        <w:t>freine la croissance de la consommation de HFC et veille à ce qu</w:t>
      </w:r>
      <w:r w:rsidR="001943CF">
        <w:rPr>
          <w:lang w:val="fr-FR"/>
        </w:rPr>
        <w:t xml:space="preserve">e celle-ci </w:t>
      </w:r>
      <w:r w:rsidRPr="00525F4B">
        <w:rPr>
          <w:lang w:val="fr-FR"/>
        </w:rPr>
        <w:t xml:space="preserve">reste dans les limites fixées par le Protocole de Montréal pour jeter les bases d'une réduction </w:t>
      </w:r>
      <w:r w:rsidR="001943CF">
        <w:rPr>
          <w:lang w:val="fr-FR"/>
        </w:rPr>
        <w:t xml:space="preserve">soutenue </w:t>
      </w:r>
      <w:r w:rsidRPr="00525F4B">
        <w:rPr>
          <w:lang w:val="fr-FR"/>
        </w:rPr>
        <w:t xml:space="preserve">de la consommation de </w:t>
      </w:r>
      <w:r w:rsidR="008D6563">
        <w:rPr>
          <w:lang w:val="fr-FR"/>
        </w:rPr>
        <w:t xml:space="preserve">ces fluides </w:t>
      </w:r>
      <w:r w:rsidRPr="00525F4B">
        <w:rPr>
          <w:lang w:val="fr-FR"/>
        </w:rPr>
        <w:t xml:space="preserve">au cours des phases ultérieures. Le Gouvernement propose de </w:t>
      </w:r>
      <w:r w:rsidR="009778DC" w:rsidRPr="00525F4B">
        <w:rPr>
          <w:lang w:val="fr-FR"/>
        </w:rPr>
        <w:t xml:space="preserve">s’aligner sur </w:t>
      </w:r>
      <w:r w:rsidRPr="00525F4B">
        <w:rPr>
          <w:lang w:val="fr-FR"/>
        </w:rPr>
        <w:t xml:space="preserve">les </w:t>
      </w:r>
      <w:r w:rsidR="00BE0D17">
        <w:rPr>
          <w:lang w:val="fr-FR"/>
        </w:rPr>
        <w:t xml:space="preserve">cibles de réglementation </w:t>
      </w:r>
      <w:r w:rsidRPr="00525F4B">
        <w:rPr>
          <w:lang w:val="fr-FR"/>
        </w:rPr>
        <w:t xml:space="preserve">du Protocole de Montréal pour réduire progressivement la consommation de HFC </w:t>
      </w:r>
      <w:r w:rsidR="009778DC" w:rsidRPr="00525F4B">
        <w:rPr>
          <w:lang w:val="fr-FR"/>
        </w:rPr>
        <w:t xml:space="preserve">durant </w:t>
      </w:r>
      <w:r w:rsidRPr="00525F4B">
        <w:rPr>
          <w:lang w:val="fr-FR"/>
        </w:rPr>
        <w:t xml:space="preserve">la phase </w:t>
      </w:r>
      <w:r w:rsidR="00316EF0" w:rsidRPr="00525F4B">
        <w:rPr>
          <w:lang w:val="fr-FR"/>
        </w:rPr>
        <w:t xml:space="preserve">I </w:t>
      </w:r>
      <w:r w:rsidRPr="00525F4B">
        <w:rPr>
          <w:lang w:val="fr-FR"/>
        </w:rPr>
        <w:t xml:space="preserve">du KIP. </w:t>
      </w:r>
    </w:p>
    <w:p w14:paraId="3CBC3495" w14:textId="77E90A41" w:rsidR="001E682F" w:rsidRPr="00525F4B" w:rsidRDefault="009778DC" w:rsidP="001E682F">
      <w:pPr>
        <w:pStyle w:val="Heading1"/>
        <w:rPr>
          <w:lang w:val="fr-FR"/>
        </w:rPr>
      </w:pPr>
      <w:r w:rsidRPr="00525F4B">
        <w:rPr>
          <w:lang w:val="fr-FR"/>
        </w:rPr>
        <w:t>L</w:t>
      </w:r>
      <w:r w:rsidR="00316EF0" w:rsidRPr="00525F4B">
        <w:rPr>
          <w:lang w:val="fr-FR"/>
        </w:rPr>
        <w:t>e</w:t>
      </w:r>
      <w:r w:rsidR="001368D4" w:rsidRPr="00525F4B">
        <w:rPr>
          <w:lang w:val="fr-FR"/>
        </w:rPr>
        <w:t xml:space="preserve">s </w:t>
      </w:r>
      <w:r w:rsidRPr="00525F4B">
        <w:rPr>
          <w:lang w:val="fr-FR"/>
        </w:rPr>
        <w:t xml:space="preserve">stratégies pour la phase I </w:t>
      </w:r>
      <w:r w:rsidR="001943CF">
        <w:rPr>
          <w:lang w:val="fr-FR"/>
        </w:rPr>
        <w:t xml:space="preserve">ont été élaborées à la lumière </w:t>
      </w:r>
      <w:r w:rsidRPr="00525F4B">
        <w:rPr>
          <w:lang w:val="fr-FR"/>
        </w:rPr>
        <w:t xml:space="preserve">des circonstances nationales et en consultation avec les parties prenantes industrielles, </w:t>
      </w:r>
      <w:r w:rsidR="00AA6EE5" w:rsidRPr="00525F4B">
        <w:rPr>
          <w:lang w:val="fr-FR"/>
        </w:rPr>
        <w:t xml:space="preserve">et </w:t>
      </w:r>
      <w:r w:rsidRPr="00525F4B">
        <w:rPr>
          <w:lang w:val="fr-FR"/>
        </w:rPr>
        <w:t xml:space="preserve">les sous-secteurs où les technologies </w:t>
      </w:r>
      <w:r w:rsidR="00316EF0" w:rsidRPr="00525F4B">
        <w:rPr>
          <w:lang w:val="fr-FR"/>
        </w:rPr>
        <w:t xml:space="preserve">de remplacement </w:t>
      </w:r>
      <w:r w:rsidRPr="00525F4B">
        <w:rPr>
          <w:lang w:val="fr-FR"/>
        </w:rPr>
        <w:t xml:space="preserve">sont techniquement et économiquement viables </w:t>
      </w:r>
      <w:r w:rsidR="00316EF0" w:rsidRPr="00525F4B">
        <w:rPr>
          <w:lang w:val="fr-FR"/>
        </w:rPr>
        <w:t xml:space="preserve">ainsi que </w:t>
      </w:r>
      <w:r w:rsidRPr="00525F4B">
        <w:rPr>
          <w:lang w:val="fr-FR"/>
        </w:rPr>
        <w:t xml:space="preserve">les sous-secteurs où des </w:t>
      </w:r>
      <w:r w:rsidR="00316EF0" w:rsidRPr="00525F4B">
        <w:rPr>
          <w:lang w:val="fr-FR"/>
        </w:rPr>
        <w:t xml:space="preserve">frigorigènes </w:t>
      </w:r>
      <w:r w:rsidRPr="00525F4B">
        <w:rPr>
          <w:lang w:val="fr-FR"/>
        </w:rPr>
        <w:t xml:space="preserve">à </w:t>
      </w:r>
      <w:r w:rsidR="001943CF">
        <w:rPr>
          <w:lang w:val="fr-FR"/>
        </w:rPr>
        <w:t xml:space="preserve">PRP élevé </w:t>
      </w:r>
      <w:r w:rsidRPr="00525F4B">
        <w:rPr>
          <w:lang w:val="fr-FR"/>
        </w:rPr>
        <w:t>sont utilisés</w:t>
      </w:r>
      <w:r w:rsidR="00AA6EE5" w:rsidRPr="00525F4B">
        <w:rPr>
          <w:lang w:val="fr-FR"/>
        </w:rPr>
        <w:t xml:space="preserve"> ont été ciblés</w:t>
      </w:r>
      <w:r w:rsidRPr="00525F4B">
        <w:rPr>
          <w:lang w:val="fr-FR"/>
        </w:rPr>
        <w:t xml:space="preserve">. Les domaines stratégiques </w:t>
      </w:r>
      <w:r w:rsidR="001368D4" w:rsidRPr="00525F4B">
        <w:rPr>
          <w:lang w:val="fr-FR"/>
        </w:rPr>
        <w:t xml:space="preserve">visés au cours de </w:t>
      </w:r>
      <w:r w:rsidRPr="00525F4B">
        <w:rPr>
          <w:lang w:val="fr-FR"/>
        </w:rPr>
        <w:t>la phase</w:t>
      </w:r>
      <w:r w:rsidR="00AA6EE5" w:rsidRPr="00525F4B">
        <w:rPr>
          <w:lang w:val="fr-FR"/>
        </w:rPr>
        <w:t> </w:t>
      </w:r>
      <w:r w:rsidRPr="00525F4B">
        <w:rPr>
          <w:lang w:val="fr-FR"/>
        </w:rPr>
        <w:t>I s</w:t>
      </w:r>
      <w:r w:rsidR="001368D4" w:rsidRPr="00525F4B">
        <w:rPr>
          <w:lang w:val="fr-FR"/>
        </w:rPr>
        <w:t xml:space="preserve">ont la </w:t>
      </w:r>
      <w:r w:rsidRPr="00525F4B">
        <w:rPr>
          <w:lang w:val="fr-FR"/>
        </w:rPr>
        <w:t xml:space="preserve">réduction de la consommation de HFC-134a dans les </w:t>
      </w:r>
      <w:r w:rsidR="001368D4" w:rsidRPr="00525F4B">
        <w:rPr>
          <w:lang w:val="fr-FR"/>
        </w:rPr>
        <w:t xml:space="preserve">appareils de </w:t>
      </w:r>
      <w:r w:rsidR="00AE23F9">
        <w:rPr>
          <w:lang w:val="fr-FR"/>
        </w:rPr>
        <w:t xml:space="preserve">réfrigération </w:t>
      </w:r>
      <w:r w:rsidR="001943CF">
        <w:rPr>
          <w:lang w:val="fr-FR"/>
        </w:rPr>
        <w:t xml:space="preserve">à usage </w:t>
      </w:r>
      <w:r w:rsidR="00AE23F9">
        <w:rPr>
          <w:lang w:val="fr-FR"/>
        </w:rPr>
        <w:t>domestique</w:t>
      </w:r>
      <w:r w:rsidRPr="00525F4B">
        <w:rPr>
          <w:lang w:val="fr-FR"/>
        </w:rPr>
        <w:t xml:space="preserve">, </w:t>
      </w:r>
      <w:r w:rsidR="001943CF">
        <w:rPr>
          <w:lang w:val="fr-FR"/>
        </w:rPr>
        <w:t xml:space="preserve">les </w:t>
      </w:r>
      <w:r w:rsidR="001368D4" w:rsidRPr="00525F4B">
        <w:rPr>
          <w:lang w:val="fr-FR"/>
        </w:rPr>
        <w:t xml:space="preserve">systèmes de </w:t>
      </w:r>
      <w:r w:rsidR="00AE23F9">
        <w:rPr>
          <w:lang w:val="fr-FR"/>
        </w:rPr>
        <w:t xml:space="preserve">réfrigération </w:t>
      </w:r>
      <w:r w:rsidR="001943CF">
        <w:rPr>
          <w:lang w:val="fr-FR"/>
        </w:rPr>
        <w:t xml:space="preserve">autonomes à usage commercial </w:t>
      </w:r>
      <w:r w:rsidRPr="00525F4B">
        <w:rPr>
          <w:lang w:val="fr-FR"/>
        </w:rPr>
        <w:t xml:space="preserve">et </w:t>
      </w:r>
      <w:r w:rsidR="001943CF">
        <w:rPr>
          <w:lang w:val="fr-FR"/>
        </w:rPr>
        <w:t xml:space="preserve">les </w:t>
      </w:r>
      <w:r w:rsidR="001368D4" w:rsidRPr="00525F4B">
        <w:rPr>
          <w:lang w:val="fr-FR"/>
        </w:rPr>
        <w:t>climatiseurs d’automobile</w:t>
      </w:r>
      <w:r w:rsidRPr="00525F4B">
        <w:rPr>
          <w:lang w:val="fr-FR"/>
        </w:rPr>
        <w:t xml:space="preserve">, </w:t>
      </w:r>
      <w:r w:rsidR="001368D4" w:rsidRPr="00525F4B">
        <w:rPr>
          <w:lang w:val="fr-FR"/>
        </w:rPr>
        <w:t xml:space="preserve">ainsi que </w:t>
      </w:r>
      <w:r w:rsidRPr="00525F4B">
        <w:rPr>
          <w:lang w:val="fr-FR"/>
        </w:rPr>
        <w:t xml:space="preserve">la réduction du R-404A et du R-507A dans les </w:t>
      </w:r>
      <w:r w:rsidR="001368D4" w:rsidRPr="00525F4B">
        <w:rPr>
          <w:lang w:val="fr-FR"/>
        </w:rPr>
        <w:t>groupes compresseurs-condenseurs</w:t>
      </w:r>
      <w:r w:rsidR="001943CF">
        <w:rPr>
          <w:lang w:val="fr-FR"/>
        </w:rPr>
        <w:t xml:space="preserve">, </w:t>
      </w:r>
      <w:r w:rsidRPr="00525F4B">
        <w:rPr>
          <w:lang w:val="fr-FR"/>
        </w:rPr>
        <w:t xml:space="preserve">les systèmes </w:t>
      </w:r>
      <w:r w:rsidR="001943CF">
        <w:rPr>
          <w:lang w:val="fr-FR"/>
        </w:rPr>
        <w:t xml:space="preserve">centralisés </w:t>
      </w:r>
      <w:r w:rsidRPr="00525F4B">
        <w:rPr>
          <w:lang w:val="fr-FR"/>
        </w:rPr>
        <w:t xml:space="preserve">de </w:t>
      </w:r>
      <w:r w:rsidR="00AE23F9">
        <w:rPr>
          <w:lang w:val="fr-FR"/>
        </w:rPr>
        <w:t>réfrigération commerciale</w:t>
      </w:r>
      <w:r w:rsidRPr="00525F4B">
        <w:rPr>
          <w:lang w:val="fr-FR"/>
        </w:rPr>
        <w:t xml:space="preserve"> et les systèmes </w:t>
      </w:r>
      <w:r w:rsidR="001368D4" w:rsidRPr="00525F4B">
        <w:rPr>
          <w:lang w:val="fr-FR"/>
        </w:rPr>
        <w:t>de</w:t>
      </w:r>
      <w:r w:rsidRPr="00525F4B">
        <w:rPr>
          <w:lang w:val="fr-FR"/>
        </w:rPr>
        <w:t xml:space="preserve"> réfrigération</w:t>
      </w:r>
      <w:r w:rsidR="001368D4" w:rsidRPr="00525F4B">
        <w:rPr>
          <w:lang w:val="fr-FR"/>
        </w:rPr>
        <w:t xml:space="preserve"> à usage</w:t>
      </w:r>
      <w:r w:rsidRPr="00525F4B">
        <w:rPr>
          <w:lang w:val="fr-FR"/>
        </w:rPr>
        <w:t xml:space="preserve"> industrie</w:t>
      </w:r>
      <w:r w:rsidR="001943CF">
        <w:rPr>
          <w:lang w:val="fr-FR"/>
        </w:rPr>
        <w:t xml:space="preserve">l </w:t>
      </w:r>
      <w:r w:rsidR="001943CF" w:rsidRPr="00525F4B">
        <w:rPr>
          <w:lang w:val="fr-FR"/>
        </w:rPr>
        <w:t>de petite et moyenne taille</w:t>
      </w:r>
      <w:r w:rsidRPr="00525F4B">
        <w:rPr>
          <w:lang w:val="fr-FR"/>
        </w:rPr>
        <w:t xml:space="preserve">. Dans la </w:t>
      </w:r>
      <w:r w:rsidR="00AA6EE5" w:rsidRPr="00525F4B">
        <w:rPr>
          <w:lang w:val="fr-FR"/>
        </w:rPr>
        <w:t>présentation</w:t>
      </w:r>
      <w:r w:rsidRPr="00525F4B">
        <w:rPr>
          <w:lang w:val="fr-FR"/>
        </w:rPr>
        <w:t xml:space="preserve"> initiale, l'ONUDI a</w:t>
      </w:r>
      <w:r w:rsidR="00AA6EE5" w:rsidRPr="00525F4B">
        <w:rPr>
          <w:lang w:val="fr-FR"/>
        </w:rPr>
        <w:t>vait</w:t>
      </w:r>
      <w:r w:rsidRPr="00525F4B">
        <w:rPr>
          <w:lang w:val="fr-FR"/>
        </w:rPr>
        <w:t xml:space="preserve"> proposé des réductions spécifiques par sous-secteur et par substance, pour un total de 58 838 tonnes </w:t>
      </w:r>
      <w:r w:rsidR="00AE23F9">
        <w:rPr>
          <w:lang w:val="fr-FR"/>
        </w:rPr>
        <w:t>d'équivalent-C</w:t>
      </w:r>
      <w:r w:rsidRPr="00525F4B">
        <w:rPr>
          <w:lang w:val="fr-FR"/>
        </w:rPr>
        <w:t>O</w:t>
      </w:r>
      <w:r w:rsidRPr="00525F4B">
        <w:rPr>
          <w:vertAlign w:val="subscript"/>
          <w:lang w:val="fr-FR"/>
        </w:rPr>
        <w:t>2</w:t>
      </w:r>
      <w:r w:rsidRPr="00525F4B">
        <w:rPr>
          <w:lang w:val="fr-FR"/>
        </w:rPr>
        <w:t>, ce qui correspond à la réduction de 10</w:t>
      </w:r>
      <w:r w:rsidR="00AA6EE5" w:rsidRPr="00525F4B">
        <w:rPr>
          <w:lang w:val="fr-FR"/>
        </w:rPr>
        <w:t> </w:t>
      </w:r>
      <w:r w:rsidRPr="00525F4B">
        <w:rPr>
          <w:lang w:val="fr-FR"/>
        </w:rPr>
        <w:t xml:space="preserve">% par rapport </w:t>
      </w:r>
      <w:r w:rsidR="00AA6EE5" w:rsidRPr="00525F4B">
        <w:rPr>
          <w:lang w:val="fr-FR"/>
        </w:rPr>
        <w:t xml:space="preserve">au niveau </w:t>
      </w:r>
      <w:r w:rsidRPr="00525F4B">
        <w:rPr>
          <w:lang w:val="fr-FR"/>
        </w:rPr>
        <w:t>de référence.</w:t>
      </w:r>
      <w:r w:rsidR="00AA6EE5" w:rsidRPr="00525F4B">
        <w:rPr>
          <w:lang w:val="fr-FR"/>
        </w:rPr>
        <w:t xml:space="preserve"> </w:t>
      </w:r>
    </w:p>
    <w:p w14:paraId="56013738" w14:textId="5835C8CD" w:rsidR="00ED0391" w:rsidRPr="00525F4B" w:rsidRDefault="009778DC" w:rsidP="001A42D6">
      <w:pPr>
        <w:widowControl w:val="0"/>
        <w:spacing w:after="240"/>
        <w:rPr>
          <w:i/>
          <w:iCs/>
          <w:lang w:val="fr-FR"/>
        </w:rPr>
      </w:pPr>
      <w:r w:rsidRPr="00525F4B">
        <w:rPr>
          <w:i/>
          <w:iCs/>
          <w:lang w:val="fr-FR"/>
        </w:rPr>
        <w:t xml:space="preserve">Activités proposées </w:t>
      </w:r>
    </w:p>
    <w:p w14:paraId="07B04E64" w14:textId="13FBBEE5" w:rsidR="00ED0391" w:rsidRPr="00525F4B" w:rsidRDefault="00F327ED" w:rsidP="001A42D6">
      <w:pPr>
        <w:pStyle w:val="Heading1"/>
        <w:widowControl w:val="0"/>
        <w:rPr>
          <w:lang w:val="fr-FR"/>
        </w:rPr>
      </w:pPr>
      <w:r w:rsidRPr="00525F4B">
        <w:rPr>
          <w:lang w:val="fr-FR"/>
        </w:rPr>
        <w:t xml:space="preserve">Le Nicaragua a élaboré sa stratégie globale et sa proposition de financement sur la base d'une analyse sectorielle de la consommation de HFC, </w:t>
      </w:r>
      <w:r w:rsidR="001943CF">
        <w:rPr>
          <w:lang w:val="fr-FR"/>
        </w:rPr>
        <w:t xml:space="preserve">en tenant compte </w:t>
      </w:r>
      <w:r w:rsidRPr="00525F4B">
        <w:rPr>
          <w:lang w:val="fr-FR"/>
        </w:rPr>
        <w:t>de la disponibilité de</w:t>
      </w:r>
      <w:r w:rsidR="001943CF">
        <w:rPr>
          <w:lang w:val="fr-FR"/>
        </w:rPr>
        <w:t>s</w:t>
      </w:r>
      <w:r w:rsidRPr="00525F4B">
        <w:rPr>
          <w:lang w:val="fr-FR"/>
        </w:rPr>
        <w:t xml:space="preserve"> solutions de remplacement à faible </w:t>
      </w:r>
      <w:r w:rsidR="001943CF">
        <w:rPr>
          <w:lang w:val="fr-FR"/>
        </w:rPr>
        <w:t xml:space="preserve">PRP </w:t>
      </w:r>
      <w:r w:rsidRPr="00525F4B">
        <w:rPr>
          <w:lang w:val="fr-FR"/>
        </w:rPr>
        <w:t xml:space="preserve">et de la possibilité de les appliquer dans le pays, </w:t>
      </w:r>
      <w:r w:rsidR="001943CF">
        <w:rPr>
          <w:lang w:val="fr-FR"/>
        </w:rPr>
        <w:t xml:space="preserve">et en se fondant sur </w:t>
      </w:r>
      <w:r w:rsidRPr="00525F4B">
        <w:rPr>
          <w:lang w:val="fr-FR"/>
        </w:rPr>
        <w:t xml:space="preserve">d'autres activités intersectorielles. Le plan proposé </w:t>
      </w:r>
      <w:r w:rsidR="001943CF">
        <w:rPr>
          <w:lang w:val="fr-FR"/>
        </w:rPr>
        <w:t xml:space="preserve">prévoit </w:t>
      </w:r>
      <w:r w:rsidRPr="00525F4B">
        <w:rPr>
          <w:lang w:val="fr-FR"/>
        </w:rPr>
        <w:t xml:space="preserve">des mécanismes </w:t>
      </w:r>
      <w:r w:rsidR="00440B2D" w:rsidRPr="00525F4B">
        <w:rPr>
          <w:lang w:val="fr-FR"/>
        </w:rPr>
        <w:t>stratégiques</w:t>
      </w:r>
      <w:r w:rsidRPr="00525F4B">
        <w:rPr>
          <w:lang w:val="fr-FR"/>
        </w:rPr>
        <w:t xml:space="preserve"> et réglementaires visant à renforcer les institutions nationales </w:t>
      </w:r>
      <w:r w:rsidR="001943CF">
        <w:rPr>
          <w:lang w:val="fr-FR"/>
        </w:rPr>
        <w:t xml:space="preserve">chargées de réglementer et de surveiller les </w:t>
      </w:r>
      <w:r w:rsidRPr="00525F4B">
        <w:rPr>
          <w:lang w:val="fr-FR"/>
        </w:rPr>
        <w:t>HFC</w:t>
      </w:r>
      <w:r w:rsidR="00440B2D" w:rsidRPr="00525F4B">
        <w:rPr>
          <w:lang w:val="fr-FR"/>
        </w:rPr>
        <w:t> ;</w:t>
      </w:r>
      <w:r w:rsidRPr="00525F4B">
        <w:rPr>
          <w:lang w:val="fr-FR"/>
        </w:rPr>
        <w:t xml:space="preserve"> le renforcement des capacités du secteur de</w:t>
      </w:r>
      <w:r w:rsidR="001943CF">
        <w:rPr>
          <w:lang w:val="fr-FR"/>
        </w:rPr>
        <w:t xml:space="preserve"> l'entretien</w:t>
      </w:r>
      <w:r w:rsidRPr="00525F4B">
        <w:rPr>
          <w:lang w:val="fr-FR"/>
        </w:rPr>
        <w:t>, en particulier pour l</w:t>
      </w:r>
      <w:r w:rsidR="00440B2D" w:rsidRPr="00525F4B">
        <w:rPr>
          <w:lang w:val="fr-FR"/>
        </w:rPr>
        <w:t xml:space="preserve">a climatisation d’automobile </w:t>
      </w:r>
      <w:r w:rsidRPr="00525F4B">
        <w:rPr>
          <w:lang w:val="fr-FR"/>
        </w:rPr>
        <w:t xml:space="preserve">et la </w:t>
      </w:r>
      <w:r w:rsidR="00AE23F9">
        <w:rPr>
          <w:lang w:val="fr-FR"/>
        </w:rPr>
        <w:t>réfrigération domestique</w:t>
      </w:r>
      <w:r w:rsidRPr="00525F4B">
        <w:rPr>
          <w:lang w:val="fr-FR"/>
        </w:rPr>
        <w:t xml:space="preserve"> et commercial</w:t>
      </w:r>
      <w:r w:rsidR="001943CF">
        <w:rPr>
          <w:lang w:val="fr-FR"/>
        </w:rPr>
        <w:t>e</w:t>
      </w:r>
      <w:r w:rsidR="00440B2D" w:rsidRPr="00525F4B">
        <w:rPr>
          <w:lang w:val="fr-FR"/>
        </w:rPr>
        <w:t> ;</w:t>
      </w:r>
      <w:r w:rsidRPr="00525F4B">
        <w:rPr>
          <w:lang w:val="fr-FR"/>
        </w:rPr>
        <w:t xml:space="preserve"> l</w:t>
      </w:r>
      <w:r w:rsidR="00440B2D" w:rsidRPr="00525F4B">
        <w:rPr>
          <w:lang w:val="fr-FR"/>
        </w:rPr>
        <w:t xml:space="preserve">e renforcement </w:t>
      </w:r>
      <w:r w:rsidRPr="00525F4B">
        <w:rPr>
          <w:lang w:val="fr-FR"/>
        </w:rPr>
        <w:t xml:space="preserve">des activités de </w:t>
      </w:r>
      <w:r w:rsidR="00E82BC1">
        <w:rPr>
          <w:lang w:val="fr-FR"/>
        </w:rPr>
        <w:t xml:space="preserve">valorisation </w:t>
      </w:r>
      <w:r w:rsidRPr="00525F4B">
        <w:rPr>
          <w:lang w:val="fr-FR"/>
        </w:rPr>
        <w:t>des frigorigènes</w:t>
      </w:r>
      <w:r w:rsidR="00440B2D" w:rsidRPr="00525F4B">
        <w:rPr>
          <w:lang w:val="fr-FR"/>
        </w:rPr>
        <w:t> ;</w:t>
      </w:r>
      <w:r w:rsidRPr="00525F4B">
        <w:rPr>
          <w:lang w:val="fr-FR"/>
        </w:rPr>
        <w:t xml:space="preserve"> et </w:t>
      </w:r>
      <w:r w:rsidR="001943CF">
        <w:rPr>
          <w:lang w:val="fr-FR"/>
        </w:rPr>
        <w:t xml:space="preserve">des activités de </w:t>
      </w:r>
      <w:r w:rsidRPr="00525F4B">
        <w:rPr>
          <w:lang w:val="fr-FR"/>
        </w:rPr>
        <w:t>sensibilisation. Les activités suivantes sont proposées</w:t>
      </w:r>
      <w:r w:rsidR="00440B2D" w:rsidRPr="00525F4B">
        <w:rPr>
          <w:lang w:val="fr-FR"/>
        </w:rPr>
        <w:t> </w:t>
      </w:r>
      <w:r w:rsidR="001943CF">
        <w:rPr>
          <w:lang w:val="fr-FR"/>
        </w:rPr>
        <w:t>:</w:t>
      </w:r>
      <w:r w:rsidR="00440B2D" w:rsidRPr="00525F4B">
        <w:rPr>
          <w:lang w:val="fr-FR"/>
        </w:rPr>
        <w:t xml:space="preserve"> </w:t>
      </w:r>
    </w:p>
    <w:p w14:paraId="150FE78F" w14:textId="64038BF1" w:rsidR="00B071C7" w:rsidRPr="00525F4B" w:rsidRDefault="00BD6C1E" w:rsidP="00A02955">
      <w:pPr>
        <w:pStyle w:val="Heading1"/>
        <w:keepNext/>
        <w:rPr>
          <w:lang w:val="fr-FR"/>
        </w:rPr>
      </w:pPr>
      <w:r w:rsidRPr="00525F4B">
        <w:rPr>
          <w:lang w:val="fr-FR"/>
        </w:rPr>
        <w:t>Les éléments du KIP pour le Nicaragua et la ventilation des coûts correspondants sont présentés ci-après :</w:t>
      </w:r>
    </w:p>
    <w:p w14:paraId="765134D5" w14:textId="556533B3" w:rsidR="00ED0391" w:rsidRPr="00525F4B" w:rsidRDefault="00BD6C1E" w:rsidP="001A42D6">
      <w:pPr>
        <w:pStyle w:val="Heading2"/>
        <w:rPr>
          <w:lang w:val="fr-FR"/>
        </w:rPr>
      </w:pPr>
      <w:r w:rsidRPr="00525F4B">
        <w:rPr>
          <w:i/>
          <w:iCs/>
          <w:lang w:val="fr-FR"/>
        </w:rPr>
        <w:t xml:space="preserve">Activités intersectorielles </w:t>
      </w:r>
      <w:r w:rsidR="00433DA5" w:rsidRPr="00525F4B">
        <w:rPr>
          <w:i/>
          <w:iCs/>
          <w:lang w:val="fr-FR"/>
        </w:rPr>
        <w:t>agissant sur l'offre et la demande</w:t>
      </w:r>
      <w:r w:rsidRPr="00525F4B">
        <w:rPr>
          <w:i/>
          <w:iCs/>
          <w:lang w:val="fr-FR"/>
        </w:rPr>
        <w:t xml:space="preserve"> de HFC </w:t>
      </w:r>
      <w:r w:rsidRPr="00525F4B">
        <w:rPr>
          <w:lang w:val="fr-FR"/>
        </w:rPr>
        <w:t xml:space="preserve">: </w:t>
      </w:r>
      <w:r w:rsidR="001F608B" w:rsidRPr="00525F4B">
        <w:rPr>
          <w:lang w:val="fr-FR"/>
        </w:rPr>
        <w:t>é</w:t>
      </w:r>
      <w:r w:rsidRPr="00525F4B">
        <w:rPr>
          <w:lang w:val="fr-FR"/>
        </w:rPr>
        <w:t xml:space="preserve">tablissement d'un système de quotas et de licences pour les HFC, y compris </w:t>
      </w:r>
      <w:r w:rsidR="001943CF">
        <w:rPr>
          <w:lang w:val="fr-FR"/>
        </w:rPr>
        <w:t>la création d'une plateforme</w:t>
      </w:r>
      <w:r w:rsidRPr="00525F4B">
        <w:rPr>
          <w:lang w:val="fr-FR"/>
        </w:rPr>
        <w:t xml:space="preserve"> en ligne permettant aux trois entités associées au système de licences, de quotas et de permis pour toutes les substances réglementées par le Protocole de Montréal de suivre ces informations en temps réel, et suivi du système (PNUE) (30 000 $ US) ; </w:t>
      </w:r>
      <w:bookmarkStart w:id="4" w:name="_Hlk153278328"/>
      <w:r w:rsidRPr="00525F4B">
        <w:rPr>
          <w:lang w:val="fr-FR"/>
        </w:rPr>
        <w:t>appui au contrôle douanier, y compris la mise à jour du guide des douanes et des documents de formation ; organisation de deux séances de formation pour 20 agents des douanes, et d'un atelier régional à l'intention des spécialistes nationaux de l'ozone et d'agents des douanes des États membres du SICA, ayant pour objectif un échange de données d'expérience sur la lutte contre le trafic illicite des substances réglementées par le Protocole de Montréal et la prévention de ce trafic, sur les mesures de contrôle des équipements de réfrigération et de climatisation d'occasion utilisant des substances réglementées, et sur l</w:t>
      </w:r>
      <w:r w:rsidR="001943CF">
        <w:rPr>
          <w:lang w:val="fr-FR"/>
        </w:rPr>
        <w:t xml:space="preserve">e règlement </w:t>
      </w:r>
      <w:r w:rsidRPr="00525F4B">
        <w:rPr>
          <w:lang w:val="fr-FR"/>
        </w:rPr>
        <w:t>technique de l'Amérique centrale (RTCA) relative à l'efficacité énergétique des équipements de réfrigération et de climatisation (PNUE)</w:t>
      </w:r>
      <w:bookmarkEnd w:id="4"/>
      <w:r w:rsidRPr="00525F4B">
        <w:rPr>
          <w:lang w:val="fr-FR"/>
        </w:rPr>
        <w:t xml:space="preserve"> (35 000 $ US) ; fourniture de trois identificateurs de frigorigènes, soit un pour chaque bureau de douane à la frontière avec le Honduras et le Costa Rica et un pour le principal bureau de douane maritime à Chinandega (ONUDI) (15 000 $ US) ; </w:t>
      </w:r>
      <w:bookmarkStart w:id="5" w:name="_Hlk153279282"/>
      <w:r w:rsidRPr="00525F4B">
        <w:rPr>
          <w:lang w:val="fr-FR"/>
        </w:rPr>
        <w:t xml:space="preserve">élaboration d'une stratégie de communication comprenant la conception et la mise en œuvre de campagnes médiatiques et la conception de matériel didactique sur la climatisation d'automobile, la réfrigération résidentielle et la réfrigération commerciale ; organisation de quatre ateliers et séminaires sur différents sujets liés à l'Amendement de Kigali et recrutement d'un spécialiste de la communication </w:t>
      </w:r>
      <w:bookmarkEnd w:id="5"/>
      <w:r w:rsidRPr="00525F4B">
        <w:rPr>
          <w:lang w:val="fr-FR"/>
        </w:rPr>
        <w:t xml:space="preserve">(PNUE) (40 000 $ US) ; </w:t>
      </w:r>
    </w:p>
    <w:p w14:paraId="3A755C3B" w14:textId="5681D8B7" w:rsidR="00770B0A" w:rsidRPr="00525F4B" w:rsidRDefault="00BD6C1E" w:rsidP="001A42D6">
      <w:pPr>
        <w:pStyle w:val="Heading2"/>
        <w:rPr>
          <w:lang w:val="fr-FR"/>
        </w:rPr>
      </w:pPr>
      <w:bookmarkStart w:id="6" w:name="_Hlk153280778"/>
      <w:r w:rsidRPr="00525F4B">
        <w:rPr>
          <w:i/>
          <w:iCs/>
          <w:lang w:val="fr-FR"/>
        </w:rPr>
        <w:t xml:space="preserve">Programme de </w:t>
      </w:r>
      <w:r w:rsidRPr="001943CF">
        <w:rPr>
          <w:i/>
          <w:iCs/>
          <w:lang w:val="fr-FR"/>
        </w:rPr>
        <w:t xml:space="preserve">gestion </w:t>
      </w:r>
      <w:r w:rsidR="00433DA5" w:rsidRPr="001943CF">
        <w:rPr>
          <w:i/>
          <w:iCs/>
          <w:lang w:val="fr-FR"/>
        </w:rPr>
        <w:t>des frigorigènes (</w:t>
      </w:r>
      <w:r w:rsidRPr="001943CF">
        <w:rPr>
          <w:i/>
          <w:iCs/>
          <w:lang w:val="fr-FR"/>
        </w:rPr>
        <w:t>réfrigération et climatisation</w:t>
      </w:r>
      <w:r w:rsidR="00433DA5" w:rsidRPr="00525F4B">
        <w:rPr>
          <w:i/>
          <w:iCs/>
          <w:lang w:val="fr-FR"/>
        </w:rPr>
        <w:t>)</w:t>
      </w:r>
      <w:r w:rsidRPr="00525F4B">
        <w:rPr>
          <w:i/>
          <w:iCs/>
          <w:lang w:val="fr-FR"/>
        </w:rPr>
        <w:t xml:space="preserve"> : </w:t>
      </w:r>
      <w:r w:rsidR="001F608B" w:rsidRPr="00525F4B">
        <w:rPr>
          <w:lang w:val="fr-FR"/>
        </w:rPr>
        <w:t>é</w:t>
      </w:r>
      <w:r w:rsidRPr="00525F4B">
        <w:rPr>
          <w:lang w:val="fr-FR"/>
        </w:rPr>
        <w:t>laboration d'un cours de formation comprenant des guides et du matériel didactique sur la manipulation sécuritaire des frigorigènes inflammables et les bonnes pratiques pour le R</w:t>
      </w:r>
      <w:r w:rsidRPr="00525F4B">
        <w:rPr>
          <w:lang w:val="fr-FR"/>
        </w:rPr>
        <w:noBreakHyphen/>
        <w:t xml:space="preserve"> 600a et le R-290, et signature d'accords de collaboration avec des établissements de formation ;</w:t>
      </w:r>
      <w:r w:rsidR="001F608B" w:rsidRPr="00525F4B">
        <w:rPr>
          <w:lang w:val="fr-FR"/>
        </w:rPr>
        <w:t xml:space="preserve"> </w:t>
      </w:r>
      <w:r w:rsidR="00E82BC1">
        <w:rPr>
          <w:lang w:val="fr-FR"/>
        </w:rPr>
        <w:t xml:space="preserve">participation de </w:t>
      </w:r>
      <w:r w:rsidR="00E82BC1" w:rsidRPr="00525F4B">
        <w:rPr>
          <w:lang w:val="fr-FR"/>
        </w:rPr>
        <w:t xml:space="preserve">deux formateurs </w:t>
      </w:r>
      <w:r w:rsidR="00E82BC1">
        <w:rPr>
          <w:lang w:val="fr-FR"/>
        </w:rPr>
        <w:t xml:space="preserve">à un </w:t>
      </w:r>
      <w:r w:rsidR="001F608B" w:rsidRPr="00525F4B">
        <w:rPr>
          <w:lang w:val="fr-FR"/>
        </w:rPr>
        <w:t>stage</w:t>
      </w:r>
      <w:r w:rsidRPr="00525F4B">
        <w:rPr>
          <w:lang w:val="fr-FR"/>
        </w:rPr>
        <w:t xml:space="preserve"> d'étude dans un centre de formation international </w:t>
      </w:r>
      <w:r w:rsidR="001F608B" w:rsidRPr="00525F4B">
        <w:rPr>
          <w:lang w:val="fr-FR"/>
        </w:rPr>
        <w:t xml:space="preserve">afin de leur permettre de suivre une </w:t>
      </w:r>
      <w:r w:rsidRPr="00525F4B">
        <w:rPr>
          <w:lang w:val="fr-FR"/>
        </w:rPr>
        <w:t xml:space="preserve">formation pratique et théorique sur la gestion et la manipulation des </w:t>
      </w:r>
      <w:r w:rsidR="001F608B" w:rsidRPr="00525F4B">
        <w:rPr>
          <w:lang w:val="fr-FR"/>
        </w:rPr>
        <w:t xml:space="preserve">produits de remplacement à faible </w:t>
      </w:r>
      <w:r w:rsidR="00E82BC1">
        <w:rPr>
          <w:lang w:val="fr-FR"/>
        </w:rPr>
        <w:t>PRP </w:t>
      </w:r>
      <w:r w:rsidRPr="00525F4B">
        <w:rPr>
          <w:lang w:val="fr-FR"/>
        </w:rPr>
        <w:t>; fourniture d'équipement</w:t>
      </w:r>
      <w:r w:rsidR="001F608B" w:rsidRPr="00525F4B">
        <w:rPr>
          <w:lang w:val="fr-FR"/>
        </w:rPr>
        <w:t>s</w:t>
      </w:r>
      <w:r w:rsidRPr="00525F4B">
        <w:rPr>
          <w:lang w:val="fr-FR"/>
        </w:rPr>
        <w:t xml:space="preserve"> </w:t>
      </w:r>
      <w:r w:rsidR="00E82BC1">
        <w:rPr>
          <w:lang w:val="fr-FR"/>
        </w:rPr>
        <w:t xml:space="preserve">à </w:t>
      </w:r>
      <w:r w:rsidRPr="00525F4B">
        <w:rPr>
          <w:lang w:val="fr-FR"/>
        </w:rPr>
        <w:t xml:space="preserve">deux </w:t>
      </w:r>
      <w:r w:rsidR="001F608B" w:rsidRPr="00525F4B">
        <w:rPr>
          <w:lang w:val="fr-FR"/>
        </w:rPr>
        <w:t xml:space="preserve">établissements </w:t>
      </w:r>
      <w:r w:rsidRPr="00525F4B">
        <w:rPr>
          <w:lang w:val="fr-FR"/>
        </w:rPr>
        <w:t xml:space="preserve">de formation </w:t>
      </w:r>
      <w:r w:rsidR="001F608B" w:rsidRPr="00525F4B">
        <w:rPr>
          <w:lang w:val="fr-FR"/>
        </w:rPr>
        <w:t>(climatisation d'automobile e</w:t>
      </w:r>
      <w:r w:rsidRPr="00525F4B">
        <w:rPr>
          <w:lang w:val="fr-FR"/>
        </w:rPr>
        <w:t>t réfrigération résidentielle et commerciale</w:t>
      </w:r>
      <w:r w:rsidR="001F608B" w:rsidRPr="00525F4B">
        <w:rPr>
          <w:lang w:val="fr-FR"/>
        </w:rPr>
        <w:t>) </w:t>
      </w:r>
      <w:r w:rsidRPr="00525F4B">
        <w:rPr>
          <w:lang w:val="fr-FR"/>
        </w:rPr>
        <w:t xml:space="preserve">; </w:t>
      </w:r>
      <w:r w:rsidR="00E82BC1">
        <w:rPr>
          <w:lang w:val="fr-FR"/>
        </w:rPr>
        <w:t xml:space="preserve">organisation d'un </w:t>
      </w:r>
      <w:r w:rsidR="001F608B" w:rsidRPr="00525F4B">
        <w:rPr>
          <w:lang w:val="fr-FR"/>
        </w:rPr>
        <w:t xml:space="preserve">cours de </w:t>
      </w:r>
      <w:r w:rsidRPr="00525F4B">
        <w:rPr>
          <w:lang w:val="fr-FR"/>
        </w:rPr>
        <w:t>formation</w:t>
      </w:r>
      <w:r w:rsidR="001F608B" w:rsidRPr="00525F4B">
        <w:rPr>
          <w:lang w:val="fr-FR"/>
        </w:rPr>
        <w:t xml:space="preserve"> sur la climatisation d'automobile et la réfrigération résidentielle et commerciale </w:t>
      </w:r>
      <w:r w:rsidRPr="00525F4B">
        <w:rPr>
          <w:lang w:val="fr-FR"/>
        </w:rPr>
        <w:t xml:space="preserve">pour </w:t>
      </w:r>
      <w:r w:rsidR="001F608B" w:rsidRPr="00525F4B">
        <w:rPr>
          <w:lang w:val="fr-FR"/>
        </w:rPr>
        <w:t xml:space="preserve">dix formateurs de </w:t>
      </w:r>
      <w:r w:rsidRPr="00525F4B">
        <w:rPr>
          <w:lang w:val="fr-FR"/>
        </w:rPr>
        <w:t>centres de formation sélectionnés</w:t>
      </w:r>
      <w:r w:rsidR="001F608B" w:rsidRPr="00525F4B">
        <w:rPr>
          <w:lang w:val="fr-FR"/>
        </w:rPr>
        <w:t> </w:t>
      </w:r>
      <w:r w:rsidRPr="00525F4B">
        <w:rPr>
          <w:lang w:val="fr-FR"/>
        </w:rPr>
        <w:t>; formation et certification de 400</w:t>
      </w:r>
      <w:r w:rsidR="001F608B" w:rsidRPr="00525F4B">
        <w:rPr>
          <w:lang w:val="fr-FR"/>
        </w:rPr>
        <w:t> </w:t>
      </w:r>
      <w:r w:rsidRPr="00525F4B">
        <w:rPr>
          <w:lang w:val="fr-FR"/>
        </w:rPr>
        <w:t xml:space="preserve">techniciens </w:t>
      </w:r>
      <w:r w:rsidR="001F608B" w:rsidRPr="00525F4B">
        <w:rPr>
          <w:lang w:val="fr-FR"/>
        </w:rPr>
        <w:t xml:space="preserve">en réfrigération et climatisation en lien avec les </w:t>
      </w:r>
      <w:r w:rsidRPr="00525F4B">
        <w:rPr>
          <w:lang w:val="fr-FR"/>
        </w:rPr>
        <w:t xml:space="preserve">équipements résidentiels et commerciaux autonomes </w:t>
      </w:r>
      <w:r w:rsidR="001F608B" w:rsidRPr="00525F4B">
        <w:rPr>
          <w:lang w:val="fr-FR"/>
        </w:rPr>
        <w:t xml:space="preserve">utilisant </w:t>
      </w:r>
      <w:r w:rsidRPr="00525F4B">
        <w:rPr>
          <w:lang w:val="fr-FR"/>
        </w:rPr>
        <w:t xml:space="preserve">des </w:t>
      </w:r>
      <w:r w:rsidR="001F608B" w:rsidRPr="00525F4B">
        <w:rPr>
          <w:lang w:val="fr-FR"/>
        </w:rPr>
        <w:t xml:space="preserve">frigorigènes </w:t>
      </w:r>
      <w:r w:rsidRPr="00525F4B">
        <w:rPr>
          <w:lang w:val="fr-FR"/>
        </w:rPr>
        <w:t xml:space="preserve">inflammables et </w:t>
      </w:r>
      <w:r w:rsidR="001F608B" w:rsidRPr="00525F4B">
        <w:rPr>
          <w:lang w:val="fr-FR"/>
        </w:rPr>
        <w:t xml:space="preserve">la climatisation d'automobile </w:t>
      </w:r>
      <w:r w:rsidRPr="00525F4B">
        <w:rPr>
          <w:lang w:val="fr-FR"/>
        </w:rPr>
        <w:t>(ONUDI) (180</w:t>
      </w:r>
      <w:r w:rsidR="001F608B" w:rsidRPr="00525F4B">
        <w:rPr>
          <w:lang w:val="fr-FR"/>
        </w:rPr>
        <w:t> </w:t>
      </w:r>
      <w:r w:rsidRPr="00525F4B">
        <w:rPr>
          <w:lang w:val="fr-FR"/>
        </w:rPr>
        <w:t>000</w:t>
      </w:r>
      <w:r w:rsidR="001F608B" w:rsidRPr="00525F4B">
        <w:rPr>
          <w:lang w:val="fr-FR"/>
        </w:rPr>
        <w:t> $ US</w:t>
      </w:r>
      <w:r w:rsidRPr="00525F4B">
        <w:rPr>
          <w:lang w:val="fr-FR"/>
        </w:rPr>
        <w:t>)</w:t>
      </w:r>
      <w:r w:rsidR="001F608B" w:rsidRPr="00525F4B">
        <w:rPr>
          <w:lang w:val="fr-FR"/>
        </w:rPr>
        <w:t> </w:t>
      </w:r>
      <w:r w:rsidRPr="00525F4B">
        <w:rPr>
          <w:lang w:val="fr-FR"/>
        </w:rPr>
        <w:t xml:space="preserve">; </w:t>
      </w:r>
      <w:r w:rsidR="001F608B" w:rsidRPr="00525F4B">
        <w:rPr>
          <w:lang w:val="fr-FR"/>
        </w:rPr>
        <w:t xml:space="preserve">élaboration </w:t>
      </w:r>
      <w:r w:rsidRPr="00525F4B">
        <w:rPr>
          <w:lang w:val="fr-FR"/>
        </w:rPr>
        <w:t xml:space="preserve">d'un cours de formation en ligne pour les techniciens </w:t>
      </w:r>
      <w:r w:rsidR="001F608B" w:rsidRPr="00525F4B">
        <w:rPr>
          <w:lang w:val="fr-FR"/>
        </w:rPr>
        <w:t>en climatisation d'automobile (</w:t>
      </w:r>
      <w:r w:rsidRPr="00525F4B">
        <w:rPr>
          <w:lang w:val="fr-FR"/>
        </w:rPr>
        <w:t xml:space="preserve">PNUE) </w:t>
      </w:r>
      <w:bookmarkEnd w:id="6"/>
      <w:r w:rsidRPr="00525F4B">
        <w:rPr>
          <w:lang w:val="fr-FR"/>
        </w:rPr>
        <w:t>(10</w:t>
      </w:r>
      <w:r w:rsidR="001F608B" w:rsidRPr="00525F4B">
        <w:rPr>
          <w:lang w:val="fr-FR"/>
        </w:rPr>
        <w:t> </w:t>
      </w:r>
      <w:r w:rsidRPr="00525F4B">
        <w:rPr>
          <w:lang w:val="fr-FR"/>
        </w:rPr>
        <w:t>000</w:t>
      </w:r>
      <w:r w:rsidR="001F608B" w:rsidRPr="00525F4B">
        <w:rPr>
          <w:lang w:val="fr-FR"/>
        </w:rPr>
        <w:t> $ US</w:t>
      </w:r>
      <w:r w:rsidRPr="00525F4B">
        <w:rPr>
          <w:lang w:val="fr-FR"/>
        </w:rPr>
        <w:t>)</w:t>
      </w:r>
      <w:r w:rsidR="001F608B" w:rsidRPr="00525F4B">
        <w:rPr>
          <w:lang w:val="fr-FR"/>
        </w:rPr>
        <w:t> </w:t>
      </w:r>
      <w:r w:rsidRPr="00525F4B">
        <w:rPr>
          <w:lang w:val="fr-FR"/>
        </w:rPr>
        <w:t>; description d'une norme de compétence pour la manipulation de</w:t>
      </w:r>
      <w:r w:rsidR="001F608B" w:rsidRPr="00525F4B">
        <w:rPr>
          <w:lang w:val="fr-FR"/>
        </w:rPr>
        <w:t xml:space="preserve"> frigorigènes </w:t>
      </w:r>
      <w:r w:rsidRPr="00525F4B">
        <w:rPr>
          <w:lang w:val="fr-FR"/>
        </w:rPr>
        <w:t xml:space="preserve">inflammables (A3) </w:t>
      </w:r>
      <w:r w:rsidR="001F608B" w:rsidRPr="00525F4B">
        <w:rPr>
          <w:lang w:val="fr-FR"/>
        </w:rPr>
        <w:t xml:space="preserve">utilisés dans des appareils autonomes de </w:t>
      </w:r>
      <w:r w:rsidRPr="00525F4B">
        <w:rPr>
          <w:lang w:val="fr-FR"/>
        </w:rPr>
        <w:t xml:space="preserve">réfrigération domestique et commerciale </w:t>
      </w:r>
      <w:r w:rsidR="001F608B" w:rsidRPr="00525F4B">
        <w:rPr>
          <w:lang w:val="fr-FR"/>
        </w:rPr>
        <w:t xml:space="preserve">ainsi que </w:t>
      </w:r>
      <w:r w:rsidRPr="00525F4B">
        <w:rPr>
          <w:lang w:val="fr-FR"/>
        </w:rPr>
        <w:t>d'une norme pour la manipulation de</w:t>
      </w:r>
      <w:r w:rsidR="00E82BC1">
        <w:rPr>
          <w:lang w:val="fr-FR"/>
        </w:rPr>
        <w:t>s</w:t>
      </w:r>
      <w:r w:rsidRPr="00525F4B">
        <w:rPr>
          <w:lang w:val="fr-FR"/>
        </w:rPr>
        <w:t xml:space="preserve"> nouveaux </w:t>
      </w:r>
      <w:r w:rsidR="001F608B" w:rsidRPr="00525F4B">
        <w:rPr>
          <w:lang w:val="fr-FR"/>
        </w:rPr>
        <w:t xml:space="preserve">frigorigènes utilisés pour la climatisation d'automobile </w:t>
      </w:r>
      <w:r w:rsidRPr="00525F4B">
        <w:rPr>
          <w:lang w:val="fr-FR"/>
        </w:rPr>
        <w:t>(PNUE) (30</w:t>
      </w:r>
      <w:r w:rsidR="001F608B" w:rsidRPr="00525F4B">
        <w:rPr>
          <w:lang w:val="fr-FR"/>
        </w:rPr>
        <w:t> </w:t>
      </w:r>
      <w:r w:rsidRPr="00525F4B">
        <w:rPr>
          <w:lang w:val="fr-FR"/>
        </w:rPr>
        <w:t>000</w:t>
      </w:r>
      <w:r w:rsidR="001F608B" w:rsidRPr="00525F4B">
        <w:rPr>
          <w:lang w:val="fr-FR"/>
        </w:rPr>
        <w:t> $ US</w:t>
      </w:r>
      <w:r w:rsidRPr="00525F4B">
        <w:rPr>
          <w:lang w:val="fr-FR"/>
        </w:rPr>
        <w:t>)</w:t>
      </w:r>
      <w:r w:rsidR="001F608B" w:rsidRPr="00525F4B">
        <w:rPr>
          <w:lang w:val="fr-FR"/>
        </w:rPr>
        <w:t> </w:t>
      </w:r>
      <w:r w:rsidRPr="00525F4B">
        <w:rPr>
          <w:lang w:val="fr-FR"/>
        </w:rPr>
        <w:t>; et</w:t>
      </w:r>
      <w:r w:rsidR="001F608B" w:rsidRPr="00525F4B">
        <w:rPr>
          <w:lang w:val="fr-FR"/>
        </w:rPr>
        <w:t xml:space="preserve"> </w:t>
      </w:r>
    </w:p>
    <w:p w14:paraId="2464BAE7" w14:textId="423391D0" w:rsidR="00ED0391" w:rsidRPr="00525F4B" w:rsidRDefault="001F608B" w:rsidP="001A42D6">
      <w:pPr>
        <w:pStyle w:val="Heading2"/>
        <w:rPr>
          <w:lang w:val="fr-FR"/>
        </w:rPr>
      </w:pPr>
      <w:r w:rsidRPr="00525F4B">
        <w:rPr>
          <w:i/>
          <w:iCs/>
          <w:lang w:val="fr-FR"/>
        </w:rPr>
        <w:t xml:space="preserve">Récupération et valorisation des frigorigènes : </w:t>
      </w:r>
      <w:r w:rsidRPr="00525F4B">
        <w:rPr>
          <w:lang w:val="fr-FR"/>
        </w:rPr>
        <w:t xml:space="preserve">conception et mise en œuvre d'un système de valorisation des frigorigènes sur place, y compris l'exploitation de deux unités de valorisation mobiles ; les frigorigènes à valoriser sont le HFC-134a, le R-404A, le R-507 et le HCFC-22, et les quantités potentielles de substances valorisées annuellement seront déterminées au cours de la première année de mise en œuvre (ONUDI) (40 000 $ US). </w:t>
      </w:r>
    </w:p>
    <w:p w14:paraId="4220A370" w14:textId="6D1E63DE" w:rsidR="00ED0391" w:rsidRPr="00525F4B" w:rsidRDefault="001F608B" w:rsidP="001A42D6">
      <w:pPr>
        <w:pStyle w:val="Heading2"/>
        <w:numPr>
          <w:ilvl w:val="0"/>
          <w:numId w:val="0"/>
        </w:numPr>
        <w:rPr>
          <w:i/>
          <w:iCs/>
          <w:lang w:val="fr-FR"/>
        </w:rPr>
      </w:pPr>
      <w:r w:rsidRPr="00525F4B">
        <w:rPr>
          <w:i/>
          <w:iCs/>
          <w:lang w:val="fr-FR"/>
        </w:rPr>
        <w:t xml:space="preserve">Mise en œuvre, coordination et suivi du projet </w:t>
      </w:r>
    </w:p>
    <w:p w14:paraId="792AD8B3" w14:textId="1F604BCC" w:rsidR="00ED0391" w:rsidRPr="00525F4B" w:rsidRDefault="001F608B" w:rsidP="001A42D6">
      <w:pPr>
        <w:pStyle w:val="Heading1"/>
        <w:widowControl w:val="0"/>
        <w:rPr>
          <w:lang w:val="fr-FR"/>
        </w:rPr>
      </w:pPr>
      <w:r w:rsidRPr="00525F4B">
        <w:rPr>
          <w:lang w:val="fr-FR"/>
        </w:rPr>
        <w:t xml:space="preserve">Le MARENA, par l'intermédiaire de l'UNO, coordonnera la mise en œuvre globale de la phase I du KIP. Un consultant national, un spécialiste des HFC et un spécialiste de l'égalité des sexes seront recrutés pour appuyer l'UNO dans la mise en œuvre du projet. Le coût total de la gestion et du suivi du projet pour la phase I du KIP s'élève à 64 000 $ US.  </w:t>
      </w:r>
    </w:p>
    <w:p w14:paraId="7BC84322" w14:textId="48BEF657" w:rsidR="00ED0391" w:rsidRPr="00525F4B" w:rsidRDefault="001F608B" w:rsidP="001A42D6">
      <w:pPr>
        <w:widowControl w:val="0"/>
        <w:spacing w:after="240"/>
        <w:rPr>
          <w:i/>
          <w:lang w:val="fr-FR"/>
        </w:rPr>
      </w:pPr>
      <w:r w:rsidRPr="00525F4B">
        <w:rPr>
          <w:i/>
          <w:lang w:val="fr-FR"/>
        </w:rPr>
        <w:t xml:space="preserve">Mise en œuvre de la politique en matière d'égalité des sexes </w:t>
      </w:r>
    </w:p>
    <w:p w14:paraId="4CC47626" w14:textId="0D096458" w:rsidR="00ED0391" w:rsidRPr="00525F4B" w:rsidRDefault="001F608B" w:rsidP="001A42D6">
      <w:pPr>
        <w:pStyle w:val="Heading1"/>
        <w:widowControl w:val="0"/>
        <w:rPr>
          <w:lang w:val="fr-FR"/>
        </w:rPr>
      </w:pPr>
      <w:r w:rsidRPr="00525F4B">
        <w:rPr>
          <w:lang w:val="fr-FR"/>
        </w:rPr>
        <w:t>Le Gouvernement du Nicaragua a mis en œuvre des politiques, des stratégies et des mesures transformatrices qui favorisent l'égalité des sexes et l'autonomisation des femmes et qui permettent à ces dernières de jouer un rôle plus important dans le développement humain durable. La participation des femmes à la mise en œuvre du KIP devrait être importante, en cela que des consultantes, des superviseures, des formatrices et des conceptrices seront recrutées et chargées de développer les activités de chaque composante, et de renforcer les capacités techniques des techniciennes dans le cadre des cours de formation. Une trentaine de femmes devraient être formées grâce aux différentes séances de formation intersectorielles prévues pour la phase I du KIP.</w:t>
      </w:r>
      <w:r w:rsidR="00ED0391" w:rsidRPr="00525F4B">
        <w:rPr>
          <w:lang w:val="fr-FR"/>
        </w:rPr>
        <w:t xml:space="preserve"> </w:t>
      </w:r>
    </w:p>
    <w:p w14:paraId="0B953F9E" w14:textId="07399D7D" w:rsidR="00ED0391" w:rsidRPr="00525F4B" w:rsidRDefault="001F608B" w:rsidP="001A42D6">
      <w:pPr>
        <w:pStyle w:val="Heading1"/>
        <w:widowControl w:val="0"/>
        <w:numPr>
          <w:ilvl w:val="0"/>
          <w:numId w:val="0"/>
        </w:numPr>
        <w:rPr>
          <w:u w:val="single"/>
          <w:lang w:val="fr-FR"/>
        </w:rPr>
      </w:pPr>
      <w:r w:rsidRPr="00525F4B">
        <w:rPr>
          <w:u w:val="single"/>
          <w:lang w:val="fr-FR"/>
        </w:rPr>
        <w:t>Coût total de la phase I du plan de mise en œuvre de l'Amendement de Kigali sur les HFC</w:t>
      </w:r>
    </w:p>
    <w:p w14:paraId="77B6551B" w14:textId="078487B2" w:rsidR="00ED0391" w:rsidRPr="00525F4B" w:rsidRDefault="001F608B" w:rsidP="00AD73B8">
      <w:pPr>
        <w:widowControl w:val="0"/>
        <w:numPr>
          <w:ilvl w:val="0"/>
          <w:numId w:val="1"/>
        </w:numPr>
        <w:rPr>
          <w:lang w:val="fr-FR"/>
        </w:rPr>
      </w:pPr>
      <w:r w:rsidRPr="00525F4B">
        <w:rPr>
          <w:lang w:val="fr-FR"/>
        </w:rPr>
        <w:t xml:space="preserve">Le budget de la phase I est de 444 000 $ US. Les activités proposées et la ventilation des coûts correspondants sont résumées aux paragraphes 32 et 33. </w:t>
      </w:r>
    </w:p>
    <w:p w14:paraId="5598B2B6" w14:textId="4401D096" w:rsidR="00F24FF9" w:rsidRPr="00525F4B" w:rsidRDefault="001F608B" w:rsidP="001A42D6">
      <w:pPr>
        <w:widowControl w:val="0"/>
        <w:spacing w:before="240" w:after="240"/>
        <w:rPr>
          <w:iCs/>
          <w:u w:val="single"/>
          <w:lang w:val="fr-FR"/>
        </w:rPr>
      </w:pPr>
      <w:r w:rsidRPr="00525F4B">
        <w:rPr>
          <w:iCs/>
          <w:u w:val="single"/>
          <w:lang w:val="fr-FR"/>
        </w:rPr>
        <w:t xml:space="preserve">Coordination des activités dans le secteur de l'entretien dans le cadre du plan d'élimination des HCFC et du plan de réduction progressive </w:t>
      </w:r>
      <w:r w:rsidR="005D5797" w:rsidRPr="00525F4B">
        <w:rPr>
          <w:iCs/>
          <w:u w:val="single"/>
          <w:lang w:val="fr-FR"/>
        </w:rPr>
        <w:t>des HFC</w:t>
      </w:r>
    </w:p>
    <w:p w14:paraId="11F25798" w14:textId="4D84F3AA" w:rsidR="00ED0391" w:rsidRPr="00525F4B" w:rsidRDefault="001F608B" w:rsidP="001A42D6">
      <w:pPr>
        <w:widowControl w:val="0"/>
        <w:numPr>
          <w:ilvl w:val="0"/>
          <w:numId w:val="1"/>
        </w:numPr>
        <w:spacing w:after="240"/>
        <w:outlineLvl w:val="0"/>
        <w:rPr>
          <w:lang w:val="fr-FR"/>
        </w:rPr>
      </w:pPr>
      <w:r w:rsidRPr="00525F4B">
        <w:rPr>
          <w:lang w:val="fr-FR"/>
        </w:rPr>
        <w:t>La phase I du KIP comporte trois tranches. Le calendrier des engagements de réduction progressive des HFC et d'élimination des HCFC, ainsi que les activités de la phase I du KIP et de la phase III du PGEH et les coûts correspondants figurent dans les annexes I et II, respectivement, du présent document.</w:t>
      </w:r>
    </w:p>
    <w:p w14:paraId="285A004D" w14:textId="0FB4030A" w:rsidR="00ED0391" w:rsidRPr="00525F4B" w:rsidRDefault="001F608B" w:rsidP="001A42D6">
      <w:pPr>
        <w:widowControl w:val="0"/>
        <w:spacing w:after="240"/>
        <w:outlineLvl w:val="0"/>
        <w:rPr>
          <w:u w:val="single"/>
          <w:lang w:val="fr-FR"/>
        </w:rPr>
      </w:pPr>
      <w:r w:rsidRPr="00525F4B">
        <w:rPr>
          <w:u w:val="single"/>
          <w:lang w:val="fr-FR"/>
        </w:rPr>
        <w:t xml:space="preserve">Plan de mise en œuvre de la première tranche de la phase I du plan de mise en œuvre de l’Amendement de Kigali sur les HFC </w:t>
      </w:r>
    </w:p>
    <w:p w14:paraId="6F83C009" w14:textId="059B25CD" w:rsidR="00D47926" w:rsidRPr="00525F4B" w:rsidRDefault="001F608B" w:rsidP="001A42D6">
      <w:pPr>
        <w:pStyle w:val="Heading1"/>
        <w:widowControl w:val="0"/>
        <w:rPr>
          <w:lang w:val="fr-FR"/>
        </w:rPr>
      </w:pPr>
      <w:r w:rsidRPr="00525F4B">
        <w:rPr>
          <w:lang w:val="fr-FR"/>
        </w:rPr>
        <w:t>La première tranche de financement de la phase I du KIP</w:t>
      </w:r>
      <w:r w:rsidR="00BE0D17">
        <w:rPr>
          <w:lang w:val="fr-FR"/>
        </w:rPr>
        <w:t xml:space="preserve"> (somme demandée de </w:t>
      </w:r>
      <w:r w:rsidRPr="00525F4B">
        <w:rPr>
          <w:lang w:val="fr-FR"/>
        </w:rPr>
        <w:t>252 000 $ US</w:t>
      </w:r>
      <w:r w:rsidR="00BE0D17">
        <w:rPr>
          <w:lang w:val="fr-FR"/>
        </w:rPr>
        <w:t>)</w:t>
      </w:r>
      <w:r w:rsidRPr="00525F4B">
        <w:rPr>
          <w:lang w:val="fr-FR"/>
        </w:rPr>
        <w:t xml:space="preserve"> sera mise en œuvre entre janvier 2024 et décembre 2026 et comprendra les activités suivantes : </w:t>
      </w:r>
    </w:p>
    <w:p w14:paraId="041526EE" w14:textId="5951451F" w:rsidR="00744655" w:rsidRPr="00525F4B" w:rsidRDefault="001F608B" w:rsidP="00BB4C58">
      <w:pPr>
        <w:pStyle w:val="Heading2"/>
        <w:keepNext/>
        <w:widowControl/>
        <w:rPr>
          <w:rFonts w:eastAsia="Calibri"/>
          <w:lang w:val="fr-FR"/>
        </w:rPr>
      </w:pPr>
      <w:r w:rsidRPr="00525F4B">
        <w:rPr>
          <w:i/>
          <w:iCs/>
          <w:lang w:val="fr-FR"/>
        </w:rPr>
        <w:t xml:space="preserve">Activités intersectorielles </w:t>
      </w:r>
      <w:r w:rsidR="00433DA5" w:rsidRPr="00525F4B">
        <w:rPr>
          <w:i/>
          <w:iCs/>
          <w:lang w:val="fr-FR"/>
        </w:rPr>
        <w:t>agissant sur l'offre et la demande</w:t>
      </w:r>
      <w:r w:rsidRPr="00525F4B">
        <w:rPr>
          <w:i/>
          <w:iCs/>
          <w:lang w:val="fr-FR"/>
        </w:rPr>
        <w:t xml:space="preserve"> de HFC </w:t>
      </w:r>
      <w:r w:rsidRPr="00525F4B">
        <w:rPr>
          <w:rFonts w:eastAsia="Calibri"/>
          <w:lang w:val="fr-FR"/>
        </w:rPr>
        <w:t xml:space="preserve">: création d'un groupe pour les institutions </w:t>
      </w:r>
      <w:r w:rsidR="00BE0D17">
        <w:rPr>
          <w:rFonts w:eastAsia="Calibri"/>
          <w:lang w:val="fr-FR"/>
        </w:rPr>
        <w:t xml:space="preserve">en lien avec les </w:t>
      </w:r>
      <w:r w:rsidRPr="00525F4B">
        <w:rPr>
          <w:rFonts w:eastAsia="Calibri"/>
          <w:lang w:val="fr-FR"/>
        </w:rPr>
        <w:t>règles d'importation des HFC, les profils des utilisateurs et les procédures nécessaires à l'élaboration d'un système de su</w:t>
      </w:r>
      <w:r w:rsidR="00BE0D17">
        <w:rPr>
          <w:rFonts w:eastAsia="Calibri"/>
          <w:lang w:val="fr-FR"/>
        </w:rPr>
        <w:t>rveillance</w:t>
      </w:r>
      <w:r w:rsidRPr="00525F4B">
        <w:rPr>
          <w:rFonts w:eastAsia="Calibri"/>
          <w:lang w:val="fr-FR"/>
        </w:rPr>
        <w:t> ; analyse, conception, développement, mise à l'essai</w:t>
      </w:r>
      <w:r w:rsidR="00BE0D17">
        <w:rPr>
          <w:rFonts w:eastAsia="Calibri"/>
          <w:lang w:val="fr-FR"/>
        </w:rPr>
        <w:t xml:space="preserve">, </w:t>
      </w:r>
      <w:r w:rsidRPr="00525F4B">
        <w:rPr>
          <w:rFonts w:eastAsia="Calibri"/>
          <w:lang w:val="fr-FR"/>
        </w:rPr>
        <w:t xml:space="preserve">mise en service, suivi et mise à l'essai en continu des </w:t>
      </w:r>
      <w:r w:rsidRPr="00525F4B">
        <w:rPr>
          <w:rFonts w:eastAsia="SimSun" w:cs="Arial"/>
          <w:lang w:val="fr-FR"/>
        </w:rPr>
        <w:t>systèmes en ligne de quotas, de licences et de su</w:t>
      </w:r>
      <w:r w:rsidR="00BE0D17">
        <w:rPr>
          <w:rFonts w:eastAsia="SimSun" w:cs="Arial"/>
          <w:lang w:val="fr-FR"/>
        </w:rPr>
        <w:t xml:space="preserve">rveillance </w:t>
      </w:r>
      <w:r w:rsidRPr="00525F4B">
        <w:rPr>
          <w:rFonts w:eastAsia="SimSun" w:cs="Arial"/>
          <w:lang w:val="fr-FR"/>
        </w:rPr>
        <w:t xml:space="preserve">pour les HFC en collaboration </w:t>
      </w:r>
      <w:r w:rsidRPr="00525F4B">
        <w:rPr>
          <w:rFonts w:eastAsia="Calibri"/>
          <w:lang w:val="fr-FR"/>
        </w:rPr>
        <w:t xml:space="preserve">avec le MARENA (PNUE) (20 000 $ US) ; conception et élaboration du guide </w:t>
      </w:r>
      <w:r w:rsidR="00BE0D17">
        <w:rPr>
          <w:rFonts w:eastAsia="Calibri"/>
          <w:lang w:val="fr-FR"/>
        </w:rPr>
        <w:t xml:space="preserve">des douanes </w:t>
      </w:r>
      <w:r w:rsidRPr="00525F4B">
        <w:rPr>
          <w:rFonts w:eastAsia="Calibri"/>
          <w:lang w:val="fr-FR"/>
        </w:rPr>
        <w:t>ainsi que du cours de formation et du matériel didactique connexes, et organisation d'un atelier de formation destiné à 20</w:t>
      </w:r>
      <w:r w:rsidR="00BE0D17">
        <w:rPr>
          <w:rFonts w:eastAsia="Calibri"/>
          <w:lang w:val="fr-FR"/>
        </w:rPr>
        <w:t> </w:t>
      </w:r>
      <w:r w:rsidRPr="00525F4B">
        <w:rPr>
          <w:rFonts w:eastAsia="Calibri"/>
          <w:lang w:val="fr-FR"/>
        </w:rPr>
        <w:t>fonctionnaires douaniers et à du personnel de laboratoire, qui porte sur les interventions douanières liées à la gestion des risques relatifs aux HFC et au classement tarifaire de ces substances sur la base du septième amendement du SH (PNUE) (17 500 $ US) ; et achat et fourniture d'un identifi</w:t>
      </w:r>
      <w:r w:rsidR="00BE0D17">
        <w:rPr>
          <w:rFonts w:eastAsia="Calibri"/>
          <w:lang w:val="fr-FR"/>
        </w:rPr>
        <w:t xml:space="preserve">cateur </w:t>
      </w:r>
      <w:r w:rsidRPr="00525F4B">
        <w:rPr>
          <w:rFonts w:eastAsia="Calibri"/>
          <w:lang w:val="fr-FR"/>
        </w:rPr>
        <w:t xml:space="preserve">de frigorigène pour le bureau de douane situé à la frontière avec le Honduras (ONUDI) (5 000 $ US) ; </w:t>
      </w:r>
    </w:p>
    <w:p w14:paraId="3A83366D" w14:textId="3DF5B556" w:rsidR="00744655" w:rsidRPr="00525F4B" w:rsidRDefault="001F608B" w:rsidP="00426CDD">
      <w:pPr>
        <w:pStyle w:val="Heading2"/>
        <w:rPr>
          <w:rFonts w:eastAsia="Calibri"/>
          <w:lang w:val="fr-FR"/>
        </w:rPr>
      </w:pPr>
      <w:r w:rsidRPr="00525F4B">
        <w:rPr>
          <w:rFonts w:eastAsia="Calibri"/>
          <w:lang w:val="fr-FR"/>
        </w:rPr>
        <w:t xml:space="preserve">Conception et mise en œuvre de la </w:t>
      </w:r>
      <w:r w:rsidRPr="00525F4B">
        <w:rPr>
          <w:lang w:val="fr-FR"/>
        </w:rPr>
        <w:t>campagne de sensibilisation du public visant à promouvoir l'utilisation sécuritaire des produits inflammables, toxiques et à haute pression pouvant se substituer aux HFC</w:t>
      </w:r>
      <w:r w:rsidR="00BE0D17">
        <w:rPr>
          <w:lang w:val="fr-FR"/>
        </w:rPr>
        <w:t>,</w:t>
      </w:r>
      <w:r w:rsidRPr="00525F4B">
        <w:rPr>
          <w:lang w:val="fr-FR"/>
        </w:rPr>
        <w:t xml:space="preserve"> et l'élimination sécuritaire des appareils de réfrigération et de climatisation hors d'usage ; conception d'un</w:t>
      </w:r>
      <w:r w:rsidR="00BE0D17">
        <w:rPr>
          <w:lang w:val="fr-FR"/>
        </w:rPr>
        <w:t xml:space="preserve"> dossier de </w:t>
      </w:r>
      <w:r w:rsidRPr="00525F4B">
        <w:rPr>
          <w:lang w:val="fr-FR"/>
        </w:rPr>
        <w:t xml:space="preserve">presse pour les réseaux sociaux et de matériel didactique pour les techniciens en climatisation d'automobile et en réfrigération et climatisation commerciales et résidentielles ; </w:t>
      </w:r>
      <w:r w:rsidRPr="00525F4B">
        <w:rPr>
          <w:rFonts w:eastAsia="Calibri"/>
          <w:lang w:val="fr-FR"/>
        </w:rPr>
        <w:t xml:space="preserve">et conception d'un atelier de communication destiné aux écoles (PNUE) (20 000 $ US) ; </w:t>
      </w:r>
    </w:p>
    <w:p w14:paraId="595E684E" w14:textId="13711E03" w:rsidR="00744655" w:rsidRPr="00525F4B" w:rsidRDefault="001F608B" w:rsidP="00142E40">
      <w:pPr>
        <w:pStyle w:val="Heading2"/>
        <w:rPr>
          <w:rFonts w:eastAsia="Calibri"/>
          <w:lang w:val="fr-FR"/>
        </w:rPr>
      </w:pPr>
      <w:r w:rsidRPr="00525F4B">
        <w:rPr>
          <w:rFonts w:eastAsia="Calibri"/>
          <w:lang w:val="fr-FR"/>
        </w:rPr>
        <w:t xml:space="preserve">Signature d'accords de collaboration avec deux centres de formation professionnelle ; élaboration de deux guides sur l'utilisation sécuritaire des frigorigènes inflammables dans les systèmes de réfrigération autonomes à usage résidentiel ou commercial et les climatiseurs d'automobile ; conception d'un programme de formation et de matériel didactique ; participation de deux formateurs principaux à un stage d'étude sur l'utilisation des </w:t>
      </w:r>
      <w:r w:rsidR="00BE0D17" w:rsidRPr="00525F4B">
        <w:rPr>
          <w:rFonts w:eastAsia="Calibri"/>
          <w:lang w:val="fr-FR"/>
        </w:rPr>
        <w:t>frigorigènes</w:t>
      </w:r>
      <w:r w:rsidRPr="00525F4B">
        <w:rPr>
          <w:rFonts w:eastAsia="Calibri"/>
          <w:lang w:val="fr-FR"/>
        </w:rPr>
        <w:t xml:space="preserve"> inflammables dans un centre de formation international ; outils et équipements destinés à l'établissement de formation retenu pour assurer une formation pratique dans les secteurs de la réfrigération résidentielle et commerciale et de la climatisation automobile (ONUDI) (138 000 $ US) ; </w:t>
      </w:r>
    </w:p>
    <w:p w14:paraId="75B9CD22" w14:textId="3AC0D044" w:rsidR="00744655" w:rsidRPr="00525F4B" w:rsidRDefault="001F608B" w:rsidP="00AA1C9B">
      <w:pPr>
        <w:pStyle w:val="Heading2"/>
        <w:rPr>
          <w:rFonts w:eastAsia="Calibri"/>
          <w:lang w:val="fr-FR"/>
        </w:rPr>
      </w:pPr>
      <w:r w:rsidRPr="00525F4B">
        <w:rPr>
          <w:rFonts w:eastAsia="Calibri"/>
          <w:lang w:val="fr-FR"/>
        </w:rPr>
        <w:t xml:space="preserve">Conception d'un avant-projet de promotion des activités de récupération et de valorisation ; et mise en place d'une unité mobile de valorisation chargée d'assurer des services aux utilisateurs finaux, d'organiser des activités de formation et de fournir des équipements (ONUDI) (22 500 $ US) ; et </w:t>
      </w:r>
    </w:p>
    <w:p w14:paraId="2934EF70" w14:textId="69AE3ABC" w:rsidR="00744655" w:rsidRPr="00525F4B" w:rsidRDefault="001F608B" w:rsidP="00104507">
      <w:pPr>
        <w:pStyle w:val="Heading2"/>
        <w:rPr>
          <w:rFonts w:eastAsia="Calibri"/>
          <w:lang w:val="fr-FR"/>
        </w:rPr>
      </w:pPr>
      <w:r w:rsidRPr="00525F4B">
        <w:rPr>
          <w:rFonts w:eastAsia="Calibri"/>
          <w:lang w:val="fr-FR"/>
        </w:rPr>
        <w:t xml:space="preserve">Coordination et suivi du projet : deux rapports annuels sur le projet, deux réunions avec les parties prenantes, inclusion de grandes orientations dans la mise en œuvre du projet, articulation de la stratégie avec d'autres programmes, et suivi de la mise en œuvre des tranches pour les différentes sous-composantes (ONUDI) (29 000 $ US). </w:t>
      </w:r>
    </w:p>
    <w:p w14:paraId="61A2EBB2" w14:textId="32B63A89" w:rsidR="00ED0391" w:rsidRPr="00525F4B" w:rsidRDefault="001F608B" w:rsidP="00104507">
      <w:pPr>
        <w:widowControl w:val="0"/>
        <w:spacing w:before="360" w:after="240"/>
        <w:jc w:val="center"/>
        <w:rPr>
          <w:b/>
          <w:lang w:val="fr-FR"/>
        </w:rPr>
      </w:pPr>
      <w:bookmarkStart w:id="7" w:name="_Hlk126916095"/>
      <w:r w:rsidRPr="00525F4B">
        <w:rPr>
          <w:b/>
          <w:lang w:val="fr-FR"/>
        </w:rPr>
        <w:t>OBSERVATIONS ET RECOMMANDATION DU SECRÉTARIAT</w:t>
      </w:r>
    </w:p>
    <w:p w14:paraId="7ACFF468" w14:textId="57C739B0" w:rsidR="00CF71DB" w:rsidRPr="00525F4B" w:rsidRDefault="001F608B" w:rsidP="00104507">
      <w:pPr>
        <w:widowControl w:val="0"/>
        <w:spacing w:after="240"/>
        <w:rPr>
          <w:b/>
          <w:lang w:val="fr-FR"/>
        </w:rPr>
      </w:pPr>
      <w:r w:rsidRPr="00525F4B">
        <w:rPr>
          <w:b/>
          <w:lang w:val="fr-FR"/>
        </w:rPr>
        <w:t>OBSERVATIONS</w:t>
      </w:r>
    </w:p>
    <w:bookmarkEnd w:id="7"/>
    <w:p w14:paraId="1FD708DA" w14:textId="6591BAD0" w:rsidR="00ED0391" w:rsidRPr="00525F4B" w:rsidRDefault="001F608B" w:rsidP="00104507">
      <w:pPr>
        <w:pStyle w:val="Heading1"/>
        <w:widowControl w:val="0"/>
        <w:rPr>
          <w:lang w:val="fr-FR"/>
        </w:rPr>
      </w:pPr>
      <w:r w:rsidRPr="00525F4B">
        <w:rPr>
          <w:lang w:val="fr-FR"/>
        </w:rPr>
        <w:t>Le Secrétariat a examiné la phase I du KIP pour le Nicaragua à la lumière des politiques et directives existantes du Fonds multilatéral, notamment la décision 92/37</w:t>
      </w:r>
      <w:r w:rsidRPr="00525F4B">
        <w:rPr>
          <w:rStyle w:val="FootnoteReference"/>
          <w:lang w:val="fr-FR"/>
        </w:rPr>
        <w:footnoteReference w:id="8"/>
      </w:r>
      <w:r w:rsidRPr="00525F4B">
        <w:rPr>
          <w:lang w:val="fr-FR"/>
        </w:rPr>
        <w:t xml:space="preserve">, la phase II du PGEH et le plan d'activités du Fonds multilatéral pour 2023-2025.  </w:t>
      </w:r>
      <w:bookmarkStart w:id="8" w:name="_Hlk126916105"/>
    </w:p>
    <w:p w14:paraId="3B10BBDB" w14:textId="524BAAA3" w:rsidR="00A01A37" w:rsidRPr="00525F4B" w:rsidRDefault="001F608B" w:rsidP="00104507">
      <w:pPr>
        <w:pStyle w:val="Heading1"/>
        <w:keepNext/>
        <w:numPr>
          <w:ilvl w:val="0"/>
          <w:numId w:val="0"/>
        </w:numPr>
        <w:rPr>
          <w:lang w:val="fr-FR"/>
        </w:rPr>
      </w:pPr>
      <w:r w:rsidRPr="00525F4B">
        <w:rPr>
          <w:u w:val="single"/>
          <w:lang w:val="fr-FR"/>
        </w:rPr>
        <w:t xml:space="preserve">Phase I – consommation de </w:t>
      </w:r>
      <w:r w:rsidR="008F073E" w:rsidRPr="00525F4B">
        <w:rPr>
          <w:u w:val="single"/>
          <w:lang w:val="fr-FR"/>
        </w:rPr>
        <w:t xml:space="preserve">HFC </w:t>
      </w:r>
      <w:r w:rsidRPr="00525F4B">
        <w:rPr>
          <w:u w:val="single"/>
          <w:lang w:val="fr-FR"/>
        </w:rPr>
        <w:t xml:space="preserve">et cibles de </w:t>
      </w:r>
      <w:r w:rsidR="00BE0D17">
        <w:rPr>
          <w:u w:val="single"/>
          <w:lang w:val="fr-FR"/>
        </w:rPr>
        <w:t xml:space="preserve">réglementation </w:t>
      </w:r>
    </w:p>
    <w:p w14:paraId="2B984707" w14:textId="420B161B" w:rsidR="008F1DA0" w:rsidRPr="00525F4B" w:rsidRDefault="001F608B" w:rsidP="00104507">
      <w:pPr>
        <w:pStyle w:val="Heading1"/>
        <w:keepNext/>
        <w:rPr>
          <w:lang w:val="fr-FR"/>
        </w:rPr>
      </w:pPr>
      <w:r w:rsidRPr="00525F4B">
        <w:rPr>
          <w:lang w:val="fr-FR"/>
        </w:rPr>
        <w:t xml:space="preserve">Faisant observer que la consommation de HFC au Nicaragua en 2022 est inférieure de 23 % à celle de 2021, de 34 % au niveau de référence et de 14 % à la part du niveau de référence correspondant au HFC, le Secrétariat a discuté avec l'ONUDI pour savoir si le pays était disposé à envisager une réduction de 10 % de la consommation moyenne de HFC au cours des années de référence moyennant un financement supplémentaire de 20 % conformément à la décision 92/37(b)(ii)). L'ONUDI a expliqué que la faible consommation de HFC au Nicaragua en 2022 était attribuable au fait que la reprise était manifeste dans diverses branches d'activité économique mais achoppait dans d'autres branches ; que le Gouvernement du Nicaragua souhaitait faire preuve d'une grande prudence dans l'établissement des cibles de la phase I du KIP, car les technologies de remplacement à faible </w:t>
      </w:r>
      <w:r w:rsidR="00BE0D17">
        <w:rPr>
          <w:lang w:val="fr-FR"/>
        </w:rPr>
        <w:t xml:space="preserve">PRP </w:t>
      </w:r>
      <w:r w:rsidRPr="00525F4B">
        <w:rPr>
          <w:lang w:val="fr-FR"/>
        </w:rPr>
        <w:t>nécessaires à la réduction progressive des HFC n'étaient pas facilement accessibles pour toutes les utilisations de ces substances dans le secteur de la réfrigération et de la climatisation ; et que la consommation de HFC avait déjà augmenté pour se rapprocher des niveaux prépandémiques en 2023 et que cette croissance pourrait se poursuivre dans les années à venir. Pour stabiliser la consommation, le Gouvernement a tracé une voie qui donnerait au Nicaragua les meilleures options et la plus grande marge de manœuvre en tant que pays à faible revenu et importateur d'équipements</w:t>
      </w:r>
      <w:r w:rsidR="00BE0D17">
        <w:rPr>
          <w:lang w:val="fr-FR"/>
        </w:rPr>
        <w:t xml:space="preserve"> en vue de </w:t>
      </w:r>
      <w:r w:rsidRPr="00525F4B">
        <w:rPr>
          <w:lang w:val="fr-FR"/>
        </w:rPr>
        <w:t xml:space="preserve">respecter l'engagement en faveur d'une réduction de 10 %, conformément à l'Amendement de Kigali. Il ferait toutefois tout son possible pour maîtriser la consommation de HFC et, après avoir examiné la situation, il décidera si d'autres mesures doivent être prises au cours de la phase I du KIP.  </w:t>
      </w:r>
    </w:p>
    <w:p w14:paraId="2608CDD4" w14:textId="639197B8" w:rsidR="00C72743" w:rsidRPr="00525F4B" w:rsidRDefault="001F608B" w:rsidP="00A014D7">
      <w:pPr>
        <w:pStyle w:val="Heading1"/>
        <w:rPr>
          <w:lang w:val="fr-FR"/>
        </w:rPr>
      </w:pPr>
      <w:r w:rsidRPr="00525F4B">
        <w:rPr>
          <w:lang w:val="fr-FR"/>
        </w:rPr>
        <w:t xml:space="preserve">Bien qu'il s'agisse de petites quantités, le Secrétariat a demandé des précisions sur la consommation de HFC contenus dans les polyols prémélangés importés, déclarés en 2022. L'ONUDI a indiqué que ces polyols contenaient 9,51 % de HFC (environ 8,84 % de HFC-365mfc et 0,67 % de HFC-227ea) et qu'ils avaient été déclarés pour un seul utilisateur qui n'avait pas bénéficié d'une aide dans le cadre du PGEH. </w:t>
      </w:r>
      <w:r w:rsidR="00FD744D" w:rsidRPr="00525F4B">
        <w:rPr>
          <w:lang w:val="fr-FR"/>
        </w:rPr>
        <w:t xml:space="preserve"> </w:t>
      </w:r>
    </w:p>
    <w:p w14:paraId="10E468B7" w14:textId="064BB376" w:rsidR="009333C2" w:rsidRPr="00525F4B" w:rsidRDefault="001F608B" w:rsidP="00A014D7">
      <w:pPr>
        <w:rPr>
          <w:u w:val="single"/>
          <w:lang w:val="fr-FR"/>
        </w:rPr>
      </w:pPr>
      <w:r w:rsidRPr="00525F4B">
        <w:rPr>
          <w:u w:val="single"/>
          <w:lang w:val="fr-FR"/>
        </w:rPr>
        <w:t xml:space="preserve">Systèmes de licences et de quotas pour les </w:t>
      </w:r>
      <w:r w:rsidR="009333C2" w:rsidRPr="00525F4B">
        <w:rPr>
          <w:u w:val="single"/>
          <w:lang w:val="fr-FR"/>
        </w:rPr>
        <w:t>HFC</w:t>
      </w:r>
    </w:p>
    <w:p w14:paraId="6CFD4B53" w14:textId="77777777" w:rsidR="009333C2" w:rsidRPr="00525F4B" w:rsidRDefault="009333C2" w:rsidP="00A014D7">
      <w:pPr>
        <w:rPr>
          <w:u w:val="single"/>
          <w:lang w:val="fr-FR"/>
        </w:rPr>
      </w:pPr>
    </w:p>
    <w:p w14:paraId="099E212F" w14:textId="2F010A51" w:rsidR="00CA5122" w:rsidRPr="00525F4B" w:rsidRDefault="001F608B" w:rsidP="00BB1343">
      <w:pPr>
        <w:pStyle w:val="Heading1"/>
        <w:rPr>
          <w:lang w:val="fr-FR"/>
        </w:rPr>
      </w:pPr>
      <w:r w:rsidRPr="00525F4B">
        <w:rPr>
          <w:lang w:val="fr-FR"/>
        </w:rPr>
        <w:t xml:space="preserve">En vertu de la décision 87/50(g), les agences bilatérales et d'exécution, sont tenues, lors de la présentation de la phase I du KIP, d'inclure une confirmation de la mise en place par le pays d'un système national exécutoire de licences et de quotas pour </w:t>
      </w:r>
      <w:r w:rsidR="00BE0D17">
        <w:rPr>
          <w:lang w:val="fr-FR"/>
        </w:rPr>
        <w:t xml:space="preserve">assurer la surveillance </w:t>
      </w:r>
      <w:r w:rsidRPr="00525F4B">
        <w:rPr>
          <w:lang w:val="fr-FR"/>
        </w:rPr>
        <w:t xml:space="preserve">des importations et des exportations de HFC, conformément à la décision 63/17. En conséquence, le Gouvernement a confirmé que le système de licences pour les HFC et les mélanges de HFC a été établi au titre d'un décret présidentiel (n° 09-2022). Le quota national pour 2024 sera </w:t>
      </w:r>
      <w:r w:rsidR="00BE0D17">
        <w:rPr>
          <w:lang w:val="fr-FR"/>
        </w:rPr>
        <w:t xml:space="preserve">attribué le </w:t>
      </w:r>
      <w:r w:rsidRPr="00525F4B">
        <w:rPr>
          <w:lang w:val="fr-FR"/>
        </w:rPr>
        <w:t>1</w:t>
      </w:r>
      <w:r w:rsidRPr="00525F4B">
        <w:rPr>
          <w:vertAlign w:val="superscript"/>
          <w:lang w:val="fr-FR"/>
        </w:rPr>
        <w:t>er</w:t>
      </w:r>
      <w:r w:rsidRPr="00525F4B">
        <w:rPr>
          <w:lang w:val="fr-FR"/>
        </w:rPr>
        <w:t> janvier 2024, conformément à la cible de réglementation du Protocole de Montréal.</w:t>
      </w:r>
    </w:p>
    <w:p w14:paraId="24857A95" w14:textId="25652764" w:rsidR="004334C1" w:rsidRPr="00525F4B" w:rsidRDefault="001F608B" w:rsidP="004334C1">
      <w:pPr>
        <w:pStyle w:val="Heading1"/>
        <w:rPr>
          <w:lang w:val="fr-FR"/>
        </w:rPr>
      </w:pPr>
      <w:r w:rsidRPr="00525F4B">
        <w:rPr>
          <w:lang w:val="fr-FR"/>
        </w:rPr>
        <w:t xml:space="preserve">Le Secrétariat a demandé des renseignements supplémentaires sur l'élaboration et la mise en œuvre du système d'octroi en ligne de licences, de quotas et de permis, et de surveillance des substances réglementées. L'ONUDI a indiqué que l'objectif principal du système de surveillance est de relier en temps réel les trois </w:t>
      </w:r>
      <w:r w:rsidR="00BE0D17">
        <w:rPr>
          <w:lang w:val="fr-FR"/>
        </w:rPr>
        <w:t xml:space="preserve">entités </w:t>
      </w:r>
      <w:r w:rsidRPr="00525F4B">
        <w:rPr>
          <w:lang w:val="fr-FR"/>
        </w:rPr>
        <w:t xml:space="preserve">associées au système d'octroi de licences, de quotas et de permis pour les substances réglementées, y compris les HCFC. L'administration de la plateforme en ligne relèvera du MARENA, l'UNO lancera le processus d'enregistrement des quotas, la Commission nationale d'enregistrement et de </w:t>
      </w:r>
      <w:r w:rsidR="00BE0D17">
        <w:rPr>
          <w:lang w:val="fr-FR"/>
        </w:rPr>
        <w:t xml:space="preserve">réglementation </w:t>
      </w:r>
      <w:r w:rsidRPr="00525F4B">
        <w:rPr>
          <w:lang w:val="fr-FR"/>
        </w:rPr>
        <w:t xml:space="preserve">des substances toxiques enregistrera la licence approuvée, délivrée conformément au quota d'importation de substances réglementées, et la Direction générale des services douaniers vérifiera le quota et le permis dans le terminal douanier avant d'autoriser l'importation dans le pays. Le système en ligne devrait être opérationnel à la fin de la première tranche du KIP. </w:t>
      </w:r>
    </w:p>
    <w:p w14:paraId="26C4D41A" w14:textId="44B56C3C" w:rsidR="006E36F5" w:rsidRPr="00525F4B" w:rsidRDefault="001F608B" w:rsidP="00CA5122">
      <w:pPr>
        <w:pStyle w:val="Heading1"/>
        <w:numPr>
          <w:ilvl w:val="0"/>
          <w:numId w:val="0"/>
        </w:numPr>
        <w:rPr>
          <w:b/>
          <w:bCs/>
          <w:u w:val="single"/>
          <w:lang w:val="fr-FR"/>
        </w:rPr>
      </w:pPr>
      <w:r w:rsidRPr="00525F4B">
        <w:rPr>
          <w:u w:val="single"/>
          <w:lang w:val="fr-FR"/>
        </w:rPr>
        <w:t xml:space="preserve">Mesures réglementaires pour soutenir la transition vers des technologies à faible </w:t>
      </w:r>
      <w:r w:rsidR="00BE0D17">
        <w:rPr>
          <w:u w:val="single"/>
          <w:lang w:val="fr-FR"/>
        </w:rPr>
        <w:t>PRP</w:t>
      </w:r>
    </w:p>
    <w:p w14:paraId="19A5FA56" w14:textId="577A3C42" w:rsidR="00BE5D2C" w:rsidRPr="00525F4B" w:rsidRDefault="001F608B" w:rsidP="00BB1343">
      <w:pPr>
        <w:pStyle w:val="Heading1"/>
        <w:rPr>
          <w:b/>
          <w:bCs/>
          <w:lang w:val="fr-FR"/>
        </w:rPr>
      </w:pPr>
      <w:r w:rsidRPr="00525F4B">
        <w:rPr>
          <w:lang w:val="fr-FR"/>
        </w:rPr>
        <w:t xml:space="preserve">Le Secrétariat et l'ONUDI ont discuté de la possibilité d'interdire l'importation d'équipements de réfrigération </w:t>
      </w:r>
      <w:r w:rsidR="00BE0D17">
        <w:rPr>
          <w:lang w:val="fr-FR"/>
        </w:rPr>
        <w:t xml:space="preserve">à usage </w:t>
      </w:r>
      <w:r w:rsidRPr="00525F4B">
        <w:rPr>
          <w:lang w:val="fr-FR"/>
        </w:rPr>
        <w:t xml:space="preserve">domestique et d'équipements autonomes de réfrigération </w:t>
      </w:r>
      <w:r w:rsidR="00BE0D17">
        <w:rPr>
          <w:lang w:val="fr-FR"/>
        </w:rPr>
        <w:t xml:space="preserve">à usage </w:t>
      </w:r>
      <w:r w:rsidRPr="00525F4B">
        <w:rPr>
          <w:lang w:val="fr-FR"/>
        </w:rPr>
        <w:t>commercial utilisant du HFC</w:t>
      </w:r>
      <w:r w:rsidRPr="00525F4B">
        <w:rPr>
          <w:lang w:val="fr-FR"/>
        </w:rPr>
        <w:noBreakHyphen/>
        <w:t>134a, étant donné que des équipements utilisant du R</w:t>
      </w:r>
      <w:r w:rsidRPr="00525F4B">
        <w:rPr>
          <w:lang w:val="fr-FR"/>
        </w:rPr>
        <w:noBreakHyphen/>
        <w:t>600a sont disponibles sur le marché et que la technologie est éprouvée. L'ONUDI a expliqué que, comme indiqué dans l</w:t>
      </w:r>
      <w:r w:rsidR="00BE0D17">
        <w:rPr>
          <w:lang w:val="fr-FR"/>
        </w:rPr>
        <w:t>'analyse de l</w:t>
      </w:r>
      <w:r w:rsidRPr="00525F4B">
        <w:rPr>
          <w:lang w:val="fr-FR"/>
        </w:rPr>
        <w:t>a consommation sectorielle, le HFC-134a est le principal frigorigène utilisé dans les appareils de réfrigération</w:t>
      </w:r>
      <w:r w:rsidR="00BE0D17">
        <w:rPr>
          <w:lang w:val="fr-FR"/>
        </w:rPr>
        <w:t xml:space="preserve"> à usage</w:t>
      </w:r>
      <w:r w:rsidRPr="00525F4B">
        <w:rPr>
          <w:lang w:val="fr-FR"/>
        </w:rPr>
        <w:t xml:space="preserve"> domestique et que les équipements à base de R-600a demeurent très peu répandus ; le Gouvernement </w:t>
      </w:r>
      <w:r w:rsidR="00E13DC7" w:rsidRPr="00525F4B">
        <w:rPr>
          <w:lang w:val="fr-FR"/>
        </w:rPr>
        <w:t xml:space="preserve">juge </w:t>
      </w:r>
      <w:r w:rsidRPr="00525F4B">
        <w:rPr>
          <w:lang w:val="fr-FR"/>
        </w:rPr>
        <w:t xml:space="preserve">donc prématuré d'interdire l'importation </w:t>
      </w:r>
      <w:r w:rsidR="00E13DC7" w:rsidRPr="00525F4B">
        <w:rPr>
          <w:lang w:val="fr-FR"/>
        </w:rPr>
        <w:t xml:space="preserve">d'équipements de réfrigération </w:t>
      </w:r>
      <w:r w:rsidR="00BE0D17">
        <w:rPr>
          <w:lang w:val="fr-FR"/>
        </w:rPr>
        <w:t xml:space="preserve">à usage </w:t>
      </w:r>
      <w:r w:rsidR="00E13DC7" w:rsidRPr="00525F4B">
        <w:rPr>
          <w:lang w:val="fr-FR"/>
        </w:rPr>
        <w:t xml:space="preserve">domestique et d'équipements autonomes de réfrigération </w:t>
      </w:r>
      <w:r w:rsidR="00BE0D17">
        <w:rPr>
          <w:lang w:val="fr-FR"/>
        </w:rPr>
        <w:t xml:space="preserve">à usage </w:t>
      </w:r>
      <w:r w:rsidR="00E13DC7" w:rsidRPr="00525F4B">
        <w:rPr>
          <w:lang w:val="fr-FR"/>
        </w:rPr>
        <w:t xml:space="preserve">commercial utilisant du </w:t>
      </w:r>
      <w:r w:rsidRPr="00525F4B">
        <w:rPr>
          <w:lang w:val="fr-FR"/>
        </w:rPr>
        <w:t>HFC-134a au cours de la phase</w:t>
      </w:r>
      <w:r w:rsidR="00BE0D17">
        <w:rPr>
          <w:lang w:val="fr-FR"/>
        </w:rPr>
        <w:t> </w:t>
      </w:r>
      <w:r w:rsidRPr="00525F4B">
        <w:rPr>
          <w:lang w:val="fr-FR"/>
        </w:rPr>
        <w:t xml:space="preserve">I. L'ONUDI a noté que le </w:t>
      </w:r>
      <w:r w:rsidR="00E13DC7" w:rsidRPr="00525F4B">
        <w:rPr>
          <w:lang w:val="fr-FR"/>
        </w:rPr>
        <w:t>G</w:t>
      </w:r>
      <w:r w:rsidRPr="00525F4B">
        <w:rPr>
          <w:lang w:val="fr-FR"/>
        </w:rPr>
        <w:t xml:space="preserve">ouvernement est </w:t>
      </w:r>
      <w:r w:rsidR="00E13DC7" w:rsidRPr="00525F4B">
        <w:rPr>
          <w:lang w:val="fr-FR"/>
        </w:rPr>
        <w:t xml:space="preserve">disposé </w:t>
      </w:r>
      <w:r w:rsidRPr="00525F4B">
        <w:rPr>
          <w:lang w:val="fr-FR"/>
        </w:rPr>
        <w:t>à</w:t>
      </w:r>
      <w:r w:rsidR="00E13DC7" w:rsidRPr="00525F4B">
        <w:rPr>
          <w:lang w:val="fr-FR"/>
        </w:rPr>
        <w:t xml:space="preserve"> examiner </w:t>
      </w:r>
      <w:r w:rsidRPr="00525F4B">
        <w:rPr>
          <w:lang w:val="fr-FR"/>
        </w:rPr>
        <w:t>la possibilité d'</w:t>
      </w:r>
      <w:r w:rsidR="00E13DC7" w:rsidRPr="00525F4B">
        <w:rPr>
          <w:lang w:val="fr-FR"/>
        </w:rPr>
        <w:t xml:space="preserve">interdire </w:t>
      </w:r>
      <w:r w:rsidRPr="00525F4B">
        <w:rPr>
          <w:lang w:val="fr-FR"/>
        </w:rPr>
        <w:t>l'importation de ces équipements à la fin de la phase</w:t>
      </w:r>
      <w:r w:rsidR="00E13DC7" w:rsidRPr="00525F4B">
        <w:rPr>
          <w:lang w:val="fr-FR"/>
        </w:rPr>
        <w:t> </w:t>
      </w:r>
      <w:r w:rsidRPr="00525F4B">
        <w:rPr>
          <w:lang w:val="fr-FR"/>
        </w:rPr>
        <w:t xml:space="preserve">I ou </w:t>
      </w:r>
      <w:r w:rsidR="00E13DC7" w:rsidRPr="00525F4B">
        <w:rPr>
          <w:lang w:val="fr-FR"/>
        </w:rPr>
        <w:t xml:space="preserve">pendant </w:t>
      </w:r>
      <w:r w:rsidRPr="00525F4B">
        <w:rPr>
          <w:lang w:val="fr-FR"/>
        </w:rPr>
        <w:t xml:space="preserve">la phase II en fonction de la </w:t>
      </w:r>
      <w:r w:rsidR="00E13DC7" w:rsidRPr="00525F4B">
        <w:rPr>
          <w:lang w:val="fr-FR"/>
        </w:rPr>
        <w:t xml:space="preserve">commercialisation des </w:t>
      </w:r>
      <w:r w:rsidRPr="00525F4B">
        <w:rPr>
          <w:lang w:val="fr-FR"/>
        </w:rPr>
        <w:t xml:space="preserve">équipements </w:t>
      </w:r>
      <w:r w:rsidR="00E13DC7" w:rsidRPr="00525F4B">
        <w:rPr>
          <w:lang w:val="fr-FR"/>
        </w:rPr>
        <w:t xml:space="preserve">importés utilisant du </w:t>
      </w:r>
      <w:r w:rsidRPr="00525F4B">
        <w:rPr>
          <w:lang w:val="fr-FR"/>
        </w:rPr>
        <w:t xml:space="preserve">R-600a, et fera </w:t>
      </w:r>
      <w:r w:rsidR="00E13DC7" w:rsidRPr="00525F4B">
        <w:rPr>
          <w:lang w:val="fr-FR"/>
        </w:rPr>
        <w:t xml:space="preserve">le point sur cette question </w:t>
      </w:r>
      <w:r w:rsidRPr="00525F4B">
        <w:rPr>
          <w:lang w:val="fr-FR"/>
        </w:rPr>
        <w:t xml:space="preserve">dans les rapports </w:t>
      </w:r>
      <w:r w:rsidR="00E13DC7" w:rsidRPr="00525F4B">
        <w:rPr>
          <w:lang w:val="fr-FR"/>
        </w:rPr>
        <w:t>sur l'état d</w:t>
      </w:r>
      <w:r w:rsidRPr="00525F4B">
        <w:rPr>
          <w:lang w:val="fr-FR"/>
        </w:rPr>
        <w:t>'avancement de la mise en œuvre de</w:t>
      </w:r>
      <w:r w:rsidR="00E13DC7" w:rsidRPr="00525F4B">
        <w:rPr>
          <w:lang w:val="fr-FR"/>
        </w:rPr>
        <w:t>s</w:t>
      </w:r>
      <w:r w:rsidRPr="00525F4B">
        <w:rPr>
          <w:lang w:val="fr-FR"/>
        </w:rPr>
        <w:t xml:space="preserve"> tranche</w:t>
      </w:r>
      <w:r w:rsidR="00E13DC7" w:rsidRPr="00525F4B">
        <w:rPr>
          <w:lang w:val="fr-FR"/>
        </w:rPr>
        <w:t>s</w:t>
      </w:r>
      <w:r w:rsidRPr="00525F4B">
        <w:rPr>
          <w:lang w:val="fr-FR"/>
        </w:rPr>
        <w:t xml:space="preserve"> de la phase I. </w:t>
      </w:r>
    </w:p>
    <w:p w14:paraId="00B5A9CC" w14:textId="14DAB2D0" w:rsidR="00A54CAE" w:rsidRPr="00525F4B" w:rsidRDefault="00E13DC7" w:rsidP="00A54CAE">
      <w:pPr>
        <w:pStyle w:val="Heading1"/>
        <w:rPr>
          <w:lang w:val="fr-FR"/>
        </w:rPr>
      </w:pPr>
      <w:r w:rsidRPr="00525F4B">
        <w:rPr>
          <w:lang w:val="fr-FR"/>
        </w:rPr>
        <w:t xml:space="preserve">Le Secrétariat a également noté qu'une petite quantité de HFC-23 (10 kg) a été importée en 2019 pour l'entretien d'équipements de refroidissement cryogénique en usage dans le secteur agricole et a discuté avec l'ONUDI de la possibilité pour le Gouvernement d'interdire l'importation d'équipements utilisant une telle substance. Le Gouvernement estime qu'il n'est juridiquement </w:t>
      </w:r>
      <w:r w:rsidR="00BE0D17" w:rsidRPr="00525F4B">
        <w:rPr>
          <w:lang w:val="fr-FR"/>
        </w:rPr>
        <w:t xml:space="preserve">pas </w:t>
      </w:r>
      <w:r w:rsidRPr="00525F4B">
        <w:rPr>
          <w:lang w:val="fr-FR"/>
        </w:rPr>
        <w:t>fondé de prendre une telle mesure en conformité avec l'Amendement de Kigali, et qu'il est également prématuré de souscrire un engagement en ce sens au cours de la phase I du KIP.</w:t>
      </w:r>
    </w:p>
    <w:p w14:paraId="0718AD07" w14:textId="6C308777" w:rsidR="00DF0F9C" w:rsidRPr="00525F4B" w:rsidRDefault="00E13DC7" w:rsidP="008F1DA0">
      <w:pPr>
        <w:pStyle w:val="Heading1"/>
        <w:numPr>
          <w:ilvl w:val="0"/>
          <w:numId w:val="0"/>
        </w:numPr>
        <w:rPr>
          <w:u w:val="single"/>
          <w:lang w:val="fr-FR"/>
        </w:rPr>
      </w:pPr>
      <w:r w:rsidRPr="00525F4B">
        <w:rPr>
          <w:u w:val="single"/>
          <w:lang w:val="fr-FR"/>
        </w:rPr>
        <w:t xml:space="preserve">Questions techniques et </w:t>
      </w:r>
      <w:r w:rsidR="00BE0D17">
        <w:rPr>
          <w:u w:val="single"/>
          <w:lang w:val="fr-FR"/>
        </w:rPr>
        <w:t>financières</w:t>
      </w:r>
    </w:p>
    <w:p w14:paraId="79EA847E" w14:textId="4060741E" w:rsidR="0029737B" w:rsidRPr="00525F4B" w:rsidRDefault="00E13DC7" w:rsidP="00F97A4E">
      <w:pPr>
        <w:pStyle w:val="Heading1"/>
        <w:rPr>
          <w:lang w:val="fr-FR"/>
        </w:rPr>
      </w:pPr>
      <w:r w:rsidRPr="00525F4B">
        <w:rPr>
          <w:lang w:val="fr-FR"/>
        </w:rPr>
        <w:t xml:space="preserve">La certification des techniciens a été proposée à la fois pour la phase II du </w:t>
      </w:r>
      <w:r w:rsidRPr="00BE0D17">
        <w:rPr>
          <w:lang w:val="fr-FR"/>
        </w:rPr>
        <w:t>PGEH</w:t>
      </w:r>
      <w:r w:rsidRPr="00525F4B">
        <w:rPr>
          <w:lang w:val="fr-FR"/>
        </w:rPr>
        <w:t xml:space="preserve"> et la phase I du KIP. Il a été précisé que la certification des techniciens dans le cadre du PGEH est axée sur les bonnes pratiques en matière d'installation</w:t>
      </w:r>
      <w:r w:rsidR="00BE0D17">
        <w:rPr>
          <w:lang w:val="fr-FR"/>
        </w:rPr>
        <w:t xml:space="preserve"> et </w:t>
      </w:r>
      <w:r w:rsidRPr="00525F4B">
        <w:rPr>
          <w:lang w:val="fr-FR"/>
        </w:rPr>
        <w:t>d'entretien des équipements de réfrigération et de climatisation en général, tandis que le programme s'inscrivant dans le KIP met l'accent sur le renforcement des compétences des techniciens qui entretiennent des équipements résidentiels et commerciaux autonomes utilisant des frigorigènes inflammables, et sur la certification des techniciens en climatisation d'automobile. Cela permet de s'assurer que les techniciens certifiés atteindront un plus haut degré de spécialisation dans les secteurs où des réductions de la consommation de HFC sont prévues. Il a également été précisé que la première tranche de la phase I du KIP se</w:t>
      </w:r>
      <w:r w:rsidR="002205FA" w:rsidRPr="00525F4B">
        <w:rPr>
          <w:lang w:val="fr-FR"/>
        </w:rPr>
        <w:t xml:space="preserve">ra consacrée à </w:t>
      </w:r>
      <w:r w:rsidRPr="00525F4B">
        <w:rPr>
          <w:lang w:val="fr-FR"/>
        </w:rPr>
        <w:t>l'élaboration des guide</w:t>
      </w:r>
      <w:r w:rsidR="002205FA" w:rsidRPr="00525F4B">
        <w:rPr>
          <w:lang w:val="fr-FR"/>
        </w:rPr>
        <w:t>s</w:t>
      </w:r>
      <w:r w:rsidRPr="00525F4B">
        <w:rPr>
          <w:lang w:val="fr-FR"/>
        </w:rPr>
        <w:t>, du matériel didactique et des programmes de formation, ainsi qu</w:t>
      </w:r>
      <w:r w:rsidR="002205FA" w:rsidRPr="00525F4B">
        <w:rPr>
          <w:lang w:val="fr-FR"/>
        </w:rPr>
        <w:t xml:space="preserve">'à </w:t>
      </w:r>
      <w:r w:rsidRPr="00525F4B">
        <w:rPr>
          <w:lang w:val="fr-FR"/>
        </w:rPr>
        <w:t xml:space="preserve">la fourniture d'équipements à deux centres. Dans l'intervalle, les activités de formation et de certification </w:t>
      </w:r>
      <w:r w:rsidR="002205FA" w:rsidRPr="00525F4B">
        <w:rPr>
          <w:lang w:val="fr-FR"/>
        </w:rPr>
        <w:t xml:space="preserve">s'inscriront dans </w:t>
      </w:r>
      <w:r w:rsidRPr="00525F4B">
        <w:rPr>
          <w:lang w:val="fr-FR"/>
        </w:rPr>
        <w:t xml:space="preserve">la phase II du PGEH et le projet pilote </w:t>
      </w:r>
      <w:r w:rsidR="00BE0D17">
        <w:rPr>
          <w:lang w:val="fr-FR"/>
        </w:rPr>
        <w:t>relatif à l</w:t>
      </w:r>
      <w:r w:rsidRPr="00525F4B">
        <w:rPr>
          <w:lang w:val="fr-FR"/>
        </w:rPr>
        <w:t xml:space="preserve">'efficacité énergétique proposé </w:t>
      </w:r>
      <w:r w:rsidR="002205FA" w:rsidRPr="00525F4B">
        <w:rPr>
          <w:lang w:val="fr-FR"/>
        </w:rPr>
        <w:t xml:space="preserve">au titre de </w:t>
      </w:r>
      <w:r w:rsidRPr="00525F4B">
        <w:rPr>
          <w:lang w:val="fr-FR"/>
        </w:rPr>
        <w:t xml:space="preserve">la décision 91/65.  </w:t>
      </w:r>
    </w:p>
    <w:p w14:paraId="263052B5" w14:textId="3A97DFA8" w:rsidR="008F1DA0" w:rsidRPr="00525F4B" w:rsidRDefault="002205FA" w:rsidP="00AB0C89">
      <w:pPr>
        <w:pStyle w:val="Heading1"/>
        <w:rPr>
          <w:lang w:val="fr-FR"/>
        </w:rPr>
      </w:pPr>
      <w:r w:rsidRPr="00525F4B">
        <w:rPr>
          <w:lang w:val="fr-FR"/>
        </w:rPr>
        <w:t xml:space="preserve">S'agissant des activités de récupération et de valorisation des frigorigènes, l'ONUDI a indiqué qu'elle commencerait par déterminer les premières mesures qui permettraient d'accroître les activités de valorisation pour les grands utilisateurs (c'est-à-dire deux supermarchés) au cours de la première année pour des </w:t>
      </w:r>
      <w:r w:rsidR="00A8059A" w:rsidRPr="00525F4B">
        <w:rPr>
          <w:lang w:val="fr-FR"/>
        </w:rPr>
        <w:t>frigorigènes</w:t>
      </w:r>
      <w:r w:rsidRPr="00525F4B">
        <w:rPr>
          <w:lang w:val="fr-FR"/>
        </w:rPr>
        <w:t xml:space="preserve"> tels que le R-134a, le R-404A, le R-507 et le HCFC-22 ; toutefois, les quantités annuelles potentielles de substances réglementées ne pourraient être établies qu'au cours de la première année de mise en œuvre, et les quantités valorisées devraient augmenter au cours de la phase I du KIP. L'ONUDI a ajouté que la proposition vise à trouver des solutions de remplacement pour augmenter les taux de récupération des services de valorisation. </w:t>
      </w:r>
    </w:p>
    <w:p w14:paraId="173597E5" w14:textId="1FFFD1FA" w:rsidR="00CE3428" w:rsidRPr="00525F4B" w:rsidRDefault="00ED2D3C" w:rsidP="00CE3428">
      <w:pPr>
        <w:pStyle w:val="Heading1"/>
        <w:rPr>
          <w:lang w:val="fr-FR"/>
        </w:rPr>
      </w:pPr>
      <w:r w:rsidRPr="00525F4B">
        <w:rPr>
          <w:lang w:val="fr-FR"/>
        </w:rPr>
        <w:t xml:space="preserve">En ce qui concerne les activités dans le secteur de la climatisation d'automobile, en particulier la question de savoir si les véhicules importés au Nicaragua qui utilisent du HFO-1234yf sont ensuite entretenus avec du HFC-134a, l'ONUDI a indiqué que, bien que le HFO-1234yf soit déjà disponible dans le pays, il faudra un certain temps avant qu'il ne devienne un produit de remplacement concurrentiel, en particulier pour l'entretien. Par conséquent, la phase I du KIP sera axée sur la diffusion d'informations sur les solutions de remplacement auprès des utilisateurs finaux et, s'agissant de l'entretien, sur une formation sur les bonnes pratiques de manipulation et de récupération du HFC-134a dans le secteur de la climatisation d'automobile et </w:t>
      </w:r>
      <w:r w:rsidR="00433DA5" w:rsidRPr="00525F4B">
        <w:rPr>
          <w:lang w:val="fr-FR"/>
        </w:rPr>
        <w:t xml:space="preserve">l'importance de ne pas utiliser </w:t>
      </w:r>
      <w:r w:rsidRPr="00525F4B">
        <w:rPr>
          <w:lang w:val="fr-FR"/>
        </w:rPr>
        <w:t>du HFC</w:t>
      </w:r>
      <w:r w:rsidRPr="00525F4B">
        <w:rPr>
          <w:lang w:val="fr-FR"/>
        </w:rPr>
        <w:noBreakHyphen/>
        <w:t>134a dans les s</w:t>
      </w:r>
      <w:r w:rsidR="00433DA5" w:rsidRPr="00525F4B">
        <w:rPr>
          <w:lang w:val="fr-FR"/>
        </w:rPr>
        <w:t xml:space="preserve">ystèmes de climatisation </w:t>
      </w:r>
      <w:r w:rsidRPr="00525F4B">
        <w:rPr>
          <w:lang w:val="fr-FR"/>
        </w:rPr>
        <w:t xml:space="preserve">conçus à l'origine pour les HFO. </w:t>
      </w:r>
      <w:r w:rsidR="00433DA5" w:rsidRPr="00525F4B">
        <w:rPr>
          <w:lang w:val="fr-FR"/>
        </w:rPr>
        <w:t>Pour ce qui est de</w:t>
      </w:r>
      <w:r w:rsidRPr="00525F4B">
        <w:rPr>
          <w:lang w:val="fr-FR"/>
        </w:rPr>
        <w:t xml:space="preserve"> l'utilisation du HFO-1234yf, </w:t>
      </w:r>
      <w:r w:rsidR="00433DA5" w:rsidRPr="00525F4B">
        <w:rPr>
          <w:lang w:val="fr-FR"/>
        </w:rPr>
        <w:t xml:space="preserve">d'après des estimations, les </w:t>
      </w:r>
      <w:r w:rsidRPr="00525F4B">
        <w:rPr>
          <w:lang w:val="fr-FR"/>
        </w:rPr>
        <w:t xml:space="preserve">véhicules </w:t>
      </w:r>
      <w:r w:rsidR="00433DA5" w:rsidRPr="00525F4B">
        <w:rPr>
          <w:lang w:val="fr-FR"/>
        </w:rPr>
        <w:t xml:space="preserve">neufs </w:t>
      </w:r>
      <w:r w:rsidRPr="00525F4B">
        <w:rPr>
          <w:lang w:val="fr-FR"/>
        </w:rPr>
        <w:t xml:space="preserve">contenant </w:t>
      </w:r>
      <w:r w:rsidR="00433DA5" w:rsidRPr="00525F4B">
        <w:rPr>
          <w:lang w:val="fr-FR"/>
        </w:rPr>
        <w:t xml:space="preserve">ce frigorigène devraient fort </w:t>
      </w:r>
      <w:r w:rsidRPr="00525F4B">
        <w:rPr>
          <w:lang w:val="fr-FR"/>
        </w:rPr>
        <w:t xml:space="preserve">probablement </w:t>
      </w:r>
      <w:r w:rsidR="00433DA5" w:rsidRPr="00525F4B">
        <w:rPr>
          <w:lang w:val="fr-FR"/>
        </w:rPr>
        <w:t xml:space="preserve">être importés de manière soutenue </w:t>
      </w:r>
      <w:r w:rsidRPr="00525F4B">
        <w:rPr>
          <w:lang w:val="fr-FR"/>
        </w:rPr>
        <w:t xml:space="preserve">après 2029. Le </w:t>
      </w:r>
      <w:r w:rsidR="00433DA5" w:rsidRPr="00525F4B">
        <w:rPr>
          <w:lang w:val="fr-FR"/>
        </w:rPr>
        <w:t>G</w:t>
      </w:r>
      <w:r w:rsidRPr="00525F4B">
        <w:rPr>
          <w:lang w:val="fr-FR"/>
        </w:rPr>
        <w:t xml:space="preserve">ouvernement du Nicaragua et l'ONUDI continueront à surveiller et à évaluer la situation sur la base de la croissance du marché et envisageront toute </w:t>
      </w:r>
      <w:r w:rsidR="00433DA5" w:rsidRPr="00525F4B">
        <w:rPr>
          <w:lang w:val="fr-FR"/>
        </w:rPr>
        <w:t xml:space="preserve">mesure </w:t>
      </w:r>
      <w:r w:rsidRPr="00525F4B">
        <w:rPr>
          <w:lang w:val="fr-FR"/>
        </w:rPr>
        <w:t>nécessaire dans la phase suivante du KIP.</w:t>
      </w:r>
    </w:p>
    <w:p w14:paraId="4C80FB32" w14:textId="59C5F59E" w:rsidR="00F55FF0" w:rsidRPr="00525F4B" w:rsidRDefault="00433DA5" w:rsidP="00F55FF0">
      <w:pPr>
        <w:pStyle w:val="Heading1"/>
        <w:rPr>
          <w:lang w:val="fr-FR"/>
        </w:rPr>
      </w:pPr>
      <w:r w:rsidRPr="00525F4B">
        <w:rPr>
          <w:lang w:val="fr-FR"/>
        </w:rPr>
        <w:t xml:space="preserve">Sur demande, l'ONUDI a fourni une liste détaillée des équipements à acheter au cours de la phase I du KIP ; ces achats seront effectués dans le cadre de la première tranche. </w:t>
      </w:r>
    </w:p>
    <w:bookmarkEnd w:id="8"/>
    <w:p w14:paraId="07AC07A2" w14:textId="77777777" w:rsidR="00BB449C" w:rsidRDefault="00BB449C">
      <w:pPr>
        <w:jc w:val="left"/>
        <w:rPr>
          <w:u w:val="single"/>
          <w:lang w:val="fr-FR"/>
        </w:rPr>
      </w:pPr>
      <w:r>
        <w:rPr>
          <w:u w:val="single"/>
          <w:lang w:val="fr-FR"/>
        </w:rPr>
        <w:br w:type="page"/>
      </w:r>
    </w:p>
    <w:p w14:paraId="022EEC43" w14:textId="57F907C5" w:rsidR="00ED0391" w:rsidRPr="00525F4B" w:rsidRDefault="00433DA5" w:rsidP="001A42D6">
      <w:pPr>
        <w:widowControl w:val="0"/>
        <w:spacing w:after="240"/>
        <w:rPr>
          <w:lang w:val="fr-FR"/>
        </w:rPr>
      </w:pPr>
      <w:r w:rsidRPr="00525F4B">
        <w:rPr>
          <w:u w:val="single"/>
          <w:lang w:val="fr-FR"/>
        </w:rPr>
        <w:t>Coût t</w:t>
      </w:r>
      <w:r w:rsidR="00ED0391" w:rsidRPr="00525F4B">
        <w:rPr>
          <w:u w:val="single"/>
          <w:lang w:val="fr-FR"/>
        </w:rPr>
        <w:t xml:space="preserve">otal </w:t>
      </w:r>
      <w:r w:rsidRPr="00525F4B">
        <w:rPr>
          <w:u w:val="single"/>
          <w:lang w:val="fr-FR"/>
        </w:rPr>
        <w:t xml:space="preserve">du </w:t>
      </w:r>
      <w:r w:rsidR="00ED0391" w:rsidRPr="00525F4B">
        <w:rPr>
          <w:u w:val="single"/>
          <w:lang w:val="fr-FR"/>
        </w:rPr>
        <w:t xml:space="preserve">projet </w:t>
      </w:r>
    </w:p>
    <w:p w14:paraId="5D2A7FA9" w14:textId="36BE140C" w:rsidR="00ED0391" w:rsidRPr="00525F4B" w:rsidRDefault="00433DA5" w:rsidP="001A42D6">
      <w:pPr>
        <w:pStyle w:val="Heading1"/>
        <w:widowControl w:val="0"/>
        <w:rPr>
          <w:lang w:val="fr-FR"/>
        </w:rPr>
      </w:pPr>
      <w:r w:rsidRPr="00525F4B">
        <w:rPr>
          <w:lang w:val="fr-FR"/>
        </w:rPr>
        <w:t xml:space="preserve">Conformément à la décision 92/37(b)(ii) et en tenant compte du fait que la consommation moyenne de HFC s'est établie à 216,36 tonnes métriques dans le secteur </w:t>
      </w:r>
      <w:r w:rsidR="004D418B">
        <w:rPr>
          <w:lang w:val="fr-FR"/>
        </w:rPr>
        <w:t xml:space="preserve">nicaraguayen </w:t>
      </w:r>
      <w:r w:rsidRPr="00525F4B">
        <w:rPr>
          <w:lang w:val="fr-FR"/>
        </w:rPr>
        <w:t>de l'entretien au cours des années de référence (2020-2022), un coût total de l'ordre de 325 000 $ US a été convenu pour la phase I du KIP. Le financement demandé a été ajusté comme indiqué dans le tableau 5.</w:t>
      </w:r>
    </w:p>
    <w:p w14:paraId="42704E83" w14:textId="0DB58633" w:rsidR="00ED0391" w:rsidRPr="00525F4B" w:rsidRDefault="00ED0391" w:rsidP="00104507">
      <w:pPr>
        <w:keepNext/>
        <w:rPr>
          <w:b/>
          <w:bCs/>
          <w:lang w:val="fr-FR"/>
        </w:rPr>
      </w:pPr>
      <w:r w:rsidRPr="00525F4B">
        <w:rPr>
          <w:b/>
          <w:bCs/>
          <w:lang w:val="fr-FR"/>
        </w:rPr>
        <w:t>Table</w:t>
      </w:r>
      <w:r w:rsidR="00E13DC7" w:rsidRPr="00525F4B">
        <w:rPr>
          <w:b/>
          <w:bCs/>
          <w:lang w:val="fr-FR"/>
        </w:rPr>
        <w:t>au</w:t>
      </w:r>
      <w:r w:rsidRPr="00525F4B">
        <w:rPr>
          <w:b/>
          <w:bCs/>
          <w:lang w:val="fr-FR"/>
        </w:rPr>
        <w:t xml:space="preserve"> </w:t>
      </w:r>
      <w:r w:rsidR="00967746" w:rsidRPr="00525F4B">
        <w:rPr>
          <w:b/>
          <w:bCs/>
          <w:lang w:val="fr-FR"/>
        </w:rPr>
        <w:t>5</w:t>
      </w:r>
      <w:r w:rsidRPr="00525F4B">
        <w:rPr>
          <w:b/>
          <w:bCs/>
          <w:lang w:val="fr-FR"/>
        </w:rPr>
        <w:t xml:space="preserve">. </w:t>
      </w:r>
      <w:r w:rsidR="00433DA5" w:rsidRPr="00525F4B">
        <w:rPr>
          <w:b/>
          <w:bCs/>
          <w:lang w:val="fr-FR"/>
        </w:rPr>
        <w:t xml:space="preserve">Coût convenu des activités à mettre en œuvre durant la phase I du KIP pour le Nicaragua ($ US) </w:t>
      </w:r>
    </w:p>
    <w:tbl>
      <w:tblPr>
        <w:tblStyle w:val="TableGrid"/>
        <w:tblW w:w="9387" w:type="dxa"/>
        <w:tblCellMar>
          <w:left w:w="85" w:type="dxa"/>
          <w:right w:w="85" w:type="dxa"/>
        </w:tblCellMar>
        <w:tblLook w:val="04A0" w:firstRow="1" w:lastRow="0" w:firstColumn="1" w:lastColumn="0" w:noHBand="0" w:noVBand="1"/>
      </w:tblPr>
      <w:tblGrid>
        <w:gridCol w:w="3539"/>
        <w:gridCol w:w="1418"/>
        <w:gridCol w:w="1417"/>
        <w:gridCol w:w="3013"/>
      </w:tblGrid>
      <w:tr w:rsidR="00433DA5" w:rsidRPr="00525F4B" w14:paraId="7BC6169D" w14:textId="77777777" w:rsidTr="00C35F4F">
        <w:trPr>
          <w:trHeight w:val="265"/>
          <w:tblHeader/>
        </w:trPr>
        <w:tc>
          <w:tcPr>
            <w:tcW w:w="3539" w:type="dxa"/>
          </w:tcPr>
          <w:p w14:paraId="39579E86" w14:textId="380AF433" w:rsidR="00433DA5" w:rsidRPr="00525F4B" w:rsidRDefault="00433DA5" w:rsidP="00433DA5">
            <w:pPr>
              <w:keepNext/>
              <w:jc w:val="left"/>
              <w:rPr>
                <w:b/>
                <w:sz w:val="20"/>
                <w:szCs w:val="20"/>
                <w:lang w:val="fr-FR"/>
              </w:rPr>
            </w:pPr>
            <w:r w:rsidRPr="00525F4B">
              <w:rPr>
                <w:b/>
                <w:sz w:val="20"/>
                <w:szCs w:val="20"/>
                <w:lang w:val="fr-FR"/>
              </w:rPr>
              <w:t>Composante du projet</w:t>
            </w:r>
          </w:p>
        </w:tc>
        <w:tc>
          <w:tcPr>
            <w:tcW w:w="1418" w:type="dxa"/>
          </w:tcPr>
          <w:p w14:paraId="71693F16" w14:textId="1DADFC6B" w:rsidR="00433DA5" w:rsidRPr="00525F4B" w:rsidRDefault="00433DA5" w:rsidP="00433DA5">
            <w:pPr>
              <w:keepNext/>
              <w:jc w:val="center"/>
              <w:rPr>
                <w:b/>
                <w:sz w:val="20"/>
                <w:szCs w:val="20"/>
                <w:lang w:val="fr-FR"/>
              </w:rPr>
            </w:pPr>
            <w:r w:rsidRPr="00525F4B">
              <w:rPr>
                <w:b/>
                <w:sz w:val="20"/>
                <w:szCs w:val="20"/>
                <w:lang w:val="fr-FR"/>
              </w:rPr>
              <w:t>Coût initial (US $)</w:t>
            </w:r>
          </w:p>
        </w:tc>
        <w:tc>
          <w:tcPr>
            <w:tcW w:w="1417" w:type="dxa"/>
          </w:tcPr>
          <w:p w14:paraId="7F18F8FB" w14:textId="77777777" w:rsidR="00433DA5" w:rsidRPr="00525F4B" w:rsidRDefault="00433DA5" w:rsidP="00433DA5">
            <w:pPr>
              <w:keepNext/>
              <w:jc w:val="center"/>
              <w:rPr>
                <w:b/>
                <w:sz w:val="20"/>
                <w:szCs w:val="20"/>
                <w:lang w:val="fr-FR"/>
              </w:rPr>
            </w:pPr>
            <w:r w:rsidRPr="00525F4B">
              <w:rPr>
                <w:b/>
                <w:sz w:val="20"/>
                <w:szCs w:val="20"/>
                <w:lang w:val="fr-FR"/>
              </w:rPr>
              <w:t xml:space="preserve">Coût révisé </w:t>
            </w:r>
          </w:p>
          <w:p w14:paraId="1A7ECD93" w14:textId="7C14B04A" w:rsidR="00433DA5" w:rsidRPr="00525F4B" w:rsidRDefault="00433DA5" w:rsidP="00433DA5">
            <w:pPr>
              <w:keepNext/>
              <w:jc w:val="center"/>
              <w:rPr>
                <w:b/>
                <w:sz w:val="20"/>
                <w:szCs w:val="20"/>
                <w:lang w:val="fr-FR"/>
              </w:rPr>
            </w:pPr>
            <w:r w:rsidRPr="00525F4B">
              <w:rPr>
                <w:b/>
                <w:sz w:val="20"/>
                <w:szCs w:val="20"/>
                <w:lang w:val="fr-FR"/>
              </w:rPr>
              <w:t>(US $)</w:t>
            </w:r>
          </w:p>
        </w:tc>
        <w:tc>
          <w:tcPr>
            <w:tcW w:w="3013" w:type="dxa"/>
          </w:tcPr>
          <w:p w14:paraId="0DA13049" w14:textId="052CCDFD" w:rsidR="00433DA5" w:rsidRPr="00525F4B" w:rsidRDefault="00433DA5" w:rsidP="00433DA5">
            <w:pPr>
              <w:keepNext/>
              <w:jc w:val="center"/>
              <w:rPr>
                <w:b/>
                <w:sz w:val="20"/>
                <w:szCs w:val="20"/>
                <w:lang w:val="fr-FR"/>
              </w:rPr>
            </w:pPr>
            <w:r w:rsidRPr="00525F4B">
              <w:rPr>
                <w:b/>
                <w:sz w:val="20"/>
                <w:szCs w:val="20"/>
                <w:lang w:val="fr-FR"/>
              </w:rPr>
              <w:t>Note</w:t>
            </w:r>
          </w:p>
        </w:tc>
      </w:tr>
      <w:tr w:rsidR="00976875" w:rsidRPr="000F6171" w14:paraId="5535B9C7" w14:textId="77777777">
        <w:trPr>
          <w:trHeight w:val="265"/>
          <w:tblHeader/>
        </w:trPr>
        <w:tc>
          <w:tcPr>
            <w:tcW w:w="9387" w:type="dxa"/>
            <w:gridSpan w:val="4"/>
          </w:tcPr>
          <w:p w14:paraId="20C23346" w14:textId="4F006A7F" w:rsidR="00976875" w:rsidRPr="00525F4B" w:rsidRDefault="00433DA5" w:rsidP="007D6ACA">
            <w:pPr>
              <w:widowControl w:val="0"/>
              <w:jc w:val="left"/>
              <w:rPr>
                <w:b/>
                <w:sz w:val="20"/>
                <w:szCs w:val="20"/>
                <w:lang w:val="fr-FR"/>
              </w:rPr>
            </w:pPr>
            <w:r w:rsidRPr="00525F4B">
              <w:rPr>
                <w:b/>
                <w:sz w:val="20"/>
                <w:szCs w:val="20"/>
                <w:lang w:val="fr-FR"/>
              </w:rPr>
              <w:t>Activités intersectorielles agissant sur l'offre et la demande de HFC</w:t>
            </w:r>
          </w:p>
        </w:tc>
      </w:tr>
      <w:tr w:rsidR="00433DA5" w:rsidRPr="00525F4B" w14:paraId="4F0ED6F4" w14:textId="77777777" w:rsidTr="00C35F4F">
        <w:trPr>
          <w:trHeight w:val="265"/>
          <w:tblHeader/>
        </w:trPr>
        <w:tc>
          <w:tcPr>
            <w:tcW w:w="3539" w:type="dxa"/>
          </w:tcPr>
          <w:p w14:paraId="4E0D0FE1" w14:textId="4F1D4820" w:rsidR="00433DA5" w:rsidRPr="00525F4B" w:rsidRDefault="00433DA5" w:rsidP="00433DA5">
            <w:pPr>
              <w:widowControl w:val="0"/>
              <w:jc w:val="left"/>
              <w:rPr>
                <w:bCs/>
                <w:sz w:val="20"/>
                <w:szCs w:val="20"/>
                <w:lang w:val="fr-FR"/>
              </w:rPr>
            </w:pPr>
            <w:r w:rsidRPr="00525F4B">
              <w:rPr>
                <w:bCs/>
                <w:sz w:val="20"/>
                <w:szCs w:val="20"/>
                <w:lang w:val="fr-FR"/>
              </w:rPr>
              <w:t>Système de quotas et de licences pour les HFC</w:t>
            </w:r>
          </w:p>
        </w:tc>
        <w:tc>
          <w:tcPr>
            <w:tcW w:w="1418" w:type="dxa"/>
          </w:tcPr>
          <w:p w14:paraId="66270639" w14:textId="78C95BAE" w:rsidR="00433DA5" w:rsidRPr="00525F4B" w:rsidRDefault="00433DA5" w:rsidP="00433DA5">
            <w:pPr>
              <w:widowControl w:val="0"/>
              <w:jc w:val="right"/>
              <w:rPr>
                <w:bCs/>
                <w:sz w:val="20"/>
                <w:szCs w:val="20"/>
                <w:lang w:val="fr-FR"/>
              </w:rPr>
            </w:pPr>
            <w:r w:rsidRPr="00525F4B">
              <w:rPr>
                <w:bCs/>
                <w:sz w:val="20"/>
                <w:szCs w:val="20"/>
                <w:lang w:val="fr-FR"/>
              </w:rPr>
              <w:t>30 000</w:t>
            </w:r>
          </w:p>
        </w:tc>
        <w:tc>
          <w:tcPr>
            <w:tcW w:w="1417" w:type="dxa"/>
          </w:tcPr>
          <w:p w14:paraId="0226B099" w14:textId="0B867DD6" w:rsidR="00433DA5" w:rsidRPr="00525F4B" w:rsidRDefault="00433DA5" w:rsidP="00433DA5">
            <w:pPr>
              <w:widowControl w:val="0"/>
              <w:jc w:val="right"/>
              <w:rPr>
                <w:bCs/>
                <w:sz w:val="20"/>
                <w:szCs w:val="20"/>
                <w:lang w:val="fr-FR"/>
              </w:rPr>
            </w:pPr>
            <w:r w:rsidRPr="00525F4B">
              <w:rPr>
                <w:bCs/>
                <w:sz w:val="20"/>
                <w:szCs w:val="20"/>
                <w:lang w:val="fr-FR"/>
              </w:rPr>
              <w:t>22 500</w:t>
            </w:r>
          </w:p>
        </w:tc>
        <w:tc>
          <w:tcPr>
            <w:tcW w:w="3013" w:type="dxa"/>
          </w:tcPr>
          <w:p w14:paraId="215182AC" w14:textId="13B3AD12" w:rsidR="00433DA5" w:rsidRPr="00525F4B" w:rsidRDefault="00433DA5" w:rsidP="00433DA5">
            <w:pPr>
              <w:widowControl w:val="0"/>
              <w:jc w:val="left"/>
              <w:rPr>
                <w:bCs/>
                <w:sz w:val="20"/>
                <w:szCs w:val="20"/>
                <w:lang w:val="fr-FR"/>
              </w:rPr>
            </w:pPr>
            <w:r w:rsidRPr="00525F4B">
              <w:rPr>
                <w:bCs/>
                <w:sz w:val="20"/>
                <w:szCs w:val="20"/>
                <w:lang w:val="fr-FR"/>
              </w:rPr>
              <w:t>Coûts ajustés.</w:t>
            </w:r>
          </w:p>
        </w:tc>
      </w:tr>
      <w:tr w:rsidR="00433DA5" w:rsidRPr="00525F4B" w14:paraId="75B2BBC7" w14:textId="77777777" w:rsidTr="00C35F4F">
        <w:trPr>
          <w:trHeight w:val="265"/>
          <w:tblHeader/>
        </w:trPr>
        <w:tc>
          <w:tcPr>
            <w:tcW w:w="3539" w:type="dxa"/>
          </w:tcPr>
          <w:p w14:paraId="28BF60AA" w14:textId="018A52A9" w:rsidR="00433DA5" w:rsidRPr="00525F4B" w:rsidRDefault="00433DA5" w:rsidP="00433DA5">
            <w:pPr>
              <w:widowControl w:val="0"/>
              <w:jc w:val="left"/>
              <w:rPr>
                <w:bCs/>
                <w:sz w:val="20"/>
                <w:szCs w:val="20"/>
                <w:lang w:val="fr-FR"/>
              </w:rPr>
            </w:pPr>
            <w:r w:rsidRPr="00525F4B">
              <w:rPr>
                <w:bCs/>
                <w:sz w:val="20"/>
                <w:szCs w:val="20"/>
                <w:lang w:val="fr-FR"/>
              </w:rPr>
              <w:t>Appui au contrôle douanier</w:t>
            </w:r>
          </w:p>
        </w:tc>
        <w:tc>
          <w:tcPr>
            <w:tcW w:w="1418" w:type="dxa"/>
          </w:tcPr>
          <w:p w14:paraId="50EC1852" w14:textId="27CFB530" w:rsidR="00433DA5" w:rsidRPr="00525F4B" w:rsidRDefault="00433DA5" w:rsidP="00433DA5">
            <w:pPr>
              <w:widowControl w:val="0"/>
              <w:jc w:val="right"/>
              <w:rPr>
                <w:bCs/>
                <w:sz w:val="20"/>
                <w:szCs w:val="20"/>
                <w:lang w:val="fr-FR"/>
              </w:rPr>
            </w:pPr>
            <w:r w:rsidRPr="00525F4B">
              <w:rPr>
                <w:bCs/>
                <w:sz w:val="20"/>
                <w:szCs w:val="20"/>
                <w:lang w:val="fr-FR"/>
              </w:rPr>
              <w:t>50 000</w:t>
            </w:r>
          </w:p>
        </w:tc>
        <w:tc>
          <w:tcPr>
            <w:tcW w:w="1417" w:type="dxa"/>
          </w:tcPr>
          <w:p w14:paraId="0C6DF555" w14:textId="3C77697C" w:rsidR="00433DA5" w:rsidRPr="00525F4B" w:rsidRDefault="00433DA5" w:rsidP="00433DA5">
            <w:pPr>
              <w:widowControl w:val="0"/>
              <w:jc w:val="right"/>
              <w:rPr>
                <w:bCs/>
                <w:sz w:val="20"/>
                <w:szCs w:val="20"/>
                <w:lang w:val="fr-FR"/>
              </w:rPr>
            </w:pPr>
            <w:r w:rsidRPr="00525F4B">
              <w:rPr>
                <w:bCs/>
                <w:sz w:val="20"/>
                <w:szCs w:val="20"/>
                <w:lang w:val="fr-FR"/>
              </w:rPr>
              <w:t>50 000</w:t>
            </w:r>
          </w:p>
        </w:tc>
        <w:tc>
          <w:tcPr>
            <w:tcW w:w="3013" w:type="dxa"/>
          </w:tcPr>
          <w:p w14:paraId="716974CC" w14:textId="6E9A5FD3" w:rsidR="00433DA5" w:rsidRPr="00525F4B" w:rsidRDefault="00433DA5" w:rsidP="00433DA5">
            <w:pPr>
              <w:widowControl w:val="0"/>
              <w:jc w:val="left"/>
              <w:rPr>
                <w:bCs/>
                <w:sz w:val="20"/>
                <w:szCs w:val="20"/>
                <w:lang w:val="fr-FR"/>
              </w:rPr>
            </w:pPr>
            <w:r w:rsidRPr="00525F4B">
              <w:rPr>
                <w:bCs/>
                <w:sz w:val="20"/>
                <w:szCs w:val="20"/>
                <w:lang w:val="fr-FR"/>
              </w:rPr>
              <w:t>Pas de changement</w:t>
            </w:r>
          </w:p>
        </w:tc>
      </w:tr>
      <w:tr w:rsidR="00433DA5" w:rsidRPr="00BB449C" w14:paraId="23806E19" w14:textId="77777777" w:rsidTr="00C35F4F">
        <w:trPr>
          <w:trHeight w:val="265"/>
          <w:tblHeader/>
        </w:trPr>
        <w:tc>
          <w:tcPr>
            <w:tcW w:w="3539" w:type="dxa"/>
          </w:tcPr>
          <w:p w14:paraId="48BED729" w14:textId="1C85C987" w:rsidR="00433DA5" w:rsidRPr="00525F4B" w:rsidRDefault="00433DA5" w:rsidP="00433DA5">
            <w:pPr>
              <w:widowControl w:val="0"/>
              <w:jc w:val="left"/>
              <w:rPr>
                <w:bCs/>
                <w:sz w:val="20"/>
                <w:szCs w:val="20"/>
                <w:lang w:val="fr-FR"/>
              </w:rPr>
            </w:pPr>
            <w:r w:rsidRPr="00525F4B">
              <w:rPr>
                <w:bCs/>
                <w:sz w:val="20"/>
                <w:szCs w:val="20"/>
                <w:lang w:val="fr-FR"/>
              </w:rPr>
              <w:t>Stratégie de communication</w:t>
            </w:r>
          </w:p>
        </w:tc>
        <w:tc>
          <w:tcPr>
            <w:tcW w:w="1418" w:type="dxa"/>
          </w:tcPr>
          <w:p w14:paraId="5C511A68" w14:textId="0B39F0B5" w:rsidR="00433DA5" w:rsidRPr="00525F4B" w:rsidRDefault="00433DA5" w:rsidP="00433DA5">
            <w:pPr>
              <w:widowControl w:val="0"/>
              <w:jc w:val="right"/>
              <w:rPr>
                <w:bCs/>
                <w:sz w:val="20"/>
                <w:szCs w:val="20"/>
                <w:lang w:val="fr-FR"/>
              </w:rPr>
            </w:pPr>
            <w:r w:rsidRPr="00525F4B">
              <w:rPr>
                <w:bCs/>
                <w:sz w:val="20"/>
                <w:szCs w:val="20"/>
                <w:lang w:val="fr-FR"/>
              </w:rPr>
              <w:t>40 000</w:t>
            </w:r>
          </w:p>
        </w:tc>
        <w:tc>
          <w:tcPr>
            <w:tcW w:w="1417" w:type="dxa"/>
          </w:tcPr>
          <w:p w14:paraId="2E6EF1CE" w14:textId="1AF788D6" w:rsidR="00433DA5" w:rsidRPr="00525F4B" w:rsidRDefault="00433DA5" w:rsidP="00433DA5">
            <w:pPr>
              <w:widowControl w:val="0"/>
              <w:jc w:val="right"/>
              <w:rPr>
                <w:bCs/>
                <w:sz w:val="20"/>
                <w:szCs w:val="20"/>
                <w:lang w:val="fr-FR"/>
              </w:rPr>
            </w:pPr>
            <w:r w:rsidRPr="00525F4B">
              <w:rPr>
                <w:bCs/>
                <w:sz w:val="20"/>
                <w:szCs w:val="20"/>
                <w:lang w:val="fr-FR"/>
              </w:rPr>
              <w:t>20 000</w:t>
            </w:r>
          </w:p>
        </w:tc>
        <w:tc>
          <w:tcPr>
            <w:tcW w:w="3013" w:type="dxa"/>
          </w:tcPr>
          <w:p w14:paraId="713F467F" w14:textId="77899BE5" w:rsidR="00433DA5" w:rsidRPr="00525F4B" w:rsidRDefault="00433DA5" w:rsidP="00433DA5">
            <w:pPr>
              <w:widowControl w:val="0"/>
              <w:jc w:val="left"/>
              <w:rPr>
                <w:bCs/>
                <w:sz w:val="20"/>
                <w:szCs w:val="20"/>
                <w:lang w:val="fr-FR"/>
              </w:rPr>
            </w:pPr>
            <w:r w:rsidRPr="00525F4B">
              <w:rPr>
                <w:bCs/>
                <w:sz w:val="20"/>
                <w:szCs w:val="20"/>
                <w:lang w:val="fr-FR"/>
              </w:rPr>
              <w:t xml:space="preserve">Les coûts liés à la conception de contenu pour les réseaux sociaux ont été supprimés et les coûts des ateliers et séminaires ont été réduits. </w:t>
            </w:r>
          </w:p>
        </w:tc>
      </w:tr>
      <w:tr w:rsidR="00FC6D6B" w:rsidRPr="00BB449C" w14:paraId="30D5A700" w14:textId="77777777">
        <w:trPr>
          <w:trHeight w:val="265"/>
          <w:tblHeader/>
        </w:trPr>
        <w:tc>
          <w:tcPr>
            <w:tcW w:w="9387" w:type="dxa"/>
            <w:gridSpan w:val="4"/>
          </w:tcPr>
          <w:p w14:paraId="1A28F898" w14:textId="52655143" w:rsidR="00FC6D6B" w:rsidRPr="00525F4B" w:rsidRDefault="00433DA5" w:rsidP="007D6ACA">
            <w:pPr>
              <w:widowControl w:val="0"/>
              <w:rPr>
                <w:b/>
                <w:sz w:val="20"/>
                <w:szCs w:val="20"/>
                <w:lang w:val="fr-FR"/>
              </w:rPr>
            </w:pPr>
            <w:r w:rsidRPr="00525F4B">
              <w:rPr>
                <w:b/>
                <w:sz w:val="20"/>
                <w:szCs w:val="20"/>
                <w:lang w:val="fr-FR"/>
              </w:rPr>
              <w:t xml:space="preserve">Programme de gestion pour la réfrigération domestique et commerciale autonome, la climatisation d'automobile et la réfrigération commerciale </w:t>
            </w:r>
          </w:p>
        </w:tc>
      </w:tr>
      <w:tr w:rsidR="00C35F4F" w:rsidRPr="00BB449C" w14:paraId="1F7083E4" w14:textId="77777777" w:rsidTr="00C35F4F">
        <w:trPr>
          <w:trHeight w:val="265"/>
          <w:tblHeader/>
        </w:trPr>
        <w:tc>
          <w:tcPr>
            <w:tcW w:w="3539" w:type="dxa"/>
          </w:tcPr>
          <w:p w14:paraId="5EE2F509" w14:textId="6DDC8800" w:rsidR="00C35F4F" w:rsidRPr="00525F4B" w:rsidRDefault="00433DA5" w:rsidP="007D6ACA">
            <w:pPr>
              <w:widowControl w:val="0"/>
              <w:jc w:val="left"/>
              <w:rPr>
                <w:bCs/>
                <w:sz w:val="20"/>
                <w:szCs w:val="20"/>
                <w:lang w:val="fr-FR"/>
              </w:rPr>
            </w:pPr>
            <w:r w:rsidRPr="00525F4B">
              <w:rPr>
                <w:bCs/>
                <w:sz w:val="20"/>
                <w:szCs w:val="20"/>
                <w:lang w:val="fr-FR"/>
              </w:rPr>
              <w:t xml:space="preserve">Formation de formateurs, fourniture d'équipements à deux établissements de formation, description de normes de compétence professionnelle, formation et certification de techniciens, </w:t>
            </w:r>
            <w:r w:rsidR="004D418B">
              <w:rPr>
                <w:bCs/>
                <w:sz w:val="20"/>
                <w:szCs w:val="20"/>
                <w:lang w:val="fr-FR"/>
              </w:rPr>
              <w:t xml:space="preserve">et </w:t>
            </w:r>
            <w:r w:rsidRPr="00525F4B">
              <w:rPr>
                <w:bCs/>
                <w:sz w:val="20"/>
                <w:szCs w:val="20"/>
                <w:lang w:val="fr-FR"/>
              </w:rPr>
              <w:t xml:space="preserve">cours de formation en ligne sur la climatisation d'automobile </w:t>
            </w:r>
          </w:p>
        </w:tc>
        <w:tc>
          <w:tcPr>
            <w:tcW w:w="1418" w:type="dxa"/>
          </w:tcPr>
          <w:p w14:paraId="43DF530E" w14:textId="040DA6DF" w:rsidR="00C35F4F" w:rsidRPr="00525F4B" w:rsidRDefault="000F310A" w:rsidP="007D6ACA">
            <w:pPr>
              <w:widowControl w:val="0"/>
              <w:jc w:val="right"/>
              <w:rPr>
                <w:bCs/>
                <w:sz w:val="20"/>
                <w:szCs w:val="20"/>
                <w:lang w:val="fr-FR"/>
              </w:rPr>
            </w:pPr>
            <w:r w:rsidRPr="00525F4B">
              <w:rPr>
                <w:bCs/>
                <w:sz w:val="20"/>
                <w:szCs w:val="20"/>
                <w:lang w:val="fr-FR"/>
              </w:rPr>
              <w:t>2</w:t>
            </w:r>
            <w:r w:rsidR="00CF5E80" w:rsidRPr="00525F4B">
              <w:rPr>
                <w:bCs/>
                <w:sz w:val="20"/>
                <w:szCs w:val="20"/>
                <w:lang w:val="fr-FR"/>
              </w:rPr>
              <w:t>2</w:t>
            </w:r>
            <w:r w:rsidRPr="00525F4B">
              <w:rPr>
                <w:bCs/>
                <w:sz w:val="20"/>
                <w:szCs w:val="20"/>
                <w:lang w:val="fr-FR"/>
              </w:rPr>
              <w:t>0</w:t>
            </w:r>
            <w:r w:rsidR="00433DA5" w:rsidRPr="00525F4B">
              <w:rPr>
                <w:bCs/>
                <w:sz w:val="20"/>
                <w:szCs w:val="20"/>
                <w:lang w:val="fr-FR"/>
              </w:rPr>
              <w:t xml:space="preserve"> </w:t>
            </w:r>
            <w:r w:rsidRPr="00525F4B">
              <w:rPr>
                <w:bCs/>
                <w:sz w:val="20"/>
                <w:szCs w:val="20"/>
                <w:lang w:val="fr-FR"/>
              </w:rPr>
              <w:t>000</w:t>
            </w:r>
          </w:p>
        </w:tc>
        <w:tc>
          <w:tcPr>
            <w:tcW w:w="1417" w:type="dxa"/>
          </w:tcPr>
          <w:p w14:paraId="6982126E" w14:textId="70DE9A77" w:rsidR="00C35F4F" w:rsidRPr="00525F4B" w:rsidRDefault="000F310A" w:rsidP="007D6ACA">
            <w:pPr>
              <w:widowControl w:val="0"/>
              <w:jc w:val="right"/>
              <w:rPr>
                <w:bCs/>
                <w:sz w:val="20"/>
                <w:szCs w:val="20"/>
                <w:lang w:val="fr-FR"/>
              </w:rPr>
            </w:pPr>
            <w:r w:rsidRPr="00525F4B">
              <w:rPr>
                <w:bCs/>
                <w:sz w:val="20"/>
                <w:szCs w:val="20"/>
                <w:lang w:val="fr-FR"/>
              </w:rPr>
              <w:t>185</w:t>
            </w:r>
            <w:r w:rsidR="00433DA5" w:rsidRPr="00525F4B">
              <w:rPr>
                <w:bCs/>
                <w:sz w:val="20"/>
                <w:szCs w:val="20"/>
                <w:lang w:val="fr-FR"/>
              </w:rPr>
              <w:t xml:space="preserve"> </w:t>
            </w:r>
            <w:r w:rsidRPr="00525F4B">
              <w:rPr>
                <w:bCs/>
                <w:sz w:val="20"/>
                <w:szCs w:val="20"/>
                <w:lang w:val="fr-FR"/>
              </w:rPr>
              <w:t>500</w:t>
            </w:r>
          </w:p>
        </w:tc>
        <w:tc>
          <w:tcPr>
            <w:tcW w:w="3013" w:type="dxa"/>
          </w:tcPr>
          <w:p w14:paraId="3E09F7B4" w14:textId="7CDCE088" w:rsidR="00C35F4F" w:rsidRPr="00525F4B" w:rsidRDefault="00433DA5" w:rsidP="007D6ACA">
            <w:pPr>
              <w:widowControl w:val="0"/>
              <w:jc w:val="left"/>
              <w:rPr>
                <w:bCs/>
                <w:sz w:val="20"/>
                <w:szCs w:val="20"/>
                <w:lang w:val="fr-FR"/>
              </w:rPr>
            </w:pPr>
            <w:r w:rsidRPr="00525F4B">
              <w:rPr>
                <w:bCs/>
                <w:sz w:val="20"/>
                <w:szCs w:val="20"/>
                <w:lang w:val="fr-FR"/>
              </w:rPr>
              <w:t>Réduction du financement pour la fourniture d'équipements à deux établissements de formation ; ajustement des coûts liés à la conception du programme et des manuels de formation, ainsi que pour les normes de compétence professionnelle</w:t>
            </w:r>
            <w:r w:rsidR="00BB6628" w:rsidRPr="00525F4B">
              <w:rPr>
                <w:bCs/>
                <w:sz w:val="20"/>
                <w:szCs w:val="20"/>
                <w:lang w:val="fr-FR"/>
              </w:rPr>
              <w:t xml:space="preserve"> </w:t>
            </w:r>
          </w:p>
        </w:tc>
      </w:tr>
      <w:tr w:rsidR="00433DA5" w:rsidRPr="00BB449C" w14:paraId="33531A43" w14:textId="77777777" w:rsidTr="00C35F4F">
        <w:trPr>
          <w:trHeight w:val="265"/>
          <w:tblHeader/>
        </w:trPr>
        <w:tc>
          <w:tcPr>
            <w:tcW w:w="3539" w:type="dxa"/>
          </w:tcPr>
          <w:p w14:paraId="6C1F4864" w14:textId="3AA0F470" w:rsidR="00433DA5" w:rsidRPr="00525F4B" w:rsidRDefault="00433DA5" w:rsidP="00433DA5">
            <w:pPr>
              <w:widowControl w:val="0"/>
              <w:jc w:val="left"/>
              <w:rPr>
                <w:bCs/>
                <w:sz w:val="20"/>
                <w:szCs w:val="20"/>
                <w:lang w:val="fr-FR"/>
              </w:rPr>
            </w:pPr>
            <w:r w:rsidRPr="00525F4B">
              <w:rPr>
                <w:bCs/>
                <w:sz w:val="20"/>
                <w:szCs w:val="20"/>
                <w:lang w:val="fr-FR"/>
              </w:rPr>
              <w:t xml:space="preserve">Récupération et valorisation des frigorigènes </w:t>
            </w:r>
          </w:p>
        </w:tc>
        <w:tc>
          <w:tcPr>
            <w:tcW w:w="1418" w:type="dxa"/>
          </w:tcPr>
          <w:p w14:paraId="07291A45" w14:textId="648A691A" w:rsidR="00433DA5" w:rsidRPr="00525F4B" w:rsidRDefault="00433DA5" w:rsidP="00433DA5">
            <w:pPr>
              <w:widowControl w:val="0"/>
              <w:jc w:val="right"/>
              <w:rPr>
                <w:bCs/>
                <w:sz w:val="20"/>
                <w:szCs w:val="20"/>
                <w:lang w:val="fr-FR"/>
              </w:rPr>
            </w:pPr>
            <w:r w:rsidRPr="00525F4B">
              <w:rPr>
                <w:bCs/>
                <w:sz w:val="20"/>
                <w:szCs w:val="20"/>
                <w:lang w:val="fr-FR"/>
              </w:rPr>
              <w:t>40 000</w:t>
            </w:r>
          </w:p>
        </w:tc>
        <w:tc>
          <w:tcPr>
            <w:tcW w:w="1417" w:type="dxa"/>
          </w:tcPr>
          <w:p w14:paraId="4EE178F2" w14:textId="674D8CEF" w:rsidR="00433DA5" w:rsidRPr="00525F4B" w:rsidRDefault="00433DA5" w:rsidP="00433DA5">
            <w:pPr>
              <w:widowControl w:val="0"/>
              <w:jc w:val="right"/>
              <w:rPr>
                <w:bCs/>
                <w:sz w:val="20"/>
                <w:szCs w:val="20"/>
                <w:lang w:val="fr-FR"/>
              </w:rPr>
            </w:pPr>
            <w:r w:rsidRPr="00525F4B">
              <w:rPr>
                <w:bCs/>
                <w:sz w:val="20"/>
                <w:szCs w:val="20"/>
                <w:lang w:val="fr-FR"/>
              </w:rPr>
              <w:t>22 000</w:t>
            </w:r>
          </w:p>
        </w:tc>
        <w:tc>
          <w:tcPr>
            <w:tcW w:w="3013" w:type="dxa"/>
          </w:tcPr>
          <w:p w14:paraId="3AE9B860" w14:textId="405A5DA3" w:rsidR="00433DA5" w:rsidRPr="00525F4B" w:rsidRDefault="00433DA5" w:rsidP="00433DA5">
            <w:pPr>
              <w:widowControl w:val="0"/>
              <w:jc w:val="left"/>
              <w:rPr>
                <w:bCs/>
                <w:sz w:val="20"/>
                <w:szCs w:val="20"/>
                <w:lang w:val="fr-FR"/>
              </w:rPr>
            </w:pPr>
            <w:r w:rsidRPr="00525F4B">
              <w:rPr>
                <w:bCs/>
                <w:sz w:val="20"/>
                <w:szCs w:val="20"/>
                <w:lang w:val="fr-FR"/>
              </w:rPr>
              <w:t>Ajustement du coût (une unité mobile de récupération au lieu de deux)</w:t>
            </w:r>
          </w:p>
        </w:tc>
      </w:tr>
      <w:tr w:rsidR="00433DA5" w:rsidRPr="00BB449C" w14:paraId="72D10FDA" w14:textId="77777777" w:rsidTr="00C35F4F">
        <w:trPr>
          <w:trHeight w:val="265"/>
          <w:tblHeader/>
        </w:trPr>
        <w:tc>
          <w:tcPr>
            <w:tcW w:w="3539" w:type="dxa"/>
          </w:tcPr>
          <w:p w14:paraId="70E4354B" w14:textId="6892F72C" w:rsidR="00433DA5" w:rsidRPr="00525F4B" w:rsidRDefault="00433DA5" w:rsidP="00433DA5">
            <w:pPr>
              <w:widowControl w:val="0"/>
              <w:jc w:val="left"/>
              <w:rPr>
                <w:bCs/>
                <w:sz w:val="20"/>
                <w:szCs w:val="20"/>
                <w:lang w:val="fr-FR"/>
              </w:rPr>
            </w:pPr>
            <w:r w:rsidRPr="00525F4B">
              <w:rPr>
                <w:bCs/>
                <w:sz w:val="20"/>
                <w:szCs w:val="20"/>
                <w:lang w:val="fr-FR"/>
              </w:rPr>
              <w:t>Mise en œuvre et suivi du projet</w:t>
            </w:r>
          </w:p>
        </w:tc>
        <w:tc>
          <w:tcPr>
            <w:tcW w:w="1418" w:type="dxa"/>
          </w:tcPr>
          <w:p w14:paraId="7DDD64AB" w14:textId="0973A9B6" w:rsidR="00433DA5" w:rsidRPr="00525F4B" w:rsidRDefault="00433DA5" w:rsidP="00433DA5">
            <w:pPr>
              <w:widowControl w:val="0"/>
              <w:jc w:val="right"/>
              <w:rPr>
                <w:bCs/>
                <w:sz w:val="20"/>
                <w:szCs w:val="20"/>
                <w:lang w:val="fr-FR"/>
              </w:rPr>
            </w:pPr>
            <w:r w:rsidRPr="00525F4B">
              <w:rPr>
                <w:bCs/>
                <w:sz w:val="20"/>
                <w:szCs w:val="20"/>
                <w:lang w:val="fr-FR"/>
              </w:rPr>
              <w:t>64 000</w:t>
            </w:r>
          </w:p>
        </w:tc>
        <w:tc>
          <w:tcPr>
            <w:tcW w:w="1417" w:type="dxa"/>
          </w:tcPr>
          <w:p w14:paraId="316C0003" w14:textId="503647BE" w:rsidR="00433DA5" w:rsidRPr="00525F4B" w:rsidRDefault="00433DA5" w:rsidP="00433DA5">
            <w:pPr>
              <w:widowControl w:val="0"/>
              <w:jc w:val="right"/>
              <w:rPr>
                <w:bCs/>
                <w:sz w:val="20"/>
                <w:szCs w:val="20"/>
                <w:lang w:val="fr-FR"/>
              </w:rPr>
            </w:pPr>
            <w:r w:rsidRPr="00525F4B">
              <w:rPr>
                <w:bCs/>
                <w:sz w:val="20"/>
                <w:szCs w:val="20"/>
                <w:lang w:val="fr-FR"/>
              </w:rPr>
              <w:t>25 000</w:t>
            </w:r>
          </w:p>
        </w:tc>
        <w:tc>
          <w:tcPr>
            <w:tcW w:w="3013" w:type="dxa"/>
          </w:tcPr>
          <w:p w14:paraId="174951BA" w14:textId="61CF61AD" w:rsidR="00433DA5" w:rsidRPr="00525F4B" w:rsidRDefault="00433DA5" w:rsidP="00433DA5">
            <w:pPr>
              <w:widowControl w:val="0"/>
              <w:jc w:val="left"/>
              <w:rPr>
                <w:bCs/>
                <w:sz w:val="20"/>
                <w:szCs w:val="20"/>
                <w:lang w:val="fr-FR"/>
              </w:rPr>
            </w:pPr>
            <w:r w:rsidRPr="00525F4B">
              <w:rPr>
                <w:bCs/>
                <w:sz w:val="20"/>
                <w:szCs w:val="20"/>
                <w:lang w:val="fr-FR"/>
              </w:rPr>
              <w:t>Le recrutement d'un spécialiste de l'égalité des sexes a été abandonné ; le financement de la coordination et du suivi a été ajusté.</w:t>
            </w:r>
          </w:p>
        </w:tc>
      </w:tr>
      <w:tr w:rsidR="00E31E57" w:rsidRPr="00525F4B" w14:paraId="44FAA5EA" w14:textId="77777777" w:rsidTr="00C35F4F">
        <w:trPr>
          <w:trHeight w:val="265"/>
          <w:tblHeader/>
        </w:trPr>
        <w:tc>
          <w:tcPr>
            <w:tcW w:w="3539" w:type="dxa"/>
          </w:tcPr>
          <w:p w14:paraId="3D86DE4D" w14:textId="6D24B11F" w:rsidR="00E31E57" w:rsidRPr="00BB449C" w:rsidRDefault="00E31E57" w:rsidP="007D6ACA">
            <w:pPr>
              <w:widowControl w:val="0"/>
              <w:jc w:val="left"/>
              <w:rPr>
                <w:b/>
                <w:sz w:val="20"/>
                <w:szCs w:val="20"/>
              </w:rPr>
            </w:pPr>
            <w:r w:rsidRPr="00BB449C">
              <w:rPr>
                <w:b/>
                <w:sz w:val="20"/>
                <w:szCs w:val="20"/>
              </w:rPr>
              <w:t xml:space="preserve">Total </w:t>
            </w:r>
            <w:r w:rsidR="00433DA5" w:rsidRPr="00BB449C">
              <w:rPr>
                <w:b/>
                <w:sz w:val="20"/>
                <w:szCs w:val="20"/>
              </w:rPr>
              <w:t xml:space="preserve">– phase I du </w:t>
            </w:r>
            <w:r w:rsidRPr="00BB449C">
              <w:rPr>
                <w:b/>
                <w:sz w:val="20"/>
                <w:szCs w:val="20"/>
              </w:rPr>
              <w:t>KIP</w:t>
            </w:r>
          </w:p>
        </w:tc>
        <w:tc>
          <w:tcPr>
            <w:tcW w:w="1418" w:type="dxa"/>
          </w:tcPr>
          <w:p w14:paraId="7A0B0769" w14:textId="2003E8DE" w:rsidR="00E31E57" w:rsidRPr="00525F4B" w:rsidRDefault="00CF5E80" w:rsidP="007D6ACA">
            <w:pPr>
              <w:widowControl w:val="0"/>
              <w:jc w:val="right"/>
              <w:rPr>
                <w:b/>
                <w:sz w:val="20"/>
                <w:szCs w:val="20"/>
                <w:lang w:val="fr-FR"/>
              </w:rPr>
            </w:pPr>
            <w:r w:rsidRPr="00525F4B">
              <w:rPr>
                <w:b/>
                <w:sz w:val="20"/>
                <w:szCs w:val="20"/>
                <w:lang w:val="fr-FR"/>
              </w:rPr>
              <w:t>444</w:t>
            </w:r>
            <w:r w:rsidR="00433DA5" w:rsidRPr="00525F4B">
              <w:rPr>
                <w:b/>
                <w:sz w:val="20"/>
                <w:szCs w:val="20"/>
                <w:lang w:val="fr-FR"/>
              </w:rPr>
              <w:t xml:space="preserve"> </w:t>
            </w:r>
            <w:r w:rsidRPr="00525F4B">
              <w:rPr>
                <w:b/>
                <w:sz w:val="20"/>
                <w:szCs w:val="20"/>
                <w:lang w:val="fr-FR"/>
              </w:rPr>
              <w:t>000</w:t>
            </w:r>
          </w:p>
        </w:tc>
        <w:tc>
          <w:tcPr>
            <w:tcW w:w="1417" w:type="dxa"/>
          </w:tcPr>
          <w:p w14:paraId="14284660" w14:textId="6C15EFF9" w:rsidR="00E31E57" w:rsidRPr="00525F4B" w:rsidRDefault="005C3762" w:rsidP="007D6ACA">
            <w:pPr>
              <w:widowControl w:val="0"/>
              <w:jc w:val="right"/>
              <w:rPr>
                <w:b/>
                <w:sz w:val="20"/>
                <w:szCs w:val="20"/>
                <w:lang w:val="fr-FR"/>
              </w:rPr>
            </w:pPr>
            <w:r w:rsidRPr="00525F4B">
              <w:rPr>
                <w:b/>
                <w:sz w:val="20"/>
                <w:szCs w:val="20"/>
                <w:lang w:val="fr-FR"/>
              </w:rPr>
              <w:t>325</w:t>
            </w:r>
            <w:r w:rsidR="00433DA5" w:rsidRPr="00525F4B">
              <w:rPr>
                <w:b/>
                <w:sz w:val="20"/>
                <w:szCs w:val="20"/>
                <w:lang w:val="fr-FR"/>
              </w:rPr>
              <w:t xml:space="preserve"> </w:t>
            </w:r>
            <w:r w:rsidRPr="00525F4B">
              <w:rPr>
                <w:b/>
                <w:sz w:val="20"/>
                <w:szCs w:val="20"/>
                <w:lang w:val="fr-FR"/>
              </w:rPr>
              <w:t>000</w:t>
            </w:r>
          </w:p>
        </w:tc>
        <w:tc>
          <w:tcPr>
            <w:tcW w:w="3013" w:type="dxa"/>
          </w:tcPr>
          <w:p w14:paraId="682094D5" w14:textId="77777777" w:rsidR="00E31E57" w:rsidRPr="00525F4B" w:rsidRDefault="00E31E57" w:rsidP="007D6ACA">
            <w:pPr>
              <w:widowControl w:val="0"/>
              <w:jc w:val="left"/>
              <w:rPr>
                <w:bCs/>
                <w:sz w:val="20"/>
                <w:szCs w:val="20"/>
                <w:lang w:val="fr-FR"/>
              </w:rPr>
            </w:pPr>
          </w:p>
        </w:tc>
      </w:tr>
    </w:tbl>
    <w:p w14:paraId="6C412148" w14:textId="77777777" w:rsidR="000F328D" w:rsidRPr="00525F4B" w:rsidRDefault="000F328D" w:rsidP="001A42D6">
      <w:pPr>
        <w:widowControl w:val="0"/>
        <w:rPr>
          <w:b/>
          <w:bCs/>
          <w:lang w:val="fr-FR"/>
        </w:rPr>
      </w:pPr>
    </w:p>
    <w:p w14:paraId="78581885" w14:textId="3BABDD92" w:rsidR="002B3950" w:rsidRPr="00525F4B" w:rsidRDefault="00433DA5" w:rsidP="001E740E">
      <w:pPr>
        <w:pStyle w:val="Heading1"/>
        <w:widowControl w:val="0"/>
        <w:numPr>
          <w:ilvl w:val="0"/>
          <w:numId w:val="0"/>
        </w:numPr>
        <w:rPr>
          <w:lang w:val="fr-FR"/>
        </w:rPr>
      </w:pPr>
      <w:r w:rsidRPr="00525F4B">
        <w:rPr>
          <w:u w:val="single"/>
          <w:lang w:val="fr-FR"/>
        </w:rPr>
        <w:t xml:space="preserve">Mise en œuvre de la première </w:t>
      </w:r>
      <w:r w:rsidR="00ED0391" w:rsidRPr="00525F4B">
        <w:rPr>
          <w:u w:val="single"/>
          <w:lang w:val="fr-FR"/>
        </w:rPr>
        <w:t>tranche</w:t>
      </w:r>
      <w:r w:rsidRPr="00525F4B">
        <w:rPr>
          <w:u w:val="single"/>
          <w:lang w:val="fr-FR"/>
        </w:rPr>
        <w:t xml:space="preserve"> du KIP</w:t>
      </w:r>
      <w:r w:rsidR="00ED0391" w:rsidRPr="00525F4B">
        <w:rPr>
          <w:lang w:val="fr-FR"/>
        </w:rPr>
        <w:t xml:space="preserve"> </w:t>
      </w:r>
    </w:p>
    <w:p w14:paraId="7D7CFAC7" w14:textId="7F5F3139" w:rsidR="00B452F8" w:rsidRPr="00525F4B" w:rsidRDefault="00433DA5" w:rsidP="001A42D6">
      <w:pPr>
        <w:pStyle w:val="Heading1"/>
        <w:widowControl w:val="0"/>
        <w:rPr>
          <w:lang w:val="fr-FR"/>
        </w:rPr>
      </w:pPr>
      <w:r w:rsidRPr="00525F4B">
        <w:rPr>
          <w:lang w:val="fr-FR"/>
        </w:rPr>
        <w:t>La première tranche de financement de la phase I du KIP, qui, comme convenu, totalise 199 000 $ US, sera mise en œuvre entre janvier 2024 et décembre 2026 et comprendra les activités suivantes :</w:t>
      </w:r>
    </w:p>
    <w:p w14:paraId="3EADAF6F" w14:textId="77C3950B" w:rsidR="00B452F8" w:rsidRPr="00525F4B" w:rsidRDefault="00433DA5" w:rsidP="001A42D6">
      <w:pPr>
        <w:pStyle w:val="Heading2"/>
        <w:rPr>
          <w:lang w:val="fr-FR"/>
        </w:rPr>
      </w:pPr>
      <w:r w:rsidRPr="00525F4B">
        <w:rPr>
          <w:i/>
          <w:iCs/>
          <w:lang w:val="fr-FR"/>
        </w:rPr>
        <w:t xml:space="preserve">Activités intersectorielles agissant sur </w:t>
      </w:r>
      <w:r w:rsidRPr="00877EE1">
        <w:rPr>
          <w:i/>
          <w:iCs/>
          <w:lang w:val="fr-FR"/>
        </w:rPr>
        <w:t>l'offre et la demande</w:t>
      </w:r>
      <w:r w:rsidRPr="00525F4B">
        <w:rPr>
          <w:i/>
          <w:iCs/>
          <w:lang w:val="fr-FR"/>
        </w:rPr>
        <w:t xml:space="preserve"> de HFC </w:t>
      </w:r>
      <w:r w:rsidRPr="00525F4B">
        <w:rPr>
          <w:lang w:val="fr-FR"/>
        </w:rPr>
        <w:t xml:space="preserve">: établissement d'un système de quotas et de licences pour les HFC, y compris </w:t>
      </w:r>
      <w:r w:rsidR="001943CF">
        <w:rPr>
          <w:lang w:val="fr-FR"/>
        </w:rPr>
        <w:t>la création d'une plateforme</w:t>
      </w:r>
      <w:r w:rsidRPr="00525F4B">
        <w:rPr>
          <w:lang w:val="fr-FR"/>
        </w:rPr>
        <w:t xml:space="preserve"> en ligne permettant aux trois entités associées au système de licences, de quotas et de permis pour toutes les substances réglementées par le Protocole de Montréal de suivre ces informations en temps réel, et suivi du système </w:t>
      </w:r>
      <w:r w:rsidR="00B452F8" w:rsidRPr="00525F4B">
        <w:rPr>
          <w:lang w:val="fr-FR"/>
        </w:rPr>
        <w:t>(</w:t>
      </w:r>
      <w:r w:rsidRPr="00525F4B">
        <w:rPr>
          <w:lang w:val="fr-FR"/>
        </w:rPr>
        <w:t>PNUE</w:t>
      </w:r>
      <w:r w:rsidR="00B452F8" w:rsidRPr="00525F4B">
        <w:rPr>
          <w:lang w:val="fr-FR"/>
        </w:rPr>
        <w:t>) (12</w:t>
      </w:r>
      <w:r w:rsidRPr="00525F4B">
        <w:rPr>
          <w:lang w:val="fr-FR"/>
        </w:rPr>
        <w:t> </w:t>
      </w:r>
      <w:r w:rsidR="00B452F8" w:rsidRPr="00525F4B">
        <w:rPr>
          <w:lang w:val="fr-FR"/>
        </w:rPr>
        <w:t>500</w:t>
      </w:r>
      <w:r w:rsidRPr="00525F4B">
        <w:rPr>
          <w:lang w:val="fr-FR"/>
        </w:rPr>
        <w:t> $ US</w:t>
      </w:r>
      <w:r w:rsidR="00B452F8" w:rsidRPr="00525F4B">
        <w:rPr>
          <w:lang w:val="fr-FR"/>
        </w:rPr>
        <w:t>)</w:t>
      </w:r>
      <w:r w:rsidRPr="00525F4B">
        <w:rPr>
          <w:lang w:val="fr-FR"/>
        </w:rPr>
        <w:t> </w:t>
      </w:r>
      <w:r w:rsidR="00B452F8" w:rsidRPr="00525F4B">
        <w:rPr>
          <w:lang w:val="fr-FR"/>
        </w:rPr>
        <w:t xml:space="preserve">; </w:t>
      </w:r>
      <w:r w:rsidRPr="00525F4B">
        <w:rPr>
          <w:lang w:val="fr-FR"/>
        </w:rPr>
        <w:t xml:space="preserve">appui au contrôle douanier, y compris la mise à jour du guide des douanes et des documents de formation, et organisation de deux séances de formation pour 20 agents des douanes </w:t>
      </w:r>
      <w:r w:rsidR="00B452F8" w:rsidRPr="00525F4B">
        <w:rPr>
          <w:lang w:val="fr-FR"/>
        </w:rPr>
        <w:t>(</w:t>
      </w:r>
      <w:r w:rsidRPr="00525F4B">
        <w:rPr>
          <w:lang w:val="fr-FR"/>
        </w:rPr>
        <w:t>PNUE</w:t>
      </w:r>
      <w:r w:rsidR="00B452F8" w:rsidRPr="00525F4B">
        <w:rPr>
          <w:lang w:val="fr-FR"/>
        </w:rPr>
        <w:t>) (17</w:t>
      </w:r>
      <w:r w:rsidRPr="00525F4B">
        <w:rPr>
          <w:lang w:val="fr-FR"/>
        </w:rPr>
        <w:t> </w:t>
      </w:r>
      <w:r w:rsidR="00B452F8" w:rsidRPr="00525F4B">
        <w:rPr>
          <w:lang w:val="fr-FR"/>
        </w:rPr>
        <w:t>500</w:t>
      </w:r>
      <w:r w:rsidRPr="00525F4B">
        <w:rPr>
          <w:lang w:val="fr-FR"/>
        </w:rPr>
        <w:t> $ US</w:t>
      </w:r>
      <w:r w:rsidR="00B452F8" w:rsidRPr="00525F4B">
        <w:rPr>
          <w:lang w:val="fr-FR"/>
        </w:rPr>
        <w:t xml:space="preserve">); </w:t>
      </w:r>
      <w:r w:rsidRPr="00525F4B">
        <w:rPr>
          <w:rFonts w:eastAsia="Calibri"/>
          <w:lang w:val="fr-FR"/>
        </w:rPr>
        <w:t>fourniture d'un identifi</w:t>
      </w:r>
      <w:r w:rsidR="00877EE1">
        <w:rPr>
          <w:rFonts w:eastAsia="Calibri"/>
          <w:lang w:val="fr-FR"/>
        </w:rPr>
        <w:t>cateur</w:t>
      </w:r>
      <w:r w:rsidRPr="00525F4B">
        <w:rPr>
          <w:rFonts w:eastAsia="Calibri"/>
          <w:lang w:val="fr-FR"/>
        </w:rPr>
        <w:t xml:space="preserve"> de frigorigène pour le bureau de douane situé à la frontière avec le Honduras </w:t>
      </w:r>
      <w:r w:rsidR="00B452F8" w:rsidRPr="00525F4B">
        <w:rPr>
          <w:lang w:val="fr-FR"/>
        </w:rPr>
        <w:t>(</w:t>
      </w:r>
      <w:r w:rsidRPr="00525F4B">
        <w:rPr>
          <w:lang w:val="fr-FR"/>
        </w:rPr>
        <w:t>ONUDI</w:t>
      </w:r>
      <w:r w:rsidR="00B452F8" w:rsidRPr="00525F4B">
        <w:rPr>
          <w:lang w:val="fr-FR"/>
        </w:rPr>
        <w:t>) (5</w:t>
      </w:r>
      <w:r w:rsidRPr="00525F4B">
        <w:rPr>
          <w:lang w:val="fr-FR"/>
        </w:rPr>
        <w:t> </w:t>
      </w:r>
      <w:r w:rsidR="00B452F8" w:rsidRPr="00525F4B">
        <w:rPr>
          <w:lang w:val="fr-FR"/>
        </w:rPr>
        <w:t>000</w:t>
      </w:r>
      <w:r w:rsidRPr="00525F4B">
        <w:rPr>
          <w:lang w:val="fr-FR"/>
        </w:rPr>
        <w:t> $ US</w:t>
      </w:r>
      <w:r w:rsidR="00B452F8" w:rsidRPr="00525F4B">
        <w:rPr>
          <w:lang w:val="fr-FR"/>
        </w:rPr>
        <w:t>)</w:t>
      </w:r>
      <w:r w:rsidRPr="00525F4B">
        <w:rPr>
          <w:lang w:val="fr-FR"/>
        </w:rPr>
        <w:t> </w:t>
      </w:r>
      <w:r w:rsidR="00B452F8" w:rsidRPr="00525F4B">
        <w:rPr>
          <w:lang w:val="fr-FR"/>
        </w:rPr>
        <w:t xml:space="preserve">; </w:t>
      </w:r>
      <w:r w:rsidRPr="00525F4B">
        <w:rPr>
          <w:lang w:val="fr-FR"/>
        </w:rPr>
        <w:t xml:space="preserve">et élaboration d'une stratégie de communication relative à l'Amendement de Kigali comprenant la conception de matériel didactique pour les secteurs de la climatisation d'automobile et </w:t>
      </w:r>
      <w:r w:rsidR="00877EE1">
        <w:rPr>
          <w:lang w:val="fr-FR"/>
        </w:rPr>
        <w:t xml:space="preserve">de </w:t>
      </w:r>
      <w:r w:rsidRPr="00525F4B">
        <w:rPr>
          <w:lang w:val="fr-FR"/>
        </w:rPr>
        <w:t xml:space="preserve">la réfrigération résidentielle et commerciale, et organisation d'un atelier ou séminaire à l'intention des parties prenantes </w:t>
      </w:r>
      <w:r w:rsidR="00B452F8" w:rsidRPr="00525F4B">
        <w:rPr>
          <w:lang w:val="fr-FR"/>
        </w:rPr>
        <w:t>(</w:t>
      </w:r>
      <w:r w:rsidRPr="00525F4B">
        <w:rPr>
          <w:lang w:val="fr-FR"/>
        </w:rPr>
        <w:t>PNUE</w:t>
      </w:r>
      <w:r w:rsidR="00B452F8" w:rsidRPr="00525F4B">
        <w:rPr>
          <w:lang w:val="fr-FR"/>
        </w:rPr>
        <w:t>) (10</w:t>
      </w:r>
      <w:r w:rsidRPr="00525F4B">
        <w:rPr>
          <w:lang w:val="fr-FR"/>
        </w:rPr>
        <w:t> </w:t>
      </w:r>
      <w:r w:rsidR="00B452F8" w:rsidRPr="00525F4B">
        <w:rPr>
          <w:lang w:val="fr-FR"/>
        </w:rPr>
        <w:t>000</w:t>
      </w:r>
      <w:r w:rsidRPr="00525F4B">
        <w:rPr>
          <w:lang w:val="fr-FR"/>
        </w:rPr>
        <w:t> $ US</w:t>
      </w:r>
      <w:r w:rsidR="00B452F8" w:rsidRPr="00525F4B">
        <w:rPr>
          <w:lang w:val="fr-FR"/>
        </w:rPr>
        <w:t>)</w:t>
      </w:r>
      <w:r w:rsidRPr="00525F4B">
        <w:rPr>
          <w:lang w:val="fr-FR"/>
        </w:rPr>
        <w:t> </w:t>
      </w:r>
      <w:r w:rsidR="00B452F8" w:rsidRPr="00525F4B">
        <w:rPr>
          <w:lang w:val="fr-FR"/>
        </w:rPr>
        <w:t>;</w:t>
      </w:r>
    </w:p>
    <w:p w14:paraId="28301B01" w14:textId="6DF5FFB2" w:rsidR="00B452F8" w:rsidRPr="00525F4B" w:rsidRDefault="00A8059A" w:rsidP="009B33F3">
      <w:pPr>
        <w:pStyle w:val="Heading2"/>
        <w:keepNext/>
        <w:widowControl/>
        <w:rPr>
          <w:lang w:val="fr-FR"/>
        </w:rPr>
      </w:pPr>
      <w:r w:rsidRPr="00525F4B">
        <w:rPr>
          <w:i/>
          <w:iCs/>
          <w:lang w:val="fr-FR"/>
        </w:rPr>
        <w:t xml:space="preserve">Programme de gestion des frigorigènes </w:t>
      </w:r>
      <w:r w:rsidRPr="00525F4B">
        <w:rPr>
          <w:lang w:val="fr-FR"/>
        </w:rPr>
        <w:t xml:space="preserve">: renforcement des compétences des techniciens </w:t>
      </w:r>
      <w:r w:rsidR="00877EE1">
        <w:rPr>
          <w:lang w:val="fr-FR"/>
        </w:rPr>
        <w:t xml:space="preserve">qui font l'entretien des appareils de </w:t>
      </w:r>
      <w:r w:rsidRPr="00525F4B">
        <w:rPr>
          <w:lang w:val="fr-FR"/>
        </w:rPr>
        <w:t>réfrigération domestique</w:t>
      </w:r>
      <w:r w:rsidR="00877EE1">
        <w:rPr>
          <w:lang w:val="fr-FR"/>
        </w:rPr>
        <w:t>s</w:t>
      </w:r>
      <w:r w:rsidRPr="00525F4B">
        <w:rPr>
          <w:lang w:val="fr-FR"/>
        </w:rPr>
        <w:t xml:space="preserve"> et commercia</w:t>
      </w:r>
      <w:r w:rsidR="00877EE1">
        <w:rPr>
          <w:lang w:val="fr-FR"/>
        </w:rPr>
        <w:t xml:space="preserve">ux </w:t>
      </w:r>
      <w:r w:rsidRPr="00525F4B">
        <w:rPr>
          <w:lang w:val="fr-FR"/>
        </w:rPr>
        <w:t>autonome</w:t>
      </w:r>
      <w:r w:rsidR="00877EE1">
        <w:rPr>
          <w:lang w:val="fr-FR"/>
        </w:rPr>
        <w:t>s</w:t>
      </w:r>
      <w:r w:rsidRPr="00525F4B">
        <w:rPr>
          <w:lang w:val="fr-FR"/>
        </w:rPr>
        <w:t xml:space="preserve"> et </w:t>
      </w:r>
      <w:r w:rsidR="00877EE1">
        <w:rPr>
          <w:lang w:val="fr-FR"/>
        </w:rPr>
        <w:t xml:space="preserve">des </w:t>
      </w:r>
      <w:r w:rsidRPr="00525F4B">
        <w:rPr>
          <w:lang w:val="fr-FR"/>
        </w:rPr>
        <w:t>climati</w:t>
      </w:r>
      <w:r w:rsidR="00877EE1">
        <w:rPr>
          <w:lang w:val="fr-FR"/>
        </w:rPr>
        <w:t xml:space="preserve">seurs </w:t>
      </w:r>
      <w:r w:rsidRPr="00525F4B">
        <w:rPr>
          <w:lang w:val="fr-FR"/>
        </w:rPr>
        <w:t xml:space="preserve">d'automobile par l'élaboration de deux guides sur l'utilisation sécuritaire des frigorigènes inflammables dans les secteurs de la réfrigération, de la climatisation et de la climatisation d'automobile, et par la conception d'un programme de formation et de matériel didactique ; signature d'accords ; participation de deux formateurs à un stage d'étude dans un centre de formation international ; fourniture d'équipements de climatisation d'automobile et de réfrigération résidentielle et commerciale à deux établissements de formation (ONUDI) </w:t>
      </w:r>
      <w:r w:rsidR="00B452F8" w:rsidRPr="00525F4B">
        <w:rPr>
          <w:lang w:val="fr-FR"/>
        </w:rPr>
        <w:t>(121</w:t>
      </w:r>
      <w:r w:rsidRPr="00525F4B">
        <w:rPr>
          <w:lang w:val="fr-FR"/>
        </w:rPr>
        <w:t> </w:t>
      </w:r>
      <w:r w:rsidR="00B452F8" w:rsidRPr="00525F4B">
        <w:rPr>
          <w:lang w:val="fr-FR"/>
        </w:rPr>
        <w:t>000</w:t>
      </w:r>
      <w:r w:rsidRPr="00525F4B">
        <w:rPr>
          <w:lang w:val="fr-FR"/>
        </w:rPr>
        <w:t> $ US</w:t>
      </w:r>
      <w:r w:rsidR="00B452F8" w:rsidRPr="00525F4B">
        <w:rPr>
          <w:lang w:val="fr-FR"/>
        </w:rPr>
        <w:t>)</w:t>
      </w:r>
      <w:r w:rsidRPr="00525F4B">
        <w:rPr>
          <w:lang w:val="fr-FR"/>
        </w:rPr>
        <w:t> </w:t>
      </w:r>
      <w:r w:rsidR="00B452F8" w:rsidRPr="00525F4B">
        <w:rPr>
          <w:lang w:val="fr-FR"/>
        </w:rPr>
        <w:t xml:space="preserve">; </w:t>
      </w:r>
    </w:p>
    <w:p w14:paraId="5888BB7F" w14:textId="2539B9A3" w:rsidR="00B452F8" w:rsidRPr="00525F4B" w:rsidRDefault="00A8059A" w:rsidP="001A42D6">
      <w:pPr>
        <w:pStyle w:val="Heading2"/>
        <w:rPr>
          <w:lang w:val="fr-FR"/>
        </w:rPr>
      </w:pPr>
      <w:r w:rsidRPr="00525F4B">
        <w:rPr>
          <w:i/>
          <w:iCs/>
          <w:lang w:val="fr-FR"/>
        </w:rPr>
        <w:t>Récupération et valorisation de</w:t>
      </w:r>
      <w:r w:rsidR="00877EE1">
        <w:rPr>
          <w:i/>
          <w:iCs/>
          <w:lang w:val="fr-FR"/>
        </w:rPr>
        <w:t>s</w:t>
      </w:r>
      <w:r w:rsidRPr="00525F4B">
        <w:rPr>
          <w:i/>
          <w:iCs/>
          <w:lang w:val="fr-FR"/>
        </w:rPr>
        <w:t xml:space="preserve"> frigorigènes</w:t>
      </w:r>
      <w:r w:rsidR="00B452F8" w:rsidRPr="00525F4B">
        <w:rPr>
          <w:lang w:val="fr-FR"/>
        </w:rPr>
        <w:t xml:space="preserve">: </w:t>
      </w:r>
      <w:r w:rsidRPr="00525F4B">
        <w:rPr>
          <w:lang w:val="fr-FR"/>
        </w:rPr>
        <w:t>déterminer les premières mesures qui viendraient appuyer les activités de valorisation des HFC des grands utilisateurs, en vue de collaborer avec deux supermarchés la première année ; achat et fourniture d'une unité mobile de revalorisation (ONUDI)</w:t>
      </w:r>
      <w:r w:rsidR="00B452F8" w:rsidRPr="00525F4B">
        <w:rPr>
          <w:lang w:val="fr-FR"/>
        </w:rPr>
        <w:t xml:space="preserve"> (22</w:t>
      </w:r>
      <w:r w:rsidRPr="00525F4B">
        <w:rPr>
          <w:lang w:val="fr-FR"/>
        </w:rPr>
        <w:t> </w:t>
      </w:r>
      <w:r w:rsidR="00B452F8" w:rsidRPr="00525F4B">
        <w:rPr>
          <w:lang w:val="fr-FR"/>
        </w:rPr>
        <w:t>000</w:t>
      </w:r>
      <w:r w:rsidRPr="00525F4B">
        <w:rPr>
          <w:lang w:val="fr-FR"/>
        </w:rPr>
        <w:t> $ US</w:t>
      </w:r>
      <w:r w:rsidR="00B452F8" w:rsidRPr="00525F4B">
        <w:rPr>
          <w:lang w:val="fr-FR"/>
        </w:rPr>
        <w:t>)</w:t>
      </w:r>
      <w:r w:rsidRPr="00525F4B">
        <w:rPr>
          <w:lang w:val="fr-FR"/>
        </w:rPr>
        <w:t xml:space="preserve"> </w:t>
      </w:r>
      <w:r w:rsidR="00B452F8" w:rsidRPr="00525F4B">
        <w:rPr>
          <w:lang w:val="fr-FR"/>
        </w:rPr>
        <w:t xml:space="preserve">; </w:t>
      </w:r>
      <w:r w:rsidR="00433DA5" w:rsidRPr="00525F4B">
        <w:rPr>
          <w:lang w:val="fr-FR"/>
        </w:rPr>
        <w:t>et</w:t>
      </w:r>
    </w:p>
    <w:p w14:paraId="4517748B" w14:textId="21C7A828" w:rsidR="00ED0391" w:rsidRPr="00525F4B" w:rsidRDefault="00A8059A" w:rsidP="001A42D6">
      <w:pPr>
        <w:pStyle w:val="Heading2"/>
        <w:rPr>
          <w:lang w:val="fr-FR"/>
        </w:rPr>
      </w:pPr>
      <w:r w:rsidRPr="00525F4B">
        <w:rPr>
          <w:i/>
          <w:iCs/>
          <w:lang w:val="fr-FR"/>
        </w:rPr>
        <w:t>C</w:t>
      </w:r>
      <w:r w:rsidR="00B452F8" w:rsidRPr="00525F4B">
        <w:rPr>
          <w:i/>
          <w:iCs/>
          <w:lang w:val="fr-FR"/>
        </w:rPr>
        <w:t>oordination</w:t>
      </w:r>
      <w:r w:rsidRPr="00525F4B">
        <w:rPr>
          <w:i/>
          <w:iCs/>
          <w:lang w:val="fr-FR"/>
        </w:rPr>
        <w:t xml:space="preserve"> et suivi du projet </w:t>
      </w:r>
      <w:r w:rsidR="00B452F8" w:rsidRPr="00525F4B">
        <w:rPr>
          <w:lang w:val="fr-FR"/>
        </w:rPr>
        <w:t>: (</w:t>
      </w:r>
      <w:r w:rsidRPr="00525F4B">
        <w:rPr>
          <w:lang w:val="fr-FR"/>
        </w:rPr>
        <w:t>ONUDI</w:t>
      </w:r>
      <w:r w:rsidR="00B452F8" w:rsidRPr="00525F4B">
        <w:rPr>
          <w:lang w:val="fr-FR"/>
        </w:rPr>
        <w:t>) (11</w:t>
      </w:r>
      <w:r w:rsidRPr="00525F4B">
        <w:rPr>
          <w:lang w:val="fr-FR"/>
        </w:rPr>
        <w:t> </w:t>
      </w:r>
      <w:r w:rsidR="00B452F8" w:rsidRPr="00525F4B">
        <w:rPr>
          <w:lang w:val="fr-FR"/>
        </w:rPr>
        <w:t>000</w:t>
      </w:r>
      <w:r w:rsidRPr="00525F4B">
        <w:rPr>
          <w:lang w:val="fr-FR"/>
        </w:rPr>
        <w:t xml:space="preserve"> $ US</w:t>
      </w:r>
      <w:r w:rsidR="00B452F8" w:rsidRPr="00525F4B">
        <w:rPr>
          <w:lang w:val="fr-FR"/>
        </w:rPr>
        <w:t>).</w:t>
      </w:r>
    </w:p>
    <w:p w14:paraId="0958CBB7" w14:textId="143E1CC5" w:rsidR="00606DB1" w:rsidRPr="00525F4B" w:rsidRDefault="00433DA5" w:rsidP="007726D2">
      <w:pPr>
        <w:keepNext/>
        <w:spacing w:before="240" w:after="240"/>
        <w:rPr>
          <w:u w:val="single"/>
          <w:lang w:val="fr-FR"/>
        </w:rPr>
      </w:pPr>
      <w:bookmarkStart w:id="9" w:name="_Hlk126916178"/>
      <w:r w:rsidRPr="00525F4B">
        <w:rPr>
          <w:u w:val="single"/>
          <w:lang w:val="fr-FR"/>
        </w:rPr>
        <w:t>Échelonnement des tranches</w:t>
      </w:r>
    </w:p>
    <w:p w14:paraId="55AAD6DB" w14:textId="64A16F0C" w:rsidR="00606DB1" w:rsidRPr="00525F4B" w:rsidRDefault="00A8059A" w:rsidP="007726D2">
      <w:pPr>
        <w:pStyle w:val="Heading1"/>
        <w:keepNext/>
        <w:rPr>
          <w:u w:val="single"/>
          <w:lang w:val="fr-FR"/>
        </w:rPr>
      </w:pPr>
      <w:r w:rsidRPr="00525F4B">
        <w:rPr>
          <w:lang w:val="fr-FR"/>
        </w:rPr>
        <w:t xml:space="preserve">La dernière tranche de financement s'inscrivant dans le KIP, initialement prévue pour 2028, a été reportée à 2030 conformément à la décision 62/17 afin qu'elle coïncide avec la dernière année du plan. Afin de réduire les coûts administratifs et la charge de travail liés à la soumission des tranches du PGEH et du KIP, les tranches de financement du KIP seront présentées pour approbation à la première réunion de l'année, de manière qu'elles coïncident avec les tranches du PGEH. </w:t>
      </w:r>
    </w:p>
    <w:p w14:paraId="10BC8FFD" w14:textId="115F3C9D" w:rsidR="00ED0391" w:rsidRPr="00525F4B" w:rsidRDefault="00ED0391" w:rsidP="001A42D6">
      <w:pPr>
        <w:widowControl w:val="0"/>
        <w:spacing w:before="240" w:after="240"/>
        <w:rPr>
          <w:lang w:val="fr-FR"/>
        </w:rPr>
      </w:pPr>
      <w:r w:rsidRPr="00525F4B">
        <w:rPr>
          <w:u w:val="single"/>
          <w:lang w:val="fr-FR"/>
        </w:rPr>
        <w:t>I</w:t>
      </w:r>
      <w:r w:rsidR="00A8059A" w:rsidRPr="00525F4B">
        <w:rPr>
          <w:u w:val="single"/>
          <w:lang w:val="fr-FR"/>
        </w:rPr>
        <w:t xml:space="preserve">ncidence sur le </w:t>
      </w:r>
      <w:r w:rsidRPr="00525F4B">
        <w:rPr>
          <w:u w:val="single"/>
          <w:lang w:val="fr-FR"/>
        </w:rPr>
        <w:t xml:space="preserve">climat </w:t>
      </w:r>
    </w:p>
    <w:bookmarkEnd w:id="9"/>
    <w:p w14:paraId="2CEC96D5" w14:textId="43FF6ECC" w:rsidR="00ED0391" w:rsidRPr="00525F4B" w:rsidRDefault="00A8059A" w:rsidP="001A42D6">
      <w:pPr>
        <w:pStyle w:val="Heading1"/>
        <w:widowControl w:val="0"/>
        <w:rPr>
          <w:lang w:val="fr-FR"/>
        </w:rPr>
      </w:pPr>
      <w:r w:rsidRPr="00525F4B">
        <w:rPr>
          <w:lang w:val="fr-FR"/>
        </w:rPr>
        <w:t xml:space="preserve">Il ressort des activités proposées par le Nicaragua, notamment la formation et la certification des techniciens en matière de bonnes pratiques de réfrigération et de manipulation sécuritaire des frigorigènes inflammables ; la fourniture d'outils et d'équipements pour la formation, la récupération et la revalorisation des frigorigènes ; et la promotion de solutions de remplacement à faible </w:t>
      </w:r>
      <w:r w:rsidR="005348D3">
        <w:rPr>
          <w:lang w:val="fr-FR"/>
        </w:rPr>
        <w:t>PRP</w:t>
      </w:r>
      <w:r w:rsidRPr="00525F4B">
        <w:rPr>
          <w:lang w:val="fr-FR"/>
        </w:rPr>
        <w:t xml:space="preserve">, que la mise en œuvre de la phase I du KIP réduira les émissions de HFC dans l’atmosphère, ce qui aura des effets bénéfiques sur le climat. Selon un calcul préliminaire de l'incidence des activités du KIP sur le climat, le Nicaragua réduira ses émissions de 58 251 tonnes </w:t>
      </w:r>
      <w:r w:rsidR="005348D3">
        <w:rPr>
          <w:lang w:val="fr-FR"/>
        </w:rPr>
        <w:t>d'</w:t>
      </w:r>
      <w:r w:rsidRPr="00525F4B">
        <w:rPr>
          <w:lang w:val="fr-FR"/>
        </w:rPr>
        <w:t>équivalent-CO</w:t>
      </w:r>
      <w:r w:rsidRPr="00525F4B">
        <w:rPr>
          <w:vertAlign w:val="subscript"/>
          <w:lang w:val="fr-FR"/>
        </w:rPr>
        <w:t>2</w:t>
      </w:r>
      <w:r w:rsidRPr="00525F4B">
        <w:rPr>
          <w:lang w:val="fr-FR"/>
        </w:rPr>
        <w:t xml:space="preserve"> de HFC lorsque l'objectif final de la phase I du KIP sera atteint. Ce calcul est fondé sur l'écart entre le niveau de référence pour les HFC et l’objectif final fixé pour la phase I. </w:t>
      </w:r>
      <w:bookmarkStart w:id="10" w:name="_Hlk126916186"/>
    </w:p>
    <w:p w14:paraId="0B632C85" w14:textId="0B205E32" w:rsidR="00ED0391" w:rsidRPr="00525F4B" w:rsidRDefault="00A8059A" w:rsidP="001A42D6">
      <w:pPr>
        <w:pStyle w:val="Heading1"/>
        <w:widowControl w:val="0"/>
        <w:numPr>
          <w:ilvl w:val="0"/>
          <w:numId w:val="0"/>
        </w:numPr>
        <w:rPr>
          <w:u w:val="single"/>
          <w:lang w:val="fr-FR"/>
        </w:rPr>
      </w:pPr>
      <w:r w:rsidRPr="00525F4B">
        <w:rPr>
          <w:u w:val="single"/>
          <w:lang w:val="fr-FR"/>
        </w:rPr>
        <w:t>Durabilité de la réduction progressive des HFC et évaluation des risques</w:t>
      </w:r>
    </w:p>
    <w:bookmarkEnd w:id="10"/>
    <w:p w14:paraId="1D47652D" w14:textId="24D0B28D" w:rsidR="003A554C" w:rsidRPr="00525F4B" w:rsidRDefault="00A8059A" w:rsidP="00A81BD5">
      <w:pPr>
        <w:pStyle w:val="Heading1"/>
        <w:rPr>
          <w:lang w:val="fr-FR"/>
        </w:rPr>
      </w:pPr>
      <w:r w:rsidRPr="00525F4B">
        <w:rPr>
          <w:lang w:val="fr-FR"/>
        </w:rPr>
        <w:t>Dans le cadre de la préparation du KIP, une analyse des risques a été effectuée pour garantir la réussite de sa mise en œuvre et la durabilité des résultats obtenus.</w:t>
      </w:r>
    </w:p>
    <w:p w14:paraId="1B76A970" w14:textId="6B0A2777" w:rsidR="00A81BD5" w:rsidRPr="00525F4B" w:rsidRDefault="00A8059A" w:rsidP="00A81BD5">
      <w:pPr>
        <w:pStyle w:val="Heading1"/>
        <w:rPr>
          <w:lang w:val="fr-FR"/>
        </w:rPr>
      </w:pPr>
      <w:r w:rsidRPr="00525F4B">
        <w:rPr>
          <w:lang w:val="fr-FR"/>
        </w:rPr>
        <w:t xml:space="preserve">Pour s'assurer que la consommation de HFC sera réduite de 10 % par rapport au niveau de référence en tenant compte de la forte reprise post-pandémie prévue pour 2023 et les années à venir, le Gouvernement du Nicaragua s'engage à prendre les mesures proposées </w:t>
      </w:r>
      <w:r w:rsidR="005348D3">
        <w:rPr>
          <w:lang w:val="fr-FR"/>
        </w:rPr>
        <w:t xml:space="preserve">pour </w:t>
      </w:r>
      <w:r w:rsidRPr="00525F4B">
        <w:rPr>
          <w:lang w:val="fr-FR"/>
        </w:rPr>
        <w:t>la phase I du KIP, y compris la mise en œuvre rigoureuse du système de licences et de quotas pour les HFC, la formation des agents des douanes et la réglementation des équipements de réfrigération et de climatisation contenant des HFC, et donnera la priorité aux secteurs qui</w:t>
      </w:r>
      <w:r w:rsidR="005348D3">
        <w:rPr>
          <w:lang w:val="fr-FR"/>
        </w:rPr>
        <w:t xml:space="preserve"> appliquent</w:t>
      </w:r>
      <w:r w:rsidRPr="00525F4B">
        <w:rPr>
          <w:lang w:val="fr-FR"/>
        </w:rPr>
        <w:t xml:space="preserve"> déjà de solutions de remplacement viables sur les plans technique et économique.</w:t>
      </w:r>
    </w:p>
    <w:p w14:paraId="3DAAB2EF" w14:textId="6A68CAE5" w:rsidR="00711429" w:rsidRPr="00525F4B" w:rsidRDefault="00A8059A" w:rsidP="00711429">
      <w:pPr>
        <w:pStyle w:val="Heading1"/>
        <w:rPr>
          <w:lang w:val="fr-FR"/>
        </w:rPr>
      </w:pPr>
      <w:r w:rsidRPr="00525F4B">
        <w:rPr>
          <w:lang w:val="fr-FR"/>
        </w:rPr>
        <w:t xml:space="preserve">Pour atténuer le risque lié au manque de formation et d'outils adéquats pour la manipulation des frigorigènes inflammables, il est proposé, dans le cadre du composant du KIP lié à la gestion des frigorigènes, de travailler en étroite collaboration avec les établissements publics de formation technique des différentes régions du pays pour fournir aux techniciens affectés à l'entretien des appareils les outils et la formation nécessaires à la manipulation des frigorigènes inflammables. </w:t>
      </w:r>
    </w:p>
    <w:p w14:paraId="5699F2AC" w14:textId="65D0FC75" w:rsidR="004A5957" w:rsidRPr="00525F4B" w:rsidRDefault="00A8059A" w:rsidP="004A5957">
      <w:pPr>
        <w:pStyle w:val="Heading1"/>
        <w:rPr>
          <w:lang w:val="fr-FR"/>
        </w:rPr>
      </w:pPr>
      <w:r w:rsidRPr="00525F4B">
        <w:rPr>
          <w:lang w:val="fr-FR"/>
        </w:rPr>
        <w:t>En ce qui concerne les éventuels retards dans la mise en œuvre, l'ONUDI et le PNUE ont indiqué que le PGEH avait été mis en œuvre dans les délais prévus malgré l'agitation politique et sociale que connaissait alors le pays, et qu'ils ne prévoyaient donc pas de retard danse la mise en œuvre de la phase I du KIP.</w:t>
      </w:r>
    </w:p>
    <w:p w14:paraId="54434A52" w14:textId="2B9F7A29" w:rsidR="00ED0391" w:rsidRPr="00525F4B" w:rsidRDefault="00ED0391" w:rsidP="00ED0391">
      <w:pPr>
        <w:keepNext/>
        <w:spacing w:after="240"/>
        <w:outlineLvl w:val="0"/>
        <w:rPr>
          <w:bCs/>
          <w:u w:val="single"/>
          <w:lang w:val="fr-FR"/>
        </w:rPr>
      </w:pPr>
      <w:bookmarkStart w:id="11" w:name="_Hlk126916207"/>
      <w:r w:rsidRPr="00525F4B">
        <w:rPr>
          <w:bCs/>
          <w:u w:val="single"/>
          <w:lang w:val="fr-FR"/>
        </w:rPr>
        <w:t>Cofinanc</w:t>
      </w:r>
      <w:r w:rsidR="00A8059A" w:rsidRPr="00525F4B">
        <w:rPr>
          <w:bCs/>
          <w:u w:val="single"/>
          <w:lang w:val="fr-FR"/>
        </w:rPr>
        <w:t>ement</w:t>
      </w:r>
      <w:r w:rsidRPr="00525F4B">
        <w:rPr>
          <w:bCs/>
          <w:u w:val="single"/>
          <w:lang w:val="fr-FR"/>
        </w:rPr>
        <w:t xml:space="preserve"> </w:t>
      </w:r>
    </w:p>
    <w:p w14:paraId="3486FC0A" w14:textId="6B3AD2C4" w:rsidR="00ED0391" w:rsidRPr="00525F4B" w:rsidRDefault="00A8059A" w:rsidP="00ED0391">
      <w:pPr>
        <w:pStyle w:val="Heading1"/>
        <w:rPr>
          <w:lang w:val="fr-FR"/>
        </w:rPr>
      </w:pPr>
      <w:r w:rsidRPr="00525F4B">
        <w:rPr>
          <w:lang w:val="fr-FR"/>
        </w:rPr>
        <w:t xml:space="preserve">Le Gouvernement du Nicaragua est ouvert au cofinancement pour le KIP ; toutefois, au moment de la préparation du KIP, aucune source de financement supplémentaire n'avait été trouvée. </w:t>
      </w:r>
    </w:p>
    <w:p w14:paraId="77E9E347" w14:textId="595B37BB" w:rsidR="00ED0391" w:rsidRPr="00525F4B" w:rsidRDefault="00A8059A" w:rsidP="00ED0391">
      <w:pPr>
        <w:keepNext/>
        <w:widowControl w:val="0"/>
        <w:spacing w:after="240"/>
        <w:outlineLvl w:val="0"/>
        <w:rPr>
          <w:bCs/>
          <w:u w:val="single"/>
          <w:lang w:val="fr-FR"/>
        </w:rPr>
      </w:pPr>
      <w:bookmarkStart w:id="12" w:name="_Hlk126916238"/>
      <w:bookmarkEnd w:id="11"/>
      <w:r w:rsidRPr="00525F4B">
        <w:rPr>
          <w:bCs/>
          <w:u w:val="single"/>
          <w:lang w:val="fr-FR"/>
        </w:rPr>
        <w:t>Plan d’activités du Fonds multilatéral pour 2023</w:t>
      </w:r>
      <w:r w:rsidRPr="00525F4B">
        <w:rPr>
          <w:bCs/>
          <w:u w:val="single"/>
          <w:lang w:val="fr-FR"/>
        </w:rPr>
        <w:noBreakHyphen/>
        <w:t>2025</w:t>
      </w:r>
      <w:r w:rsidR="00ED0391" w:rsidRPr="00525F4B">
        <w:rPr>
          <w:bCs/>
          <w:u w:val="single"/>
          <w:lang w:val="fr-FR"/>
        </w:rPr>
        <w:t xml:space="preserve"> </w:t>
      </w:r>
    </w:p>
    <w:bookmarkEnd w:id="12"/>
    <w:p w14:paraId="62C105CA" w14:textId="7C693EDB" w:rsidR="00ED0391" w:rsidRPr="00525F4B" w:rsidRDefault="00A8059A" w:rsidP="00ED0391">
      <w:pPr>
        <w:pStyle w:val="Heading1"/>
        <w:rPr>
          <w:lang w:val="fr-FR"/>
        </w:rPr>
      </w:pPr>
      <w:r w:rsidRPr="00525F4B">
        <w:rPr>
          <w:lang w:val="fr-FR"/>
        </w:rPr>
        <w:t xml:space="preserve">L'ONUDI et le PNUE demandent 325 000 $ US, plus les coûts d'appui d'agence, pour la mise en œuvre de la phase I du KIP pour le Nicaragua. Le financement total demandé est de 218 510 $ US, y compris les coûts d'appui d'agence, pour la période 2023-2025, soit 160 730 $ US de plus que la somme indiquée dans le plan d'activités du Fonds. </w:t>
      </w:r>
    </w:p>
    <w:p w14:paraId="2207FEE9" w14:textId="5CCEB628" w:rsidR="00ED0391" w:rsidRPr="00525F4B" w:rsidRDefault="00A8059A" w:rsidP="007968A5">
      <w:pPr>
        <w:keepNext/>
        <w:spacing w:after="240"/>
        <w:outlineLvl w:val="0"/>
        <w:rPr>
          <w:bCs/>
          <w:u w:val="single"/>
          <w:lang w:val="fr-FR"/>
        </w:rPr>
      </w:pPr>
      <w:bookmarkStart w:id="13" w:name="_Hlk126916245"/>
      <w:r w:rsidRPr="00525F4B">
        <w:rPr>
          <w:bCs/>
          <w:u w:val="single"/>
          <w:lang w:val="fr-FR"/>
        </w:rPr>
        <w:t>Projet d'accord</w:t>
      </w:r>
      <w:r w:rsidR="00ED0391" w:rsidRPr="00525F4B">
        <w:rPr>
          <w:bCs/>
          <w:u w:val="single"/>
          <w:lang w:val="fr-FR"/>
        </w:rPr>
        <w:t xml:space="preserve"> </w:t>
      </w:r>
    </w:p>
    <w:bookmarkEnd w:id="13"/>
    <w:p w14:paraId="27CAF308" w14:textId="3CF007A3" w:rsidR="00ED0391" w:rsidRPr="00525F4B" w:rsidRDefault="00A8059A" w:rsidP="007968A5">
      <w:pPr>
        <w:pStyle w:val="Heading1"/>
        <w:keepNext/>
        <w:rPr>
          <w:lang w:val="fr-FR"/>
        </w:rPr>
      </w:pPr>
      <w:r w:rsidRPr="00525F4B">
        <w:rPr>
          <w:lang w:val="fr-FR"/>
        </w:rPr>
        <w:t xml:space="preserve">Aucun projet d'accord entre le Gouvernement du Nicaragua et le Comité exécutif n’a été élaboré pour la phase I du KIP, car le Comité exécutif </w:t>
      </w:r>
      <w:r w:rsidR="005D0BCA">
        <w:rPr>
          <w:lang w:val="fr-FR"/>
        </w:rPr>
        <w:t xml:space="preserve">poursuit son </w:t>
      </w:r>
      <w:r w:rsidRPr="00525F4B">
        <w:rPr>
          <w:lang w:val="fr-FR"/>
        </w:rPr>
        <w:t>examen du modèle d’accord.</w:t>
      </w:r>
      <w:bookmarkStart w:id="14" w:name="_Hlk126916251"/>
      <w:r w:rsidR="00ED0391" w:rsidRPr="00525F4B">
        <w:rPr>
          <w:lang w:val="fr-FR"/>
        </w:rPr>
        <w:t xml:space="preserve"> </w:t>
      </w:r>
    </w:p>
    <w:p w14:paraId="2FDA5133" w14:textId="7D38856A" w:rsidR="00ED0391" w:rsidRPr="00525F4B" w:rsidRDefault="00A8059A" w:rsidP="00ED0391">
      <w:pPr>
        <w:pStyle w:val="Heading1"/>
        <w:rPr>
          <w:lang w:val="fr-FR"/>
        </w:rPr>
      </w:pPr>
      <w:r w:rsidRPr="00525F4B">
        <w:rPr>
          <w:lang w:val="fr-FR"/>
        </w:rPr>
        <w:t>Si le Comité exécutif le souhaite, le financement de la phase I du KIP pour le Nicaragua pourrait être approuvé en principe, et la première tranche de financement pourrait être approuvée, étant entendu que l'Accord serait préparé et présenté à une réunion</w:t>
      </w:r>
      <w:r w:rsidR="005D0BCA">
        <w:rPr>
          <w:lang w:val="fr-FR"/>
        </w:rPr>
        <w:t xml:space="preserve"> ultérieure</w:t>
      </w:r>
      <w:r w:rsidRPr="00525F4B">
        <w:rPr>
          <w:lang w:val="fr-FR"/>
        </w:rPr>
        <w:t xml:space="preserve">, avant la soumission de la deuxième tranche, et une fois le modèle d’accord approuvé. </w:t>
      </w:r>
    </w:p>
    <w:p w14:paraId="6A613CA2" w14:textId="0D6408AC" w:rsidR="00B65C55" w:rsidRPr="00525F4B" w:rsidRDefault="00ED0391" w:rsidP="00B65C55">
      <w:pPr>
        <w:pStyle w:val="Heading1"/>
        <w:keepNext/>
        <w:keepLines/>
        <w:numPr>
          <w:ilvl w:val="0"/>
          <w:numId w:val="0"/>
        </w:numPr>
        <w:autoSpaceDE w:val="0"/>
        <w:autoSpaceDN w:val="0"/>
        <w:adjustRightInd w:val="0"/>
        <w:spacing w:before="360"/>
        <w:rPr>
          <w:b/>
          <w:lang w:val="fr-FR"/>
        </w:rPr>
      </w:pPr>
      <w:r w:rsidRPr="00525F4B">
        <w:rPr>
          <w:b/>
          <w:lang w:val="fr-FR"/>
        </w:rPr>
        <w:t>RECOMM</w:t>
      </w:r>
      <w:r w:rsidR="00A8059A" w:rsidRPr="00525F4B">
        <w:rPr>
          <w:b/>
          <w:lang w:val="fr-FR"/>
        </w:rPr>
        <w:t>A</w:t>
      </w:r>
      <w:r w:rsidRPr="00525F4B">
        <w:rPr>
          <w:b/>
          <w:lang w:val="fr-FR"/>
        </w:rPr>
        <w:t xml:space="preserve">NDATION </w:t>
      </w:r>
      <w:bookmarkEnd w:id="14"/>
    </w:p>
    <w:p w14:paraId="70E7BBC4" w14:textId="538E1136" w:rsidR="00ED0391" w:rsidRPr="00525F4B" w:rsidRDefault="00A8059A" w:rsidP="00B65C55">
      <w:pPr>
        <w:pStyle w:val="Heading1"/>
        <w:rPr>
          <w:u w:val="single"/>
          <w:lang w:val="fr-FR"/>
        </w:rPr>
      </w:pPr>
      <w:r w:rsidRPr="00525F4B">
        <w:rPr>
          <w:lang w:val="fr-FR"/>
        </w:rPr>
        <w:t>Le Comité exécutif voudra peut-être :</w:t>
      </w:r>
    </w:p>
    <w:p w14:paraId="730D61E6" w14:textId="22E37B98" w:rsidR="00B54C7A" w:rsidRPr="00525F4B" w:rsidRDefault="00A8059A" w:rsidP="00B54C7A">
      <w:pPr>
        <w:pStyle w:val="Heading2"/>
        <w:keepNext/>
        <w:keepLines/>
        <w:rPr>
          <w:lang w:val="fr-FR"/>
        </w:rPr>
      </w:pPr>
      <w:r w:rsidRPr="00525F4B">
        <w:rPr>
          <w:lang w:val="fr-FR"/>
        </w:rPr>
        <w:t>Approuver, en principe, la phase I du plan de mise en œuvre de l’Amendement de Kigali sur les HFC pour le Nicaragua pour la période 2023</w:t>
      </w:r>
      <w:r w:rsidRPr="00525F4B">
        <w:rPr>
          <w:lang w:val="fr-FR"/>
        </w:rPr>
        <w:noBreakHyphen/>
        <w:t>2030 visant à réduire la consommation de HFC de 10 % par rapport au niveau de référence du pays en 2029, pour une somme de 358 250 $ US, soit 225 000 $ US, plus les coûts d'appui d'agence de 20 250 $ US pour l'ONUDI et 100 000 $ US, plus les coûts d'appui d'agence de 13 000 $ US pour le PNUE, comme indiqué dans le calendrier figurant à l'annexe I du présent document ;</w:t>
      </w:r>
    </w:p>
    <w:p w14:paraId="19B7E4AD" w14:textId="612FA7F1" w:rsidR="00B54C7A" w:rsidRPr="00525F4B" w:rsidRDefault="00B56FB2" w:rsidP="00B54C7A">
      <w:pPr>
        <w:pStyle w:val="Heading2"/>
        <w:rPr>
          <w:lang w:val="fr-FR"/>
        </w:rPr>
      </w:pPr>
      <w:r w:rsidRPr="00525F4B">
        <w:rPr>
          <w:lang w:val="fr-FR"/>
        </w:rPr>
        <w:t xml:space="preserve">Approuver la première tranche de la phase I du KIP pour le Nicaragua et le plan de mise en œuvre de cette tranche, </w:t>
      </w:r>
      <w:r w:rsidR="005D0BCA">
        <w:rPr>
          <w:lang w:val="fr-FR"/>
        </w:rPr>
        <w:t xml:space="preserve">pour une </w:t>
      </w:r>
      <w:r w:rsidRPr="00525F4B">
        <w:rPr>
          <w:lang w:val="fr-FR"/>
        </w:rPr>
        <w:t>somme de 218 510 $ US, soit 159 000 $ US, plus les coûts d'appui d'agence de 14 310 $ US pour l'ONUDI et 40 000 $ US, plus les coûts d'appui d'agence de 5</w:t>
      </w:r>
      <w:r w:rsidR="005D0BCA">
        <w:rPr>
          <w:lang w:val="fr-FR"/>
        </w:rPr>
        <w:t> </w:t>
      </w:r>
      <w:r w:rsidRPr="00525F4B">
        <w:rPr>
          <w:lang w:val="fr-FR"/>
        </w:rPr>
        <w:t xml:space="preserve">200 $ US pour le PNUE ; et </w:t>
      </w:r>
    </w:p>
    <w:p w14:paraId="3ECC931F" w14:textId="76B44217" w:rsidR="00B54C7A" w:rsidRPr="00525F4B" w:rsidRDefault="00B56FB2" w:rsidP="00BB449C">
      <w:pPr>
        <w:pStyle w:val="Heading2"/>
        <w:keepNext/>
        <w:keepLines/>
        <w:rPr>
          <w:lang w:val="fr-FR"/>
        </w:rPr>
      </w:pPr>
      <w:r w:rsidRPr="00525F4B">
        <w:rPr>
          <w:lang w:val="fr-FR"/>
        </w:rPr>
        <w:t xml:space="preserve">Demander au Gouvernement du Nicaragua, </w:t>
      </w:r>
      <w:r w:rsidR="00752A29" w:rsidRPr="00525F4B">
        <w:rPr>
          <w:lang w:val="fr-FR"/>
        </w:rPr>
        <w:t xml:space="preserve">à l'ONUDI, </w:t>
      </w:r>
      <w:r w:rsidRPr="00525F4B">
        <w:rPr>
          <w:lang w:val="fr-FR"/>
        </w:rPr>
        <w:t xml:space="preserve">au PNUE et au Secrétariat de </w:t>
      </w:r>
      <w:r w:rsidR="00752A29" w:rsidRPr="00525F4B">
        <w:rPr>
          <w:lang w:val="fr-FR"/>
        </w:rPr>
        <w:t xml:space="preserve">finaliser le </w:t>
      </w:r>
      <w:r w:rsidRPr="00525F4B">
        <w:rPr>
          <w:lang w:val="fr-FR"/>
        </w:rPr>
        <w:t>projet d'</w:t>
      </w:r>
      <w:r w:rsidR="00752A29" w:rsidRPr="00525F4B">
        <w:rPr>
          <w:lang w:val="fr-FR"/>
        </w:rPr>
        <w:t>a</w:t>
      </w:r>
      <w:r w:rsidRPr="00525F4B">
        <w:rPr>
          <w:lang w:val="fr-FR"/>
        </w:rPr>
        <w:t xml:space="preserve">ccord entre le Gouvernement du </w:t>
      </w:r>
      <w:r w:rsidR="00752A29" w:rsidRPr="00525F4B">
        <w:rPr>
          <w:lang w:val="fr-FR"/>
        </w:rPr>
        <w:t>Nicaragua</w:t>
      </w:r>
      <w:r w:rsidRPr="00525F4B">
        <w:rPr>
          <w:lang w:val="fr-FR"/>
        </w:rPr>
        <w:t xml:space="preserve"> et le Comité exécutif pour la réduction de la consommation de HFC, y compris les informations figurant dans l'</w:t>
      </w:r>
      <w:r w:rsidR="00752A29" w:rsidRPr="00525F4B">
        <w:rPr>
          <w:lang w:val="fr-FR"/>
        </w:rPr>
        <w:t>a</w:t>
      </w:r>
      <w:r w:rsidRPr="00525F4B">
        <w:rPr>
          <w:lang w:val="fr-FR"/>
        </w:rPr>
        <w:t xml:space="preserve">nnexe visée au sous-alinéa (a) ci-dessus, et de le soumettre à une réunion </w:t>
      </w:r>
      <w:r w:rsidR="00EA436B" w:rsidRPr="00525F4B">
        <w:rPr>
          <w:lang w:val="fr-FR"/>
        </w:rPr>
        <w:t xml:space="preserve">ultérieure </w:t>
      </w:r>
      <w:r w:rsidRPr="00525F4B">
        <w:rPr>
          <w:lang w:val="fr-FR"/>
        </w:rPr>
        <w:t>une fois que le Comité exécutif aura approuvé le modèle d'accord des KIP.</w:t>
      </w:r>
      <w:r w:rsidR="00752A29" w:rsidRPr="00525F4B">
        <w:rPr>
          <w:lang w:val="fr-FR"/>
        </w:rPr>
        <w:t xml:space="preserve"> </w:t>
      </w:r>
      <w:r w:rsidR="00EA436B" w:rsidRPr="00525F4B">
        <w:rPr>
          <w:lang w:val="fr-FR"/>
        </w:rPr>
        <w:t xml:space="preserve"> </w:t>
      </w:r>
    </w:p>
    <w:p w14:paraId="0DB7E030" w14:textId="77777777" w:rsidR="00E01183" w:rsidRPr="00525F4B" w:rsidRDefault="00E01183" w:rsidP="00BB449C">
      <w:pPr>
        <w:keepNext/>
        <w:keepLines/>
        <w:jc w:val="center"/>
        <w:rPr>
          <w:b/>
          <w:sz w:val="24"/>
          <w:szCs w:val="24"/>
          <w:lang w:val="fr-FR"/>
        </w:rPr>
      </w:pPr>
    </w:p>
    <w:p w14:paraId="6B6D8DA5" w14:textId="77777777" w:rsidR="00B54C7A" w:rsidRPr="00525F4B" w:rsidRDefault="00B54C7A" w:rsidP="00B54C7A">
      <w:pPr>
        <w:rPr>
          <w:bCs/>
          <w:sz w:val="24"/>
          <w:szCs w:val="24"/>
          <w:lang w:val="fr-FR"/>
        </w:rPr>
        <w:sectPr w:rsidR="00B54C7A" w:rsidRPr="00525F4B" w:rsidSect="0049502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36E15A7C" w14:textId="587A4966" w:rsidR="00A72033" w:rsidRPr="00525F4B" w:rsidRDefault="00FE74C0" w:rsidP="00D949E0">
      <w:pPr>
        <w:jc w:val="center"/>
        <w:rPr>
          <w:b/>
          <w:sz w:val="24"/>
          <w:szCs w:val="24"/>
          <w:lang w:val="fr-FR"/>
        </w:rPr>
      </w:pPr>
      <w:r w:rsidRPr="00525F4B">
        <w:rPr>
          <w:b/>
          <w:sz w:val="24"/>
          <w:szCs w:val="24"/>
          <w:lang w:val="fr-FR"/>
        </w:rPr>
        <w:t xml:space="preserve">PROJET PILOTE VISANT À MAINTENIR OU À </w:t>
      </w:r>
      <w:r w:rsidR="008C1BC1">
        <w:rPr>
          <w:b/>
          <w:sz w:val="24"/>
          <w:szCs w:val="24"/>
          <w:lang w:val="fr-FR"/>
        </w:rPr>
        <w:t>ACCROÎTRE</w:t>
      </w:r>
      <w:r w:rsidRPr="00525F4B">
        <w:rPr>
          <w:b/>
          <w:sz w:val="24"/>
          <w:szCs w:val="24"/>
          <w:lang w:val="fr-FR"/>
        </w:rPr>
        <w:t xml:space="preserve"> L'EFFICACITÉ </w:t>
      </w:r>
      <w:r w:rsidR="00E82BC1">
        <w:rPr>
          <w:b/>
          <w:sz w:val="24"/>
          <w:szCs w:val="24"/>
          <w:lang w:val="fr-FR"/>
        </w:rPr>
        <w:t>É</w:t>
      </w:r>
      <w:r w:rsidRPr="00525F4B">
        <w:rPr>
          <w:b/>
          <w:sz w:val="24"/>
          <w:szCs w:val="24"/>
          <w:lang w:val="fr-FR"/>
        </w:rPr>
        <w:t>NERGÉTIQUE DES TECHNOLOGIES ET ÉQUIPEMENTS DE REMPLACEMENT DANS LE CONTEXTE DE L</w:t>
      </w:r>
      <w:r w:rsidR="005D0BCA">
        <w:rPr>
          <w:b/>
          <w:sz w:val="24"/>
          <w:szCs w:val="24"/>
          <w:lang w:val="fr-FR"/>
        </w:rPr>
        <w:t xml:space="preserve">A RÉDUCTION </w:t>
      </w:r>
      <w:r w:rsidRPr="00525F4B">
        <w:rPr>
          <w:b/>
          <w:sz w:val="24"/>
          <w:szCs w:val="24"/>
          <w:lang w:val="fr-FR"/>
        </w:rPr>
        <w:t xml:space="preserve">PROGRESSIVE DES HFC </w:t>
      </w:r>
      <w:r w:rsidR="004716B0" w:rsidRPr="00525F4B">
        <w:rPr>
          <w:b/>
          <w:sz w:val="24"/>
          <w:szCs w:val="24"/>
          <w:lang w:val="fr-FR"/>
        </w:rPr>
        <w:t>(</w:t>
      </w:r>
      <w:r w:rsidR="009E1F20" w:rsidRPr="00525F4B">
        <w:rPr>
          <w:b/>
          <w:sz w:val="24"/>
          <w:szCs w:val="24"/>
          <w:lang w:val="fr-FR"/>
        </w:rPr>
        <w:t>ACTIVITÉS NE PORTANT PAS SUR DES INVESTISSEMENTS</w:t>
      </w:r>
      <w:r w:rsidR="004716B0" w:rsidRPr="00525F4B">
        <w:rPr>
          <w:b/>
          <w:sz w:val="24"/>
          <w:szCs w:val="24"/>
          <w:lang w:val="fr-FR"/>
        </w:rPr>
        <w:t>)</w:t>
      </w:r>
    </w:p>
    <w:p w14:paraId="58145130" w14:textId="4EA7248A" w:rsidR="0001218E" w:rsidRPr="00525F4B" w:rsidRDefault="0001218E" w:rsidP="002A5EC0">
      <w:pPr>
        <w:widowControl w:val="0"/>
        <w:tabs>
          <w:tab w:val="left" w:pos="2880"/>
          <w:tab w:val="left" w:pos="5760"/>
        </w:tabs>
        <w:spacing w:before="240" w:after="240"/>
        <w:jc w:val="center"/>
        <w:rPr>
          <w:b/>
          <w:lang w:val="fr-FR"/>
        </w:rPr>
      </w:pPr>
      <w:r w:rsidRPr="00525F4B">
        <w:rPr>
          <w:b/>
          <w:lang w:val="fr-FR"/>
        </w:rPr>
        <w:t>DESCRIPTION</w:t>
      </w:r>
      <w:r w:rsidR="00EA436B" w:rsidRPr="00525F4B">
        <w:rPr>
          <w:b/>
          <w:lang w:val="fr-FR"/>
        </w:rPr>
        <w:t xml:space="preserve"> DU PROJET</w:t>
      </w:r>
    </w:p>
    <w:p w14:paraId="3DDB8548" w14:textId="4B25BC01" w:rsidR="002858C4" w:rsidRPr="00525F4B" w:rsidRDefault="00EA436B" w:rsidP="002858C4">
      <w:pPr>
        <w:spacing w:after="240"/>
        <w:rPr>
          <w:b/>
          <w:lang w:val="fr-FR"/>
        </w:rPr>
      </w:pPr>
      <w:r w:rsidRPr="00525F4B">
        <w:rPr>
          <w:b/>
          <w:lang w:val="fr-FR"/>
        </w:rPr>
        <w:t>Contexte</w:t>
      </w:r>
    </w:p>
    <w:p w14:paraId="139B9710" w14:textId="4116BC4A" w:rsidR="009C442A" w:rsidRPr="00525F4B" w:rsidRDefault="00FE74C0" w:rsidP="00B544A9">
      <w:pPr>
        <w:pStyle w:val="Heading1"/>
        <w:rPr>
          <w:lang w:val="fr-FR"/>
        </w:rPr>
      </w:pPr>
      <w:r w:rsidRPr="00525F4B">
        <w:rPr>
          <w:lang w:val="fr-FR"/>
        </w:rPr>
        <w:t xml:space="preserve">Au nom du Gouvernement du Nicaragua, l'ONUDI, en tant qu'agence d'exécution principale, a soumis, conformément à la décision 91/65, une demande pour la réalisation d’un projet pilote visant à maintenir ou à accroître l'efficacité énergétique des technologies et équipements de remplacement dans le contexte de la réduction progressive des HFC </w:t>
      </w:r>
      <w:bookmarkStart w:id="15" w:name="_Hlk148535980"/>
      <w:r w:rsidR="00A50CAD" w:rsidRPr="00525F4B">
        <w:rPr>
          <w:lang w:val="fr-FR"/>
        </w:rPr>
        <w:t>(</w:t>
      </w:r>
      <w:r w:rsidR="009E1F20" w:rsidRPr="00525F4B">
        <w:rPr>
          <w:lang w:val="fr-FR"/>
        </w:rPr>
        <w:t>activités ne portant pas sur des investissements</w:t>
      </w:r>
      <w:r w:rsidR="00A50CAD" w:rsidRPr="00525F4B">
        <w:rPr>
          <w:lang w:val="fr-FR"/>
        </w:rPr>
        <w:t>)</w:t>
      </w:r>
      <w:bookmarkEnd w:id="15"/>
      <w:r w:rsidR="009B337D" w:rsidRPr="00525F4B">
        <w:rPr>
          <w:lang w:val="fr-FR"/>
        </w:rPr>
        <w:t xml:space="preserve">, </w:t>
      </w:r>
      <w:r w:rsidR="00BF6848" w:rsidRPr="00525F4B">
        <w:rPr>
          <w:lang w:val="fr-FR"/>
        </w:rPr>
        <w:t xml:space="preserve">pour une somme de </w:t>
      </w:r>
      <w:r w:rsidR="004A4D36" w:rsidRPr="00525F4B">
        <w:rPr>
          <w:lang w:val="fr-FR"/>
        </w:rPr>
        <w:t>116</w:t>
      </w:r>
      <w:r w:rsidR="00BF6848" w:rsidRPr="00525F4B">
        <w:rPr>
          <w:lang w:val="fr-FR"/>
        </w:rPr>
        <w:t> </w:t>
      </w:r>
      <w:r w:rsidR="004A4D36" w:rsidRPr="00525F4B">
        <w:rPr>
          <w:lang w:val="fr-FR"/>
        </w:rPr>
        <w:t>340</w:t>
      </w:r>
      <w:r w:rsidR="00BF6848" w:rsidRPr="00525F4B">
        <w:rPr>
          <w:lang w:val="fr-FR"/>
        </w:rPr>
        <w:t> $ US</w:t>
      </w:r>
      <w:r w:rsidR="00337789" w:rsidRPr="00525F4B">
        <w:rPr>
          <w:lang w:val="fr-FR"/>
        </w:rPr>
        <w:t>,</w:t>
      </w:r>
      <w:r w:rsidR="0001218E" w:rsidRPr="00525F4B">
        <w:rPr>
          <w:lang w:val="fr-FR"/>
        </w:rPr>
        <w:t xml:space="preserve"> </w:t>
      </w:r>
      <w:r w:rsidR="00BF6848" w:rsidRPr="00525F4B">
        <w:rPr>
          <w:lang w:val="fr-FR"/>
        </w:rPr>
        <w:t xml:space="preserve">soit 86 000 $ US, plus les coûts d’appui d’agence de 7 740 $ US pour l'ONUDI et 20 000 $ US, plus les coûts d’appui d’agence de 2 600 $ US </w:t>
      </w:r>
      <w:r w:rsidR="00882365" w:rsidRPr="00525F4B">
        <w:rPr>
          <w:lang w:val="fr-FR"/>
        </w:rPr>
        <w:t>p</w:t>
      </w:r>
      <w:r w:rsidR="00BF6848" w:rsidRPr="00525F4B">
        <w:rPr>
          <w:lang w:val="fr-FR"/>
        </w:rPr>
        <w:t>our le PNUE, conformément à la proposition initiale</w:t>
      </w:r>
      <w:r w:rsidR="006560B4" w:rsidRPr="00525F4B">
        <w:rPr>
          <w:lang w:val="fr-FR"/>
        </w:rPr>
        <w:t>.</w:t>
      </w:r>
      <w:r w:rsidR="008207DA" w:rsidRPr="00525F4B">
        <w:rPr>
          <w:vertAlign w:val="superscript"/>
          <w:lang w:val="fr-FR"/>
        </w:rPr>
        <w:footnoteReference w:id="9"/>
      </w:r>
    </w:p>
    <w:p w14:paraId="7ED1FFDC" w14:textId="60A8BBDE" w:rsidR="00EE1BDA" w:rsidRPr="00525F4B" w:rsidRDefault="007A6CB0" w:rsidP="006D59BD">
      <w:pPr>
        <w:pStyle w:val="Heading1"/>
        <w:numPr>
          <w:ilvl w:val="0"/>
          <w:numId w:val="0"/>
        </w:numPr>
        <w:rPr>
          <w:u w:val="single"/>
          <w:lang w:val="fr-FR"/>
        </w:rPr>
      </w:pPr>
      <w:r w:rsidRPr="00525F4B">
        <w:rPr>
          <w:u w:val="single"/>
          <w:lang w:val="fr-FR"/>
        </w:rPr>
        <w:t xml:space="preserve">État d’avancement des activités liées à l'efficacité énergétique financées par le Fonds multilatéral </w:t>
      </w:r>
    </w:p>
    <w:p w14:paraId="6CB963C7" w14:textId="3826F785" w:rsidR="00915884" w:rsidRPr="00525F4B" w:rsidRDefault="00D5083A" w:rsidP="00915884">
      <w:pPr>
        <w:pStyle w:val="Heading1"/>
        <w:rPr>
          <w:lang w:val="fr-FR"/>
        </w:rPr>
      </w:pPr>
      <w:r w:rsidRPr="00525F4B">
        <w:rPr>
          <w:lang w:val="fr-FR"/>
        </w:rPr>
        <w:t>Dans le cadre des activités de facilitation approuvées à la 81</w:t>
      </w:r>
      <w:r w:rsidRPr="00525F4B">
        <w:rPr>
          <w:vertAlign w:val="superscript"/>
          <w:lang w:val="fr-FR"/>
        </w:rPr>
        <w:t>e</w:t>
      </w:r>
      <w:r w:rsidRPr="00525F4B">
        <w:rPr>
          <w:lang w:val="fr-FR"/>
        </w:rPr>
        <w:t> réunion, l’UNO a renforcé l'alliance avec le Ministère de l'énergie et des mines afin de mettre en lumière le lien entre la réduction progressive des HFC et l'efficacité énergétique. Des activités de sensibilisation aux avantages de l'efficacité énergétique ont également été menées à l’intention des techniciens en réfrigération et climatisation, des utilisateurs finaux et du monde universitaire.</w:t>
      </w:r>
      <w:r w:rsidR="00D071ED" w:rsidRPr="00525F4B">
        <w:rPr>
          <w:lang w:val="fr-FR"/>
        </w:rPr>
        <w:t xml:space="preserve"> </w:t>
      </w:r>
    </w:p>
    <w:p w14:paraId="231729E4" w14:textId="52FE22B4" w:rsidR="00152819" w:rsidRPr="00525F4B" w:rsidRDefault="00CD1B75">
      <w:pPr>
        <w:pStyle w:val="Heading1"/>
        <w:rPr>
          <w:lang w:val="fr-FR"/>
        </w:rPr>
      </w:pPr>
      <w:r w:rsidRPr="00525F4B">
        <w:rPr>
          <w:lang w:val="fr-FR"/>
        </w:rPr>
        <w:t xml:space="preserve">La deuxième tranche de la phase II du PGEH du Nicaragua, approuvée </w:t>
      </w:r>
      <w:r w:rsidR="00545418" w:rsidRPr="00525F4B">
        <w:rPr>
          <w:lang w:val="fr-FR"/>
        </w:rPr>
        <w:t>à la 92</w:t>
      </w:r>
      <w:r w:rsidR="00545418" w:rsidRPr="00525F4B">
        <w:rPr>
          <w:vertAlign w:val="superscript"/>
          <w:lang w:val="fr-FR"/>
        </w:rPr>
        <w:t>e</w:t>
      </w:r>
      <w:r w:rsidR="00545418" w:rsidRPr="00525F4B">
        <w:rPr>
          <w:lang w:val="fr-FR"/>
        </w:rPr>
        <w:t> </w:t>
      </w:r>
      <w:r w:rsidRPr="00525F4B">
        <w:rPr>
          <w:lang w:val="fr-FR"/>
        </w:rPr>
        <w:t>réunion, comp</w:t>
      </w:r>
      <w:r w:rsidR="00545418" w:rsidRPr="00525F4B">
        <w:rPr>
          <w:lang w:val="fr-FR"/>
        </w:rPr>
        <w:t xml:space="preserve">ortait des </w:t>
      </w:r>
      <w:r w:rsidRPr="00525F4B">
        <w:rPr>
          <w:lang w:val="fr-FR"/>
        </w:rPr>
        <w:t xml:space="preserve">activités supplémentaires visant à maintenir l'efficacité énergétique dans le secteur de l'entretien des </w:t>
      </w:r>
      <w:r w:rsidR="00545418" w:rsidRPr="00525F4B">
        <w:rPr>
          <w:lang w:val="fr-FR"/>
        </w:rPr>
        <w:t xml:space="preserve">appareils </w:t>
      </w:r>
      <w:r w:rsidRPr="00525F4B">
        <w:rPr>
          <w:lang w:val="fr-FR"/>
        </w:rPr>
        <w:t>de réfrigération (décision</w:t>
      </w:r>
      <w:r w:rsidR="00545418" w:rsidRPr="00525F4B">
        <w:rPr>
          <w:lang w:val="fr-FR"/>
        </w:rPr>
        <w:t> </w:t>
      </w:r>
      <w:r w:rsidRPr="00525F4B">
        <w:rPr>
          <w:lang w:val="fr-FR"/>
        </w:rPr>
        <w:t>89/6). Ces activités supplémentaires, approuvées pour un</w:t>
      </w:r>
      <w:r w:rsidR="00545418" w:rsidRPr="00525F4B">
        <w:rPr>
          <w:lang w:val="fr-FR"/>
        </w:rPr>
        <w:t xml:space="preserve">e somme </w:t>
      </w:r>
      <w:r w:rsidRPr="00525F4B">
        <w:rPr>
          <w:lang w:val="fr-FR"/>
        </w:rPr>
        <w:t>de 100</w:t>
      </w:r>
      <w:r w:rsidR="00545418" w:rsidRPr="00525F4B">
        <w:rPr>
          <w:lang w:val="fr-FR"/>
        </w:rPr>
        <w:t> </w:t>
      </w:r>
      <w:r w:rsidRPr="00525F4B">
        <w:rPr>
          <w:lang w:val="fr-FR"/>
        </w:rPr>
        <w:t>000</w:t>
      </w:r>
      <w:r w:rsidR="00545418" w:rsidRPr="00525F4B">
        <w:rPr>
          <w:lang w:val="fr-FR"/>
        </w:rPr>
        <w:t> $ US</w:t>
      </w:r>
      <w:r w:rsidRPr="00525F4B">
        <w:rPr>
          <w:lang w:val="fr-FR"/>
        </w:rPr>
        <w:t xml:space="preserve">, sont </w:t>
      </w:r>
      <w:r w:rsidR="00545418" w:rsidRPr="00525F4B">
        <w:rPr>
          <w:lang w:val="fr-FR"/>
        </w:rPr>
        <w:t xml:space="preserve">décrites ci-après : </w:t>
      </w:r>
    </w:p>
    <w:p w14:paraId="0201A2BE" w14:textId="1B71813C" w:rsidR="00152819" w:rsidRPr="00525F4B" w:rsidRDefault="00545418" w:rsidP="00152819">
      <w:pPr>
        <w:pStyle w:val="Heading2"/>
        <w:rPr>
          <w:lang w:val="fr-FR"/>
        </w:rPr>
      </w:pPr>
      <w:bookmarkStart w:id="16" w:name="_Hlk153450816"/>
      <w:r w:rsidRPr="00525F4B">
        <w:rPr>
          <w:lang w:val="fr-FR"/>
        </w:rPr>
        <w:t xml:space="preserve">Organisation de </w:t>
      </w:r>
      <w:r w:rsidR="002A5432">
        <w:rPr>
          <w:lang w:val="fr-FR"/>
        </w:rPr>
        <w:t>2</w:t>
      </w:r>
      <w:r w:rsidRPr="00525F4B">
        <w:rPr>
          <w:lang w:val="fr-FR"/>
        </w:rPr>
        <w:t xml:space="preserve"> séances d'information à l'intention de 40 responsables de l'élaboration de la politique en matière d'efficacité énergétique sur la promotion des équipements à faible </w:t>
      </w:r>
      <w:r w:rsidR="002A5432">
        <w:rPr>
          <w:lang w:val="fr-FR"/>
        </w:rPr>
        <w:t>PRP</w:t>
      </w:r>
      <w:r w:rsidRPr="00525F4B">
        <w:rPr>
          <w:lang w:val="fr-FR"/>
        </w:rPr>
        <w:t xml:space="preserve">, sur le programme d'étiquetage et sur l'adoption de normes minimales de rendement énergétique pour les équipements de réfrigération et de climatisation ; élaboration de stratégies pour améliorer l'étiquetage relatif à l'efficacité énergétique et les normes minimales de rendement énergétique dans le secteur de la réfrigération et de la climatisation ; organisation de </w:t>
      </w:r>
      <w:r w:rsidR="002A5432">
        <w:rPr>
          <w:lang w:val="fr-FR"/>
        </w:rPr>
        <w:t>2 </w:t>
      </w:r>
      <w:r w:rsidRPr="00525F4B">
        <w:rPr>
          <w:lang w:val="fr-FR"/>
        </w:rPr>
        <w:t xml:space="preserve">ateliers à l'intention de 30 importateurs sur l'inspection des équipements de réfrigération et de climatisation et sur le classement en fonction de l'efficacité énergétique ; et organisation de </w:t>
      </w:r>
      <w:r w:rsidR="002A5432">
        <w:rPr>
          <w:lang w:val="fr-FR"/>
        </w:rPr>
        <w:t>2 </w:t>
      </w:r>
      <w:r w:rsidRPr="00525F4B">
        <w:rPr>
          <w:lang w:val="fr-FR"/>
        </w:rPr>
        <w:t>ateliers de formation à l'intention de 60 agents des douanes sur l</w:t>
      </w:r>
      <w:r w:rsidR="0099322C">
        <w:rPr>
          <w:lang w:val="fr-FR"/>
        </w:rPr>
        <w:t>a surveillance</w:t>
      </w:r>
      <w:r w:rsidRPr="00525F4B">
        <w:rPr>
          <w:lang w:val="fr-FR"/>
        </w:rPr>
        <w:t xml:space="preserve"> et l'inspection des équipements étiquetés comme ayant un faible </w:t>
      </w:r>
      <w:r w:rsidR="002A5432">
        <w:rPr>
          <w:lang w:val="fr-FR"/>
        </w:rPr>
        <w:t xml:space="preserve">PRP </w:t>
      </w:r>
      <w:r w:rsidRPr="00525F4B">
        <w:rPr>
          <w:lang w:val="fr-FR"/>
        </w:rPr>
        <w:t xml:space="preserve">et </w:t>
      </w:r>
      <w:r w:rsidR="002A5432">
        <w:rPr>
          <w:lang w:val="fr-FR"/>
        </w:rPr>
        <w:t xml:space="preserve">sur </w:t>
      </w:r>
      <w:r w:rsidRPr="00525F4B">
        <w:rPr>
          <w:lang w:val="fr-FR"/>
        </w:rPr>
        <w:t>leur classement en fonction de l'efficacité énergétique </w:t>
      </w:r>
      <w:bookmarkEnd w:id="16"/>
      <w:r w:rsidRPr="00525F4B">
        <w:rPr>
          <w:lang w:val="fr-FR"/>
        </w:rPr>
        <w:t>;</w:t>
      </w:r>
    </w:p>
    <w:p w14:paraId="49D50E59" w14:textId="0DE77602" w:rsidR="00AB1574" w:rsidRPr="00525F4B" w:rsidRDefault="00545418" w:rsidP="00152819">
      <w:pPr>
        <w:pStyle w:val="Heading2"/>
        <w:rPr>
          <w:lang w:val="fr-FR"/>
        </w:rPr>
      </w:pPr>
      <w:bookmarkStart w:id="17" w:name="_Hlk153450251"/>
      <w:r w:rsidRPr="00525F4B">
        <w:rPr>
          <w:lang w:val="fr-FR"/>
        </w:rPr>
        <w:t xml:space="preserve">Mise à jour du programme de formation pour les établissements de formation afin d'inclure l'efficacité énergétique et la manipulation des technologies à faible </w:t>
      </w:r>
      <w:r w:rsidR="002A5432">
        <w:rPr>
          <w:lang w:val="fr-FR"/>
        </w:rPr>
        <w:t xml:space="preserve">PRP </w:t>
      </w:r>
      <w:r w:rsidRPr="00525F4B">
        <w:rPr>
          <w:lang w:val="fr-FR"/>
        </w:rPr>
        <w:t>(CO</w:t>
      </w:r>
      <w:r w:rsidRPr="00525F4B">
        <w:rPr>
          <w:vertAlign w:val="subscript"/>
          <w:lang w:val="fr-FR"/>
        </w:rPr>
        <w:t>2</w:t>
      </w:r>
      <w:r w:rsidRPr="00525F4B">
        <w:rPr>
          <w:lang w:val="fr-FR"/>
        </w:rPr>
        <w:t>, NH</w:t>
      </w:r>
      <w:r w:rsidRPr="00525F4B">
        <w:rPr>
          <w:vertAlign w:val="subscript"/>
          <w:lang w:val="fr-FR"/>
        </w:rPr>
        <w:t>3</w:t>
      </w:r>
      <w:r w:rsidRPr="00525F4B">
        <w:rPr>
          <w:lang w:val="fr-FR"/>
        </w:rPr>
        <w:t xml:space="preserve"> et hydrocarbures) dans </w:t>
      </w:r>
      <w:r w:rsidR="002A5432">
        <w:rPr>
          <w:lang w:val="fr-FR"/>
        </w:rPr>
        <w:t xml:space="preserve">la formation sur </w:t>
      </w:r>
      <w:r w:rsidRPr="00525F4B">
        <w:rPr>
          <w:lang w:val="fr-FR"/>
        </w:rPr>
        <w:t>l'entretien</w:t>
      </w:r>
      <w:r w:rsidR="004951AC">
        <w:rPr>
          <w:lang w:val="fr-FR"/>
        </w:rPr>
        <w:t xml:space="preserve"> et</w:t>
      </w:r>
      <w:r w:rsidRPr="00525F4B">
        <w:rPr>
          <w:lang w:val="fr-FR"/>
        </w:rPr>
        <w:t xml:space="preserve"> l'installation des équipements de réfrigération et de climatisation ; fourniture de cinq </w:t>
      </w:r>
      <w:r w:rsidR="009B69AA">
        <w:rPr>
          <w:lang w:val="fr-FR"/>
        </w:rPr>
        <w:t>panoplies d’outils</w:t>
      </w:r>
      <w:r w:rsidRPr="00525F4B">
        <w:rPr>
          <w:lang w:val="fr-FR"/>
        </w:rPr>
        <w:t xml:space="preserve"> à l'appui de la formation sur l'efficacité énergétique ; et organisation de </w:t>
      </w:r>
      <w:r w:rsidR="002A5432">
        <w:rPr>
          <w:lang w:val="fr-FR"/>
        </w:rPr>
        <w:t>8 </w:t>
      </w:r>
      <w:r w:rsidRPr="00525F4B">
        <w:rPr>
          <w:lang w:val="fr-FR"/>
        </w:rPr>
        <w:t>ateliers de formation à l'intention de 10 formateurs et de 160 techniciens sur le maintien de l'efficacité énergétique dans le contexte de l'installation</w:t>
      </w:r>
      <w:r w:rsidR="002A5432">
        <w:rPr>
          <w:lang w:val="fr-FR"/>
        </w:rPr>
        <w:t xml:space="preserve"> et</w:t>
      </w:r>
      <w:r w:rsidRPr="00525F4B">
        <w:rPr>
          <w:lang w:val="fr-FR"/>
        </w:rPr>
        <w:t xml:space="preserve"> de l'entretien de l'équipement de réfrigération et de climatisation</w:t>
      </w:r>
      <w:bookmarkEnd w:id="17"/>
      <w:r w:rsidRPr="00525F4B">
        <w:rPr>
          <w:lang w:val="fr-FR"/>
        </w:rPr>
        <w:t xml:space="preserve"> ; et  </w:t>
      </w:r>
    </w:p>
    <w:p w14:paraId="703F26BA" w14:textId="6518AC30" w:rsidR="00AB1574" w:rsidRPr="00525F4B" w:rsidRDefault="007F7462" w:rsidP="00152819">
      <w:pPr>
        <w:pStyle w:val="Heading2"/>
        <w:rPr>
          <w:lang w:val="fr-FR"/>
        </w:rPr>
      </w:pPr>
      <w:bookmarkStart w:id="18" w:name="_Hlk153451282"/>
      <w:r w:rsidRPr="00525F4B">
        <w:rPr>
          <w:lang w:val="fr-FR"/>
        </w:rPr>
        <w:t>Organisation d'une campagne de sensibilisation et de vulgarisation destinée aux techniciens, aux distributeurs, aux détaillants et aux utilisateurs finaux d'équipements de réfrigération et de climatisation, axée sur l'importance et les avantages de l'utilisation d'équipements de réfrigération et de climatisation à haut rendement énergétique faisant appel à des technologies à faible</w:t>
      </w:r>
      <w:r w:rsidR="002A5432">
        <w:rPr>
          <w:lang w:val="fr-FR"/>
        </w:rPr>
        <w:t xml:space="preserve"> PRP</w:t>
      </w:r>
      <w:r w:rsidRPr="00525F4B">
        <w:rPr>
          <w:lang w:val="fr-FR"/>
        </w:rPr>
        <w:t>, y compris la réalisation d'une vidéo de sensibilisation et de deux infographies sur l'interprétation des étiquettes relatives à l'efficacité énergétique et des valeurs du PAO et du PRP des frigorigènes ; et élaboration et distribution d'un guide destiné aux techniciens d'entretien sur l'évaluation de la performance des systèmes de réfrigération et de climatisation et sur les bonnes pratiques en vue d'accroître l'efficacité énergétique.</w:t>
      </w:r>
      <w:bookmarkEnd w:id="18"/>
    </w:p>
    <w:p w14:paraId="5FFB0862" w14:textId="7F91D97E" w:rsidR="00CF372D" w:rsidRPr="00525F4B" w:rsidRDefault="007F7462" w:rsidP="005C31D8">
      <w:pPr>
        <w:keepNext/>
        <w:keepLines/>
        <w:spacing w:after="240"/>
        <w:rPr>
          <w:b/>
          <w:bCs/>
          <w:lang w:val="fr-FR"/>
        </w:rPr>
      </w:pPr>
      <w:r w:rsidRPr="00525F4B">
        <w:rPr>
          <w:b/>
          <w:bCs/>
          <w:lang w:val="fr-FR"/>
        </w:rPr>
        <w:t>Projet pilote sur l'efficacité énergétique</w:t>
      </w:r>
    </w:p>
    <w:p w14:paraId="073D9835" w14:textId="7FF388CE" w:rsidR="00D53B61" w:rsidRPr="00525F4B" w:rsidRDefault="007F7462" w:rsidP="00576DC8">
      <w:pPr>
        <w:pStyle w:val="Heading1"/>
        <w:rPr>
          <w:lang w:val="fr-FR"/>
        </w:rPr>
      </w:pPr>
      <w:r w:rsidRPr="00525F4B">
        <w:rPr>
          <w:lang w:val="fr-FR"/>
        </w:rPr>
        <w:t>Les paragraphes 5 à 51 du présent document contiennent des renseignements sur l'état d'avancement de la ratification par le Nicaragua de l'Amendement de Kigali ; sur le cadre des politiques général</w:t>
      </w:r>
      <w:r w:rsidR="00FA4D41">
        <w:rPr>
          <w:lang w:val="fr-FR"/>
        </w:rPr>
        <w:t>es</w:t>
      </w:r>
      <w:r w:rsidRPr="00525F4B">
        <w:rPr>
          <w:lang w:val="fr-FR"/>
        </w:rPr>
        <w:t>, le cadre réglementaire et le cadre institutionnel pour l'application du Protocole de Montréal ; sur la consommation de HFC et sa ventilation par secteur</w:t>
      </w:r>
      <w:r w:rsidR="006079C5" w:rsidRPr="00525F4B">
        <w:rPr>
          <w:lang w:val="fr-FR"/>
        </w:rPr>
        <w:t xml:space="preserve"> ; sur le niveau </w:t>
      </w:r>
      <w:r w:rsidRPr="00525F4B">
        <w:rPr>
          <w:lang w:val="fr-FR"/>
        </w:rPr>
        <w:t>de référence établi pour les HFC</w:t>
      </w:r>
      <w:r w:rsidR="006079C5" w:rsidRPr="00525F4B">
        <w:rPr>
          <w:lang w:val="fr-FR"/>
        </w:rPr>
        <w:t> ;</w:t>
      </w:r>
      <w:r w:rsidRPr="00525F4B">
        <w:rPr>
          <w:lang w:val="fr-FR"/>
        </w:rPr>
        <w:t xml:space="preserve"> et </w:t>
      </w:r>
      <w:r w:rsidR="00FA4D41">
        <w:rPr>
          <w:lang w:val="fr-FR"/>
        </w:rPr>
        <w:t xml:space="preserve">sur </w:t>
      </w:r>
      <w:r w:rsidRPr="00525F4B">
        <w:rPr>
          <w:lang w:val="fr-FR"/>
        </w:rPr>
        <w:t xml:space="preserve">les activités </w:t>
      </w:r>
      <w:r w:rsidR="006079C5" w:rsidRPr="00525F4B">
        <w:rPr>
          <w:lang w:val="fr-FR"/>
        </w:rPr>
        <w:t xml:space="preserve">pertinentes découlant de la demande relative à la phase I du KIP </w:t>
      </w:r>
      <w:r w:rsidRPr="00525F4B">
        <w:rPr>
          <w:lang w:val="fr-FR"/>
        </w:rPr>
        <w:t>et</w:t>
      </w:r>
      <w:r w:rsidR="006079C5" w:rsidRPr="00525F4B">
        <w:rPr>
          <w:lang w:val="fr-FR"/>
        </w:rPr>
        <w:t xml:space="preserve"> à</w:t>
      </w:r>
      <w:r w:rsidRPr="00525F4B">
        <w:rPr>
          <w:lang w:val="fr-FR"/>
        </w:rPr>
        <w:t xml:space="preserve"> la première tranche</w:t>
      </w:r>
      <w:r w:rsidR="00FA4D41">
        <w:rPr>
          <w:lang w:val="fr-FR"/>
        </w:rPr>
        <w:t>,</w:t>
      </w:r>
      <w:r w:rsidRPr="00525F4B">
        <w:rPr>
          <w:lang w:val="fr-FR"/>
        </w:rPr>
        <w:t xml:space="preserve"> soumise à la présente réunion</w:t>
      </w:r>
      <w:r w:rsidR="002416BC" w:rsidRPr="00525F4B">
        <w:rPr>
          <w:lang w:val="fr-FR"/>
        </w:rPr>
        <w:t>.</w:t>
      </w:r>
    </w:p>
    <w:p w14:paraId="7685ADD6" w14:textId="4B5AC4A2" w:rsidR="008862B1" w:rsidRPr="00525F4B" w:rsidRDefault="007F7462" w:rsidP="00A50CAD">
      <w:pPr>
        <w:spacing w:after="240"/>
        <w:rPr>
          <w:u w:val="single"/>
          <w:lang w:val="fr-FR"/>
        </w:rPr>
      </w:pPr>
      <w:r w:rsidRPr="00525F4B">
        <w:rPr>
          <w:u w:val="single"/>
          <w:lang w:val="fr-FR"/>
        </w:rPr>
        <w:t>Cadre des politiques générales, cadre réglementaire et cadre institutionnel</w:t>
      </w:r>
    </w:p>
    <w:p w14:paraId="603471DA" w14:textId="7449FF76" w:rsidR="007B5767" w:rsidRPr="00525F4B" w:rsidRDefault="006079C5">
      <w:pPr>
        <w:pStyle w:val="Heading1"/>
        <w:rPr>
          <w:lang w:val="fr-FR"/>
        </w:rPr>
      </w:pPr>
      <w:r w:rsidRPr="00525F4B">
        <w:rPr>
          <w:lang w:val="fr-FR"/>
        </w:rPr>
        <w:t>En 2017, le Gouvernement du Nicaragua a approuvé la Loi 956 sur l'efficacité énergétique, qui promeut l'utilisation efficace de l'énergie et l'adoption de mesures visant le développement durable du pays. En outre, le pays est membre du Système d'intégration de l'Amérique centrale (SICA)</w:t>
      </w:r>
      <w:r w:rsidRPr="00525F4B">
        <w:rPr>
          <w:rStyle w:val="FootnoteReference"/>
          <w:lang w:val="fr-FR"/>
        </w:rPr>
        <w:footnoteReference w:id="10"/>
      </w:r>
      <w:r w:rsidRPr="00525F4B">
        <w:rPr>
          <w:lang w:val="fr-FR"/>
        </w:rPr>
        <w:t xml:space="preserve">, qui a élaboré les règlements techniques de l'Amérique centrale (RTCA) établissant le niveau minimal d'efficacité énergétique et le niveau maximal de consommation d'électricité que les équipements de réfrigération et de climatisation doivent respecter pour être fabriqués, importés et commercialisés dans la zone du SICA. Trois RTCA ont été élaborés pour le secteur de la réfrigération et de climatisation ; la mise en conformité avec ces règlements est obligatoire dans les pays membres du SICA, qui doivent également les intégrer dans la législation nationale.  </w:t>
      </w:r>
    </w:p>
    <w:p w14:paraId="5700A66A" w14:textId="7D4F7F95" w:rsidR="007B5767" w:rsidRPr="00525F4B" w:rsidRDefault="006079C5" w:rsidP="007B5767">
      <w:pPr>
        <w:pStyle w:val="Heading1"/>
        <w:rPr>
          <w:lang w:val="fr-FR"/>
        </w:rPr>
      </w:pPr>
      <w:r w:rsidRPr="00525F4B">
        <w:rPr>
          <w:lang w:val="fr-FR"/>
        </w:rPr>
        <w:t>Au Nicaragua, il incombe à la Direction générale de l'efficacité énergétique du Ministère de l'énergie et des mines de proposer le cadre juridique et</w:t>
      </w:r>
      <w:r w:rsidR="00A814D7">
        <w:rPr>
          <w:lang w:val="fr-FR"/>
        </w:rPr>
        <w:t xml:space="preserve"> le cadre</w:t>
      </w:r>
      <w:r w:rsidRPr="00525F4B">
        <w:rPr>
          <w:lang w:val="fr-FR"/>
        </w:rPr>
        <w:t xml:space="preserve"> réglementaire de l'efficacité énergétique </w:t>
      </w:r>
      <w:r w:rsidR="00A814D7">
        <w:rPr>
          <w:lang w:val="fr-FR"/>
        </w:rPr>
        <w:t xml:space="preserve">du pays </w:t>
      </w:r>
      <w:r w:rsidRPr="00525F4B">
        <w:rPr>
          <w:lang w:val="fr-FR"/>
        </w:rPr>
        <w:t xml:space="preserve">pour approbation, et de s'assurer qu'il est respecté. En lien avec le RTCA établi pour les pays membres du SICA, </w:t>
      </w:r>
      <w:r w:rsidR="00A814D7">
        <w:rPr>
          <w:lang w:val="fr-FR"/>
        </w:rPr>
        <w:t xml:space="preserve">la Direction générale </w:t>
      </w:r>
      <w:r w:rsidRPr="00525F4B">
        <w:rPr>
          <w:lang w:val="fr-FR"/>
        </w:rPr>
        <w:t xml:space="preserve">a publié des normes techniques obligatoires concernant les exigences en matière d'étiquetage, la consommation d'énergie maximale et les méthodes d'essai pour les équipements de réfrigération domestiques et commerciaux, ainsi que les exigences relatives aux fourchettes d'efficacité énergétique, à l'étiquetage et aux méthodes d'essai pour les climatiseurs. Le Ministère de l'énergie et des mines devrait mettre à jour les normes techniques sur la base des nouveaux règlements techniques élaborés par le SICA pour le secteur des équipements de réfrigération et de climatisation. L'UNO et la Direction générale de l'efficacité énergétique collaboreront dans le cadre de la mise en œuvre du projet pilote. </w:t>
      </w:r>
    </w:p>
    <w:p w14:paraId="42A25FA5" w14:textId="50C01CF2" w:rsidR="00224C54" w:rsidRPr="00525F4B" w:rsidRDefault="006079C5" w:rsidP="00224C54">
      <w:pPr>
        <w:keepNext/>
        <w:spacing w:after="240"/>
        <w:outlineLvl w:val="0"/>
        <w:rPr>
          <w:u w:val="single"/>
          <w:lang w:val="fr-FR"/>
        </w:rPr>
      </w:pPr>
      <w:r w:rsidRPr="00525F4B">
        <w:rPr>
          <w:u w:val="single"/>
          <w:lang w:val="fr-FR"/>
        </w:rPr>
        <w:t>Objectif du p</w:t>
      </w:r>
      <w:r w:rsidR="00224C54" w:rsidRPr="00525F4B">
        <w:rPr>
          <w:u w:val="single"/>
          <w:lang w:val="fr-FR"/>
        </w:rPr>
        <w:t>rojet</w:t>
      </w:r>
    </w:p>
    <w:p w14:paraId="1F84444A" w14:textId="072A966D" w:rsidR="00EB044F" w:rsidRPr="00525F4B" w:rsidRDefault="006079C5" w:rsidP="00253C0D">
      <w:pPr>
        <w:pStyle w:val="Heading1"/>
        <w:rPr>
          <w:lang w:val="fr-FR"/>
        </w:rPr>
      </w:pPr>
      <w:r w:rsidRPr="00525F4B">
        <w:rPr>
          <w:lang w:val="fr-FR"/>
        </w:rPr>
        <w:t xml:space="preserve">Le projet pilote proposé vise à compléter les activités déjà approuvées pour le Nicaragua conformément à la décision 89/6, plus précisément à promouvoir l'efficacité énergétique des équipements de réfrigération et de climatisation afin de renforcer les bienfaits pour le climat et l'environnement par l'accélération de l'adoption des nouvelles technologies de remplacement à faible PRP et ayant un meilleur rendement énergétique, et par le renforcement du secteur de l'entretien. </w:t>
      </w:r>
    </w:p>
    <w:p w14:paraId="48FBBB54" w14:textId="04E92139" w:rsidR="00220E2D" w:rsidRPr="00525F4B" w:rsidRDefault="006079C5" w:rsidP="00220E2D">
      <w:pPr>
        <w:keepNext/>
        <w:suppressAutoHyphens/>
        <w:spacing w:before="240" w:after="240"/>
        <w:rPr>
          <w:u w:val="single"/>
          <w:lang w:val="fr-FR"/>
        </w:rPr>
      </w:pPr>
      <w:r w:rsidRPr="00525F4B">
        <w:rPr>
          <w:u w:val="single"/>
          <w:lang w:val="fr-FR"/>
        </w:rPr>
        <w:t xml:space="preserve">Activités proposées </w:t>
      </w:r>
    </w:p>
    <w:p w14:paraId="664F5667" w14:textId="364EA9A3" w:rsidR="00D35D13" w:rsidRPr="00525F4B" w:rsidRDefault="00D47F8F" w:rsidP="00D35D13">
      <w:pPr>
        <w:pStyle w:val="Heading1"/>
        <w:rPr>
          <w:lang w:val="fr-FR"/>
        </w:rPr>
      </w:pPr>
      <w:r w:rsidRPr="00525F4B">
        <w:rPr>
          <w:lang w:val="fr-FR"/>
        </w:rPr>
        <w:t>Les activités proposées et les coûts correspondants sont résumés ci-après :</w:t>
      </w:r>
    </w:p>
    <w:p w14:paraId="66FA68BA" w14:textId="03A41A22" w:rsidR="00220E2D" w:rsidRPr="00525F4B" w:rsidRDefault="00D47F8F" w:rsidP="007920F6">
      <w:pPr>
        <w:pStyle w:val="Heading2"/>
        <w:widowControl/>
        <w:rPr>
          <w:lang w:val="fr-FR"/>
        </w:rPr>
      </w:pPr>
      <w:r w:rsidRPr="00525F4B">
        <w:rPr>
          <w:i/>
          <w:iCs/>
          <w:lang w:val="fr-FR"/>
        </w:rPr>
        <w:t>Démonstration d'un module de réfrigération commerciale didactique alliant une grande efficacité énergétique et une technologie à faible PRP </w:t>
      </w:r>
      <w:r w:rsidRPr="00525F4B">
        <w:rPr>
          <w:lang w:val="fr-FR"/>
        </w:rPr>
        <w:t xml:space="preserve">: </w:t>
      </w:r>
      <w:r w:rsidR="00A814D7">
        <w:rPr>
          <w:lang w:val="fr-FR"/>
        </w:rPr>
        <w:t>o</w:t>
      </w:r>
      <w:r w:rsidRPr="00525F4B">
        <w:rPr>
          <w:lang w:val="fr-FR"/>
        </w:rPr>
        <w:t>rganisation d'un voyage d'étude pour des responsables de l'élaboration de la politique en matière d'efficacité énergétique et de grands utilisateurs finaux afin de démontrer concrètement comment l'on peut promouvoir les équipements de réfrigération et de climatisation écoénergétiques et utilisant des frigorigènes à faible PRP, et comment la mise à jour ou l'adoption de normes d'efficacité énergétique pour ces équipements dans d'autres pays facilite la pénétration du marché par les nouvelles technologies. Un simulateur de réfrigération commerciale utilisant du CO</w:t>
      </w:r>
      <w:r w:rsidRPr="00525F4B">
        <w:rPr>
          <w:vertAlign w:val="subscript"/>
          <w:lang w:val="fr-FR"/>
        </w:rPr>
        <w:t>2</w:t>
      </w:r>
      <w:r w:rsidRPr="00525F4B">
        <w:rPr>
          <w:lang w:val="fr-FR"/>
        </w:rPr>
        <w:t xml:space="preserve"> sera installé dans un établissement de formation. Les concepteurs du système de démonstration veilleront à ce qu'il soit compact pour faciliter </w:t>
      </w:r>
      <w:r w:rsidR="00F921AD">
        <w:rPr>
          <w:lang w:val="fr-FR"/>
        </w:rPr>
        <w:t xml:space="preserve">son entretien et son </w:t>
      </w:r>
      <w:r w:rsidRPr="00525F4B">
        <w:rPr>
          <w:lang w:val="fr-FR"/>
        </w:rPr>
        <w:t>transport et afin de pouvoir l'installer dans un environnement fermé ou ouvert ; le système allie également la multiplicité des points de mesure et l'affichage numérique des données (ONUDI) (60 000 $ US) ;</w:t>
      </w:r>
    </w:p>
    <w:p w14:paraId="2F9095CB" w14:textId="5F8D0FEC" w:rsidR="00220E2D" w:rsidRPr="00525F4B" w:rsidRDefault="00D47F8F" w:rsidP="004A6961">
      <w:pPr>
        <w:pStyle w:val="Heading2"/>
        <w:keepNext/>
        <w:widowControl/>
        <w:rPr>
          <w:lang w:val="fr-FR"/>
        </w:rPr>
      </w:pPr>
      <w:r w:rsidRPr="00525F4B">
        <w:rPr>
          <w:i/>
          <w:iCs/>
          <w:lang w:val="fr-FR"/>
        </w:rPr>
        <w:t>Organisation de cours à l'intention de formateurs et de grands utilisateurs finaux</w:t>
      </w:r>
      <w:r w:rsidRPr="00525F4B">
        <w:rPr>
          <w:lang w:val="fr-FR"/>
        </w:rPr>
        <w:t xml:space="preserve"> </w:t>
      </w:r>
      <w:r w:rsidRPr="00525F4B">
        <w:rPr>
          <w:i/>
          <w:iCs/>
          <w:lang w:val="fr-FR"/>
        </w:rPr>
        <w:t xml:space="preserve">sur le calcul de l'efficacité énergétique et les pratiques d'entretien </w:t>
      </w:r>
      <w:r w:rsidR="00F921AD">
        <w:rPr>
          <w:i/>
          <w:iCs/>
          <w:lang w:val="fr-FR"/>
        </w:rPr>
        <w:t xml:space="preserve">visant à </w:t>
      </w:r>
      <w:r w:rsidRPr="00525F4B">
        <w:rPr>
          <w:i/>
          <w:iCs/>
          <w:lang w:val="fr-FR"/>
        </w:rPr>
        <w:t xml:space="preserve">accroître ou </w:t>
      </w:r>
      <w:r w:rsidR="00F921AD">
        <w:rPr>
          <w:i/>
          <w:iCs/>
          <w:lang w:val="fr-FR"/>
        </w:rPr>
        <w:t xml:space="preserve">à </w:t>
      </w:r>
      <w:r w:rsidRPr="00525F4B">
        <w:rPr>
          <w:i/>
          <w:iCs/>
          <w:lang w:val="fr-FR"/>
        </w:rPr>
        <w:t>maintenir l'efficacité énergétique</w:t>
      </w:r>
      <w:r w:rsidRPr="00525F4B">
        <w:rPr>
          <w:lang w:val="fr-FR"/>
        </w:rPr>
        <w:t xml:space="preserve"> : </w:t>
      </w:r>
      <w:r w:rsidRPr="00525F4B">
        <w:rPr>
          <w:color w:val="000000" w:themeColor="text1"/>
          <w:lang w:val="fr-FR"/>
        </w:rPr>
        <w:t xml:space="preserve">30 enseignants </w:t>
      </w:r>
      <w:r w:rsidRPr="00525F4B">
        <w:rPr>
          <w:lang w:val="fr-FR"/>
        </w:rPr>
        <w:t>et grands utilisateurs finaux suivront deux cours de formation pratique sur le calcul de l'efficacité énergétique faisant appel au module didactique installé dans le cadre de l'activité précédente ; cela comprend l'élaboration d'un cours de formation sur la technologie à base de CO</w:t>
      </w:r>
      <w:r w:rsidRPr="00525F4B">
        <w:rPr>
          <w:vertAlign w:val="subscript"/>
          <w:lang w:val="fr-FR"/>
        </w:rPr>
        <w:t>2</w:t>
      </w:r>
      <w:r w:rsidRPr="00525F4B">
        <w:rPr>
          <w:lang w:val="fr-FR"/>
        </w:rPr>
        <w:t xml:space="preserve"> (PNUE) (20 000 $ US) ; et </w:t>
      </w:r>
    </w:p>
    <w:p w14:paraId="14EDB537" w14:textId="189FB6F6" w:rsidR="00A4449A" w:rsidRPr="00525F4B" w:rsidRDefault="00D47F8F">
      <w:pPr>
        <w:pStyle w:val="Heading2"/>
        <w:keepNext/>
        <w:rPr>
          <w:u w:val="single"/>
          <w:lang w:val="fr-FR"/>
        </w:rPr>
      </w:pPr>
      <w:r w:rsidRPr="00525F4B">
        <w:rPr>
          <w:i/>
          <w:iCs/>
          <w:lang w:val="fr-FR"/>
        </w:rPr>
        <w:t xml:space="preserve">Étude de terrain et projet </w:t>
      </w:r>
      <w:r w:rsidR="00F921AD">
        <w:rPr>
          <w:i/>
          <w:iCs/>
          <w:lang w:val="fr-FR"/>
        </w:rPr>
        <w:t>« </w:t>
      </w:r>
      <w:r w:rsidRPr="00525F4B">
        <w:rPr>
          <w:i/>
          <w:iCs/>
          <w:lang w:val="fr-FR"/>
        </w:rPr>
        <w:t>zéro fuite</w:t>
      </w:r>
      <w:r w:rsidR="00F921AD">
        <w:rPr>
          <w:i/>
          <w:iCs/>
          <w:lang w:val="fr-FR"/>
        </w:rPr>
        <w:t> »</w:t>
      </w:r>
      <w:r w:rsidRPr="00525F4B">
        <w:rPr>
          <w:i/>
          <w:iCs/>
          <w:lang w:val="fr-FR"/>
        </w:rPr>
        <w:t xml:space="preserve"> : </w:t>
      </w:r>
      <w:r w:rsidR="00A814D7">
        <w:rPr>
          <w:lang w:val="fr-FR"/>
        </w:rPr>
        <w:t>r</w:t>
      </w:r>
      <w:r w:rsidRPr="00525F4B">
        <w:rPr>
          <w:lang w:val="fr-FR"/>
        </w:rPr>
        <w:t>éalisation d'une étude de terrain en vue de l'élaboration d'un projet de démonstration du remplacement de</w:t>
      </w:r>
      <w:r w:rsidR="00F65CB2" w:rsidRPr="00525F4B">
        <w:rPr>
          <w:lang w:val="fr-FR"/>
        </w:rPr>
        <w:t>s</w:t>
      </w:r>
      <w:r w:rsidRPr="00525F4B">
        <w:rPr>
          <w:lang w:val="fr-FR"/>
        </w:rPr>
        <w:t xml:space="preserve"> HFC par des frigorigènes à faible PRP permettant d'accroître l'efficacité énergétique, ainsi que d'un projet </w:t>
      </w:r>
      <w:r w:rsidR="00F921AD" w:rsidRPr="00F921AD">
        <w:rPr>
          <w:lang w:val="fr-FR"/>
        </w:rPr>
        <w:t>« zéro fuite »</w:t>
      </w:r>
      <w:r w:rsidR="00F921AD" w:rsidRPr="00525F4B">
        <w:rPr>
          <w:i/>
          <w:iCs/>
          <w:lang w:val="fr-FR"/>
        </w:rPr>
        <w:t xml:space="preserve"> </w:t>
      </w:r>
      <w:r w:rsidRPr="00525F4B">
        <w:rPr>
          <w:lang w:val="fr-FR"/>
        </w:rPr>
        <w:t xml:space="preserve">dans l'industrie laitière (ONUDI) (26 000 $ US). </w:t>
      </w:r>
    </w:p>
    <w:p w14:paraId="0C009961" w14:textId="60CBCC4C" w:rsidR="00220E2D" w:rsidRPr="00525F4B" w:rsidRDefault="00D47F8F" w:rsidP="00A4449A">
      <w:pPr>
        <w:pStyle w:val="Heading2"/>
        <w:keepNext/>
        <w:numPr>
          <w:ilvl w:val="0"/>
          <w:numId w:val="0"/>
        </w:numPr>
        <w:rPr>
          <w:u w:val="single"/>
          <w:lang w:val="fr-FR"/>
        </w:rPr>
      </w:pPr>
      <w:r w:rsidRPr="00525F4B">
        <w:rPr>
          <w:u w:val="single"/>
          <w:lang w:val="fr-FR"/>
        </w:rPr>
        <w:t>Coût t</w:t>
      </w:r>
      <w:r w:rsidR="00081BA9" w:rsidRPr="00525F4B">
        <w:rPr>
          <w:u w:val="single"/>
          <w:lang w:val="fr-FR"/>
        </w:rPr>
        <w:t xml:space="preserve">otal </w:t>
      </w:r>
      <w:r w:rsidRPr="00525F4B">
        <w:rPr>
          <w:u w:val="single"/>
          <w:lang w:val="fr-FR"/>
        </w:rPr>
        <w:t xml:space="preserve">du projet </w:t>
      </w:r>
      <w:r w:rsidR="00081BA9" w:rsidRPr="00525F4B">
        <w:rPr>
          <w:u w:val="single"/>
          <w:lang w:val="fr-FR"/>
        </w:rPr>
        <w:t>pilot</w:t>
      </w:r>
      <w:r w:rsidRPr="00525F4B">
        <w:rPr>
          <w:u w:val="single"/>
          <w:lang w:val="fr-FR"/>
        </w:rPr>
        <w:t>e</w:t>
      </w:r>
    </w:p>
    <w:p w14:paraId="632DAA7A" w14:textId="59131437" w:rsidR="0025612B" w:rsidRPr="00525F4B" w:rsidRDefault="00D47F8F" w:rsidP="0025612B">
      <w:pPr>
        <w:pStyle w:val="Heading1"/>
        <w:rPr>
          <w:lang w:val="fr-FR"/>
        </w:rPr>
      </w:pPr>
      <w:r w:rsidRPr="00525F4B">
        <w:rPr>
          <w:lang w:val="fr-FR"/>
        </w:rPr>
        <w:t xml:space="preserve">Le budget du projet pilote visant à maintenir ou à accroître l'efficacité énergétique des technologies et équipements de remplacement dans le cadre de la réduction progressive des HFC s'élève à 106 000 $ US, plus les coûts d'appui d'agence. Le projet devrait être mis en œuvre entre 2024 et 2026. </w:t>
      </w:r>
    </w:p>
    <w:p w14:paraId="64460FE9" w14:textId="77777777" w:rsidR="00ED68D4" w:rsidRPr="00525F4B" w:rsidRDefault="00ED68D4" w:rsidP="00650685">
      <w:pPr>
        <w:jc w:val="center"/>
        <w:rPr>
          <w:b/>
          <w:lang w:val="fr-FR"/>
        </w:rPr>
      </w:pPr>
    </w:p>
    <w:p w14:paraId="4969A645" w14:textId="6A7600E5" w:rsidR="00650685" w:rsidRPr="00525F4B" w:rsidRDefault="00D47F8F" w:rsidP="00650685">
      <w:pPr>
        <w:jc w:val="center"/>
        <w:rPr>
          <w:b/>
          <w:lang w:val="fr-FR"/>
        </w:rPr>
      </w:pPr>
      <w:r w:rsidRPr="00525F4B">
        <w:rPr>
          <w:b/>
          <w:lang w:val="fr-FR"/>
        </w:rPr>
        <w:t>OBSERVATIONS ET RECOMMANDATIONS DU SECRÉTARIAT</w:t>
      </w:r>
    </w:p>
    <w:p w14:paraId="751C8C64" w14:textId="77777777" w:rsidR="00650685" w:rsidRPr="00525F4B" w:rsidRDefault="00650685" w:rsidP="00650685">
      <w:pPr>
        <w:rPr>
          <w:lang w:val="fr-FR"/>
        </w:rPr>
      </w:pPr>
    </w:p>
    <w:p w14:paraId="6342C4AC" w14:textId="32799537" w:rsidR="00650685" w:rsidRPr="00525F4B" w:rsidRDefault="00D47F8F" w:rsidP="00650685">
      <w:pPr>
        <w:rPr>
          <w:b/>
          <w:lang w:val="fr-FR"/>
        </w:rPr>
      </w:pPr>
      <w:r w:rsidRPr="00525F4B">
        <w:rPr>
          <w:b/>
          <w:lang w:val="fr-FR"/>
        </w:rPr>
        <w:t>OBSERVATIONS</w:t>
      </w:r>
    </w:p>
    <w:p w14:paraId="137FED81" w14:textId="77777777" w:rsidR="00650685" w:rsidRPr="00525F4B" w:rsidRDefault="00650685" w:rsidP="00650685">
      <w:pPr>
        <w:rPr>
          <w:lang w:val="fr-FR"/>
        </w:rPr>
      </w:pPr>
    </w:p>
    <w:p w14:paraId="4E1F7D5A" w14:textId="72589865" w:rsidR="00650685" w:rsidRPr="00525F4B" w:rsidRDefault="00D47F8F" w:rsidP="00650685">
      <w:pPr>
        <w:pStyle w:val="Heading1"/>
        <w:rPr>
          <w:lang w:val="fr-FR"/>
        </w:rPr>
      </w:pPr>
      <w:r w:rsidRPr="00525F4B">
        <w:rPr>
          <w:lang w:val="fr-FR"/>
        </w:rPr>
        <w:t xml:space="preserve">Le Secrétariat a examiné la proposition de projet à la lumière des décisions 89/6 et 91/65. L'annexe III met en parallèle les activités et les coûts </w:t>
      </w:r>
      <w:r w:rsidR="004835C4">
        <w:rPr>
          <w:lang w:val="fr-FR"/>
        </w:rPr>
        <w:t xml:space="preserve">correspondants </w:t>
      </w:r>
      <w:r w:rsidRPr="00525F4B">
        <w:rPr>
          <w:lang w:val="fr-FR"/>
        </w:rPr>
        <w:t>approuvés au titre de la décision 89/6 et les activités et les coûts co</w:t>
      </w:r>
      <w:r w:rsidR="004835C4">
        <w:rPr>
          <w:lang w:val="fr-FR"/>
        </w:rPr>
        <w:t xml:space="preserve">rrespondants </w:t>
      </w:r>
      <w:r w:rsidRPr="00525F4B">
        <w:rPr>
          <w:lang w:val="fr-FR"/>
        </w:rPr>
        <w:t>présentés au titre de la décision 91/65.</w:t>
      </w:r>
    </w:p>
    <w:p w14:paraId="2954BD4A" w14:textId="4D46AB0E" w:rsidR="00D06E04" w:rsidRPr="00525F4B" w:rsidRDefault="009C3C93">
      <w:pPr>
        <w:pStyle w:val="Heading1"/>
        <w:rPr>
          <w:lang w:val="fr-FR"/>
        </w:rPr>
      </w:pPr>
      <w:r w:rsidRPr="00525F4B">
        <w:rPr>
          <w:lang w:val="fr-FR"/>
        </w:rPr>
        <w:t>Conformément à la décision 91/65, le Gouvernement du Nicaragua a confirmé que l'UNO assurera la coordination avec les autorités compétentes en matière d'efficacité énergétique et les organismes nationaux de normalisation afin de faciliter la prise en compte de la transition vers des frigorigènes de remplacement lors de l'élaboration des normes d'efficacité énergétique visant les secteurs et applications concernés ; que, si le Nicaragua a mobilisé ou doit mobiliser des financements provenant d</w:t>
      </w:r>
      <w:r w:rsidR="004835C4">
        <w:rPr>
          <w:lang w:val="fr-FR"/>
        </w:rPr>
        <w:t xml:space="preserve">e </w:t>
      </w:r>
      <w:r w:rsidRPr="00525F4B">
        <w:rPr>
          <w:lang w:val="fr-FR"/>
        </w:rPr>
        <w:t xml:space="preserve">sources </w:t>
      </w:r>
      <w:r w:rsidR="004835C4">
        <w:rPr>
          <w:lang w:val="fr-FR"/>
        </w:rPr>
        <w:t xml:space="preserve">autres </w:t>
      </w:r>
      <w:r w:rsidRPr="00525F4B">
        <w:rPr>
          <w:lang w:val="fr-FR"/>
        </w:rPr>
        <w:t>que le Fonds multilatéral pour l</w:t>
      </w:r>
      <w:r w:rsidR="004835C4">
        <w:rPr>
          <w:lang w:val="fr-FR"/>
        </w:rPr>
        <w:t xml:space="preserve">a </w:t>
      </w:r>
      <w:r w:rsidRPr="00525F4B">
        <w:rPr>
          <w:lang w:val="fr-FR"/>
        </w:rPr>
        <w:t>composant</w:t>
      </w:r>
      <w:r w:rsidR="004835C4">
        <w:rPr>
          <w:lang w:val="fr-FR"/>
        </w:rPr>
        <w:t>e</w:t>
      </w:r>
      <w:r w:rsidRPr="00525F4B">
        <w:rPr>
          <w:lang w:val="fr-FR"/>
        </w:rPr>
        <w:t xml:space="preserve"> lié</w:t>
      </w:r>
      <w:r w:rsidR="004835C4">
        <w:rPr>
          <w:lang w:val="fr-FR"/>
        </w:rPr>
        <w:t>e</w:t>
      </w:r>
      <w:r w:rsidRPr="00525F4B">
        <w:rPr>
          <w:lang w:val="fr-FR"/>
        </w:rPr>
        <w:t xml:space="preserve"> à l'efficacité énergétique dans le cadre de la réduction progressive des HFC, les activités financées par le Fonds multilatéral et celles qui sont financées par d'autres sources ne feront pas double emploi ; que les informations sur l'état d'avancement du projet, les résultats et les principaux enseignements seront mises à disposition, selon les besoins ; et que le projet sera achevé au plus tard dans les 36 mois suivant la date d'approbation par le Comité exécutif et qu'un rapport de projet détaillé sera présenté au Comité exécutif dans les </w:t>
      </w:r>
      <w:r w:rsidR="004835C4">
        <w:rPr>
          <w:lang w:val="fr-FR"/>
        </w:rPr>
        <w:t>6 </w:t>
      </w:r>
      <w:r w:rsidRPr="00525F4B">
        <w:rPr>
          <w:lang w:val="fr-FR"/>
        </w:rPr>
        <w:t xml:space="preserve">mois suivant la date d'achèvement du projet. </w:t>
      </w:r>
    </w:p>
    <w:p w14:paraId="37976E11" w14:textId="0196E7A1" w:rsidR="00886619" w:rsidRPr="00525F4B" w:rsidRDefault="009C3C93" w:rsidP="00886619">
      <w:pPr>
        <w:keepNext/>
        <w:keepLines/>
        <w:spacing w:after="240"/>
        <w:rPr>
          <w:u w:val="single"/>
          <w:lang w:val="fr-FR"/>
        </w:rPr>
      </w:pPr>
      <w:r w:rsidRPr="00525F4B">
        <w:rPr>
          <w:u w:val="single"/>
          <w:lang w:val="fr-FR"/>
        </w:rPr>
        <w:t>Cadre des politiques générales, cadre réglementaire et cadre institutionnel</w:t>
      </w:r>
    </w:p>
    <w:p w14:paraId="0BE942EE" w14:textId="6E7EA38F" w:rsidR="00704D15" w:rsidRPr="00525F4B" w:rsidRDefault="009C3C93" w:rsidP="00704D15">
      <w:pPr>
        <w:pStyle w:val="Heading1"/>
        <w:rPr>
          <w:lang w:val="fr-FR"/>
        </w:rPr>
      </w:pPr>
      <w:bookmarkStart w:id="19" w:name="_Hlk126916116"/>
      <w:r w:rsidRPr="00525F4B">
        <w:rPr>
          <w:lang w:val="fr-FR"/>
        </w:rPr>
        <w:t>Les activités proposées pour la réduction des fuites et l'accroissement de l'efficacité énergétique des systèmes existants dans le secteur de la réfrigération commerciale, alliées aux activités de formation et de sensibilisation, favoriseront l'adoption de composants plus efficaces sur le plan énergétique et de bonnes pratiques en matière de conception, d'installation et d'entretien des systèmes de réfrigération commercia</w:t>
      </w:r>
      <w:r w:rsidR="004835C4">
        <w:rPr>
          <w:lang w:val="fr-FR"/>
        </w:rPr>
        <w:t>ux</w:t>
      </w:r>
      <w:r w:rsidRPr="00525F4B">
        <w:rPr>
          <w:lang w:val="fr-FR"/>
        </w:rPr>
        <w:t xml:space="preserve"> afin d</w:t>
      </w:r>
      <w:r w:rsidR="004835C4">
        <w:rPr>
          <w:lang w:val="fr-FR"/>
        </w:rPr>
        <w:t xml:space="preserve">e freiner </w:t>
      </w:r>
      <w:r w:rsidRPr="00525F4B">
        <w:rPr>
          <w:lang w:val="fr-FR"/>
        </w:rPr>
        <w:t>la croissance constante de l'utilisation de substances réglementées.</w:t>
      </w:r>
      <w:r w:rsidR="00704D15" w:rsidRPr="00525F4B">
        <w:rPr>
          <w:lang w:val="fr-FR"/>
        </w:rPr>
        <w:t xml:space="preserve"> </w:t>
      </w:r>
    </w:p>
    <w:p w14:paraId="426AB506" w14:textId="0F537E7F" w:rsidR="00886619" w:rsidRPr="00525F4B" w:rsidRDefault="009C3C93" w:rsidP="00D34D7B">
      <w:pPr>
        <w:pStyle w:val="Heading1"/>
        <w:numPr>
          <w:ilvl w:val="0"/>
          <w:numId w:val="0"/>
        </w:numPr>
        <w:rPr>
          <w:lang w:val="fr-FR"/>
        </w:rPr>
      </w:pPr>
      <w:r w:rsidRPr="00525F4B">
        <w:rPr>
          <w:u w:val="single"/>
          <w:lang w:val="fr-FR"/>
        </w:rPr>
        <w:t>Questions techniques et financières</w:t>
      </w:r>
    </w:p>
    <w:p w14:paraId="4DD24CBD" w14:textId="023C76A3" w:rsidR="00E24DA3" w:rsidRPr="00525F4B" w:rsidRDefault="009C3C93" w:rsidP="00E24DA3">
      <w:pPr>
        <w:pStyle w:val="Heading1"/>
        <w:rPr>
          <w:lang w:val="fr-FR"/>
        </w:rPr>
      </w:pPr>
      <w:r w:rsidRPr="00525F4B">
        <w:rPr>
          <w:lang w:val="fr-FR"/>
        </w:rPr>
        <w:t xml:space="preserve">Le Secrétariat a demandé des renseignements supplémentaires sur la nécessité d'un module didactique alliant une grande efficacité énergétique et une technologie à faible PRP, et sur ce qui le distingue du module de formation existant. L'ONUDI a indiqué que </w:t>
      </w:r>
      <w:bookmarkStart w:id="20" w:name="_Hlk153451665"/>
      <w:r w:rsidRPr="00525F4B">
        <w:rPr>
          <w:lang w:val="fr-FR"/>
        </w:rPr>
        <w:t>la démonstration d'un module didactique de réfrigération à base de CO</w:t>
      </w:r>
      <w:r w:rsidRPr="00525F4B">
        <w:rPr>
          <w:vertAlign w:val="subscript"/>
          <w:lang w:val="fr-FR"/>
        </w:rPr>
        <w:t>2</w:t>
      </w:r>
      <w:r w:rsidRPr="00525F4B">
        <w:rPr>
          <w:lang w:val="fr-FR"/>
        </w:rPr>
        <w:t xml:space="preserve"> comprendrait un </w:t>
      </w:r>
      <w:r w:rsidR="00A35642" w:rsidRPr="00525F4B">
        <w:rPr>
          <w:lang w:val="fr-FR"/>
        </w:rPr>
        <w:t xml:space="preserve">simulateur </w:t>
      </w:r>
      <w:r w:rsidRPr="00525F4B">
        <w:rPr>
          <w:lang w:val="fr-FR"/>
        </w:rPr>
        <w:t xml:space="preserve">de réfrigération commerciale </w:t>
      </w:r>
      <w:r w:rsidR="00A35642" w:rsidRPr="00525F4B">
        <w:rPr>
          <w:lang w:val="fr-FR"/>
        </w:rPr>
        <w:t xml:space="preserve">utilisant du </w:t>
      </w:r>
      <w:r w:rsidRPr="00525F4B">
        <w:rPr>
          <w:lang w:val="fr-FR"/>
        </w:rPr>
        <w:t>CO</w:t>
      </w:r>
      <w:r w:rsidRPr="00525F4B">
        <w:rPr>
          <w:vertAlign w:val="subscript"/>
          <w:lang w:val="fr-FR"/>
        </w:rPr>
        <w:t>2</w:t>
      </w:r>
      <w:r w:rsidRPr="00525F4B">
        <w:rPr>
          <w:lang w:val="fr-FR"/>
        </w:rPr>
        <w:t xml:space="preserve"> et une chambre froide avec un</w:t>
      </w:r>
      <w:r w:rsidR="00A35642" w:rsidRPr="00525F4B">
        <w:rPr>
          <w:lang w:val="fr-FR"/>
        </w:rPr>
        <w:t xml:space="preserve"> groupe compresseur-condenseur à base de </w:t>
      </w:r>
      <w:r w:rsidRPr="00525F4B">
        <w:rPr>
          <w:lang w:val="fr-FR"/>
        </w:rPr>
        <w:t>CO</w:t>
      </w:r>
      <w:r w:rsidRPr="00525F4B">
        <w:rPr>
          <w:vertAlign w:val="subscript"/>
          <w:lang w:val="fr-FR"/>
        </w:rPr>
        <w:t>2</w:t>
      </w:r>
      <w:r w:rsidRPr="00525F4B">
        <w:rPr>
          <w:lang w:val="fr-FR"/>
        </w:rPr>
        <w:t xml:space="preserve">. Au Nicaragua, </w:t>
      </w:r>
      <w:r w:rsidR="00A35642" w:rsidRPr="00525F4B">
        <w:rPr>
          <w:lang w:val="fr-FR"/>
        </w:rPr>
        <w:t xml:space="preserve">la </w:t>
      </w:r>
      <w:r w:rsidRPr="00525F4B">
        <w:rPr>
          <w:lang w:val="fr-FR"/>
        </w:rPr>
        <w:t xml:space="preserve">technologie </w:t>
      </w:r>
      <w:r w:rsidR="00A35642" w:rsidRPr="00525F4B">
        <w:rPr>
          <w:lang w:val="fr-FR"/>
        </w:rPr>
        <w:t xml:space="preserve">à base de </w:t>
      </w:r>
      <w:r w:rsidRPr="00525F4B">
        <w:rPr>
          <w:lang w:val="fr-FR"/>
        </w:rPr>
        <w:t>CO</w:t>
      </w:r>
      <w:r w:rsidRPr="00525F4B">
        <w:rPr>
          <w:vertAlign w:val="subscript"/>
          <w:lang w:val="fr-FR"/>
        </w:rPr>
        <w:t>2</w:t>
      </w:r>
      <w:r w:rsidRPr="00525F4B">
        <w:rPr>
          <w:lang w:val="fr-FR"/>
        </w:rPr>
        <w:t xml:space="preserve"> </w:t>
      </w:r>
      <w:r w:rsidR="00A35642" w:rsidRPr="00525F4B">
        <w:rPr>
          <w:lang w:val="fr-FR"/>
        </w:rPr>
        <w:t xml:space="preserve">n'a guère été utilisée </w:t>
      </w:r>
      <w:r w:rsidRPr="00525F4B">
        <w:rPr>
          <w:lang w:val="fr-FR"/>
        </w:rPr>
        <w:t>dans les grands systèmes de réfrigération commerciale tels que</w:t>
      </w:r>
      <w:r w:rsidR="00A35642" w:rsidRPr="00525F4B">
        <w:rPr>
          <w:lang w:val="fr-FR"/>
        </w:rPr>
        <w:t xml:space="preserve"> ceux des </w:t>
      </w:r>
      <w:r w:rsidRPr="00525F4B">
        <w:rPr>
          <w:lang w:val="fr-FR"/>
        </w:rPr>
        <w:t>supermarchés</w:t>
      </w:r>
      <w:r w:rsidR="00AC52F3">
        <w:rPr>
          <w:lang w:val="fr-FR"/>
        </w:rPr>
        <w:t>,</w:t>
      </w:r>
      <w:r w:rsidRPr="00525F4B">
        <w:rPr>
          <w:lang w:val="fr-FR"/>
        </w:rPr>
        <w:t xml:space="preserve"> et cette démonstration permettra de familiariser le secteur avec la technologie. En outre, l</w:t>
      </w:r>
      <w:r w:rsidR="00A35642" w:rsidRPr="00525F4B">
        <w:rPr>
          <w:lang w:val="fr-FR"/>
        </w:rPr>
        <w:t xml:space="preserve">e module </w:t>
      </w:r>
      <w:r w:rsidRPr="00525F4B">
        <w:rPr>
          <w:lang w:val="fr-FR"/>
        </w:rPr>
        <w:t>de démonstration se</w:t>
      </w:r>
      <w:r w:rsidR="00DB56F6">
        <w:rPr>
          <w:lang w:val="fr-FR"/>
        </w:rPr>
        <w:t xml:space="preserve">ra </w:t>
      </w:r>
      <w:r w:rsidRPr="00525F4B">
        <w:rPr>
          <w:lang w:val="fr-FR"/>
        </w:rPr>
        <w:t xml:space="preserve">également </w:t>
      </w:r>
      <w:r w:rsidR="00DB56F6">
        <w:rPr>
          <w:lang w:val="fr-FR"/>
        </w:rPr>
        <w:t xml:space="preserve">utilisé </w:t>
      </w:r>
      <w:r w:rsidR="00A35642" w:rsidRPr="00525F4B">
        <w:rPr>
          <w:lang w:val="fr-FR"/>
        </w:rPr>
        <w:t xml:space="preserve">dans des </w:t>
      </w:r>
      <w:r w:rsidRPr="00525F4B">
        <w:rPr>
          <w:lang w:val="fr-FR"/>
        </w:rPr>
        <w:t xml:space="preserve">cours pratiques sur le calcul de l'efficacité énergétique et les pratiques d'entretien </w:t>
      </w:r>
      <w:r w:rsidR="00A35642" w:rsidRPr="00525F4B">
        <w:rPr>
          <w:lang w:val="fr-FR"/>
        </w:rPr>
        <w:t xml:space="preserve">visant à accroître </w:t>
      </w:r>
      <w:r w:rsidRPr="00525F4B">
        <w:rPr>
          <w:lang w:val="fr-FR"/>
        </w:rPr>
        <w:t xml:space="preserve">ou </w:t>
      </w:r>
      <w:r w:rsidR="00A35642" w:rsidRPr="00525F4B">
        <w:rPr>
          <w:lang w:val="fr-FR"/>
        </w:rPr>
        <w:t xml:space="preserve">à </w:t>
      </w:r>
      <w:r w:rsidRPr="00525F4B">
        <w:rPr>
          <w:lang w:val="fr-FR"/>
        </w:rPr>
        <w:t>maintenir l'efficacité énergétique</w:t>
      </w:r>
      <w:r w:rsidR="00A35642" w:rsidRPr="00525F4B">
        <w:rPr>
          <w:lang w:val="fr-FR"/>
        </w:rPr>
        <w:t>, destinés aux formateurs et aux grands utilisateurs finaux</w:t>
      </w:r>
      <w:r w:rsidRPr="00525F4B">
        <w:rPr>
          <w:lang w:val="fr-FR"/>
        </w:rPr>
        <w:t>. L</w:t>
      </w:r>
      <w:r w:rsidR="00A35642" w:rsidRPr="00525F4B">
        <w:rPr>
          <w:lang w:val="fr-FR"/>
        </w:rPr>
        <w:t xml:space="preserve">a réfrigération commerciale </w:t>
      </w:r>
      <w:r w:rsidRPr="00525F4B">
        <w:rPr>
          <w:lang w:val="fr-FR"/>
        </w:rPr>
        <w:t>es</w:t>
      </w:r>
      <w:r w:rsidR="00A35642" w:rsidRPr="00525F4B">
        <w:rPr>
          <w:lang w:val="fr-FR"/>
        </w:rPr>
        <w:t>t exclue des</w:t>
      </w:r>
      <w:r w:rsidRPr="00525F4B">
        <w:rPr>
          <w:lang w:val="fr-FR"/>
        </w:rPr>
        <w:t xml:space="preserve"> activités de formation de la phase</w:t>
      </w:r>
      <w:r w:rsidR="00A35642" w:rsidRPr="00525F4B">
        <w:rPr>
          <w:lang w:val="fr-FR"/>
        </w:rPr>
        <w:t> </w:t>
      </w:r>
      <w:r w:rsidRPr="00525F4B">
        <w:rPr>
          <w:lang w:val="fr-FR"/>
        </w:rPr>
        <w:t xml:space="preserve">I du KIP, et toutes les activités </w:t>
      </w:r>
      <w:r w:rsidR="004F4875" w:rsidRPr="00525F4B">
        <w:rPr>
          <w:lang w:val="fr-FR"/>
        </w:rPr>
        <w:t xml:space="preserve">liées à </w:t>
      </w:r>
      <w:r w:rsidRPr="00525F4B">
        <w:rPr>
          <w:lang w:val="fr-FR"/>
        </w:rPr>
        <w:t xml:space="preserve">ce secteur ont été </w:t>
      </w:r>
      <w:r w:rsidR="00A35642" w:rsidRPr="00525F4B">
        <w:rPr>
          <w:lang w:val="fr-FR"/>
        </w:rPr>
        <w:t xml:space="preserve">élaborées </w:t>
      </w:r>
      <w:r w:rsidRPr="00525F4B">
        <w:rPr>
          <w:lang w:val="fr-FR"/>
        </w:rPr>
        <w:t xml:space="preserve">et proposées </w:t>
      </w:r>
      <w:r w:rsidR="00A35642" w:rsidRPr="00525F4B">
        <w:rPr>
          <w:lang w:val="fr-FR"/>
        </w:rPr>
        <w:t xml:space="preserve">au titre de </w:t>
      </w:r>
      <w:r w:rsidRPr="00525F4B">
        <w:rPr>
          <w:lang w:val="fr-FR"/>
        </w:rPr>
        <w:t>la décision</w:t>
      </w:r>
      <w:r w:rsidR="00A35642" w:rsidRPr="00525F4B">
        <w:rPr>
          <w:lang w:val="fr-FR"/>
        </w:rPr>
        <w:t> </w:t>
      </w:r>
      <w:r w:rsidRPr="00525F4B">
        <w:rPr>
          <w:lang w:val="fr-FR"/>
        </w:rPr>
        <w:t xml:space="preserve">91/65. Les activités de formation approuvées </w:t>
      </w:r>
      <w:r w:rsidR="004F4875" w:rsidRPr="00525F4B">
        <w:rPr>
          <w:lang w:val="fr-FR"/>
        </w:rPr>
        <w:t xml:space="preserve">au titre de la </w:t>
      </w:r>
      <w:r w:rsidRPr="00525F4B">
        <w:rPr>
          <w:lang w:val="fr-FR"/>
        </w:rPr>
        <w:t>décision</w:t>
      </w:r>
      <w:r w:rsidR="004F4875" w:rsidRPr="00525F4B">
        <w:rPr>
          <w:lang w:val="fr-FR"/>
        </w:rPr>
        <w:t> </w:t>
      </w:r>
      <w:r w:rsidRPr="00525F4B">
        <w:rPr>
          <w:lang w:val="fr-FR"/>
        </w:rPr>
        <w:t xml:space="preserve">89/6 sont différentes, car il s'agit de </w:t>
      </w:r>
      <w:r w:rsidR="004F4875" w:rsidRPr="00525F4B">
        <w:rPr>
          <w:lang w:val="fr-FR"/>
        </w:rPr>
        <w:t xml:space="preserve">panoplies </w:t>
      </w:r>
      <w:r w:rsidRPr="00525F4B">
        <w:rPr>
          <w:lang w:val="fr-FR"/>
        </w:rPr>
        <w:t xml:space="preserve">d'outils distincts </w:t>
      </w:r>
      <w:r w:rsidR="00DB56F6">
        <w:rPr>
          <w:lang w:val="fr-FR"/>
        </w:rPr>
        <w:t xml:space="preserve">liées aux </w:t>
      </w:r>
      <w:r w:rsidRPr="00525F4B">
        <w:rPr>
          <w:lang w:val="fr-FR"/>
        </w:rPr>
        <w:t>bonnes pratiques visant à maintenir l</w:t>
      </w:r>
      <w:r w:rsidR="004F4875" w:rsidRPr="00525F4B">
        <w:rPr>
          <w:lang w:val="fr-FR"/>
        </w:rPr>
        <w:t xml:space="preserve">e rendement </w:t>
      </w:r>
      <w:r w:rsidRPr="00525F4B">
        <w:rPr>
          <w:lang w:val="fr-FR"/>
        </w:rPr>
        <w:t xml:space="preserve">énergétique des équipements. </w:t>
      </w:r>
      <w:bookmarkEnd w:id="20"/>
    </w:p>
    <w:p w14:paraId="558A5B27" w14:textId="76191DCB" w:rsidR="005B73E9" w:rsidRPr="00525F4B" w:rsidRDefault="004F4875" w:rsidP="005B73E9">
      <w:pPr>
        <w:pStyle w:val="Heading1"/>
        <w:rPr>
          <w:lang w:val="fr-FR"/>
        </w:rPr>
      </w:pPr>
      <w:r w:rsidRPr="00525F4B">
        <w:rPr>
          <w:lang w:val="fr-FR"/>
        </w:rPr>
        <w:t xml:space="preserve">En ce qui concerne le projet </w:t>
      </w:r>
      <w:r w:rsidR="00AC52F3">
        <w:rPr>
          <w:lang w:val="fr-FR"/>
        </w:rPr>
        <w:t xml:space="preserve">« </w:t>
      </w:r>
      <w:r w:rsidRPr="00525F4B">
        <w:rPr>
          <w:lang w:val="fr-FR"/>
        </w:rPr>
        <w:t>zéro fuite</w:t>
      </w:r>
      <w:r w:rsidR="00AC52F3">
        <w:rPr>
          <w:lang w:val="fr-FR"/>
        </w:rPr>
        <w:t xml:space="preserve"> »</w:t>
      </w:r>
      <w:r w:rsidRPr="00525F4B">
        <w:rPr>
          <w:lang w:val="fr-FR"/>
        </w:rPr>
        <w:t xml:space="preserve">, l'ONUDI a précisé que, dans le cadre du projet, il est proposé d'intégrer les fondements théoriques de l'efficacité énergétique et de veiller à ce que les techniciens mettent également en œuvre les pratiques et mesurent la consommation d'électricité, en l'associant au coût économique du bon fonctionnement de l'équipement, ainsi que l'empreinte carbone de cette consommation. Cela permettra de souligner l'importance de l'efficacité énergétique, en particulier pour les nouvelles technologies de réfrigération et de climatisation qui requièrent davantage de connaissances et une plus grande spécialisation de la part des techniciens. </w:t>
      </w:r>
    </w:p>
    <w:p w14:paraId="12AF7C74" w14:textId="26BCCE95" w:rsidR="00886619" w:rsidRPr="00525F4B" w:rsidRDefault="00F65CB2" w:rsidP="00886619">
      <w:pPr>
        <w:pStyle w:val="Heading1"/>
        <w:rPr>
          <w:lang w:val="fr-FR"/>
        </w:rPr>
      </w:pPr>
      <w:r w:rsidRPr="00525F4B">
        <w:rPr>
          <w:lang w:val="fr-FR"/>
        </w:rPr>
        <w:t xml:space="preserve">Le Secrétariat a fait observer que la réalisation d'une étude de terrain en vue de l'élaboration d'un projet de démonstration du remplacement des HFC par des frigorigènes à faible PRP (10 000 $ US) ne constitue pas une activité admissible au titre de la décision 91/65(b)(i) et qu'elle a donc été supprimée du projet pilote. Le financement d'un voyage d'étude a été réaffecté à la composante formation afin d'inclure un cours supplémentaire destiné à 15 enseignants et à un grand nombre d'utilisateurs finaux. Le coût total convenu s'élève à 96 000 $ US pour la mise en œuvre du projet pilote visant à maintenir </w:t>
      </w:r>
      <w:r w:rsidR="00AC52F3">
        <w:rPr>
          <w:lang w:val="fr-FR"/>
        </w:rPr>
        <w:t>ou</w:t>
      </w:r>
      <w:r w:rsidRPr="00525F4B">
        <w:rPr>
          <w:lang w:val="fr-FR"/>
        </w:rPr>
        <w:t xml:space="preserve"> à accroître l'efficacité énergétique des technologies de remplacement au Nicaragua, comme indiqué au tableau</w:t>
      </w:r>
      <w:r w:rsidR="00AC52F3">
        <w:rPr>
          <w:lang w:val="fr-FR"/>
        </w:rPr>
        <w:t> </w:t>
      </w:r>
      <w:r w:rsidRPr="00525F4B">
        <w:rPr>
          <w:lang w:val="fr-FR"/>
        </w:rPr>
        <w:t>6 ci-après.</w:t>
      </w:r>
    </w:p>
    <w:p w14:paraId="19924717" w14:textId="77777777" w:rsidR="007C4B89" w:rsidRDefault="007C4B89">
      <w:pPr>
        <w:jc w:val="left"/>
        <w:rPr>
          <w:b/>
          <w:lang w:val="fr-FR"/>
        </w:rPr>
      </w:pPr>
      <w:r>
        <w:rPr>
          <w:b/>
          <w:lang w:val="fr-FR"/>
        </w:rPr>
        <w:br w:type="page"/>
      </w:r>
    </w:p>
    <w:p w14:paraId="1E47F092" w14:textId="375D83B3" w:rsidR="0012677D" w:rsidRPr="00525F4B" w:rsidRDefault="0012677D" w:rsidP="0012677D">
      <w:pPr>
        <w:keepNext/>
        <w:rPr>
          <w:b/>
          <w:lang w:val="fr-FR"/>
        </w:rPr>
      </w:pPr>
      <w:r w:rsidRPr="00525F4B">
        <w:rPr>
          <w:b/>
          <w:lang w:val="fr-FR"/>
        </w:rPr>
        <w:t>Table</w:t>
      </w:r>
      <w:r w:rsidR="00D47F8F" w:rsidRPr="00525F4B">
        <w:rPr>
          <w:b/>
          <w:lang w:val="fr-FR"/>
        </w:rPr>
        <w:t>au</w:t>
      </w:r>
      <w:r w:rsidRPr="00525F4B">
        <w:rPr>
          <w:b/>
          <w:lang w:val="fr-FR"/>
        </w:rPr>
        <w:t xml:space="preserve"> </w:t>
      </w:r>
      <w:r w:rsidR="00560921" w:rsidRPr="00525F4B">
        <w:rPr>
          <w:b/>
          <w:lang w:val="fr-FR"/>
        </w:rPr>
        <w:t>6</w:t>
      </w:r>
      <w:r w:rsidRPr="00525F4B">
        <w:rPr>
          <w:b/>
          <w:lang w:val="fr-FR"/>
        </w:rPr>
        <w:t xml:space="preserve">. </w:t>
      </w:r>
      <w:r w:rsidR="007C4B89" w:rsidRPr="00146229">
        <w:rPr>
          <w:b/>
          <w:lang w:val="fr-FR"/>
        </w:rPr>
        <w:t>Coût total</w:t>
      </w:r>
      <w:r w:rsidR="007C4B89">
        <w:rPr>
          <w:b/>
          <w:lang w:val="fr-FR"/>
        </w:rPr>
        <w:t xml:space="preserve"> convenu</w:t>
      </w:r>
      <w:r w:rsidR="007C4B89" w:rsidRPr="00146229">
        <w:rPr>
          <w:b/>
          <w:lang w:val="fr-FR"/>
        </w:rPr>
        <w:t xml:space="preserve"> du </w:t>
      </w:r>
      <w:r w:rsidR="007C4B89" w:rsidRPr="00146229">
        <w:rPr>
          <w:b/>
          <w:bCs/>
          <w:lang w:val="fr-FR"/>
        </w:rPr>
        <w:t xml:space="preserve">projet pilote </w:t>
      </w:r>
      <w:r w:rsidR="007C4B89">
        <w:rPr>
          <w:b/>
          <w:bCs/>
          <w:lang w:val="fr-FR"/>
        </w:rPr>
        <w:t>relatif à l'</w:t>
      </w:r>
      <w:r w:rsidR="007C4B89" w:rsidRPr="00146229">
        <w:rPr>
          <w:b/>
          <w:bCs/>
          <w:lang w:val="fr-FR"/>
        </w:rPr>
        <w:t xml:space="preserve">efficacité énergétique </w:t>
      </w:r>
      <w:r w:rsidR="007C4B89" w:rsidRPr="00146229">
        <w:rPr>
          <w:b/>
          <w:lang w:val="fr-FR"/>
        </w:rPr>
        <w:t xml:space="preserve">pour le Nicaragua </w:t>
      </w:r>
    </w:p>
    <w:tbl>
      <w:tblPr>
        <w:tblW w:w="9351" w:type="dxa"/>
        <w:tblLook w:val="04A0" w:firstRow="1" w:lastRow="0" w:firstColumn="1" w:lastColumn="0" w:noHBand="0" w:noVBand="1"/>
      </w:tblPr>
      <w:tblGrid>
        <w:gridCol w:w="8005"/>
        <w:gridCol w:w="1346"/>
      </w:tblGrid>
      <w:tr w:rsidR="0012677D" w:rsidRPr="00525F4B" w14:paraId="7AD99065" w14:textId="77777777" w:rsidTr="00E7149F">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4D3E1" w14:textId="67101777" w:rsidR="0012677D" w:rsidRPr="00525F4B" w:rsidRDefault="0012677D" w:rsidP="00E7149F">
            <w:pPr>
              <w:jc w:val="left"/>
              <w:rPr>
                <w:b/>
                <w:color w:val="000000"/>
                <w:sz w:val="20"/>
                <w:szCs w:val="20"/>
                <w:lang w:val="fr-FR" w:eastAsia="zh-CN"/>
              </w:rPr>
            </w:pPr>
            <w:r w:rsidRPr="00525F4B">
              <w:rPr>
                <w:b/>
                <w:bCs/>
                <w:color w:val="000000"/>
                <w:sz w:val="20"/>
                <w:szCs w:val="20"/>
                <w:lang w:val="fr-FR" w:eastAsia="zh-CN"/>
              </w:rPr>
              <w:t>A</w:t>
            </w:r>
            <w:r w:rsidRPr="00525F4B">
              <w:rPr>
                <w:b/>
                <w:color w:val="000000"/>
                <w:sz w:val="20"/>
                <w:szCs w:val="20"/>
                <w:lang w:val="fr-FR" w:eastAsia="zh-CN"/>
              </w:rPr>
              <w:t>ctivit</w:t>
            </w:r>
            <w:r w:rsidR="007C4B89">
              <w:rPr>
                <w:b/>
                <w:color w:val="000000"/>
                <w:sz w:val="20"/>
                <w:szCs w:val="20"/>
                <w:lang w:val="fr-FR" w:eastAsia="zh-CN"/>
              </w:rPr>
              <w:t>é</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0DA12A1F" w14:textId="31D035CF" w:rsidR="0012677D" w:rsidRPr="00525F4B" w:rsidRDefault="0012677D" w:rsidP="00E7149F">
            <w:pPr>
              <w:jc w:val="center"/>
              <w:rPr>
                <w:b/>
                <w:bCs/>
                <w:color w:val="000000"/>
                <w:sz w:val="20"/>
                <w:szCs w:val="20"/>
                <w:lang w:val="fr-FR" w:eastAsia="zh-CN"/>
              </w:rPr>
            </w:pPr>
            <w:r w:rsidRPr="00525F4B">
              <w:rPr>
                <w:b/>
                <w:bCs/>
                <w:color w:val="000000"/>
                <w:sz w:val="20"/>
                <w:szCs w:val="20"/>
                <w:lang w:val="fr-FR" w:eastAsia="zh-CN"/>
              </w:rPr>
              <w:t>Co</w:t>
            </w:r>
            <w:r w:rsidR="007C4B89">
              <w:rPr>
                <w:b/>
                <w:bCs/>
                <w:color w:val="000000"/>
                <w:sz w:val="20"/>
                <w:szCs w:val="20"/>
                <w:lang w:val="fr-FR" w:eastAsia="zh-CN"/>
              </w:rPr>
              <w:t>ût</w:t>
            </w:r>
            <w:r w:rsidRPr="00525F4B">
              <w:rPr>
                <w:b/>
                <w:bCs/>
                <w:color w:val="000000"/>
                <w:sz w:val="20"/>
                <w:szCs w:val="20"/>
                <w:lang w:val="fr-FR" w:eastAsia="zh-CN"/>
              </w:rPr>
              <w:t xml:space="preserve"> (</w:t>
            </w:r>
            <w:r w:rsidR="008E7509" w:rsidRPr="00525F4B">
              <w:rPr>
                <w:b/>
                <w:bCs/>
                <w:color w:val="000000"/>
                <w:sz w:val="20"/>
                <w:szCs w:val="20"/>
                <w:lang w:val="fr-FR" w:eastAsia="zh-CN"/>
              </w:rPr>
              <w:t>$ US</w:t>
            </w:r>
            <w:r w:rsidRPr="00525F4B">
              <w:rPr>
                <w:b/>
                <w:bCs/>
                <w:color w:val="000000"/>
                <w:sz w:val="20"/>
                <w:szCs w:val="20"/>
                <w:lang w:val="fr-FR" w:eastAsia="zh-CN"/>
              </w:rPr>
              <w:t>)</w:t>
            </w:r>
          </w:p>
        </w:tc>
      </w:tr>
      <w:tr w:rsidR="0012677D" w:rsidRPr="00525F4B" w14:paraId="5BF4AD4F" w14:textId="77777777" w:rsidTr="00E7149F">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0785682F" w14:textId="3FC298AC" w:rsidR="0012677D" w:rsidRPr="00525F4B" w:rsidRDefault="007C4B89" w:rsidP="00E7149F">
            <w:pPr>
              <w:rPr>
                <w:color w:val="000000"/>
                <w:sz w:val="20"/>
                <w:szCs w:val="20"/>
                <w:lang w:val="fr-FR" w:eastAsia="zh-CN"/>
              </w:rPr>
            </w:pPr>
            <w:r>
              <w:rPr>
                <w:color w:val="000000"/>
                <w:sz w:val="20"/>
                <w:szCs w:val="20"/>
                <w:lang w:val="fr-FR" w:eastAsia="zh-CN"/>
              </w:rPr>
              <w:t xml:space="preserve">Élaboration d'un </w:t>
            </w:r>
            <w:r w:rsidRPr="00146229">
              <w:rPr>
                <w:color w:val="000000"/>
                <w:sz w:val="20"/>
                <w:szCs w:val="20"/>
                <w:lang w:val="fr-FR" w:eastAsia="zh-CN"/>
              </w:rPr>
              <w:t xml:space="preserve">module de formation didactique </w:t>
            </w:r>
            <w:r>
              <w:rPr>
                <w:color w:val="000000"/>
                <w:sz w:val="20"/>
                <w:szCs w:val="20"/>
                <w:lang w:val="fr-FR" w:eastAsia="zh-CN"/>
              </w:rPr>
              <w:t xml:space="preserve">visant à maintenir ou à accroître </w:t>
            </w:r>
            <w:r w:rsidRPr="00146229">
              <w:rPr>
                <w:color w:val="000000"/>
                <w:sz w:val="20"/>
                <w:szCs w:val="20"/>
                <w:lang w:val="fr-FR" w:eastAsia="zh-CN"/>
              </w:rPr>
              <w:t>l'efficacité énergétique des équipements de réfrigération commercia</w:t>
            </w:r>
            <w:r w:rsidR="00017EFE">
              <w:rPr>
                <w:color w:val="000000"/>
                <w:sz w:val="20"/>
                <w:szCs w:val="20"/>
                <w:lang w:val="fr-FR" w:eastAsia="zh-CN"/>
              </w:rPr>
              <w:t xml:space="preserve">ux faisant appel à la </w:t>
            </w:r>
            <w:r w:rsidRPr="00146229">
              <w:rPr>
                <w:color w:val="000000"/>
                <w:sz w:val="20"/>
                <w:szCs w:val="20"/>
                <w:lang w:val="fr-FR" w:eastAsia="zh-CN"/>
              </w:rPr>
              <w:t>technologie</w:t>
            </w:r>
            <w:r w:rsidR="00017EFE">
              <w:rPr>
                <w:color w:val="000000"/>
                <w:sz w:val="20"/>
                <w:szCs w:val="20"/>
                <w:lang w:val="fr-FR" w:eastAsia="zh-CN"/>
              </w:rPr>
              <w:t xml:space="preserve"> à base de </w:t>
            </w:r>
            <w:r w:rsidRPr="00146229">
              <w:rPr>
                <w:color w:val="000000"/>
                <w:sz w:val="20"/>
                <w:szCs w:val="20"/>
                <w:lang w:val="fr-FR" w:eastAsia="zh-CN"/>
              </w:rPr>
              <w:t>CO</w:t>
            </w:r>
            <w:r w:rsidRPr="00146229">
              <w:rPr>
                <w:color w:val="000000"/>
                <w:sz w:val="20"/>
                <w:szCs w:val="20"/>
                <w:vertAlign w:val="subscript"/>
                <w:lang w:val="fr-FR" w:eastAsia="zh-CN"/>
              </w:rPr>
              <w:t>2</w:t>
            </w:r>
            <w:r w:rsidR="00017EFE">
              <w:rPr>
                <w:color w:val="000000"/>
                <w:sz w:val="20"/>
                <w:szCs w:val="20"/>
                <w:lang w:val="fr-FR" w:eastAsia="zh-CN"/>
              </w:rPr>
              <w:t>.</w:t>
            </w:r>
            <w:r w:rsidR="0012677D" w:rsidRPr="00525F4B">
              <w:rPr>
                <w:color w:val="000000"/>
                <w:sz w:val="20"/>
                <w:szCs w:val="20"/>
                <w:lang w:val="fr-FR" w:eastAsia="zh-CN"/>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14:paraId="23FA7F5C" w14:textId="59125B11" w:rsidR="0012677D" w:rsidRPr="00525F4B" w:rsidRDefault="0012677D" w:rsidP="00E7149F">
            <w:pPr>
              <w:jc w:val="right"/>
              <w:rPr>
                <w:color w:val="000000"/>
                <w:sz w:val="20"/>
                <w:szCs w:val="20"/>
                <w:lang w:val="fr-FR" w:eastAsia="zh-CN"/>
              </w:rPr>
            </w:pPr>
            <w:r w:rsidRPr="00525F4B">
              <w:rPr>
                <w:color w:val="000000"/>
                <w:sz w:val="20"/>
                <w:szCs w:val="20"/>
                <w:lang w:val="fr-FR" w:eastAsia="zh-CN"/>
              </w:rPr>
              <w:t>51</w:t>
            </w:r>
            <w:r w:rsidR="007C4B89">
              <w:rPr>
                <w:color w:val="000000"/>
                <w:sz w:val="20"/>
                <w:szCs w:val="20"/>
                <w:lang w:val="fr-FR" w:eastAsia="zh-CN"/>
              </w:rPr>
              <w:t xml:space="preserve"> </w:t>
            </w:r>
            <w:r w:rsidRPr="00525F4B">
              <w:rPr>
                <w:color w:val="000000"/>
                <w:sz w:val="20"/>
                <w:szCs w:val="20"/>
                <w:lang w:val="fr-FR" w:eastAsia="zh-CN"/>
              </w:rPr>
              <w:t>000</w:t>
            </w:r>
          </w:p>
        </w:tc>
      </w:tr>
      <w:tr w:rsidR="0012677D" w:rsidRPr="00525F4B" w14:paraId="1FCE1F64" w14:textId="77777777" w:rsidTr="00E7149F">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54A99514" w14:textId="2AD230D5" w:rsidR="0012677D" w:rsidRPr="00525F4B" w:rsidRDefault="00017EFE" w:rsidP="00E7149F">
            <w:pPr>
              <w:rPr>
                <w:color w:val="000000"/>
                <w:sz w:val="20"/>
                <w:szCs w:val="20"/>
                <w:lang w:val="fr-FR" w:eastAsia="zh-CN"/>
              </w:rPr>
            </w:pPr>
            <w:r w:rsidRPr="00146229">
              <w:rPr>
                <w:color w:val="000000"/>
                <w:sz w:val="20"/>
                <w:szCs w:val="20"/>
                <w:lang w:val="fr-FR" w:eastAsia="zh-CN"/>
              </w:rPr>
              <w:t xml:space="preserve">Organisation de </w:t>
            </w:r>
            <w:r>
              <w:rPr>
                <w:color w:val="000000"/>
                <w:sz w:val="20"/>
                <w:szCs w:val="20"/>
                <w:lang w:val="fr-FR" w:eastAsia="zh-CN"/>
              </w:rPr>
              <w:t xml:space="preserve">3 </w:t>
            </w:r>
            <w:r w:rsidRPr="00146229">
              <w:rPr>
                <w:color w:val="000000"/>
                <w:sz w:val="20"/>
                <w:szCs w:val="20"/>
                <w:lang w:val="fr-FR" w:eastAsia="zh-CN"/>
              </w:rPr>
              <w:t xml:space="preserve">cours pratiques </w:t>
            </w:r>
            <w:r>
              <w:rPr>
                <w:color w:val="000000"/>
                <w:sz w:val="20"/>
                <w:szCs w:val="20"/>
                <w:lang w:val="fr-FR" w:eastAsia="zh-CN"/>
              </w:rPr>
              <w:t>destinés à</w:t>
            </w:r>
            <w:r w:rsidRPr="00146229">
              <w:rPr>
                <w:color w:val="000000"/>
                <w:sz w:val="20"/>
                <w:szCs w:val="20"/>
                <w:lang w:val="fr-FR" w:eastAsia="zh-CN"/>
              </w:rPr>
              <w:t xml:space="preserve"> 45 enseignants et grands utilisateurs finaux sur le calcul de l'efficacité énergétique et les pratiques d'entretien </w:t>
            </w:r>
            <w:r>
              <w:rPr>
                <w:color w:val="000000"/>
                <w:sz w:val="20"/>
                <w:szCs w:val="20"/>
                <w:lang w:val="fr-FR" w:eastAsia="zh-CN"/>
              </w:rPr>
              <w:t xml:space="preserve">visant à </w:t>
            </w:r>
            <w:r w:rsidRPr="00146229">
              <w:rPr>
                <w:color w:val="000000"/>
                <w:sz w:val="20"/>
                <w:szCs w:val="20"/>
                <w:lang w:val="fr-FR" w:eastAsia="zh-CN"/>
              </w:rPr>
              <w:t xml:space="preserve">maintenir ou </w:t>
            </w:r>
            <w:r>
              <w:rPr>
                <w:color w:val="000000"/>
                <w:sz w:val="20"/>
                <w:szCs w:val="20"/>
                <w:lang w:val="fr-FR" w:eastAsia="zh-CN"/>
              </w:rPr>
              <w:t xml:space="preserve">à accroître </w:t>
            </w:r>
            <w:r w:rsidRPr="00146229">
              <w:rPr>
                <w:color w:val="000000"/>
                <w:sz w:val="20"/>
                <w:szCs w:val="20"/>
                <w:lang w:val="fr-FR" w:eastAsia="zh-CN"/>
              </w:rPr>
              <w:t>l'efficacité énergétique</w:t>
            </w:r>
            <w:r>
              <w:rPr>
                <w:color w:val="000000"/>
                <w:sz w:val="20"/>
                <w:szCs w:val="20"/>
                <w:lang w:val="fr-FR" w:eastAsia="zh-CN"/>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14:paraId="08C8F0E4" w14:textId="1D4BDA9B" w:rsidR="0012677D" w:rsidRPr="00525F4B" w:rsidRDefault="00C45B0A" w:rsidP="00E7149F">
            <w:pPr>
              <w:jc w:val="right"/>
              <w:rPr>
                <w:color w:val="000000"/>
                <w:sz w:val="20"/>
                <w:szCs w:val="20"/>
                <w:lang w:val="fr-FR" w:eastAsia="zh-CN"/>
              </w:rPr>
            </w:pPr>
            <w:r w:rsidRPr="00525F4B">
              <w:rPr>
                <w:color w:val="000000"/>
                <w:sz w:val="20"/>
                <w:szCs w:val="20"/>
                <w:lang w:val="fr-FR" w:eastAsia="zh-CN"/>
              </w:rPr>
              <w:t>30</w:t>
            </w:r>
            <w:r w:rsidR="007C4B89">
              <w:rPr>
                <w:color w:val="000000"/>
                <w:sz w:val="20"/>
                <w:szCs w:val="20"/>
                <w:lang w:val="fr-FR" w:eastAsia="zh-CN"/>
              </w:rPr>
              <w:t xml:space="preserve"> </w:t>
            </w:r>
            <w:r w:rsidR="0012677D" w:rsidRPr="00525F4B">
              <w:rPr>
                <w:color w:val="000000"/>
                <w:sz w:val="20"/>
                <w:szCs w:val="20"/>
                <w:lang w:val="fr-FR" w:eastAsia="zh-CN"/>
              </w:rPr>
              <w:t>000</w:t>
            </w:r>
          </w:p>
        </w:tc>
      </w:tr>
      <w:tr w:rsidR="0012677D" w:rsidRPr="00525F4B" w14:paraId="52A1E15A" w14:textId="77777777" w:rsidTr="00E7149F">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4196FA86" w14:textId="3DF9871D" w:rsidR="0012677D" w:rsidRPr="00525F4B" w:rsidRDefault="00017EFE" w:rsidP="00E7149F">
            <w:pPr>
              <w:rPr>
                <w:color w:val="000000"/>
                <w:sz w:val="20"/>
                <w:szCs w:val="20"/>
                <w:lang w:val="fr-FR" w:eastAsia="zh-CN"/>
              </w:rPr>
            </w:pPr>
            <w:r w:rsidRPr="00146229">
              <w:rPr>
                <w:color w:val="000000"/>
                <w:sz w:val="20"/>
                <w:szCs w:val="20"/>
                <w:lang w:val="fr-FR" w:eastAsia="zh-CN"/>
              </w:rPr>
              <w:t xml:space="preserve">Mise en œuvre d'un projet </w:t>
            </w:r>
            <w:r>
              <w:rPr>
                <w:color w:val="000000"/>
                <w:sz w:val="20"/>
                <w:szCs w:val="20"/>
                <w:lang w:val="fr-FR" w:eastAsia="zh-CN"/>
              </w:rPr>
              <w:t xml:space="preserve">« </w:t>
            </w:r>
            <w:r w:rsidRPr="00146229">
              <w:rPr>
                <w:color w:val="000000"/>
                <w:sz w:val="20"/>
                <w:szCs w:val="20"/>
                <w:lang w:val="fr-FR" w:eastAsia="zh-CN"/>
              </w:rPr>
              <w:t>zéro fuite</w:t>
            </w:r>
            <w:r>
              <w:rPr>
                <w:color w:val="000000"/>
                <w:sz w:val="20"/>
                <w:szCs w:val="20"/>
                <w:lang w:val="fr-FR" w:eastAsia="zh-CN"/>
              </w:rPr>
              <w:t xml:space="preserve"> »</w:t>
            </w:r>
            <w:r w:rsidRPr="00146229">
              <w:rPr>
                <w:color w:val="000000"/>
                <w:sz w:val="20"/>
                <w:szCs w:val="20"/>
                <w:lang w:val="fr-FR" w:eastAsia="zh-CN"/>
              </w:rPr>
              <w:t xml:space="preserve"> dans l'industrie laitière, comprenant un atelier de formation </w:t>
            </w:r>
            <w:r>
              <w:rPr>
                <w:color w:val="000000"/>
                <w:sz w:val="20"/>
                <w:szCs w:val="20"/>
                <w:lang w:val="fr-FR" w:eastAsia="zh-CN"/>
              </w:rPr>
              <w:t xml:space="preserve">destiné aux </w:t>
            </w:r>
            <w:r w:rsidR="00311E32">
              <w:rPr>
                <w:color w:val="000000"/>
                <w:sz w:val="20"/>
                <w:szCs w:val="20"/>
                <w:lang w:val="fr-FR" w:eastAsia="zh-CN"/>
              </w:rPr>
              <w:t>techniciens en réfrigération et climatisation</w:t>
            </w:r>
            <w:r>
              <w:rPr>
                <w:color w:val="000000"/>
                <w:sz w:val="20"/>
                <w:szCs w:val="20"/>
                <w:lang w:val="fr-FR" w:eastAsia="zh-CN"/>
              </w:rPr>
              <w:t>, qui porte</w:t>
            </w:r>
            <w:r w:rsidRPr="00146229">
              <w:rPr>
                <w:color w:val="000000"/>
                <w:sz w:val="20"/>
                <w:szCs w:val="20"/>
                <w:lang w:val="fr-FR" w:eastAsia="zh-CN"/>
              </w:rPr>
              <w:t xml:space="preserve"> sur l'efficacité énergétique,</w:t>
            </w:r>
            <w:r>
              <w:rPr>
                <w:color w:val="000000"/>
                <w:sz w:val="20"/>
                <w:szCs w:val="20"/>
                <w:lang w:val="fr-FR" w:eastAsia="zh-CN"/>
              </w:rPr>
              <w:t xml:space="preserve"> sur</w:t>
            </w:r>
            <w:r w:rsidRPr="00146229">
              <w:rPr>
                <w:color w:val="000000"/>
                <w:sz w:val="20"/>
                <w:szCs w:val="20"/>
                <w:lang w:val="fr-FR" w:eastAsia="zh-CN"/>
              </w:rPr>
              <w:t xml:space="preserve"> la détection des fuites et </w:t>
            </w:r>
            <w:r>
              <w:rPr>
                <w:color w:val="000000"/>
                <w:sz w:val="20"/>
                <w:szCs w:val="20"/>
                <w:lang w:val="fr-FR" w:eastAsia="zh-CN"/>
              </w:rPr>
              <w:t xml:space="preserve">sur </w:t>
            </w:r>
            <w:r w:rsidRPr="00146229">
              <w:rPr>
                <w:color w:val="000000"/>
                <w:sz w:val="20"/>
                <w:szCs w:val="20"/>
                <w:lang w:val="fr-FR" w:eastAsia="zh-CN"/>
              </w:rPr>
              <w:t xml:space="preserve">les </w:t>
            </w:r>
            <w:r>
              <w:rPr>
                <w:color w:val="000000"/>
                <w:sz w:val="20"/>
                <w:szCs w:val="20"/>
                <w:lang w:val="fr-FR" w:eastAsia="zh-CN"/>
              </w:rPr>
              <w:t>frigorigènes</w:t>
            </w:r>
            <w:r w:rsidRPr="00146229">
              <w:rPr>
                <w:color w:val="000000"/>
                <w:sz w:val="20"/>
                <w:szCs w:val="20"/>
                <w:lang w:val="fr-FR" w:eastAsia="zh-CN"/>
              </w:rPr>
              <w:t xml:space="preserve"> à faible</w:t>
            </w:r>
            <w:r>
              <w:rPr>
                <w:color w:val="000000"/>
                <w:sz w:val="20"/>
                <w:szCs w:val="20"/>
                <w:lang w:val="fr-FR" w:eastAsia="zh-CN"/>
              </w:rPr>
              <w:t xml:space="preserve"> PRP</w:t>
            </w:r>
            <w:r w:rsidRPr="00146229">
              <w:rPr>
                <w:color w:val="000000"/>
                <w:sz w:val="20"/>
                <w:szCs w:val="20"/>
                <w:lang w:val="fr-FR" w:eastAsia="zh-CN"/>
              </w:rPr>
              <w:t xml:space="preserve">, ainsi que </w:t>
            </w:r>
            <w:r>
              <w:rPr>
                <w:color w:val="000000"/>
                <w:sz w:val="20"/>
                <w:szCs w:val="20"/>
                <w:lang w:val="fr-FR" w:eastAsia="zh-CN"/>
              </w:rPr>
              <w:t xml:space="preserve">sur </w:t>
            </w:r>
            <w:r w:rsidRPr="00146229">
              <w:rPr>
                <w:color w:val="000000"/>
                <w:sz w:val="20"/>
                <w:szCs w:val="20"/>
                <w:lang w:val="fr-FR" w:eastAsia="zh-CN"/>
              </w:rPr>
              <w:t>le renforcement des bonnes pratiques e</w:t>
            </w:r>
            <w:r>
              <w:rPr>
                <w:color w:val="000000"/>
                <w:sz w:val="20"/>
                <w:szCs w:val="20"/>
                <w:lang w:val="fr-FR" w:eastAsia="zh-CN"/>
              </w:rPr>
              <w:t xml:space="preserve">t sur le bon entretien des appareils </w:t>
            </w:r>
            <w:r w:rsidRPr="00146229">
              <w:rPr>
                <w:color w:val="000000"/>
                <w:sz w:val="20"/>
                <w:szCs w:val="20"/>
                <w:lang w:val="fr-FR" w:eastAsia="zh-CN"/>
              </w:rPr>
              <w:t>dans le secteur de la réfrigération commerciale</w:t>
            </w:r>
            <w:r>
              <w:rPr>
                <w:color w:val="000000"/>
                <w:sz w:val="20"/>
                <w:szCs w:val="20"/>
                <w:lang w:val="fr-FR" w:eastAsia="zh-CN"/>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14:paraId="5815AD30" w14:textId="7411263D" w:rsidR="0012677D" w:rsidRPr="00525F4B" w:rsidRDefault="0012677D" w:rsidP="00E7149F">
            <w:pPr>
              <w:jc w:val="right"/>
              <w:rPr>
                <w:color w:val="000000"/>
                <w:sz w:val="20"/>
                <w:szCs w:val="20"/>
                <w:lang w:val="fr-FR" w:eastAsia="zh-CN"/>
              </w:rPr>
            </w:pPr>
            <w:r w:rsidRPr="00525F4B">
              <w:rPr>
                <w:color w:val="000000"/>
                <w:sz w:val="20"/>
                <w:szCs w:val="20"/>
                <w:lang w:val="fr-FR" w:eastAsia="zh-CN"/>
              </w:rPr>
              <w:t>1</w:t>
            </w:r>
            <w:r w:rsidR="00C45B0A" w:rsidRPr="00525F4B">
              <w:rPr>
                <w:color w:val="000000"/>
                <w:sz w:val="20"/>
                <w:szCs w:val="20"/>
                <w:lang w:val="fr-FR" w:eastAsia="zh-CN"/>
              </w:rPr>
              <w:t>5</w:t>
            </w:r>
            <w:r w:rsidR="007C4B89">
              <w:rPr>
                <w:color w:val="000000"/>
                <w:sz w:val="20"/>
                <w:szCs w:val="20"/>
                <w:lang w:val="fr-FR" w:eastAsia="zh-CN"/>
              </w:rPr>
              <w:t xml:space="preserve"> </w:t>
            </w:r>
            <w:r w:rsidRPr="00525F4B">
              <w:rPr>
                <w:color w:val="000000"/>
                <w:sz w:val="20"/>
                <w:szCs w:val="20"/>
                <w:lang w:val="fr-FR" w:eastAsia="zh-CN"/>
              </w:rPr>
              <w:t>000</w:t>
            </w:r>
          </w:p>
        </w:tc>
      </w:tr>
      <w:tr w:rsidR="0012677D" w:rsidRPr="00525F4B" w14:paraId="6792F114" w14:textId="77777777" w:rsidTr="00E7149F">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274F2E83" w14:textId="77777777" w:rsidR="0012677D" w:rsidRPr="00525F4B" w:rsidRDefault="0012677D" w:rsidP="00E7149F">
            <w:pPr>
              <w:jc w:val="left"/>
              <w:rPr>
                <w:b/>
                <w:color w:val="000000"/>
                <w:sz w:val="20"/>
                <w:szCs w:val="20"/>
                <w:lang w:val="fr-FR" w:eastAsia="zh-CN"/>
              </w:rPr>
            </w:pPr>
            <w:r w:rsidRPr="00525F4B">
              <w:rPr>
                <w:b/>
                <w:color w:val="000000"/>
                <w:sz w:val="20"/>
                <w:szCs w:val="20"/>
                <w:lang w:val="fr-FR" w:eastAsia="zh-CN"/>
              </w:rPr>
              <w:t>Total</w:t>
            </w:r>
          </w:p>
        </w:tc>
        <w:tc>
          <w:tcPr>
            <w:tcW w:w="1346" w:type="dxa"/>
            <w:tcBorders>
              <w:top w:val="nil"/>
              <w:left w:val="nil"/>
              <w:bottom w:val="single" w:sz="4" w:space="0" w:color="auto"/>
              <w:right w:val="single" w:sz="4" w:space="0" w:color="auto"/>
            </w:tcBorders>
            <w:shd w:val="clear" w:color="auto" w:fill="auto"/>
            <w:noWrap/>
            <w:vAlign w:val="center"/>
            <w:hideMark/>
          </w:tcPr>
          <w:p w14:paraId="23B811E3" w14:textId="5EF48E9D" w:rsidR="0012677D" w:rsidRPr="00525F4B" w:rsidRDefault="0012677D" w:rsidP="00E7149F">
            <w:pPr>
              <w:jc w:val="right"/>
              <w:rPr>
                <w:b/>
                <w:color w:val="000000"/>
                <w:sz w:val="20"/>
                <w:szCs w:val="20"/>
                <w:lang w:val="fr-FR" w:eastAsia="zh-CN"/>
              </w:rPr>
            </w:pPr>
            <w:r w:rsidRPr="00525F4B">
              <w:rPr>
                <w:b/>
                <w:color w:val="000000"/>
                <w:sz w:val="20"/>
                <w:szCs w:val="20"/>
                <w:lang w:val="fr-FR" w:eastAsia="zh-CN"/>
              </w:rPr>
              <w:t>96</w:t>
            </w:r>
            <w:r w:rsidR="007C4B89">
              <w:rPr>
                <w:b/>
                <w:color w:val="000000"/>
                <w:sz w:val="20"/>
                <w:szCs w:val="20"/>
                <w:lang w:val="fr-FR" w:eastAsia="zh-CN"/>
              </w:rPr>
              <w:t xml:space="preserve"> </w:t>
            </w:r>
            <w:r w:rsidRPr="00525F4B">
              <w:rPr>
                <w:b/>
                <w:color w:val="000000"/>
                <w:sz w:val="20"/>
                <w:szCs w:val="20"/>
                <w:lang w:val="fr-FR" w:eastAsia="zh-CN"/>
              </w:rPr>
              <w:t>000</w:t>
            </w:r>
          </w:p>
        </w:tc>
      </w:tr>
    </w:tbl>
    <w:p w14:paraId="0B376E46" w14:textId="3FE22019" w:rsidR="0012677D" w:rsidRPr="00525F4B" w:rsidRDefault="00017EFE" w:rsidP="0012677D">
      <w:pPr>
        <w:keepNext/>
        <w:spacing w:before="240" w:after="240"/>
        <w:rPr>
          <w:u w:val="single"/>
          <w:lang w:val="fr-FR"/>
        </w:rPr>
      </w:pPr>
      <w:r w:rsidRPr="00146229">
        <w:rPr>
          <w:u w:val="single"/>
          <w:lang w:val="fr-FR"/>
        </w:rPr>
        <w:t>Coût convenu du projet pilote</w:t>
      </w:r>
    </w:p>
    <w:p w14:paraId="688E3D62" w14:textId="03762C6E" w:rsidR="0012677D" w:rsidRPr="00525F4B" w:rsidRDefault="00017EFE" w:rsidP="0012677D">
      <w:pPr>
        <w:pStyle w:val="Heading1"/>
        <w:rPr>
          <w:lang w:val="fr-FR"/>
        </w:rPr>
      </w:pPr>
      <w:r w:rsidRPr="00146229">
        <w:rPr>
          <w:lang w:val="fr-FR"/>
        </w:rPr>
        <w:t xml:space="preserve">Le coût </w:t>
      </w:r>
      <w:r>
        <w:rPr>
          <w:lang w:val="fr-FR"/>
        </w:rPr>
        <w:t xml:space="preserve">convenu </w:t>
      </w:r>
      <w:r w:rsidRPr="00146229">
        <w:rPr>
          <w:lang w:val="fr-FR"/>
        </w:rPr>
        <w:t xml:space="preserve">du projet </w:t>
      </w:r>
      <w:r>
        <w:rPr>
          <w:lang w:val="fr-FR"/>
        </w:rPr>
        <w:t xml:space="preserve">s'élève à </w:t>
      </w:r>
      <w:r w:rsidRPr="00146229">
        <w:rPr>
          <w:lang w:val="fr-FR"/>
        </w:rPr>
        <w:t xml:space="preserve">96 000 </w:t>
      </w:r>
      <w:r>
        <w:rPr>
          <w:lang w:val="fr-FR"/>
        </w:rPr>
        <w:t>$ US</w:t>
      </w:r>
      <w:r w:rsidRPr="00146229">
        <w:rPr>
          <w:lang w:val="fr-FR"/>
        </w:rPr>
        <w:t>, plus les</w:t>
      </w:r>
      <w:r>
        <w:rPr>
          <w:lang w:val="fr-FR"/>
        </w:rPr>
        <w:t xml:space="preserve"> coûts d'appui </w:t>
      </w:r>
      <w:r w:rsidRPr="00146229">
        <w:rPr>
          <w:lang w:val="fr-FR"/>
        </w:rPr>
        <w:t>d'agence.</w:t>
      </w:r>
    </w:p>
    <w:p w14:paraId="33D5BD28" w14:textId="09643C9E" w:rsidR="0012677D" w:rsidRPr="00525F4B" w:rsidRDefault="00B21935" w:rsidP="0012677D">
      <w:pPr>
        <w:rPr>
          <w:u w:val="single"/>
          <w:lang w:val="fr-FR"/>
        </w:rPr>
      </w:pPr>
      <w:r w:rsidRPr="00146229">
        <w:rPr>
          <w:u w:val="single"/>
          <w:lang w:val="fr-FR"/>
        </w:rPr>
        <w:t>Durabilité du projet pilote et évaluation des risques</w:t>
      </w:r>
    </w:p>
    <w:p w14:paraId="29C6783B" w14:textId="77777777" w:rsidR="0012677D" w:rsidRPr="00525F4B" w:rsidRDefault="0012677D" w:rsidP="0012677D">
      <w:pPr>
        <w:rPr>
          <w:u w:val="single"/>
          <w:lang w:val="fr-FR"/>
        </w:rPr>
      </w:pPr>
    </w:p>
    <w:p w14:paraId="3DFF3AF6" w14:textId="6A89C9FA" w:rsidR="0012677D" w:rsidRPr="00525F4B" w:rsidRDefault="00B21935" w:rsidP="0012677D">
      <w:pPr>
        <w:pStyle w:val="Heading1"/>
        <w:rPr>
          <w:lang w:val="fr-FR"/>
        </w:rPr>
      </w:pPr>
      <w:r w:rsidRPr="00146229">
        <w:rPr>
          <w:lang w:val="fr-FR"/>
        </w:rPr>
        <w:t>L'assistance technique pour la réduction des fuites et l'a</w:t>
      </w:r>
      <w:r>
        <w:rPr>
          <w:lang w:val="fr-FR"/>
        </w:rPr>
        <w:t xml:space="preserve">ccroissement </w:t>
      </w:r>
      <w:r w:rsidRPr="00146229">
        <w:rPr>
          <w:lang w:val="fr-FR"/>
        </w:rPr>
        <w:t xml:space="preserve">de l'efficacité énergétique </w:t>
      </w:r>
      <w:r>
        <w:rPr>
          <w:lang w:val="fr-FR"/>
        </w:rPr>
        <w:t xml:space="preserve">contribuera au renforcement de la </w:t>
      </w:r>
      <w:r w:rsidRPr="00146229">
        <w:rPr>
          <w:lang w:val="fr-FR"/>
        </w:rPr>
        <w:t xml:space="preserve">capacité des techniciens à concevoir, </w:t>
      </w:r>
      <w:r>
        <w:rPr>
          <w:lang w:val="fr-FR"/>
        </w:rPr>
        <w:t xml:space="preserve">à </w:t>
      </w:r>
      <w:r w:rsidRPr="00146229">
        <w:rPr>
          <w:lang w:val="fr-FR"/>
        </w:rPr>
        <w:t xml:space="preserve">installer, </w:t>
      </w:r>
      <w:r>
        <w:rPr>
          <w:lang w:val="fr-FR"/>
        </w:rPr>
        <w:t xml:space="preserve">à </w:t>
      </w:r>
      <w:r w:rsidRPr="00146229">
        <w:rPr>
          <w:lang w:val="fr-FR"/>
        </w:rPr>
        <w:t xml:space="preserve">entretenir et </w:t>
      </w:r>
      <w:r>
        <w:rPr>
          <w:lang w:val="fr-FR"/>
        </w:rPr>
        <w:t xml:space="preserve">à </w:t>
      </w:r>
      <w:r w:rsidRPr="00146229">
        <w:rPr>
          <w:lang w:val="fr-FR"/>
        </w:rPr>
        <w:t>exploiter des systèmes de réfrigération commerci</w:t>
      </w:r>
      <w:r>
        <w:rPr>
          <w:lang w:val="fr-FR"/>
        </w:rPr>
        <w:t xml:space="preserve">aux plus étanches et plus efficaces sur le plan </w:t>
      </w:r>
      <w:r w:rsidRPr="00146229">
        <w:rPr>
          <w:lang w:val="fr-FR"/>
        </w:rPr>
        <w:t xml:space="preserve">énergétique. La norme </w:t>
      </w:r>
      <w:r>
        <w:rPr>
          <w:lang w:val="fr-FR"/>
        </w:rPr>
        <w:t xml:space="preserve">actualisée </w:t>
      </w:r>
      <w:r w:rsidRPr="00146229">
        <w:rPr>
          <w:lang w:val="fr-FR"/>
        </w:rPr>
        <w:t>d'efficacité énergétique</w:t>
      </w:r>
      <w:r>
        <w:rPr>
          <w:lang w:val="fr-FR"/>
        </w:rPr>
        <w:t xml:space="preserve"> qui est proposée</w:t>
      </w:r>
      <w:r w:rsidRPr="00146229">
        <w:rPr>
          <w:lang w:val="fr-FR"/>
        </w:rPr>
        <w:t xml:space="preserve"> pour les équipements commerciaux autonomes </w:t>
      </w:r>
      <w:r w:rsidR="00311E32">
        <w:rPr>
          <w:lang w:val="fr-FR"/>
        </w:rPr>
        <w:t xml:space="preserve">favorisera </w:t>
      </w:r>
      <w:r w:rsidRPr="00146229">
        <w:rPr>
          <w:lang w:val="fr-FR"/>
        </w:rPr>
        <w:t xml:space="preserve">l'adoption durable de technologies à haut rendement énergétique </w:t>
      </w:r>
      <w:r>
        <w:rPr>
          <w:lang w:val="fr-FR"/>
        </w:rPr>
        <w:t xml:space="preserve">et </w:t>
      </w:r>
      <w:r w:rsidRPr="00146229">
        <w:rPr>
          <w:lang w:val="fr-FR"/>
        </w:rPr>
        <w:t>à faible PRP.</w:t>
      </w:r>
      <w:r>
        <w:rPr>
          <w:lang w:val="fr-FR"/>
        </w:rPr>
        <w:t xml:space="preserve"> </w:t>
      </w:r>
    </w:p>
    <w:bookmarkEnd w:id="19"/>
    <w:p w14:paraId="2585BEB6" w14:textId="77777777" w:rsidR="007D3784" w:rsidRPr="00525F4B" w:rsidRDefault="007D3784" w:rsidP="00650685">
      <w:pPr>
        <w:keepNext/>
        <w:rPr>
          <w:b/>
          <w:lang w:val="fr-FR"/>
        </w:rPr>
      </w:pPr>
    </w:p>
    <w:p w14:paraId="455FB992" w14:textId="4A4B7CCB" w:rsidR="00650685" w:rsidRPr="00525F4B" w:rsidRDefault="00650685" w:rsidP="00650685">
      <w:pPr>
        <w:keepNext/>
        <w:rPr>
          <w:b/>
          <w:lang w:val="fr-FR"/>
        </w:rPr>
      </w:pPr>
      <w:r w:rsidRPr="00525F4B">
        <w:rPr>
          <w:b/>
          <w:lang w:val="fr-FR"/>
        </w:rPr>
        <w:t>RECOMM</w:t>
      </w:r>
      <w:r w:rsidR="00F65CB2" w:rsidRPr="00525F4B">
        <w:rPr>
          <w:b/>
          <w:lang w:val="fr-FR"/>
        </w:rPr>
        <w:t>A</w:t>
      </w:r>
      <w:r w:rsidRPr="00525F4B">
        <w:rPr>
          <w:b/>
          <w:lang w:val="fr-FR"/>
        </w:rPr>
        <w:t>NDATION</w:t>
      </w:r>
    </w:p>
    <w:p w14:paraId="045EEF82" w14:textId="77777777" w:rsidR="00650685" w:rsidRPr="00525F4B" w:rsidRDefault="00650685" w:rsidP="00650685">
      <w:pPr>
        <w:keepNext/>
        <w:rPr>
          <w:b/>
          <w:lang w:val="fr-FR"/>
        </w:rPr>
      </w:pPr>
    </w:p>
    <w:p w14:paraId="4916FD0E" w14:textId="22B1AC62" w:rsidR="00650685" w:rsidRPr="00525F4B" w:rsidRDefault="00554EEE" w:rsidP="00650685">
      <w:pPr>
        <w:pStyle w:val="Heading1"/>
        <w:rPr>
          <w:lang w:val="fr-FR"/>
        </w:rPr>
      </w:pPr>
      <w:r w:rsidRPr="00525F4B">
        <w:rPr>
          <w:lang w:val="fr-FR"/>
        </w:rPr>
        <w:t>Le Comité exécutif voudra peut-être :</w:t>
      </w:r>
    </w:p>
    <w:p w14:paraId="55A44B3F" w14:textId="5FE861D8" w:rsidR="007D3784" w:rsidRPr="00525F4B" w:rsidRDefault="00C3644B" w:rsidP="00220E2D">
      <w:pPr>
        <w:pStyle w:val="Heading2"/>
        <w:rPr>
          <w:lang w:val="fr-FR"/>
        </w:rPr>
      </w:pPr>
      <w:r w:rsidRPr="00146229">
        <w:rPr>
          <w:lang w:val="fr-FR"/>
        </w:rPr>
        <w:t xml:space="preserve">Approuver le projet pilote visant à maintenir </w:t>
      </w:r>
      <w:r>
        <w:rPr>
          <w:lang w:val="fr-FR"/>
        </w:rPr>
        <w:t xml:space="preserve">ou à accroître </w:t>
      </w:r>
      <w:r w:rsidRPr="00146229">
        <w:rPr>
          <w:lang w:val="fr-FR"/>
        </w:rPr>
        <w:t>l'efficacité énergétique des technologies et équipements de remplacement dans le cadre de la réduction progressive des HFC (</w:t>
      </w:r>
      <w:r w:rsidRPr="00525F4B">
        <w:rPr>
          <w:lang w:val="fr-FR"/>
        </w:rPr>
        <w:t>activités ne portant pas sur des investissements</w:t>
      </w:r>
      <w:r w:rsidRPr="00146229">
        <w:rPr>
          <w:lang w:val="fr-FR"/>
        </w:rPr>
        <w:t>) pour le Nicaragua, pour un montant de 105</w:t>
      </w:r>
      <w:r>
        <w:rPr>
          <w:lang w:val="fr-FR"/>
        </w:rPr>
        <w:t> </w:t>
      </w:r>
      <w:r w:rsidRPr="00146229">
        <w:rPr>
          <w:lang w:val="fr-FR"/>
        </w:rPr>
        <w:t>840</w:t>
      </w:r>
      <w:r>
        <w:rPr>
          <w:lang w:val="fr-FR"/>
        </w:rPr>
        <w:t> $ US</w:t>
      </w:r>
      <w:r w:rsidRPr="00146229">
        <w:rPr>
          <w:lang w:val="fr-FR"/>
        </w:rPr>
        <w:t xml:space="preserve">, </w:t>
      </w:r>
      <w:r>
        <w:rPr>
          <w:lang w:val="fr-FR"/>
        </w:rPr>
        <w:t xml:space="preserve">soit </w:t>
      </w:r>
      <w:r w:rsidRPr="00146229">
        <w:rPr>
          <w:lang w:val="fr-FR"/>
        </w:rPr>
        <w:t>66</w:t>
      </w:r>
      <w:r w:rsidR="005E223F">
        <w:rPr>
          <w:lang w:val="fr-FR"/>
        </w:rPr>
        <w:t> </w:t>
      </w:r>
      <w:r w:rsidRPr="00146229">
        <w:rPr>
          <w:lang w:val="fr-FR"/>
        </w:rPr>
        <w:t>000</w:t>
      </w:r>
      <w:r w:rsidR="005E223F">
        <w:rPr>
          <w:lang w:val="fr-FR"/>
        </w:rPr>
        <w:t> </w:t>
      </w:r>
      <w:r>
        <w:rPr>
          <w:lang w:val="fr-FR"/>
        </w:rPr>
        <w:t>$ US</w:t>
      </w:r>
      <w:r w:rsidRPr="00146229">
        <w:rPr>
          <w:lang w:val="fr-FR"/>
        </w:rPr>
        <w:t xml:space="preserve">, </w:t>
      </w:r>
      <w:r w:rsidR="005E223F" w:rsidRPr="00525F4B">
        <w:rPr>
          <w:lang w:val="fr-FR"/>
        </w:rPr>
        <w:t>plus les coûts d'appui d'agence de</w:t>
      </w:r>
      <w:r w:rsidR="005E223F" w:rsidRPr="00146229">
        <w:rPr>
          <w:lang w:val="fr-FR"/>
        </w:rPr>
        <w:t xml:space="preserve"> </w:t>
      </w:r>
      <w:r w:rsidRPr="00146229">
        <w:rPr>
          <w:lang w:val="fr-FR"/>
        </w:rPr>
        <w:t>5</w:t>
      </w:r>
      <w:r w:rsidR="005E223F">
        <w:rPr>
          <w:lang w:val="fr-FR"/>
        </w:rPr>
        <w:t> </w:t>
      </w:r>
      <w:r w:rsidRPr="00146229">
        <w:rPr>
          <w:lang w:val="fr-FR"/>
        </w:rPr>
        <w:t>940</w:t>
      </w:r>
      <w:r w:rsidR="005E223F">
        <w:rPr>
          <w:lang w:val="fr-FR"/>
        </w:rPr>
        <w:t> </w:t>
      </w:r>
      <w:r>
        <w:rPr>
          <w:lang w:val="fr-FR"/>
        </w:rPr>
        <w:t>$</w:t>
      </w:r>
      <w:r w:rsidR="005E223F">
        <w:rPr>
          <w:lang w:val="fr-FR"/>
        </w:rPr>
        <w:t> </w:t>
      </w:r>
      <w:r>
        <w:rPr>
          <w:lang w:val="fr-FR"/>
        </w:rPr>
        <w:t>US</w:t>
      </w:r>
      <w:r w:rsidRPr="00146229">
        <w:rPr>
          <w:lang w:val="fr-FR"/>
        </w:rPr>
        <w:t xml:space="preserve"> pour l'ONUDI et 30</w:t>
      </w:r>
      <w:r w:rsidR="005E223F">
        <w:rPr>
          <w:lang w:val="fr-FR"/>
        </w:rPr>
        <w:t> </w:t>
      </w:r>
      <w:r w:rsidRPr="00146229">
        <w:rPr>
          <w:lang w:val="fr-FR"/>
        </w:rPr>
        <w:t>000</w:t>
      </w:r>
      <w:r w:rsidR="005E223F">
        <w:rPr>
          <w:lang w:val="fr-FR"/>
        </w:rPr>
        <w:t> </w:t>
      </w:r>
      <w:r>
        <w:rPr>
          <w:lang w:val="fr-FR"/>
        </w:rPr>
        <w:t>$</w:t>
      </w:r>
      <w:r w:rsidR="005E223F">
        <w:rPr>
          <w:lang w:val="fr-FR"/>
        </w:rPr>
        <w:t> </w:t>
      </w:r>
      <w:r>
        <w:rPr>
          <w:lang w:val="fr-FR"/>
        </w:rPr>
        <w:t>US</w:t>
      </w:r>
      <w:r w:rsidRPr="00146229">
        <w:rPr>
          <w:lang w:val="fr-FR"/>
        </w:rPr>
        <w:t xml:space="preserve">, </w:t>
      </w:r>
      <w:r w:rsidR="005E223F" w:rsidRPr="00525F4B">
        <w:rPr>
          <w:lang w:val="fr-FR"/>
        </w:rPr>
        <w:t>plus les coûts d'appui d'agence de</w:t>
      </w:r>
      <w:r w:rsidR="005E223F" w:rsidRPr="00146229">
        <w:rPr>
          <w:lang w:val="fr-FR"/>
        </w:rPr>
        <w:t xml:space="preserve"> </w:t>
      </w:r>
      <w:r w:rsidRPr="00146229">
        <w:rPr>
          <w:lang w:val="fr-FR"/>
        </w:rPr>
        <w:t>3</w:t>
      </w:r>
      <w:r w:rsidR="005E223F">
        <w:rPr>
          <w:lang w:val="fr-FR"/>
        </w:rPr>
        <w:t> </w:t>
      </w:r>
      <w:r w:rsidRPr="00146229">
        <w:rPr>
          <w:lang w:val="fr-FR"/>
        </w:rPr>
        <w:t>900</w:t>
      </w:r>
      <w:r w:rsidR="005E223F">
        <w:rPr>
          <w:lang w:val="fr-FR"/>
        </w:rPr>
        <w:t> </w:t>
      </w:r>
      <w:r>
        <w:rPr>
          <w:lang w:val="fr-FR"/>
        </w:rPr>
        <w:t>$</w:t>
      </w:r>
      <w:r w:rsidR="005E223F">
        <w:rPr>
          <w:lang w:val="fr-FR"/>
        </w:rPr>
        <w:t> </w:t>
      </w:r>
      <w:r>
        <w:rPr>
          <w:lang w:val="fr-FR"/>
        </w:rPr>
        <w:t>US</w:t>
      </w:r>
      <w:r w:rsidRPr="00146229">
        <w:rPr>
          <w:lang w:val="fr-FR"/>
        </w:rPr>
        <w:t xml:space="preserve"> pour le PNUE, notant</w:t>
      </w:r>
      <w:r>
        <w:rPr>
          <w:lang w:val="fr-FR"/>
        </w:rPr>
        <w:t> </w:t>
      </w:r>
      <w:r w:rsidRPr="00146229">
        <w:rPr>
          <w:lang w:val="fr-FR"/>
        </w:rPr>
        <w:t>:</w:t>
      </w:r>
    </w:p>
    <w:p w14:paraId="7BAAF9F4" w14:textId="4F3AEC5A" w:rsidR="00220E2D" w:rsidRPr="00525F4B" w:rsidRDefault="005E223F" w:rsidP="007D3784">
      <w:pPr>
        <w:pStyle w:val="Heading3"/>
        <w:rPr>
          <w:lang w:val="fr-FR"/>
        </w:rPr>
      </w:pPr>
      <w:r>
        <w:rPr>
          <w:lang w:val="fr-FR"/>
        </w:rPr>
        <w:t>Q</w:t>
      </w:r>
      <w:r w:rsidRPr="00146229">
        <w:rPr>
          <w:lang w:val="fr-FR"/>
        </w:rPr>
        <w:t xml:space="preserve">ue le </w:t>
      </w:r>
      <w:r>
        <w:rPr>
          <w:lang w:val="fr-FR"/>
        </w:rPr>
        <w:t>G</w:t>
      </w:r>
      <w:r w:rsidRPr="00146229">
        <w:rPr>
          <w:lang w:val="fr-FR"/>
        </w:rPr>
        <w:t xml:space="preserve">ouvernement du Nicaragua s'est engagé à respecter les conditions </w:t>
      </w:r>
      <w:r>
        <w:rPr>
          <w:lang w:val="fr-FR"/>
        </w:rPr>
        <w:t xml:space="preserve">prévues dans </w:t>
      </w:r>
      <w:r w:rsidRPr="00146229">
        <w:rPr>
          <w:lang w:val="fr-FR"/>
        </w:rPr>
        <w:t xml:space="preserve">la décision </w:t>
      </w:r>
      <w:r w:rsidR="007D3784" w:rsidRPr="00525F4B">
        <w:rPr>
          <w:lang w:val="fr-FR"/>
        </w:rPr>
        <w:t>91/65(b)(iv)b</w:t>
      </w:r>
      <w:r w:rsidR="00B442D6" w:rsidRPr="00525F4B">
        <w:rPr>
          <w:lang w:val="fr-FR"/>
        </w:rPr>
        <w:t>.</w:t>
      </w:r>
      <w:r w:rsidR="007D3784" w:rsidRPr="00525F4B">
        <w:rPr>
          <w:lang w:val="fr-FR"/>
        </w:rPr>
        <w:t xml:space="preserve"> </w:t>
      </w:r>
      <w:r>
        <w:rPr>
          <w:lang w:val="fr-FR"/>
        </w:rPr>
        <w:t>à</w:t>
      </w:r>
      <w:r w:rsidR="007D3784" w:rsidRPr="00525F4B">
        <w:rPr>
          <w:lang w:val="fr-FR"/>
        </w:rPr>
        <w:t xml:space="preserve"> b(iv)</w:t>
      </w:r>
      <w:r w:rsidR="00B442D6" w:rsidRPr="00525F4B">
        <w:rPr>
          <w:lang w:val="fr-FR"/>
        </w:rPr>
        <w:t>d.</w:t>
      </w:r>
      <w:r w:rsidR="00B21935">
        <w:rPr>
          <w:lang w:val="fr-FR"/>
        </w:rPr>
        <w:t> </w:t>
      </w:r>
      <w:r w:rsidR="00B442D6" w:rsidRPr="00525F4B">
        <w:rPr>
          <w:lang w:val="fr-FR"/>
        </w:rPr>
        <w:t>;</w:t>
      </w:r>
      <w:r w:rsidR="00220E2D" w:rsidRPr="00525F4B">
        <w:rPr>
          <w:lang w:val="fr-FR"/>
        </w:rPr>
        <w:t xml:space="preserve"> </w:t>
      </w:r>
      <w:r w:rsidR="00B21935">
        <w:rPr>
          <w:lang w:val="fr-FR"/>
        </w:rPr>
        <w:t xml:space="preserve">et </w:t>
      </w:r>
    </w:p>
    <w:p w14:paraId="047AB238" w14:textId="6B9ED6B1" w:rsidR="00D768BA" w:rsidRPr="005E223F" w:rsidRDefault="005E223F" w:rsidP="005E223F">
      <w:pPr>
        <w:pStyle w:val="Heading3"/>
        <w:rPr>
          <w:lang w:val="fr-FR"/>
        </w:rPr>
        <w:sectPr w:rsidR="00D768BA" w:rsidRPr="005E223F" w:rsidSect="00495026">
          <w:headerReference w:type="even" r:id="rId20"/>
          <w:headerReference w:type="first" r:id="rId21"/>
          <w:footerReference w:type="first" r:id="rId22"/>
          <w:pgSz w:w="12240" w:h="15840" w:code="1"/>
          <w:pgMar w:top="720" w:right="1440" w:bottom="864" w:left="1440" w:header="720" w:footer="475" w:gutter="0"/>
          <w:cols w:space="720"/>
          <w:titlePg/>
          <w:docGrid w:linePitch="299"/>
        </w:sectPr>
      </w:pPr>
      <w:r w:rsidRPr="005E223F">
        <w:rPr>
          <w:lang w:val="fr-FR"/>
        </w:rPr>
        <w:t>Que le projet sera achevé sur le plan opérationnel au plus tard en décembre 2026 et qu’un rapport de projet détaillé sera présenté au Comité exécutif dans les six mois suivant la date d'achèvement du projet.</w:t>
      </w:r>
    </w:p>
    <w:p w14:paraId="0175EE16" w14:textId="67933015" w:rsidR="00140BAB" w:rsidRPr="00525F4B" w:rsidRDefault="00140BAB" w:rsidP="00140BAB">
      <w:pPr>
        <w:jc w:val="center"/>
        <w:rPr>
          <w:b/>
          <w:lang w:val="fr-FR"/>
        </w:rPr>
      </w:pPr>
      <w:r w:rsidRPr="00525F4B">
        <w:rPr>
          <w:b/>
          <w:lang w:val="fr-FR"/>
        </w:rPr>
        <w:t>Annex</w:t>
      </w:r>
      <w:r w:rsidR="00017EFE">
        <w:rPr>
          <w:b/>
          <w:lang w:val="fr-FR"/>
        </w:rPr>
        <w:t>e</w:t>
      </w:r>
      <w:r w:rsidRPr="00525F4B">
        <w:rPr>
          <w:b/>
          <w:lang w:val="fr-FR"/>
        </w:rPr>
        <w:t xml:space="preserve"> I</w:t>
      </w:r>
    </w:p>
    <w:p w14:paraId="1398B7DE" w14:textId="77777777" w:rsidR="00CF768A" w:rsidRPr="00525F4B" w:rsidRDefault="00CF768A" w:rsidP="00140BAB">
      <w:pPr>
        <w:jc w:val="center"/>
        <w:rPr>
          <w:b/>
          <w:lang w:val="fr-FR"/>
        </w:rPr>
      </w:pPr>
    </w:p>
    <w:p w14:paraId="288A6238" w14:textId="35ACF906" w:rsidR="00C9779C" w:rsidRDefault="00C9779C" w:rsidP="00A35976">
      <w:pPr>
        <w:suppressAutoHyphens/>
        <w:spacing w:after="240"/>
        <w:jc w:val="center"/>
        <w:rPr>
          <w:b/>
          <w:bCs/>
          <w:lang w:val="fr-FR"/>
        </w:rPr>
      </w:pPr>
      <w:r w:rsidRPr="00146229">
        <w:rPr>
          <w:b/>
          <w:bCs/>
          <w:lang w:val="fr-FR"/>
        </w:rPr>
        <w:t xml:space="preserve">CALENDRIER DES ENGAGEMENTS </w:t>
      </w:r>
      <w:r>
        <w:rPr>
          <w:b/>
          <w:bCs/>
          <w:lang w:val="fr-FR"/>
        </w:rPr>
        <w:t xml:space="preserve">EN FAVEUR DE LA RÉDUCTION </w:t>
      </w:r>
      <w:r w:rsidRPr="00146229">
        <w:rPr>
          <w:b/>
          <w:bCs/>
          <w:lang w:val="fr-FR"/>
        </w:rPr>
        <w:t xml:space="preserve">PROGRESSIVE DES HFC ET </w:t>
      </w:r>
      <w:r>
        <w:rPr>
          <w:b/>
          <w:bCs/>
          <w:lang w:val="fr-FR"/>
        </w:rPr>
        <w:t>DE L’</w:t>
      </w:r>
      <w:r w:rsidR="001136E3">
        <w:rPr>
          <w:b/>
          <w:bCs/>
          <w:lang w:val="fr-FR"/>
        </w:rPr>
        <w:t xml:space="preserve">ÉLIMINATION </w:t>
      </w:r>
      <w:r w:rsidRPr="00146229">
        <w:rPr>
          <w:b/>
          <w:bCs/>
          <w:lang w:val="fr-FR"/>
        </w:rPr>
        <w:t xml:space="preserve">DES HCFC ET DES TRANCHES DE FINANCEMENT AU TITRE DU PLAN DE MISE EN ŒUVRE </w:t>
      </w:r>
      <w:r w:rsidR="00C54AF7">
        <w:rPr>
          <w:b/>
          <w:bCs/>
          <w:lang w:val="fr-FR"/>
        </w:rPr>
        <w:t xml:space="preserve">DE L’AMENDEMENT DE KIGALI SUR LES </w:t>
      </w:r>
      <w:r w:rsidRPr="00146229">
        <w:rPr>
          <w:b/>
          <w:bCs/>
          <w:lang w:val="fr-FR"/>
        </w:rPr>
        <w:t>HFC ET DU PLAN DE GESTION DE L'ÉLIMINATION DES HCFC POUR LE NICARAGUA</w:t>
      </w:r>
    </w:p>
    <w:p w14:paraId="33B95B76" w14:textId="450EB3BF" w:rsidR="00140BAB" w:rsidRPr="00525F4B" w:rsidRDefault="00496EFA" w:rsidP="00496EFA">
      <w:pPr>
        <w:ind w:left="284" w:hanging="284"/>
        <w:jc w:val="left"/>
        <w:rPr>
          <w:b/>
          <w:lang w:val="fr-FR"/>
        </w:rPr>
      </w:pPr>
      <w:r w:rsidRPr="00525F4B">
        <w:rPr>
          <w:b/>
          <w:lang w:val="fr-FR"/>
        </w:rPr>
        <w:tab/>
      </w:r>
      <w:r w:rsidR="0013276D">
        <w:rPr>
          <w:b/>
          <w:lang w:val="fr-FR"/>
        </w:rPr>
        <w:t xml:space="preserve">Plan de mise en </w:t>
      </w:r>
      <w:r w:rsidR="00552651">
        <w:rPr>
          <w:b/>
          <w:lang w:val="fr-FR"/>
        </w:rPr>
        <w:t>œuvre</w:t>
      </w:r>
      <w:r w:rsidR="0013276D">
        <w:rPr>
          <w:b/>
          <w:lang w:val="fr-FR"/>
        </w:rPr>
        <w:t xml:space="preserve"> de l’Amendement de </w:t>
      </w:r>
      <w:r w:rsidR="00140BAB" w:rsidRPr="00525F4B">
        <w:rPr>
          <w:b/>
          <w:lang w:val="fr-FR"/>
        </w:rPr>
        <w:t xml:space="preserve">Kigali </w:t>
      </w:r>
      <w:r w:rsidR="0013276D">
        <w:rPr>
          <w:b/>
          <w:lang w:val="fr-FR"/>
        </w:rPr>
        <w:t xml:space="preserve">sur les </w:t>
      </w:r>
      <w:r w:rsidR="00140BAB" w:rsidRPr="00525F4B">
        <w:rPr>
          <w:b/>
          <w:lang w:val="fr-FR"/>
        </w:rPr>
        <w:t>HFC (</w:t>
      </w:r>
      <w:r w:rsidR="0013276D">
        <w:rPr>
          <w:b/>
          <w:lang w:val="fr-FR"/>
        </w:rPr>
        <w:t>phase</w:t>
      </w:r>
      <w:r w:rsidR="00140BAB" w:rsidRPr="00525F4B">
        <w:rPr>
          <w:b/>
          <w:lang w:val="fr-FR"/>
        </w:rPr>
        <w:t xml:space="preserve"> </w:t>
      </w:r>
      <w:r w:rsidR="00000018" w:rsidRPr="00525F4B">
        <w:rPr>
          <w:b/>
          <w:lang w:val="fr-FR"/>
        </w:rPr>
        <w:t>I)</w:t>
      </w:r>
      <w:r w:rsidR="00000018" w:rsidRPr="00525F4B">
        <w:rPr>
          <w:b/>
          <w:color w:val="FF0000"/>
          <w:lang w:val="fr-FR"/>
        </w:rPr>
        <w:t xml:space="preserve"> </w:t>
      </w:r>
    </w:p>
    <w:tbl>
      <w:tblPr>
        <w:tblW w:w="13969" w:type="dxa"/>
        <w:tblInd w:w="279" w:type="dxa"/>
        <w:tblLook w:val="04A0" w:firstRow="1" w:lastRow="0" w:firstColumn="1" w:lastColumn="0" w:noHBand="0" w:noVBand="1"/>
      </w:tblPr>
      <w:tblGrid>
        <w:gridCol w:w="703"/>
        <w:gridCol w:w="5483"/>
        <w:gridCol w:w="864"/>
        <w:gridCol w:w="864"/>
        <w:gridCol w:w="865"/>
        <w:gridCol w:w="865"/>
        <w:gridCol w:w="865"/>
        <w:gridCol w:w="865"/>
        <w:gridCol w:w="865"/>
        <w:gridCol w:w="865"/>
        <w:gridCol w:w="865"/>
      </w:tblGrid>
      <w:tr w:rsidR="008B5576" w:rsidRPr="00525F4B" w14:paraId="1C12319A" w14:textId="77777777" w:rsidTr="00FC7B70">
        <w:trPr>
          <w:trHeight w:val="288"/>
        </w:trPr>
        <w:tc>
          <w:tcPr>
            <w:tcW w:w="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6942F" w14:textId="57E928E8" w:rsidR="008B5576" w:rsidRPr="00FC7B70" w:rsidRDefault="008B5576" w:rsidP="008B5576">
            <w:pPr>
              <w:jc w:val="center"/>
              <w:rPr>
                <w:b/>
                <w:bCs/>
                <w:sz w:val="19"/>
                <w:szCs w:val="19"/>
                <w:lang w:val="fr-FR"/>
              </w:rPr>
            </w:pPr>
            <w:r w:rsidRPr="00FC7B70">
              <w:rPr>
                <w:rFonts w:asciiTheme="majorBidi" w:hAnsiTheme="majorBidi" w:cstheme="majorBidi"/>
                <w:b/>
                <w:bCs/>
                <w:sz w:val="19"/>
                <w:szCs w:val="19"/>
                <w:lang w:val="fr-FR" w:eastAsia="fr"/>
              </w:rPr>
              <w:t>Ligne</w:t>
            </w:r>
          </w:p>
        </w:tc>
        <w:tc>
          <w:tcPr>
            <w:tcW w:w="5483" w:type="dxa"/>
            <w:tcBorders>
              <w:top w:val="single" w:sz="4" w:space="0" w:color="auto"/>
              <w:left w:val="nil"/>
              <w:bottom w:val="single" w:sz="4" w:space="0" w:color="auto"/>
              <w:right w:val="single" w:sz="4" w:space="0" w:color="auto"/>
            </w:tcBorders>
            <w:shd w:val="clear" w:color="auto" w:fill="auto"/>
            <w:noWrap/>
            <w:vAlign w:val="center"/>
            <w:hideMark/>
          </w:tcPr>
          <w:p w14:paraId="569FB281" w14:textId="0C4AD1DF" w:rsidR="008B5576" w:rsidRPr="00FC7B70" w:rsidRDefault="008B5576" w:rsidP="008B5576">
            <w:pPr>
              <w:jc w:val="center"/>
              <w:rPr>
                <w:b/>
                <w:bCs/>
                <w:sz w:val="19"/>
                <w:szCs w:val="19"/>
                <w:lang w:val="fr-FR"/>
              </w:rPr>
            </w:pPr>
            <w:r w:rsidRPr="00FC7B70">
              <w:rPr>
                <w:rFonts w:asciiTheme="majorBidi" w:hAnsiTheme="majorBidi" w:cstheme="majorBidi"/>
                <w:b/>
                <w:bCs/>
                <w:sz w:val="19"/>
                <w:szCs w:val="19"/>
                <w:lang w:val="fr-FR" w:eastAsia="fr"/>
              </w:rPr>
              <w:t>Éléments</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478FDA20" w14:textId="77777777" w:rsidR="008B5576" w:rsidRPr="00525F4B" w:rsidRDefault="008B5576" w:rsidP="008B5576">
            <w:pPr>
              <w:jc w:val="center"/>
              <w:rPr>
                <w:b/>
                <w:bCs/>
                <w:sz w:val="19"/>
                <w:szCs w:val="19"/>
                <w:lang w:val="fr-FR"/>
              </w:rPr>
            </w:pPr>
            <w:r w:rsidRPr="00525F4B">
              <w:rPr>
                <w:b/>
                <w:bCs/>
                <w:sz w:val="19"/>
                <w:szCs w:val="19"/>
                <w:lang w:val="fr-FR"/>
              </w:rPr>
              <w:t>2023</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14:paraId="74AFE09A" w14:textId="77777777" w:rsidR="008B5576" w:rsidRPr="00525F4B" w:rsidRDefault="008B5576" w:rsidP="008B5576">
            <w:pPr>
              <w:jc w:val="center"/>
              <w:rPr>
                <w:b/>
                <w:bCs/>
                <w:sz w:val="19"/>
                <w:szCs w:val="19"/>
                <w:lang w:val="fr-FR"/>
              </w:rPr>
            </w:pPr>
            <w:r w:rsidRPr="00525F4B">
              <w:rPr>
                <w:b/>
                <w:bCs/>
                <w:sz w:val="19"/>
                <w:szCs w:val="19"/>
                <w:lang w:val="fr-FR"/>
              </w:rPr>
              <w:t>2024</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1A487221" w14:textId="77777777" w:rsidR="008B5576" w:rsidRPr="00525F4B" w:rsidRDefault="008B5576" w:rsidP="008B5576">
            <w:pPr>
              <w:jc w:val="center"/>
              <w:rPr>
                <w:b/>
                <w:bCs/>
                <w:sz w:val="19"/>
                <w:szCs w:val="19"/>
                <w:lang w:val="fr-FR"/>
              </w:rPr>
            </w:pPr>
            <w:r w:rsidRPr="00525F4B">
              <w:rPr>
                <w:b/>
                <w:bCs/>
                <w:sz w:val="19"/>
                <w:szCs w:val="19"/>
                <w:lang w:val="fr-FR"/>
              </w:rPr>
              <w:t>2025</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684F0AF7" w14:textId="77777777" w:rsidR="008B5576" w:rsidRPr="00525F4B" w:rsidRDefault="008B5576" w:rsidP="008B5576">
            <w:pPr>
              <w:jc w:val="center"/>
              <w:rPr>
                <w:b/>
                <w:bCs/>
                <w:sz w:val="19"/>
                <w:szCs w:val="19"/>
                <w:lang w:val="fr-FR"/>
              </w:rPr>
            </w:pPr>
            <w:r w:rsidRPr="00525F4B">
              <w:rPr>
                <w:b/>
                <w:bCs/>
                <w:sz w:val="19"/>
                <w:szCs w:val="19"/>
                <w:lang w:val="fr-FR"/>
              </w:rPr>
              <w:t>2026</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3B64A1AA" w14:textId="77777777" w:rsidR="008B5576" w:rsidRPr="00525F4B" w:rsidRDefault="008B5576" w:rsidP="008B5576">
            <w:pPr>
              <w:jc w:val="center"/>
              <w:rPr>
                <w:b/>
                <w:bCs/>
                <w:sz w:val="19"/>
                <w:szCs w:val="19"/>
                <w:lang w:val="fr-FR"/>
              </w:rPr>
            </w:pPr>
            <w:r w:rsidRPr="00525F4B">
              <w:rPr>
                <w:b/>
                <w:bCs/>
                <w:sz w:val="19"/>
                <w:szCs w:val="19"/>
                <w:lang w:val="fr-FR"/>
              </w:rPr>
              <w:t>2027</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1E9ABADF" w14:textId="77777777" w:rsidR="008B5576" w:rsidRPr="00525F4B" w:rsidRDefault="008B5576" w:rsidP="008B5576">
            <w:pPr>
              <w:jc w:val="center"/>
              <w:rPr>
                <w:b/>
                <w:bCs/>
                <w:sz w:val="19"/>
                <w:szCs w:val="19"/>
                <w:lang w:val="fr-FR"/>
              </w:rPr>
            </w:pPr>
            <w:r w:rsidRPr="00525F4B">
              <w:rPr>
                <w:b/>
                <w:bCs/>
                <w:sz w:val="19"/>
                <w:szCs w:val="19"/>
                <w:lang w:val="fr-FR"/>
              </w:rPr>
              <w:t>2028</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30FFB4C2" w14:textId="77777777" w:rsidR="008B5576" w:rsidRPr="00525F4B" w:rsidRDefault="008B5576" w:rsidP="008B5576">
            <w:pPr>
              <w:jc w:val="center"/>
              <w:rPr>
                <w:b/>
                <w:bCs/>
                <w:sz w:val="19"/>
                <w:szCs w:val="19"/>
                <w:lang w:val="fr-FR"/>
              </w:rPr>
            </w:pPr>
            <w:r w:rsidRPr="00525F4B">
              <w:rPr>
                <w:b/>
                <w:bCs/>
                <w:sz w:val="19"/>
                <w:szCs w:val="19"/>
                <w:lang w:val="fr-FR"/>
              </w:rPr>
              <w:t>2029</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5CC655B6" w14:textId="77777777" w:rsidR="008B5576" w:rsidRPr="00525F4B" w:rsidRDefault="008B5576" w:rsidP="008B5576">
            <w:pPr>
              <w:jc w:val="center"/>
              <w:rPr>
                <w:b/>
                <w:bCs/>
                <w:sz w:val="19"/>
                <w:szCs w:val="19"/>
                <w:lang w:val="fr-FR"/>
              </w:rPr>
            </w:pPr>
            <w:r w:rsidRPr="00525F4B">
              <w:rPr>
                <w:b/>
                <w:bCs/>
                <w:sz w:val="19"/>
                <w:szCs w:val="19"/>
                <w:lang w:val="fr-FR"/>
              </w:rPr>
              <w:t>2030</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3FD2FBC9" w14:textId="77777777" w:rsidR="008B5576" w:rsidRPr="00525F4B" w:rsidRDefault="008B5576" w:rsidP="008B5576">
            <w:pPr>
              <w:jc w:val="center"/>
              <w:rPr>
                <w:b/>
                <w:bCs/>
                <w:sz w:val="19"/>
                <w:szCs w:val="19"/>
                <w:lang w:val="fr-FR"/>
              </w:rPr>
            </w:pPr>
            <w:r w:rsidRPr="00525F4B">
              <w:rPr>
                <w:b/>
                <w:bCs/>
                <w:sz w:val="19"/>
                <w:szCs w:val="19"/>
                <w:lang w:val="fr-FR"/>
              </w:rPr>
              <w:t>Total</w:t>
            </w:r>
          </w:p>
        </w:tc>
      </w:tr>
      <w:tr w:rsidR="002D4B67" w:rsidRPr="00525F4B" w14:paraId="1C823C82" w14:textId="77777777" w:rsidTr="00FC7B70">
        <w:trPr>
          <w:trHeight w:val="312"/>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105A3C9" w14:textId="77777777" w:rsidR="002D4B67" w:rsidRPr="00525F4B" w:rsidRDefault="002D4B67" w:rsidP="002D4B67">
            <w:pPr>
              <w:jc w:val="right"/>
              <w:rPr>
                <w:sz w:val="19"/>
                <w:szCs w:val="19"/>
                <w:lang w:val="fr-FR"/>
              </w:rPr>
            </w:pPr>
            <w:r w:rsidRPr="00525F4B">
              <w:rPr>
                <w:sz w:val="19"/>
                <w:szCs w:val="19"/>
                <w:lang w:val="fr-FR"/>
              </w:rPr>
              <w:t>1.1</w:t>
            </w:r>
          </w:p>
        </w:tc>
        <w:tc>
          <w:tcPr>
            <w:tcW w:w="5483" w:type="dxa"/>
            <w:tcBorders>
              <w:top w:val="nil"/>
              <w:left w:val="nil"/>
              <w:bottom w:val="single" w:sz="4" w:space="0" w:color="auto"/>
              <w:right w:val="single" w:sz="4" w:space="0" w:color="auto"/>
            </w:tcBorders>
            <w:shd w:val="clear" w:color="auto" w:fill="auto"/>
            <w:noWrap/>
            <w:vAlign w:val="center"/>
            <w:hideMark/>
          </w:tcPr>
          <w:p w14:paraId="50690A65" w14:textId="5633F2A8" w:rsidR="002D4B67" w:rsidRPr="00525F4B" w:rsidRDefault="0013276D" w:rsidP="002D4B67">
            <w:pPr>
              <w:jc w:val="left"/>
              <w:rPr>
                <w:sz w:val="19"/>
                <w:szCs w:val="19"/>
                <w:lang w:val="fr-FR"/>
              </w:rPr>
            </w:pPr>
            <w:r w:rsidRPr="0013276D">
              <w:rPr>
                <w:rFonts w:asciiTheme="majorBidi" w:hAnsiTheme="majorBidi" w:cstheme="majorBidi"/>
                <w:sz w:val="19"/>
                <w:szCs w:val="19"/>
                <w:lang w:val="fr-FR" w:eastAsia="fr"/>
              </w:rPr>
              <w:t xml:space="preserve">Calendrier de réduction des substances </w:t>
            </w:r>
            <w:r>
              <w:rPr>
                <w:rFonts w:asciiTheme="majorBidi" w:hAnsiTheme="majorBidi" w:cstheme="majorBidi"/>
                <w:sz w:val="19"/>
                <w:szCs w:val="19"/>
                <w:lang w:val="fr-FR" w:eastAsia="fr"/>
              </w:rPr>
              <w:t>– a</w:t>
            </w:r>
            <w:r w:rsidRPr="0013276D">
              <w:rPr>
                <w:rFonts w:asciiTheme="majorBidi" w:hAnsiTheme="majorBidi" w:cstheme="majorBidi"/>
                <w:sz w:val="19"/>
                <w:szCs w:val="19"/>
                <w:lang w:val="fr-FR" w:eastAsia="fr"/>
              </w:rPr>
              <w:t>nnexe F du Protocole de Montréal (tonne</w:t>
            </w:r>
            <w:r>
              <w:rPr>
                <w:rFonts w:asciiTheme="majorBidi" w:hAnsiTheme="majorBidi" w:cstheme="majorBidi"/>
                <w:sz w:val="19"/>
                <w:szCs w:val="19"/>
                <w:lang w:val="fr-FR" w:eastAsia="fr"/>
              </w:rPr>
              <w:t>s</w:t>
            </w:r>
            <w:r w:rsidRPr="0013276D">
              <w:rPr>
                <w:rFonts w:asciiTheme="majorBidi" w:hAnsiTheme="majorBidi" w:cstheme="majorBidi"/>
                <w:sz w:val="19"/>
                <w:szCs w:val="19"/>
                <w:lang w:val="fr-FR" w:eastAsia="fr"/>
              </w:rPr>
              <w:t xml:space="preserve"> d'équivalent-CO</w:t>
            </w:r>
            <w:r w:rsidRPr="0013276D">
              <w:rPr>
                <w:rFonts w:asciiTheme="majorBidi" w:hAnsiTheme="majorBidi" w:cstheme="majorBidi"/>
                <w:sz w:val="19"/>
                <w:szCs w:val="19"/>
                <w:vertAlign w:val="subscript"/>
                <w:lang w:val="fr-FR" w:eastAsia="fr"/>
              </w:rPr>
              <w:t>2</w:t>
            </w:r>
            <w:r w:rsidRPr="0013276D">
              <w:rPr>
                <w:rFonts w:asciiTheme="majorBidi" w:hAnsiTheme="majorBidi" w:cstheme="majorBidi"/>
                <w:sz w:val="19"/>
                <w:szCs w:val="19"/>
                <w:lang w:val="fr-FR" w:eastAsia="fr"/>
              </w:rPr>
              <w:t>)</w:t>
            </w:r>
            <w:r>
              <w:rPr>
                <w:rFonts w:asciiTheme="majorBidi" w:hAnsiTheme="majorBidi" w:cstheme="majorBidi"/>
                <w:sz w:val="19"/>
                <w:szCs w:val="19"/>
                <w:lang w:val="fr-FR" w:eastAsia="fr"/>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14:paraId="68C09D41" w14:textId="7E447B7A" w:rsidR="002D4B67" w:rsidRPr="00525F4B" w:rsidRDefault="00FF6643" w:rsidP="002D4B67">
            <w:pPr>
              <w:jc w:val="right"/>
              <w:rPr>
                <w:sz w:val="19"/>
                <w:szCs w:val="19"/>
                <w:lang w:val="fr-FR"/>
              </w:rPr>
            </w:pPr>
            <w:r w:rsidRPr="00525F4B">
              <w:rPr>
                <w:sz w:val="19"/>
                <w:szCs w:val="19"/>
                <w:lang w:val="fr-FR"/>
              </w:rPr>
              <w:t>s.o.</w:t>
            </w:r>
          </w:p>
        </w:tc>
        <w:tc>
          <w:tcPr>
            <w:tcW w:w="864" w:type="dxa"/>
            <w:tcBorders>
              <w:top w:val="nil"/>
              <w:left w:val="nil"/>
              <w:bottom w:val="single" w:sz="4" w:space="0" w:color="auto"/>
              <w:right w:val="single" w:sz="4" w:space="0" w:color="auto"/>
            </w:tcBorders>
            <w:shd w:val="clear" w:color="auto" w:fill="auto"/>
            <w:noWrap/>
            <w:vAlign w:val="center"/>
            <w:hideMark/>
          </w:tcPr>
          <w:p w14:paraId="405DC6BE" w14:textId="1CEEEFBC"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689E31BA" w14:textId="2682300D"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17E68A15" w14:textId="606D3FAF"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024C157C" w14:textId="24F8082A"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3BE0DEF5" w14:textId="07037E7E"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3CD63D97" w14:textId="5C9FD188" w:rsidR="002D4B67" w:rsidRPr="00525F4B" w:rsidRDefault="002D4B67" w:rsidP="00657D42">
            <w:pPr>
              <w:jc w:val="center"/>
              <w:rPr>
                <w:sz w:val="19"/>
                <w:szCs w:val="19"/>
                <w:lang w:val="fr-FR"/>
              </w:rPr>
            </w:pPr>
            <w:r w:rsidRPr="00525F4B">
              <w:rPr>
                <w:sz w:val="19"/>
                <w:szCs w:val="19"/>
                <w:lang w:val="fr-FR"/>
              </w:rPr>
              <w:t>524</w:t>
            </w:r>
            <w:r w:rsidR="00814397">
              <w:rPr>
                <w:sz w:val="19"/>
                <w:szCs w:val="19"/>
                <w:lang w:val="fr-FR"/>
              </w:rPr>
              <w:t xml:space="preserve"> </w:t>
            </w:r>
            <w:r w:rsidRPr="00525F4B">
              <w:rPr>
                <w:sz w:val="19"/>
                <w:szCs w:val="19"/>
                <w:lang w:val="fr-FR"/>
              </w:rPr>
              <w:t>262</w:t>
            </w:r>
          </w:p>
        </w:tc>
        <w:tc>
          <w:tcPr>
            <w:tcW w:w="865" w:type="dxa"/>
            <w:tcBorders>
              <w:top w:val="nil"/>
              <w:left w:val="nil"/>
              <w:bottom w:val="single" w:sz="4" w:space="0" w:color="auto"/>
              <w:right w:val="single" w:sz="4" w:space="0" w:color="auto"/>
            </w:tcBorders>
            <w:shd w:val="clear" w:color="auto" w:fill="auto"/>
            <w:noWrap/>
            <w:vAlign w:val="center"/>
            <w:hideMark/>
          </w:tcPr>
          <w:p w14:paraId="02059982" w14:textId="5E0257DA" w:rsidR="002D4B67" w:rsidRPr="00525F4B" w:rsidRDefault="002D4B67" w:rsidP="00657D42">
            <w:pPr>
              <w:jc w:val="center"/>
              <w:rPr>
                <w:sz w:val="19"/>
                <w:szCs w:val="19"/>
                <w:lang w:val="fr-FR"/>
              </w:rPr>
            </w:pPr>
            <w:r w:rsidRPr="00525F4B">
              <w:rPr>
                <w:sz w:val="19"/>
                <w:szCs w:val="19"/>
                <w:lang w:val="fr-FR"/>
              </w:rPr>
              <w:t>524</w:t>
            </w:r>
            <w:r w:rsidR="00814397">
              <w:rPr>
                <w:sz w:val="19"/>
                <w:szCs w:val="19"/>
                <w:lang w:val="fr-FR"/>
              </w:rPr>
              <w:t xml:space="preserve"> </w:t>
            </w:r>
            <w:r w:rsidRPr="00525F4B">
              <w:rPr>
                <w:sz w:val="19"/>
                <w:szCs w:val="19"/>
                <w:lang w:val="fr-FR"/>
              </w:rPr>
              <w:t>262</w:t>
            </w:r>
          </w:p>
        </w:tc>
        <w:tc>
          <w:tcPr>
            <w:tcW w:w="865" w:type="dxa"/>
            <w:tcBorders>
              <w:top w:val="nil"/>
              <w:left w:val="nil"/>
              <w:bottom w:val="single" w:sz="4" w:space="0" w:color="auto"/>
              <w:right w:val="single" w:sz="4" w:space="0" w:color="auto"/>
            </w:tcBorders>
            <w:shd w:val="clear" w:color="auto" w:fill="auto"/>
            <w:noWrap/>
            <w:vAlign w:val="center"/>
            <w:hideMark/>
          </w:tcPr>
          <w:p w14:paraId="2BDEC6ED" w14:textId="12C735BC" w:rsidR="002D4B67" w:rsidRPr="00525F4B" w:rsidRDefault="00FF6643" w:rsidP="002D4B67">
            <w:pPr>
              <w:jc w:val="right"/>
              <w:rPr>
                <w:sz w:val="19"/>
                <w:szCs w:val="19"/>
                <w:lang w:val="fr-FR"/>
              </w:rPr>
            </w:pPr>
            <w:r w:rsidRPr="00525F4B">
              <w:rPr>
                <w:sz w:val="19"/>
                <w:szCs w:val="19"/>
                <w:lang w:val="fr-FR"/>
              </w:rPr>
              <w:t>s.o.</w:t>
            </w:r>
          </w:p>
        </w:tc>
      </w:tr>
      <w:tr w:rsidR="002D4B67" w:rsidRPr="00525F4B" w14:paraId="45AB0471" w14:textId="77777777" w:rsidTr="00FC7B70">
        <w:trPr>
          <w:trHeight w:val="312"/>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B57F981" w14:textId="77777777" w:rsidR="002D4B67" w:rsidRPr="00525F4B" w:rsidRDefault="002D4B67" w:rsidP="002D4B67">
            <w:pPr>
              <w:jc w:val="right"/>
              <w:rPr>
                <w:sz w:val="19"/>
                <w:szCs w:val="19"/>
                <w:lang w:val="fr-FR"/>
              </w:rPr>
            </w:pPr>
            <w:r w:rsidRPr="00525F4B">
              <w:rPr>
                <w:sz w:val="19"/>
                <w:szCs w:val="19"/>
                <w:lang w:val="fr-FR"/>
              </w:rPr>
              <w:t>1.2</w:t>
            </w:r>
          </w:p>
        </w:tc>
        <w:tc>
          <w:tcPr>
            <w:tcW w:w="5483" w:type="dxa"/>
            <w:tcBorders>
              <w:top w:val="nil"/>
              <w:left w:val="nil"/>
              <w:bottom w:val="single" w:sz="4" w:space="0" w:color="auto"/>
              <w:right w:val="single" w:sz="4" w:space="0" w:color="auto"/>
            </w:tcBorders>
            <w:shd w:val="clear" w:color="auto" w:fill="auto"/>
            <w:noWrap/>
            <w:vAlign w:val="center"/>
            <w:hideMark/>
          </w:tcPr>
          <w:p w14:paraId="090B9F23" w14:textId="41585AB4" w:rsidR="002D4B67" w:rsidRPr="00525F4B" w:rsidRDefault="0013276D" w:rsidP="002D4B67">
            <w:pPr>
              <w:jc w:val="left"/>
              <w:rPr>
                <w:sz w:val="19"/>
                <w:szCs w:val="19"/>
                <w:lang w:val="fr-FR"/>
              </w:rPr>
            </w:pPr>
            <w:r w:rsidRPr="005E6230">
              <w:rPr>
                <w:rFonts w:asciiTheme="majorBidi" w:hAnsiTheme="majorBidi" w:cstheme="majorBidi"/>
                <w:sz w:val="19"/>
                <w:szCs w:val="19"/>
                <w:lang w:val="fr-FR" w:eastAsia="fr"/>
              </w:rPr>
              <w:t xml:space="preserve">Consommation totale maximale autorisée de substances </w:t>
            </w:r>
            <w:r>
              <w:rPr>
                <w:rFonts w:asciiTheme="majorBidi" w:hAnsiTheme="majorBidi" w:cstheme="majorBidi"/>
                <w:sz w:val="19"/>
                <w:szCs w:val="19"/>
                <w:lang w:val="fr-FR" w:eastAsia="fr"/>
              </w:rPr>
              <w:t>– a</w:t>
            </w:r>
            <w:r w:rsidRPr="005E6230">
              <w:rPr>
                <w:rFonts w:asciiTheme="majorBidi" w:hAnsiTheme="majorBidi" w:cstheme="majorBidi"/>
                <w:sz w:val="19"/>
                <w:szCs w:val="19"/>
                <w:lang w:val="fr-FR" w:eastAsia="fr"/>
              </w:rPr>
              <w:t>nnexe</w:t>
            </w:r>
            <w:r>
              <w:rPr>
                <w:rFonts w:asciiTheme="majorBidi" w:hAnsiTheme="majorBidi" w:cstheme="majorBidi"/>
                <w:sz w:val="19"/>
                <w:szCs w:val="19"/>
                <w:lang w:val="fr-FR" w:eastAsia="fr"/>
              </w:rPr>
              <w:t> </w:t>
            </w:r>
            <w:r w:rsidRPr="005E6230">
              <w:rPr>
                <w:rFonts w:asciiTheme="majorBidi" w:hAnsiTheme="majorBidi" w:cstheme="majorBidi"/>
                <w:sz w:val="19"/>
                <w:szCs w:val="19"/>
                <w:lang w:val="fr-FR" w:eastAsia="fr"/>
              </w:rPr>
              <w:t>F (tonnes d'équivalent-CO</w:t>
            </w:r>
            <w:r w:rsidRPr="005E6230">
              <w:rPr>
                <w:rFonts w:asciiTheme="majorBidi" w:hAnsiTheme="majorBidi" w:cstheme="majorBidi"/>
                <w:sz w:val="19"/>
                <w:szCs w:val="19"/>
                <w:vertAlign w:val="subscript"/>
                <w:lang w:val="fr-FR" w:eastAsia="fr"/>
              </w:rPr>
              <w:t>2</w:t>
            </w:r>
            <w:r w:rsidRPr="005E6230">
              <w:rPr>
                <w:rFonts w:asciiTheme="majorBidi" w:hAnsiTheme="majorBidi" w:cstheme="majorBidi"/>
                <w:sz w:val="19"/>
                <w:szCs w:val="19"/>
                <w:lang w:val="fr-FR" w:eastAsia="fr"/>
              </w:rPr>
              <w:t>)</w:t>
            </w:r>
          </w:p>
        </w:tc>
        <w:tc>
          <w:tcPr>
            <w:tcW w:w="864" w:type="dxa"/>
            <w:tcBorders>
              <w:top w:val="nil"/>
              <w:left w:val="nil"/>
              <w:bottom w:val="single" w:sz="4" w:space="0" w:color="auto"/>
              <w:right w:val="single" w:sz="4" w:space="0" w:color="auto"/>
            </w:tcBorders>
            <w:shd w:val="clear" w:color="auto" w:fill="auto"/>
            <w:noWrap/>
            <w:vAlign w:val="center"/>
            <w:hideMark/>
          </w:tcPr>
          <w:p w14:paraId="1DE4A9F4" w14:textId="68F71773" w:rsidR="002D4B67" w:rsidRPr="00525F4B" w:rsidRDefault="00FF6643" w:rsidP="002D4B67">
            <w:pPr>
              <w:jc w:val="right"/>
              <w:rPr>
                <w:sz w:val="19"/>
                <w:szCs w:val="19"/>
                <w:lang w:val="fr-FR"/>
              </w:rPr>
            </w:pPr>
            <w:r w:rsidRPr="00525F4B">
              <w:rPr>
                <w:sz w:val="19"/>
                <w:szCs w:val="19"/>
                <w:lang w:val="fr-FR"/>
              </w:rPr>
              <w:t>s.o.</w:t>
            </w:r>
          </w:p>
        </w:tc>
        <w:tc>
          <w:tcPr>
            <w:tcW w:w="864" w:type="dxa"/>
            <w:tcBorders>
              <w:top w:val="nil"/>
              <w:left w:val="nil"/>
              <w:bottom w:val="single" w:sz="4" w:space="0" w:color="auto"/>
              <w:right w:val="single" w:sz="4" w:space="0" w:color="auto"/>
            </w:tcBorders>
            <w:shd w:val="clear" w:color="auto" w:fill="auto"/>
            <w:noWrap/>
            <w:vAlign w:val="center"/>
            <w:hideMark/>
          </w:tcPr>
          <w:p w14:paraId="6858BDDF" w14:textId="7DF59060"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2F78F1C0" w14:textId="4833775C"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4DDF0F24" w14:textId="23BA8E90"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0154C15B" w14:textId="5F7ACB31" w:rsidR="002D4B67" w:rsidRPr="00525F4B" w:rsidRDefault="002D4B67" w:rsidP="00657D42">
            <w:pPr>
              <w:jc w:val="center"/>
              <w:rPr>
                <w:sz w:val="19"/>
                <w:szCs w:val="19"/>
                <w:lang w:val="fr-FR"/>
              </w:rPr>
            </w:pPr>
            <w:r w:rsidRPr="00525F4B">
              <w:rPr>
                <w:sz w:val="19"/>
                <w:szCs w:val="19"/>
                <w:lang w:val="fr-FR"/>
              </w:rPr>
              <w:t>582</w:t>
            </w:r>
            <w:r w:rsidR="00814397">
              <w:rPr>
                <w:sz w:val="19"/>
                <w:szCs w:val="19"/>
                <w:lang w:val="fr-FR"/>
              </w:rPr>
              <w:t xml:space="preserve"> </w:t>
            </w:r>
            <w:r w:rsidRPr="00525F4B">
              <w:rPr>
                <w:sz w:val="19"/>
                <w:szCs w:val="19"/>
                <w:lang w:val="fr-FR"/>
              </w:rPr>
              <w:t>513</w:t>
            </w:r>
          </w:p>
        </w:tc>
        <w:tc>
          <w:tcPr>
            <w:tcW w:w="865" w:type="dxa"/>
            <w:tcBorders>
              <w:top w:val="nil"/>
              <w:left w:val="nil"/>
              <w:bottom w:val="single" w:sz="4" w:space="0" w:color="auto"/>
              <w:right w:val="single" w:sz="4" w:space="0" w:color="auto"/>
            </w:tcBorders>
            <w:shd w:val="clear" w:color="auto" w:fill="auto"/>
            <w:noWrap/>
            <w:vAlign w:val="center"/>
            <w:hideMark/>
          </w:tcPr>
          <w:p w14:paraId="2B8A7B67" w14:textId="2C185E66" w:rsidR="002D4B67" w:rsidRPr="00525F4B" w:rsidRDefault="002D4B67" w:rsidP="00657D42">
            <w:pPr>
              <w:jc w:val="center"/>
              <w:rPr>
                <w:sz w:val="19"/>
                <w:szCs w:val="19"/>
                <w:lang w:val="fr-FR"/>
              </w:rPr>
            </w:pPr>
            <w:r w:rsidRPr="00525F4B">
              <w:rPr>
                <w:sz w:val="19"/>
                <w:szCs w:val="19"/>
                <w:lang w:val="fr-FR"/>
              </w:rPr>
              <w:t>582513</w:t>
            </w:r>
          </w:p>
        </w:tc>
        <w:tc>
          <w:tcPr>
            <w:tcW w:w="865" w:type="dxa"/>
            <w:tcBorders>
              <w:top w:val="nil"/>
              <w:left w:val="nil"/>
              <w:bottom w:val="single" w:sz="4" w:space="0" w:color="auto"/>
              <w:right w:val="single" w:sz="4" w:space="0" w:color="auto"/>
            </w:tcBorders>
            <w:shd w:val="clear" w:color="auto" w:fill="auto"/>
            <w:noWrap/>
            <w:vAlign w:val="center"/>
            <w:hideMark/>
          </w:tcPr>
          <w:p w14:paraId="7AACF2DC" w14:textId="0B50E373" w:rsidR="002D4B67" w:rsidRPr="00525F4B" w:rsidRDefault="002D4B67" w:rsidP="00657D42">
            <w:pPr>
              <w:jc w:val="center"/>
              <w:rPr>
                <w:sz w:val="19"/>
                <w:szCs w:val="19"/>
                <w:lang w:val="fr-FR"/>
              </w:rPr>
            </w:pPr>
            <w:r w:rsidRPr="00525F4B">
              <w:rPr>
                <w:sz w:val="19"/>
                <w:szCs w:val="19"/>
                <w:lang w:val="fr-FR"/>
              </w:rPr>
              <w:t>524</w:t>
            </w:r>
            <w:r w:rsidR="00814397">
              <w:rPr>
                <w:sz w:val="19"/>
                <w:szCs w:val="19"/>
                <w:lang w:val="fr-FR"/>
              </w:rPr>
              <w:t xml:space="preserve"> </w:t>
            </w:r>
            <w:r w:rsidRPr="00525F4B">
              <w:rPr>
                <w:sz w:val="19"/>
                <w:szCs w:val="19"/>
                <w:lang w:val="fr-FR"/>
              </w:rPr>
              <w:t>262</w:t>
            </w:r>
          </w:p>
        </w:tc>
        <w:tc>
          <w:tcPr>
            <w:tcW w:w="865" w:type="dxa"/>
            <w:tcBorders>
              <w:top w:val="nil"/>
              <w:left w:val="nil"/>
              <w:bottom w:val="single" w:sz="4" w:space="0" w:color="auto"/>
              <w:right w:val="single" w:sz="4" w:space="0" w:color="auto"/>
            </w:tcBorders>
            <w:shd w:val="clear" w:color="auto" w:fill="auto"/>
            <w:noWrap/>
            <w:vAlign w:val="center"/>
            <w:hideMark/>
          </w:tcPr>
          <w:p w14:paraId="57EDE276" w14:textId="32242B63" w:rsidR="002D4B67" w:rsidRPr="00525F4B" w:rsidRDefault="002D4B67" w:rsidP="00657D42">
            <w:pPr>
              <w:jc w:val="center"/>
              <w:rPr>
                <w:sz w:val="19"/>
                <w:szCs w:val="19"/>
                <w:lang w:val="fr-FR"/>
              </w:rPr>
            </w:pPr>
            <w:r w:rsidRPr="00525F4B">
              <w:rPr>
                <w:sz w:val="19"/>
                <w:szCs w:val="19"/>
                <w:lang w:val="fr-FR"/>
              </w:rPr>
              <w:t>524</w:t>
            </w:r>
            <w:r w:rsidR="00814397">
              <w:rPr>
                <w:sz w:val="19"/>
                <w:szCs w:val="19"/>
                <w:lang w:val="fr-FR"/>
              </w:rPr>
              <w:t xml:space="preserve"> </w:t>
            </w:r>
            <w:r w:rsidRPr="00525F4B">
              <w:rPr>
                <w:sz w:val="19"/>
                <w:szCs w:val="19"/>
                <w:lang w:val="fr-FR"/>
              </w:rPr>
              <w:t>262</w:t>
            </w:r>
          </w:p>
        </w:tc>
        <w:tc>
          <w:tcPr>
            <w:tcW w:w="865" w:type="dxa"/>
            <w:tcBorders>
              <w:top w:val="nil"/>
              <w:left w:val="nil"/>
              <w:bottom w:val="single" w:sz="4" w:space="0" w:color="auto"/>
              <w:right w:val="single" w:sz="4" w:space="0" w:color="auto"/>
            </w:tcBorders>
            <w:shd w:val="clear" w:color="auto" w:fill="auto"/>
            <w:noWrap/>
            <w:vAlign w:val="center"/>
            <w:hideMark/>
          </w:tcPr>
          <w:p w14:paraId="5C15A6C0" w14:textId="6CE6DB27" w:rsidR="002D4B67" w:rsidRPr="00525F4B" w:rsidRDefault="00FF6643" w:rsidP="002D4B67">
            <w:pPr>
              <w:jc w:val="right"/>
              <w:rPr>
                <w:sz w:val="19"/>
                <w:szCs w:val="19"/>
                <w:lang w:val="fr-FR"/>
              </w:rPr>
            </w:pPr>
            <w:r w:rsidRPr="00525F4B">
              <w:rPr>
                <w:sz w:val="19"/>
                <w:szCs w:val="19"/>
                <w:lang w:val="fr-FR"/>
              </w:rPr>
              <w:t>s.o.</w:t>
            </w:r>
          </w:p>
        </w:tc>
      </w:tr>
      <w:tr w:rsidR="00604B60" w:rsidRPr="00525F4B" w14:paraId="2F9350A7"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CD64415" w14:textId="77777777" w:rsidR="00604B60" w:rsidRPr="00525F4B" w:rsidRDefault="00604B60" w:rsidP="00604B60">
            <w:pPr>
              <w:jc w:val="right"/>
              <w:rPr>
                <w:sz w:val="19"/>
                <w:szCs w:val="19"/>
                <w:lang w:val="fr-FR"/>
              </w:rPr>
            </w:pPr>
            <w:r w:rsidRPr="00525F4B">
              <w:rPr>
                <w:sz w:val="19"/>
                <w:szCs w:val="19"/>
                <w:lang w:val="fr-FR"/>
              </w:rPr>
              <w:t>2.1</w:t>
            </w:r>
          </w:p>
        </w:tc>
        <w:tc>
          <w:tcPr>
            <w:tcW w:w="5483" w:type="dxa"/>
            <w:tcBorders>
              <w:top w:val="nil"/>
              <w:left w:val="nil"/>
              <w:bottom w:val="single" w:sz="4" w:space="0" w:color="auto"/>
              <w:right w:val="single" w:sz="4" w:space="0" w:color="auto"/>
            </w:tcBorders>
            <w:shd w:val="clear" w:color="auto" w:fill="auto"/>
            <w:noWrap/>
            <w:vAlign w:val="center"/>
            <w:hideMark/>
          </w:tcPr>
          <w:p w14:paraId="52FEBC15" w14:textId="7D2D423E" w:rsidR="00604B60" w:rsidRPr="00525F4B" w:rsidRDefault="0013276D" w:rsidP="00604B60">
            <w:pPr>
              <w:jc w:val="left"/>
              <w:rPr>
                <w:sz w:val="19"/>
                <w:szCs w:val="19"/>
                <w:lang w:val="fr-FR"/>
              </w:rPr>
            </w:pPr>
            <w:r w:rsidRPr="005E6230">
              <w:rPr>
                <w:rFonts w:asciiTheme="majorBidi" w:hAnsiTheme="majorBidi" w:cstheme="majorBidi"/>
                <w:sz w:val="19"/>
                <w:szCs w:val="19"/>
                <w:lang w:val="fr-FR" w:eastAsia="fr"/>
              </w:rPr>
              <w:t xml:space="preserve">Financement convenu pour l’agence </w:t>
            </w:r>
            <w:r w:rsidR="00FC7B70">
              <w:rPr>
                <w:rFonts w:asciiTheme="majorBidi" w:hAnsiTheme="majorBidi" w:cstheme="majorBidi"/>
                <w:sz w:val="19"/>
                <w:szCs w:val="19"/>
                <w:lang w:val="fr-FR" w:eastAsia="fr"/>
              </w:rPr>
              <w:t xml:space="preserve">d’exécution </w:t>
            </w:r>
            <w:r w:rsidRPr="005E6230">
              <w:rPr>
                <w:rFonts w:asciiTheme="majorBidi" w:hAnsiTheme="majorBidi" w:cstheme="majorBidi"/>
                <w:sz w:val="19"/>
                <w:szCs w:val="19"/>
                <w:lang w:val="fr-FR" w:eastAsia="fr"/>
              </w:rPr>
              <w:t>principale (ONUDI) ($ US)</w:t>
            </w:r>
            <w:r>
              <w:rPr>
                <w:rFonts w:asciiTheme="majorBidi" w:hAnsiTheme="majorBidi" w:cstheme="majorBidi"/>
                <w:sz w:val="19"/>
                <w:szCs w:val="19"/>
                <w:lang w:val="fr-FR" w:eastAsia="fr"/>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14:paraId="11826565" w14:textId="79F02198" w:rsidR="00604B60" w:rsidRPr="00525F4B" w:rsidRDefault="00604B60" w:rsidP="00604B60">
            <w:pPr>
              <w:jc w:val="right"/>
              <w:rPr>
                <w:sz w:val="19"/>
                <w:szCs w:val="19"/>
                <w:lang w:val="fr-FR"/>
              </w:rPr>
            </w:pPr>
            <w:r w:rsidRPr="00525F4B">
              <w:rPr>
                <w:sz w:val="19"/>
                <w:szCs w:val="19"/>
                <w:lang w:val="fr-FR"/>
              </w:rPr>
              <w:t>159</w:t>
            </w:r>
            <w:r w:rsidR="00814397">
              <w:rPr>
                <w:sz w:val="19"/>
                <w:szCs w:val="19"/>
                <w:lang w:val="fr-FR"/>
              </w:rPr>
              <w:t xml:space="preserve"> </w:t>
            </w:r>
            <w:r w:rsidRPr="00525F4B">
              <w:rPr>
                <w:sz w:val="19"/>
                <w:szCs w:val="19"/>
                <w:lang w:val="fr-FR"/>
              </w:rPr>
              <w:t>000</w:t>
            </w:r>
          </w:p>
        </w:tc>
        <w:tc>
          <w:tcPr>
            <w:tcW w:w="864" w:type="dxa"/>
            <w:tcBorders>
              <w:top w:val="nil"/>
              <w:left w:val="nil"/>
              <w:bottom w:val="single" w:sz="4" w:space="0" w:color="auto"/>
              <w:right w:val="single" w:sz="4" w:space="0" w:color="auto"/>
            </w:tcBorders>
            <w:shd w:val="clear" w:color="auto" w:fill="auto"/>
            <w:noWrap/>
            <w:vAlign w:val="center"/>
            <w:hideMark/>
          </w:tcPr>
          <w:p w14:paraId="52789F85"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88C8442"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1BADB1A" w14:textId="475BA159" w:rsidR="00604B60" w:rsidRPr="00525F4B" w:rsidRDefault="00604B60" w:rsidP="00604B60">
            <w:pPr>
              <w:jc w:val="right"/>
              <w:rPr>
                <w:sz w:val="19"/>
                <w:szCs w:val="19"/>
                <w:lang w:val="fr-FR"/>
              </w:rPr>
            </w:pPr>
            <w:r w:rsidRPr="00525F4B">
              <w:rPr>
                <w:sz w:val="19"/>
                <w:szCs w:val="19"/>
                <w:lang w:val="fr-FR"/>
              </w:rPr>
              <w:t>41</w:t>
            </w:r>
            <w:r w:rsidR="00814397">
              <w:rPr>
                <w:sz w:val="19"/>
                <w:szCs w:val="19"/>
                <w:lang w:val="fr-FR"/>
              </w:rPr>
              <w:t xml:space="preserve"> </w:t>
            </w:r>
            <w:r w:rsidRPr="00525F4B">
              <w:rPr>
                <w:sz w:val="19"/>
                <w:szCs w:val="19"/>
                <w:lang w:val="fr-FR"/>
              </w:rPr>
              <w:t>000</w:t>
            </w:r>
          </w:p>
        </w:tc>
        <w:tc>
          <w:tcPr>
            <w:tcW w:w="865" w:type="dxa"/>
            <w:tcBorders>
              <w:top w:val="nil"/>
              <w:left w:val="nil"/>
              <w:bottom w:val="single" w:sz="4" w:space="0" w:color="auto"/>
              <w:right w:val="single" w:sz="4" w:space="0" w:color="auto"/>
            </w:tcBorders>
            <w:shd w:val="clear" w:color="auto" w:fill="auto"/>
            <w:noWrap/>
            <w:vAlign w:val="center"/>
          </w:tcPr>
          <w:p w14:paraId="3874497D" w14:textId="5D9CBE7D" w:rsidR="00604B60" w:rsidRPr="00525F4B" w:rsidRDefault="00604B60" w:rsidP="00604B6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60342077"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ACE7030"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6CB2BE0C" w14:textId="36115540" w:rsidR="00604B60" w:rsidRPr="00525F4B" w:rsidRDefault="00604B60" w:rsidP="00604B60">
            <w:pPr>
              <w:jc w:val="right"/>
              <w:rPr>
                <w:sz w:val="19"/>
                <w:szCs w:val="19"/>
                <w:lang w:val="fr-FR"/>
              </w:rPr>
            </w:pPr>
            <w:r w:rsidRPr="00525F4B">
              <w:rPr>
                <w:sz w:val="19"/>
                <w:szCs w:val="19"/>
                <w:lang w:val="fr-FR"/>
              </w:rPr>
              <w:t>25</w:t>
            </w:r>
            <w:r w:rsidR="00814397">
              <w:rPr>
                <w:sz w:val="19"/>
                <w:szCs w:val="19"/>
                <w:lang w:val="fr-FR"/>
              </w:rPr>
              <w:t xml:space="preserve"> </w:t>
            </w:r>
            <w:r w:rsidRPr="00525F4B">
              <w:rPr>
                <w:sz w:val="19"/>
                <w:szCs w:val="19"/>
                <w:lang w:val="fr-FR"/>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031BFAF" w14:textId="24302AAE" w:rsidR="00604B60" w:rsidRPr="00525F4B" w:rsidRDefault="00604B60" w:rsidP="00604B60">
            <w:pPr>
              <w:jc w:val="right"/>
              <w:rPr>
                <w:sz w:val="19"/>
                <w:szCs w:val="19"/>
                <w:lang w:val="fr-FR"/>
              </w:rPr>
            </w:pPr>
            <w:r w:rsidRPr="00525F4B">
              <w:rPr>
                <w:sz w:val="19"/>
                <w:szCs w:val="19"/>
                <w:lang w:val="fr-FR"/>
              </w:rPr>
              <w:t>225</w:t>
            </w:r>
            <w:r w:rsidR="00814397">
              <w:rPr>
                <w:sz w:val="19"/>
                <w:szCs w:val="19"/>
                <w:lang w:val="fr-FR"/>
              </w:rPr>
              <w:t xml:space="preserve"> </w:t>
            </w:r>
            <w:r w:rsidRPr="00525F4B">
              <w:rPr>
                <w:sz w:val="19"/>
                <w:szCs w:val="19"/>
                <w:lang w:val="fr-FR"/>
              </w:rPr>
              <w:t>000</w:t>
            </w:r>
          </w:p>
        </w:tc>
      </w:tr>
      <w:tr w:rsidR="00604B60" w:rsidRPr="00525F4B" w14:paraId="7FF24BB8"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189D35C" w14:textId="77777777" w:rsidR="00604B60" w:rsidRPr="00525F4B" w:rsidRDefault="00604B60" w:rsidP="00604B60">
            <w:pPr>
              <w:jc w:val="right"/>
              <w:rPr>
                <w:sz w:val="19"/>
                <w:szCs w:val="19"/>
                <w:lang w:val="fr-FR"/>
              </w:rPr>
            </w:pPr>
            <w:r w:rsidRPr="00525F4B">
              <w:rPr>
                <w:sz w:val="19"/>
                <w:szCs w:val="19"/>
                <w:lang w:val="fr-FR"/>
              </w:rPr>
              <w:t>2.2</w:t>
            </w:r>
          </w:p>
        </w:tc>
        <w:tc>
          <w:tcPr>
            <w:tcW w:w="5483" w:type="dxa"/>
            <w:tcBorders>
              <w:top w:val="nil"/>
              <w:left w:val="nil"/>
              <w:bottom w:val="single" w:sz="4" w:space="0" w:color="auto"/>
              <w:right w:val="single" w:sz="4" w:space="0" w:color="auto"/>
            </w:tcBorders>
            <w:shd w:val="clear" w:color="auto" w:fill="auto"/>
            <w:noWrap/>
            <w:vAlign w:val="center"/>
            <w:hideMark/>
          </w:tcPr>
          <w:p w14:paraId="5F7E4F34" w14:textId="0AA91CEB" w:rsidR="00604B60" w:rsidRPr="00525F4B" w:rsidRDefault="00FC7B70" w:rsidP="00604B60">
            <w:pPr>
              <w:jc w:val="left"/>
              <w:rPr>
                <w:sz w:val="19"/>
                <w:szCs w:val="19"/>
                <w:lang w:val="fr-FR"/>
              </w:rPr>
            </w:pPr>
            <w:r w:rsidRPr="005E6230">
              <w:rPr>
                <w:rFonts w:asciiTheme="majorBidi" w:hAnsiTheme="majorBidi" w:cstheme="majorBidi"/>
                <w:sz w:val="19"/>
                <w:szCs w:val="19"/>
                <w:lang w:val="fr-FR" w:eastAsia="fr"/>
              </w:rPr>
              <w:t>Coûts d’appui pour l’agence d’exécution principale ($ US)</w:t>
            </w:r>
          </w:p>
        </w:tc>
        <w:tc>
          <w:tcPr>
            <w:tcW w:w="864" w:type="dxa"/>
            <w:tcBorders>
              <w:top w:val="nil"/>
              <w:left w:val="nil"/>
              <w:bottom w:val="single" w:sz="4" w:space="0" w:color="auto"/>
              <w:right w:val="single" w:sz="4" w:space="0" w:color="auto"/>
            </w:tcBorders>
            <w:shd w:val="clear" w:color="auto" w:fill="auto"/>
            <w:noWrap/>
            <w:vAlign w:val="center"/>
            <w:hideMark/>
          </w:tcPr>
          <w:p w14:paraId="0BB1757B" w14:textId="6A25E538" w:rsidR="00604B60" w:rsidRPr="00525F4B" w:rsidRDefault="00604B60" w:rsidP="00604B60">
            <w:pPr>
              <w:jc w:val="right"/>
              <w:rPr>
                <w:sz w:val="19"/>
                <w:szCs w:val="19"/>
                <w:lang w:val="fr-FR"/>
              </w:rPr>
            </w:pPr>
            <w:r w:rsidRPr="00525F4B">
              <w:rPr>
                <w:sz w:val="19"/>
                <w:szCs w:val="19"/>
                <w:lang w:val="fr-FR"/>
              </w:rPr>
              <w:t>14</w:t>
            </w:r>
            <w:r w:rsidR="00814397">
              <w:rPr>
                <w:sz w:val="19"/>
                <w:szCs w:val="19"/>
                <w:lang w:val="fr-FR"/>
              </w:rPr>
              <w:t xml:space="preserve"> </w:t>
            </w:r>
            <w:r w:rsidRPr="00525F4B">
              <w:rPr>
                <w:sz w:val="19"/>
                <w:szCs w:val="19"/>
                <w:lang w:val="fr-FR"/>
              </w:rPr>
              <w:t>310</w:t>
            </w:r>
          </w:p>
        </w:tc>
        <w:tc>
          <w:tcPr>
            <w:tcW w:w="864" w:type="dxa"/>
            <w:tcBorders>
              <w:top w:val="nil"/>
              <w:left w:val="nil"/>
              <w:bottom w:val="single" w:sz="4" w:space="0" w:color="auto"/>
              <w:right w:val="single" w:sz="4" w:space="0" w:color="auto"/>
            </w:tcBorders>
            <w:shd w:val="clear" w:color="auto" w:fill="auto"/>
            <w:noWrap/>
            <w:vAlign w:val="center"/>
            <w:hideMark/>
          </w:tcPr>
          <w:p w14:paraId="31F49F44"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108EB44B"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DA76AC0" w14:textId="22E13E85" w:rsidR="00604B60" w:rsidRPr="00525F4B" w:rsidRDefault="00604B60" w:rsidP="00604B60">
            <w:pPr>
              <w:jc w:val="right"/>
              <w:rPr>
                <w:sz w:val="19"/>
                <w:szCs w:val="19"/>
                <w:lang w:val="fr-FR"/>
              </w:rPr>
            </w:pPr>
            <w:r w:rsidRPr="00525F4B">
              <w:rPr>
                <w:sz w:val="19"/>
                <w:szCs w:val="19"/>
                <w:lang w:val="fr-FR"/>
              </w:rPr>
              <w:t>3</w:t>
            </w:r>
            <w:r w:rsidR="00814397">
              <w:rPr>
                <w:sz w:val="19"/>
                <w:szCs w:val="19"/>
                <w:lang w:val="fr-FR"/>
              </w:rPr>
              <w:t xml:space="preserve"> </w:t>
            </w:r>
            <w:r w:rsidRPr="00525F4B">
              <w:rPr>
                <w:sz w:val="19"/>
                <w:szCs w:val="19"/>
                <w:lang w:val="fr-FR"/>
              </w:rPr>
              <w:t>690</w:t>
            </w:r>
          </w:p>
        </w:tc>
        <w:tc>
          <w:tcPr>
            <w:tcW w:w="865" w:type="dxa"/>
            <w:tcBorders>
              <w:top w:val="nil"/>
              <w:left w:val="nil"/>
              <w:bottom w:val="single" w:sz="4" w:space="0" w:color="auto"/>
              <w:right w:val="single" w:sz="4" w:space="0" w:color="auto"/>
            </w:tcBorders>
            <w:shd w:val="clear" w:color="auto" w:fill="auto"/>
            <w:noWrap/>
            <w:vAlign w:val="center"/>
          </w:tcPr>
          <w:p w14:paraId="2AB728DC" w14:textId="61449DA5" w:rsidR="00604B60" w:rsidRPr="00525F4B" w:rsidRDefault="00604B60" w:rsidP="00604B6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4FA742FB"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5EC186D3"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15E3F38" w14:textId="72B2FE81" w:rsidR="00604B60" w:rsidRPr="00525F4B" w:rsidRDefault="00604B60" w:rsidP="00604B60">
            <w:pPr>
              <w:jc w:val="right"/>
              <w:rPr>
                <w:sz w:val="19"/>
                <w:szCs w:val="19"/>
                <w:lang w:val="fr-FR"/>
              </w:rPr>
            </w:pPr>
            <w:r w:rsidRPr="00525F4B">
              <w:rPr>
                <w:sz w:val="19"/>
                <w:szCs w:val="19"/>
                <w:lang w:val="fr-FR"/>
              </w:rPr>
              <w:t>2</w:t>
            </w:r>
            <w:r w:rsidR="00814397">
              <w:rPr>
                <w:sz w:val="19"/>
                <w:szCs w:val="19"/>
                <w:lang w:val="fr-FR"/>
              </w:rPr>
              <w:t xml:space="preserve"> </w:t>
            </w:r>
            <w:r w:rsidRPr="00525F4B">
              <w:rPr>
                <w:sz w:val="19"/>
                <w:szCs w:val="19"/>
                <w:lang w:val="fr-FR"/>
              </w:rPr>
              <w:t>250</w:t>
            </w:r>
          </w:p>
        </w:tc>
        <w:tc>
          <w:tcPr>
            <w:tcW w:w="865" w:type="dxa"/>
            <w:tcBorders>
              <w:top w:val="nil"/>
              <w:left w:val="nil"/>
              <w:bottom w:val="single" w:sz="4" w:space="0" w:color="auto"/>
              <w:right w:val="single" w:sz="4" w:space="0" w:color="auto"/>
            </w:tcBorders>
            <w:shd w:val="clear" w:color="auto" w:fill="auto"/>
            <w:noWrap/>
            <w:vAlign w:val="center"/>
            <w:hideMark/>
          </w:tcPr>
          <w:p w14:paraId="57AC16C4" w14:textId="0AA78044" w:rsidR="00604B60" w:rsidRPr="00525F4B" w:rsidRDefault="00604B60" w:rsidP="00604B60">
            <w:pPr>
              <w:jc w:val="right"/>
              <w:rPr>
                <w:sz w:val="19"/>
                <w:szCs w:val="19"/>
                <w:lang w:val="fr-FR"/>
              </w:rPr>
            </w:pPr>
            <w:r w:rsidRPr="00525F4B">
              <w:rPr>
                <w:sz w:val="19"/>
                <w:szCs w:val="19"/>
                <w:lang w:val="fr-FR"/>
              </w:rPr>
              <w:t>20</w:t>
            </w:r>
            <w:r w:rsidR="00814397">
              <w:rPr>
                <w:sz w:val="19"/>
                <w:szCs w:val="19"/>
                <w:lang w:val="fr-FR"/>
              </w:rPr>
              <w:t xml:space="preserve"> </w:t>
            </w:r>
            <w:r w:rsidRPr="00525F4B">
              <w:rPr>
                <w:sz w:val="19"/>
                <w:szCs w:val="19"/>
                <w:lang w:val="fr-FR"/>
              </w:rPr>
              <w:t>250</w:t>
            </w:r>
          </w:p>
        </w:tc>
      </w:tr>
      <w:tr w:rsidR="00604B60" w:rsidRPr="00525F4B" w14:paraId="719E99C8"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D4FCEFA" w14:textId="77777777" w:rsidR="00604B60" w:rsidRPr="00525F4B" w:rsidRDefault="00604B60" w:rsidP="00604B60">
            <w:pPr>
              <w:jc w:val="right"/>
              <w:rPr>
                <w:sz w:val="19"/>
                <w:szCs w:val="19"/>
                <w:lang w:val="fr-FR"/>
              </w:rPr>
            </w:pPr>
            <w:r w:rsidRPr="00525F4B">
              <w:rPr>
                <w:sz w:val="19"/>
                <w:szCs w:val="19"/>
                <w:lang w:val="fr-FR"/>
              </w:rPr>
              <w:t>2.3</w:t>
            </w:r>
          </w:p>
        </w:tc>
        <w:tc>
          <w:tcPr>
            <w:tcW w:w="5483" w:type="dxa"/>
            <w:tcBorders>
              <w:top w:val="nil"/>
              <w:left w:val="nil"/>
              <w:bottom w:val="single" w:sz="4" w:space="0" w:color="auto"/>
              <w:right w:val="single" w:sz="4" w:space="0" w:color="auto"/>
            </w:tcBorders>
            <w:shd w:val="clear" w:color="auto" w:fill="auto"/>
            <w:noWrap/>
            <w:vAlign w:val="center"/>
            <w:hideMark/>
          </w:tcPr>
          <w:p w14:paraId="49C40D7C" w14:textId="55106C23" w:rsidR="00604B60" w:rsidRPr="00525F4B" w:rsidRDefault="00FC7B70" w:rsidP="00604B60">
            <w:pPr>
              <w:jc w:val="left"/>
              <w:rPr>
                <w:sz w:val="19"/>
                <w:szCs w:val="19"/>
                <w:lang w:val="fr-FR"/>
              </w:rPr>
            </w:pPr>
            <w:r w:rsidRPr="005E6230">
              <w:rPr>
                <w:sz w:val="19"/>
                <w:szCs w:val="19"/>
                <w:lang w:val="fr-FR" w:eastAsia="fr"/>
              </w:rPr>
              <w:t>Financement convenu pour l’</w:t>
            </w:r>
            <w:r>
              <w:rPr>
                <w:sz w:val="19"/>
                <w:szCs w:val="19"/>
                <w:lang w:val="fr-FR" w:eastAsia="fr"/>
              </w:rPr>
              <w:t>a</w:t>
            </w:r>
            <w:r w:rsidRPr="005E6230">
              <w:rPr>
                <w:sz w:val="19"/>
                <w:szCs w:val="19"/>
                <w:lang w:val="fr-FR" w:eastAsia="fr"/>
              </w:rPr>
              <w:t xml:space="preserve">gence </w:t>
            </w:r>
            <w:r>
              <w:rPr>
                <w:sz w:val="19"/>
                <w:szCs w:val="19"/>
                <w:lang w:val="fr-FR" w:eastAsia="fr"/>
              </w:rPr>
              <w:t xml:space="preserve">d’exécution </w:t>
            </w:r>
            <w:r w:rsidRPr="005E6230">
              <w:rPr>
                <w:sz w:val="19"/>
                <w:szCs w:val="19"/>
                <w:lang w:val="fr-FR" w:eastAsia="fr"/>
              </w:rPr>
              <w:t>coopéra</w:t>
            </w:r>
            <w:r>
              <w:rPr>
                <w:sz w:val="19"/>
                <w:szCs w:val="19"/>
                <w:lang w:val="fr-FR" w:eastAsia="fr"/>
              </w:rPr>
              <w:t xml:space="preserve">nte </w:t>
            </w:r>
            <w:r w:rsidRPr="005E6230">
              <w:rPr>
                <w:sz w:val="19"/>
                <w:szCs w:val="19"/>
                <w:lang w:val="fr-FR" w:eastAsia="fr"/>
              </w:rPr>
              <w:t>(PNUE) ($ US)</w:t>
            </w:r>
            <w:r>
              <w:rPr>
                <w:sz w:val="19"/>
                <w:szCs w:val="19"/>
                <w:lang w:val="fr-FR" w:eastAsia="fr"/>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14:paraId="01461E86" w14:textId="4A4C1C25" w:rsidR="00604B60" w:rsidRPr="00525F4B" w:rsidRDefault="00604B60" w:rsidP="00604B60">
            <w:pPr>
              <w:jc w:val="right"/>
              <w:rPr>
                <w:sz w:val="19"/>
                <w:szCs w:val="19"/>
                <w:lang w:val="fr-FR"/>
              </w:rPr>
            </w:pPr>
            <w:r w:rsidRPr="00525F4B">
              <w:rPr>
                <w:sz w:val="19"/>
                <w:szCs w:val="19"/>
                <w:lang w:val="fr-FR"/>
              </w:rPr>
              <w:t>40</w:t>
            </w:r>
            <w:r w:rsidR="00814397">
              <w:rPr>
                <w:sz w:val="19"/>
                <w:szCs w:val="19"/>
                <w:lang w:val="fr-FR"/>
              </w:rPr>
              <w:t xml:space="preserve"> </w:t>
            </w:r>
            <w:r w:rsidRPr="00525F4B">
              <w:rPr>
                <w:sz w:val="19"/>
                <w:szCs w:val="19"/>
                <w:lang w:val="fr-FR"/>
              </w:rPr>
              <w:t>000</w:t>
            </w:r>
          </w:p>
        </w:tc>
        <w:tc>
          <w:tcPr>
            <w:tcW w:w="864" w:type="dxa"/>
            <w:tcBorders>
              <w:top w:val="nil"/>
              <w:left w:val="nil"/>
              <w:bottom w:val="single" w:sz="4" w:space="0" w:color="auto"/>
              <w:right w:val="single" w:sz="4" w:space="0" w:color="auto"/>
            </w:tcBorders>
            <w:shd w:val="clear" w:color="auto" w:fill="auto"/>
            <w:noWrap/>
            <w:vAlign w:val="center"/>
            <w:hideMark/>
          </w:tcPr>
          <w:p w14:paraId="7A0DB14D"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A57C0C5"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138B3D3B" w14:textId="40B603F3" w:rsidR="00604B60" w:rsidRPr="00525F4B" w:rsidRDefault="00604B60" w:rsidP="00604B60">
            <w:pPr>
              <w:jc w:val="right"/>
              <w:rPr>
                <w:sz w:val="19"/>
                <w:szCs w:val="19"/>
                <w:lang w:val="fr-FR"/>
              </w:rPr>
            </w:pPr>
            <w:r w:rsidRPr="00525F4B">
              <w:rPr>
                <w:sz w:val="19"/>
                <w:szCs w:val="19"/>
                <w:lang w:val="fr-FR"/>
              </w:rPr>
              <w:t>47</w:t>
            </w:r>
            <w:r w:rsidR="00814397">
              <w:rPr>
                <w:sz w:val="19"/>
                <w:szCs w:val="19"/>
                <w:lang w:val="fr-FR"/>
              </w:rPr>
              <w:t xml:space="preserve"> </w:t>
            </w:r>
            <w:r w:rsidRPr="00525F4B">
              <w:rPr>
                <w:sz w:val="19"/>
                <w:szCs w:val="19"/>
                <w:lang w:val="fr-FR"/>
              </w:rPr>
              <w:t>500</w:t>
            </w:r>
          </w:p>
        </w:tc>
        <w:tc>
          <w:tcPr>
            <w:tcW w:w="865" w:type="dxa"/>
            <w:tcBorders>
              <w:top w:val="nil"/>
              <w:left w:val="nil"/>
              <w:bottom w:val="single" w:sz="4" w:space="0" w:color="auto"/>
              <w:right w:val="single" w:sz="4" w:space="0" w:color="auto"/>
            </w:tcBorders>
            <w:shd w:val="clear" w:color="auto" w:fill="auto"/>
            <w:noWrap/>
            <w:vAlign w:val="center"/>
          </w:tcPr>
          <w:p w14:paraId="5FB8B70E" w14:textId="2060B3C9" w:rsidR="00604B60" w:rsidRPr="00525F4B" w:rsidRDefault="00604B60" w:rsidP="00604B6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4C537DE2"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3A113339"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0E6EFAB" w14:textId="790B6674" w:rsidR="00604B60" w:rsidRPr="00525F4B" w:rsidRDefault="00604B60" w:rsidP="00604B60">
            <w:pPr>
              <w:jc w:val="right"/>
              <w:rPr>
                <w:sz w:val="19"/>
                <w:szCs w:val="19"/>
                <w:lang w:val="fr-FR"/>
              </w:rPr>
            </w:pPr>
            <w:r w:rsidRPr="00525F4B">
              <w:rPr>
                <w:sz w:val="19"/>
                <w:szCs w:val="19"/>
                <w:lang w:val="fr-FR"/>
              </w:rPr>
              <w:t>12</w:t>
            </w:r>
            <w:r w:rsidR="00814397">
              <w:rPr>
                <w:sz w:val="19"/>
                <w:szCs w:val="19"/>
                <w:lang w:val="fr-FR"/>
              </w:rPr>
              <w:t xml:space="preserve"> </w:t>
            </w:r>
            <w:r w:rsidRPr="00525F4B">
              <w:rPr>
                <w:sz w:val="19"/>
                <w:szCs w:val="19"/>
                <w:lang w:val="fr-FR"/>
              </w:rPr>
              <w:t>500</w:t>
            </w:r>
          </w:p>
        </w:tc>
        <w:tc>
          <w:tcPr>
            <w:tcW w:w="865" w:type="dxa"/>
            <w:tcBorders>
              <w:top w:val="nil"/>
              <w:left w:val="nil"/>
              <w:bottom w:val="single" w:sz="4" w:space="0" w:color="auto"/>
              <w:right w:val="single" w:sz="4" w:space="0" w:color="auto"/>
            </w:tcBorders>
            <w:shd w:val="clear" w:color="auto" w:fill="auto"/>
            <w:noWrap/>
            <w:vAlign w:val="center"/>
            <w:hideMark/>
          </w:tcPr>
          <w:p w14:paraId="7685446A" w14:textId="5EDE4EC7" w:rsidR="00604B60" w:rsidRPr="00525F4B" w:rsidRDefault="00604B60" w:rsidP="00604B60">
            <w:pPr>
              <w:jc w:val="right"/>
              <w:rPr>
                <w:sz w:val="19"/>
                <w:szCs w:val="19"/>
                <w:lang w:val="fr-FR"/>
              </w:rPr>
            </w:pPr>
            <w:r w:rsidRPr="00525F4B">
              <w:rPr>
                <w:sz w:val="19"/>
                <w:szCs w:val="19"/>
                <w:lang w:val="fr-FR"/>
              </w:rPr>
              <w:t>100</w:t>
            </w:r>
            <w:r w:rsidR="00814397">
              <w:rPr>
                <w:sz w:val="19"/>
                <w:szCs w:val="19"/>
                <w:lang w:val="fr-FR"/>
              </w:rPr>
              <w:t xml:space="preserve"> </w:t>
            </w:r>
            <w:r w:rsidRPr="00525F4B">
              <w:rPr>
                <w:sz w:val="19"/>
                <w:szCs w:val="19"/>
                <w:lang w:val="fr-FR"/>
              </w:rPr>
              <w:t>000</w:t>
            </w:r>
          </w:p>
        </w:tc>
      </w:tr>
      <w:tr w:rsidR="00604B60" w:rsidRPr="00525F4B" w14:paraId="0A90999F"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6C7E707C" w14:textId="77777777" w:rsidR="00604B60" w:rsidRPr="00525F4B" w:rsidRDefault="00604B60" w:rsidP="00604B60">
            <w:pPr>
              <w:jc w:val="right"/>
              <w:rPr>
                <w:sz w:val="19"/>
                <w:szCs w:val="19"/>
                <w:lang w:val="fr-FR"/>
              </w:rPr>
            </w:pPr>
            <w:r w:rsidRPr="00525F4B">
              <w:rPr>
                <w:sz w:val="19"/>
                <w:szCs w:val="19"/>
                <w:lang w:val="fr-FR"/>
              </w:rPr>
              <w:t>2.4</w:t>
            </w:r>
          </w:p>
        </w:tc>
        <w:tc>
          <w:tcPr>
            <w:tcW w:w="5483" w:type="dxa"/>
            <w:tcBorders>
              <w:top w:val="nil"/>
              <w:left w:val="nil"/>
              <w:bottom w:val="single" w:sz="4" w:space="0" w:color="auto"/>
              <w:right w:val="single" w:sz="4" w:space="0" w:color="auto"/>
            </w:tcBorders>
            <w:shd w:val="clear" w:color="auto" w:fill="auto"/>
            <w:noWrap/>
            <w:vAlign w:val="center"/>
            <w:hideMark/>
          </w:tcPr>
          <w:p w14:paraId="49AE355D" w14:textId="047F7AA4" w:rsidR="00604B60" w:rsidRPr="00525F4B" w:rsidRDefault="00FC7B70" w:rsidP="00604B60">
            <w:pPr>
              <w:jc w:val="left"/>
              <w:rPr>
                <w:sz w:val="19"/>
                <w:szCs w:val="19"/>
                <w:lang w:val="fr-FR"/>
              </w:rPr>
            </w:pPr>
            <w:r w:rsidRPr="005E6230">
              <w:rPr>
                <w:rFonts w:asciiTheme="majorBidi" w:hAnsiTheme="majorBidi" w:cstheme="majorBidi"/>
                <w:sz w:val="19"/>
                <w:szCs w:val="19"/>
                <w:lang w:val="fr-FR" w:eastAsia="fr"/>
              </w:rPr>
              <w:t xml:space="preserve">Coûts d’appui pour l’agence d’exécution </w:t>
            </w:r>
            <w:r>
              <w:rPr>
                <w:rFonts w:asciiTheme="majorBidi" w:hAnsiTheme="majorBidi" w:cstheme="majorBidi"/>
                <w:sz w:val="19"/>
                <w:szCs w:val="19"/>
                <w:lang w:val="fr-FR" w:eastAsia="fr"/>
              </w:rPr>
              <w:t>c</w:t>
            </w:r>
            <w:r w:rsidR="00604B60" w:rsidRPr="00525F4B">
              <w:rPr>
                <w:sz w:val="19"/>
                <w:szCs w:val="19"/>
                <w:lang w:val="fr-FR"/>
              </w:rPr>
              <w:t>oop</w:t>
            </w:r>
            <w:r>
              <w:rPr>
                <w:sz w:val="19"/>
                <w:szCs w:val="19"/>
                <w:lang w:val="fr-FR"/>
              </w:rPr>
              <w:t xml:space="preserve">érante </w:t>
            </w:r>
            <w:r w:rsidR="00604B60" w:rsidRPr="00525F4B">
              <w:rPr>
                <w:sz w:val="19"/>
                <w:szCs w:val="19"/>
                <w:lang w:val="fr-FR"/>
              </w:rPr>
              <w:t>(</w:t>
            </w:r>
            <w:r w:rsidR="008E7509" w:rsidRPr="00525F4B">
              <w:rPr>
                <w:sz w:val="19"/>
                <w:szCs w:val="19"/>
                <w:lang w:val="fr-FR"/>
              </w:rPr>
              <w:t>$ US</w:t>
            </w:r>
            <w:r w:rsidR="00604B60" w:rsidRPr="00525F4B">
              <w:rPr>
                <w:sz w:val="19"/>
                <w:szCs w:val="19"/>
                <w:lang w:val="fr-FR"/>
              </w:rPr>
              <w:t>)</w:t>
            </w:r>
          </w:p>
        </w:tc>
        <w:tc>
          <w:tcPr>
            <w:tcW w:w="864" w:type="dxa"/>
            <w:tcBorders>
              <w:top w:val="nil"/>
              <w:left w:val="nil"/>
              <w:bottom w:val="single" w:sz="4" w:space="0" w:color="auto"/>
              <w:right w:val="single" w:sz="4" w:space="0" w:color="auto"/>
            </w:tcBorders>
            <w:shd w:val="clear" w:color="auto" w:fill="auto"/>
            <w:noWrap/>
            <w:vAlign w:val="center"/>
            <w:hideMark/>
          </w:tcPr>
          <w:p w14:paraId="3B42156A" w14:textId="16ED206D" w:rsidR="00604B60" w:rsidRPr="00525F4B" w:rsidRDefault="00604B60" w:rsidP="00604B60">
            <w:pPr>
              <w:jc w:val="right"/>
              <w:rPr>
                <w:sz w:val="19"/>
                <w:szCs w:val="19"/>
                <w:lang w:val="fr-FR"/>
              </w:rPr>
            </w:pPr>
            <w:r w:rsidRPr="00525F4B">
              <w:rPr>
                <w:sz w:val="19"/>
                <w:szCs w:val="19"/>
                <w:lang w:val="fr-FR"/>
              </w:rPr>
              <w:t>5</w:t>
            </w:r>
            <w:r w:rsidR="00814397">
              <w:rPr>
                <w:sz w:val="19"/>
                <w:szCs w:val="19"/>
                <w:lang w:val="fr-FR"/>
              </w:rPr>
              <w:t xml:space="preserve"> </w:t>
            </w:r>
            <w:r w:rsidRPr="00525F4B">
              <w:rPr>
                <w:sz w:val="19"/>
                <w:szCs w:val="19"/>
                <w:lang w:val="fr-FR"/>
              </w:rPr>
              <w:t>200</w:t>
            </w:r>
          </w:p>
        </w:tc>
        <w:tc>
          <w:tcPr>
            <w:tcW w:w="864" w:type="dxa"/>
            <w:tcBorders>
              <w:top w:val="nil"/>
              <w:left w:val="nil"/>
              <w:bottom w:val="single" w:sz="4" w:space="0" w:color="auto"/>
              <w:right w:val="single" w:sz="4" w:space="0" w:color="auto"/>
            </w:tcBorders>
            <w:shd w:val="clear" w:color="auto" w:fill="auto"/>
            <w:noWrap/>
            <w:vAlign w:val="center"/>
            <w:hideMark/>
          </w:tcPr>
          <w:p w14:paraId="713C5B2C"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338294C1"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33918E00" w14:textId="366DF3BF" w:rsidR="00604B60" w:rsidRPr="00525F4B" w:rsidRDefault="00604B60" w:rsidP="00604B60">
            <w:pPr>
              <w:jc w:val="right"/>
              <w:rPr>
                <w:sz w:val="19"/>
                <w:szCs w:val="19"/>
                <w:lang w:val="fr-FR"/>
              </w:rPr>
            </w:pPr>
            <w:r w:rsidRPr="00525F4B">
              <w:rPr>
                <w:sz w:val="19"/>
                <w:szCs w:val="19"/>
                <w:lang w:val="fr-FR"/>
              </w:rPr>
              <w:t>6</w:t>
            </w:r>
            <w:r w:rsidR="00814397">
              <w:rPr>
                <w:sz w:val="19"/>
                <w:szCs w:val="19"/>
                <w:lang w:val="fr-FR"/>
              </w:rPr>
              <w:t xml:space="preserve"> </w:t>
            </w:r>
            <w:r w:rsidRPr="00525F4B">
              <w:rPr>
                <w:sz w:val="19"/>
                <w:szCs w:val="19"/>
                <w:lang w:val="fr-FR"/>
              </w:rPr>
              <w:t>175</w:t>
            </w:r>
          </w:p>
        </w:tc>
        <w:tc>
          <w:tcPr>
            <w:tcW w:w="865" w:type="dxa"/>
            <w:tcBorders>
              <w:top w:val="nil"/>
              <w:left w:val="nil"/>
              <w:bottom w:val="single" w:sz="4" w:space="0" w:color="auto"/>
              <w:right w:val="single" w:sz="4" w:space="0" w:color="auto"/>
            </w:tcBorders>
            <w:shd w:val="clear" w:color="auto" w:fill="auto"/>
            <w:noWrap/>
            <w:vAlign w:val="center"/>
          </w:tcPr>
          <w:p w14:paraId="72016053" w14:textId="38DDEEA0" w:rsidR="00604B60" w:rsidRPr="00525F4B" w:rsidRDefault="00604B60" w:rsidP="00604B6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39D9578C"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62007863"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71768B3" w14:textId="04C89EF7" w:rsidR="00604B60" w:rsidRPr="00525F4B" w:rsidRDefault="00604B60" w:rsidP="00604B60">
            <w:pPr>
              <w:jc w:val="right"/>
              <w:rPr>
                <w:sz w:val="19"/>
                <w:szCs w:val="19"/>
                <w:lang w:val="fr-FR"/>
              </w:rPr>
            </w:pPr>
            <w:r w:rsidRPr="00525F4B">
              <w:rPr>
                <w:sz w:val="19"/>
                <w:szCs w:val="19"/>
                <w:lang w:val="fr-FR"/>
              </w:rPr>
              <w:t>1</w:t>
            </w:r>
            <w:r w:rsidR="00814397">
              <w:rPr>
                <w:sz w:val="19"/>
                <w:szCs w:val="19"/>
                <w:lang w:val="fr-FR"/>
              </w:rPr>
              <w:t xml:space="preserve"> </w:t>
            </w:r>
            <w:r w:rsidRPr="00525F4B">
              <w:rPr>
                <w:sz w:val="19"/>
                <w:szCs w:val="19"/>
                <w:lang w:val="fr-FR"/>
              </w:rPr>
              <w:t>625</w:t>
            </w:r>
          </w:p>
        </w:tc>
        <w:tc>
          <w:tcPr>
            <w:tcW w:w="865" w:type="dxa"/>
            <w:tcBorders>
              <w:top w:val="nil"/>
              <w:left w:val="nil"/>
              <w:bottom w:val="single" w:sz="4" w:space="0" w:color="auto"/>
              <w:right w:val="single" w:sz="4" w:space="0" w:color="auto"/>
            </w:tcBorders>
            <w:shd w:val="clear" w:color="auto" w:fill="auto"/>
            <w:noWrap/>
            <w:vAlign w:val="center"/>
            <w:hideMark/>
          </w:tcPr>
          <w:p w14:paraId="681862BB" w14:textId="20EA799B" w:rsidR="00604B60" w:rsidRPr="00525F4B" w:rsidRDefault="00604B60" w:rsidP="00604B60">
            <w:pPr>
              <w:jc w:val="right"/>
              <w:rPr>
                <w:sz w:val="19"/>
                <w:szCs w:val="19"/>
                <w:lang w:val="fr-FR"/>
              </w:rPr>
            </w:pPr>
            <w:r w:rsidRPr="00525F4B">
              <w:rPr>
                <w:sz w:val="19"/>
                <w:szCs w:val="19"/>
                <w:lang w:val="fr-FR"/>
              </w:rPr>
              <w:t>13</w:t>
            </w:r>
            <w:r w:rsidR="00814397">
              <w:rPr>
                <w:sz w:val="19"/>
                <w:szCs w:val="19"/>
                <w:lang w:val="fr-FR"/>
              </w:rPr>
              <w:t xml:space="preserve"> </w:t>
            </w:r>
            <w:r w:rsidRPr="00525F4B">
              <w:rPr>
                <w:sz w:val="19"/>
                <w:szCs w:val="19"/>
                <w:lang w:val="fr-FR"/>
              </w:rPr>
              <w:t>000</w:t>
            </w:r>
          </w:p>
        </w:tc>
      </w:tr>
      <w:tr w:rsidR="00FC7B70" w:rsidRPr="00525F4B" w14:paraId="5CE871CF"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68621BA3" w14:textId="77777777" w:rsidR="00FC7B70" w:rsidRPr="00525F4B" w:rsidRDefault="00FC7B70" w:rsidP="00FC7B70">
            <w:pPr>
              <w:jc w:val="right"/>
              <w:rPr>
                <w:sz w:val="19"/>
                <w:szCs w:val="19"/>
                <w:lang w:val="fr-FR"/>
              </w:rPr>
            </w:pPr>
            <w:r w:rsidRPr="00525F4B">
              <w:rPr>
                <w:sz w:val="19"/>
                <w:szCs w:val="19"/>
                <w:lang w:val="fr-FR"/>
              </w:rPr>
              <w:t>3.1</w:t>
            </w:r>
          </w:p>
        </w:tc>
        <w:tc>
          <w:tcPr>
            <w:tcW w:w="5483" w:type="dxa"/>
            <w:tcBorders>
              <w:top w:val="nil"/>
              <w:left w:val="nil"/>
              <w:bottom w:val="single" w:sz="4" w:space="0" w:color="auto"/>
              <w:right w:val="single" w:sz="4" w:space="0" w:color="auto"/>
            </w:tcBorders>
            <w:shd w:val="clear" w:color="auto" w:fill="auto"/>
            <w:noWrap/>
            <w:hideMark/>
          </w:tcPr>
          <w:p w14:paraId="16CB22DF" w14:textId="7B8A7456" w:rsidR="00FC7B70" w:rsidRPr="00525F4B" w:rsidRDefault="00FC7B70" w:rsidP="00FC7B70">
            <w:pPr>
              <w:jc w:val="left"/>
              <w:rPr>
                <w:sz w:val="19"/>
                <w:szCs w:val="19"/>
                <w:lang w:val="fr-FR"/>
              </w:rPr>
            </w:pPr>
            <w:r w:rsidRPr="005E6230">
              <w:rPr>
                <w:rFonts w:asciiTheme="majorBidi" w:hAnsiTheme="majorBidi" w:cstheme="majorBidi"/>
                <w:sz w:val="19"/>
                <w:szCs w:val="19"/>
                <w:lang w:val="fr-FR" w:eastAsia="fr"/>
              </w:rPr>
              <w:t>Financement total convenu ($ US)</w:t>
            </w:r>
          </w:p>
        </w:tc>
        <w:tc>
          <w:tcPr>
            <w:tcW w:w="864" w:type="dxa"/>
            <w:tcBorders>
              <w:top w:val="nil"/>
              <w:left w:val="nil"/>
              <w:bottom w:val="single" w:sz="4" w:space="0" w:color="auto"/>
              <w:right w:val="single" w:sz="4" w:space="0" w:color="auto"/>
            </w:tcBorders>
            <w:shd w:val="clear" w:color="auto" w:fill="auto"/>
            <w:noWrap/>
            <w:vAlign w:val="center"/>
            <w:hideMark/>
          </w:tcPr>
          <w:p w14:paraId="0A0572A6" w14:textId="34C8AF30" w:rsidR="00FC7B70" w:rsidRPr="00525F4B" w:rsidRDefault="00FC7B70" w:rsidP="00FC7B70">
            <w:pPr>
              <w:jc w:val="right"/>
              <w:rPr>
                <w:sz w:val="19"/>
                <w:szCs w:val="19"/>
                <w:lang w:val="fr-FR"/>
              </w:rPr>
            </w:pPr>
            <w:r w:rsidRPr="00525F4B">
              <w:rPr>
                <w:sz w:val="19"/>
                <w:szCs w:val="19"/>
                <w:lang w:val="fr-FR"/>
              </w:rPr>
              <w:t>199</w:t>
            </w:r>
            <w:r>
              <w:rPr>
                <w:sz w:val="19"/>
                <w:szCs w:val="19"/>
                <w:lang w:val="fr-FR"/>
              </w:rPr>
              <w:t xml:space="preserve"> </w:t>
            </w:r>
            <w:r w:rsidRPr="00525F4B">
              <w:rPr>
                <w:sz w:val="19"/>
                <w:szCs w:val="19"/>
                <w:lang w:val="fr-FR"/>
              </w:rPr>
              <w:t>000</w:t>
            </w:r>
          </w:p>
        </w:tc>
        <w:tc>
          <w:tcPr>
            <w:tcW w:w="864" w:type="dxa"/>
            <w:tcBorders>
              <w:top w:val="nil"/>
              <w:left w:val="nil"/>
              <w:bottom w:val="single" w:sz="4" w:space="0" w:color="auto"/>
              <w:right w:val="single" w:sz="4" w:space="0" w:color="auto"/>
            </w:tcBorders>
            <w:shd w:val="clear" w:color="auto" w:fill="auto"/>
            <w:noWrap/>
            <w:vAlign w:val="center"/>
            <w:hideMark/>
          </w:tcPr>
          <w:p w14:paraId="0E0BEF2C"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AE32C8B"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830CE39" w14:textId="5561938E" w:rsidR="00FC7B70" w:rsidRPr="00525F4B" w:rsidRDefault="00FC7B70" w:rsidP="00FC7B70">
            <w:pPr>
              <w:jc w:val="right"/>
              <w:rPr>
                <w:sz w:val="19"/>
                <w:szCs w:val="19"/>
                <w:lang w:val="fr-FR"/>
              </w:rPr>
            </w:pPr>
            <w:r w:rsidRPr="00525F4B">
              <w:rPr>
                <w:sz w:val="19"/>
                <w:szCs w:val="19"/>
                <w:lang w:val="fr-FR"/>
              </w:rPr>
              <w:t>88</w:t>
            </w:r>
            <w:r>
              <w:rPr>
                <w:sz w:val="19"/>
                <w:szCs w:val="19"/>
                <w:lang w:val="fr-FR"/>
              </w:rPr>
              <w:t xml:space="preserve"> </w:t>
            </w:r>
            <w:r w:rsidRPr="00525F4B">
              <w:rPr>
                <w:sz w:val="19"/>
                <w:szCs w:val="19"/>
                <w:lang w:val="fr-FR"/>
              </w:rPr>
              <w:t>500</w:t>
            </w:r>
          </w:p>
        </w:tc>
        <w:tc>
          <w:tcPr>
            <w:tcW w:w="865" w:type="dxa"/>
            <w:tcBorders>
              <w:top w:val="nil"/>
              <w:left w:val="nil"/>
              <w:bottom w:val="single" w:sz="4" w:space="0" w:color="auto"/>
              <w:right w:val="single" w:sz="4" w:space="0" w:color="auto"/>
            </w:tcBorders>
            <w:shd w:val="clear" w:color="auto" w:fill="auto"/>
            <w:noWrap/>
            <w:vAlign w:val="center"/>
          </w:tcPr>
          <w:p w14:paraId="0364591F" w14:textId="35184A57" w:rsidR="00FC7B70" w:rsidRPr="00525F4B" w:rsidRDefault="00FC7B70" w:rsidP="00FC7B7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3BBBA9D7"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296F840F"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3629FCF4" w14:textId="1DC5E870" w:rsidR="00FC7B70" w:rsidRPr="00525F4B" w:rsidRDefault="00FC7B70" w:rsidP="00FC7B70">
            <w:pPr>
              <w:jc w:val="right"/>
              <w:rPr>
                <w:sz w:val="19"/>
                <w:szCs w:val="19"/>
                <w:lang w:val="fr-FR"/>
              </w:rPr>
            </w:pPr>
            <w:r w:rsidRPr="00525F4B">
              <w:rPr>
                <w:sz w:val="19"/>
                <w:szCs w:val="19"/>
                <w:lang w:val="fr-FR"/>
              </w:rPr>
              <w:t>37</w:t>
            </w:r>
            <w:r>
              <w:rPr>
                <w:sz w:val="19"/>
                <w:szCs w:val="19"/>
                <w:lang w:val="fr-FR"/>
              </w:rPr>
              <w:t xml:space="preserve"> </w:t>
            </w:r>
            <w:r w:rsidRPr="00525F4B">
              <w:rPr>
                <w:sz w:val="19"/>
                <w:szCs w:val="19"/>
                <w:lang w:val="fr-FR"/>
              </w:rPr>
              <w:t>500</w:t>
            </w:r>
          </w:p>
        </w:tc>
        <w:tc>
          <w:tcPr>
            <w:tcW w:w="865" w:type="dxa"/>
            <w:tcBorders>
              <w:top w:val="nil"/>
              <w:left w:val="nil"/>
              <w:bottom w:val="single" w:sz="4" w:space="0" w:color="auto"/>
              <w:right w:val="single" w:sz="4" w:space="0" w:color="auto"/>
            </w:tcBorders>
            <w:shd w:val="clear" w:color="auto" w:fill="auto"/>
            <w:noWrap/>
            <w:vAlign w:val="center"/>
            <w:hideMark/>
          </w:tcPr>
          <w:p w14:paraId="03D9FDC0" w14:textId="0B2998C6" w:rsidR="00FC7B70" w:rsidRPr="00525F4B" w:rsidRDefault="00FC7B70" w:rsidP="00FC7B70">
            <w:pPr>
              <w:jc w:val="right"/>
              <w:rPr>
                <w:sz w:val="19"/>
                <w:szCs w:val="19"/>
                <w:lang w:val="fr-FR"/>
              </w:rPr>
            </w:pPr>
            <w:r w:rsidRPr="00525F4B">
              <w:rPr>
                <w:sz w:val="19"/>
                <w:szCs w:val="19"/>
                <w:lang w:val="fr-FR"/>
              </w:rPr>
              <w:t>325</w:t>
            </w:r>
            <w:r>
              <w:rPr>
                <w:sz w:val="19"/>
                <w:szCs w:val="19"/>
                <w:lang w:val="fr-FR"/>
              </w:rPr>
              <w:t xml:space="preserve"> </w:t>
            </w:r>
            <w:r w:rsidRPr="00525F4B">
              <w:rPr>
                <w:sz w:val="19"/>
                <w:szCs w:val="19"/>
                <w:lang w:val="fr-FR"/>
              </w:rPr>
              <w:t>000</w:t>
            </w:r>
          </w:p>
        </w:tc>
      </w:tr>
      <w:tr w:rsidR="00FC7B70" w:rsidRPr="00525F4B" w14:paraId="2D5E1DFE"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C6301D7" w14:textId="77777777" w:rsidR="00FC7B70" w:rsidRPr="00525F4B" w:rsidRDefault="00FC7B70" w:rsidP="00FC7B70">
            <w:pPr>
              <w:jc w:val="right"/>
              <w:rPr>
                <w:sz w:val="19"/>
                <w:szCs w:val="19"/>
                <w:lang w:val="fr-FR"/>
              </w:rPr>
            </w:pPr>
            <w:r w:rsidRPr="00525F4B">
              <w:rPr>
                <w:sz w:val="19"/>
                <w:szCs w:val="19"/>
                <w:lang w:val="fr-FR"/>
              </w:rPr>
              <w:t>3.2</w:t>
            </w:r>
          </w:p>
        </w:tc>
        <w:tc>
          <w:tcPr>
            <w:tcW w:w="5483" w:type="dxa"/>
            <w:tcBorders>
              <w:top w:val="nil"/>
              <w:left w:val="nil"/>
              <w:bottom w:val="single" w:sz="4" w:space="0" w:color="auto"/>
              <w:right w:val="single" w:sz="4" w:space="0" w:color="auto"/>
            </w:tcBorders>
            <w:shd w:val="clear" w:color="auto" w:fill="auto"/>
            <w:noWrap/>
            <w:hideMark/>
          </w:tcPr>
          <w:p w14:paraId="5D4A87AB" w14:textId="0E21C72E" w:rsidR="00FC7B70" w:rsidRPr="00525F4B" w:rsidRDefault="00FC7B70" w:rsidP="00FC7B70">
            <w:pPr>
              <w:jc w:val="left"/>
              <w:rPr>
                <w:sz w:val="19"/>
                <w:szCs w:val="19"/>
                <w:lang w:val="fr-FR"/>
              </w:rPr>
            </w:pPr>
            <w:r w:rsidRPr="005E6230">
              <w:rPr>
                <w:rFonts w:asciiTheme="majorBidi" w:hAnsiTheme="majorBidi" w:cstheme="majorBidi"/>
                <w:sz w:val="19"/>
                <w:szCs w:val="19"/>
                <w:lang w:val="fr-FR" w:eastAsia="fr"/>
              </w:rPr>
              <w:t>Total des coûts d’appui ($ US)</w:t>
            </w:r>
          </w:p>
        </w:tc>
        <w:tc>
          <w:tcPr>
            <w:tcW w:w="864" w:type="dxa"/>
            <w:tcBorders>
              <w:top w:val="nil"/>
              <w:left w:val="nil"/>
              <w:bottom w:val="single" w:sz="4" w:space="0" w:color="auto"/>
              <w:right w:val="single" w:sz="4" w:space="0" w:color="auto"/>
            </w:tcBorders>
            <w:shd w:val="clear" w:color="auto" w:fill="auto"/>
            <w:noWrap/>
            <w:vAlign w:val="center"/>
            <w:hideMark/>
          </w:tcPr>
          <w:p w14:paraId="0F43A0E9" w14:textId="14DA5195" w:rsidR="00FC7B70" w:rsidRPr="00525F4B" w:rsidRDefault="00FC7B70" w:rsidP="00FC7B70">
            <w:pPr>
              <w:jc w:val="right"/>
              <w:rPr>
                <w:sz w:val="19"/>
                <w:szCs w:val="19"/>
                <w:lang w:val="fr-FR"/>
              </w:rPr>
            </w:pPr>
            <w:r w:rsidRPr="00525F4B">
              <w:rPr>
                <w:sz w:val="19"/>
                <w:szCs w:val="19"/>
                <w:lang w:val="fr-FR"/>
              </w:rPr>
              <w:t>19</w:t>
            </w:r>
            <w:r>
              <w:rPr>
                <w:sz w:val="19"/>
                <w:szCs w:val="19"/>
                <w:lang w:val="fr-FR"/>
              </w:rPr>
              <w:t xml:space="preserve"> </w:t>
            </w:r>
            <w:r w:rsidRPr="00525F4B">
              <w:rPr>
                <w:sz w:val="19"/>
                <w:szCs w:val="19"/>
                <w:lang w:val="fr-FR"/>
              </w:rPr>
              <w:t>510</w:t>
            </w:r>
          </w:p>
        </w:tc>
        <w:tc>
          <w:tcPr>
            <w:tcW w:w="864" w:type="dxa"/>
            <w:tcBorders>
              <w:top w:val="nil"/>
              <w:left w:val="nil"/>
              <w:bottom w:val="single" w:sz="4" w:space="0" w:color="auto"/>
              <w:right w:val="single" w:sz="4" w:space="0" w:color="auto"/>
            </w:tcBorders>
            <w:shd w:val="clear" w:color="auto" w:fill="auto"/>
            <w:noWrap/>
            <w:vAlign w:val="center"/>
            <w:hideMark/>
          </w:tcPr>
          <w:p w14:paraId="3080D2CD"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5923D93D"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4F51E009" w14:textId="47479260" w:rsidR="00FC7B70" w:rsidRPr="00525F4B" w:rsidRDefault="00FC7B70" w:rsidP="00FC7B70">
            <w:pPr>
              <w:jc w:val="right"/>
              <w:rPr>
                <w:sz w:val="19"/>
                <w:szCs w:val="19"/>
                <w:lang w:val="fr-FR"/>
              </w:rPr>
            </w:pPr>
            <w:r w:rsidRPr="00525F4B">
              <w:rPr>
                <w:sz w:val="19"/>
                <w:szCs w:val="19"/>
                <w:lang w:val="fr-FR"/>
              </w:rPr>
              <w:t>9</w:t>
            </w:r>
            <w:r>
              <w:rPr>
                <w:sz w:val="19"/>
                <w:szCs w:val="19"/>
                <w:lang w:val="fr-FR"/>
              </w:rPr>
              <w:t xml:space="preserve"> </w:t>
            </w:r>
            <w:r w:rsidRPr="00525F4B">
              <w:rPr>
                <w:sz w:val="19"/>
                <w:szCs w:val="19"/>
                <w:lang w:val="fr-FR"/>
              </w:rPr>
              <w:t>865</w:t>
            </w:r>
          </w:p>
        </w:tc>
        <w:tc>
          <w:tcPr>
            <w:tcW w:w="865" w:type="dxa"/>
            <w:tcBorders>
              <w:top w:val="nil"/>
              <w:left w:val="nil"/>
              <w:bottom w:val="single" w:sz="4" w:space="0" w:color="auto"/>
              <w:right w:val="single" w:sz="4" w:space="0" w:color="auto"/>
            </w:tcBorders>
            <w:shd w:val="clear" w:color="auto" w:fill="auto"/>
            <w:noWrap/>
            <w:vAlign w:val="center"/>
          </w:tcPr>
          <w:p w14:paraId="130CA22C" w14:textId="7FE8B9C1" w:rsidR="00FC7B70" w:rsidRPr="00525F4B" w:rsidRDefault="00FC7B70" w:rsidP="00FC7B7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66B630D9"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67CDDE1" w14:textId="77777777" w:rsidR="00FC7B70" w:rsidRPr="00525F4B" w:rsidRDefault="00FC7B70" w:rsidP="00FC7B7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2F58F3E8" w14:textId="6A5DAB1C" w:rsidR="00FC7B70" w:rsidRPr="00525F4B" w:rsidRDefault="00FC7B70" w:rsidP="00FC7B70">
            <w:pPr>
              <w:jc w:val="right"/>
              <w:rPr>
                <w:sz w:val="19"/>
                <w:szCs w:val="19"/>
                <w:lang w:val="fr-FR"/>
              </w:rPr>
            </w:pPr>
            <w:r w:rsidRPr="00525F4B">
              <w:rPr>
                <w:sz w:val="19"/>
                <w:szCs w:val="19"/>
                <w:lang w:val="fr-FR"/>
              </w:rPr>
              <w:t>3</w:t>
            </w:r>
            <w:r>
              <w:rPr>
                <w:sz w:val="19"/>
                <w:szCs w:val="19"/>
                <w:lang w:val="fr-FR"/>
              </w:rPr>
              <w:t xml:space="preserve"> </w:t>
            </w:r>
            <w:r w:rsidRPr="00525F4B">
              <w:rPr>
                <w:sz w:val="19"/>
                <w:szCs w:val="19"/>
                <w:lang w:val="fr-FR"/>
              </w:rPr>
              <w:t>875</w:t>
            </w:r>
          </w:p>
        </w:tc>
        <w:tc>
          <w:tcPr>
            <w:tcW w:w="865" w:type="dxa"/>
            <w:tcBorders>
              <w:top w:val="nil"/>
              <w:left w:val="nil"/>
              <w:bottom w:val="single" w:sz="4" w:space="0" w:color="auto"/>
              <w:right w:val="single" w:sz="4" w:space="0" w:color="auto"/>
            </w:tcBorders>
            <w:shd w:val="clear" w:color="auto" w:fill="auto"/>
            <w:noWrap/>
            <w:vAlign w:val="center"/>
            <w:hideMark/>
          </w:tcPr>
          <w:p w14:paraId="0291C5CE" w14:textId="277D9FCC" w:rsidR="00FC7B70" w:rsidRPr="00525F4B" w:rsidRDefault="00FC7B70" w:rsidP="00FC7B70">
            <w:pPr>
              <w:jc w:val="right"/>
              <w:rPr>
                <w:sz w:val="19"/>
                <w:szCs w:val="19"/>
                <w:lang w:val="fr-FR"/>
              </w:rPr>
            </w:pPr>
            <w:r w:rsidRPr="00525F4B">
              <w:rPr>
                <w:sz w:val="19"/>
                <w:szCs w:val="19"/>
                <w:lang w:val="fr-FR"/>
              </w:rPr>
              <w:t>33</w:t>
            </w:r>
            <w:r>
              <w:rPr>
                <w:sz w:val="19"/>
                <w:szCs w:val="19"/>
                <w:lang w:val="fr-FR"/>
              </w:rPr>
              <w:t xml:space="preserve"> </w:t>
            </w:r>
            <w:r w:rsidRPr="00525F4B">
              <w:rPr>
                <w:sz w:val="19"/>
                <w:szCs w:val="19"/>
                <w:lang w:val="fr-FR"/>
              </w:rPr>
              <w:t>250</w:t>
            </w:r>
          </w:p>
        </w:tc>
      </w:tr>
      <w:tr w:rsidR="00604B60" w:rsidRPr="00525F4B" w14:paraId="7DBFC0A8" w14:textId="77777777" w:rsidTr="00FC7B70">
        <w:trPr>
          <w:trHeight w:val="288"/>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EB16EEC" w14:textId="77777777" w:rsidR="00604B60" w:rsidRPr="00525F4B" w:rsidRDefault="00604B60" w:rsidP="00604B60">
            <w:pPr>
              <w:jc w:val="right"/>
              <w:rPr>
                <w:sz w:val="19"/>
                <w:szCs w:val="19"/>
                <w:lang w:val="fr-FR"/>
              </w:rPr>
            </w:pPr>
            <w:r w:rsidRPr="00525F4B">
              <w:rPr>
                <w:sz w:val="19"/>
                <w:szCs w:val="19"/>
                <w:lang w:val="fr-FR"/>
              </w:rPr>
              <w:t>3.3</w:t>
            </w:r>
          </w:p>
        </w:tc>
        <w:tc>
          <w:tcPr>
            <w:tcW w:w="5483" w:type="dxa"/>
            <w:tcBorders>
              <w:top w:val="nil"/>
              <w:left w:val="nil"/>
              <w:bottom w:val="single" w:sz="4" w:space="0" w:color="auto"/>
              <w:right w:val="single" w:sz="4" w:space="0" w:color="auto"/>
            </w:tcBorders>
            <w:shd w:val="clear" w:color="auto" w:fill="auto"/>
            <w:noWrap/>
            <w:vAlign w:val="center"/>
            <w:hideMark/>
          </w:tcPr>
          <w:p w14:paraId="47F90F74" w14:textId="560E457E" w:rsidR="00604B60" w:rsidRPr="00525F4B" w:rsidRDefault="00604B60" w:rsidP="00604B60">
            <w:pPr>
              <w:jc w:val="left"/>
              <w:rPr>
                <w:sz w:val="19"/>
                <w:szCs w:val="19"/>
                <w:lang w:val="fr-FR"/>
              </w:rPr>
            </w:pPr>
            <w:r w:rsidRPr="00525F4B">
              <w:rPr>
                <w:sz w:val="19"/>
                <w:szCs w:val="19"/>
                <w:lang w:val="fr-FR"/>
              </w:rPr>
              <w:t xml:space="preserve">Total </w:t>
            </w:r>
            <w:r w:rsidR="00FC7B70" w:rsidRPr="005E6230">
              <w:rPr>
                <w:rFonts w:asciiTheme="majorBidi" w:hAnsiTheme="majorBidi" w:cstheme="majorBidi"/>
                <w:sz w:val="19"/>
                <w:szCs w:val="19"/>
                <w:lang w:val="fr-FR" w:eastAsia="fr"/>
              </w:rPr>
              <w:t xml:space="preserve">des coûts </w:t>
            </w:r>
            <w:r w:rsidR="00FC7B70">
              <w:rPr>
                <w:rFonts w:asciiTheme="majorBidi" w:hAnsiTheme="majorBidi" w:cstheme="majorBidi"/>
                <w:sz w:val="19"/>
                <w:szCs w:val="19"/>
                <w:lang w:val="fr-FR" w:eastAsia="fr"/>
              </w:rPr>
              <w:t>convenus</w:t>
            </w:r>
            <w:r w:rsidRPr="00525F4B">
              <w:rPr>
                <w:sz w:val="19"/>
                <w:szCs w:val="19"/>
                <w:lang w:val="fr-FR"/>
              </w:rPr>
              <w:t xml:space="preserve"> (</w:t>
            </w:r>
            <w:r w:rsidR="008E7509" w:rsidRPr="00525F4B">
              <w:rPr>
                <w:sz w:val="19"/>
                <w:szCs w:val="19"/>
                <w:lang w:val="fr-FR"/>
              </w:rPr>
              <w:t>$ US</w:t>
            </w:r>
            <w:r w:rsidRPr="00525F4B">
              <w:rPr>
                <w:sz w:val="19"/>
                <w:szCs w:val="19"/>
                <w:lang w:val="fr-FR"/>
              </w:rPr>
              <w:t>)</w:t>
            </w:r>
          </w:p>
        </w:tc>
        <w:tc>
          <w:tcPr>
            <w:tcW w:w="864" w:type="dxa"/>
            <w:tcBorders>
              <w:top w:val="nil"/>
              <w:left w:val="nil"/>
              <w:bottom w:val="single" w:sz="4" w:space="0" w:color="auto"/>
              <w:right w:val="single" w:sz="4" w:space="0" w:color="auto"/>
            </w:tcBorders>
            <w:shd w:val="clear" w:color="auto" w:fill="auto"/>
            <w:noWrap/>
            <w:vAlign w:val="center"/>
            <w:hideMark/>
          </w:tcPr>
          <w:p w14:paraId="38D2A610" w14:textId="282C3851" w:rsidR="00604B60" w:rsidRPr="00525F4B" w:rsidRDefault="00604B60" w:rsidP="00604B60">
            <w:pPr>
              <w:jc w:val="right"/>
              <w:rPr>
                <w:sz w:val="19"/>
                <w:szCs w:val="19"/>
                <w:lang w:val="fr-FR"/>
              </w:rPr>
            </w:pPr>
            <w:r w:rsidRPr="00525F4B">
              <w:rPr>
                <w:sz w:val="19"/>
                <w:szCs w:val="19"/>
                <w:lang w:val="fr-FR"/>
              </w:rPr>
              <w:t>218</w:t>
            </w:r>
            <w:r w:rsidR="00814397">
              <w:rPr>
                <w:sz w:val="19"/>
                <w:szCs w:val="19"/>
                <w:lang w:val="fr-FR"/>
              </w:rPr>
              <w:t xml:space="preserve"> </w:t>
            </w:r>
            <w:r w:rsidRPr="00525F4B">
              <w:rPr>
                <w:sz w:val="19"/>
                <w:szCs w:val="19"/>
                <w:lang w:val="fr-FR"/>
              </w:rPr>
              <w:t>510</w:t>
            </w:r>
          </w:p>
        </w:tc>
        <w:tc>
          <w:tcPr>
            <w:tcW w:w="864" w:type="dxa"/>
            <w:tcBorders>
              <w:top w:val="nil"/>
              <w:left w:val="nil"/>
              <w:bottom w:val="single" w:sz="4" w:space="0" w:color="auto"/>
              <w:right w:val="single" w:sz="4" w:space="0" w:color="auto"/>
            </w:tcBorders>
            <w:shd w:val="clear" w:color="auto" w:fill="auto"/>
            <w:noWrap/>
            <w:vAlign w:val="center"/>
            <w:hideMark/>
          </w:tcPr>
          <w:p w14:paraId="04399440"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2FF905F6"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7F66765F" w14:textId="387288DD" w:rsidR="00604B60" w:rsidRPr="00525F4B" w:rsidRDefault="00604B60" w:rsidP="00604B60">
            <w:pPr>
              <w:jc w:val="right"/>
              <w:rPr>
                <w:sz w:val="19"/>
                <w:szCs w:val="19"/>
                <w:lang w:val="fr-FR"/>
              </w:rPr>
            </w:pPr>
            <w:r w:rsidRPr="00525F4B">
              <w:rPr>
                <w:sz w:val="19"/>
                <w:szCs w:val="19"/>
                <w:lang w:val="fr-FR"/>
              </w:rPr>
              <w:t>98</w:t>
            </w:r>
            <w:r w:rsidR="00814397">
              <w:rPr>
                <w:sz w:val="19"/>
                <w:szCs w:val="19"/>
                <w:lang w:val="fr-FR"/>
              </w:rPr>
              <w:t xml:space="preserve"> </w:t>
            </w:r>
            <w:r w:rsidRPr="00525F4B">
              <w:rPr>
                <w:sz w:val="19"/>
                <w:szCs w:val="19"/>
                <w:lang w:val="fr-FR"/>
              </w:rPr>
              <w:t>365</w:t>
            </w:r>
          </w:p>
        </w:tc>
        <w:tc>
          <w:tcPr>
            <w:tcW w:w="865" w:type="dxa"/>
            <w:tcBorders>
              <w:top w:val="nil"/>
              <w:left w:val="nil"/>
              <w:bottom w:val="single" w:sz="4" w:space="0" w:color="auto"/>
              <w:right w:val="single" w:sz="4" w:space="0" w:color="auto"/>
            </w:tcBorders>
            <w:shd w:val="clear" w:color="auto" w:fill="auto"/>
            <w:noWrap/>
            <w:vAlign w:val="center"/>
          </w:tcPr>
          <w:p w14:paraId="18D809B5" w14:textId="1E2B0C43" w:rsidR="00604B60" w:rsidRPr="00525F4B" w:rsidRDefault="00604B60" w:rsidP="00604B60">
            <w:pPr>
              <w:jc w:val="right"/>
              <w:rPr>
                <w:sz w:val="19"/>
                <w:szCs w:val="19"/>
                <w:lang w:val="fr-FR"/>
              </w:rPr>
            </w:pPr>
          </w:p>
        </w:tc>
        <w:tc>
          <w:tcPr>
            <w:tcW w:w="865" w:type="dxa"/>
            <w:tcBorders>
              <w:top w:val="nil"/>
              <w:left w:val="nil"/>
              <w:bottom w:val="single" w:sz="4" w:space="0" w:color="auto"/>
              <w:right w:val="single" w:sz="4" w:space="0" w:color="auto"/>
            </w:tcBorders>
            <w:shd w:val="clear" w:color="auto" w:fill="auto"/>
            <w:noWrap/>
            <w:vAlign w:val="center"/>
            <w:hideMark/>
          </w:tcPr>
          <w:p w14:paraId="32F92D83"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1C53BC61" w14:textId="77777777" w:rsidR="00604B60" w:rsidRPr="00525F4B" w:rsidRDefault="00604B60" w:rsidP="00604B60">
            <w:pPr>
              <w:jc w:val="right"/>
              <w:rPr>
                <w:sz w:val="19"/>
                <w:szCs w:val="19"/>
                <w:lang w:val="fr-FR"/>
              </w:rPr>
            </w:pPr>
            <w:r w:rsidRPr="00525F4B">
              <w:rPr>
                <w:sz w:val="19"/>
                <w:szCs w:val="19"/>
                <w:lang w:val="fr-FR"/>
              </w:rPr>
              <w:t> </w:t>
            </w:r>
          </w:p>
        </w:tc>
        <w:tc>
          <w:tcPr>
            <w:tcW w:w="865" w:type="dxa"/>
            <w:tcBorders>
              <w:top w:val="nil"/>
              <w:left w:val="nil"/>
              <w:bottom w:val="single" w:sz="4" w:space="0" w:color="auto"/>
              <w:right w:val="single" w:sz="4" w:space="0" w:color="auto"/>
            </w:tcBorders>
            <w:shd w:val="clear" w:color="auto" w:fill="auto"/>
            <w:noWrap/>
            <w:vAlign w:val="center"/>
            <w:hideMark/>
          </w:tcPr>
          <w:p w14:paraId="536E9B25" w14:textId="38B3F98C" w:rsidR="00604B60" w:rsidRPr="00525F4B" w:rsidRDefault="00604B60" w:rsidP="00604B60">
            <w:pPr>
              <w:jc w:val="right"/>
              <w:rPr>
                <w:sz w:val="19"/>
                <w:szCs w:val="19"/>
                <w:lang w:val="fr-FR"/>
              </w:rPr>
            </w:pPr>
            <w:r w:rsidRPr="00525F4B">
              <w:rPr>
                <w:sz w:val="19"/>
                <w:szCs w:val="19"/>
                <w:lang w:val="fr-FR"/>
              </w:rPr>
              <w:t>41</w:t>
            </w:r>
            <w:r w:rsidR="00814397">
              <w:rPr>
                <w:sz w:val="19"/>
                <w:szCs w:val="19"/>
                <w:lang w:val="fr-FR"/>
              </w:rPr>
              <w:t xml:space="preserve"> </w:t>
            </w:r>
            <w:r w:rsidRPr="00525F4B">
              <w:rPr>
                <w:sz w:val="19"/>
                <w:szCs w:val="19"/>
                <w:lang w:val="fr-FR"/>
              </w:rPr>
              <w:t>375</w:t>
            </w:r>
          </w:p>
        </w:tc>
        <w:tc>
          <w:tcPr>
            <w:tcW w:w="865" w:type="dxa"/>
            <w:tcBorders>
              <w:top w:val="nil"/>
              <w:left w:val="nil"/>
              <w:bottom w:val="single" w:sz="4" w:space="0" w:color="auto"/>
              <w:right w:val="single" w:sz="4" w:space="0" w:color="auto"/>
            </w:tcBorders>
            <w:shd w:val="clear" w:color="auto" w:fill="auto"/>
            <w:noWrap/>
            <w:vAlign w:val="center"/>
            <w:hideMark/>
          </w:tcPr>
          <w:p w14:paraId="5542C656" w14:textId="484366F9" w:rsidR="00604B60" w:rsidRPr="00525F4B" w:rsidRDefault="00604B60" w:rsidP="00604B60">
            <w:pPr>
              <w:jc w:val="right"/>
              <w:rPr>
                <w:sz w:val="19"/>
                <w:szCs w:val="19"/>
                <w:lang w:val="fr-FR"/>
              </w:rPr>
            </w:pPr>
            <w:r w:rsidRPr="00525F4B">
              <w:rPr>
                <w:sz w:val="19"/>
                <w:szCs w:val="19"/>
                <w:lang w:val="fr-FR"/>
              </w:rPr>
              <w:t>358</w:t>
            </w:r>
            <w:r w:rsidR="00814397">
              <w:rPr>
                <w:sz w:val="19"/>
                <w:szCs w:val="19"/>
                <w:lang w:val="fr-FR"/>
              </w:rPr>
              <w:t xml:space="preserve"> </w:t>
            </w:r>
            <w:r w:rsidRPr="00525F4B">
              <w:rPr>
                <w:sz w:val="19"/>
                <w:szCs w:val="19"/>
                <w:lang w:val="fr-FR"/>
              </w:rPr>
              <w:t>250</w:t>
            </w:r>
          </w:p>
        </w:tc>
      </w:tr>
    </w:tbl>
    <w:p w14:paraId="404EF10E" w14:textId="158F3F7C" w:rsidR="00140BAB" w:rsidRPr="00525F4B" w:rsidRDefault="00CB02DF" w:rsidP="00CB02DF">
      <w:pPr>
        <w:shd w:val="clear" w:color="auto" w:fill="FFFFFF" w:themeFill="background1"/>
        <w:ind w:left="284" w:hanging="284"/>
        <w:rPr>
          <w:color w:val="0D0D0D" w:themeColor="text1" w:themeTint="F2"/>
          <w:sz w:val="18"/>
          <w:szCs w:val="18"/>
          <w:lang w:val="fr-FR" w:eastAsia="en-CA"/>
        </w:rPr>
      </w:pPr>
      <w:r w:rsidRPr="00525F4B">
        <w:rPr>
          <w:color w:val="0D0D0D" w:themeColor="text1" w:themeTint="F2"/>
          <w:sz w:val="18"/>
          <w:szCs w:val="18"/>
          <w:lang w:val="fr-FR" w:eastAsia="en-CA"/>
        </w:rPr>
        <w:tab/>
      </w:r>
      <w:r w:rsidR="00140BAB" w:rsidRPr="00525F4B">
        <w:rPr>
          <w:color w:val="0D0D0D" w:themeColor="text1" w:themeTint="F2"/>
          <w:sz w:val="18"/>
          <w:szCs w:val="18"/>
          <w:lang w:val="fr-FR" w:eastAsia="en-CA"/>
        </w:rPr>
        <w:t>* </w:t>
      </w:r>
      <w:r w:rsidR="00FC7B70">
        <w:rPr>
          <w:color w:val="0D0D0D" w:themeColor="text1" w:themeTint="F2"/>
          <w:sz w:val="18"/>
          <w:szCs w:val="18"/>
          <w:lang w:val="fr-FR" w:eastAsia="en-CA"/>
        </w:rPr>
        <w:t xml:space="preserve">D’après le niveau de référence établi pour les </w:t>
      </w:r>
      <w:r w:rsidR="00140BAB" w:rsidRPr="00525F4B">
        <w:rPr>
          <w:color w:val="0D0D0D" w:themeColor="text1" w:themeTint="F2"/>
          <w:sz w:val="18"/>
          <w:szCs w:val="18"/>
          <w:lang w:val="fr-FR" w:eastAsia="en-CA"/>
        </w:rPr>
        <w:t>HFC</w:t>
      </w:r>
    </w:p>
    <w:p w14:paraId="2F828206" w14:textId="77777777" w:rsidR="00140BAB" w:rsidRPr="00525F4B" w:rsidRDefault="00140BAB" w:rsidP="00140BAB">
      <w:pPr>
        <w:jc w:val="left"/>
        <w:rPr>
          <w:b/>
          <w:sz w:val="20"/>
          <w:szCs w:val="20"/>
          <w:lang w:val="fr-FR"/>
        </w:rPr>
      </w:pPr>
    </w:p>
    <w:p w14:paraId="672E783C" w14:textId="77777777" w:rsidR="00BB449C" w:rsidRDefault="00496EFA" w:rsidP="00496EFA">
      <w:pPr>
        <w:ind w:left="284" w:hanging="284"/>
        <w:jc w:val="left"/>
        <w:rPr>
          <w:b/>
          <w:lang w:val="fr-FR"/>
        </w:rPr>
      </w:pPr>
      <w:r w:rsidRPr="00525F4B">
        <w:rPr>
          <w:b/>
          <w:lang w:val="fr-FR"/>
        </w:rPr>
        <w:tab/>
      </w:r>
    </w:p>
    <w:p w14:paraId="0D8AC9EE" w14:textId="77777777" w:rsidR="00BB449C" w:rsidRDefault="00BB449C">
      <w:pPr>
        <w:jc w:val="left"/>
        <w:rPr>
          <w:b/>
          <w:lang w:val="fr-FR"/>
        </w:rPr>
      </w:pPr>
      <w:r>
        <w:rPr>
          <w:b/>
          <w:lang w:val="fr-FR"/>
        </w:rPr>
        <w:br w:type="page"/>
      </w:r>
    </w:p>
    <w:p w14:paraId="37C2704F" w14:textId="77777777" w:rsidR="00BB449C" w:rsidRDefault="00BB449C" w:rsidP="00496EFA">
      <w:pPr>
        <w:ind w:left="284" w:hanging="284"/>
        <w:jc w:val="left"/>
        <w:rPr>
          <w:b/>
          <w:lang w:val="fr-FR"/>
        </w:rPr>
      </w:pPr>
    </w:p>
    <w:p w14:paraId="027F1534" w14:textId="77777777" w:rsidR="00BB449C" w:rsidRDefault="00BB449C" w:rsidP="00496EFA">
      <w:pPr>
        <w:ind w:left="284" w:hanging="284"/>
        <w:jc w:val="left"/>
        <w:rPr>
          <w:b/>
          <w:lang w:val="fr-FR"/>
        </w:rPr>
      </w:pPr>
    </w:p>
    <w:p w14:paraId="3CC2F526" w14:textId="395B66AF" w:rsidR="00140BAB" w:rsidRPr="00525F4B" w:rsidRDefault="00FC7B70" w:rsidP="00496EFA">
      <w:pPr>
        <w:ind w:left="284" w:hanging="284"/>
        <w:jc w:val="left"/>
        <w:rPr>
          <w:b/>
          <w:lang w:val="fr-FR"/>
        </w:rPr>
      </w:pPr>
      <w:r w:rsidRPr="00146229">
        <w:rPr>
          <w:b/>
          <w:lang w:val="fr-FR"/>
        </w:rPr>
        <w:t>Plan de gestion de l'élimination des HCFC (phase II)</w:t>
      </w:r>
    </w:p>
    <w:tbl>
      <w:tblPr>
        <w:tblW w:w="48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049"/>
        <w:gridCol w:w="771"/>
        <w:gridCol w:w="771"/>
        <w:gridCol w:w="771"/>
        <w:gridCol w:w="870"/>
        <w:gridCol w:w="851"/>
        <w:gridCol w:w="851"/>
        <w:gridCol w:w="900"/>
        <w:gridCol w:w="900"/>
        <w:gridCol w:w="1107"/>
        <w:gridCol w:w="1107"/>
        <w:gridCol w:w="1107"/>
      </w:tblGrid>
      <w:tr w:rsidR="00140BAB" w:rsidRPr="00525F4B" w14:paraId="606C345A" w14:textId="77777777" w:rsidTr="0014299A">
        <w:trPr>
          <w:trHeight w:val="98"/>
          <w:tblHeader/>
          <w:jc w:val="center"/>
        </w:trPr>
        <w:tc>
          <w:tcPr>
            <w:tcW w:w="258" w:type="pct"/>
            <w:shd w:val="clear" w:color="auto" w:fill="auto"/>
            <w:tcMar>
              <w:left w:w="58" w:type="dxa"/>
              <w:right w:w="58" w:type="dxa"/>
            </w:tcMar>
            <w:hideMark/>
          </w:tcPr>
          <w:p w14:paraId="1E438BE6" w14:textId="5DA252F7" w:rsidR="00140BAB" w:rsidRPr="00525F4B" w:rsidRDefault="00FC7B70">
            <w:pPr>
              <w:keepNext/>
              <w:keepLines/>
              <w:jc w:val="center"/>
              <w:rPr>
                <w:b/>
                <w:bCs/>
                <w:color w:val="000000"/>
                <w:sz w:val="19"/>
                <w:szCs w:val="19"/>
                <w:lang w:val="fr-FR" w:eastAsia="en-CA"/>
              </w:rPr>
            </w:pPr>
            <w:r>
              <w:rPr>
                <w:b/>
                <w:bCs/>
                <w:color w:val="000000"/>
                <w:sz w:val="19"/>
                <w:szCs w:val="19"/>
                <w:lang w:val="fr-FR" w:eastAsia="en-CA"/>
              </w:rPr>
              <w:t>Ligne</w:t>
            </w:r>
          </w:p>
        </w:tc>
        <w:tc>
          <w:tcPr>
            <w:tcW w:w="1107" w:type="pct"/>
            <w:shd w:val="clear" w:color="auto" w:fill="auto"/>
            <w:tcMar>
              <w:left w:w="58" w:type="dxa"/>
              <w:right w:w="58" w:type="dxa"/>
            </w:tcMar>
            <w:hideMark/>
          </w:tcPr>
          <w:p w14:paraId="205AA8E9" w14:textId="735CF1A9" w:rsidR="00140BAB" w:rsidRPr="00525F4B" w:rsidRDefault="00FC7B70">
            <w:pPr>
              <w:keepNext/>
              <w:keepLines/>
              <w:jc w:val="center"/>
              <w:rPr>
                <w:b/>
                <w:bCs/>
                <w:color w:val="000000"/>
                <w:sz w:val="19"/>
                <w:szCs w:val="19"/>
                <w:lang w:val="fr-FR" w:eastAsia="en-CA"/>
              </w:rPr>
            </w:pPr>
            <w:r>
              <w:rPr>
                <w:b/>
                <w:bCs/>
                <w:color w:val="000000"/>
                <w:sz w:val="19"/>
                <w:szCs w:val="19"/>
                <w:lang w:val="fr-FR" w:eastAsia="en-CA"/>
              </w:rPr>
              <w:t>Éléments</w:t>
            </w:r>
          </w:p>
        </w:tc>
        <w:tc>
          <w:tcPr>
            <w:tcW w:w="280" w:type="pct"/>
            <w:shd w:val="clear" w:color="auto" w:fill="auto"/>
            <w:tcMar>
              <w:left w:w="58" w:type="dxa"/>
              <w:right w:w="58" w:type="dxa"/>
            </w:tcMar>
            <w:hideMark/>
          </w:tcPr>
          <w:p w14:paraId="510EA884"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2020</w:t>
            </w:r>
          </w:p>
        </w:tc>
        <w:tc>
          <w:tcPr>
            <w:tcW w:w="280" w:type="pct"/>
            <w:tcMar>
              <w:left w:w="58" w:type="dxa"/>
              <w:right w:w="58" w:type="dxa"/>
            </w:tcMar>
          </w:tcPr>
          <w:p w14:paraId="3A63C0CC"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2021</w:t>
            </w:r>
          </w:p>
        </w:tc>
        <w:tc>
          <w:tcPr>
            <w:tcW w:w="280" w:type="pct"/>
            <w:tcMar>
              <w:left w:w="58" w:type="dxa"/>
              <w:right w:w="58" w:type="dxa"/>
            </w:tcMar>
          </w:tcPr>
          <w:p w14:paraId="1FE81AB8"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2022</w:t>
            </w:r>
          </w:p>
        </w:tc>
        <w:tc>
          <w:tcPr>
            <w:tcW w:w="316" w:type="pct"/>
            <w:shd w:val="clear" w:color="auto" w:fill="auto"/>
            <w:tcMar>
              <w:left w:w="58" w:type="dxa"/>
              <w:right w:w="58" w:type="dxa"/>
            </w:tcMar>
            <w:hideMark/>
          </w:tcPr>
          <w:p w14:paraId="2655B8B2"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2023</w:t>
            </w:r>
          </w:p>
        </w:tc>
        <w:tc>
          <w:tcPr>
            <w:tcW w:w="309" w:type="pct"/>
            <w:tcMar>
              <w:left w:w="58" w:type="dxa"/>
              <w:right w:w="58" w:type="dxa"/>
            </w:tcMar>
          </w:tcPr>
          <w:p w14:paraId="419B52D1"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2024</w:t>
            </w:r>
          </w:p>
        </w:tc>
        <w:tc>
          <w:tcPr>
            <w:tcW w:w="309" w:type="pct"/>
            <w:shd w:val="clear" w:color="auto" w:fill="auto"/>
            <w:tcMar>
              <w:left w:w="58" w:type="dxa"/>
              <w:right w:w="58" w:type="dxa"/>
            </w:tcMar>
            <w:hideMark/>
          </w:tcPr>
          <w:p w14:paraId="7EC4E0B5"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2025</w:t>
            </w:r>
          </w:p>
        </w:tc>
        <w:tc>
          <w:tcPr>
            <w:tcW w:w="327" w:type="pct"/>
            <w:shd w:val="clear" w:color="auto" w:fill="auto"/>
            <w:tcMar>
              <w:left w:w="58" w:type="dxa"/>
              <w:right w:w="58" w:type="dxa"/>
            </w:tcMar>
            <w:hideMark/>
          </w:tcPr>
          <w:p w14:paraId="61ED7637"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2026</w:t>
            </w:r>
          </w:p>
        </w:tc>
        <w:tc>
          <w:tcPr>
            <w:tcW w:w="327" w:type="pct"/>
            <w:tcMar>
              <w:left w:w="58" w:type="dxa"/>
              <w:right w:w="58" w:type="dxa"/>
            </w:tcMar>
          </w:tcPr>
          <w:p w14:paraId="6DDCFC90"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2027</w:t>
            </w:r>
          </w:p>
        </w:tc>
        <w:tc>
          <w:tcPr>
            <w:tcW w:w="402" w:type="pct"/>
            <w:shd w:val="clear" w:color="auto" w:fill="auto"/>
            <w:tcMar>
              <w:left w:w="58" w:type="dxa"/>
              <w:right w:w="58" w:type="dxa"/>
            </w:tcMar>
            <w:hideMark/>
          </w:tcPr>
          <w:p w14:paraId="51D1FF52"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2028-2029</w:t>
            </w:r>
          </w:p>
        </w:tc>
        <w:tc>
          <w:tcPr>
            <w:tcW w:w="402" w:type="pct"/>
            <w:tcMar>
              <w:left w:w="58" w:type="dxa"/>
              <w:right w:w="58" w:type="dxa"/>
            </w:tcMar>
          </w:tcPr>
          <w:p w14:paraId="003CD2EC"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2030</w:t>
            </w:r>
          </w:p>
        </w:tc>
        <w:tc>
          <w:tcPr>
            <w:tcW w:w="402" w:type="pct"/>
            <w:shd w:val="clear" w:color="auto" w:fill="auto"/>
            <w:tcMar>
              <w:left w:w="58" w:type="dxa"/>
              <w:right w:w="58" w:type="dxa"/>
            </w:tcMar>
            <w:hideMark/>
          </w:tcPr>
          <w:p w14:paraId="38744AF4" w14:textId="77777777" w:rsidR="00140BAB" w:rsidRPr="00525F4B" w:rsidRDefault="00140BAB">
            <w:pPr>
              <w:keepNext/>
              <w:keepLines/>
              <w:jc w:val="center"/>
              <w:rPr>
                <w:b/>
                <w:bCs/>
                <w:color w:val="000000"/>
                <w:sz w:val="19"/>
                <w:szCs w:val="19"/>
                <w:lang w:val="fr-FR" w:eastAsia="en-CA"/>
              </w:rPr>
            </w:pPr>
            <w:r w:rsidRPr="00525F4B">
              <w:rPr>
                <w:b/>
                <w:bCs/>
                <w:color w:val="000000"/>
                <w:sz w:val="19"/>
                <w:szCs w:val="19"/>
                <w:lang w:val="fr-FR" w:eastAsia="en-CA"/>
              </w:rPr>
              <w:t>Total</w:t>
            </w:r>
          </w:p>
        </w:tc>
      </w:tr>
      <w:tr w:rsidR="00140BAB" w:rsidRPr="00525F4B" w14:paraId="2F32D4B2" w14:textId="77777777" w:rsidTr="0014299A">
        <w:trPr>
          <w:trHeight w:val="408"/>
          <w:jc w:val="center"/>
        </w:trPr>
        <w:tc>
          <w:tcPr>
            <w:tcW w:w="258" w:type="pct"/>
            <w:shd w:val="clear" w:color="auto" w:fill="auto"/>
            <w:tcMar>
              <w:left w:w="58" w:type="dxa"/>
              <w:right w:w="58" w:type="dxa"/>
            </w:tcMar>
            <w:hideMark/>
          </w:tcPr>
          <w:p w14:paraId="32215463" w14:textId="77777777" w:rsidR="00140BAB" w:rsidRPr="00525F4B" w:rsidRDefault="00140BAB">
            <w:pPr>
              <w:keepNext/>
              <w:keepLines/>
              <w:jc w:val="left"/>
              <w:rPr>
                <w:color w:val="000000"/>
                <w:sz w:val="19"/>
                <w:szCs w:val="19"/>
                <w:lang w:val="fr-FR" w:eastAsia="en-CA"/>
              </w:rPr>
            </w:pPr>
            <w:r w:rsidRPr="00525F4B">
              <w:rPr>
                <w:color w:val="000000"/>
                <w:sz w:val="19"/>
                <w:szCs w:val="19"/>
                <w:lang w:val="fr-FR" w:eastAsia="en-CA"/>
              </w:rPr>
              <w:t>1.1</w:t>
            </w:r>
          </w:p>
        </w:tc>
        <w:tc>
          <w:tcPr>
            <w:tcW w:w="1107" w:type="pct"/>
            <w:shd w:val="clear" w:color="auto" w:fill="auto"/>
            <w:tcMar>
              <w:left w:w="58" w:type="dxa"/>
              <w:right w:w="58" w:type="dxa"/>
            </w:tcMar>
            <w:hideMark/>
          </w:tcPr>
          <w:p w14:paraId="43AF1ED3" w14:textId="360986A2" w:rsidR="00140BAB" w:rsidRPr="00525F4B" w:rsidRDefault="00462C29">
            <w:pPr>
              <w:keepNext/>
              <w:keepLines/>
              <w:jc w:val="left"/>
              <w:rPr>
                <w:color w:val="000000"/>
                <w:sz w:val="19"/>
                <w:szCs w:val="19"/>
                <w:lang w:val="fr-FR" w:eastAsia="en-CA"/>
              </w:rPr>
            </w:pPr>
            <w:r w:rsidRPr="0013276D">
              <w:rPr>
                <w:rFonts w:asciiTheme="majorBidi" w:hAnsiTheme="majorBidi" w:cstheme="majorBidi"/>
                <w:sz w:val="19"/>
                <w:szCs w:val="19"/>
                <w:lang w:val="fr-FR" w:eastAsia="fr"/>
              </w:rPr>
              <w:t xml:space="preserve">Calendrier de réduction des substances </w:t>
            </w:r>
            <w:r>
              <w:rPr>
                <w:rFonts w:asciiTheme="majorBidi" w:hAnsiTheme="majorBidi" w:cstheme="majorBidi"/>
                <w:sz w:val="19"/>
                <w:szCs w:val="19"/>
                <w:lang w:val="fr-FR" w:eastAsia="fr"/>
              </w:rPr>
              <w:t>du Groupe I – a</w:t>
            </w:r>
            <w:r w:rsidRPr="0013276D">
              <w:rPr>
                <w:rFonts w:asciiTheme="majorBidi" w:hAnsiTheme="majorBidi" w:cstheme="majorBidi"/>
                <w:sz w:val="19"/>
                <w:szCs w:val="19"/>
                <w:lang w:val="fr-FR" w:eastAsia="fr"/>
              </w:rPr>
              <w:t xml:space="preserve">nnexe </w:t>
            </w:r>
            <w:r>
              <w:rPr>
                <w:rFonts w:asciiTheme="majorBidi" w:hAnsiTheme="majorBidi" w:cstheme="majorBidi"/>
                <w:sz w:val="19"/>
                <w:szCs w:val="19"/>
                <w:lang w:val="fr-FR" w:eastAsia="fr"/>
              </w:rPr>
              <w:t>C</w:t>
            </w:r>
            <w:r w:rsidRPr="0013276D">
              <w:rPr>
                <w:rFonts w:asciiTheme="majorBidi" w:hAnsiTheme="majorBidi" w:cstheme="majorBidi"/>
                <w:sz w:val="19"/>
                <w:szCs w:val="19"/>
                <w:lang w:val="fr-FR" w:eastAsia="fr"/>
              </w:rPr>
              <w:t xml:space="preserve"> du Protocole de Montréal </w:t>
            </w:r>
            <w:r w:rsidR="00140BAB" w:rsidRPr="00525F4B">
              <w:rPr>
                <w:color w:val="000000"/>
                <w:sz w:val="19"/>
                <w:szCs w:val="19"/>
                <w:lang w:val="fr-FR" w:eastAsia="en-CA"/>
              </w:rPr>
              <w:t>(</w:t>
            </w:r>
            <w:r w:rsidR="00B20592">
              <w:rPr>
                <w:color w:val="000000"/>
                <w:sz w:val="19"/>
                <w:szCs w:val="19"/>
                <w:lang w:val="fr-FR" w:eastAsia="en-CA"/>
              </w:rPr>
              <w:t>t</w:t>
            </w:r>
            <w:r w:rsidR="00140BAB" w:rsidRPr="00525F4B">
              <w:rPr>
                <w:color w:val="000000"/>
                <w:sz w:val="19"/>
                <w:szCs w:val="19"/>
                <w:lang w:val="fr-FR" w:eastAsia="en-CA"/>
              </w:rPr>
              <w:t>onnes</w:t>
            </w:r>
            <w:r w:rsidR="00B20592">
              <w:rPr>
                <w:color w:val="000000"/>
                <w:sz w:val="19"/>
                <w:szCs w:val="19"/>
                <w:lang w:val="fr-FR" w:eastAsia="en-CA"/>
              </w:rPr>
              <w:t xml:space="preserve"> PAO</w:t>
            </w:r>
            <w:r w:rsidR="00140BAB" w:rsidRPr="00525F4B">
              <w:rPr>
                <w:color w:val="000000"/>
                <w:sz w:val="19"/>
                <w:szCs w:val="19"/>
                <w:lang w:val="fr-FR" w:eastAsia="en-CA"/>
              </w:rPr>
              <w:t>)</w:t>
            </w:r>
          </w:p>
        </w:tc>
        <w:tc>
          <w:tcPr>
            <w:tcW w:w="280" w:type="pct"/>
            <w:shd w:val="clear" w:color="auto" w:fill="auto"/>
            <w:tcMar>
              <w:left w:w="58" w:type="dxa"/>
              <w:right w:w="58" w:type="dxa"/>
            </w:tcMar>
          </w:tcPr>
          <w:p w14:paraId="303E5BB8" w14:textId="07F48B37"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280" w:type="pct"/>
            <w:tcMar>
              <w:left w:w="58" w:type="dxa"/>
              <w:right w:w="58" w:type="dxa"/>
            </w:tcMar>
          </w:tcPr>
          <w:p w14:paraId="63517E3A" w14:textId="45ECCD50"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280" w:type="pct"/>
            <w:tcMar>
              <w:left w:w="58" w:type="dxa"/>
              <w:right w:w="58" w:type="dxa"/>
            </w:tcMar>
          </w:tcPr>
          <w:p w14:paraId="486475D9" w14:textId="4467832B"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316" w:type="pct"/>
            <w:shd w:val="clear" w:color="auto" w:fill="auto"/>
            <w:tcMar>
              <w:left w:w="58" w:type="dxa"/>
              <w:right w:w="58" w:type="dxa"/>
            </w:tcMar>
          </w:tcPr>
          <w:p w14:paraId="5109EC8F" w14:textId="39331B22"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309" w:type="pct"/>
            <w:tcMar>
              <w:left w:w="58" w:type="dxa"/>
              <w:right w:w="58" w:type="dxa"/>
            </w:tcMar>
          </w:tcPr>
          <w:p w14:paraId="04C504EB" w14:textId="4D2A7203"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309" w:type="pct"/>
            <w:shd w:val="clear" w:color="auto" w:fill="auto"/>
            <w:tcMar>
              <w:left w:w="58" w:type="dxa"/>
              <w:right w:w="58" w:type="dxa"/>
            </w:tcMar>
          </w:tcPr>
          <w:p w14:paraId="155A4C1E" w14:textId="6AA96B0A" w:rsidR="00140BAB" w:rsidRPr="00525F4B" w:rsidRDefault="00140BAB">
            <w:pPr>
              <w:tabs>
                <w:tab w:val="left" w:pos="8280"/>
              </w:tabs>
              <w:spacing w:after="60"/>
              <w:jc w:val="right"/>
              <w:rPr>
                <w:sz w:val="19"/>
                <w:szCs w:val="19"/>
                <w:lang w:val="fr-FR"/>
              </w:rPr>
            </w:pPr>
            <w:r w:rsidRPr="00525F4B">
              <w:rPr>
                <w:sz w:val="19"/>
                <w:szCs w:val="19"/>
                <w:lang w:val="fr-FR"/>
              </w:rPr>
              <w:t>2</w:t>
            </w:r>
            <w:r w:rsidR="00814397">
              <w:rPr>
                <w:sz w:val="19"/>
                <w:szCs w:val="19"/>
                <w:lang w:val="fr-FR"/>
              </w:rPr>
              <w:t>,</w:t>
            </w:r>
            <w:r w:rsidRPr="00525F4B">
              <w:rPr>
                <w:sz w:val="19"/>
                <w:szCs w:val="19"/>
                <w:lang w:val="fr-FR"/>
              </w:rPr>
              <w:t>21</w:t>
            </w:r>
          </w:p>
        </w:tc>
        <w:tc>
          <w:tcPr>
            <w:tcW w:w="327" w:type="pct"/>
            <w:shd w:val="clear" w:color="auto" w:fill="auto"/>
            <w:tcMar>
              <w:left w:w="58" w:type="dxa"/>
              <w:right w:w="58" w:type="dxa"/>
            </w:tcMar>
          </w:tcPr>
          <w:p w14:paraId="4426DCD6" w14:textId="4A75139A" w:rsidR="00140BAB" w:rsidRPr="00525F4B" w:rsidRDefault="00140BAB">
            <w:pPr>
              <w:tabs>
                <w:tab w:val="left" w:pos="8280"/>
              </w:tabs>
              <w:spacing w:after="60"/>
              <w:jc w:val="right"/>
              <w:rPr>
                <w:sz w:val="19"/>
                <w:szCs w:val="19"/>
                <w:lang w:val="fr-FR"/>
              </w:rPr>
            </w:pPr>
            <w:r w:rsidRPr="00525F4B">
              <w:rPr>
                <w:sz w:val="19"/>
                <w:szCs w:val="19"/>
                <w:lang w:val="fr-FR"/>
              </w:rPr>
              <w:t>2</w:t>
            </w:r>
            <w:r w:rsidR="00814397">
              <w:rPr>
                <w:sz w:val="19"/>
                <w:szCs w:val="19"/>
                <w:lang w:val="fr-FR"/>
              </w:rPr>
              <w:t>,</w:t>
            </w:r>
            <w:r w:rsidRPr="00525F4B">
              <w:rPr>
                <w:sz w:val="19"/>
                <w:szCs w:val="19"/>
                <w:lang w:val="fr-FR"/>
              </w:rPr>
              <w:t>21</w:t>
            </w:r>
          </w:p>
        </w:tc>
        <w:tc>
          <w:tcPr>
            <w:tcW w:w="327" w:type="pct"/>
            <w:tcMar>
              <w:left w:w="58" w:type="dxa"/>
              <w:right w:w="58" w:type="dxa"/>
            </w:tcMar>
          </w:tcPr>
          <w:p w14:paraId="21F2D197" w14:textId="46CEEF13" w:rsidR="00140BAB" w:rsidRPr="00525F4B" w:rsidRDefault="00140BAB">
            <w:pPr>
              <w:tabs>
                <w:tab w:val="left" w:pos="8280"/>
              </w:tabs>
              <w:spacing w:after="60"/>
              <w:jc w:val="right"/>
              <w:rPr>
                <w:sz w:val="19"/>
                <w:szCs w:val="19"/>
                <w:lang w:val="fr-FR"/>
              </w:rPr>
            </w:pPr>
            <w:r w:rsidRPr="00525F4B">
              <w:rPr>
                <w:sz w:val="19"/>
                <w:szCs w:val="19"/>
                <w:lang w:val="fr-FR"/>
              </w:rPr>
              <w:t>2</w:t>
            </w:r>
            <w:r w:rsidR="00814397">
              <w:rPr>
                <w:sz w:val="19"/>
                <w:szCs w:val="19"/>
                <w:lang w:val="fr-FR"/>
              </w:rPr>
              <w:t>,</w:t>
            </w:r>
            <w:r w:rsidRPr="00525F4B">
              <w:rPr>
                <w:sz w:val="19"/>
                <w:szCs w:val="19"/>
                <w:lang w:val="fr-FR"/>
              </w:rPr>
              <w:t>21</w:t>
            </w:r>
          </w:p>
        </w:tc>
        <w:tc>
          <w:tcPr>
            <w:tcW w:w="402" w:type="pct"/>
            <w:shd w:val="clear" w:color="auto" w:fill="auto"/>
            <w:tcMar>
              <w:left w:w="58" w:type="dxa"/>
              <w:right w:w="58" w:type="dxa"/>
            </w:tcMar>
          </w:tcPr>
          <w:p w14:paraId="7B5F4B25" w14:textId="3C56B74C" w:rsidR="00140BAB" w:rsidRPr="00525F4B" w:rsidRDefault="00140BAB">
            <w:pPr>
              <w:tabs>
                <w:tab w:val="left" w:pos="8280"/>
              </w:tabs>
              <w:spacing w:after="60"/>
              <w:jc w:val="right"/>
              <w:rPr>
                <w:sz w:val="19"/>
                <w:szCs w:val="19"/>
                <w:lang w:val="fr-FR"/>
              </w:rPr>
            </w:pPr>
            <w:r w:rsidRPr="00525F4B">
              <w:rPr>
                <w:sz w:val="19"/>
                <w:szCs w:val="19"/>
                <w:lang w:val="fr-FR"/>
              </w:rPr>
              <w:t>2</w:t>
            </w:r>
            <w:r w:rsidR="00814397">
              <w:rPr>
                <w:sz w:val="19"/>
                <w:szCs w:val="19"/>
                <w:lang w:val="fr-FR"/>
              </w:rPr>
              <w:t>,</w:t>
            </w:r>
            <w:r w:rsidRPr="00525F4B">
              <w:rPr>
                <w:sz w:val="19"/>
                <w:szCs w:val="19"/>
                <w:lang w:val="fr-FR"/>
              </w:rPr>
              <w:t>21</w:t>
            </w:r>
          </w:p>
        </w:tc>
        <w:tc>
          <w:tcPr>
            <w:tcW w:w="402" w:type="pct"/>
            <w:tcMar>
              <w:left w:w="58" w:type="dxa"/>
              <w:right w:w="58" w:type="dxa"/>
            </w:tcMar>
          </w:tcPr>
          <w:p w14:paraId="11D2BA9D"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402" w:type="pct"/>
            <w:shd w:val="clear" w:color="auto" w:fill="auto"/>
            <w:tcMar>
              <w:left w:w="58" w:type="dxa"/>
              <w:right w:w="58" w:type="dxa"/>
            </w:tcMar>
          </w:tcPr>
          <w:p w14:paraId="5C4DC95D" w14:textId="0FC41DFE" w:rsidR="00140BAB" w:rsidRPr="00525F4B" w:rsidRDefault="00FF6643">
            <w:pPr>
              <w:tabs>
                <w:tab w:val="left" w:pos="8280"/>
              </w:tabs>
              <w:spacing w:after="60"/>
              <w:jc w:val="right"/>
              <w:rPr>
                <w:sz w:val="19"/>
                <w:szCs w:val="19"/>
                <w:lang w:val="fr-FR"/>
              </w:rPr>
            </w:pPr>
            <w:r w:rsidRPr="00525F4B">
              <w:rPr>
                <w:sz w:val="19"/>
                <w:szCs w:val="19"/>
                <w:lang w:val="fr-FR"/>
              </w:rPr>
              <w:t>s.o.</w:t>
            </w:r>
          </w:p>
        </w:tc>
      </w:tr>
      <w:tr w:rsidR="00140BAB" w:rsidRPr="00525F4B" w14:paraId="0BBE2723" w14:textId="77777777" w:rsidTr="0014299A">
        <w:trPr>
          <w:trHeight w:val="408"/>
          <w:jc w:val="center"/>
        </w:trPr>
        <w:tc>
          <w:tcPr>
            <w:tcW w:w="258" w:type="pct"/>
            <w:shd w:val="clear" w:color="auto" w:fill="auto"/>
            <w:tcMar>
              <w:left w:w="58" w:type="dxa"/>
              <w:right w:w="58" w:type="dxa"/>
            </w:tcMar>
            <w:hideMark/>
          </w:tcPr>
          <w:p w14:paraId="4C167752" w14:textId="77777777" w:rsidR="00140BAB" w:rsidRPr="00525F4B" w:rsidRDefault="00140BAB">
            <w:pPr>
              <w:jc w:val="left"/>
              <w:rPr>
                <w:color w:val="000000"/>
                <w:sz w:val="19"/>
                <w:szCs w:val="19"/>
                <w:lang w:val="fr-FR" w:eastAsia="en-CA"/>
              </w:rPr>
            </w:pPr>
            <w:r w:rsidRPr="00525F4B">
              <w:rPr>
                <w:color w:val="000000"/>
                <w:sz w:val="19"/>
                <w:szCs w:val="19"/>
                <w:lang w:val="fr-FR" w:eastAsia="en-CA"/>
              </w:rPr>
              <w:t>1.2</w:t>
            </w:r>
          </w:p>
        </w:tc>
        <w:tc>
          <w:tcPr>
            <w:tcW w:w="1107" w:type="pct"/>
            <w:shd w:val="clear" w:color="auto" w:fill="auto"/>
            <w:tcMar>
              <w:left w:w="58" w:type="dxa"/>
              <w:right w:w="58" w:type="dxa"/>
            </w:tcMar>
            <w:hideMark/>
          </w:tcPr>
          <w:p w14:paraId="14EC69A5" w14:textId="0FCD3865" w:rsidR="00140BAB" w:rsidRPr="00525F4B" w:rsidRDefault="00B20592">
            <w:pPr>
              <w:jc w:val="left"/>
              <w:rPr>
                <w:color w:val="000000"/>
                <w:sz w:val="19"/>
                <w:szCs w:val="19"/>
                <w:lang w:val="fr-FR" w:eastAsia="en-CA"/>
              </w:rPr>
            </w:pPr>
            <w:r w:rsidRPr="005E6230">
              <w:rPr>
                <w:rFonts w:asciiTheme="majorBidi" w:hAnsiTheme="majorBidi" w:cstheme="majorBidi"/>
                <w:sz w:val="19"/>
                <w:szCs w:val="19"/>
                <w:lang w:val="fr-FR" w:eastAsia="fr"/>
              </w:rPr>
              <w:t xml:space="preserve">Consommation totale maximale autorisée de substances </w:t>
            </w:r>
            <w:r>
              <w:rPr>
                <w:rFonts w:asciiTheme="majorBidi" w:hAnsiTheme="majorBidi" w:cstheme="majorBidi"/>
                <w:sz w:val="19"/>
                <w:szCs w:val="19"/>
                <w:lang w:val="fr-FR" w:eastAsia="fr"/>
              </w:rPr>
              <w:t>du Groupe I – a</w:t>
            </w:r>
            <w:r w:rsidRPr="0013276D">
              <w:rPr>
                <w:rFonts w:asciiTheme="majorBidi" w:hAnsiTheme="majorBidi" w:cstheme="majorBidi"/>
                <w:sz w:val="19"/>
                <w:szCs w:val="19"/>
                <w:lang w:val="fr-FR" w:eastAsia="fr"/>
              </w:rPr>
              <w:t xml:space="preserve">nnexe </w:t>
            </w:r>
            <w:r>
              <w:rPr>
                <w:rFonts w:asciiTheme="majorBidi" w:hAnsiTheme="majorBidi" w:cstheme="majorBidi"/>
                <w:sz w:val="19"/>
                <w:szCs w:val="19"/>
                <w:lang w:val="fr-FR" w:eastAsia="fr"/>
              </w:rPr>
              <w:t>C</w:t>
            </w:r>
            <w:r w:rsidRPr="0013276D">
              <w:rPr>
                <w:rFonts w:asciiTheme="majorBidi" w:hAnsiTheme="majorBidi" w:cstheme="majorBidi"/>
                <w:sz w:val="19"/>
                <w:szCs w:val="19"/>
                <w:lang w:val="fr-FR" w:eastAsia="fr"/>
              </w:rPr>
              <w:t xml:space="preserve"> </w:t>
            </w:r>
            <w:r w:rsidR="00140BAB" w:rsidRPr="00525F4B">
              <w:rPr>
                <w:color w:val="000000"/>
                <w:sz w:val="19"/>
                <w:szCs w:val="19"/>
                <w:lang w:val="fr-FR" w:eastAsia="en-CA"/>
              </w:rPr>
              <w:t>(</w:t>
            </w:r>
            <w:r>
              <w:rPr>
                <w:color w:val="000000"/>
                <w:sz w:val="19"/>
                <w:szCs w:val="19"/>
                <w:lang w:val="fr-FR" w:eastAsia="en-CA"/>
              </w:rPr>
              <w:t>t</w:t>
            </w:r>
            <w:r w:rsidRPr="00525F4B">
              <w:rPr>
                <w:color w:val="000000"/>
                <w:sz w:val="19"/>
                <w:szCs w:val="19"/>
                <w:lang w:val="fr-FR" w:eastAsia="en-CA"/>
              </w:rPr>
              <w:t>onnes</w:t>
            </w:r>
            <w:r>
              <w:rPr>
                <w:color w:val="000000"/>
                <w:sz w:val="19"/>
                <w:szCs w:val="19"/>
                <w:lang w:val="fr-FR" w:eastAsia="en-CA"/>
              </w:rPr>
              <w:t xml:space="preserve"> PAO</w:t>
            </w:r>
            <w:r w:rsidR="00140BAB" w:rsidRPr="00525F4B">
              <w:rPr>
                <w:color w:val="000000"/>
                <w:sz w:val="19"/>
                <w:szCs w:val="19"/>
                <w:lang w:val="fr-FR" w:eastAsia="en-CA"/>
              </w:rPr>
              <w:t>)</w:t>
            </w:r>
          </w:p>
        </w:tc>
        <w:tc>
          <w:tcPr>
            <w:tcW w:w="280" w:type="pct"/>
            <w:shd w:val="clear" w:color="auto" w:fill="auto"/>
            <w:tcMar>
              <w:left w:w="58" w:type="dxa"/>
              <w:right w:w="58" w:type="dxa"/>
            </w:tcMar>
          </w:tcPr>
          <w:p w14:paraId="4C9DA526" w14:textId="0DACB855"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280" w:type="pct"/>
            <w:tcMar>
              <w:left w:w="58" w:type="dxa"/>
              <w:right w:w="58" w:type="dxa"/>
            </w:tcMar>
          </w:tcPr>
          <w:p w14:paraId="56D58436" w14:textId="52E863F0"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42</w:t>
            </w:r>
          </w:p>
        </w:tc>
        <w:tc>
          <w:tcPr>
            <w:tcW w:w="280" w:type="pct"/>
            <w:tcMar>
              <w:left w:w="58" w:type="dxa"/>
              <w:right w:w="58" w:type="dxa"/>
            </w:tcMar>
          </w:tcPr>
          <w:p w14:paraId="583DEA8D" w14:textId="2B8A82B0" w:rsidR="00140BAB" w:rsidRPr="00525F4B" w:rsidRDefault="00140BAB">
            <w:pPr>
              <w:tabs>
                <w:tab w:val="left" w:pos="8280"/>
              </w:tabs>
              <w:spacing w:after="60"/>
              <w:jc w:val="right"/>
              <w:rPr>
                <w:sz w:val="19"/>
                <w:szCs w:val="19"/>
                <w:lang w:val="fr-FR"/>
              </w:rPr>
            </w:pPr>
            <w:r w:rsidRPr="00525F4B">
              <w:rPr>
                <w:sz w:val="19"/>
                <w:szCs w:val="19"/>
                <w:lang w:val="fr-FR"/>
              </w:rPr>
              <w:t>4</w:t>
            </w:r>
            <w:r w:rsidR="00814397">
              <w:rPr>
                <w:sz w:val="19"/>
                <w:szCs w:val="19"/>
                <w:lang w:val="fr-FR"/>
              </w:rPr>
              <w:t>,</w:t>
            </w:r>
            <w:r w:rsidRPr="00525F4B">
              <w:rPr>
                <w:sz w:val="19"/>
                <w:szCs w:val="19"/>
                <w:lang w:val="fr-FR"/>
              </w:rPr>
              <w:t>00</w:t>
            </w:r>
          </w:p>
        </w:tc>
        <w:tc>
          <w:tcPr>
            <w:tcW w:w="316" w:type="pct"/>
            <w:shd w:val="clear" w:color="auto" w:fill="auto"/>
            <w:tcMar>
              <w:left w:w="58" w:type="dxa"/>
              <w:right w:w="58" w:type="dxa"/>
            </w:tcMar>
          </w:tcPr>
          <w:p w14:paraId="5A5C0261" w14:textId="603BAD03" w:rsidR="00140BAB" w:rsidRPr="00525F4B" w:rsidRDefault="00140BAB">
            <w:pPr>
              <w:tabs>
                <w:tab w:val="left" w:pos="8280"/>
              </w:tabs>
              <w:spacing w:after="60"/>
              <w:jc w:val="right"/>
              <w:rPr>
                <w:sz w:val="19"/>
                <w:szCs w:val="19"/>
                <w:lang w:val="fr-FR"/>
              </w:rPr>
            </w:pPr>
            <w:r w:rsidRPr="00525F4B">
              <w:rPr>
                <w:sz w:val="19"/>
                <w:szCs w:val="19"/>
                <w:lang w:val="fr-FR"/>
              </w:rPr>
              <w:t>3</w:t>
            </w:r>
            <w:r w:rsidR="00814397">
              <w:rPr>
                <w:sz w:val="19"/>
                <w:szCs w:val="19"/>
                <w:lang w:val="fr-FR"/>
              </w:rPr>
              <w:t>,</w:t>
            </w:r>
            <w:r w:rsidRPr="00525F4B">
              <w:rPr>
                <w:sz w:val="19"/>
                <w:szCs w:val="19"/>
                <w:lang w:val="fr-FR"/>
              </w:rPr>
              <w:t>80</w:t>
            </w:r>
          </w:p>
        </w:tc>
        <w:tc>
          <w:tcPr>
            <w:tcW w:w="309" w:type="pct"/>
            <w:tcMar>
              <w:left w:w="58" w:type="dxa"/>
              <w:right w:w="58" w:type="dxa"/>
            </w:tcMar>
          </w:tcPr>
          <w:p w14:paraId="16D4374E" w14:textId="60D95081" w:rsidR="00140BAB" w:rsidRPr="00525F4B" w:rsidRDefault="00140BAB">
            <w:pPr>
              <w:tabs>
                <w:tab w:val="left" w:pos="8280"/>
              </w:tabs>
              <w:spacing w:after="60"/>
              <w:jc w:val="right"/>
              <w:rPr>
                <w:sz w:val="19"/>
                <w:szCs w:val="19"/>
                <w:lang w:val="fr-FR"/>
              </w:rPr>
            </w:pPr>
            <w:r w:rsidRPr="00525F4B">
              <w:rPr>
                <w:sz w:val="19"/>
                <w:szCs w:val="19"/>
                <w:lang w:val="fr-FR"/>
              </w:rPr>
              <w:t>3</w:t>
            </w:r>
            <w:r w:rsidR="00814397">
              <w:rPr>
                <w:sz w:val="19"/>
                <w:szCs w:val="19"/>
                <w:lang w:val="fr-FR"/>
              </w:rPr>
              <w:t>,</w:t>
            </w:r>
            <w:r w:rsidRPr="00525F4B">
              <w:rPr>
                <w:sz w:val="19"/>
                <w:szCs w:val="19"/>
                <w:lang w:val="fr-FR"/>
              </w:rPr>
              <w:t>80</w:t>
            </w:r>
          </w:p>
        </w:tc>
        <w:tc>
          <w:tcPr>
            <w:tcW w:w="309" w:type="pct"/>
            <w:shd w:val="clear" w:color="auto" w:fill="auto"/>
            <w:tcMar>
              <w:left w:w="58" w:type="dxa"/>
              <w:right w:w="58" w:type="dxa"/>
            </w:tcMar>
          </w:tcPr>
          <w:p w14:paraId="665A6CAC" w14:textId="3AE530BB" w:rsidR="00140BAB" w:rsidRPr="00525F4B" w:rsidRDefault="00140BAB">
            <w:pPr>
              <w:tabs>
                <w:tab w:val="left" w:pos="8280"/>
              </w:tabs>
              <w:spacing w:after="60"/>
              <w:jc w:val="right"/>
              <w:rPr>
                <w:sz w:val="19"/>
                <w:szCs w:val="19"/>
                <w:lang w:val="fr-FR"/>
              </w:rPr>
            </w:pPr>
            <w:r w:rsidRPr="00525F4B">
              <w:rPr>
                <w:sz w:val="19"/>
                <w:szCs w:val="19"/>
                <w:lang w:val="fr-FR"/>
              </w:rPr>
              <w:t>2</w:t>
            </w:r>
            <w:r w:rsidR="00814397">
              <w:rPr>
                <w:sz w:val="19"/>
                <w:szCs w:val="19"/>
                <w:lang w:val="fr-FR"/>
              </w:rPr>
              <w:t>,</w:t>
            </w:r>
            <w:r w:rsidRPr="00525F4B">
              <w:rPr>
                <w:sz w:val="19"/>
                <w:szCs w:val="19"/>
                <w:lang w:val="fr-FR"/>
              </w:rPr>
              <w:t>21</w:t>
            </w:r>
          </w:p>
        </w:tc>
        <w:tc>
          <w:tcPr>
            <w:tcW w:w="327" w:type="pct"/>
            <w:shd w:val="clear" w:color="auto" w:fill="auto"/>
            <w:tcMar>
              <w:left w:w="58" w:type="dxa"/>
              <w:right w:w="58" w:type="dxa"/>
            </w:tcMar>
          </w:tcPr>
          <w:p w14:paraId="3607EB4F" w14:textId="603EBED5" w:rsidR="00140BAB" w:rsidRPr="00525F4B" w:rsidRDefault="00140BAB">
            <w:pPr>
              <w:tabs>
                <w:tab w:val="left" w:pos="8280"/>
              </w:tabs>
              <w:spacing w:after="60"/>
              <w:jc w:val="right"/>
              <w:rPr>
                <w:sz w:val="19"/>
                <w:szCs w:val="19"/>
                <w:lang w:val="fr-FR"/>
              </w:rPr>
            </w:pPr>
            <w:r w:rsidRPr="00525F4B">
              <w:rPr>
                <w:sz w:val="19"/>
                <w:szCs w:val="19"/>
                <w:lang w:val="fr-FR"/>
              </w:rPr>
              <w:t>1</w:t>
            </w:r>
            <w:r w:rsidR="00814397">
              <w:rPr>
                <w:sz w:val="19"/>
                <w:szCs w:val="19"/>
                <w:lang w:val="fr-FR"/>
              </w:rPr>
              <w:t>,</w:t>
            </w:r>
            <w:r w:rsidRPr="00525F4B">
              <w:rPr>
                <w:sz w:val="19"/>
                <w:szCs w:val="19"/>
                <w:lang w:val="fr-FR"/>
              </w:rPr>
              <w:t>90</w:t>
            </w:r>
          </w:p>
        </w:tc>
        <w:tc>
          <w:tcPr>
            <w:tcW w:w="327" w:type="pct"/>
            <w:tcMar>
              <w:left w:w="58" w:type="dxa"/>
              <w:right w:w="58" w:type="dxa"/>
            </w:tcMar>
          </w:tcPr>
          <w:p w14:paraId="68DB13F5" w14:textId="74273C57" w:rsidR="00140BAB" w:rsidRPr="00525F4B" w:rsidRDefault="00140BAB">
            <w:pPr>
              <w:tabs>
                <w:tab w:val="left" w:pos="8280"/>
              </w:tabs>
              <w:spacing w:after="60"/>
              <w:jc w:val="right"/>
              <w:rPr>
                <w:sz w:val="19"/>
                <w:szCs w:val="19"/>
                <w:lang w:val="fr-FR"/>
              </w:rPr>
            </w:pPr>
            <w:r w:rsidRPr="00525F4B">
              <w:rPr>
                <w:sz w:val="19"/>
                <w:szCs w:val="19"/>
                <w:lang w:val="fr-FR"/>
              </w:rPr>
              <w:t>1</w:t>
            </w:r>
            <w:r w:rsidR="00814397">
              <w:rPr>
                <w:sz w:val="19"/>
                <w:szCs w:val="19"/>
                <w:lang w:val="fr-FR"/>
              </w:rPr>
              <w:t>,</w:t>
            </w:r>
            <w:r w:rsidRPr="00525F4B">
              <w:rPr>
                <w:sz w:val="19"/>
                <w:szCs w:val="19"/>
                <w:lang w:val="fr-FR"/>
              </w:rPr>
              <w:t>90</w:t>
            </w:r>
          </w:p>
        </w:tc>
        <w:tc>
          <w:tcPr>
            <w:tcW w:w="402" w:type="pct"/>
            <w:shd w:val="clear" w:color="auto" w:fill="auto"/>
            <w:tcMar>
              <w:left w:w="58" w:type="dxa"/>
              <w:right w:w="58" w:type="dxa"/>
            </w:tcMar>
          </w:tcPr>
          <w:p w14:paraId="37998B2D" w14:textId="7AB1FF5E" w:rsidR="00140BAB" w:rsidRPr="00525F4B" w:rsidRDefault="00140BAB">
            <w:pPr>
              <w:tabs>
                <w:tab w:val="left" w:pos="8280"/>
              </w:tabs>
              <w:spacing w:after="60"/>
              <w:jc w:val="right"/>
              <w:rPr>
                <w:sz w:val="19"/>
                <w:szCs w:val="19"/>
                <w:lang w:val="fr-FR"/>
              </w:rPr>
            </w:pPr>
            <w:r w:rsidRPr="00525F4B">
              <w:rPr>
                <w:sz w:val="19"/>
                <w:szCs w:val="19"/>
                <w:lang w:val="fr-FR"/>
              </w:rPr>
              <w:t>1</w:t>
            </w:r>
            <w:r w:rsidR="00814397">
              <w:rPr>
                <w:sz w:val="19"/>
                <w:szCs w:val="19"/>
                <w:lang w:val="fr-FR"/>
              </w:rPr>
              <w:t>,</w:t>
            </w:r>
            <w:r w:rsidRPr="00525F4B">
              <w:rPr>
                <w:sz w:val="19"/>
                <w:szCs w:val="19"/>
                <w:lang w:val="fr-FR"/>
              </w:rPr>
              <w:t>00</w:t>
            </w:r>
          </w:p>
        </w:tc>
        <w:tc>
          <w:tcPr>
            <w:tcW w:w="402" w:type="pct"/>
            <w:tcMar>
              <w:left w:w="58" w:type="dxa"/>
              <w:right w:w="58" w:type="dxa"/>
            </w:tcMar>
          </w:tcPr>
          <w:p w14:paraId="187D09C7"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402" w:type="pct"/>
            <w:shd w:val="clear" w:color="auto" w:fill="auto"/>
            <w:tcMar>
              <w:left w:w="58" w:type="dxa"/>
              <w:right w:w="58" w:type="dxa"/>
            </w:tcMar>
          </w:tcPr>
          <w:p w14:paraId="0FECD543" w14:textId="5118C8A1" w:rsidR="00140BAB" w:rsidRPr="00525F4B" w:rsidRDefault="00FF6643">
            <w:pPr>
              <w:tabs>
                <w:tab w:val="left" w:pos="8280"/>
              </w:tabs>
              <w:spacing w:after="60"/>
              <w:jc w:val="right"/>
              <w:rPr>
                <w:sz w:val="19"/>
                <w:szCs w:val="19"/>
                <w:lang w:val="fr-FR"/>
              </w:rPr>
            </w:pPr>
            <w:r w:rsidRPr="00525F4B">
              <w:rPr>
                <w:sz w:val="19"/>
                <w:szCs w:val="19"/>
                <w:lang w:val="fr-FR"/>
              </w:rPr>
              <w:t>s.o.</w:t>
            </w:r>
          </w:p>
        </w:tc>
      </w:tr>
      <w:tr w:rsidR="00140BAB" w:rsidRPr="00525F4B" w14:paraId="0FFA1627" w14:textId="77777777" w:rsidTr="0014299A">
        <w:trPr>
          <w:trHeight w:val="278"/>
          <w:jc w:val="center"/>
        </w:trPr>
        <w:tc>
          <w:tcPr>
            <w:tcW w:w="258" w:type="pct"/>
            <w:shd w:val="clear" w:color="auto" w:fill="auto"/>
            <w:tcMar>
              <w:left w:w="58" w:type="dxa"/>
              <w:right w:w="58" w:type="dxa"/>
            </w:tcMar>
            <w:hideMark/>
          </w:tcPr>
          <w:p w14:paraId="18F01B3F" w14:textId="77777777" w:rsidR="00140BAB" w:rsidRPr="00525F4B" w:rsidRDefault="00140BAB">
            <w:pPr>
              <w:jc w:val="left"/>
              <w:rPr>
                <w:color w:val="000000"/>
                <w:sz w:val="19"/>
                <w:szCs w:val="19"/>
                <w:lang w:val="fr-FR" w:eastAsia="en-CA"/>
              </w:rPr>
            </w:pPr>
            <w:r w:rsidRPr="00525F4B">
              <w:rPr>
                <w:color w:val="000000"/>
                <w:sz w:val="19"/>
                <w:szCs w:val="19"/>
                <w:lang w:val="fr-FR" w:eastAsia="en-CA"/>
              </w:rPr>
              <w:t>2.1</w:t>
            </w:r>
          </w:p>
        </w:tc>
        <w:tc>
          <w:tcPr>
            <w:tcW w:w="1107" w:type="pct"/>
            <w:shd w:val="clear" w:color="auto" w:fill="auto"/>
            <w:tcMar>
              <w:left w:w="58" w:type="dxa"/>
              <w:right w:w="58" w:type="dxa"/>
            </w:tcMar>
            <w:hideMark/>
          </w:tcPr>
          <w:p w14:paraId="4E51F5D6" w14:textId="0B1B2738" w:rsidR="00140BAB" w:rsidRPr="00525F4B" w:rsidRDefault="00B20592">
            <w:pPr>
              <w:jc w:val="left"/>
              <w:rPr>
                <w:color w:val="000000"/>
                <w:sz w:val="19"/>
                <w:szCs w:val="19"/>
                <w:lang w:val="fr-FR" w:eastAsia="en-CA"/>
              </w:rPr>
            </w:pPr>
            <w:r w:rsidRPr="005E6230">
              <w:rPr>
                <w:rFonts w:asciiTheme="majorBidi" w:hAnsiTheme="majorBidi" w:cstheme="majorBidi"/>
                <w:sz w:val="19"/>
                <w:szCs w:val="19"/>
                <w:lang w:val="fr-FR" w:eastAsia="fr"/>
              </w:rPr>
              <w:t xml:space="preserve">Financement convenu pour l’agence </w:t>
            </w:r>
            <w:r>
              <w:rPr>
                <w:rFonts w:asciiTheme="majorBidi" w:hAnsiTheme="majorBidi" w:cstheme="majorBidi"/>
                <w:sz w:val="19"/>
                <w:szCs w:val="19"/>
                <w:lang w:val="fr-FR" w:eastAsia="fr"/>
              </w:rPr>
              <w:t xml:space="preserve">d’exécution </w:t>
            </w:r>
            <w:r w:rsidRPr="005E6230">
              <w:rPr>
                <w:rFonts w:asciiTheme="majorBidi" w:hAnsiTheme="majorBidi" w:cstheme="majorBidi"/>
                <w:sz w:val="19"/>
                <w:szCs w:val="19"/>
                <w:lang w:val="fr-FR" w:eastAsia="fr"/>
              </w:rPr>
              <w:t xml:space="preserve">principale </w:t>
            </w:r>
            <w:r w:rsidR="00140BAB" w:rsidRPr="00525F4B">
              <w:rPr>
                <w:color w:val="000000"/>
                <w:sz w:val="19"/>
                <w:szCs w:val="19"/>
                <w:lang w:val="fr-FR" w:eastAsia="en-CA"/>
              </w:rPr>
              <w:t>(</w:t>
            </w:r>
            <w:r>
              <w:rPr>
                <w:color w:val="000000"/>
                <w:sz w:val="19"/>
                <w:szCs w:val="19"/>
                <w:lang w:val="fr-FR" w:eastAsia="en-CA"/>
              </w:rPr>
              <w:t>PN</w:t>
            </w:r>
            <w:r w:rsidR="00140BAB" w:rsidRPr="00525F4B">
              <w:rPr>
                <w:color w:val="000000"/>
                <w:sz w:val="19"/>
                <w:szCs w:val="19"/>
                <w:lang w:val="fr-FR" w:eastAsia="en-CA"/>
              </w:rPr>
              <w:t>UE) (</w:t>
            </w:r>
            <w:r w:rsidR="008E7509" w:rsidRPr="00525F4B">
              <w:rPr>
                <w:color w:val="000000"/>
                <w:sz w:val="19"/>
                <w:szCs w:val="19"/>
                <w:lang w:val="fr-FR" w:eastAsia="en-CA"/>
              </w:rPr>
              <w:t>$</w:t>
            </w:r>
            <w:r>
              <w:rPr>
                <w:color w:val="000000"/>
                <w:sz w:val="19"/>
                <w:szCs w:val="19"/>
                <w:lang w:val="fr-FR" w:eastAsia="en-CA"/>
              </w:rPr>
              <w:t> </w:t>
            </w:r>
            <w:r w:rsidR="008E7509" w:rsidRPr="00525F4B">
              <w:rPr>
                <w:color w:val="000000"/>
                <w:sz w:val="19"/>
                <w:szCs w:val="19"/>
                <w:lang w:val="fr-FR" w:eastAsia="en-CA"/>
              </w:rPr>
              <w:t>US</w:t>
            </w:r>
            <w:r w:rsidR="00140BAB" w:rsidRPr="00525F4B">
              <w:rPr>
                <w:color w:val="000000"/>
                <w:sz w:val="19"/>
                <w:szCs w:val="19"/>
                <w:lang w:val="fr-FR" w:eastAsia="en-CA"/>
              </w:rPr>
              <w:t>)</w:t>
            </w:r>
          </w:p>
        </w:tc>
        <w:tc>
          <w:tcPr>
            <w:tcW w:w="280" w:type="pct"/>
            <w:shd w:val="clear" w:color="auto" w:fill="auto"/>
            <w:tcMar>
              <w:left w:w="58" w:type="dxa"/>
              <w:right w:w="58" w:type="dxa"/>
            </w:tcMar>
          </w:tcPr>
          <w:p w14:paraId="3950E431" w14:textId="435E11DE" w:rsidR="00140BAB" w:rsidRPr="00525F4B" w:rsidRDefault="00140BAB">
            <w:pPr>
              <w:tabs>
                <w:tab w:val="left" w:pos="8280"/>
              </w:tabs>
              <w:spacing w:after="60"/>
              <w:jc w:val="right"/>
              <w:rPr>
                <w:sz w:val="19"/>
                <w:szCs w:val="19"/>
                <w:lang w:val="fr-FR"/>
              </w:rPr>
            </w:pPr>
            <w:r w:rsidRPr="00525F4B">
              <w:rPr>
                <w:sz w:val="19"/>
                <w:szCs w:val="19"/>
                <w:lang w:val="fr-FR"/>
              </w:rPr>
              <w:t>46</w:t>
            </w:r>
            <w:r w:rsidR="00814397">
              <w:rPr>
                <w:sz w:val="19"/>
                <w:szCs w:val="19"/>
                <w:lang w:val="fr-FR"/>
              </w:rPr>
              <w:t xml:space="preserve"> </w:t>
            </w:r>
            <w:r w:rsidRPr="00525F4B">
              <w:rPr>
                <w:sz w:val="19"/>
                <w:szCs w:val="19"/>
                <w:lang w:val="fr-FR"/>
              </w:rPr>
              <w:t>158</w:t>
            </w:r>
          </w:p>
        </w:tc>
        <w:tc>
          <w:tcPr>
            <w:tcW w:w="280" w:type="pct"/>
            <w:tcMar>
              <w:left w:w="58" w:type="dxa"/>
              <w:right w:w="58" w:type="dxa"/>
            </w:tcMar>
          </w:tcPr>
          <w:p w14:paraId="6F4EF048"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4264FB1C"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7022BE0" w14:textId="18E0ED23" w:rsidR="00140BAB" w:rsidRPr="00525F4B" w:rsidRDefault="00140BAB">
            <w:pPr>
              <w:tabs>
                <w:tab w:val="left" w:pos="8280"/>
              </w:tabs>
              <w:spacing w:after="60"/>
              <w:jc w:val="right"/>
              <w:rPr>
                <w:sz w:val="19"/>
                <w:szCs w:val="19"/>
                <w:lang w:val="fr-FR"/>
              </w:rPr>
            </w:pPr>
            <w:r w:rsidRPr="00525F4B">
              <w:rPr>
                <w:color w:val="000000"/>
                <w:sz w:val="19"/>
                <w:szCs w:val="19"/>
                <w:lang w:val="fr-FR"/>
              </w:rPr>
              <w:t>106</w:t>
            </w:r>
            <w:r w:rsidR="00814397">
              <w:rPr>
                <w:color w:val="000000"/>
                <w:sz w:val="19"/>
                <w:szCs w:val="19"/>
                <w:lang w:val="fr-FR"/>
              </w:rPr>
              <w:t xml:space="preserve"> </w:t>
            </w:r>
            <w:r w:rsidRPr="00525F4B">
              <w:rPr>
                <w:color w:val="000000"/>
                <w:sz w:val="19"/>
                <w:szCs w:val="19"/>
                <w:lang w:val="fr-FR"/>
              </w:rPr>
              <w:t>932</w:t>
            </w:r>
          </w:p>
        </w:tc>
        <w:tc>
          <w:tcPr>
            <w:tcW w:w="309" w:type="pct"/>
            <w:tcMar>
              <w:left w:w="58" w:type="dxa"/>
              <w:right w:w="58" w:type="dxa"/>
            </w:tcMar>
          </w:tcPr>
          <w:p w14:paraId="695A0DE2"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3ED38B51"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549471B3" w14:textId="49EB5DCB" w:rsidR="00140BAB" w:rsidRPr="00525F4B" w:rsidRDefault="00140BAB">
            <w:pPr>
              <w:tabs>
                <w:tab w:val="left" w:pos="8280"/>
              </w:tabs>
              <w:spacing w:after="60"/>
              <w:jc w:val="right"/>
              <w:rPr>
                <w:sz w:val="19"/>
                <w:szCs w:val="19"/>
                <w:lang w:val="fr-FR"/>
              </w:rPr>
            </w:pPr>
            <w:r w:rsidRPr="00525F4B">
              <w:rPr>
                <w:color w:val="000000"/>
                <w:sz w:val="19"/>
                <w:szCs w:val="19"/>
                <w:lang w:val="fr-FR"/>
              </w:rPr>
              <w:t>61</w:t>
            </w:r>
            <w:r w:rsidR="00814397">
              <w:rPr>
                <w:color w:val="000000"/>
                <w:sz w:val="19"/>
                <w:szCs w:val="19"/>
                <w:lang w:val="fr-FR"/>
              </w:rPr>
              <w:t xml:space="preserve"> </w:t>
            </w:r>
            <w:r w:rsidRPr="00525F4B">
              <w:rPr>
                <w:color w:val="000000"/>
                <w:sz w:val="19"/>
                <w:szCs w:val="19"/>
                <w:lang w:val="fr-FR"/>
              </w:rPr>
              <w:t>224</w:t>
            </w:r>
          </w:p>
        </w:tc>
        <w:tc>
          <w:tcPr>
            <w:tcW w:w="327" w:type="pct"/>
            <w:tcMar>
              <w:left w:w="58" w:type="dxa"/>
              <w:right w:w="58" w:type="dxa"/>
            </w:tcMar>
          </w:tcPr>
          <w:p w14:paraId="5DDAC09C"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2C1BFFAF"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492C9C57" w14:textId="78E06760" w:rsidR="00140BAB" w:rsidRPr="00525F4B" w:rsidRDefault="00140BAB">
            <w:pPr>
              <w:tabs>
                <w:tab w:val="left" w:pos="8280"/>
              </w:tabs>
              <w:spacing w:after="60"/>
              <w:jc w:val="right"/>
              <w:rPr>
                <w:sz w:val="19"/>
                <w:szCs w:val="19"/>
                <w:lang w:val="fr-FR"/>
              </w:rPr>
            </w:pPr>
            <w:r w:rsidRPr="00525F4B">
              <w:rPr>
                <w:color w:val="000000"/>
                <w:sz w:val="19"/>
                <w:szCs w:val="19"/>
                <w:lang w:val="fr-FR"/>
              </w:rPr>
              <w:t>19</w:t>
            </w:r>
            <w:r w:rsidR="00814397">
              <w:rPr>
                <w:color w:val="000000"/>
                <w:sz w:val="19"/>
                <w:szCs w:val="19"/>
                <w:lang w:val="fr-FR"/>
              </w:rPr>
              <w:t xml:space="preserve"> </w:t>
            </w:r>
            <w:r w:rsidRPr="00525F4B">
              <w:rPr>
                <w:color w:val="000000"/>
                <w:sz w:val="19"/>
                <w:szCs w:val="19"/>
                <w:lang w:val="fr-FR"/>
              </w:rPr>
              <w:t>617</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F767F2F" w14:textId="7B9A2DCD"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233</w:t>
            </w:r>
            <w:r w:rsidR="00814397">
              <w:rPr>
                <w:color w:val="000000"/>
                <w:sz w:val="19"/>
                <w:szCs w:val="19"/>
                <w:lang w:val="fr-FR"/>
              </w:rPr>
              <w:t xml:space="preserve"> </w:t>
            </w:r>
            <w:r w:rsidRPr="00525F4B">
              <w:rPr>
                <w:color w:val="000000"/>
                <w:sz w:val="19"/>
                <w:szCs w:val="19"/>
                <w:lang w:val="fr-FR"/>
              </w:rPr>
              <w:t>931</w:t>
            </w:r>
          </w:p>
        </w:tc>
      </w:tr>
      <w:tr w:rsidR="00140BAB" w:rsidRPr="00525F4B" w14:paraId="568284E6" w14:textId="77777777" w:rsidTr="0014299A">
        <w:trPr>
          <w:trHeight w:val="56"/>
          <w:jc w:val="center"/>
        </w:trPr>
        <w:tc>
          <w:tcPr>
            <w:tcW w:w="258" w:type="pct"/>
            <w:shd w:val="clear" w:color="auto" w:fill="auto"/>
            <w:tcMar>
              <w:left w:w="58" w:type="dxa"/>
              <w:right w:w="58" w:type="dxa"/>
            </w:tcMar>
            <w:hideMark/>
          </w:tcPr>
          <w:p w14:paraId="0830951D" w14:textId="77777777" w:rsidR="00140BAB" w:rsidRPr="00525F4B" w:rsidRDefault="00140BAB">
            <w:pPr>
              <w:jc w:val="left"/>
              <w:rPr>
                <w:color w:val="000000"/>
                <w:sz w:val="19"/>
                <w:szCs w:val="19"/>
                <w:lang w:val="fr-FR" w:eastAsia="en-CA"/>
              </w:rPr>
            </w:pPr>
            <w:r w:rsidRPr="00525F4B">
              <w:rPr>
                <w:color w:val="000000"/>
                <w:sz w:val="19"/>
                <w:szCs w:val="19"/>
                <w:lang w:val="fr-FR" w:eastAsia="en-CA"/>
              </w:rPr>
              <w:t>2.2</w:t>
            </w:r>
          </w:p>
        </w:tc>
        <w:tc>
          <w:tcPr>
            <w:tcW w:w="1107" w:type="pct"/>
            <w:shd w:val="clear" w:color="auto" w:fill="auto"/>
            <w:tcMar>
              <w:left w:w="58" w:type="dxa"/>
              <w:right w:w="58" w:type="dxa"/>
            </w:tcMar>
            <w:hideMark/>
          </w:tcPr>
          <w:p w14:paraId="4AD51CD3" w14:textId="3DA0E8CD" w:rsidR="00140BAB" w:rsidRPr="00525F4B" w:rsidRDefault="00DF7861">
            <w:pPr>
              <w:jc w:val="left"/>
              <w:rPr>
                <w:color w:val="000000"/>
                <w:sz w:val="19"/>
                <w:szCs w:val="19"/>
                <w:lang w:val="fr-FR" w:eastAsia="en-CA"/>
              </w:rPr>
            </w:pPr>
            <w:r w:rsidRPr="005E6230">
              <w:rPr>
                <w:rFonts w:asciiTheme="majorBidi" w:hAnsiTheme="majorBidi" w:cstheme="majorBidi"/>
                <w:sz w:val="19"/>
                <w:szCs w:val="19"/>
                <w:lang w:val="fr-FR" w:eastAsia="fr"/>
              </w:rPr>
              <w:t xml:space="preserve">Coûts d’appui pour l’agence d’exécution principale </w:t>
            </w:r>
            <w:r w:rsidR="00140BAB" w:rsidRPr="00525F4B">
              <w:rPr>
                <w:color w:val="000000"/>
                <w:sz w:val="19"/>
                <w:szCs w:val="19"/>
                <w:lang w:val="fr-FR" w:eastAsia="en-CA"/>
              </w:rPr>
              <w:t>(</w:t>
            </w:r>
            <w:r w:rsidR="008E7509" w:rsidRPr="00525F4B">
              <w:rPr>
                <w:color w:val="000000"/>
                <w:sz w:val="19"/>
                <w:szCs w:val="19"/>
                <w:lang w:val="fr-FR" w:eastAsia="en-CA"/>
              </w:rPr>
              <w:t>$ US</w:t>
            </w:r>
            <w:r w:rsidR="00140BAB" w:rsidRPr="00525F4B">
              <w:rPr>
                <w:color w:val="000000"/>
                <w:sz w:val="19"/>
                <w:szCs w:val="19"/>
                <w:lang w:val="fr-FR" w:eastAsia="en-CA"/>
              </w:rPr>
              <w:t>)</w:t>
            </w:r>
          </w:p>
        </w:tc>
        <w:tc>
          <w:tcPr>
            <w:tcW w:w="280" w:type="pct"/>
            <w:shd w:val="clear" w:color="auto" w:fill="auto"/>
            <w:tcMar>
              <w:left w:w="58" w:type="dxa"/>
              <w:right w:w="58" w:type="dxa"/>
            </w:tcMar>
          </w:tcPr>
          <w:p w14:paraId="6CBFB9B2" w14:textId="59890E69" w:rsidR="00140BAB" w:rsidRPr="00525F4B" w:rsidRDefault="00140BAB">
            <w:pPr>
              <w:tabs>
                <w:tab w:val="left" w:pos="8280"/>
              </w:tabs>
              <w:spacing w:after="60"/>
              <w:jc w:val="right"/>
              <w:rPr>
                <w:sz w:val="19"/>
                <w:szCs w:val="19"/>
                <w:lang w:val="fr-FR"/>
              </w:rPr>
            </w:pPr>
            <w:r w:rsidRPr="00525F4B">
              <w:rPr>
                <w:sz w:val="19"/>
                <w:szCs w:val="19"/>
                <w:lang w:val="fr-FR"/>
              </w:rPr>
              <w:t>6</w:t>
            </w:r>
            <w:r w:rsidR="00814397">
              <w:rPr>
                <w:sz w:val="19"/>
                <w:szCs w:val="19"/>
                <w:lang w:val="fr-FR"/>
              </w:rPr>
              <w:t xml:space="preserve"> </w:t>
            </w:r>
            <w:r w:rsidRPr="00525F4B">
              <w:rPr>
                <w:sz w:val="19"/>
                <w:szCs w:val="19"/>
                <w:lang w:val="fr-FR"/>
              </w:rPr>
              <w:t>001</w:t>
            </w:r>
          </w:p>
        </w:tc>
        <w:tc>
          <w:tcPr>
            <w:tcW w:w="280" w:type="pct"/>
            <w:tcMar>
              <w:left w:w="58" w:type="dxa"/>
              <w:right w:w="58" w:type="dxa"/>
            </w:tcMar>
          </w:tcPr>
          <w:p w14:paraId="1243C2D9"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4C96C8F0"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FA76B50" w14:textId="050CA8FE" w:rsidR="00140BAB" w:rsidRPr="00525F4B" w:rsidRDefault="00140BAB">
            <w:pPr>
              <w:tabs>
                <w:tab w:val="left" w:pos="8280"/>
              </w:tabs>
              <w:spacing w:after="60"/>
              <w:jc w:val="right"/>
              <w:rPr>
                <w:sz w:val="19"/>
                <w:szCs w:val="19"/>
                <w:lang w:val="fr-FR"/>
              </w:rPr>
            </w:pPr>
            <w:r w:rsidRPr="00525F4B">
              <w:rPr>
                <w:color w:val="000000"/>
                <w:sz w:val="19"/>
                <w:szCs w:val="19"/>
                <w:lang w:val="fr-FR"/>
              </w:rPr>
              <w:t>13</w:t>
            </w:r>
            <w:r w:rsidR="00814397">
              <w:rPr>
                <w:color w:val="000000"/>
                <w:sz w:val="19"/>
                <w:szCs w:val="19"/>
                <w:lang w:val="fr-FR"/>
              </w:rPr>
              <w:t xml:space="preserve"> </w:t>
            </w:r>
            <w:r w:rsidRPr="00525F4B">
              <w:rPr>
                <w:color w:val="000000"/>
                <w:sz w:val="19"/>
                <w:szCs w:val="19"/>
                <w:lang w:val="fr-FR"/>
              </w:rPr>
              <w:t>901</w:t>
            </w:r>
          </w:p>
        </w:tc>
        <w:tc>
          <w:tcPr>
            <w:tcW w:w="309" w:type="pct"/>
            <w:tcMar>
              <w:left w:w="58" w:type="dxa"/>
              <w:right w:w="58" w:type="dxa"/>
            </w:tcMar>
          </w:tcPr>
          <w:p w14:paraId="64CCCAE1"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1F900C62"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437BBA1" w14:textId="173DBA47" w:rsidR="00140BAB" w:rsidRPr="00525F4B" w:rsidRDefault="00140BAB">
            <w:pPr>
              <w:tabs>
                <w:tab w:val="left" w:pos="8280"/>
              </w:tabs>
              <w:spacing w:after="60"/>
              <w:jc w:val="right"/>
              <w:rPr>
                <w:sz w:val="19"/>
                <w:szCs w:val="19"/>
                <w:lang w:val="fr-FR"/>
              </w:rPr>
            </w:pPr>
            <w:r w:rsidRPr="00525F4B">
              <w:rPr>
                <w:color w:val="000000"/>
                <w:sz w:val="19"/>
                <w:szCs w:val="19"/>
                <w:lang w:val="fr-FR"/>
              </w:rPr>
              <w:t>7</w:t>
            </w:r>
            <w:r w:rsidR="00814397">
              <w:rPr>
                <w:color w:val="000000"/>
                <w:sz w:val="19"/>
                <w:szCs w:val="19"/>
                <w:lang w:val="fr-FR"/>
              </w:rPr>
              <w:t xml:space="preserve"> </w:t>
            </w:r>
            <w:r w:rsidRPr="00525F4B">
              <w:rPr>
                <w:color w:val="000000"/>
                <w:sz w:val="19"/>
                <w:szCs w:val="19"/>
                <w:lang w:val="fr-FR"/>
              </w:rPr>
              <w:t>959</w:t>
            </w:r>
          </w:p>
        </w:tc>
        <w:tc>
          <w:tcPr>
            <w:tcW w:w="327" w:type="pct"/>
            <w:tcMar>
              <w:left w:w="58" w:type="dxa"/>
              <w:right w:w="58" w:type="dxa"/>
            </w:tcMar>
          </w:tcPr>
          <w:p w14:paraId="1925F9E4"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60F0509B"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7E512DA9" w14:textId="6E057438" w:rsidR="00140BAB" w:rsidRPr="00525F4B" w:rsidRDefault="00140BAB">
            <w:pPr>
              <w:tabs>
                <w:tab w:val="left" w:pos="8280"/>
              </w:tabs>
              <w:spacing w:after="60"/>
              <w:jc w:val="right"/>
              <w:rPr>
                <w:sz w:val="19"/>
                <w:szCs w:val="19"/>
                <w:lang w:val="fr-FR"/>
              </w:rPr>
            </w:pPr>
            <w:r w:rsidRPr="00525F4B">
              <w:rPr>
                <w:color w:val="000000"/>
                <w:sz w:val="19"/>
                <w:szCs w:val="19"/>
                <w:lang w:val="fr-FR"/>
              </w:rPr>
              <w:t>2</w:t>
            </w:r>
            <w:r w:rsidR="00814397">
              <w:rPr>
                <w:color w:val="000000"/>
                <w:sz w:val="19"/>
                <w:szCs w:val="19"/>
                <w:lang w:val="fr-FR"/>
              </w:rPr>
              <w:t xml:space="preserve"> </w:t>
            </w:r>
            <w:r w:rsidRPr="00525F4B">
              <w:rPr>
                <w:color w:val="000000"/>
                <w:sz w:val="19"/>
                <w:szCs w:val="19"/>
                <w:lang w:val="fr-FR"/>
              </w:rPr>
              <w:t>550</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B51A70E" w14:textId="6A2325A5"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30</w:t>
            </w:r>
            <w:r w:rsidR="00814397">
              <w:rPr>
                <w:color w:val="000000"/>
                <w:sz w:val="19"/>
                <w:szCs w:val="19"/>
                <w:lang w:val="fr-FR"/>
              </w:rPr>
              <w:t xml:space="preserve"> </w:t>
            </w:r>
            <w:r w:rsidRPr="00525F4B">
              <w:rPr>
                <w:color w:val="000000"/>
                <w:sz w:val="19"/>
                <w:szCs w:val="19"/>
                <w:lang w:val="fr-FR"/>
              </w:rPr>
              <w:t>411</w:t>
            </w:r>
          </w:p>
        </w:tc>
      </w:tr>
      <w:tr w:rsidR="00140BAB" w:rsidRPr="00525F4B" w14:paraId="0553EB83" w14:textId="77777777" w:rsidTr="0014299A">
        <w:trPr>
          <w:trHeight w:val="161"/>
          <w:jc w:val="center"/>
        </w:trPr>
        <w:tc>
          <w:tcPr>
            <w:tcW w:w="258" w:type="pct"/>
            <w:shd w:val="clear" w:color="auto" w:fill="auto"/>
            <w:tcMar>
              <w:left w:w="58" w:type="dxa"/>
              <w:right w:w="58" w:type="dxa"/>
            </w:tcMar>
            <w:hideMark/>
          </w:tcPr>
          <w:p w14:paraId="683149F6" w14:textId="77777777" w:rsidR="00140BAB" w:rsidRPr="00525F4B" w:rsidRDefault="00140BAB">
            <w:pPr>
              <w:jc w:val="left"/>
              <w:rPr>
                <w:color w:val="000000"/>
                <w:sz w:val="19"/>
                <w:szCs w:val="19"/>
                <w:lang w:val="fr-FR" w:eastAsia="en-CA"/>
              </w:rPr>
            </w:pPr>
            <w:r w:rsidRPr="00525F4B">
              <w:rPr>
                <w:color w:val="000000"/>
                <w:sz w:val="19"/>
                <w:szCs w:val="19"/>
                <w:lang w:val="fr-FR" w:eastAsia="en-CA"/>
              </w:rPr>
              <w:t>2.3</w:t>
            </w:r>
          </w:p>
        </w:tc>
        <w:tc>
          <w:tcPr>
            <w:tcW w:w="1107" w:type="pct"/>
            <w:shd w:val="clear" w:color="auto" w:fill="auto"/>
            <w:tcMar>
              <w:left w:w="58" w:type="dxa"/>
              <w:right w:w="58" w:type="dxa"/>
            </w:tcMar>
            <w:hideMark/>
          </w:tcPr>
          <w:p w14:paraId="45EF5D79" w14:textId="6B239AEE" w:rsidR="00140BAB" w:rsidRPr="00525F4B" w:rsidRDefault="00DF7861">
            <w:pPr>
              <w:jc w:val="left"/>
              <w:rPr>
                <w:color w:val="000000"/>
                <w:sz w:val="19"/>
                <w:szCs w:val="19"/>
                <w:lang w:val="fr-FR" w:eastAsia="en-CA"/>
              </w:rPr>
            </w:pPr>
            <w:r w:rsidRPr="005E6230">
              <w:rPr>
                <w:sz w:val="19"/>
                <w:szCs w:val="19"/>
                <w:lang w:val="fr-FR" w:eastAsia="fr"/>
              </w:rPr>
              <w:t>Financement convenu pour l’</w:t>
            </w:r>
            <w:r>
              <w:rPr>
                <w:sz w:val="19"/>
                <w:szCs w:val="19"/>
                <w:lang w:val="fr-FR" w:eastAsia="fr"/>
              </w:rPr>
              <w:t>a</w:t>
            </w:r>
            <w:r w:rsidRPr="005E6230">
              <w:rPr>
                <w:sz w:val="19"/>
                <w:szCs w:val="19"/>
                <w:lang w:val="fr-FR" w:eastAsia="fr"/>
              </w:rPr>
              <w:t xml:space="preserve">gence </w:t>
            </w:r>
            <w:r>
              <w:rPr>
                <w:sz w:val="19"/>
                <w:szCs w:val="19"/>
                <w:lang w:val="fr-FR" w:eastAsia="fr"/>
              </w:rPr>
              <w:t xml:space="preserve">d’exécution </w:t>
            </w:r>
            <w:r w:rsidRPr="005E6230">
              <w:rPr>
                <w:sz w:val="19"/>
                <w:szCs w:val="19"/>
                <w:lang w:val="fr-FR" w:eastAsia="fr"/>
              </w:rPr>
              <w:t>coopéra</w:t>
            </w:r>
            <w:r>
              <w:rPr>
                <w:sz w:val="19"/>
                <w:szCs w:val="19"/>
                <w:lang w:val="fr-FR" w:eastAsia="fr"/>
              </w:rPr>
              <w:t xml:space="preserve">nte </w:t>
            </w:r>
            <w:r w:rsidR="00140BAB" w:rsidRPr="00525F4B">
              <w:rPr>
                <w:color w:val="000000"/>
                <w:sz w:val="19"/>
                <w:szCs w:val="19"/>
                <w:lang w:val="fr-FR" w:eastAsia="en-CA"/>
              </w:rPr>
              <w:t>(</w:t>
            </w:r>
            <w:r>
              <w:rPr>
                <w:color w:val="000000"/>
                <w:sz w:val="19"/>
                <w:szCs w:val="19"/>
                <w:lang w:val="fr-FR" w:eastAsia="en-CA"/>
              </w:rPr>
              <w:t>ONUDI</w:t>
            </w:r>
            <w:r w:rsidR="00140BAB" w:rsidRPr="00525F4B">
              <w:rPr>
                <w:color w:val="000000"/>
                <w:sz w:val="19"/>
                <w:szCs w:val="19"/>
                <w:lang w:val="fr-FR" w:eastAsia="en-CA"/>
              </w:rPr>
              <w:t>) (</w:t>
            </w:r>
            <w:r w:rsidR="008E7509" w:rsidRPr="00525F4B">
              <w:rPr>
                <w:color w:val="000000"/>
                <w:sz w:val="19"/>
                <w:szCs w:val="19"/>
                <w:lang w:val="fr-FR" w:eastAsia="en-CA"/>
              </w:rPr>
              <w:t>$</w:t>
            </w:r>
            <w:r>
              <w:rPr>
                <w:color w:val="000000"/>
                <w:sz w:val="19"/>
                <w:szCs w:val="19"/>
                <w:lang w:val="fr-FR" w:eastAsia="en-CA"/>
              </w:rPr>
              <w:t> </w:t>
            </w:r>
            <w:r w:rsidR="008E7509" w:rsidRPr="00525F4B">
              <w:rPr>
                <w:color w:val="000000"/>
                <w:sz w:val="19"/>
                <w:szCs w:val="19"/>
                <w:lang w:val="fr-FR" w:eastAsia="en-CA"/>
              </w:rPr>
              <w:t>US</w:t>
            </w:r>
            <w:r w:rsidR="00140BAB" w:rsidRPr="00525F4B">
              <w:rPr>
                <w:color w:val="000000"/>
                <w:sz w:val="19"/>
                <w:szCs w:val="19"/>
                <w:lang w:val="fr-FR" w:eastAsia="en-CA"/>
              </w:rPr>
              <w:t>)</w:t>
            </w:r>
          </w:p>
        </w:tc>
        <w:tc>
          <w:tcPr>
            <w:tcW w:w="280" w:type="pct"/>
            <w:shd w:val="clear" w:color="auto" w:fill="auto"/>
            <w:tcMar>
              <w:left w:w="58" w:type="dxa"/>
              <w:right w:w="58" w:type="dxa"/>
            </w:tcMar>
          </w:tcPr>
          <w:p w14:paraId="0AE1D582" w14:textId="2031B965" w:rsidR="00140BAB" w:rsidRPr="00525F4B" w:rsidRDefault="00140BAB">
            <w:pPr>
              <w:tabs>
                <w:tab w:val="left" w:pos="8280"/>
              </w:tabs>
              <w:spacing w:after="60"/>
              <w:jc w:val="right"/>
              <w:rPr>
                <w:sz w:val="19"/>
                <w:szCs w:val="19"/>
                <w:lang w:val="fr-FR"/>
              </w:rPr>
            </w:pPr>
            <w:r w:rsidRPr="00525F4B">
              <w:rPr>
                <w:sz w:val="19"/>
                <w:szCs w:val="19"/>
                <w:lang w:val="fr-FR"/>
              </w:rPr>
              <w:t>100</w:t>
            </w:r>
            <w:r w:rsidR="00814397">
              <w:rPr>
                <w:sz w:val="19"/>
                <w:szCs w:val="19"/>
                <w:lang w:val="fr-FR"/>
              </w:rPr>
              <w:t xml:space="preserve"> </w:t>
            </w:r>
            <w:r w:rsidRPr="00525F4B">
              <w:rPr>
                <w:sz w:val="19"/>
                <w:szCs w:val="19"/>
                <w:lang w:val="fr-FR"/>
              </w:rPr>
              <w:t>092</w:t>
            </w:r>
          </w:p>
        </w:tc>
        <w:tc>
          <w:tcPr>
            <w:tcW w:w="280" w:type="pct"/>
            <w:tcMar>
              <w:left w:w="58" w:type="dxa"/>
              <w:right w:w="58" w:type="dxa"/>
            </w:tcMar>
          </w:tcPr>
          <w:p w14:paraId="14C89AF2"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6EECEAA9"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11F350CE" w14:textId="2EEB7ABF" w:rsidR="00140BAB" w:rsidRPr="00525F4B" w:rsidRDefault="00140BAB">
            <w:pPr>
              <w:tabs>
                <w:tab w:val="left" w:pos="8280"/>
              </w:tabs>
              <w:spacing w:after="60"/>
              <w:jc w:val="right"/>
              <w:rPr>
                <w:sz w:val="19"/>
                <w:szCs w:val="19"/>
                <w:lang w:val="fr-FR"/>
              </w:rPr>
            </w:pPr>
            <w:r w:rsidRPr="00525F4B">
              <w:rPr>
                <w:color w:val="000000"/>
                <w:sz w:val="19"/>
                <w:szCs w:val="19"/>
                <w:lang w:val="fr-FR"/>
              </w:rPr>
              <w:t>197</w:t>
            </w:r>
            <w:r w:rsidR="00814397">
              <w:rPr>
                <w:color w:val="000000"/>
                <w:sz w:val="19"/>
                <w:szCs w:val="19"/>
                <w:lang w:val="fr-FR"/>
              </w:rPr>
              <w:t xml:space="preserve"> </w:t>
            </w:r>
            <w:r w:rsidRPr="00525F4B">
              <w:rPr>
                <w:color w:val="000000"/>
                <w:sz w:val="19"/>
                <w:szCs w:val="19"/>
                <w:lang w:val="fr-FR"/>
              </w:rPr>
              <w:t>817</w:t>
            </w:r>
          </w:p>
        </w:tc>
        <w:tc>
          <w:tcPr>
            <w:tcW w:w="309" w:type="pct"/>
            <w:tcMar>
              <w:left w:w="58" w:type="dxa"/>
              <w:right w:w="58" w:type="dxa"/>
            </w:tcMar>
          </w:tcPr>
          <w:p w14:paraId="3E6FA89B"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5CA41DDF"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1F1ACC81" w14:textId="03C5D0E7" w:rsidR="00140BAB" w:rsidRPr="00525F4B" w:rsidRDefault="00140BAB">
            <w:pPr>
              <w:tabs>
                <w:tab w:val="left" w:pos="8280"/>
              </w:tabs>
              <w:spacing w:after="60"/>
              <w:jc w:val="right"/>
              <w:rPr>
                <w:sz w:val="19"/>
                <w:szCs w:val="19"/>
                <w:lang w:val="fr-FR"/>
              </w:rPr>
            </w:pPr>
            <w:r w:rsidRPr="00525F4B">
              <w:rPr>
                <w:color w:val="000000"/>
                <w:sz w:val="19"/>
                <w:szCs w:val="19"/>
                <w:lang w:val="fr-FR"/>
              </w:rPr>
              <w:t>114</w:t>
            </w:r>
            <w:r w:rsidR="00814397">
              <w:rPr>
                <w:color w:val="000000"/>
                <w:sz w:val="19"/>
                <w:szCs w:val="19"/>
                <w:lang w:val="fr-FR"/>
              </w:rPr>
              <w:t xml:space="preserve"> </w:t>
            </w:r>
            <w:r w:rsidRPr="00525F4B">
              <w:rPr>
                <w:color w:val="000000"/>
                <w:sz w:val="19"/>
                <w:szCs w:val="19"/>
                <w:lang w:val="fr-FR"/>
              </w:rPr>
              <w:t>276</w:t>
            </w:r>
          </w:p>
        </w:tc>
        <w:tc>
          <w:tcPr>
            <w:tcW w:w="327" w:type="pct"/>
            <w:tcMar>
              <w:left w:w="58" w:type="dxa"/>
              <w:right w:w="58" w:type="dxa"/>
            </w:tcMar>
          </w:tcPr>
          <w:p w14:paraId="62243831"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228CAD02"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09D5ED36" w14:textId="12C25F29" w:rsidR="00140BAB" w:rsidRPr="00525F4B" w:rsidRDefault="00140BAB">
            <w:pPr>
              <w:tabs>
                <w:tab w:val="left" w:pos="8280"/>
              </w:tabs>
              <w:spacing w:after="60"/>
              <w:jc w:val="right"/>
              <w:rPr>
                <w:sz w:val="19"/>
                <w:szCs w:val="19"/>
                <w:lang w:val="fr-FR"/>
              </w:rPr>
            </w:pPr>
            <w:r w:rsidRPr="00525F4B">
              <w:rPr>
                <w:color w:val="000000"/>
                <w:sz w:val="19"/>
                <w:szCs w:val="19"/>
                <w:lang w:val="fr-FR"/>
              </w:rPr>
              <w:t>38</w:t>
            </w:r>
            <w:r w:rsidR="00814397">
              <w:rPr>
                <w:color w:val="000000"/>
                <w:sz w:val="19"/>
                <w:szCs w:val="19"/>
                <w:lang w:val="fr-FR"/>
              </w:rPr>
              <w:t xml:space="preserve"> </w:t>
            </w:r>
            <w:r w:rsidRPr="00525F4B">
              <w:rPr>
                <w:color w:val="000000"/>
                <w:sz w:val="19"/>
                <w:szCs w:val="19"/>
                <w:lang w:val="fr-FR"/>
              </w:rPr>
              <w:t>884</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EF9EF08" w14:textId="6FDC8F32"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451</w:t>
            </w:r>
            <w:r w:rsidR="00814397">
              <w:rPr>
                <w:color w:val="000000"/>
                <w:sz w:val="19"/>
                <w:szCs w:val="19"/>
                <w:lang w:val="fr-FR"/>
              </w:rPr>
              <w:t xml:space="preserve"> </w:t>
            </w:r>
            <w:r w:rsidRPr="00525F4B">
              <w:rPr>
                <w:color w:val="000000"/>
                <w:sz w:val="19"/>
                <w:szCs w:val="19"/>
                <w:lang w:val="fr-FR"/>
              </w:rPr>
              <w:t>069</w:t>
            </w:r>
          </w:p>
        </w:tc>
      </w:tr>
      <w:tr w:rsidR="00140BAB" w:rsidRPr="00525F4B" w14:paraId="4D1D1AFE" w14:textId="77777777" w:rsidTr="0014299A">
        <w:trPr>
          <w:trHeight w:val="60"/>
          <w:jc w:val="center"/>
        </w:trPr>
        <w:tc>
          <w:tcPr>
            <w:tcW w:w="258" w:type="pct"/>
            <w:shd w:val="clear" w:color="auto" w:fill="auto"/>
            <w:tcMar>
              <w:left w:w="58" w:type="dxa"/>
              <w:right w:w="58" w:type="dxa"/>
            </w:tcMar>
            <w:hideMark/>
          </w:tcPr>
          <w:p w14:paraId="7F7EBFC0" w14:textId="77777777" w:rsidR="00140BAB" w:rsidRPr="00525F4B" w:rsidRDefault="00140BAB">
            <w:pPr>
              <w:jc w:val="left"/>
              <w:rPr>
                <w:color w:val="000000"/>
                <w:sz w:val="19"/>
                <w:szCs w:val="19"/>
                <w:lang w:val="fr-FR" w:eastAsia="en-CA"/>
              </w:rPr>
            </w:pPr>
            <w:r w:rsidRPr="00525F4B">
              <w:rPr>
                <w:color w:val="000000"/>
                <w:sz w:val="19"/>
                <w:szCs w:val="19"/>
                <w:lang w:val="fr-FR" w:eastAsia="en-CA"/>
              </w:rPr>
              <w:t>2.4</w:t>
            </w:r>
          </w:p>
        </w:tc>
        <w:tc>
          <w:tcPr>
            <w:tcW w:w="1107" w:type="pct"/>
            <w:shd w:val="clear" w:color="auto" w:fill="auto"/>
            <w:tcMar>
              <w:left w:w="58" w:type="dxa"/>
              <w:right w:w="58" w:type="dxa"/>
            </w:tcMar>
            <w:hideMark/>
          </w:tcPr>
          <w:p w14:paraId="3C8F2DAC" w14:textId="57601839" w:rsidR="00140BAB" w:rsidRPr="00525F4B" w:rsidRDefault="001136E3">
            <w:pPr>
              <w:jc w:val="left"/>
              <w:rPr>
                <w:color w:val="000000"/>
                <w:sz w:val="19"/>
                <w:szCs w:val="19"/>
                <w:lang w:val="fr-FR" w:eastAsia="en-CA"/>
              </w:rPr>
            </w:pPr>
            <w:r w:rsidRPr="005E6230">
              <w:rPr>
                <w:rFonts w:asciiTheme="majorBidi" w:hAnsiTheme="majorBidi" w:cstheme="majorBidi"/>
                <w:sz w:val="19"/>
                <w:szCs w:val="19"/>
                <w:lang w:val="fr-FR" w:eastAsia="fr"/>
              </w:rPr>
              <w:t xml:space="preserve">Coûts d’appui pour l’agence d’exécution </w:t>
            </w:r>
            <w:r>
              <w:rPr>
                <w:rFonts w:asciiTheme="majorBidi" w:hAnsiTheme="majorBidi" w:cstheme="majorBidi"/>
                <w:sz w:val="19"/>
                <w:szCs w:val="19"/>
                <w:lang w:val="fr-FR" w:eastAsia="fr"/>
              </w:rPr>
              <w:t xml:space="preserve">coopérante </w:t>
            </w:r>
            <w:r w:rsidR="00140BAB" w:rsidRPr="00525F4B">
              <w:rPr>
                <w:color w:val="000000"/>
                <w:sz w:val="19"/>
                <w:szCs w:val="19"/>
                <w:lang w:val="fr-FR" w:eastAsia="en-CA"/>
              </w:rPr>
              <w:t>(</w:t>
            </w:r>
            <w:r w:rsidR="008E7509" w:rsidRPr="00525F4B">
              <w:rPr>
                <w:color w:val="000000"/>
                <w:sz w:val="19"/>
                <w:szCs w:val="19"/>
                <w:lang w:val="fr-FR" w:eastAsia="en-CA"/>
              </w:rPr>
              <w:t>$ US</w:t>
            </w:r>
            <w:r w:rsidR="00140BAB" w:rsidRPr="00525F4B">
              <w:rPr>
                <w:color w:val="000000"/>
                <w:sz w:val="19"/>
                <w:szCs w:val="19"/>
                <w:lang w:val="fr-FR" w:eastAsia="en-CA"/>
              </w:rPr>
              <w:t>)</w:t>
            </w:r>
          </w:p>
        </w:tc>
        <w:tc>
          <w:tcPr>
            <w:tcW w:w="280" w:type="pct"/>
            <w:shd w:val="clear" w:color="auto" w:fill="auto"/>
            <w:tcMar>
              <w:left w:w="58" w:type="dxa"/>
              <w:right w:w="58" w:type="dxa"/>
            </w:tcMar>
          </w:tcPr>
          <w:p w14:paraId="5BD80250" w14:textId="1B3CAF28" w:rsidR="00140BAB" w:rsidRPr="00525F4B" w:rsidRDefault="00140BAB">
            <w:pPr>
              <w:tabs>
                <w:tab w:val="left" w:pos="8280"/>
              </w:tabs>
              <w:spacing w:after="60"/>
              <w:jc w:val="right"/>
              <w:rPr>
                <w:sz w:val="19"/>
                <w:szCs w:val="19"/>
                <w:lang w:val="fr-FR"/>
              </w:rPr>
            </w:pPr>
            <w:r w:rsidRPr="00525F4B">
              <w:rPr>
                <w:sz w:val="19"/>
                <w:szCs w:val="19"/>
                <w:lang w:val="fr-FR"/>
              </w:rPr>
              <w:t>7</w:t>
            </w:r>
            <w:r w:rsidR="00814397">
              <w:rPr>
                <w:sz w:val="19"/>
                <w:szCs w:val="19"/>
                <w:lang w:val="fr-FR"/>
              </w:rPr>
              <w:t xml:space="preserve"> </w:t>
            </w:r>
            <w:r w:rsidRPr="00525F4B">
              <w:rPr>
                <w:sz w:val="19"/>
                <w:szCs w:val="19"/>
                <w:lang w:val="fr-FR"/>
              </w:rPr>
              <w:t>006</w:t>
            </w:r>
          </w:p>
        </w:tc>
        <w:tc>
          <w:tcPr>
            <w:tcW w:w="280" w:type="pct"/>
            <w:tcMar>
              <w:left w:w="58" w:type="dxa"/>
              <w:right w:w="58" w:type="dxa"/>
            </w:tcMar>
          </w:tcPr>
          <w:p w14:paraId="08DDA74F"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3A6838EC"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B5C8A8E" w14:textId="571141BE" w:rsidR="00140BAB" w:rsidRPr="00525F4B" w:rsidRDefault="00140BAB">
            <w:pPr>
              <w:tabs>
                <w:tab w:val="left" w:pos="8280"/>
              </w:tabs>
              <w:spacing w:after="60"/>
              <w:jc w:val="right"/>
              <w:rPr>
                <w:sz w:val="19"/>
                <w:szCs w:val="19"/>
                <w:lang w:val="fr-FR"/>
              </w:rPr>
            </w:pPr>
            <w:r w:rsidRPr="00525F4B">
              <w:rPr>
                <w:color w:val="000000"/>
                <w:sz w:val="19"/>
                <w:szCs w:val="19"/>
                <w:lang w:val="fr-FR"/>
              </w:rPr>
              <w:t>13</w:t>
            </w:r>
            <w:r w:rsidR="00814397">
              <w:rPr>
                <w:color w:val="000000"/>
                <w:sz w:val="19"/>
                <w:szCs w:val="19"/>
                <w:lang w:val="fr-FR"/>
              </w:rPr>
              <w:t xml:space="preserve"> </w:t>
            </w:r>
            <w:r w:rsidRPr="00525F4B">
              <w:rPr>
                <w:color w:val="000000"/>
                <w:sz w:val="19"/>
                <w:szCs w:val="19"/>
                <w:lang w:val="fr-FR"/>
              </w:rPr>
              <w:t>847</w:t>
            </w:r>
          </w:p>
        </w:tc>
        <w:tc>
          <w:tcPr>
            <w:tcW w:w="309" w:type="pct"/>
            <w:tcMar>
              <w:left w:w="58" w:type="dxa"/>
              <w:right w:w="58" w:type="dxa"/>
            </w:tcMar>
          </w:tcPr>
          <w:p w14:paraId="383C34BD"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78C0179D" w14:textId="77777777" w:rsidR="00140BAB" w:rsidRPr="00525F4B" w:rsidRDefault="00140BAB">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C56E3E2" w14:textId="32638F2A" w:rsidR="00140BAB" w:rsidRPr="00525F4B" w:rsidRDefault="00140BAB">
            <w:pPr>
              <w:tabs>
                <w:tab w:val="left" w:pos="8280"/>
              </w:tabs>
              <w:spacing w:after="60"/>
              <w:jc w:val="right"/>
              <w:rPr>
                <w:sz w:val="19"/>
                <w:szCs w:val="19"/>
                <w:lang w:val="fr-FR"/>
              </w:rPr>
            </w:pPr>
            <w:r w:rsidRPr="00525F4B">
              <w:rPr>
                <w:color w:val="000000"/>
                <w:sz w:val="19"/>
                <w:szCs w:val="19"/>
                <w:lang w:val="fr-FR"/>
              </w:rPr>
              <w:t>7</w:t>
            </w:r>
            <w:r w:rsidR="00814397">
              <w:rPr>
                <w:color w:val="000000"/>
                <w:sz w:val="19"/>
                <w:szCs w:val="19"/>
                <w:lang w:val="fr-FR"/>
              </w:rPr>
              <w:t xml:space="preserve"> </w:t>
            </w:r>
            <w:r w:rsidRPr="00525F4B">
              <w:rPr>
                <w:color w:val="000000"/>
                <w:sz w:val="19"/>
                <w:szCs w:val="19"/>
                <w:lang w:val="fr-FR"/>
              </w:rPr>
              <w:t>999</w:t>
            </w:r>
          </w:p>
        </w:tc>
        <w:tc>
          <w:tcPr>
            <w:tcW w:w="327" w:type="pct"/>
            <w:tcMar>
              <w:left w:w="58" w:type="dxa"/>
              <w:right w:w="58" w:type="dxa"/>
            </w:tcMar>
          </w:tcPr>
          <w:p w14:paraId="2C714D10"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11A63150" w14:textId="77777777"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2FBE7D04" w14:textId="5910B9B1" w:rsidR="00140BAB" w:rsidRPr="00525F4B" w:rsidRDefault="00140BAB">
            <w:pPr>
              <w:tabs>
                <w:tab w:val="left" w:pos="8280"/>
              </w:tabs>
              <w:spacing w:after="60"/>
              <w:jc w:val="right"/>
              <w:rPr>
                <w:sz w:val="19"/>
                <w:szCs w:val="19"/>
                <w:lang w:val="fr-FR"/>
              </w:rPr>
            </w:pPr>
            <w:r w:rsidRPr="00525F4B">
              <w:rPr>
                <w:color w:val="000000"/>
                <w:sz w:val="19"/>
                <w:szCs w:val="19"/>
                <w:lang w:val="fr-FR"/>
              </w:rPr>
              <w:t>2</w:t>
            </w:r>
            <w:r w:rsidR="00814397">
              <w:rPr>
                <w:color w:val="000000"/>
                <w:sz w:val="19"/>
                <w:szCs w:val="19"/>
                <w:lang w:val="fr-FR"/>
              </w:rPr>
              <w:t xml:space="preserve"> </w:t>
            </w:r>
            <w:r w:rsidRPr="00525F4B">
              <w:rPr>
                <w:color w:val="000000"/>
                <w:sz w:val="19"/>
                <w:szCs w:val="19"/>
                <w:lang w:val="fr-FR"/>
              </w:rPr>
              <w:t>722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9CEC9B6" w14:textId="53AA3B61" w:rsidR="00140BAB" w:rsidRPr="00525F4B" w:rsidRDefault="00140BAB">
            <w:pPr>
              <w:tabs>
                <w:tab w:val="left" w:pos="8280"/>
              </w:tabs>
              <w:spacing w:after="60"/>
              <w:jc w:val="right"/>
              <w:rPr>
                <w:color w:val="000000"/>
                <w:sz w:val="19"/>
                <w:szCs w:val="19"/>
                <w:lang w:val="fr-FR"/>
              </w:rPr>
            </w:pPr>
            <w:r w:rsidRPr="00525F4B">
              <w:rPr>
                <w:color w:val="000000"/>
                <w:sz w:val="19"/>
                <w:szCs w:val="19"/>
                <w:lang w:val="fr-FR"/>
              </w:rPr>
              <w:t>31</w:t>
            </w:r>
            <w:r w:rsidR="00814397">
              <w:rPr>
                <w:color w:val="000000"/>
                <w:sz w:val="19"/>
                <w:szCs w:val="19"/>
                <w:lang w:val="fr-FR"/>
              </w:rPr>
              <w:t xml:space="preserve"> </w:t>
            </w:r>
            <w:r w:rsidRPr="00525F4B">
              <w:rPr>
                <w:color w:val="000000"/>
                <w:sz w:val="19"/>
                <w:szCs w:val="19"/>
                <w:lang w:val="fr-FR"/>
              </w:rPr>
              <w:t>574</w:t>
            </w:r>
          </w:p>
        </w:tc>
      </w:tr>
      <w:tr w:rsidR="001136E3" w:rsidRPr="00525F4B" w14:paraId="0AFC9998" w14:textId="77777777" w:rsidTr="0014299A">
        <w:trPr>
          <w:trHeight w:val="62"/>
          <w:jc w:val="center"/>
        </w:trPr>
        <w:tc>
          <w:tcPr>
            <w:tcW w:w="258" w:type="pct"/>
            <w:shd w:val="clear" w:color="auto" w:fill="auto"/>
            <w:tcMar>
              <w:left w:w="58" w:type="dxa"/>
              <w:right w:w="58" w:type="dxa"/>
            </w:tcMar>
            <w:hideMark/>
          </w:tcPr>
          <w:p w14:paraId="70A14DE0" w14:textId="77777777" w:rsidR="001136E3" w:rsidRPr="00525F4B" w:rsidRDefault="001136E3" w:rsidP="001136E3">
            <w:pPr>
              <w:jc w:val="left"/>
              <w:rPr>
                <w:color w:val="000000"/>
                <w:sz w:val="19"/>
                <w:szCs w:val="19"/>
                <w:lang w:val="fr-FR" w:eastAsia="en-CA"/>
              </w:rPr>
            </w:pPr>
            <w:r w:rsidRPr="00525F4B">
              <w:rPr>
                <w:color w:val="000000"/>
                <w:sz w:val="19"/>
                <w:szCs w:val="19"/>
                <w:lang w:val="fr-FR" w:eastAsia="en-CA"/>
              </w:rPr>
              <w:t>3.1</w:t>
            </w:r>
          </w:p>
        </w:tc>
        <w:tc>
          <w:tcPr>
            <w:tcW w:w="1107" w:type="pct"/>
            <w:shd w:val="clear" w:color="auto" w:fill="auto"/>
            <w:tcMar>
              <w:left w:w="58" w:type="dxa"/>
              <w:right w:w="58" w:type="dxa"/>
            </w:tcMar>
            <w:hideMark/>
          </w:tcPr>
          <w:p w14:paraId="77356EC7" w14:textId="17503FBF" w:rsidR="001136E3" w:rsidRPr="00525F4B" w:rsidRDefault="001136E3" w:rsidP="001136E3">
            <w:pPr>
              <w:jc w:val="left"/>
              <w:rPr>
                <w:color w:val="000000"/>
                <w:sz w:val="19"/>
                <w:szCs w:val="19"/>
                <w:lang w:val="fr-FR" w:eastAsia="en-CA"/>
              </w:rPr>
            </w:pPr>
            <w:r w:rsidRPr="005E6230">
              <w:rPr>
                <w:rFonts w:asciiTheme="majorBidi" w:hAnsiTheme="majorBidi" w:cstheme="majorBidi"/>
                <w:sz w:val="19"/>
                <w:szCs w:val="19"/>
                <w:lang w:val="fr-FR" w:eastAsia="fr"/>
              </w:rPr>
              <w:t>Financement total convenu ($ US)</w:t>
            </w:r>
          </w:p>
        </w:tc>
        <w:tc>
          <w:tcPr>
            <w:tcW w:w="280" w:type="pct"/>
            <w:shd w:val="clear" w:color="auto" w:fill="auto"/>
            <w:tcMar>
              <w:left w:w="58" w:type="dxa"/>
              <w:right w:w="58" w:type="dxa"/>
            </w:tcMar>
          </w:tcPr>
          <w:p w14:paraId="57E7B16B" w14:textId="78A06972" w:rsidR="001136E3" w:rsidRPr="00525F4B" w:rsidRDefault="001136E3" w:rsidP="001136E3">
            <w:pPr>
              <w:tabs>
                <w:tab w:val="left" w:pos="8280"/>
              </w:tabs>
              <w:spacing w:after="60"/>
              <w:jc w:val="right"/>
              <w:rPr>
                <w:sz w:val="19"/>
                <w:szCs w:val="19"/>
                <w:lang w:val="fr-FR"/>
              </w:rPr>
            </w:pPr>
            <w:r w:rsidRPr="00525F4B">
              <w:rPr>
                <w:sz w:val="19"/>
                <w:szCs w:val="19"/>
                <w:lang w:val="fr-FR"/>
              </w:rPr>
              <w:t>146</w:t>
            </w:r>
            <w:r>
              <w:rPr>
                <w:sz w:val="19"/>
                <w:szCs w:val="19"/>
                <w:lang w:val="fr-FR"/>
              </w:rPr>
              <w:t xml:space="preserve"> </w:t>
            </w:r>
            <w:r w:rsidRPr="00525F4B">
              <w:rPr>
                <w:sz w:val="19"/>
                <w:szCs w:val="19"/>
                <w:lang w:val="fr-FR"/>
              </w:rPr>
              <w:t>250</w:t>
            </w:r>
          </w:p>
        </w:tc>
        <w:tc>
          <w:tcPr>
            <w:tcW w:w="280" w:type="pct"/>
            <w:tcMar>
              <w:left w:w="58" w:type="dxa"/>
              <w:right w:w="58" w:type="dxa"/>
            </w:tcMar>
          </w:tcPr>
          <w:p w14:paraId="6E8E29B7"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5EE33522"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D7A49AB" w14:textId="33D483BC"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304</w:t>
            </w:r>
            <w:r>
              <w:rPr>
                <w:color w:val="000000"/>
                <w:sz w:val="19"/>
                <w:szCs w:val="19"/>
                <w:lang w:val="fr-FR"/>
              </w:rPr>
              <w:t xml:space="preserve"> </w:t>
            </w:r>
            <w:r w:rsidRPr="00525F4B">
              <w:rPr>
                <w:color w:val="000000"/>
                <w:sz w:val="19"/>
                <w:szCs w:val="19"/>
                <w:lang w:val="fr-FR"/>
              </w:rPr>
              <w:t>749</w:t>
            </w:r>
          </w:p>
        </w:tc>
        <w:tc>
          <w:tcPr>
            <w:tcW w:w="309" w:type="pct"/>
            <w:tcMar>
              <w:left w:w="58" w:type="dxa"/>
              <w:right w:w="58" w:type="dxa"/>
            </w:tcMar>
          </w:tcPr>
          <w:p w14:paraId="676909AC"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43A5028C"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2C5F8063" w14:textId="0B2FDE06"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175</w:t>
            </w:r>
            <w:r>
              <w:rPr>
                <w:color w:val="000000"/>
                <w:sz w:val="19"/>
                <w:szCs w:val="19"/>
                <w:lang w:val="fr-FR"/>
              </w:rPr>
              <w:t xml:space="preserve"> </w:t>
            </w:r>
            <w:r w:rsidRPr="00525F4B">
              <w:rPr>
                <w:color w:val="000000"/>
                <w:sz w:val="19"/>
                <w:szCs w:val="19"/>
                <w:lang w:val="fr-FR"/>
              </w:rPr>
              <w:t>500</w:t>
            </w:r>
          </w:p>
        </w:tc>
        <w:tc>
          <w:tcPr>
            <w:tcW w:w="327" w:type="pct"/>
            <w:tcMar>
              <w:left w:w="58" w:type="dxa"/>
              <w:right w:w="58" w:type="dxa"/>
            </w:tcMar>
          </w:tcPr>
          <w:p w14:paraId="66CD3366"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6939BD4C"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6720065E" w14:textId="1ED7B1EF"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58</w:t>
            </w:r>
            <w:r>
              <w:rPr>
                <w:color w:val="000000"/>
                <w:sz w:val="19"/>
                <w:szCs w:val="19"/>
                <w:lang w:val="fr-FR"/>
              </w:rPr>
              <w:t xml:space="preserve"> </w:t>
            </w:r>
            <w:r w:rsidRPr="00525F4B">
              <w:rPr>
                <w:color w:val="000000"/>
                <w:sz w:val="19"/>
                <w:szCs w:val="19"/>
                <w:lang w:val="fr-FR"/>
              </w:rPr>
              <w:t>501</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2A1245B" w14:textId="696789DD"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685</w:t>
            </w:r>
            <w:r>
              <w:rPr>
                <w:color w:val="000000"/>
                <w:sz w:val="19"/>
                <w:szCs w:val="19"/>
                <w:lang w:val="fr-FR"/>
              </w:rPr>
              <w:t xml:space="preserve"> </w:t>
            </w:r>
            <w:r w:rsidRPr="00525F4B">
              <w:rPr>
                <w:color w:val="000000"/>
                <w:sz w:val="19"/>
                <w:szCs w:val="19"/>
                <w:lang w:val="fr-FR"/>
              </w:rPr>
              <w:t>000</w:t>
            </w:r>
          </w:p>
        </w:tc>
      </w:tr>
      <w:tr w:rsidR="001136E3" w:rsidRPr="00525F4B" w14:paraId="45A57492" w14:textId="77777777" w:rsidTr="0014299A">
        <w:trPr>
          <w:trHeight w:val="62"/>
          <w:jc w:val="center"/>
        </w:trPr>
        <w:tc>
          <w:tcPr>
            <w:tcW w:w="258" w:type="pct"/>
            <w:shd w:val="clear" w:color="auto" w:fill="auto"/>
            <w:tcMar>
              <w:left w:w="58" w:type="dxa"/>
              <w:right w:w="58" w:type="dxa"/>
            </w:tcMar>
            <w:hideMark/>
          </w:tcPr>
          <w:p w14:paraId="179D0A3A" w14:textId="77777777" w:rsidR="001136E3" w:rsidRPr="00525F4B" w:rsidRDefault="001136E3" w:rsidP="001136E3">
            <w:pPr>
              <w:jc w:val="left"/>
              <w:rPr>
                <w:color w:val="000000"/>
                <w:sz w:val="19"/>
                <w:szCs w:val="19"/>
                <w:lang w:val="fr-FR" w:eastAsia="en-CA"/>
              </w:rPr>
            </w:pPr>
            <w:r w:rsidRPr="00525F4B">
              <w:rPr>
                <w:color w:val="000000"/>
                <w:sz w:val="19"/>
                <w:szCs w:val="19"/>
                <w:lang w:val="fr-FR" w:eastAsia="en-CA"/>
              </w:rPr>
              <w:t>3.2</w:t>
            </w:r>
          </w:p>
        </w:tc>
        <w:tc>
          <w:tcPr>
            <w:tcW w:w="1107" w:type="pct"/>
            <w:shd w:val="clear" w:color="auto" w:fill="auto"/>
            <w:tcMar>
              <w:left w:w="58" w:type="dxa"/>
              <w:right w:w="58" w:type="dxa"/>
            </w:tcMar>
            <w:hideMark/>
          </w:tcPr>
          <w:p w14:paraId="7E9E1AC6" w14:textId="28711601" w:rsidR="001136E3" w:rsidRPr="00525F4B" w:rsidRDefault="001136E3" w:rsidP="001136E3">
            <w:pPr>
              <w:jc w:val="left"/>
              <w:rPr>
                <w:color w:val="000000"/>
                <w:sz w:val="19"/>
                <w:szCs w:val="19"/>
                <w:lang w:val="fr-FR" w:eastAsia="en-CA"/>
              </w:rPr>
            </w:pPr>
            <w:r w:rsidRPr="005E6230">
              <w:rPr>
                <w:rFonts w:asciiTheme="majorBidi" w:hAnsiTheme="majorBidi" w:cstheme="majorBidi"/>
                <w:sz w:val="19"/>
                <w:szCs w:val="19"/>
                <w:lang w:val="fr-FR" w:eastAsia="fr"/>
              </w:rPr>
              <w:t>Total des coûts d’appui ($ US)</w:t>
            </w:r>
          </w:p>
        </w:tc>
        <w:tc>
          <w:tcPr>
            <w:tcW w:w="280" w:type="pct"/>
            <w:shd w:val="clear" w:color="auto" w:fill="auto"/>
            <w:tcMar>
              <w:left w:w="58" w:type="dxa"/>
              <w:right w:w="58" w:type="dxa"/>
            </w:tcMar>
          </w:tcPr>
          <w:p w14:paraId="1276179E" w14:textId="66ECA4F8" w:rsidR="001136E3" w:rsidRPr="00525F4B" w:rsidRDefault="001136E3" w:rsidP="001136E3">
            <w:pPr>
              <w:tabs>
                <w:tab w:val="left" w:pos="8280"/>
              </w:tabs>
              <w:spacing w:after="60"/>
              <w:jc w:val="right"/>
              <w:rPr>
                <w:sz w:val="19"/>
                <w:szCs w:val="19"/>
                <w:lang w:val="fr-FR"/>
              </w:rPr>
            </w:pPr>
            <w:r w:rsidRPr="00525F4B">
              <w:rPr>
                <w:sz w:val="19"/>
                <w:szCs w:val="19"/>
                <w:lang w:val="fr-FR"/>
              </w:rPr>
              <w:t>13</w:t>
            </w:r>
            <w:r>
              <w:rPr>
                <w:sz w:val="19"/>
                <w:szCs w:val="19"/>
                <w:lang w:val="fr-FR"/>
              </w:rPr>
              <w:t xml:space="preserve"> </w:t>
            </w:r>
            <w:r w:rsidRPr="00525F4B">
              <w:rPr>
                <w:sz w:val="19"/>
                <w:szCs w:val="19"/>
                <w:lang w:val="fr-FR"/>
              </w:rPr>
              <w:t>007</w:t>
            </w:r>
          </w:p>
        </w:tc>
        <w:tc>
          <w:tcPr>
            <w:tcW w:w="280" w:type="pct"/>
            <w:tcMar>
              <w:left w:w="58" w:type="dxa"/>
              <w:right w:w="58" w:type="dxa"/>
            </w:tcMar>
          </w:tcPr>
          <w:p w14:paraId="5774BB46"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34415315"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91D20A0" w14:textId="6152B1B3"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27</w:t>
            </w:r>
            <w:r>
              <w:rPr>
                <w:color w:val="000000"/>
                <w:sz w:val="19"/>
                <w:szCs w:val="19"/>
                <w:lang w:val="fr-FR"/>
              </w:rPr>
              <w:t xml:space="preserve"> </w:t>
            </w:r>
            <w:r w:rsidRPr="00525F4B">
              <w:rPr>
                <w:color w:val="000000"/>
                <w:sz w:val="19"/>
                <w:szCs w:val="19"/>
                <w:lang w:val="fr-FR"/>
              </w:rPr>
              <w:t>748</w:t>
            </w:r>
          </w:p>
        </w:tc>
        <w:tc>
          <w:tcPr>
            <w:tcW w:w="309" w:type="pct"/>
            <w:tcMar>
              <w:left w:w="58" w:type="dxa"/>
              <w:right w:w="58" w:type="dxa"/>
            </w:tcMar>
          </w:tcPr>
          <w:p w14:paraId="7D796559"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3532159F"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5D744C34" w14:textId="35B23CEB"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15</w:t>
            </w:r>
            <w:r>
              <w:rPr>
                <w:color w:val="000000"/>
                <w:sz w:val="19"/>
                <w:szCs w:val="19"/>
                <w:lang w:val="fr-FR"/>
              </w:rPr>
              <w:t xml:space="preserve"> </w:t>
            </w:r>
            <w:r w:rsidRPr="00525F4B">
              <w:rPr>
                <w:color w:val="000000"/>
                <w:sz w:val="19"/>
                <w:szCs w:val="19"/>
                <w:lang w:val="fr-FR"/>
              </w:rPr>
              <w:t>958</w:t>
            </w:r>
          </w:p>
        </w:tc>
        <w:tc>
          <w:tcPr>
            <w:tcW w:w="327" w:type="pct"/>
            <w:tcMar>
              <w:left w:w="58" w:type="dxa"/>
              <w:right w:w="58" w:type="dxa"/>
            </w:tcMar>
          </w:tcPr>
          <w:p w14:paraId="519C3FC1"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7246B949"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1E3F0E1F" w14:textId="343D3E4D"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5</w:t>
            </w:r>
            <w:r>
              <w:rPr>
                <w:color w:val="000000"/>
                <w:sz w:val="19"/>
                <w:szCs w:val="19"/>
                <w:lang w:val="fr-FR"/>
              </w:rPr>
              <w:t xml:space="preserve"> </w:t>
            </w:r>
            <w:r w:rsidRPr="00525F4B">
              <w:rPr>
                <w:color w:val="000000"/>
                <w:sz w:val="19"/>
                <w:szCs w:val="19"/>
                <w:lang w:val="fr-FR"/>
              </w:rPr>
              <w:t>272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40D849D" w14:textId="3BAA50C2"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61</w:t>
            </w:r>
            <w:r>
              <w:rPr>
                <w:color w:val="000000"/>
                <w:sz w:val="19"/>
                <w:szCs w:val="19"/>
                <w:lang w:val="fr-FR"/>
              </w:rPr>
              <w:t xml:space="preserve"> </w:t>
            </w:r>
            <w:r w:rsidRPr="00525F4B">
              <w:rPr>
                <w:color w:val="000000"/>
                <w:sz w:val="19"/>
                <w:szCs w:val="19"/>
                <w:lang w:val="fr-FR"/>
              </w:rPr>
              <w:t>985</w:t>
            </w:r>
          </w:p>
        </w:tc>
      </w:tr>
      <w:tr w:rsidR="001136E3" w:rsidRPr="00525F4B" w14:paraId="3731F99B" w14:textId="77777777" w:rsidTr="00F24603">
        <w:trPr>
          <w:trHeight w:val="197"/>
          <w:jc w:val="center"/>
        </w:trPr>
        <w:tc>
          <w:tcPr>
            <w:tcW w:w="258" w:type="pct"/>
            <w:shd w:val="clear" w:color="auto" w:fill="auto"/>
            <w:tcMar>
              <w:left w:w="58" w:type="dxa"/>
              <w:right w:w="58" w:type="dxa"/>
            </w:tcMar>
            <w:hideMark/>
          </w:tcPr>
          <w:p w14:paraId="7775D07D" w14:textId="77777777" w:rsidR="001136E3" w:rsidRPr="00525F4B" w:rsidRDefault="001136E3" w:rsidP="001136E3">
            <w:pPr>
              <w:jc w:val="left"/>
              <w:rPr>
                <w:color w:val="000000"/>
                <w:sz w:val="19"/>
                <w:szCs w:val="19"/>
                <w:lang w:val="fr-FR" w:eastAsia="en-CA"/>
              </w:rPr>
            </w:pPr>
            <w:r w:rsidRPr="00525F4B">
              <w:rPr>
                <w:color w:val="000000"/>
                <w:sz w:val="19"/>
                <w:szCs w:val="19"/>
                <w:lang w:val="fr-FR" w:eastAsia="en-CA"/>
              </w:rPr>
              <w:t>3.3</w:t>
            </w:r>
          </w:p>
        </w:tc>
        <w:tc>
          <w:tcPr>
            <w:tcW w:w="1107" w:type="pct"/>
            <w:shd w:val="clear" w:color="auto" w:fill="auto"/>
            <w:tcMar>
              <w:left w:w="58" w:type="dxa"/>
              <w:right w:w="58" w:type="dxa"/>
            </w:tcMar>
            <w:vAlign w:val="center"/>
            <w:hideMark/>
          </w:tcPr>
          <w:p w14:paraId="7DCC483D" w14:textId="001E98E2" w:rsidR="001136E3" w:rsidRPr="00525F4B" w:rsidRDefault="001136E3" w:rsidP="001136E3">
            <w:pPr>
              <w:jc w:val="left"/>
              <w:rPr>
                <w:color w:val="000000"/>
                <w:sz w:val="19"/>
                <w:szCs w:val="19"/>
                <w:lang w:val="fr-FR" w:eastAsia="en-CA"/>
              </w:rPr>
            </w:pPr>
            <w:r w:rsidRPr="00525F4B">
              <w:rPr>
                <w:sz w:val="19"/>
                <w:szCs w:val="19"/>
                <w:lang w:val="fr-FR"/>
              </w:rPr>
              <w:t xml:space="preserve">Total </w:t>
            </w:r>
            <w:r w:rsidRPr="005E6230">
              <w:rPr>
                <w:rFonts w:asciiTheme="majorBidi" w:hAnsiTheme="majorBidi" w:cstheme="majorBidi"/>
                <w:sz w:val="19"/>
                <w:szCs w:val="19"/>
                <w:lang w:val="fr-FR" w:eastAsia="fr"/>
              </w:rPr>
              <w:t xml:space="preserve">des coûts </w:t>
            </w:r>
            <w:r>
              <w:rPr>
                <w:rFonts w:asciiTheme="majorBidi" w:hAnsiTheme="majorBidi" w:cstheme="majorBidi"/>
                <w:sz w:val="19"/>
                <w:szCs w:val="19"/>
                <w:lang w:val="fr-FR" w:eastAsia="fr"/>
              </w:rPr>
              <w:t>convenus</w:t>
            </w:r>
            <w:r w:rsidRPr="00525F4B">
              <w:rPr>
                <w:sz w:val="19"/>
                <w:szCs w:val="19"/>
                <w:lang w:val="fr-FR"/>
              </w:rPr>
              <w:t xml:space="preserve"> ($ US)</w:t>
            </w:r>
          </w:p>
        </w:tc>
        <w:tc>
          <w:tcPr>
            <w:tcW w:w="280" w:type="pct"/>
            <w:shd w:val="clear" w:color="auto" w:fill="auto"/>
            <w:tcMar>
              <w:left w:w="58" w:type="dxa"/>
              <w:right w:w="58" w:type="dxa"/>
            </w:tcMar>
          </w:tcPr>
          <w:p w14:paraId="20FC3DAE" w14:textId="4AAE51FC" w:rsidR="001136E3" w:rsidRPr="00525F4B" w:rsidRDefault="001136E3" w:rsidP="001136E3">
            <w:pPr>
              <w:tabs>
                <w:tab w:val="left" w:pos="8280"/>
              </w:tabs>
              <w:spacing w:after="60"/>
              <w:jc w:val="right"/>
              <w:rPr>
                <w:sz w:val="19"/>
                <w:szCs w:val="19"/>
                <w:lang w:val="fr-FR"/>
              </w:rPr>
            </w:pPr>
            <w:r w:rsidRPr="00525F4B">
              <w:rPr>
                <w:sz w:val="19"/>
                <w:szCs w:val="19"/>
                <w:lang w:val="fr-FR"/>
              </w:rPr>
              <w:t>159</w:t>
            </w:r>
            <w:r>
              <w:rPr>
                <w:sz w:val="19"/>
                <w:szCs w:val="19"/>
                <w:lang w:val="fr-FR"/>
              </w:rPr>
              <w:t xml:space="preserve"> </w:t>
            </w:r>
            <w:r w:rsidRPr="00525F4B">
              <w:rPr>
                <w:sz w:val="19"/>
                <w:szCs w:val="19"/>
                <w:lang w:val="fr-FR"/>
              </w:rPr>
              <w:t>257</w:t>
            </w:r>
          </w:p>
        </w:tc>
        <w:tc>
          <w:tcPr>
            <w:tcW w:w="280" w:type="pct"/>
            <w:tcMar>
              <w:left w:w="58" w:type="dxa"/>
              <w:right w:w="58" w:type="dxa"/>
            </w:tcMar>
          </w:tcPr>
          <w:p w14:paraId="07D6F6E2"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280" w:type="pct"/>
            <w:tcMar>
              <w:left w:w="58" w:type="dxa"/>
              <w:right w:w="58" w:type="dxa"/>
            </w:tcMar>
          </w:tcPr>
          <w:p w14:paraId="5CC9F831"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B436391" w14:textId="62CD7EE7"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332</w:t>
            </w:r>
            <w:r>
              <w:rPr>
                <w:color w:val="000000"/>
                <w:sz w:val="19"/>
                <w:szCs w:val="19"/>
                <w:lang w:val="fr-FR"/>
              </w:rPr>
              <w:t xml:space="preserve"> </w:t>
            </w:r>
            <w:r w:rsidRPr="00525F4B">
              <w:rPr>
                <w:color w:val="000000"/>
                <w:sz w:val="19"/>
                <w:szCs w:val="19"/>
                <w:lang w:val="fr-FR"/>
              </w:rPr>
              <w:t>497</w:t>
            </w:r>
          </w:p>
        </w:tc>
        <w:tc>
          <w:tcPr>
            <w:tcW w:w="309" w:type="pct"/>
            <w:tcMar>
              <w:left w:w="58" w:type="dxa"/>
              <w:right w:w="58" w:type="dxa"/>
            </w:tcMar>
          </w:tcPr>
          <w:p w14:paraId="734F7D80"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09" w:type="pct"/>
            <w:shd w:val="clear" w:color="auto" w:fill="auto"/>
            <w:tcMar>
              <w:left w:w="58" w:type="dxa"/>
              <w:right w:w="58" w:type="dxa"/>
            </w:tcMar>
          </w:tcPr>
          <w:p w14:paraId="4B8E90CF" w14:textId="77777777" w:rsidR="001136E3" w:rsidRPr="00525F4B" w:rsidRDefault="001136E3" w:rsidP="001136E3">
            <w:pPr>
              <w:tabs>
                <w:tab w:val="left" w:pos="8280"/>
              </w:tabs>
              <w:spacing w:after="60"/>
              <w:jc w:val="right"/>
              <w:rPr>
                <w:sz w:val="19"/>
                <w:szCs w:val="19"/>
                <w:lang w:val="fr-FR"/>
              </w:rPr>
            </w:pPr>
            <w:r w:rsidRPr="00525F4B">
              <w:rPr>
                <w:sz w:val="19"/>
                <w:szCs w:val="19"/>
                <w:lang w:val="fr-FR"/>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37563209" w14:textId="21625163"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191</w:t>
            </w:r>
            <w:r>
              <w:rPr>
                <w:color w:val="000000"/>
                <w:sz w:val="19"/>
                <w:szCs w:val="19"/>
                <w:lang w:val="fr-FR"/>
              </w:rPr>
              <w:t xml:space="preserve"> </w:t>
            </w:r>
            <w:r w:rsidRPr="00525F4B">
              <w:rPr>
                <w:color w:val="000000"/>
                <w:sz w:val="19"/>
                <w:szCs w:val="19"/>
                <w:lang w:val="fr-FR"/>
              </w:rPr>
              <w:t>458</w:t>
            </w:r>
          </w:p>
        </w:tc>
        <w:tc>
          <w:tcPr>
            <w:tcW w:w="327" w:type="pct"/>
            <w:tcMar>
              <w:left w:w="58" w:type="dxa"/>
              <w:right w:w="58" w:type="dxa"/>
            </w:tcMar>
          </w:tcPr>
          <w:p w14:paraId="00CA5F23"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shd w:val="clear" w:color="auto" w:fill="auto"/>
            <w:tcMar>
              <w:left w:w="58" w:type="dxa"/>
              <w:right w:w="58" w:type="dxa"/>
            </w:tcMar>
          </w:tcPr>
          <w:p w14:paraId="6EB06959" w14:textId="77777777" w:rsidR="001136E3" w:rsidRPr="00525F4B" w:rsidRDefault="001136E3" w:rsidP="001136E3">
            <w:pPr>
              <w:tabs>
                <w:tab w:val="left" w:pos="8280"/>
              </w:tabs>
              <w:spacing w:after="60"/>
              <w:jc w:val="right"/>
              <w:rPr>
                <w:color w:val="000000"/>
                <w:sz w:val="19"/>
                <w:szCs w:val="19"/>
                <w:lang w:val="fr-FR"/>
              </w:rPr>
            </w:pPr>
            <w:r w:rsidRPr="00525F4B">
              <w:rPr>
                <w:color w:val="000000"/>
                <w:sz w:val="19"/>
                <w:szCs w:val="19"/>
                <w:lang w:val="fr-FR"/>
              </w:rPr>
              <w:t>0</w:t>
            </w:r>
          </w:p>
        </w:tc>
        <w:tc>
          <w:tcPr>
            <w:tcW w:w="402" w:type="pct"/>
            <w:tcMar>
              <w:left w:w="58" w:type="dxa"/>
              <w:right w:w="58" w:type="dxa"/>
            </w:tcMar>
          </w:tcPr>
          <w:p w14:paraId="00C67EE9" w14:textId="0B1A8A54"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63</w:t>
            </w:r>
            <w:r>
              <w:rPr>
                <w:color w:val="000000"/>
                <w:sz w:val="19"/>
                <w:szCs w:val="19"/>
                <w:lang w:val="fr-FR"/>
              </w:rPr>
              <w:t xml:space="preserve"> </w:t>
            </w:r>
            <w:r w:rsidRPr="00525F4B">
              <w:rPr>
                <w:color w:val="000000"/>
                <w:sz w:val="19"/>
                <w:szCs w:val="19"/>
                <w:lang w:val="fr-FR"/>
              </w:rPr>
              <w:t>773</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9FF6E29" w14:textId="755BA12B" w:rsidR="001136E3" w:rsidRPr="00525F4B" w:rsidRDefault="001136E3" w:rsidP="001136E3">
            <w:pPr>
              <w:tabs>
                <w:tab w:val="left" w:pos="8280"/>
              </w:tabs>
              <w:spacing w:after="60"/>
              <w:jc w:val="right"/>
              <w:rPr>
                <w:sz w:val="19"/>
                <w:szCs w:val="19"/>
                <w:lang w:val="fr-FR"/>
              </w:rPr>
            </w:pPr>
            <w:r w:rsidRPr="00525F4B">
              <w:rPr>
                <w:color w:val="000000"/>
                <w:sz w:val="19"/>
                <w:szCs w:val="19"/>
                <w:lang w:val="fr-FR"/>
              </w:rPr>
              <w:t>746</w:t>
            </w:r>
            <w:r>
              <w:rPr>
                <w:color w:val="000000"/>
                <w:sz w:val="19"/>
                <w:szCs w:val="19"/>
                <w:lang w:val="fr-FR"/>
              </w:rPr>
              <w:t xml:space="preserve"> </w:t>
            </w:r>
            <w:r w:rsidRPr="00525F4B">
              <w:rPr>
                <w:color w:val="000000"/>
                <w:sz w:val="19"/>
                <w:szCs w:val="19"/>
                <w:lang w:val="fr-FR"/>
              </w:rPr>
              <w:t>985</w:t>
            </w:r>
          </w:p>
        </w:tc>
      </w:tr>
    </w:tbl>
    <w:p w14:paraId="19ECED87" w14:textId="77777777" w:rsidR="00496EFA" w:rsidRPr="00525F4B" w:rsidRDefault="00496EFA" w:rsidP="00496EFA">
      <w:pPr>
        <w:suppressAutoHyphens/>
        <w:spacing w:after="240"/>
        <w:rPr>
          <w:b/>
          <w:bCs/>
          <w:lang w:val="fr-FR"/>
        </w:rPr>
        <w:sectPr w:rsidR="00496EFA" w:rsidRPr="00525F4B" w:rsidSect="00A35976">
          <w:headerReference w:type="even" r:id="rId23"/>
          <w:footerReference w:type="even" r:id="rId24"/>
          <w:headerReference w:type="first" r:id="rId25"/>
          <w:footerReference w:type="first" r:id="rId26"/>
          <w:pgSz w:w="15840" w:h="12240" w:orient="landscape" w:code="1"/>
          <w:pgMar w:top="1440" w:right="720" w:bottom="1134" w:left="862" w:header="720" w:footer="476" w:gutter="0"/>
          <w:pgNumType w:start="1"/>
          <w:cols w:space="720"/>
          <w:titlePg/>
          <w:docGrid w:linePitch="299"/>
        </w:sectPr>
      </w:pPr>
    </w:p>
    <w:p w14:paraId="36C389B9" w14:textId="5742E096" w:rsidR="00140BAB" w:rsidRPr="00814397" w:rsidRDefault="00140BAB" w:rsidP="00140BAB">
      <w:pPr>
        <w:suppressAutoHyphens/>
        <w:spacing w:after="240"/>
        <w:jc w:val="center"/>
        <w:rPr>
          <w:b/>
          <w:bCs/>
          <w:lang w:val="en-US"/>
        </w:rPr>
      </w:pPr>
      <w:r w:rsidRPr="00814397">
        <w:rPr>
          <w:b/>
          <w:bCs/>
          <w:lang w:val="en-US"/>
        </w:rPr>
        <w:t>Annex</w:t>
      </w:r>
      <w:r w:rsidR="00814397">
        <w:rPr>
          <w:b/>
          <w:bCs/>
          <w:lang w:val="en-US"/>
        </w:rPr>
        <w:t>e</w:t>
      </w:r>
      <w:r w:rsidRPr="00814397">
        <w:rPr>
          <w:b/>
          <w:bCs/>
          <w:lang w:val="en-US"/>
        </w:rPr>
        <w:t xml:space="preserve"> II</w:t>
      </w:r>
    </w:p>
    <w:p w14:paraId="7E9D3A15" w14:textId="77777777" w:rsidR="00D5029C" w:rsidRPr="00814397" w:rsidRDefault="00D5029C" w:rsidP="00D5029C">
      <w:pPr>
        <w:suppressAutoHyphens/>
        <w:jc w:val="center"/>
        <w:rPr>
          <w:b/>
          <w:bCs/>
          <w:lang w:val="en-US"/>
        </w:rPr>
      </w:pPr>
      <w:r w:rsidRPr="00814397">
        <w:rPr>
          <w:b/>
          <w:bCs/>
          <w:lang w:val="en-US"/>
        </w:rPr>
        <w:t>SIMULTANEOUS IMPLEMENTATION OF THE HCFC PHASE-OUT MANAGEMENT PLAN</w:t>
      </w:r>
    </w:p>
    <w:p w14:paraId="6E9A21C8" w14:textId="08AAA7A5" w:rsidR="00EC072C" w:rsidRPr="00814397" w:rsidRDefault="00D5029C" w:rsidP="00E53CCA">
      <w:pPr>
        <w:suppressAutoHyphens/>
        <w:spacing w:after="120"/>
        <w:jc w:val="center"/>
        <w:rPr>
          <w:b/>
          <w:bCs/>
          <w:lang w:val="en-US"/>
        </w:rPr>
      </w:pPr>
      <w:r w:rsidRPr="00814397">
        <w:rPr>
          <w:b/>
          <w:bCs/>
          <w:lang w:val="en-US"/>
        </w:rPr>
        <w:t>AND THE KIGALI HFC IMPLEMENTATION PLAN IN NICARAGUA</w:t>
      </w:r>
    </w:p>
    <w:p w14:paraId="4887B09E" w14:textId="77777777" w:rsidR="00CA1BD2" w:rsidRPr="00814397" w:rsidRDefault="00CA1BD2" w:rsidP="00E53CCA">
      <w:pPr>
        <w:suppressAutoHyphens/>
        <w:spacing w:after="120"/>
        <w:jc w:val="center"/>
        <w:rPr>
          <w:b/>
          <w:bCs/>
          <w:lang w:val="en-US"/>
        </w:rPr>
      </w:pPr>
    </w:p>
    <w:tbl>
      <w:tblPr>
        <w:tblStyle w:val="TableGrid"/>
        <w:tblW w:w="5000" w:type="pct"/>
        <w:tblLook w:val="04A0" w:firstRow="1" w:lastRow="0" w:firstColumn="1" w:lastColumn="0" w:noHBand="0" w:noVBand="1"/>
      </w:tblPr>
      <w:tblGrid>
        <w:gridCol w:w="1981"/>
        <w:gridCol w:w="3259"/>
        <w:gridCol w:w="866"/>
        <w:gridCol w:w="1687"/>
        <w:gridCol w:w="3969"/>
        <w:gridCol w:w="849"/>
        <w:gridCol w:w="1635"/>
      </w:tblGrid>
      <w:tr w:rsidR="008315A3" w:rsidRPr="00814397" w14:paraId="2E0D42E9" w14:textId="77777777" w:rsidTr="003D7E4D">
        <w:trPr>
          <w:tblHeader/>
        </w:trPr>
        <w:tc>
          <w:tcPr>
            <w:tcW w:w="2143" w:type="pct"/>
            <w:gridSpan w:val="3"/>
          </w:tcPr>
          <w:p w14:paraId="5AA754B2" w14:textId="59DB9CB2" w:rsidR="008315A3" w:rsidRPr="00814397" w:rsidRDefault="008315A3" w:rsidP="00B85075">
            <w:pPr>
              <w:suppressAutoHyphens/>
              <w:jc w:val="center"/>
              <w:rPr>
                <w:b/>
                <w:bCs/>
                <w:sz w:val="19"/>
                <w:szCs w:val="19"/>
                <w:lang w:val="en-US"/>
              </w:rPr>
            </w:pPr>
            <w:r w:rsidRPr="00814397">
              <w:rPr>
                <w:b/>
                <w:bCs/>
                <w:sz w:val="19"/>
                <w:szCs w:val="19"/>
                <w:lang w:val="en-US"/>
              </w:rPr>
              <w:t>HPMP – stage II</w:t>
            </w:r>
          </w:p>
        </w:tc>
        <w:tc>
          <w:tcPr>
            <w:tcW w:w="2283" w:type="pct"/>
            <w:gridSpan w:val="3"/>
          </w:tcPr>
          <w:p w14:paraId="257ACB7D" w14:textId="0379184A" w:rsidR="008315A3" w:rsidRPr="00814397" w:rsidRDefault="008315A3" w:rsidP="00B85075">
            <w:pPr>
              <w:suppressAutoHyphens/>
              <w:jc w:val="center"/>
              <w:rPr>
                <w:b/>
                <w:bCs/>
                <w:sz w:val="19"/>
                <w:szCs w:val="19"/>
                <w:lang w:val="en-US"/>
              </w:rPr>
            </w:pPr>
            <w:r w:rsidRPr="00814397">
              <w:rPr>
                <w:b/>
                <w:bCs/>
                <w:sz w:val="19"/>
                <w:szCs w:val="19"/>
                <w:lang w:val="en-US"/>
              </w:rPr>
              <w:t>KIP – stage I</w:t>
            </w:r>
          </w:p>
        </w:tc>
        <w:tc>
          <w:tcPr>
            <w:tcW w:w="574" w:type="pct"/>
          </w:tcPr>
          <w:p w14:paraId="72DD4782" w14:textId="362CE0BC" w:rsidR="008315A3" w:rsidRPr="00814397" w:rsidRDefault="008315A3" w:rsidP="00267124">
            <w:pPr>
              <w:suppressAutoHyphens/>
              <w:jc w:val="center"/>
              <w:rPr>
                <w:b/>
                <w:bCs/>
                <w:sz w:val="19"/>
                <w:szCs w:val="19"/>
                <w:lang w:val="en-US"/>
              </w:rPr>
            </w:pPr>
          </w:p>
        </w:tc>
      </w:tr>
      <w:tr w:rsidR="00D62936" w:rsidRPr="00814397" w14:paraId="293A3D17" w14:textId="77777777" w:rsidTr="003D7E4D">
        <w:trPr>
          <w:tblHeader/>
        </w:trPr>
        <w:tc>
          <w:tcPr>
            <w:tcW w:w="695" w:type="pct"/>
          </w:tcPr>
          <w:p w14:paraId="6B008A2C" w14:textId="3DD8CCB0" w:rsidR="00D62936" w:rsidRPr="00814397" w:rsidRDefault="008315A3" w:rsidP="00B85075">
            <w:pPr>
              <w:suppressAutoHyphens/>
              <w:jc w:val="center"/>
              <w:rPr>
                <w:b/>
                <w:bCs/>
                <w:sz w:val="19"/>
                <w:szCs w:val="19"/>
                <w:lang w:val="en-US"/>
              </w:rPr>
            </w:pPr>
            <w:r w:rsidRPr="00814397">
              <w:rPr>
                <w:b/>
                <w:bCs/>
                <w:sz w:val="19"/>
                <w:szCs w:val="19"/>
                <w:lang w:val="en-US"/>
              </w:rPr>
              <w:t>Project component</w:t>
            </w:r>
          </w:p>
        </w:tc>
        <w:tc>
          <w:tcPr>
            <w:tcW w:w="1144" w:type="pct"/>
          </w:tcPr>
          <w:p w14:paraId="0EC1A609" w14:textId="3F0D3FE4" w:rsidR="00D62936" w:rsidRPr="00814397" w:rsidRDefault="008315A3" w:rsidP="00B85075">
            <w:pPr>
              <w:suppressAutoHyphens/>
              <w:jc w:val="center"/>
              <w:rPr>
                <w:b/>
                <w:bCs/>
                <w:sz w:val="19"/>
                <w:szCs w:val="19"/>
                <w:lang w:val="en-US"/>
              </w:rPr>
            </w:pPr>
            <w:r w:rsidRPr="00814397">
              <w:rPr>
                <w:b/>
                <w:bCs/>
                <w:sz w:val="19"/>
                <w:szCs w:val="19"/>
                <w:lang w:val="en-US"/>
              </w:rPr>
              <w:t>Activities</w:t>
            </w:r>
          </w:p>
        </w:tc>
        <w:tc>
          <w:tcPr>
            <w:tcW w:w="304" w:type="pct"/>
          </w:tcPr>
          <w:p w14:paraId="360B580C" w14:textId="57C15ECC" w:rsidR="00D62936" w:rsidRPr="00814397" w:rsidRDefault="00D62936" w:rsidP="00B85075">
            <w:pPr>
              <w:suppressAutoHyphens/>
              <w:jc w:val="center"/>
              <w:rPr>
                <w:b/>
                <w:bCs/>
                <w:sz w:val="19"/>
                <w:szCs w:val="19"/>
                <w:lang w:val="en-US"/>
              </w:rPr>
            </w:pPr>
            <w:r w:rsidRPr="00814397">
              <w:rPr>
                <w:b/>
                <w:bCs/>
                <w:sz w:val="19"/>
                <w:szCs w:val="19"/>
                <w:lang w:val="en-US"/>
              </w:rPr>
              <w:t>Cost (</w:t>
            </w:r>
            <w:r w:rsidR="008E7509" w:rsidRPr="00814397">
              <w:rPr>
                <w:b/>
                <w:bCs/>
                <w:sz w:val="19"/>
                <w:szCs w:val="19"/>
                <w:lang w:val="en-US"/>
              </w:rPr>
              <w:t>$ US</w:t>
            </w:r>
            <w:r w:rsidRPr="00814397">
              <w:rPr>
                <w:b/>
                <w:bCs/>
                <w:sz w:val="19"/>
                <w:szCs w:val="19"/>
                <w:lang w:val="en-US"/>
              </w:rPr>
              <w:t>)</w:t>
            </w:r>
          </w:p>
        </w:tc>
        <w:tc>
          <w:tcPr>
            <w:tcW w:w="592" w:type="pct"/>
          </w:tcPr>
          <w:p w14:paraId="6C3DA7B6" w14:textId="764645B3" w:rsidR="00D62936" w:rsidRPr="00814397" w:rsidRDefault="008315A3" w:rsidP="00B85075">
            <w:pPr>
              <w:suppressAutoHyphens/>
              <w:jc w:val="center"/>
              <w:rPr>
                <w:b/>
                <w:bCs/>
                <w:sz w:val="19"/>
                <w:szCs w:val="19"/>
                <w:lang w:val="en-US"/>
              </w:rPr>
            </w:pPr>
            <w:r w:rsidRPr="00814397">
              <w:rPr>
                <w:b/>
                <w:bCs/>
                <w:sz w:val="19"/>
                <w:szCs w:val="19"/>
                <w:lang w:val="en-US"/>
              </w:rPr>
              <w:t>Project component</w:t>
            </w:r>
          </w:p>
        </w:tc>
        <w:tc>
          <w:tcPr>
            <w:tcW w:w="1393" w:type="pct"/>
          </w:tcPr>
          <w:p w14:paraId="1457EBC7" w14:textId="4E77B23E" w:rsidR="00D62936" w:rsidRPr="00814397" w:rsidRDefault="008315A3" w:rsidP="00B85075">
            <w:pPr>
              <w:suppressAutoHyphens/>
              <w:jc w:val="center"/>
              <w:rPr>
                <w:b/>
                <w:bCs/>
                <w:sz w:val="19"/>
                <w:szCs w:val="19"/>
                <w:lang w:val="en-US"/>
              </w:rPr>
            </w:pPr>
            <w:r w:rsidRPr="00814397">
              <w:rPr>
                <w:b/>
                <w:bCs/>
                <w:sz w:val="19"/>
                <w:szCs w:val="19"/>
                <w:lang w:val="en-US"/>
              </w:rPr>
              <w:t>Activities</w:t>
            </w:r>
          </w:p>
        </w:tc>
        <w:tc>
          <w:tcPr>
            <w:tcW w:w="298" w:type="pct"/>
          </w:tcPr>
          <w:p w14:paraId="0BFCF21C" w14:textId="3A2B4542" w:rsidR="00D62936" w:rsidRPr="00814397" w:rsidRDefault="008315A3" w:rsidP="00B85075">
            <w:pPr>
              <w:suppressAutoHyphens/>
              <w:jc w:val="center"/>
              <w:rPr>
                <w:b/>
                <w:bCs/>
                <w:sz w:val="19"/>
                <w:szCs w:val="19"/>
                <w:lang w:val="en-US"/>
              </w:rPr>
            </w:pPr>
            <w:r w:rsidRPr="00814397">
              <w:rPr>
                <w:b/>
                <w:bCs/>
                <w:sz w:val="19"/>
                <w:szCs w:val="19"/>
                <w:lang w:val="en-US"/>
              </w:rPr>
              <w:t>Cost (</w:t>
            </w:r>
            <w:r w:rsidR="008E7509" w:rsidRPr="00814397">
              <w:rPr>
                <w:b/>
                <w:bCs/>
                <w:sz w:val="19"/>
                <w:szCs w:val="19"/>
                <w:lang w:val="en-US"/>
              </w:rPr>
              <w:t>$ US</w:t>
            </w:r>
            <w:r w:rsidRPr="00814397">
              <w:rPr>
                <w:b/>
                <w:bCs/>
                <w:sz w:val="19"/>
                <w:szCs w:val="19"/>
                <w:lang w:val="en-US"/>
              </w:rPr>
              <w:t>)</w:t>
            </w:r>
          </w:p>
        </w:tc>
        <w:tc>
          <w:tcPr>
            <w:tcW w:w="574" w:type="pct"/>
          </w:tcPr>
          <w:p w14:paraId="72B66C47" w14:textId="77777777" w:rsidR="008315A3" w:rsidRPr="00814397" w:rsidRDefault="008315A3" w:rsidP="008315A3">
            <w:pPr>
              <w:suppressAutoHyphens/>
              <w:jc w:val="center"/>
              <w:rPr>
                <w:b/>
                <w:bCs/>
                <w:sz w:val="19"/>
                <w:szCs w:val="19"/>
                <w:lang w:val="en-US"/>
              </w:rPr>
            </w:pPr>
            <w:r w:rsidRPr="00814397">
              <w:rPr>
                <w:b/>
                <w:bCs/>
                <w:sz w:val="19"/>
                <w:szCs w:val="19"/>
                <w:lang w:val="en-US"/>
              </w:rPr>
              <w:t>Combined cost for HPMP+KIP</w:t>
            </w:r>
          </w:p>
          <w:p w14:paraId="01E0D439" w14:textId="679B654F" w:rsidR="00D62936" w:rsidRPr="00814397" w:rsidRDefault="008315A3" w:rsidP="008315A3">
            <w:pPr>
              <w:suppressAutoHyphens/>
              <w:jc w:val="center"/>
              <w:rPr>
                <w:b/>
                <w:bCs/>
                <w:sz w:val="19"/>
                <w:szCs w:val="19"/>
                <w:lang w:val="en-US"/>
              </w:rPr>
            </w:pPr>
            <w:r w:rsidRPr="00814397">
              <w:rPr>
                <w:b/>
                <w:bCs/>
                <w:sz w:val="19"/>
                <w:szCs w:val="19"/>
                <w:lang w:val="en-US"/>
              </w:rPr>
              <w:t>(</w:t>
            </w:r>
            <w:r w:rsidR="008E7509" w:rsidRPr="00814397">
              <w:rPr>
                <w:b/>
                <w:bCs/>
                <w:sz w:val="19"/>
                <w:szCs w:val="19"/>
                <w:lang w:val="en-US"/>
              </w:rPr>
              <w:t>$ US</w:t>
            </w:r>
            <w:r w:rsidRPr="00814397">
              <w:rPr>
                <w:b/>
                <w:bCs/>
                <w:sz w:val="19"/>
                <w:szCs w:val="19"/>
                <w:lang w:val="en-US"/>
              </w:rPr>
              <w:t>)</w:t>
            </w:r>
          </w:p>
        </w:tc>
      </w:tr>
      <w:tr w:rsidR="00836A6D" w:rsidRPr="00814397" w14:paraId="6DE9B813" w14:textId="77777777" w:rsidTr="003D7E4D">
        <w:tc>
          <w:tcPr>
            <w:tcW w:w="2143" w:type="pct"/>
            <w:gridSpan w:val="3"/>
          </w:tcPr>
          <w:p w14:paraId="164B588F" w14:textId="19FCB3EC" w:rsidR="00836A6D" w:rsidRPr="00814397" w:rsidRDefault="00836A6D" w:rsidP="003D7E4D">
            <w:pPr>
              <w:suppressAutoHyphens/>
              <w:jc w:val="left"/>
              <w:rPr>
                <w:i/>
                <w:iCs/>
                <w:sz w:val="19"/>
                <w:szCs w:val="19"/>
                <w:lang w:val="en-US"/>
              </w:rPr>
            </w:pPr>
            <w:r w:rsidRPr="00814397">
              <w:rPr>
                <w:i/>
                <w:iCs/>
                <w:sz w:val="19"/>
                <w:szCs w:val="19"/>
                <w:lang w:val="en-US"/>
              </w:rPr>
              <w:t>Strengthening of the legal and institutional framework for trade control</w:t>
            </w:r>
          </w:p>
        </w:tc>
        <w:tc>
          <w:tcPr>
            <w:tcW w:w="2283" w:type="pct"/>
            <w:gridSpan w:val="3"/>
          </w:tcPr>
          <w:p w14:paraId="451E3690" w14:textId="1FAA69A6" w:rsidR="00836A6D" w:rsidRPr="00814397" w:rsidRDefault="00836A6D" w:rsidP="00415E61">
            <w:pPr>
              <w:suppressAutoHyphens/>
              <w:jc w:val="left"/>
              <w:rPr>
                <w:b/>
                <w:bCs/>
                <w:i/>
                <w:iCs/>
                <w:sz w:val="19"/>
                <w:szCs w:val="19"/>
                <w:lang w:val="en-US"/>
              </w:rPr>
            </w:pPr>
            <w:r w:rsidRPr="00814397">
              <w:rPr>
                <w:i/>
                <w:iCs/>
                <w:sz w:val="19"/>
                <w:szCs w:val="19"/>
                <w:lang w:val="en-US"/>
              </w:rPr>
              <w:t>Component 1:  measures to control supply and demand of HFCs</w:t>
            </w:r>
          </w:p>
        </w:tc>
        <w:tc>
          <w:tcPr>
            <w:tcW w:w="574" w:type="pct"/>
          </w:tcPr>
          <w:p w14:paraId="33200196" w14:textId="77777777" w:rsidR="00836A6D" w:rsidRPr="00814397" w:rsidRDefault="00836A6D" w:rsidP="00267124">
            <w:pPr>
              <w:suppressAutoHyphens/>
              <w:jc w:val="center"/>
              <w:rPr>
                <w:b/>
                <w:bCs/>
                <w:sz w:val="19"/>
                <w:szCs w:val="19"/>
                <w:lang w:val="en-US"/>
              </w:rPr>
            </w:pPr>
          </w:p>
        </w:tc>
      </w:tr>
      <w:tr w:rsidR="00022696" w:rsidRPr="00814397" w14:paraId="4D777D28" w14:textId="77777777" w:rsidTr="003D7E4D">
        <w:tc>
          <w:tcPr>
            <w:tcW w:w="695" w:type="pct"/>
          </w:tcPr>
          <w:p w14:paraId="5BF829A4" w14:textId="01565DC1" w:rsidR="00022696" w:rsidRPr="00814397" w:rsidRDefault="00960CA7" w:rsidP="00960CA7">
            <w:pPr>
              <w:suppressAutoHyphens/>
              <w:jc w:val="left"/>
              <w:rPr>
                <w:sz w:val="19"/>
                <w:szCs w:val="19"/>
                <w:lang w:val="en-US"/>
              </w:rPr>
            </w:pPr>
            <w:r w:rsidRPr="00814397">
              <w:rPr>
                <w:sz w:val="19"/>
                <w:szCs w:val="19"/>
                <w:lang w:val="en-US"/>
              </w:rPr>
              <w:t>Technical assistance for improved control of HCFC trade</w:t>
            </w:r>
          </w:p>
        </w:tc>
        <w:tc>
          <w:tcPr>
            <w:tcW w:w="1144" w:type="pct"/>
          </w:tcPr>
          <w:p w14:paraId="5A626F6A" w14:textId="7847059B" w:rsidR="00022696" w:rsidRPr="00814397" w:rsidRDefault="00960CA7" w:rsidP="00960CA7">
            <w:pPr>
              <w:suppressAutoHyphens/>
              <w:jc w:val="left"/>
              <w:rPr>
                <w:sz w:val="19"/>
                <w:szCs w:val="19"/>
                <w:lang w:val="en-US"/>
              </w:rPr>
            </w:pPr>
            <w:r w:rsidRPr="00814397">
              <w:rPr>
                <w:sz w:val="19"/>
                <w:szCs w:val="19"/>
                <w:lang w:val="en-US"/>
              </w:rPr>
              <w:t>Three courses for approximately 90 customs officers and other stakeholders (e.g., environment officers, police officers), two training courses for approximately 60 brokers, distributors and importers, and development of a statistical model to track imported HCFCs and their uses to prevent illegal trade;</w:t>
            </w:r>
            <w:r w:rsidR="00510832" w:rsidRPr="00814397">
              <w:rPr>
                <w:sz w:val="19"/>
                <w:szCs w:val="19"/>
                <w:lang w:val="en-US"/>
              </w:rPr>
              <w:t xml:space="preserve"> </w:t>
            </w:r>
            <w:r w:rsidRPr="00814397">
              <w:rPr>
                <w:sz w:val="19"/>
                <w:szCs w:val="19"/>
                <w:lang w:val="en-US"/>
              </w:rPr>
              <w:t>and seven meetings with stakeholders, including end-users and importers, on the development of a ban on the import of HCFC-based equipment, and training for customs to enable the implementation of the ban</w:t>
            </w:r>
          </w:p>
        </w:tc>
        <w:tc>
          <w:tcPr>
            <w:tcW w:w="304" w:type="pct"/>
          </w:tcPr>
          <w:p w14:paraId="0D591DF6" w14:textId="07629012" w:rsidR="00022696" w:rsidRPr="00814397" w:rsidRDefault="001A2469" w:rsidP="00960CA7">
            <w:pPr>
              <w:suppressAutoHyphens/>
              <w:jc w:val="right"/>
              <w:rPr>
                <w:sz w:val="19"/>
                <w:szCs w:val="19"/>
                <w:lang w:val="en-US"/>
              </w:rPr>
            </w:pPr>
            <w:r w:rsidRPr="00814397">
              <w:rPr>
                <w:sz w:val="19"/>
                <w:szCs w:val="19"/>
                <w:lang w:val="en-US"/>
              </w:rPr>
              <w:t>58,000</w:t>
            </w:r>
          </w:p>
        </w:tc>
        <w:tc>
          <w:tcPr>
            <w:tcW w:w="592" w:type="pct"/>
          </w:tcPr>
          <w:p w14:paraId="2EDF21C9" w14:textId="5CB59ADF" w:rsidR="00022696" w:rsidRPr="00814397" w:rsidRDefault="00960CA7" w:rsidP="00960CA7">
            <w:pPr>
              <w:suppressAutoHyphens/>
              <w:jc w:val="left"/>
              <w:rPr>
                <w:sz w:val="19"/>
                <w:szCs w:val="19"/>
                <w:lang w:val="en-US"/>
              </w:rPr>
            </w:pPr>
            <w:r w:rsidRPr="00814397">
              <w:rPr>
                <w:sz w:val="19"/>
                <w:szCs w:val="19"/>
                <w:lang w:val="en-US"/>
              </w:rPr>
              <w:t>Policy and regulation instruments</w:t>
            </w:r>
          </w:p>
        </w:tc>
        <w:tc>
          <w:tcPr>
            <w:tcW w:w="1393" w:type="pct"/>
          </w:tcPr>
          <w:p w14:paraId="0EDAE307" w14:textId="77777777" w:rsidR="00D7797D" w:rsidRPr="00814397" w:rsidRDefault="00D7797D" w:rsidP="00D7797D">
            <w:pPr>
              <w:suppressAutoHyphens/>
              <w:jc w:val="left"/>
              <w:rPr>
                <w:sz w:val="19"/>
                <w:szCs w:val="19"/>
                <w:lang w:val="en-US"/>
              </w:rPr>
            </w:pPr>
            <w:r w:rsidRPr="00814397">
              <w:rPr>
                <w:sz w:val="19"/>
                <w:szCs w:val="19"/>
                <w:lang w:val="en-US"/>
              </w:rPr>
              <w:t>Update and strengthen the national institutions through the creation of an automated system for registering, monitoring, and tracking the HFC quota and license permits.</w:t>
            </w:r>
          </w:p>
          <w:p w14:paraId="7E443AE9" w14:textId="77777777" w:rsidR="00D7797D" w:rsidRPr="00814397" w:rsidRDefault="00D7797D" w:rsidP="00D7797D">
            <w:pPr>
              <w:suppressAutoHyphens/>
              <w:jc w:val="left"/>
              <w:rPr>
                <w:sz w:val="19"/>
                <w:szCs w:val="19"/>
                <w:lang w:val="en-US"/>
              </w:rPr>
            </w:pPr>
          </w:p>
          <w:p w14:paraId="411FF76F" w14:textId="184F6233" w:rsidR="00022696" w:rsidRPr="00814397" w:rsidRDefault="00D7797D" w:rsidP="00D7797D">
            <w:pPr>
              <w:suppressAutoHyphens/>
              <w:jc w:val="left"/>
              <w:rPr>
                <w:sz w:val="19"/>
                <w:szCs w:val="19"/>
                <w:lang w:val="en-US"/>
              </w:rPr>
            </w:pPr>
            <w:r w:rsidRPr="00814397">
              <w:rPr>
                <w:sz w:val="19"/>
                <w:szCs w:val="19"/>
                <w:lang w:val="en-US"/>
              </w:rPr>
              <w:t xml:space="preserve">Customs training and </w:t>
            </w:r>
            <w:r w:rsidR="00E33E6F" w:rsidRPr="00814397">
              <w:rPr>
                <w:sz w:val="19"/>
                <w:szCs w:val="19"/>
                <w:lang w:val="en-US"/>
              </w:rPr>
              <w:t xml:space="preserve">provision of refrigerant identifier </w:t>
            </w:r>
            <w:r w:rsidRPr="00814397">
              <w:rPr>
                <w:sz w:val="19"/>
                <w:szCs w:val="19"/>
                <w:lang w:val="en-US"/>
              </w:rPr>
              <w:t>to prevent the illegal traffic of HFCs</w:t>
            </w:r>
            <w:r w:rsidR="0034755C" w:rsidRPr="00814397">
              <w:rPr>
                <w:sz w:val="19"/>
                <w:szCs w:val="19"/>
                <w:lang w:val="en-US"/>
              </w:rPr>
              <w:t>;</w:t>
            </w:r>
            <w:r w:rsidRPr="00814397">
              <w:rPr>
                <w:sz w:val="19"/>
                <w:szCs w:val="19"/>
                <w:lang w:val="en-US"/>
              </w:rPr>
              <w:t xml:space="preserve"> and arrangement of </w:t>
            </w:r>
            <w:r w:rsidR="0034755C" w:rsidRPr="00814397">
              <w:rPr>
                <w:sz w:val="19"/>
                <w:szCs w:val="19"/>
                <w:lang w:val="en-US"/>
              </w:rPr>
              <w:t xml:space="preserve">a </w:t>
            </w:r>
            <w:r w:rsidRPr="00814397">
              <w:rPr>
                <w:sz w:val="19"/>
                <w:szCs w:val="19"/>
                <w:lang w:val="en-US"/>
              </w:rPr>
              <w:t>regional workshop.</w:t>
            </w:r>
          </w:p>
        </w:tc>
        <w:tc>
          <w:tcPr>
            <w:tcW w:w="298" w:type="pct"/>
          </w:tcPr>
          <w:p w14:paraId="026427E2" w14:textId="383BDA45" w:rsidR="00022696" w:rsidRPr="00814397" w:rsidRDefault="00D7797D" w:rsidP="00D7797D">
            <w:pPr>
              <w:suppressAutoHyphens/>
              <w:jc w:val="right"/>
              <w:rPr>
                <w:sz w:val="19"/>
                <w:szCs w:val="19"/>
                <w:lang w:val="en-US"/>
              </w:rPr>
            </w:pPr>
            <w:r w:rsidRPr="00814397">
              <w:rPr>
                <w:sz w:val="19"/>
                <w:szCs w:val="19"/>
                <w:lang w:val="en-US"/>
              </w:rPr>
              <w:t>72,500</w:t>
            </w:r>
          </w:p>
        </w:tc>
        <w:tc>
          <w:tcPr>
            <w:tcW w:w="574" w:type="pct"/>
          </w:tcPr>
          <w:p w14:paraId="575AB250" w14:textId="328049C9" w:rsidR="00022696" w:rsidRPr="00814397" w:rsidRDefault="003459BF" w:rsidP="003D7E4D">
            <w:pPr>
              <w:suppressAutoHyphens/>
              <w:jc w:val="right"/>
              <w:rPr>
                <w:sz w:val="19"/>
                <w:szCs w:val="19"/>
                <w:lang w:val="en-US"/>
              </w:rPr>
            </w:pPr>
            <w:r w:rsidRPr="00814397">
              <w:rPr>
                <w:sz w:val="19"/>
                <w:szCs w:val="19"/>
                <w:lang w:val="en-US"/>
              </w:rPr>
              <w:t>130</w:t>
            </w:r>
            <w:r w:rsidR="00B35C1B" w:rsidRPr="00814397">
              <w:rPr>
                <w:sz w:val="19"/>
                <w:szCs w:val="19"/>
                <w:lang w:val="en-US"/>
              </w:rPr>
              <w:t>,500</w:t>
            </w:r>
          </w:p>
        </w:tc>
      </w:tr>
      <w:tr w:rsidR="00BD5F8C" w:rsidRPr="00814397" w14:paraId="6D2EE715" w14:textId="77777777" w:rsidTr="00BD5F8C">
        <w:tc>
          <w:tcPr>
            <w:tcW w:w="2143" w:type="pct"/>
            <w:gridSpan w:val="3"/>
          </w:tcPr>
          <w:p w14:paraId="09CCD700" w14:textId="429A5923" w:rsidR="00BD5F8C" w:rsidRPr="00814397" w:rsidRDefault="00BD5F8C" w:rsidP="00BD5F8C">
            <w:pPr>
              <w:suppressAutoHyphens/>
              <w:jc w:val="left"/>
              <w:rPr>
                <w:i/>
                <w:iCs/>
                <w:sz w:val="19"/>
                <w:szCs w:val="19"/>
                <w:lang w:val="en-US"/>
              </w:rPr>
            </w:pPr>
            <w:r w:rsidRPr="00814397">
              <w:rPr>
                <w:i/>
                <w:iCs/>
                <w:sz w:val="19"/>
                <w:szCs w:val="19"/>
                <w:lang w:val="en-US"/>
              </w:rPr>
              <w:t>Strengthening the RAC servicing sector to eliminate HCFC consumption</w:t>
            </w:r>
          </w:p>
        </w:tc>
        <w:tc>
          <w:tcPr>
            <w:tcW w:w="1985" w:type="pct"/>
            <w:gridSpan w:val="2"/>
          </w:tcPr>
          <w:p w14:paraId="29D7ADB9" w14:textId="322010B4" w:rsidR="00BD5F8C" w:rsidRPr="00814397" w:rsidRDefault="00BD5F8C" w:rsidP="0017405F">
            <w:pPr>
              <w:suppressAutoHyphens/>
              <w:jc w:val="left"/>
              <w:rPr>
                <w:i/>
                <w:iCs/>
                <w:sz w:val="19"/>
                <w:szCs w:val="19"/>
                <w:lang w:val="en-US"/>
              </w:rPr>
            </w:pPr>
            <w:r w:rsidRPr="00814397">
              <w:rPr>
                <w:i/>
                <w:iCs/>
                <w:sz w:val="19"/>
                <w:szCs w:val="19"/>
                <w:lang w:val="en-US"/>
              </w:rPr>
              <w:t>Component 2: Refrigerant management programme</w:t>
            </w:r>
          </w:p>
        </w:tc>
        <w:tc>
          <w:tcPr>
            <w:tcW w:w="298" w:type="pct"/>
          </w:tcPr>
          <w:p w14:paraId="523059B0" w14:textId="77777777" w:rsidR="00BD5F8C" w:rsidRPr="00814397" w:rsidRDefault="00BD5F8C" w:rsidP="00B85075">
            <w:pPr>
              <w:suppressAutoHyphens/>
              <w:jc w:val="center"/>
              <w:rPr>
                <w:b/>
                <w:bCs/>
                <w:sz w:val="19"/>
                <w:szCs w:val="19"/>
                <w:lang w:val="en-US"/>
              </w:rPr>
            </w:pPr>
          </w:p>
        </w:tc>
        <w:tc>
          <w:tcPr>
            <w:tcW w:w="574" w:type="pct"/>
          </w:tcPr>
          <w:p w14:paraId="23ED99B8" w14:textId="77777777" w:rsidR="00BD5F8C" w:rsidRPr="00814397" w:rsidRDefault="00BD5F8C" w:rsidP="00267124">
            <w:pPr>
              <w:suppressAutoHyphens/>
              <w:jc w:val="center"/>
              <w:rPr>
                <w:b/>
                <w:bCs/>
                <w:sz w:val="19"/>
                <w:szCs w:val="19"/>
                <w:lang w:val="en-US"/>
              </w:rPr>
            </w:pPr>
          </w:p>
        </w:tc>
      </w:tr>
      <w:tr w:rsidR="0017405F" w:rsidRPr="00814397" w14:paraId="1FE7F8AF" w14:textId="77777777" w:rsidTr="003D7E4D">
        <w:tc>
          <w:tcPr>
            <w:tcW w:w="695" w:type="pct"/>
          </w:tcPr>
          <w:p w14:paraId="432BAB49" w14:textId="7393A8C9" w:rsidR="0017405F" w:rsidRPr="00814397" w:rsidRDefault="00D5159F" w:rsidP="00D5159F">
            <w:pPr>
              <w:suppressAutoHyphens/>
              <w:jc w:val="left"/>
              <w:rPr>
                <w:sz w:val="19"/>
                <w:szCs w:val="19"/>
                <w:lang w:val="en-US"/>
              </w:rPr>
            </w:pPr>
            <w:r w:rsidRPr="00814397">
              <w:rPr>
                <w:sz w:val="19"/>
                <w:szCs w:val="19"/>
                <w:lang w:val="en-US"/>
              </w:rPr>
              <w:t>Technical assistance for the RAC service sector and certification scheme for technicians</w:t>
            </w:r>
          </w:p>
        </w:tc>
        <w:tc>
          <w:tcPr>
            <w:tcW w:w="1144" w:type="pct"/>
          </w:tcPr>
          <w:p w14:paraId="7D56D5E0" w14:textId="3BEB4BF7" w:rsidR="0017405F" w:rsidRPr="00052415" w:rsidRDefault="00D5159F" w:rsidP="00D5159F">
            <w:pPr>
              <w:suppressAutoHyphens/>
              <w:jc w:val="left"/>
              <w:rPr>
                <w:sz w:val="19"/>
                <w:szCs w:val="19"/>
                <w:lang w:val="en-US"/>
              </w:rPr>
            </w:pPr>
            <w:r w:rsidRPr="00052415">
              <w:rPr>
                <w:sz w:val="19"/>
                <w:szCs w:val="19"/>
                <w:lang w:val="en-US"/>
              </w:rPr>
              <w:t>Technical assistance for the RAC service sector and certification scheme for technicians, including finalization of the labour competency standard on good refrigeration servicing practices including safe handling of flammable refrigerants; development of an online system to register certified technicians, and support for the certification of at least 160 technicians; design and implementation of an online training course and an on-site training programme focused on recovery, recycling, and good servicing practices, and the safe handling of flammable refrigerants; design and printing of a technical manual on good servicing practices; a course for approximately 20 trainers, and 25 training courses for approximately 500 technicians</w:t>
            </w:r>
          </w:p>
        </w:tc>
        <w:tc>
          <w:tcPr>
            <w:tcW w:w="304" w:type="pct"/>
          </w:tcPr>
          <w:p w14:paraId="0757E1B9" w14:textId="7BA1DE36" w:rsidR="0017405F" w:rsidRPr="00052415" w:rsidRDefault="00D840EA" w:rsidP="00D5159F">
            <w:pPr>
              <w:suppressAutoHyphens/>
              <w:jc w:val="right"/>
              <w:rPr>
                <w:sz w:val="19"/>
                <w:szCs w:val="19"/>
                <w:lang w:val="en-US"/>
              </w:rPr>
            </w:pPr>
            <w:r w:rsidRPr="00052415">
              <w:rPr>
                <w:sz w:val="19"/>
                <w:szCs w:val="19"/>
                <w:lang w:val="en-US"/>
              </w:rPr>
              <w:t>192</w:t>
            </w:r>
            <w:r w:rsidR="001A2469" w:rsidRPr="00052415">
              <w:rPr>
                <w:sz w:val="19"/>
                <w:szCs w:val="19"/>
                <w:lang w:val="en-US"/>
              </w:rPr>
              <w:t>,500</w:t>
            </w:r>
          </w:p>
        </w:tc>
        <w:tc>
          <w:tcPr>
            <w:tcW w:w="592" w:type="pct"/>
          </w:tcPr>
          <w:p w14:paraId="517B26AF" w14:textId="745087B7" w:rsidR="0017405F" w:rsidRPr="00052415" w:rsidRDefault="002762A9" w:rsidP="002762A9">
            <w:pPr>
              <w:suppressAutoHyphens/>
              <w:jc w:val="left"/>
              <w:rPr>
                <w:sz w:val="19"/>
                <w:szCs w:val="19"/>
                <w:lang w:val="en-US"/>
              </w:rPr>
            </w:pPr>
            <w:r w:rsidRPr="00052415">
              <w:rPr>
                <w:sz w:val="19"/>
                <w:szCs w:val="19"/>
                <w:lang w:val="en-US"/>
              </w:rPr>
              <w:t xml:space="preserve">Training, equipping </w:t>
            </w:r>
            <w:r w:rsidR="006439FC" w:rsidRPr="00052415">
              <w:rPr>
                <w:sz w:val="19"/>
                <w:szCs w:val="19"/>
                <w:lang w:val="en-US"/>
              </w:rPr>
              <w:t>and</w:t>
            </w:r>
            <w:r w:rsidRPr="00052415">
              <w:rPr>
                <w:sz w:val="19"/>
                <w:szCs w:val="19"/>
                <w:lang w:val="en-US"/>
              </w:rPr>
              <w:t xml:space="preserve"> certification for MAC and residential /commercial refrigeration</w:t>
            </w:r>
          </w:p>
        </w:tc>
        <w:tc>
          <w:tcPr>
            <w:tcW w:w="1393" w:type="pct"/>
          </w:tcPr>
          <w:p w14:paraId="46823E49" w14:textId="1B17CC52" w:rsidR="00E33E6F" w:rsidRPr="00052415" w:rsidRDefault="002762A9" w:rsidP="002762A9">
            <w:pPr>
              <w:suppressAutoHyphens/>
              <w:jc w:val="left"/>
              <w:rPr>
                <w:sz w:val="19"/>
                <w:szCs w:val="19"/>
                <w:lang w:val="en-US"/>
              </w:rPr>
            </w:pPr>
            <w:r w:rsidRPr="00052415">
              <w:rPr>
                <w:sz w:val="19"/>
                <w:szCs w:val="19"/>
                <w:lang w:val="en-US"/>
              </w:rPr>
              <w:t>Signing of collaboration agreements, manuals design, elaboration training programme and teaching materials</w:t>
            </w:r>
            <w:r w:rsidR="00CC6551" w:rsidRPr="00052415">
              <w:rPr>
                <w:sz w:val="19"/>
                <w:szCs w:val="19"/>
                <w:lang w:val="en-US"/>
              </w:rPr>
              <w:t>;</w:t>
            </w:r>
          </w:p>
          <w:p w14:paraId="3AB3A286" w14:textId="49ED7417" w:rsidR="0032219D" w:rsidRPr="00052415" w:rsidRDefault="002762A9" w:rsidP="002762A9">
            <w:pPr>
              <w:suppressAutoHyphens/>
              <w:jc w:val="left"/>
              <w:rPr>
                <w:sz w:val="19"/>
                <w:szCs w:val="19"/>
                <w:lang w:val="en-US"/>
              </w:rPr>
            </w:pPr>
            <w:r w:rsidRPr="00052415">
              <w:rPr>
                <w:sz w:val="19"/>
                <w:szCs w:val="19"/>
                <w:lang w:val="en-US"/>
              </w:rPr>
              <w:t xml:space="preserve">Equipment for </w:t>
            </w:r>
            <w:r w:rsidR="0032219D" w:rsidRPr="00052415">
              <w:rPr>
                <w:sz w:val="19"/>
                <w:szCs w:val="19"/>
                <w:lang w:val="en-US"/>
              </w:rPr>
              <w:t>two</w:t>
            </w:r>
            <w:r w:rsidRPr="00052415">
              <w:rPr>
                <w:sz w:val="19"/>
                <w:szCs w:val="19"/>
                <w:lang w:val="en-US"/>
              </w:rPr>
              <w:t xml:space="preserve"> training institutions for MAC and </w:t>
            </w:r>
            <w:r w:rsidR="0032219D" w:rsidRPr="00052415">
              <w:rPr>
                <w:sz w:val="19"/>
                <w:szCs w:val="19"/>
                <w:lang w:val="en-US"/>
              </w:rPr>
              <w:t>r</w:t>
            </w:r>
            <w:r w:rsidRPr="00052415">
              <w:rPr>
                <w:sz w:val="19"/>
                <w:szCs w:val="19"/>
                <w:lang w:val="en-US"/>
              </w:rPr>
              <w:t>esidential/commercial refrigeration</w:t>
            </w:r>
            <w:r w:rsidR="00CC6551" w:rsidRPr="00052415">
              <w:rPr>
                <w:sz w:val="19"/>
                <w:szCs w:val="19"/>
                <w:lang w:val="en-US"/>
              </w:rPr>
              <w:t>;</w:t>
            </w:r>
          </w:p>
          <w:p w14:paraId="682A95F2" w14:textId="07081D38" w:rsidR="004F6419" w:rsidRPr="00052415" w:rsidRDefault="002762A9" w:rsidP="002762A9">
            <w:pPr>
              <w:suppressAutoHyphens/>
              <w:jc w:val="left"/>
              <w:rPr>
                <w:sz w:val="19"/>
                <w:szCs w:val="19"/>
                <w:lang w:val="en-US"/>
              </w:rPr>
            </w:pPr>
            <w:r w:rsidRPr="00052415">
              <w:rPr>
                <w:sz w:val="19"/>
                <w:szCs w:val="19"/>
                <w:lang w:val="en-US"/>
              </w:rPr>
              <w:t xml:space="preserve">Study tour at an international training </w:t>
            </w:r>
            <w:r w:rsidR="0032219D" w:rsidRPr="00052415">
              <w:rPr>
                <w:sz w:val="19"/>
                <w:szCs w:val="19"/>
                <w:lang w:val="en-US"/>
              </w:rPr>
              <w:t>centre</w:t>
            </w:r>
            <w:r w:rsidRPr="00052415">
              <w:rPr>
                <w:sz w:val="19"/>
                <w:szCs w:val="19"/>
                <w:lang w:val="en-US"/>
              </w:rPr>
              <w:t xml:space="preserve"> for </w:t>
            </w:r>
            <w:r w:rsidR="004F6419" w:rsidRPr="00052415">
              <w:rPr>
                <w:sz w:val="19"/>
                <w:szCs w:val="19"/>
                <w:lang w:val="en-US"/>
              </w:rPr>
              <w:t>two</w:t>
            </w:r>
            <w:r w:rsidRPr="00052415">
              <w:rPr>
                <w:sz w:val="19"/>
                <w:szCs w:val="19"/>
                <w:lang w:val="en-US"/>
              </w:rPr>
              <w:t xml:space="preserve"> </w:t>
            </w:r>
            <w:r w:rsidR="004F6419" w:rsidRPr="00052415">
              <w:rPr>
                <w:sz w:val="19"/>
                <w:szCs w:val="19"/>
                <w:lang w:val="en-US"/>
              </w:rPr>
              <w:t>participants</w:t>
            </w:r>
            <w:r w:rsidR="00CC6551" w:rsidRPr="00052415">
              <w:rPr>
                <w:sz w:val="19"/>
                <w:szCs w:val="19"/>
                <w:lang w:val="en-US"/>
              </w:rPr>
              <w:t>;</w:t>
            </w:r>
          </w:p>
          <w:p w14:paraId="0445D5F3" w14:textId="77777777" w:rsidR="000725AC" w:rsidRPr="00052415" w:rsidRDefault="000725AC" w:rsidP="002762A9">
            <w:pPr>
              <w:suppressAutoHyphens/>
              <w:jc w:val="left"/>
              <w:rPr>
                <w:sz w:val="19"/>
                <w:szCs w:val="19"/>
                <w:lang w:val="en-US"/>
              </w:rPr>
            </w:pPr>
            <w:r w:rsidRPr="00052415">
              <w:rPr>
                <w:sz w:val="19"/>
                <w:szCs w:val="19"/>
                <w:lang w:val="en-US"/>
              </w:rPr>
              <w:t>O</w:t>
            </w:r>
            <w:r w:rsidR="004F6419" w:rsidRPr="00052415">
              <w:rPr>
                <w:sz w:val="19"/>
                <w:szCs w:val="19"/>
                <w:lang w:val="en-US"/>
              </w:rPr>
              <w:t>ne</w:t>
            </w:r>
            <w:r w:rsidR="002762A9" w:rsidRPr="00052415">
              <w:rPr>
                <w:sz w:val="19"/>
                <w:szCs w:val="19"/>
                <w:lang w:val="en-US"/>
              </w:rPr>
              <w:t xml:space="preserve"> </w:t>
            </w:r>
            <w:r w:rsidR="004F6419" w:rsidRPr="00052415">
              <w:rPr>
                <w:sz w:val="19"/>
                <w:szCs w:val="19"/>
                <w:lang w:val="en-US"/>
              </w:rPr>
              <w:t>t</w:t>
            </w:r>
            <w:r w:rsidR="002762A9" w:rsidRPr="00052415">
              <w:rPr>
                <w:sz w:val="19"/>
                <w:szCs w:val="19"/>
                <w:lang w:val="en-US"/>
              </w:rPr>
              <w:t>rain</w:t>
            </w:r>
            <w:r w:rsidR="004F6419" w:rsidRPr="00052415">
              <w:rPr>
                <w:sz w:val="19"/>
                <w:szCs w:val="19"/>
                <w:lang w:val="en-US"/>
              </w:rPr>
              <w:t>-the-</w:t>
            </w:r>
            <w:r w:rsidR="00052BDB" w:rsidRPr="00052415">
              <w:rPr>
                <w:sz w:val="19"/>
                <w:szCs w:val="19"/>
                <w:lang w:val="en-US"/>
              </w:rPr>
              <w:t>trainers’</w:t>
            </w:r>
            <w:r w:rsidR="004F6419" w:rsidRPr="00052415">
              <w:rPr>
                <w:sz w:val="19"/>
                <w:szCs w:val="19"/>
                <w:lang w:val="en-US"/>
              </w:rPr>
              <w:t xml:space="preserve"> </w:t>
            </w:r>
            <w:r w:rsidR="002762A9" w:rsidRPr="00052415">
              <w:rPr>
                <w:sz w:val="19"/>
                <w:szCs w:val="19"/>
                <w:lang w:val="en-US"/>
              </w:rPr>
              <w:t xml:space="preserve">courses for MAC and </w:t>
            </w:r>
            <w:r w:rsidR="008070A0" w:rsidRPr="00052415">
              <w:rPr>
                <w:sz w:val="19"/>
                <w:szCs w:val="19"/>
                <w:lang w:val="en-US"/>
              </w:rPr>
              <w:t>r</w:t>
            </w:r>
            <w:r w:rsidR="002762A9" w:rsidRPr="00052415">
              <w:rPr>
                <w:sz w:val="19"/>
                <w:szCs w:val="19"/>
                <w:lang w:val="en-US"/>
              </w:rPr>
              <w:t>esidential/commercial refrigeration</w:t>
            </w:r>
            <w:r w:rsidRPr="00052415">
              <w:rPr>
                <w:sz w:val="19"/>
                <w:szCs w:val="19"/>
                <w:lang w:val="en-US"/>
              </w:rPr>
              <w:t>;</w:t>
            </w:r>
          </w:p>
          <w:p w14:paraId="0C60DB1C" w14:textId="77777777" w:rsidR="000725AC" w:rsidRPr="00052415" w:rsidRDefault="002762A9" w:rsidP="002762A9">
            <w:pPr>
              <w:suppressAutoHyphens/>
              <w:jc w:val="left"/>
              <w:rPr>
                <w:sz w:val="19"/>
                <w:szCs w:val="19"/>
                <w:lang w:val="en-US"/>
              </w:rPr>
            </w:pPr>
            <w:r w:rsidRPr="00052415">
              <w:rPr>
                <w:sz w:val="19"/>
                <w:szCs w:val="19"/>
                <w:lang w:val="en-US"/>
              </w:rPr>
              <w:t xml:space="preserve">Training and certification of 400 technicians for MAC and residential/commercial </w:t>
            </w:r>
            <w:proofErr w:type="gramStart"/>
            <w:r w:rsidRPr="00052415">
              <w:rPr>
                <w:sz w:val="19"/>
                <w:szCs w:val="19"/>
                <w:lang w:val="en-US"/>
              </w:rPr>
              <w:t>refrigeration</w:t>
            </w:r>
            <w:r w:rsidR="000725AC" w:rsidRPr="00052415">
              <w:rPr>
                <w:sz w:val="19"/>
                <w:szCs w:val="19"/>
                <w:lang w:val="en-US"/>
              </w:rPr>
              <w:t>;</w:t>
            </w:r>
            <w:proofErr w:type="gramEnd"/>
          </w:p>
          <w:p w14:paraId="7C87F56A" w14:textId="0469D5BD" w:rsidR="0017405F" w:rsidRPr="00052415" w:rsidRDefault="002762A9" w:rsidP="002762A9">
            <w:pPr>
              <w:suppressAutoHyphens/>
              <w:jc w:val="left"/>
              <w:rPr>
                <w:sz w:val="19"/>
                <w:szCs w:val="19"/>
                <w:lang w:val="en-US"/>
              </w:rPr>
            </w:pPr>
            <w:r w:rsidRPr="00052415">
              <w:rPr>
                <w:sz w:val="19"/>
                <w:szCs w:val="19"/>
                <w:lang w:val="en-US"/>
              </w:rPr>
              <w:t>Certification competence standard</w:t>
            </w:r>
            <w:r w:rsidR="005202D4" w:rsidRPr="00052415">
              <w:rPr>
                <w:sz w:val="19"/>
                <w:szCs w:val="19"/>
                <w:lang w:val="en-US"/>
              </w:rPr>
              <w:t>s</w:t>
            </w:r>
            <w:r w:rsidRPr="00052415">
              <w:rPr>
                <w:sz w:val="19"/>
                <w:szCs w:val="19"/>
                <w:lang w:val="en-US"/>
              </w:rPr>
              <w:t xml:space="preserve"> for handling flammable refrigerants in residential and commercial stand-alone appliances and for</w:t>
            </w:r>
            <w:r w:rsidR="005202D4" w:rsidRPr="00052415">
              <w:rPr>
                <w:sz w:val="19"/>
                <w:szCs w:val="19"/>
                <w:lang w:val="en-US"/>
              </w:rPr>
              <w:t xml:space="preserve"> </w:t>
            </w:r>
            <w:r w:rsidRPr="00052415">
              <w:rPr>
                <w:sz w:val="19"/>
                <w:szCs w:val="19"/>
                <w:lang w:val="en-US"/>
              </w:rPr>
              <w:t>MAC</w:t>
            </w:r>
            <w:r w:rsidR="00076C41" w:rsidRPr="00052415">
              <w:rPr>
                <w:sz w:val="19"/>
                <w:szCs w:val="19"/>
                <w:lang w:val="en-US"/>
              </w:rPr>
              <w:t>; and</w:t>
            </w:r>
            <w:r w:rsidRPr="00052415">
              <w:rPr>
                <w:sz w:val="19"/>
                <w:szCs w:val="19"/>
                <w:lang w:val="en-US"/>
              </w:rPr>
              <w:t xml:space="preserve"> </w:t>
            </w:r>
            <w:r w:rsidR="003F2D48" w:rsidRPr="00052415">
              <w:rPr>
                <w:sz w:val="19"/>
                <w:szCs w:val="19"/>
                <w:lang w:val="en-US"/>
              </w:rPr>
              <w:t>online training course for MAC technicians</w:t>
            </w:r>
            <w:r w:rsidR="00A7081D" w:rsidRPr="00052415">
              <w:rPr>
                <w:sz w:val="19"/>
                <w:szCs w:val="19"/>
                <w:lang w:val="en-US"/>
              </w:rPr>
              <w:t>.</w:t>
            </w:r>
          </w:p>
        </w:tc>
        <w:tc>
          <w:tcPr>
            <w:tcW w:w="298" w:type="pct"/>
          </w:tcPr>
          <w:p w14:paraId="06DEEEA7" w14:textId="485081D3" w:rsidR="0017405F" w:rsidRPr="00814397" w:rsidRDefault="002762A9" w:rsidP="002762A9">
            <w:pPr>
              <w:suppressAutoHyphens/>
              <w:jc w:val="right"/>
              <w:rPr>
                <w:sz w:val="19"/>
                <w:szCs w:val="19"/>
                <w:lang w:val="en-US"/>
              </w:rPr>
            </w:pPr>
            <w:r w:rsidRPr="00814397">
              <w:rPr>
                <w:sz w:val="19"/>
                <w:szCs w:val="19"/>
                <w:lang w:val="en-US"/>
              </w:rPr>
              <w:t>185,500</w:t>
            </w:r>
          </w:p>
        </w:tc>
        <w:tc>
          <w:tcPr>
            <w:tcW w:w="574" w:type="pct"/>
          </w:tcPr>
          <w:p w14:paraId="31763BFC" w14:textId="3BC0FC3F" w:rsidR="0017405F" w:rsidRPr="00814397" w:rsidRDefault="001708B3" w:rsidP="00FC3AAF">
            <w:pPr>
              <w:suppressAutoHyphens/>
              <w:jc w:val="right"/>
              <w:rPr>
                <w:sz w:val="19"/>
                <w:szCs w:val="19"/>
                <w:lang w:val="en-US"/>
              </w:rPr>
            </w:pPr>
            <w:r w:rsidRPr="00814397">
              <w:rPr>
                <w:sz w:val="19"/>
                <w:szCs w:val="19"/>
                <w:lang w:val="en-US"/>
              </w:rPr>
              <w:t>378,0</w:t>
            </w:r>
            <w:r w:rsidR="00FC3AAF" w:rsidRPr="00814397">
              <w:rPr>
                <w:sz w:val="19"/>
                <w:szCs w:val="19"/>
                <w:lang w:val="en-US"/>
              </w:rPr>
              <w:t>00</w:t>
            </w:r>
          </w:p>
        </w:tc>
      </w:tr>
      <w:tr w:rsidR="000A45A1" w:rsidRPr="00525F4B" w14:paraId="0CD55FB3" w14:textId="77777777" w:rsidTr="003D7E4D">
        <w:tc>
          <w:tcPr>
            <w:tcW w:w="695" w:type="pct"/>
          </w:tcPr>
          <w:p w14:paraId="1B598B80" w14:textId="0776D9BF" w:rsidR="000A45A1" w:rsidRPr="00BB449C" w:rsidRDefault="000A45A1" w:rsidP="000A45A1">
            <w:pPr>
              <w:suppressAutoHyphens/>
              <w:jc w:val="left"/>
              <w:rPr>
                <w:sz w:val="19"/>
                <w:szCs w:val="19"/>
              </w:rPr>
            </w:pPr>
            <w:r w:rsidRPr="00BB449C">
              <w:rPr>
                <w:sz w:val="19"/>
                <w:szCs w:val="19"/>
              </w:rPr>
              <w:t>Development of the refrigerant RRR network</w:t>
            </w:r>
          </w:p>
        </w:tc>
        <w:tc>
          <w:tcPr>
            <w:tcW w:w="1144" w:type="pct"/>
          </w:tcPr>
          <w:p w14:paraId="5549635F" w14:textId="49C5B1AD" w:rsidR="000A45A1" w:rsidRPr="00052415" w:rsidRDefault="000A45A1" w:rsidP="000A45A1">
            <w:pPr>
              <w:suppressAutoHyphens/>
              <w:jc w:val="left"/>
              <w:rPr>
                <w:sz w:val="19"/>
                <w:szCs w:val="19"/>
                <w:lang w:val="en-US"/>
              </w:rPr>
            </w:pPr>
            <w:r w:rsidRPr="00052415">
              <w:rPr>
                <w:sz w:val="19"/>
                <w:szCs w:val="19"/>
                <w:lang w:val="en-US"/>
              </w:rPr>
              <w:t xml:space="preserve">Training </w:t>
            </w:r>
            <w:proofErr w:type="spellStart"/>
            <w:r w:rsidRPr="00052415">
              <w:rPr>
                <w:sz w:val="19"/>
                <w:szCs w:val="19"/>
                <w:lang w:val="en-US"/>
              </w:rPr>
              <w:t>programme</w:t>
            </w:r>
            <w:proofErr w:type="spellEnd"/>
            <w:r w:rsidRPr="00052415">
              <w:rPr>
                <w:sz w:val="19"/>
                <w:szCs w:val="19"/>
                <w:lang w:val="en-US"/>
              </w:rPr>
              <w:t xml:space="preserve"> for technicians focused on the safe use of flammable, toxic and high-pressure refrigerants, including refrigerant identification, safety measures, tools, servicing requirements and equipment diagnosis, through the provision of 15 courses for 300 technicians, provision of 50 tool kits8 for trained technicians, and printed brochures and factsheets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7B76245A" w14:textId="3B7F79EF" w:rsidR="000A45A1" w:rsidRPr="00052415" w:rsidRDefault="00ED0667" w:rsidP="000A45A1">
            <w:pPr>
              <w:suppressAutoHyphens/>
              <w:jc w:val="right"/>
              <w:rPr>
                <w:sz w:val="19"/>
                <w:szCs w:val="19"/>
                <w:lang w:val="en-US"/>
              </w:rPr>
            </w:pPr>
            <w:r w:rsidRPr="00052415">
              <w:rPr>
                <w:rFonts w:eastAsia="Calibri"/>
                <w:color w:val="000000"/>
                <w:sz w:val="19"/>
                <w:szCs w:val="19"/>
                <w:lang w:val="en-US" w:eastAsia="en-CA"/>
                <w14:ligatures w14:val="standardContextual"/>
              </w:rPr>
              <w:t>143,568</w:t>
            </w:r>
          </w:p>
        </w:tc>
        <w:tc>
          <w:tcPr>
            <w:tcW w:w="592" w:type="pct"/>
            <w:tcBorders>
              <w:top w:val="nil"/>
              <w:left w:val="nil"/>
              <w:bottom w:val="single" w:sz="4" w:space="0" w:color="auto"/>
              <w:right w:val="single" w:sz="4" w:space="0" w:color="auto"/>
            </w:tcBorders>
            <w:shd w:val="clear" w:color="auto" w:fill="FFFFFF" w:themeFill="background1"/>
          </w:tcPr>
          <w:p w14:paraId="7E5D7FA9" w14:textId="63563EDD" w:rsidR="000A45A1" w:rsidRPr="00052415" w:rsidRDefault="000A45A1" w:rsidP="000A45A1">
            <w:pPr>
              <w:suppressAutoHyphens/>
              <w:jc w:val="left"/>
              <w:rPr>
                <w:sz w:val="19"/>
                <w:szCs w:val="19"/>
                <w:lang w:val="en-US"/>
              </w:rPr>
            </w:pPr>
            <w:r w:rsidRPr="00052415">
              <w:rPr>
                <w:rFonts w:eastAsia="Calibri"/>
                <w:color w:val="000000"/>
                <w:sz w:val="19"/>
                <w:szCs w:val="19"/>
                <w:lang w:val="en-US" w:eastAsia="en-CA"/>
                <w14:ligatures w14:val="standardContextual"/>
              </w:rPr>
              <w:t>RRR actions</w:t>
            </w:r>
          </w:p>
        </w:tc>
        <w:tc>
          <w:tcPr>
            <w:tcW w:w="1393" w:type="pct"/>
          </w:tcPr>
          <w:p w14:paraId="63F7770B" w14:textId="7572352B" w:rsidR="000A45A1" w:rsidRPr="00052415" w:rsidRDefault="000A45A1" w:rsidP="000A45A1">
            <w:pPr>
              <w:suppressAutoHyphens/>
              <w:jc w:val="left"/>
              <w:rPr>
                <w:sz w:val="19"/>
                <w:szCs w:val="19"/>
                <w:lang w:val="en-US"/>
              </w:rPr>
            </w:pPr>
            <w:r w:rsidRPr="00052415">
              <w:rPr>
                <w:sz w:val="19"/>
                <w:szCs w:val="19"/>
                <w:lang w:val="en-US"/>
              </w:rPr>
              <w:t xml:space="preserve">Design and implementation of actions for reclaiming </w:t>
            </w:r>
            <w:r w:rsidR="008863C2" w:rsidRPr="00052415">
              <w:rPr>
                <w:sz w:val="19"/>
                <w:szCs w:val="19"/>
                <w:lang w:val="en-US"/>
              </w:rPr>
              <w:t xml:space="preserve">refrigerants </w:t>
            </w:r>
            <w:r w:rsidRPr="00052415">
              <w:rPr>
                <w:sz w:val="19"/>
                <w:szCs w:val="19"/>
                <w:lang w:val="en-US"/>
              </w:rPr>
              <w:t>in situ and mobile reclaiming unit project.</w:t>
            </w:r>
          </w:p>
        </w:tc>
        <w:tc>
          <w:tcPr>
            <w:tcW w:w="298" w:type="pct"/>
          </w:tcPr>
          <w:p w14:paraId="279EDC8E" w14:textId="55799E62" w:rsidR="000A45A1" w:rsidRPr="00525F4B" w:rsidRDefault="000A45A1" w:rsidP="000A45A1">
            <w:pPr>
              <w:suppressAutoHyphens/>
              <w:jc w:val="right"/>
              <w:rPr>
                <w:sz w:val="19"/>
                <w:szCs w:val="19"/>
                <w:lang w:val="fr-FR"/>
              </w:rPr>
            </w:pPr>
            <w:r w:rsidRPr="00525F4B">
              <w:rPr>
                <w:sz w:val="19"/>
                <w:szCs w:val="19"/>
                <w:lang w:val="fr-FR"/>
              </w:rPr>
              <w:t>22,000</w:t>
            </w:r>
          </w:p>
        </w:tc>
        <w:tc>
          <w:tcPr>
            <w:tcW w:w="574" w:type="pct"/>
          </w:tcPr>
          <w:p w14:paraId="147FFB38" w14:textId="440A233F" w:rsidR="000A45A1" w:rsidRPr="00525F4B" w:rsidRDefault="006B0D23" w:rsidP="004649CE">
            <w:pPr>
              <w:suppressAutoHyphens/>
              <w:jc w:val="right"/>
              <w:rPr>
                <w:sz w:val="19"/>
                <w:szCs w:val="19"/>
                <w:lang w:val="fr-FR"/>
              </w:rPr>
            </w:pPr>
            <w:r w:rsidRPr="00525F4B">
              <w:rPr>
                <w:sz w:val="19"/>
                <w:szCs w:val="19"/>
                <w:lang w:val="fr-FR"/>
              </w:rPr>
              <w:t>165,</w:t>
            </w:r>
            <w:r w:rsidR="00EF6366" w:rsidRPr="00525F4B">
              <w:rPr>
                <w:sz w:val="19"/>
                <w:szCs w:val="19"/>
                <w:lang w:val="fr-FR"/>
              </w:rPr>
              <w:t>568</w:t>
            </w:r>
          </w:p>
        </w:tc>
      </w:tr>
      <w:tr w:rsidR="004649CE" w:rsidRPr="00525F4B" w14:paraId="79C9A0FA" w14:textId="77777777" w:rsidTr="004649CE">
        <w:tc>
          <w:tcPr>
            <w:tcW w:w="2143" w:type="pct"/>
            <w:gridSpan w:val="3"/>
            <w:tcBorders>
              <w:right w:val="single" w:sz="4" w:space="0" w:color="auto"/>
            </w:tcBorders>
          </w:tcPr>
          <w:p w14:paraId="2BFC7DAC" w14:textId="34622793" w:rsidR="004649CE" w:rsidRPr="00052415" w:rsidRDefault="004649CE" w:rsidP="004649CE">
            <w:pPr>
              <w:suppressAutoHyphens/>
              <w:jc w:val="left"/>
              <w:rPr>
                <w:rFonts w:eastAsia="Calibri"/>
                <w:color w:val="000000"/>
                <w:sz w:val="19"/>
                <w:szCs w:val="19"/>
                <w:lang w:val="en-US" w:eastAsia="en-CA"/>
                <w14:ligatures w14:val="standardContextual"/>
              </w:rPr>
            </w:pPr>
            <w:r w:rsidRPr="00052415">
              <w:rPr>
                <w:rFonts w:eastAsia="Calibri"/>
                <w:i/>
                <w:iCs/>
                <w:color w:val="000000"/>
                <w:sz w:val="19"/>
                <w:szCs w:val="19"/>
                <w:lang w:val="en-US" w:eastAsia="en-CA"/>
                <w14:ligatures w14:val="standardContextual"/>
              </w:rPr>
              <w:t>Awareness</w:t>
            </w:r>
            <w:r w:rsidR="00DB116C" w:rsidRPr="00052415">
              <w:rPr>
                <w:rFonts w:eastAsia="Calibri"/>
                <w:i/>
                <w:iCs/>
                <w:color w:val="000000"/>
                <w:sz w:val="19"/>
                <w:szCs w:val="19"/>
                <w:lang w:val="en-US" w:eastAsia="en-CA"/>
                <w14:ligatures w14:val="standardContextual"/>
              </w:rPr>
              <w:t xml:space="preserve">-raising </w:t>
            </w:r>
          </w:p>
        </w:tc>
        <w:tc>
          <w:tcPr>
            <w:tcW w:w="2283" w:type="pct"/>
            <w:gridSpan w:val="3"/>
            <w:tcBorders>
              <w:top w:val="single" w:sz="4" w:space="0" w:color="auto"/>
              <w:left w:val="nil"/>
              <w:bottom w:val="single" w:sz="4" w:space="0" w:color="auto"/>
            </w:tcBorders>
            <w:shd w:val="clear" w:color="auto" w:fill="FFFFFF" w:themeFill="background1"/>
          </w:tcPr>
          <w:p w14:paraId="468024ED" w14:textId="12F406EE" w:rsidR="004649CE" w:rsidRPr="00052415" w:rsidRDefault="004649CE" w:rsidP="00415E61">
            <w:pPr>
              <w:suppressAutoHyphens/>
              <w:jc w:val="left"/>
              <w:rPr>
                <w:i/>
                <w:iCs/>
                <w:sz w:val="19"/>
                <w:szCs w:val="19"/>
                <w:lang w:val="en-US"/>
              </w:rPr>
            </w:pPr>
            <w:r w:rsidRPr="00052415">
              <w:rPr>
                <w:rFonts w:eastAsia="Calibri"/>
                <w:i/>
                <w:iCs/>
                <w:color w:val="000000"/>
                <w:sz w:val="19"/>
                <w:szCs w:val="19"/>
                <w:lang w:val="en-US" w:eastAsia="en-CA"/>
                <w14:ligatures w14:val="standardContextual"/>
              </w:rPr>
              <w:t>Component 1:  measures to control supply and demand of HFCs</w:t>
            </w:r>
          </w:p>
        </w:tc>
        <w:tc>
          <w:tcPr>
            <w:tcW w:w="574" w:type="pct"/>
          </w:tcPr>
          <w:p w14:paraId="3D156B7E" w14:textId="77777777" w:rsidR="004649CE" w:rsidRPr="00BB449C" w:rsidRDefault="004649CE" w:rsidP="000A45A1">
            <w:pPr>
              <w:suppressAutoHyphens/>
              <w:jc w:val="center"/>
              <w:rPr>
                <w:sz w:val="19"/>
                <w:szCs w:val="19"/>
              </w:rPr>
            </w:pPr>
          </w:p>
        </w:tc>
      </w:tr>
      <w:tr w:rsidR="00130720" w:rsidRPr="00525F4B" w14:paraId="39ED806E" w14:textId="77777777" w:rsidTr="003D7E4D">
        <w:tc>
          <w:tcPr>
            <w:tcW w:w="695" w:type="pct"/>
          </w:tcPr>
          <w:p w14:paraId="0B08E264" w14:textId="77777777" w:rsidR="00415E61" w:rsidRPr="00BB449C" w:rsidRDefault="00415E61" w:rsidP="00415E61">
            <w:pPr>
              <w:jc w:val="left"/>
              <w:rPr>
                <w:rFonts w:eastAsia="Calibri"/>
                <w:sz w:val="19"/>
                <w:szCs w:val="19"/>
                <w14:ligatures w14:val="standardContextual"/>
              </w:rPr>
            </w:pPr>
            <w:r w:rsidRPr="00BB449C">
              <w:rPr>
                <w:rFonts w:eastAsia="Calibri"/>
                <w:sz w:val="19"/>
                <w:szCs w:val="19"/>
                <w14:ligatures w14:val="standardContextual"/>
              </w:rPr>
              <w:t>Dissemination and</w:t>
            </w:r>
          </w:p>
          <w:p w14:paraId="508AB28C" w14:textId="6EE1C289" w:rsidR="00130720" w:rsidRPr="00BB449C" w:rsidRDefault="00415E61" w:rsidP="00415E61">
            <w:pPr>
              <w:suppressAutoHyphens/>
              <w:jc w:val="left"/>
              <w:rPr>
                <w:sz w:val="19"/>
                <w:szCs w:val="19"/>
              </w:rPr>
            </w:pPr>
            <w:r w:rsidRPr="00BB449C">
              <w:rPr>
                <w:rFonts w:eastAsia="Calibri"/>
                <w:sz w:val="19"/>
                <w:szCs w:val="19"/>
                <w14:ligatures w14:val="standardContextual"/>
              </w:rPr>
              <w:t>awareness-raising for HCFC phase-out</w:t>
            </w:r>
          </w:p>
        </w:tc>
        <w:tc>
          <w:tcPr>
            <w:tcW w:w="1144" w:type="pct"/>
          </w:tcPr>
          <w:p w14:paraId="57DF7916" w14:textId="77777777" w:rsidR="00130720" w:rsidRPr="00052415" w:rsidRDefault="00415E61" w:rsidP="000A45A1">
            <w:pPr>
              <w:suppressAutoHyphens/>
              <w:jc w:val="left"/>
              <w:rPr>
                <w:sz w:val="19"/>
                <w:szCs w:val="19"/>
                <w:lang w:val="en-US"/>
              </w:rPr>
            </w:pPr>
            <w:r w:rsidRPr="00052415">
              <w:rPr>
                <w:sz w:val="19"/>
                <w:szCs w:val="19"/>
                <w:lang w:val="en-US"/>
              </w:rPr>
              <w:t xml:space="preserve">Education and awareness-raising for the </w:t>
            </w:r>
            <w:proofErr w:type="gramStart"/>
            <w:r w:rsidRPr="00052415">
              <w:rPr>
                <w:sz w:val="19"/>
                <w:szCs w:val="19"/>
                <w:lang w:val="en-US"/>
              </w:rPr>
              <w:t>general public</w:t>
            </w:r>
            <w:proofErr w:type="gramEnd"/>
            <w:r w:rsidRPr="00052415">
              <w:rPr>
                <w:sz w:val="19"/>
                <w:szCs w:val="19"/>
                <w:lang w:val="en-US"/>
              </w:rPr>
              <w:t xml:space="preserve"> on the Montreal Protocol and the HCFC phase-out, and a separate awareness campaign targeting technicians to encourage certification and promote the use of mobile apps developed by UNEP (e.g., “WhatGas?” and “GWP-ODP Calculator”)</w:t>
            </w:r>
          </w:p>
          <w:p w14:paraId="43E7F783" w14:textId="77777777" w:rsidR="001E31AD" w:rsidRPr="00052415" w:rsidRDefault="001E31AD" w:rsidP="000A45A1">
            <w:pPr>
              <w:suppressAutoHyphens/>
              <w:jc w:val="left"/>
              <w:rPr>
                <w:sz w:val="19"/>
                <w:szCs w:val="19"/>
                <w:lang w:val="en-US"/>
              </w:rPr>
            </w:pPr>
          </w:p>
          <w:p w14:paraId="73F07F5F" w14:textId="3D2E5686" w:rsidR="001E31AD" w:rsidRPr="00052415" w:rsidRDefault="001E31AD" w:rsidP="000A45A1">
            <w:pPr>
              <w:suppressAutoHyphens/>
              <w:jc w:val="left"/>
              <w:rPr>
                <w:sz w:val="19"/>
                <w:szCs w:val="19"/>
                <w:lang w:val="en-US"/>
              </w:rPr>
            </w:pPr>
            <w:r w:rsidRPr="00052415">
              <w:rPr>
                <w:sz w:val="19"/>
                <w:szCs w:val="19"/>
                <w:lang w:val="en-US"/>
              </w:rPr>
              <w:t>Awareness campaign focused on large RAC end-users, including commercial facilities, supermarkets, and hotels, on low-GWP technologies, including costs of installation and maintenance, availability, and technical requirements through five training seminars and distribution of brochures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E10541D" w14:textId="77777777" w:rsidR="00130720" w:rsidRPr="00052415" w:rsidRDefault="00415E61" w:rsidP="000A45A1">
            <w:pPr>
              <w:suppressAutoHyphens/>
              <w:jc w:val="right"/>
              <w:rPr>
                <w:rFonts w:eastAsia="Calibri"/>
                <w:color w:val="000000"/>
                <w:sz w:val="19"/>
                <w:szCs w:val="19"/>
                <w:lang w:val="en-US" w:eastAsia="en-CA"/>
                <w14:ligatures w14:val="standardContextual"/>
              </w:rPr>
            </w:pPr>
            <w:r w:rsidRPr="00052415">
              <w:rPr>
                <w:rFonts w:eastAsia="Calibri"/>
                <w:color w:val="000000"/>
                <w:sz w:val="19"/>
                <w:szCs w:val="19"/>
                <w:lang w:val="en-US" w:eastAsia="en-CA"/>
                <w14:ligatures w14:val="standardContextual"/>
              </w:rPr>
              <w:t>29,932</w:t>
            </w:r>
          </w:p>
          <w:p w14:paraId="278759FB"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51F66E2D"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37F59C45"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0BF33FA1"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67B46FC7"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485B8C1A"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47200D0E"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59BE1241" w14:textId="77777777" w:rsidR="001E31AD" w:rsidRPr="00052415" w:rsidRDefault="001E31AD" w:rsidP="000A45A1">
            <w:pPr>
              <w:suppressAutoHyphens/>
              <w:jc w:val="right"/>
              <w:rPr>
                <w:rFonts w:eastAsia="Calibri"/>
                <w:color w:val="000000"/>
                <w:sz w:val="19"/>
                <w:szCs w:val="19"/>
                <w:lang w:val="en-US" w:eastAsia="en-CA"/>
                <w14:ligatures w14:val="standardContextual"/>
              </w:rPr>
            </w:pPr>
          </w:p>
          <w:p w14:paraId="34C2295C" w14:textId="77777777" w:rsidR="0008150C" w:rsidRPr="00052415" w:rsidRDefault="0008150C" w:rsidP="000A45A1">
            <w:pPr>
              <w:suppressAutoHyphens/>
              <w:jc w:val="right"/>
              <w:rPr>
                <w:rFonts w:eastAsia="Calibri"/>
                <w:color w:val="000000"/>
                <w:sz w:val="19"/>
                <w:szCs w:val="19"/>
                <w:lang w:val="en-US" w:eastAsia="en-CA"/>
                <w14:ligatures w14:val="standardContextual"/>
              </w:rPr>
            </w:pPr>
          </w:p>
          <w:p w14:paraId="07065101" w14:textId="230FEB4A" w:rsidR="001E31AD" w:rsidRPr="00052415" w:rsidRDefault="001E31AD" w:rsidP="000A45A1">
            <w:pPr>
              <w:suppressAutoHyphens/>
              <w:jc w:val="right"/>
              <w:rPr>
                <w:rFonts w:eastAsia="Calibri"/>
                <w:color w:val="000000"/>
                <w:sz w:val="19"/>
                <w:szCs w:val="19"/>
                <w:lang w:val="en-US" w:eastAsia="en-CA"/>
                <w14:ligatures w14:val="standardContextual"/>
              </w:rPr>
            </w:pPr>
            <w:r w:rsidRPr="00052415">
              <w:rPr>
                <w:rFonts w:eastAsia="Calibri"/>
                <w:color w:val="000000"/>
                <w:sz w:val="19"/>
                <w:szCs w:val="19"/>
                <w:lang w:val="en-US" w:eastAsia="en-CA"/>
                <w14:ligatures w14:val="standardContextual"/>
              </w:rPr>
              <w:t>50,000</w:t>
            </w:r>
          </w:p>
          <w:p w14:paraId="6C534988" w14:textId="1F667FF7" w:rsidR="001E31AD" w:rsidRPr="00052415" w:rsidRDefault="001E31AD" w:rsidP="000A45A1">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FFFFFF" w:themeFill="background1"/>
          </w:tcPr>
          <w:p w14:paraId="5238E782" w14:textId="5D9BB794" w:rsidR="00130720" w:rsidRPr="00052415" w:rsidRDefault="00415E61" w:rsidP="000A45A1">
            <w:pPr>
              <w:suppressAutoHyphens/>
              <w:jc w:val="left"/>
              <w:rPr>
                <w:rFonts w:eastAsia="Calibri"/>
                <w:color w:val="000000"/>
                <w:sz w:val="19"/>
                <w:szCs w:val="19"/>
                <w:lang w:val="en-US" w:eastAsia="en-CA"/>
                <w14:ligatures w14:val="standardContextual"/>
              </w:rPr>
            </w:pPr>
            <w:r w:rsidRPr="00052415">
              <w:rPr>
                <w:rFonts w:eastAsia="Calibri"/>
                <w:color w:val="000000"/>
                <w:sz w:val="18"/>
                <w:szCs w:val="18"/>
                <w:lang w:val="en-US" w:eastAsia="en-CA"/>
                <w14:ligatures w14:val="standardContextual"/>
              </w:rPr>
              <w:t>Public awareness campaign</w:t>
            </w:r>
          </w:p>
        </w:tc>
        <w:tc>
          <w:tcPr>
            <w:tcW w:w="1393" w:type="pct"/>
          </w:tcPr>
          <w:p w14:paraId="6C163EDD" w14:textId="09B7F8AC" w:rsidR="00130720" w:rsidRPr="00052415" w:rsidRDefault="00415E61" w:rsidP="000A45A1">
            <w:pPr>
              <w:suppressAutoHyphens/>
              <w:jc w:val="left"/>
              <w:rPr>
                <w:sz w:val="19"/>
                <w:szCs w:val="19"/>
                <w:lang w:val="en-US"/>
              </w:rPr>
            </w:pPr>
            <w:r w:rsidRPr="00052415">
              <w:rPr>
                <w:sz w:val="19"/>
                <w:szCs w:val="19"/>
                <w:lang w:val="en-US"/>
              </w:rPr>
              <w:t xml:space="preserve">Educational material design for MAC and residential </w:t>
            </w:r>
            <w:r w:rsidR="00B1121A" w:rsidRPr="00052415">
              <w:rPr>
                <w:sz w:val="19"/>
                <w:szCs w:val="19"/>
                <w:lang w:val="en-US"/>
              </w:rPr>
              <w:t>and</w:t>
            </w:r>
            <w:r w:rsidRPr="00052415">
              <w:rPr>
                <w:sz w:val="19"/>
                <w:szCs w:val="19"/>
                <w:lang w:val="en-US"/>
              </w:rPr>
              <w:t xml:space="preserve"> commercial refrigeration</w:t>
            </w:r>
            <w:r w:rsidR="00193AD3" w:rsidRPr="00052415">
              <w:rPr>
                <w:sz w:val="19"/>
                <w:szCs w:val="19"/>
                <w:lang w:val="en-US"/>
              </w:rPr>
              <w:t xml:space="preserve">; and </w:t>
            </w:r>
            <w:r w:rsidR="00F42A88" w:rsidRPr="00052415">
              <w:rPr>
                <w:sz w:val="19"/>
                <w:szCs w:val="19"/>
                <w:lang w:val="en-US"/>
              </w:rPr>
              <w:t>o</w:t>
            </w:r>
            <w:r w:rsidR="00B1121A" w:rsidRPr="00052415">
              <w:rPr>
                <w:sz w:val="19"/>
                <w:szCs w:val="19"/>
                <w:lang w:val="en-US"/>
              </w:rPr>
              <w:t>rganization</w:t>
            </w:r>
            <w:r w:rsidRPr="00052415">
              <w:rPr>
                <w:sz w:val="19"/>
                <w:szCs w:val="19"/>
                <w:lang w:val="en-US"/>
              </w:rPr>
              <w:t xml:space="preserve"> of </w:t>
            </w:r>
            <w:r w:rsidR="00B1121A" w:rsidRPr="00052415">
              <w:rPr>
                <w:sz w:val="19"/>
                <w:szCs w:val="19"/>
                <w:lang w:val="en-US"/>
              </w:rPr>
              <w:t>w</w:t>
            </w:r>
            <w:r w:rsidRPr="00052415">
              <w:rPr>
                <w:sz w:val="19"/>
                <w:szCs w:val="19"/>
                <w:lang w:val="en-US"/>
              </w:rPr>
              <w:t xml:space="preserve">orkshops and/or </w:t>
            </w:r>
            <w:r w:rsidR="00B1121A" w:rsidRPr="00052415">
              <w:rPr>
                <w:sz w:val="19"/>
                <w:szCs w:val="19"/>
                <w:lang w:val="en-US"/>
              </w:rPr>
              <w:t>s</w:t>
            </w:r>
            <w:r w:rsidRPr="00052415">
              <w:rPr>
                <w:sz w:val="19"/>
                <w:szCs w:val="19"/>
                <w:lang w:val="en-US"/>
              </w:rPr>
              <w:t xml:space="preserve">eminars </w:t>
            </w:r>
            <w:r w:rsidR="00193AD3" w:rsidRPr="00052415">
              <w:rPr>
                <w:sz w:val="19"/>
                <w:szCs w:val="19"/>
                <w:lang w:val="en-US"/>
              </w:rPr>
              <w:t xml:space="preserve">with </w:t>
            </w:r>
            <w:r w:rsidRPr="00052415">
              <w:rPr>
                <w:sz w:val="19"/>
                <w:szCs w:val="19"/>
                <w:lang w:val="en-US"/>
              </w:rPr>
              <w:t xml:space="preserve">expert guests </w:t>
            </w:r>
            <w:r w:rsidR="00FA41BB" w:rsidRPr="00052415">
              <w:rPr>
                <w:sz w:val="19"/>
                <w:szCs w:val="19"/>
                <w:lang w:val="en-US"/>
              </w:rPr>
              <w:t>on</w:t>
            </w:r>
            <w:r w:rsidRPr="00052415">
              <w:rPr>
                <w:sz w:val="19"/>
                <w:szCs w:val="19"/>
                <w:lang w:val="en-US"/>
              </w:rPr>
              <w:t xml:space="preserve"> different topics </w:t>
            </w:r>
            <w:r w:rsidR="00802778" w:rsidRPr="00052415">
              <w:rPr>
                <w:sz w:val="19"/>
                <w:szCs w:val="19"/>
                <w:lang w:val="en-US"/>
              </w:rPr>
              <w:t xml:space="preserve">related to </w:t>
            </w:r>
            <w:r w:rsidRPr="00052415">
              <w:rPr>
                <w:sz w:val="19"/>
                <w:szCs w:val="19"/>
                <w:lang w:val="en-US"/>
              </w:rPr>
              <w:t xml:space="preserve">the Kigali </w:t>
            </w:r>
            <w:r w:rsidR="00FA41BB" w:rsidRPr="00052415">
              <w:rPr>
                <w:sz w:val="19"/>
                <w:szCs w:val="19"/>
                <w:lang w:val="en-US"/>
              </w:rPr>
              <w:t>A</w:t>
            </w:r>
            <w:r w:rsidRPr="00052415">
              <w:rPr>
                <w:sz w:val="19"/>
                <w:szCs w:val="19"/>
                <w:lang w:val="en-US"/>
              </w:rPr>
              <w:t>mendment.</w:t>
            </w:r>
          </w:p>
        </w:tc>
        <w:tc>
          <w:tcPr>
            <w:tcW w:w="298" w:type="pct"/>
          </w:tcPr>
          <w:p w14:paraId="2C769FEB" w14:textId="529D0000" w:rsidR="00130720" w:rsidRPr="00525F4B" w:rsidRDefault="00AB705C" w:rsidP="000A45A1">
            <w:pPr>
              <w:suppressAutoHyphens/>
              <w:jc w:val="right"/>
              <w:rPr>
                <w:sz w:val="19"/>
                <w:szCs w:val="19"/>
                <w:lang w:val="fr-FR"/>
              </w:rPr>
            </w:pPr>
            <w:r w:rsidRPr="00525F4B">
              <w:rPr>
                <w:sz w:val="19"/>
                <w:szCs w:val="19"/>
                <w:lang w:val="fr-FR"/>
              </w:rPr>
              <w:t>20,000</w:t>
            </w:r>
          </w:p>
        </w:tc>
        <w:tc>
          <w:tcPr>
            <w:tcW w:w="574" w:type="pct"/>
          </w:tcPr>
          <w:p w14:paraId="5DE1C91F" w14:textId="0F2636B9" w:rsidR="00130720" w:rsidRPr="00525F4B" w:rsidRDefault="00E0188D" w:rsidP="00E0188D">
            <w:pPr>
              <w:suppressAutoHyphens/>
              <w:jc w:val="right"/>
              <w:rPr>
                <w:sz w:val="19"/>
                <w:szCs w:val="19"/>
                <w:lang w:val="fr-FR"/>
              </w:rPr>
            </w:pPr>
            <w:r w:rsidRPr="00525F4B">
              <w:rPr>
                <w:sz w:val="19"/>
                <w:szCs w:val="19"/>
                <w:lang w:val="fr-FR"/>
              </w:rPr>
              <w:t>99,932</w:t>
            </w:r>
          </w:p>
        </w:tc>
      </w:tr>
      <w:tr w:rsidR="00E0188D" w:rsidRPr="00525F4B" w14:paraId="2F85C292" w14:textId="77777777" w:rsidTr="00E0188D">
        <w:tc>
          <w:tcPr>
            <w:tcW w:w="2143" w:type="pct"/>
            <w:gridSpan w:val="3"/>
            <w:tcBorders>
              <w:right w:val="single" w:sz="4" w:space="0" w:color="auto"/>
            </w:tcBorders>
          </w:tcPr>
          <w:p w14:paraId="49D36151" w14:textId="77722673" w:rsidR="00E0188D" w:rsidRPr="00052415" w:rsidRDefault="00BD5180" w:rsidP="00BD5180">
            <w:pPr>
              <w:suppressAutoHyphens/>
              <w:jc w:val="left"/>
              <w:rPr>
                <w:rFonts w:eastAsia="Calibri"/>
                <w:i/>
                <w:iCs/>
                <w:color w:val="000000"/>
                <w:sz w:val="19"/>
                <w:szCs w:val="19"/>
                <w:lang w:val="en-US" w:eastAsia="en-CA"/>
                <w14:ligatures w14:val="standardContextual"/>
              </w:rPr>
            </w:pPr>
            <w:r w:rsidRPr="00052415">
              <w:rPr>
                <w:rFonts w:eastAsia="Calibri"/>
                <w:i/>
                <w:iCs/>
                <w:color w:val="000000"/>
                <w:sz w:val="19"/>
                <w:szCs w:val="19"/>
                <w:lang w:val="en-US" w:eastAsia="en-CA"/>
                <w14:ligatures w14:val="standardContextual"/>
              </w:rPr>
              <w:t>Strengthening the RAC servicing sector to eliminate HCFC consumption</w:t>
            </w:r>
          </w:p>
        </w:tc>
        <w:tc>
          <w:tcPr>
            <w:tcW w:w="592" w:type="pct"/>
            <w:tcBorders>
              <w:top w:val="single" w:sz="4" w:space="0" w:color="auto"/>
              <w:left w:val="nil"/>
              <w:bottom w:val="single" w:sz="4" w:space="0" w:color="auto"/>
              <w:right w:val="single" w:sz="4" w:space="0" w:color="auto"/>
            </w:tcBorders>
            <w:shd w:val="clear" w:color="auto" w:fill="FFFFFF" w:themeFill="background1"/>
          </w:tcPr>
          <w:p w14:paraId="4D493F36" w14:textId="77777777" w:rsidR="00E0188D" w:rsidRPr="00052415" w:rsidRDefault="00E0188D" w:rsidP="000A45A1">
            <w:pPr>
              <w:suppressAutoHyphens/>
              <w:jc w:val="left"/>
              <w:rPr>
                <w:rFonts w:eastAsia="Calibri"/>
                <w:color w:val="000000"/>
                <w:sz w:val="19"/>
                <w:szCs w:val="19"/>
                <w:lang w:val="en-US" w:eastAsia="en-CA"/>
                <w14:ligatures w14:val="standardContextual"/>
              </w:rPr>
            </w:pPr>
          </w:p>
        </w:tc>
        <w:tc>
          <w:tcPr>
            <w:tcW w:w="1393" w:type="pct"/>
          </w:tcPr>
          <w:p w14:paraId="0E0ACBD8" w14:textId="77777777" w:rsidR="00E0188D" w:rsidRPr="00052415" w:rsidRDefault="00E0188D" w:rsidP="000A45A1">
            <w:pPr>
              <w:suppressAutoHyphens/>
              <w:jc w:val="left"/>
              <w:rPr>
                <w:sz w:val="19"/>
                <w:szCs w:val="19"/>
                <w:lang w:val="en-US"/>
              </w:rPr>
            </w:pPr>
          </w:p>
        </w:tc>
        <w:tc>
          <w:tcPr>
            <w:tcW w:w="298" w:type="pct"/>
          </w:tcPr>
          <w:p w14:paraId="4F3ACD0C" w14:textId="77777777" w:rsidR="00E0188D" w:rsidRPr="00BB449C" w:rsidRDefault="00E0188D" w:rsidP="000A45A1">
            <w:pPr>
              <w:suppressAutoHyphens/>
              <w:jc w:val="right"/>
              <w:rPr>
                <w:sz w:val="19"/>
                <w:szCs w:val="19"/>
              </w:rPr>
            </w:pPr>
          </w:p>
        </w:tc>
        <w:tc>
          <w:tcPr>
            <w:tcW w:w="574" w:type="pct"/>
          </w:tcPr>
          <w:p w14:paraId="1DD92C50" w14:textId="77777777" w:rsidR="00E0188D" w:rsidRPr="00BB449C" w:rsidRDefault="00E0188D" w:rsidP="000A45A1">
            <w:pPr>
              <w:suppressAutoHyphens/>
              <w:jc w:val="center"/>
              <w:rPr>
                <w:sz w:val="19"/>
                <w:szCs w:val="19"/>
              </w:rPr>
            </w:pPr>
          </w:p>
        </w:tc>
      </w:tr>
      <w:tr w:rsidR="00C44A9B" w:rsidRPr="00525F4B" w14:paraId="518628D7" w14:textId="77777777" w:rsidTr="006F7B4F">
        <w:tc>
          <w:tcPr>
            <w:tcW w:w="695" w:type="pct"/>
          </w:tcPr>
          <w:p w14:paraId="3A05952B" w14:textId="2AEDECE1" w:rsidR="00C44A9B" w:rsidRPr="00BB449C" w:rsidRDefault="00C44A9B" w:rsidP="000A45A1">
            <w:pPr>
              <w:suppressAutoHyphens/>
              <w:jc w:val="left"/>
              <w:rPr>
                <w:sz w:val="19"/>
                <w:szCs w:val="19"/>
              </w:rPr>
            </w:pPr>
            <w:r w:rsidRPr="00BB449C">
              <w:rPr>
                <w:sz w:val="19"/>
                <w:szCs w:val="19"/>
              </w:rPr>
              <w:t>Technical assistance to RAC end-users and awareness</w:t>
            </w:r>
          </w:p>
        </w:tc>
        <w:tc>
          <w:tcPr>
            <w:tcW w:w="1144" w:type="pct"/>
          </w:tcPr>
          <w:p w14:paraId="033869EB" w14:textId="191769DE" w:rsidR="00C44A9B" w:rsidRPr="00052415" w:rsidRDefault="00C44A9B" w:rsidP="000A45A1">
            <w:pPr>
              <w:suppressAutoHyphens/>
              <w:jc w:val="left"/>
              <w:rPr>
                <w:sz w:val="19"/>
                <w:szCs w:val="19"/>
                <w:lang w:val="en-US"/>
              </w:rPr>
            </w:pPr>
            <w:r w:rsidRPr="00052415">
              <w:rPr>
                <w:sz w:val="19"/>
                <w:szCs w:val="19"/>
                <w:lang w:val="en-US"/>
              </w:rPr>
              <w:t>Implementation of two pilot projects at large refrigeration end-users to demonstrate low-GWP alternatives, from the pre-feasibility study to select the project beneficiaries and alternative low-GWP technology; equipment procurement and commissioning, to training of the technical staff and start up; and three dissemination workshops.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0BC42964" w14:textId="77777777" w:rsidR="00CE4B6E" w:rsidRPr="00052415" w:rsidRDefault="00CE4B6E" w:rsidP="00CE4B6E">
            <w:pPr>
              <w:jc w:val="right"/>
              <w:rPr>
                <w:rFonts w:eastAsia="Calibri"/>
                <w:color w:val="000000"/>
                <w:sz w:val="18"/>
                <w:szCs w:val="18"/>
                <w:lang w:val="en-US" w:eastAsia="en-CA"/>
                <w14:ligatures w14:val="standardContextual"/>
              </w:rPr>
            </w:pPr>
            <w:r w:rsidRPr="00052415">
              <w:rPr>
                <w:rFonts w:eastAsia="Calibri"/>
                <w:color w:val="000000"/>
                <w:sz w:val="18"/>
                <w:szCs w:val="18"/>
                <w:lang w:val="en-US" w:eastAsia="en-CA"/>
                <w14:ligatures w14:val="standardContextual"/>
              </w:rPr>
              <w:t>66,000</w:t>
            </w:r>
          </w:p>
          <w:p w14:paraId="264400F0" w14:textId="77777777" w:rsidR="00C44A9B" w:rsidRPr="00052415" w:rsidRDefault="00C44A9B" w:rsidP="000A45A1">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D9D9D9" w:themeFill="background1" w:themeFillShade="D9"/>
          </w:tcPr>
          <w:p w14:paraId="19E4C33F" w14:textId="77777777" w:rsidR="00C44A9B" w:rsidRPr="00052415" w:rsidRDefault="00C44A9B" w:rsidP="000A45A1">
            <w:pPr>
              <w:suppressAutoHyphens/>
              <w:jc w:val="left"/>
              <w:rPr>
                <w:rFonts w:eastAsia="Calibri"/>
                <w:color w:val="000000"/>
                <w:sz w:val="19"/>
                <w:szCs w:val="19"/>
                <w:lang w:val="en-US" w:eastAsia="en-CA"/>
                <w14:ligatures w14:val="standardContextual"/>
              </w:rPr>
            </w:pPr>
          </w:p>
        </w:tc>
        <w:tc>
          <w:tcPr>
            <w:tcW w:w="1393" w:type="pct"/>
            <w:shd w:val="clear" w:color="auto" w:fill="D9D9D9" w:themeFill="background1" w:themeFillShade="D9"/>
          </w:tcPr>
          <w:p w14:paraId="7822FA03" w14:textId="77777777" w:rsidR="00C44A9B" w:rsidRPr="00052415" w:rsidRDefault="00C44A9B" w:rsidP="000A45A1">
            <w:pPr>
              <w:suppressAutoHyphens/>
              <w:jc w:val="left"/>
              <w:rPr>
                <w:sz w:val="19"/>
                <w:szCs w:val="19"/>
                <w:lang w:val="en-US"/>
              </w:rPr>
            </w:pPr>
          </w:p>
        </w:tc>
        <w:tc>
          <w:tcPr>
            <w:tcW w:w="298" w:type="pct"/>
            <w:shd w:val="clear" w:color="auto" w:fill="D9D9D9" w:themeFill="background1" w:themeFillShade="D9"/>
          </w:tcPr>
          <w:p w14:paraId="70DE32C8" w14:textId="77777777" w:rsidR="00C44A9B" w:rsidRPr="00525F4B" w:rsidRDefault="00C44A9B" w:rsidP="000A45A1">
            <w:pPr>
              <w:suppressAutoHyphens/>
              <w:jc w:val="right"/>
              <w:rPr>
                <w:sz w:val="19"/>
                <w:szCs w:val="19"/>
                <w:lang w:val="fr-FR"/>
              </w:rPr>
            </w:pPr>
          </w:p>
        </w:tc>
        <w:tc>
          <w:tcPr>
            <w:tcW w:w="574" w:type="pct"/>
          </w:tcPr>
          <w:p w14:paraId="174F1FDD" w14:textId="57DFF6F3" w:rsidR="00C44A9B" w:rsidRPr="00525F4B" w:rsidRDefault="006F7B4F" w:rsidP="006F7B4F">
            <w:pPr>
              <w:suppressAutoHyphens/>
              <w:jc w:val="right"/>
              <w:rPr>
                <w:sz w:val="19"/>
                <w:szCs w:val="19"/>
                <w:lang w:val="fr-FR"/>
              </w:rPr>
            </w:pPr>
            <w:r w:rsidRPr="00525F4B">
              <w:rPr>
                <w:sz w:val="19"/>
                <w:szCs w:val="19"/>
                <w:lang w:val="fr-FR"/>
              </w:rPr>
              <w:t>66,000</w:t>
            </w:r>
          </w:p>
        </w:tc>
      </w:tr>
      <w:tr w:rsidR="00D259F4" w:rsidRPr="00525F4B" w14:paraId="4FB069DD" w14:textId="77777777" w:rsidTr="00D259F4">
        <w:tc>
          <w:tcPr>
            <w:tcW w:w="2143" w:type="pct"/>
            <w:gridSpan w:val="3"/>
            <w:tcBorders>
              <w:top w:val="nil"/>
              <w:left w:val="single" w:sz="4" w:space="0" w:color="auto"/>
              <w:bottom w:val="single" w:sz="4" w:space="0" w:color="auto"/>
              <w:right w:val="single" w:sz="4" w:space="0" w:color="auto"/>
            </w:tcBorders>
            <w:shd w:val="clear" w:color="auto" w:fill="FFFFFF" w:themeFill="background1"/>
          </w:tcPr>
          <w:p w14:paraId="71AD8A73" w14:textId="216D1A5C" w:rsidR="00D259F4" w:rsidRPr="00052415" w:rsidRDefault="00E80C6A" w:rsidP="00D259F4">
            <w:pPr>
              <w:jc w:val="left"/>
              <w:rPr>
                <w:rFonts w:eastAsia="Calibri"/>
                <w:i/>
                <w:iCs/>
                <w:color w:val="000000"/>
                <w:sz w:val="18"/>
                <w:szCs w:val="18"/>
                <w:lang w:val="en-US" w:eastAsia="en-CA"/>
                <w14:ligatures w14:val="standardContextual"/>
              </w:rPr>
            </w:pPr>
            <w:r w:rsidRPr="00052415">
              <w:rPr>
                <w:rFonts w:eastAsia="Calibri"/>
                <w:i/>
                <w:iCs/>
                <w:color w:val="000000"/>
                <w:sz w:val="18"/>
                <w:szCs w:val="18"/>
                <w:lang w:val="en-US" w:eastAsia="en-CA"/>
                <w14:ligatures w14:val="standardContextual"/>
              </w:rPr>
              <w:t>HPMP monitoring and assessment</w:t>
            </w:r>
          </w:p>
        </w:tc>
        <w:tc>
          <w:tcPr>
            <w:tcW w:w="2283" w:type="pct"/>
            <w:gridSpan w:val="3"/>
            <w:tcBorders>
              <w:top w:val="nil"/>
              <w:left w:val="nil"/>
              <w:bottom w:val="single" w:sz="4" w:space="0" w:color="auto"/>
              <w:right w:val="single" w:sz="4" w:space="0" w:color="auto"/>
            </w:tcBorders>
            <w:shd w:val="clear" w:color="auto" w:fill="FFFFFF" w:themeFill="background1"/>
          </w:tcPr>
          <w:p w14:paraId="360F04F3" w14:textId="6986EE36" w:rsidR="00D259F4" w:rsidRPr="00052415" w:rsidRDefault="00E80C6A" w:rsidP="00E80C6A">
            <w:pPr>
              <w:suppressAutoHyphens/>
              <w:jc w:val="left"/>
              <w:rPr>
                <w:rFonts w:eastAsia="Calibri"/>
                <w:i/>
                <w:iCs/>
                <w:color w:val="000000"/>
                <w:sz w:val="18"/>
                <w:szCs w:val="18"/>
                <w:lang w:val="en-US" w:eastAsia="en-CA"/>
                <w14:ligatures w14:val="standardContextual"/>
              </w:rPr>
            </w:pPr>
            <w:r w:rsidRPr="00052415">
              <w:rPr>
                <w:rFonts w:eastAsia="Calibri"/>
                <w:i/>
                <w:iCs/>
                <w:color w:val="000000"/>
                <w:sz w:val="18"/>
                <w:szCs w:val="18"/>
                <w:lang w:val="en-US" w:eastAsia="en-CA"/>
                <w14:ligatures w14:val="standardContextual"/>
              </w:rPr>
              <w:t xml:space="preserve">KIP </w:t>
            </w:r>
            <w:r w:rsidR="00E8582A" w:rsidRPr="00052415">
              <w:rPr>
                <w:rFonts w:eastAsia="Calibri"/>
                <w:i/>
                <w:iCs/>
                <w:color w:val="000000"/>
                <w:sz w:val="18"/>
                <w:szCs w:val="18"/>
                <w:lang w:val="en-US" w:eastAsia="en-CA"/>
                <w14:ligatures w14:val="standardContextual"/>
              </w:rPr>
              <w:t>supervision</w:t>
            </w:r>
          </w:p>
        </w:tc>
        <w:tc>
          <w:tcPr>
            <w:tcW w:w="574" w:type="pct"/>
          </w:tcPr>
          <w:p w14:paraId="793DB75D" w14:textId="77777777" w:rsidR="00D259F4" w:rsidRPr="00525F4B" w:rsidRDefault="00D259F4" w:rsidP="001C4CFF">
            <w:pPr>
              <w:suppressAutoHyphens/>
              <w:jc w:val="center"/>
              <w:rPr>
                <w:sz w:val="19"/>
                <w:szCs w:val="19"/>
                <w:lang w:val="fr-FR"/>
              </w:rPr>
            </w:pPr>
          </w:p>
        </w:tc>
      </w:tr>
      <w:tr w:rsidR="003D7E4D" w:rsidRPr="00525F4B" w14:paraId="2C36FEC3" w14:textId="77777777" w:rsidTr="003D7E4D">
        <w:tc>
          <w:tcPr>
            <w:tcW w:w="695" w:type="pct"/>
            <w:tcBorders>
              <w:top w:val="nil"/>
              <w:left w:val="single" w:sz="4" w:space="0" w:color="auto"/>
              <w:bottom w:val="single" w:sz="4" w:space="0" w:color="auto"/>
              <w:right w:val="single" w:sz="4" w:space="0" w:color="auto"/>
            </w:tcBorders>
            <w:shd w:val="clear" w:color="auto" w:fill="FFFFFF" w:themeFill="background1"/>
          </w:tcPr>
          <w:p w14:paraId="4ECC1095" w14:textId="3419A2BE" w:rsidR="001C4CFF" w:rsidRPr="00525F4B" w:rsidRDefault="001C4CFF" w:rsidP="001C4CFF">
            <w:pPr>
              <w:suppressAutoHyphens/>
              <w:jc w:val="left"/>
              <w:rPr>
                <w:sz w:val="19"/>
                <w:szCs w:val="19"/>
                <w:lang w:val="fr-FR"/>
              </w:rPr>
            </w:pPr>
            <w:r w:rsidRPr="00525F4B">
              <w:rPr>
                <w:rFonts w:eastAsia="Calibri"/>
                <w:sz w:val="18"/>
                <w:szCs w:val="18"/>
                <w:lang w:val="fr-FR"/>
                <w14:ligatures w14:val="standardContextual"/>
              </w:rPr>
              <w:t xml:space="preserve">Project implementation and monitoring </w:t>
            </w:r>
          </w:p>
        </w:tc>
        <w:tc>
          <w:tcPr>
            <w:tcW w:w="1144" w:type="pct"/>
            <w:tcBorders>
              <w:top w:val="nil"/>
              <w:left w:val="nil"/>
              <w:bottom w:val="single" w:sz="4" w:space="0" w:color="auto"/>
              <w:right w:val="single" w:sz="4" w:space="0" w:color="auto"/>
            </w:tcBorders>
            <w:shd w:val="clear" w:color="auto" w:fill="FFFFFF" w:themeFill="background1"/>
          </w:tcPr>
          <w:p w14:paraId="05A4F2F5" w14:textId="372086BC" w:rsidR="001C4CFF" w:rsidRPr="00052415" w:rsidRDefault="001C4CFF" w:rsidP="001C4CFF">
            <w:pPr>
              <w:suppressAutoHyphens/>
              <w:jc w:val="left"/>
              <w:rPr>
                <w:sz w:val="19"/>
                <w:szCs w:val="19"/>
                <w:lang w:val="en-US"/>
              </w:rPr>
            </w:pPr>
            <w:r w:rsidRPr="00052415">
              <w:rPr>
                <w:rFonts w:eastAsia="Calibri"/>
                <w:sz w:val="18"/>
                <w:szCs w:val="18"/>
                <w:lang w:val="en-US"/>
                <w14:ligatures w14:val="standardContextual"/>
              </w:rPr>
              <w:t xml:space="preserve">The system established under stage I of the HPMP will continue into stage II, where the </w:t>
            </w:r>
            <w:r w:rsidR="00CA66A9" w:rsidRPr="00052415">
              <w:rPr>
                <w:rFonts w:eastAsia="Calibri"/>
                <w:sz w:val="18"/>
                <w:szCs w:val="18"/>
                <w:lang w:val="en-US"/>
                <w14:ligatures w14:val="standardContextual"/>
              </w:rPr>
              <w:t>NOU</w:t>
            </w:r>
            <w:r w:rsidRPr="00052415">
              <w:rPr>
                <w:rFonts w:eastAsia="Calibri"/>
                <w:sz w:val="18"/>
                <w:szCs w:val="18"/>
                <w:lang w:val="en-US"/>
                <w14:ligatures w14:val="standardContextual"/>
              </w:rPr>
              <w:t xml:space="preserve">, with the assistance of UNEP, monitors activities, reports progress, and works with stakeholders to phase out HCFCs. </w:t>
            </w:r>
          </w:p>
        </w:tc>
        <w:tc>
          <w:tcPr>
            <w:tcW w:w="304" w:type="pct"/>
            <w:tcBorders>
              <w:top w:val="nil"/>
              <w:left w:val="nil"/>
              <w:bottom w:val="single" w:sz="4" w:space="0" w:color="auto"/>
              <w:right w:val="single" w:sz="4" w:space="0" w:color="auto"/>
            </w:tcBorders>
            <w:shd w:val="clear" w:color="auto" w:fill="FFFFFF" w:themeFill="background1"/>
          </w:tcPr>
          <w:p w14:paraId="240957C7" w14:textId="66C34838" w:rsidR="001C4CFF" w:rsidRPr="00052415" w:rsidRDefault="008A63CC" w:rsidP="001C4CFF">
            <w:pPr>
              <w:jc w:val="right"/>
              <w:rPr>
                <w:rFonts w:eastAsia="Calibri"/>
                <w:color w:val="000000"/>
                <w:sz w:val="18"/>
                <w:szCs w:val="18"/>
                <w:lang w:val="en-US" w:eastAsia="en-CA"/>
                <w14:ligatures w14:val="standardContextual"/>
              </w:rPr>
            </w:pPr>
            <w:r w:rsidRPr="00052415">
              <w:rPr>
                <w:rFonts w:eastAsia="Calibri"/>
                <w:color w:val="000000"/>
                <w:sz w:val="18"/>
                <w:szCs w:val="18"/>
                <w:lang w:val="en-US" w:eastAsia="en-CA"/>
                <w14:ligatures w14:val="standardContextual"/>
              </w:rPr>
              <w:t>45</w:t>
            </w:r>
            <w:r w:rsidR="001C4CFF" w:rsidRPr="00052415">
              <w:rPr>
                <w:rFonts w:eastAsia="Calibri"/>
                <w:color w:val="000000"/>
                <w:sz w:val="18"/>
                <w:szCs w:val="18"/>
                <w:lang w:val="en-US" w:eastAsia="en-CA"/>
                <w14:ligatures w14:val="standardContextual"/>
              </w:rPr>
              <w:t>,000</w:t>
            </w:r>
          </w:p>
        </w:tc>
        <w:tc>
          <w:tcPr>
            <w:tcW w:w="592" w:type="pct"/>
            <w:tcBorders>
              <w:top w:val="nil"/>
              <w:left w:val="nil"/>
              <w:bottom w:val="single" w:sz="4" w:space="0" w:color="auto"/>
              <w:right w:val="single" w:sz="4" w:space="0" w:color="auto"/>
            </w:tcBorders>
            <w:shd w:val="clear" w:color="auto" w:fill="FFFFFF" w:themeFill="background1"/>
          </w:tcPr>
          <w:p w14:paraId="15793EAB" w14:textId="2C8EE12A" w:rsidR="001C4CFF" w:rsidRPr="00052415" w:rsidRDefault="00E8582A" w:rsidP="001C4CFF">
            <w:pPr>
              <w:suppressAutoHyphens/>
              <w:jc w:val="left"/>
              <w:rPr>
                <w:rFonts w:eastAsia="Calibri"/>
                <w:color w:val="000000"/>
                <w:sz w:val="19"/>
                <w:szCs w:val="19"/>
                <w:lang w:val="en-US" w:eastAsia="en-CA"/>
                <w14:ligatures w14:val="standardContextual"/>
              </w:rPr>
            </w:pPr>
            <w:r w:rsidRPr="00052415">
              <w:rPr>
                <w:rFonts w:eastAsia="Calibri"/>
                <w:color w:val="000000"/>
                <w:sz w:val="18"/>
                <w:szCs w:val="18"/>
                <w:lang w:val="en-US" w:eastAsia="en-CA"/>
                <w14:ligatures w14:val="standardContextual"/>
              </w:rPr>
              <w:t>Project coordination and monitoring</w:t>
            </w:r>
          </w:p>
        </w:tc>
        <w:tc>
          <w:tcPr>
            <w:tcW w:w="1393" w:type="pct"/>
            <w:tcBorders>
              <w:top w:val="nil"/>
              <w:left w:val="nil"/>
              <w:bottom w:val="single" w:sz="4" w:space="0" w:color="auto"/>
              <w:right w:val="single" w:sz="4" w:space="0" w:color="auto"/>
            </w:tcBorders>
            <w:shd w:val="clear" w:color="auto" w:fill="FFFFFF" w:themeFill="background1"/>
          </w:tcPr>
          <w:p w14:paraId="6765E3A3" w14:textId="66BB6CB3" w:rsidR="001C4CFF" w:rsidRPr="00052415" w:rsidRDefault="001C4CFF" w:rsidP="001C4CFF">
            <w:pPr>
              <w:suppressAutoHyphens/>
              <w:jc w:val="left"/>
              <w:rPr>
                <w:sz w:val="19"/>
                <w:szCs w:val="19"/>
                <w:lang w:val="en-US"/>
              </w:rPr>
            </w:pPr>
            <w:r w:rsidRPr="00052415">
              <w:rPr>
                <w:rFonts w:eastAsia="Calibri"/>
                <w:sz w:val="18"/>
                <w:szCs w:val="18"/>
                <w:lang w:val="en-US"/>
                <w14:ligatures w14:val="standardContextual"/>
              </w:rPr>
              <w:t xml:space="preserve">The system established under HPMP will continue into stage I of the KIP, where the </w:t>
            </w:r>
            <w:r w:rsidR="009D1F2D" w:rsidRPr="00052415">
              <w:rPr>
                <w:rFonts w:eastAsia="Calibri"/>
                <w:sz w:val="18"/>
                <w:szCs w:val="18"/>
                <w:lang w:val="en-US"/>
                <w14:ligatures w14:val="standardContextual"/>
              </w:rPr>
              <w:t>NOU</w:t>
            </w:r>
            <w:r w:rsidRPr="00052415">
              <w:rPr>
                <w:rFonts w:eastAsia="Calibri"/>
                <w:sz w:val="18"/>
                <w:szCs w:val="18"/>
                <w:lang w:val="en-US"/>
                <w14:ligatures w14:val="standardContextual"/>
              </w:rPr>
              <w:t xml:space="preserve">, with the assistance of UNIDO and </w:t>
            </w:r>
            <w:r w:rsidRPr="00052415">
              <w:rPr>
                <w:rFonts w:eastAsia="Calibri"/>
                <w:color w:val="000000"/>
                <w:sz w:val="18"/>
                <w:szCs w:val="18"/>
                <w:lang w:val="en-US" w:eastAsia="en-CA"/>
                <w14:ligatures w14:val="standardContextual"/>
              </w:rPr>
              <w:t xml:space="preserve">consultants will monitor the activities, arrange visits, and </w:t>
            </w:r>
            <w:r w:rsidR="00CA66A9" w:rsidRPr="00052415">
              <w:rPr>
                <w:rFonts w:eastAsia="Calibri"/>
                <w:color w:val="000000"/>
                <w:sz w:val="18"/>
                <w:szCs w:val="18"/>
                <w:lang w:val="en-US" w:eastAsia="en-CA"/>
                <w14:ligatures w14:val="standardContextual"/>
              </w:rPr>
              <w:t>prepare</w:t>
            </w:r>
            <w:r w:rsidRPr="00052415">
              <w:rPr>
                <w:rFonts w:eastAsia="Calibri"/>
                <w:color w:val="000000"/>
                <w:sz w:val="18"/>
                <w:szCs w:val="18"/>
                <w:lang w:val="en-US" w:eastAsia="en-CA"/>
                <w14:ligatures w14:val="standardContextual"/>
              </w:rPr>
              <w:t xml:space="preserve"> reports.</w:t>
            </w:r>
          </w:p>
        </w:tc>
        <w:tc>
          <w:tcPr>
            <w:tcW w:w="298" w:type="pct"/>
            <w:tcBorders>
              <w:top w:val="nil"/>
              <w:left w:val="nil"/>
              <w:bottom w:val="single" w:sz="4" w:space="0" w:color="auto"/>
              <w:right w:val="single" w:sz="4" w:space="0" w:color="auto"/>
            </w:tcBorders>
            <w:shd w:val="clear" w:color="auto" w:fill="FFFFFF" w:themeFill="background1"/>
          </w:tcPr>
          <w:p w14:paraId="4ADAC2ED" w14:textId="52B57795" w:rsidR="001C4CFF" w:rsidRPr="00525F4B" w:rsidRDefault="001C4CFF" w:rsidP="001C4CFF">
            <w:pPr>
              <w:suppressAutoHyphens/>
              <w:jc w:val="right"/>
              <w:rPr>
                <w:sz w:val="19"/>
                <w:szCs w:val="19"/>
                <w:lang w:val="fr-FR"/>
              </w:rPr>
            </w:pPr>
            <w:r w:rsidRPr="00525F4B">
              <w:rPr>
                <w:rFonts w:eastAsia="Calibri"/>
                <w:color w:val="000000"/>
                <w:sz w:val="18"/>
                <w:szCs w:val="18"/>
                <w:lang w:val="fr-FR" w:eastAsia="en-CA"/>
                <w14:ligatures w14:val="standardContextual"/>
              </w:rPr>
              <w:t>25,000</w:t>
            </w:r>
          </w:p>
        </w:tc>
        <w:tc>
          <w:tcPr>
            <w:tcW w:w="574" w:type="pct"/>
          </w:tcPr>
          <w:p w14:paraId="4574C85A" w14:textId="6D3E0FFB" w:rsidR="001C4CFF" w:rsidRPr="00525F4B" w:rsidRDefault="002F3E0E" w:rsidP="005F71BA">
            <w:pPr>
              <w:suppressAutoHyphens/>
              <w:jc w:val="right"/>
              <w:rPr>
                <w:sz w:val="19"/>
                <w:szCs w:val="19"/>
                <w:lang w:val="fr-FR"/>
              </w:rPr>
            </w:pPr>
            <w:r w:rsidRPr="00525F4B">
              <w:rPr>
                <w:sz w:val="19"/>
                <w:szCs w:val="19"/>
                <w:lang w:val="fr-FR"/>
              </w:rPr>
              <w:t>70</w:t>
            </w:r>
            <w:r w:rsidR="005F71BA" w:rsidRPr="00525F4B">
              <w:rPr>
                <w:sz w:val="19"/>
                <w:szCs w:val="19"/>
                <w:lang w:val="fr-FR"/>
              </w:rPr>
              <w:t>,000</w:t>
            </w:r>
          </w:p>
        </w:tc>
      </w:tr>
      <w:tr w:rsidR="00E8582A" w:rsidRPr="00525F4B" w14:paraId="71653B41" w14:textId="77777777" w:rsidTr="00E8582A">
        <w:tc>
          <w:tcPr>
            <w:tcW w:w="1839" w:type="pct"/>
            <w:gridSpan w:val="2"/>
          </w:tcPr>
          <w:p w14:paraId="3C9209BC" w14:textId="666A6683" w:rsidR="00E8582A" w:rsidRPr="00052415" w:rsidRDefault="00E8582A" w:rsidP="000A45A1">
            <w:pPr>
              <w:suppressAutoHyphens/>
              <w:jc w:val="left"/>
              <w:rPr>
                <w:b/>
                <w:bCs/>
                <w:sz w:val="19"/>
                <w:szCs w:val="19"/>
                <w:lang w:val="en-US"/>
              </w:rPr>
            </w:pPr>
            <w:r w:rsidRPr="00052415">
              <w:rPr>
                <w:b/>
                <w:bCs/>
                <w:sz w:val="19"/>
                <w:szCs w:val="19"/>
                <w:lang w:val="en-US"/>
              </w:rPr>
              <w:t>Total</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498C4CDC" w14:textId="5181CD0B" w:rsidR="00E8582A" w:rsidRPr="00052415" w:rsidRDefault="00E8582A" w:rsidP="00CE4B6E">
            <w:pPr>
              <w:jc w:val="right"/>
              <w:rPr>
                <w:rFonts w:eastAsia="Calibri"/>
                <w:b/>
                <w:bCs/>
                <w:color w:val="000000"/>
                <w:sz w:val="18"/>
                <w:szCs w:val="18"/>
                <w:lang w:val="en-US" w:eastAsia="en-CA"/>
                <w14:ligatures w14:val="standardContextual"/>
              </w:rPr>
            </w:pPr>
            <w:r w:rsidRPr="00052415">
              <w:rPr>
                <w:rFonts w:eastAsia="Calibri"/>
                <w:b/>
                <w:bCs/>
                <w:sz w:val="18"/>
                <w:szCs w:val="18"/>
                <w:lang w:val="en-US" w:eastAsia="en-CA"/>
                <w14:ligatures w14:val="standardContextual"/>
              </w:rPr>
              <w:t>585,000</w:t>
            </w:r>
          </w:p>
        </w:tc>
        <w:tc>
          <w:tcPr>
            <w:tcW w:w="1985" w:type="pct"/>
            <w:gridSpan w:val="2"/>
            <w:tcBorders>
              <w:top w:val="single" w:sz="4" w:space="0" w:color="auto"/>
              <w:left w:val="nil"/>
              <w:bottom w:val="single" w:sz="4" w:space="0" w:color="auto"/>
            </w:tcBorders>
            <w:shd w:val="clear" w:color="auto" w:fill="FFFFFF" w:themeFill="background1"/>
          </w:tcPr>
          <w:p w14:paraId="4EE4E5D7" w14:textId="2826B70B" w:rsidR="00E8582A" w:rsidRPr="00052415" w:rsidRDefault="00E8582A" w:rsidP="000A45A1">
            <w:pPr>
              <w:suppressAutoHyphens/>
              <w:jc w:val="left"/>
              <w:rPr>
                <w:b/>
                <w:bCs/>
                <w:sz w:val="19"/>
                <w:szCs w:val="19"/>
                <w:lang w:val="en-US"/>
              </w:rPr>
            </w:pPr>
            <w:r w:rsidRPr="00052415">
              <w:rPr>
                <w:rFonts w:eastAsia="Calibri"/>
                <w:b/>
                <w:bCs/>
                <w:color w:val="000000"/>
                <w:sz w:val="19"/>
                <w:szCs w:val="19"/>
                <w:lang w:val="en-US" w:eastAsia="en-CA"/>
                <w14:ligatures w14:val="standardContextual"/>
              </w:rPr>
              <w:t>Total</w:t>
            </w:r>
          </w:p>
        </w:tc>
        <w:tc>
          <w:tcPr>
            <w:tcW w:w="298" w:type="pct"/>
          </w:tcPr>
          <w:p w14:paraId="3E523FF3" w14:textId="370D9D02" w:rsidR="00E8582A" w:rsidRPr="00525F4B" w:rsidRDefault="00E8582A" w:rsidP="000A45A1">
            <w:pPr>
              <w:suppressAutoHyphens/>
              <w:jc w:val="right"/>
              <w:rPr>
                <w:b/>
                <w:bCs/>
                <w:sz w:val="19"/>
                <w:szCs w:val="19"/>
                <w:lang w:val="fr-FR"/>
              </w:rPr>
            </w:pPr>
            <w:r w:rsidRPr="00525F4B">
              <w:rPr>
                <w:b/>
                <w:bCs/>
                <w:sz w:val="19"/>
                <w:szCs w:val="19"/>
                <w:lang w:val="fr-FR"/>
              </w:rPr>
              <w:t>325,000</w:t>
            </w:r>
          </w:p>
        </w:tc>
        <w:tc>
          <w:tcPr>
            <w:tcW w:w="574" w:type="pct"/>
          </w:tcPr>
          <w:p w14:paraId="746C14C2" w14:textId="062207EA" w:rsidR="00E8582A" w:rsidRPr="00525F4B" w:rsidRDefault="008C08BE" w:rsidP="008C08BE">
            <w:pPr>
              <w:suppressAutoHyphens/>
              <w:jc w:val="right"/>
              <w:rPr>
                <w:b/>
                <w:bCs/>
                <w:sz w:val="19"/>
                <w:szCs w:val="19"/>
                <w:lang w:val="fr-FR"/>
              </w:rPr>
            </w:pPr>
            <w:r w:rsidRPr="00525F4B">
              <w:rPr>
                <w:b/>
                <w:bCs/>
                <w:sz w:val="19"/>
                <w:szCs w:val="19"/>
                <w:lang w:val="fr-FR"/>
              </w:rPr>
              <w:t>910,000</w:t>
            </w:r>
          </w:p>
        </w:tc>
      </w:tr>
      <w:tr w:rsidR="00E8582A" w:rsidRPr="00525F4B" w14:paraId="0F277062" w14:textId="77777777" w:rsidTr="00E8582A">
        <w:tc>
          <w:tcPr>
            <w:tcW w:w="1839" w:type="pct"/>
            <w:gridSpan w:val="2"/>
            <w:tcBorders>
              <w:top w:val="single" w:sz="4" w:space="0" w:color="auto"/>
              <w:left w:val="single" w:sz="4" w:space="0" w:color="auto"/>
              <w:bottom w:val="single" w:sz="4" w:space="0" w:color="auto"/>
            </w:tcBorders>
            <w:shd w:val="clear" w:color="auto" w:fill="FFFFFF" w:themeFill="background1"/>
          </w:tcPr>
          <w:p w14:paraId="0E656DF5" w14:textId="00612FD9" w:rsidR="00E8582A" w:rsidRPr="00052415" w:rsidRDefault="00E8582A" w:rsidP="001C4CFF">
            <w:pPr>
              <w:suppressAutoHyphens/>
              <w:jc w:val="left"/>
              <w:rPr>
                <w:b/>
                <w:bCs/>
                <w:sz w:val="19"/>
                <w:szCs w:val="19"/>
                <w:lang w:val="en-US"/>
              </w:rPr>
            </w:pPr>
            <w:r w:rsidRPr="00052415">
              <w:rPr>
                <w:rFonts w:eastAsia="Calibri"/>
                <w:b/>
                <w:bCs/>
                <w:color w:val="000000"/>
                <w:sz w:val="18"/>
                <w:szCs w:val="18"/>
                <w:lang w:val="en-US" w:eastAsia="en-CA"/>
                <w14:ligatures w14:val="standardContextual"/>
              </w:rPr>
              <w:t>Percentage of total (%)</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43811B7" w14:textId="450B9951" w:rsidR="00E8582A" w:rsidRPr="00052415" w:rsidRDefault="00694E67" w:rsidP="001C4CFF">
            <w:pPr>
              <w:jc w:val="right"/>
              <w:rPr>
                <w:rFonts w:eastAsia="Calibri"/>
                <w:b/>
                <w:bCs/>
                <w:color w:val="000000"/>
                <w:sz w:val="18"/>
                <w:szCs w:val="18"/>
                <w:lang w:val="en-US" w:eastAsia="en-CA"/>
                <w14:ligatures w14:val="standardContextual"/>
              </w:rPr>
            </w:pPr>
            <w:r w:rsidRPr="00052415">
              <w:rPr>
                <w:rFonts w:eastAsia="Calibri"/>
                <w:b/>
                <w:bCs/>
                <w:color w:val="000000"/>
                <w:sz w:val="18"/>
                <w:szCs w:val="18"/>
                <w:lang w:val="en-US" w:eastAsia="en-CA"/>
                <w14:ligatures w14:val="standardContextual"/>
              </w:rPr>
              <w:t>64.3</w:t>
            </w:r>
          </w:p>
        </w:tc>
        <w:tc>
          <w:tcPr>
            <w:tcW w:w="1985" w:type="pct"/>
            <w:gridSpan w:val="2"/>
            <w:tcBorders>
              <w:top w:val="single" w:sz="4" w:space="0" w:color="auto"/>
              <w:left w:val="single" w:sz="4" w:space="0" w:color="auto"/>
              <w:bottom w:val="single" w:sz="4" w:space="0" w:color="auto"/>
            </w:tcBorders>
            <w:shd w:val="clear" w:color="auto" w:fill="FFFFFF" w:themeFill="background1"/>
          </w:tcPr>
          <w:p w14:paraId="3BDB26F9" w14:textId="7D9ED343" w:rsidR="00E8582A" w:rsidRPr="00052415" w:rsidRDefault="00E8582A" w:rsidP="001C4CFF">
            <w:pPr>
              <w:suppressAutoHyphens/>
              <w:jc w:val="left"/>
              <w:rPr>
                <w:b/>
                <w:bCs/>
                <w:sz w:val="19"/>
                <w:szCs w:val="19"/>
                <w:lang w:val="en-US"/>
              </w:rPr>
            </w:pPr>
            <w:r w:rsidRPr="00052415">
              <w:rPr>
                <w:rFonts w:eastAsia="Calibri"/>
                <w:b/>
                <w:bCs/>
                <w:color w:val="000000"/>
                <w:sz w:val="18"/>
                <w:szCs w:val="18"/>
                <w:lang w:val="en-US" w:eastAsia="en-CA"/>
                <w14:ligatures w14:val="standardContextual"/>
              </w:rPr>
              <w:t>Percentage of total (%)</w:t>
            </w:r>
          </w:p>
        </w:tc>
        <w:tc>
          <w:tcPr>
            <w:tcW w:w="298" w:type="pct"/>
          </w:tcPr>
          <w:p w14:paraId="6172E7F6" w14:textId="26FD22F0" w:rsidR="00E8582A" w:rsidRPr="00525F4B" w:rsidRDefault="0034774B" w:rsidP="001C4CFF">
            <w:pPr>
              <w:suppressAutoHyphens/>
              <w:jc w:val="right"/>
              <w:rPr>
                <w:b/>
                <w:bCs/>
                <w:sz w:val="19"/>
                <w:szCs w:val="19"/>
                <w:lang w:val="fr-FR"/>
              </w:rPr>
            </w:pPr>
            <w:r w:rsidRPr="00525F4B">
              <w:rPr>
                <w:b/>
                <w:bCs/>
                <w:sz w:val="19"/>
                <w:szCs w:val="19"/>
                <w:lang w:val="fr-FR"/>
              </w:rPr>
              <w:t>35.7</w:t>
            </w:r>
          </w:p>
        </w:tc>
        <w:tc>
          <w:tcPr>
            <w:tcW w:w="574" w:type="pct"/>
          </w:tcPr>
          <w:p w14:paraId="1039A97A" w14:textId="15E91795" w:rsidR="00E8582A" w:rsidRPr="00525F4B" w:rsidRDefault="00BB7CB1" w:rsidP="00BB7CB1">
            <w:pPr>
              <w:suppressAutoHyphens/>
              <w:jc w:val="right"/>
              <w:rPr>
                <w:b/>
                <w:bCs/>
                <w:sz w:val="19"/>
                <w:szCs w:val="19"/>
                <w:lang w:val="fr-FR"/>
              </w:rPr>
            </w:pPr>
            <w:r w:rsidRPr="00525F4B">
              <w:rPr>
                <w:b/>
                <w:bCs/>
                <w:sz w:val="19"/>
                <w:szCs w:val="19"/>
                <w:lang w:val="fr-FR"/>
              </w:rPr>
              <w:t>100.0</w:t>
            </w:r>
          </w:p>
        </w:tc>
      </w:tr>
    </w:tbl>
    <w:p w14:paraId="239CF43F" w14:textId="77777777" w:rsidR="00467534" w:rsidRPr="00525F4B" w:rsidRDefault="00467534" w:rsidP="00E53CCA">
      <w:pPr>
        <w:suppressAutoHyphens/>
        <w:spacing w:after="120"/>
        <w:jc w:val="center"/>
        <w:rPr>
          <w:b/>
          <w:bCs/>
          <w:lang w:val="fr-FR"/>
        </w:rPr>
        <w:sectPr w:rsidR="00467534" w:rsidRPr="00525F4B" w:rsidSect="001D6088">
          <w:headerReference w:type="even"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pPr>
    </w:p>
    <w:p w14:paraId="54D82589" w14:textId="752004D2" w:rsidR="00CA1BD2" w:rsidRPr="00525F4B" w:rsidRDefault="00D52E05" w:rsidP="00E53CCA">
      <w:pPr>
        <w:suppressAutoHyphens/>
        <w:spacing w:after="120"/>
        <w:jc w:val="center"/>
        <w:rPr>
          <w:b/>
          <w:bCs/>
          <w:lang w:val="fr-FR"/>
        </w:rPr>
      </w:pPr>
      <w:r w:rsidRPr="00525F4B">
        <w:rPr>
          <w:b/>
          <w:bCs/>
          <w:lang w:val="fr-FR"/>
        </w:rPr>
        <w:t>Annex</w:t>
      </w:r>
      <w:r w:rsidR="00010C09">
        <w:rPr>
          <w:b/>
          <w:bCs/>
          <w:lang w:val="fr-FR"/>
        </w:rPr>
        <w:t>e</w:t>
      </w:r>
      <w:r w:rsidRPr="00525F4B">
        <w:rPr>
          <w:b/>
          <w:bCs/>
          <w:lang w:val="fr-FR"/>
        </w:rPr>
        <w:t xml:space="preserve"> III</w:t>
      </w:r>
    </w:p>
    <w:p w14:paraId="5F84CF59" w14:textId="3DFC8334" w:rsidR="00B11A63" w:rsidRPr="00146229" w:rsidRDefault="00B11A63" w:rsidP="00B11A63">
      <w:pPr>
        <w:suppressAutoHyphens/>
        <w:jc w:val="center"/>
        <w:rPr>
          <w:b/>
          <w:bCs/>
          <w:lang w:val="fr-FR"/>
        </w:rPr>
      </w:pPr>
      <w:r w:rsidRPr="00146229">
        <w:rPr>
          <w:b/>
          <w:bCs/>
          <w:lang w:val="fr-FR"/>
        </w:rPr>
        <w:t xml:space="preserve">MISE EN </w:t>
      </w:r>
      <w:r w:rsidR="00552651" w:rsidRPr="00146229">
        <w:rPr>
          <w:b/>
          <w:bCs/>
          <w:lang w:val="fr-FR"/>
        </w:rPr>
        <w:t>ŒUVRE</w:t>
      </w:r>
      <w:r w:rsidRPr="00146229">
        <w:rPr>
          <w:b/>
          <w:bCs/>
          <w:lang w:val="fr-FR"/>
        </w:rPr>
        <w:t xml:space="preserve"> SIMULTAN</w:t>
      </w:r>
      <w:r>
        <w:rPr>
          <w:b/>
          <w:bCs/>
          <w:lang w:val="fr-FR"/>
        </w:rPr>
        <w:t>É</w:t>
      </w:r>
      <w:r w:rsidRPr="00146229">
        <w:rPr>
          <w:b/>
          <w:bCs/>
          <w:lang w:val="fr-FR"/>
        </w:rPr>
        <w:t xml:space="preserve">E </w:t>
      </w:r>
      <w:r w:rsidR="009B69AA">
        <w:rPr>
          <w:b/>
          <w:bCs/>
          <w:lang w:val="fr-FR"/>
        </w:rPr>
        <w:t xml:space="preserve">DES ACTIVITÉS RELATIVES À L’EFFICACITÉ ÉNERGÉTIQUE AU TITRE </w:t>
      </w:r>
      <w:r w:rsidRPr="00146229">
        <w:rPr>
          <w:b/>
          <w:bCs/>
          <w:lang w:val="fr-FR"/>
        </w:rPr>
        <w:t>DU PLAN DE GESTION DE L'</w:t>
      </w:r>
      <w:r w:rsidR="009B69AA">
        <w:rPr>
          <w:b/>
          <w:bCs/>
          <w:lang w:val="fr-FR"/>
        </w:rPr>
        <w:t>É</w:t>
      </w:r>
      <w:r w:rsidRPr="00146229">
        <w:rPr>
          <w:b/>
          <w:bCs/>
          <w:lang w:val="fr-FR"/>
        </w:rPr>
        <w:t>LIMINATION DES HCFC</w:t>
      </w:r>
    </w:p>
    <w:p w14:paraId="567BEE84" w14:textId="027A5A89" w:rsidR="00875CBD" w:rsidRPr="00525F4B" w:rsidRDefault="00B11A63" w:rsidP="00B11A63">
      <w:pPr>
        <w:suppressAutoHyphens/>
        <w:jc w:val="center"/>
        <w:rPr>
          <w:b/>
          <w:bCs/>
          <w:lang w:val="fr-FR"/>
        </w:rPr>
      </w:pPr>
      <w:r w:rsidRPr="00146229">
        <w:rPr>
          <w:b/>
          <w:bCs/>
          <w:lang w:val="fr-FR"/>
        </w:rPr>
        <w:t xml:space="preserve">ET </w:t>
      </w:r>
      <w:r w:rsidR="009B69AA">
        <w:rPr>
          <w:b/>
          <w:bCs/>
          <w:lang w:val="fr-FR"/>
        </w:rPr>
        <w:t xml:space="preserve">DU </w:t>
      </w:r>
      <w:r w:rsidRPr="00146229">
        <w:rPr>
          <w:b/>
          <w:bCs/>
          <w:lang w:val="fr-FR"/>
        </w:rPr>
        <w:t xml:space="preserve">PLAN DE MISE EN ŒUVRE </w:t>
      </w:r>
      <w:r w:rsidR="009B69AA">
        <w:rPr>
          <w:b/>
          <w:bCs/>
          <w:lang w:val="fr-FR"/>
        </w:rPr>
        <w:t xml:space="preserve">DE L’AMENDEMENT DE KIGALI SUR LES </w:t>
      </w:r>
      <w:r w:rsidRPr="00146229">
        <w:rPr>
          <w:b/>
          <w:bCs/>
          <w:lang w:val="fr-FR"/>
        </w:rPr>
        <w:t>HFC AU NICARAGUA</w:t>
      </w:r>
      <w:r w:rsidRPr="00525F4B">
        <w:rPr>
          <w:b/>
          <w:bCs/>
          <w:lang w:val="fr-FR"/>
        </w:rPr>
        <w:t xml:space="preserve"> </w:t>
      </w:r>
    </w:p>
    <w:p w14:paraId="56D8C0AF" w14:textId="77777777" w:rsidR="00502EEE" w:rsidRPr="00525F4B" w:rsidRDefault="00502EEE" w:rsidP="00875CBD">
      <w:pPr>
        <w:suppressAutoHyphens/>
        <w:spacing w:after="120"/>
        <w:jc w:val="center"/>
        <w:rPr>
          <w:b/>
          <w:bCs/>
          <w:lang w:val="fr-FR"/>
        </w:rPr>
      </w:pPr>
    </w:p>
    <w:tbl>
      <w:tblPr>
        <w:tblStyle w:val="TableGrid"/>
        <w:tblW w:w="10620" w:type="dxa"/>
        <w:tblInd w:w="-725" w:type="dxa"/>
        <w:tblLook w:val="04A0" w:firstRow="1" w:lastRow="0" w:firstColumn="1" w:lastColumn="0" w:noHBand="0" w:noVBand="1"/>
      </w:tblPr>
      <w:tblGrid>
        <w:gridCol w:w="4770"/>
        <w:gridCol w:w="990"/>
        <w:gridCol w:w="3870"/>
        <w:gridCol w:w="990"/>
      </w:tblGrid>
      <w:tr w:rsidR="00D70B97" w:rsidRPr="00525F4B" w14:paraId="75E7801C" w14:textId="77777777">
        <w:trPr>
          <w:tblHeader/>
        </w:trPr>
        <w:tc>
          <w:tcPr>
            <w:tcW w:w="4770" w:type="dxa"/>
          </w:tcPr>
          <w:p w14:paraId="691FAAD4" w14:textId="6C9BC5D2" w:rsidR="00D70B97" w:rsidRPr="00525F4B" w:rsidRDefault="009B69AA">
            <w:pPr>
              <w:jc w:val="center"/>
              <w:rPr>
                <w:sz w:val="20"/>
                <w:szCs w:val="20"/>
                <w:lang w:val="fr-FR"/>
              </w:rPr>
            </w:pPr>
            <w:r>
              <w:rPr>
                <w:sz w:val="20"/>
                <w:szCs w:val="20"/>
                <w:lang w:val="fr-FR"/>
              </w:rPr>
              <w:t xml:space="preserve">Phase </w:t>
            </w:r>
            <w:r w:rsidR="00D70B97" w:rsidRPr="00525F4B">
              <w:rPr>
                <w:sz w:val="20"/>
                <w:szCs w:val="20"/>
                <w:lang w:val="fr-FR"/>
              </w:rPr>
              <w:t xml:space="preserve">II </w:t>
            </w:r>
            <w:r>
              <w:rPr>
                <w:sz w:val="20"/>
                <w:szCs w:val="20"/>
                <w:lang w:val="fr-FR"/>
              </w:rPr>
              <w:t>du PGEH</w:t>
            </w:r>
          </w:p>
          <w:p w14:paraId="7EE97B27" w14:textId="14D59AD1" w:rsidR="00D70B97" w:rsidRPr="00525F4B" w:rsidRDefault="009B69AA">
            <w:pPr>
              <w:jc w:val="center"/>
              <w:rPr>
                <w:sz w:val="20"/>
                <w:szCs w:val="20"/>
                <w:lang w:val="fr-FR"/>
              </w:rPr>
            </w:pPr>
            <w:r>
              <w:rPr>
                <w:sz w:val="20"/>
                <w:szCs w:val="20"/>
                <w:lang w:val="fr-FR"/>
              </w:rPr>
              <w:t>Dé</w:t>
            </w:r>
            <w:r w:rsidR="00D70B97" w:rsidRPr="00525F4B">
              <w:rPr>
                <w:sz w:val="20"/>
                <w:szCs w:val="20"/>
                <w:lang w:val="fr-FR"/>
              </w:rPr>
              <w:t>cision 89/6</w:t>
            </w:r>
          </w:p>
        </w:tc>
        <w:tc>
          <w:tcPr>
            <w:tcW w:w="990" w:type="dxa"/>
          </w:tcPr>
          <w:p w14:paraId="41B47EBC" w14:textId="0469CD41" w:rsidR="00657560" w:rsidRPr="00525F4B" w:rsidRDefault="00D70B97">
            <w:pPr>
              <w:jc w:val="center"/>
              <w:rPr>
                <w:sz w:val="20"/>
                <w:szCs w:val="20"/>
                <w:lang w:val="fr-FR"/>
              </w:rPr>
            </w:pPr>
            <w:r w:rsidRPr="00525F4B">
              <w:rPr>
                <w:sz w:val="20"/>
                <w:szCs w:val="20"/>
                <w:lang w:val="fr-FR"/>
              </w:rPr>
              <w:t>Co</w:t>
            </w:r>
            <w:r w:rsidR="009B69AA">
              <w:rPr>
                <w:sz w:val="20"/>
                <w:szCs w:val="20"/>
                <w:lang w:val="fr-FR"/>
              </w:rPr>
              <w:t>ût</w:t>
            </w:r>
            <w:r w:rsidRPr="00525F4B">
              <w:rPr>
                <w:sz w:val="20"/>
                <w:szCs w:val="20"/>
                <w:lang w:val="fr-FR"/>
              </w:rPr>
              <w:t xml:space="preserve"> </w:t>
            </w:r>
          </w:p>
          <w:p w14:paraId="5E2675D6" w14:textId="0C81A927" w:rsidR="00D70B97" w:rsidRPr="00525F4B" w:rsidRDefault="00D70B97">
            <w:pPr>
              <w:jc w:val="center"/>
              <w:rPr>
                <w:sz w:val="20"/>
                <w:szCs w:val="20"/>
                <w:lang w:val="fr-FR"/>
              </w:rPr>
            </w:pPr>
            <w:r w:rsidRPr="00525F4B">
              <w:rPr>
                <w:sz w:val="20"/>
                <w:szCs w:val="20"/>
                <w:lang w:val="fr-FR"/>
              </w:rPr>
              <w:t>(</w:t>
            </w:r>
            <w:r w:rsidR="008E7509" w:rsidRPr="00525F4B">
              <w:rPr>
                <w:sz w:val="20"/>
                <w:szCs w:val="20"/>
                <w:lang w:val="fr-FR"/>
              </w:rPr>
              <w:t>$ US</w:t>
            </w:r>
            <w:r w:rsidR="00657560" w:rsidRPr="00525F4B">
              <w:rPr>
                <w:lang w:val="fr-FR"/>
              </w:rPr>
              <w:t>)</w:t>
            </w:r>
            <w:r w:rsidR="00657560" w:rsidRPr="00525F4B">
              <w:rPr>
                <w:sz w:val="20"/>
                <w:szCs w:val="20"/>
                <w:lang w:val="fr-FR"/>
              </w:rPr>
              <w:t xml:space="preserve"> </w:t>
            </w:r>
          </w:p>
        </w:tc>
        <w:tc>
          <w:tcPr>
            <w:tcW w:w="3870" w:type="dxa"/>
          </w:tcPr>
          <w:p w14:paraId="04837786" w14:textId="675186C5" w:rsidR="00D70B97" w:rsidRPr="00525F4B" w:rsidRDefault="009B69AA">
            <w:pPr>
              <w:jc w:val="center"/>
              <w:rPr>
                <w:sz w:val="20"/>
                <w:szCs w:val="20"/>
                <w:lang w:val="fr-FR"/>
              </w:rPr>
            </w:pPr>
            <w:r>
              <w:rPr>
                <w:sz w:val="20"/>
                <w:szCs w:val="20"/>
                <w:lang w:val="fr-FR"/>
              </w:rPr>
              <w:t xml:space="preserve">Phase </w:t>
            </w:r>
            <w:r w:rsidR="00D70B97" w:rsidRPr="00525F4B">
              <w:rPr>
                <w:sz w:val="20"/>
                <w:szCs w:val="20"/>
                <w:lang w:val="fr-FR"/>
              </w:rPr>
              <w:t xml:space="preserve">I </w:t>
            </w:r>
            <w:r>
              <w:rPr>
                <w:sz w:val="20"/>
                <w:szCs w:val="20"/>
                <w:lang w:val="fr-FR"/>
              </w:rPr>
              <w:t xml:space="preserve">du </w:t>
            </w:r>
            <w:r w:rsidR="00D70B97" w:rsidRPr="00525F4B">
              <w:rPr>
                <w:sz w:val="20"/>
                <w:szCs w:val="20"/>
                <w:lang w:val="fr-FR"/>
              </w:rPr>
              <w:t>KIP</w:t>
            </w:r>
          </w:p>
          <w:p w14:paraId="428D0EEB" w14:textId="531DD557" w:rsidR="00D70B97" w:rsidRPr="00525F4B" w:rsidRDefault="009B69AA">
            <w:pPr>
              <w:jc w:val="center"/>
              <w:rPr>
                <w:sz w:val="20"/>
                <w:szCs w:val="20"/>
                <w:lang w:val="fr-FR"/>
              </w:rPr>
            </w:pPr>
            <w:r>
              <w:rPr>
                <w:sz w:val="20"/>
                <w:szCs w:val="20"/>
                <w:lang w:val="fr-FR"/>
              </w:rPr>
              <w:t>Dé</w:t>
            </w:r>
            <w:r w:rsidR="00D70B97" w:rsidRPr="00525F4B">
              <w:rPr>
                <w:sz w:val="20"/>
                <w:szCs w:val="20"/>
                <w:lang w:val="fr-FR"/>
              </w:rPr>
              <w:t>cision 91/65</w:t>
            </w:r>
          </w:p>
        </w:tc>
        <w:tc>
          <w:tcPr>
            <w:tcW w:w="990" w:type="dxa"/>
          </w:tcPr>
          <w:p w14:paraId="1A67AA5F" w14:textId="67F1AAA1" w:rsidR="00D70B97" w:rsidRPr="00525F4B" w:rsidRDefault="00D70B97">
            <w:pPr>
              <w:jc w:val="center"/>
              <w:rPr>
                <w:sz w:val="20"/>
                <w:szCs w:val="20"/>
                <w:lang w:val="fr-FR"/>
              </w:rPr>
            </w:pPr>
            <w:r w:rsidRPr="00525F4B">
              <w:rPr>
                <w:sz w:val="20"/>
                <w:szCs w:val="20"/>
                <w:lang w:val="fr-FR"/>
              </w:rPr>
              <w:t>C</w:t>
            </w:r>
            <w:r w:rsidR="009B69AA">
              <w:rPr>
                <w:sz w:val="20"/>
                <w:szCs w:val="20"/>
                <w:lang w:val="fr-FR"/>
              </w:rPr>
              <w:t>oût</w:t>
            </w:r>
          </w:p>
          <w:p w14:paraId="388232E6" w14:textId="5222921D" w:rsidR="00D70B97" w:rsidRPr="00525F4B" w:rsidRDefault="00657560">
            <w:pPr>
              <w:jc w:val="center"/>
              <w:rPr>
                <w:sz w:val="20"/>
                <w:szCs w:val="20"/>
                <w:lang w:val="fr-FR"/>
              </w:rPr>
            </w:pPr>
            <w:r w:rsidRPr="00525F4B">
              <w:rPr>
                <w:sz w:val="20"/>
                <w:szCs w:val="20"/>
                <w:lang w:val="fr-FR"/>
              </w:rPr>
              <w:t>(</w:t>
            </w:r>
            <w:r w:rsidR="008E7509" w:rsidRPr="00525F4B">
              <w:rPr>
                <w:sz w:val="20"/>
                <w:szCs w:val="20"/>
                <w:lang w:val="fr-FR"/>
              </w:rPr>
              <w:t>$ US</w:t>
            </w:r>
            <w:r w:rsidRPr="00525F4B">
              <w:rPr>
                <w:sz w:val="20"/>
                <w:szCs w:val="20"/>
                <w:lang w:val="fr-FR"/>
              </w:rPr>
              <w:t>)</w:t>
            </w:r>
          </w:p>
        </w:tc>
      </w:tr>
      <w:tr w:rsidR="00D70B97" w:rsidRPr="00525F4B" w14:paraId="5B6424D1" w14:textId="77777777" w:rsidTr="001C20EC">
        <w:tc>
          <w:tcPr>
            <w:tcW w:w="4770" w:type="dxa"/>
          </w:tcPr>
          <w:p w14:paraId="4D2ABB37" w14:textId="5D55777E" w:rsidR="00D70B97" w:rsidRPr="0099322C" w:rsidRDefault="004951AC">
            <w:pPr>
              <w:rPr>
                <w:sz w:val="20"/>
                <w:szCs w:val="20"/>
                <w:lang w:val="fr-FR"/>
              </w:rPr>
            </w:pPr>
            <w:r w:rsidRPr="0099322C">
              <w:rPr>
                <w:sz w:val="20"/>
                <w:szCs w:val="20"/>
                <w:lang w:val="fr-FR"/>
              </w:rPr>
              <w:t>Organisation de 2 séances d'information à l'intention de 40</w:t>
            </w:r>
            <w:r w:rsidR="00552651">
              <w:rPr>
                <w:sz w:val="20"/>
                <w:szCs w:val="20"/>
                <w:lang w:val="fr-FR"/>
              </w:rPr>
              <w:t> </w:t>
            </w:r>
            <w:r w:rsidRPr="0099322C">
              <w:rPr>
                <w:sz w:val="20"/>
                <w:szCs w:val="20"/>
                <w:lang w:val="fr-FR"/>
              </w:rPr>
              <w:t xml:space="preserve">responsables de l'élaboration de la politique en matière d'efficacité énergétique sur la promotion des équipements à faible PRP, sur le programme d'étiquetage et sur l'adoption de normes minimales de rendement énergétique pour les équipements de réfrigération et de climatisation ; </w:t>
            </w:r>
            <w:r w:rsidR="0099322C" w:rsidRPr="0099322C">
              <w:rPr>
                <w:sz w:val="20"/>
                <w:szCs w:val="20"/>
                <w:lang w:val="fr-FR"/>
              </w:rPr>
              <w:t xml:space="preserve">élaboration de stratégies pour améliorer l'étiquetage relatif à l'efficacité énergétique et les normes minimales de rendement énergétique dans le secteur de la réfrigération et de la climatisation ; organisation de 2 ateliers à l'intention de 30 importateurs sur l'inspection des équipements de réfrigération et de climatisation et sur le classement en fonction de l'efficacité énergétique ; et organisation de 2 ateliers de formation à l'intention de 60 agents des douanes sur la surveillance et l'inspection des équipements étiquetés comme ayant un faible PRP et sur leur classement en fonction de l'efficacité énergétique.  </w:t>
            </w:r>
          </w:p>
        </w:tc>
        <w:tc>
          <w:tcPr>
            <w:tcW w:w="990" w:type="dxa"/>
          </w:tcPr>
          <w:p w14:paraId="7B5D0F5C" w14:textId="5431F9AD" w:rsidR="00D70B97" w:rsidRPr="00525F4B" w:rsidRDefault="00D70B97" w:rsidP="001C20EC">
            <w:pPr>
              <w:jc w:val="right"/>
              <w:rPr>
                <w:sz w:val="20"/>
                <w:szCs w:val="20"/>
                <w:lang w:val="fr-FR"/>
              </w:rPr>
            </w:pPr>
            <w:r w:rsidRPr="00525F4B">
              <w:rPr>
                <w:sz w:val="20"/>
                <w:szCs w:val="20"/>
                <w:lang w:val="fr-FR"/>
              </w:rPr>
              <w:t>20</w:t>
            </w:r>
            <w:r w:rsidR="009B69AA">
              <w:rPr>
                <w:sz w:val="20"/>
                <w:szCs w:val="20"/>
                <w:lang w:val="fr-FR"/>
              </w:rPr>
              <w:t xml:space="preserve"> </w:t>
            </w:r>
            <w:r w:rsidRPr="00525F4B">
              <w:rPr>
                <w:sz w:val="20"/>
                <w:szCs w:val="20"/>
                <w:lang w:val="fr-FR"/>
              </w:rPr>
              <w:t>000</w:t>
            </w:r>
          </w:p>
        </w:tc>
        <w:tc>
          <w:tcPr>
            <w:tcW w:w="3870" w:type="dxa"/>
            <w:shd w:val="clear" w:color="auto" w:fill="D9D9D9" w:themeFill="background1" w:themeFillShade="D9"/>
          </w:tcPr>
          <w:p w14:paraId="3C232938" w14:textId="5FE2E434" w:rsidR="00D70B97" w:rsidRPr="00525F4B" w:rsidRDefault="00D70B97">
            <w:pPr>
              <w:rPr>
                <w:sz w:val="20"/>
                <w:szCs w:val="20"/>
                <w:lang w:val="fr-FR"/>
              </w:rPr>
            </w:pPr>
          </w:p>
        </w:tc>
        <w:tc>
          <w:tcPr>
            <w:tcW w:w="990" w:type="dxa"/>
            <w:shd w:val="clear" w:color="auto" w:fill="D9D9D9" w:themeFill="background1" w:themeFillShade="D9"/>
          </w:tcPr>
          <w:p w14:paraId="2BF1194B" w14:textId="6F7A6F92" w:rsidR="00D70B97" w:rsidRPr="00525F4B" w:rsidRDefault="00D70B97">
            <w:pPr>
              <w:rPr>
                <w:sz w:val="20"/>
                <w:szCs w:val="20"/>
                <w:lang w:val="fr-FR"/>
              </w:rPr>
            </w:pPr>
          </w:p>
        </w:tc>
      </w:tr>
      <w:tr w:rsidR="00D70B97" w:rsidRPr="00525F4B" w14:paraId="27AD9399" w14:textId="77777777">
        <w:tc>
          <w:tcPr>
            <w:tcW w:w="4770" w:type="dxa"/>
            <w:vMerge w:val="restart"/>
          </w:tcPr>
          <w:p w14:paraId="2BE54636" w14:textId="1E3C63D8" w:rsidR="00D70B97" w:rsidRPr="0099322C" w:rsidRDefault="009B69AA">
            <w:pPr>
              <w:rPr>
                <w:sz w:val="20"/>
                <w:szCs w:val="20"/>
                <w:lang w:val="fr-FR"/>
              </w:rPr>
            </w:pPr>
            <w:r w:rsidRPr="0099322C">
              <w:rPr>
                <w:sz w:val="20"/>
                <w:szCs w:val="20"/>
                <w:lang w:val="fr-FR"/>
              </w:rPr>
              <w:t>Mise à jour du programme de formation pour les établissements de formation afin d'inclure l'efficacité énergétique et la manipulation des technologies à faible PRP (CO</w:t>
            </w:r>
            <w:r w:rsidRPr="0099322C">
              <w:rPr>
                <w:sz w:val="20"/>
                <w:szCs w:val="20"/>
                <w:vertAlign w:val="subscript"/>
                <w:lang w:val="fr-FR"/>
              </w:rPr>
              <w:t>2</w:t>
            </w:r>
            <w:r w:rsidRPr="0099322C">
              <w:rPr>
                <w:sz w:val="20"/>
                <w:szCs w:val="20"/>
                <w:lang w:val="fr-FR"/>
              </w:rPr>
              <w:t>, NH</w:t>
            </w:r>
            <w:r w:rsidRPr="0099322C">
              <w:rPr>
                <w:sz w:val="20"/>
                <w:szCs w:val="20"/>
                <w:vertAlign w:val="subscript"/>
                <w:lang w:val="fr-FR"/>
              </w:rPr>
              <w:t>3</w:t>
            </w:r>
            <w:r w:rsidRPr="0099322C">
              <w:rPr>
                <w:sz w:val="20"/>
                <w:szCs w:val="20"/>
                <w:lang w:val="fr-FR"/>
              </w:rPr>
              <w:t xml:space="preserve"> et hydrocarbures) dans la formation sur l'entretien</w:t>
            </w:r>
            <w:r w:rsidR="004951AC" w:rsidRPr="0099322C">
              <w:rPr>
                <w:sz w:val="20"/>
                <w:szCs w:val="20"/>
                <w:lang w:val="fr-FR"/>
              </w:rPr>
              <w:t xml:space="preserve"> et</w:t>
            </w:r>
            <w:r w:rsidRPr="0099322C">
              <w:rPr>
                <w:sz w:val="20"/>
                <w:szCs w:val="20"/>
                <w:lang w:val="fr-FR"/>
              </w:rPr>
              <w:t xml:space="preserve"> l'installation </w:t>
            </w:r>
            <w:r w:rsidR="004951AC" w:rsidRPr="0099322C">
              <w:rPr>
                <w:sz w:val="20"/>
                <w:szCs w:val="20"/>
                <w:lang w:val="fr-FR"/>
              </w:rPr>
              <w:t>d</w:t>
            </w:r>
            <w:r w:rsidRPr="0099322C">
              <w:rPr>
                <w:sz w:val="20"/>
                <w:szCs w:val="20"/>
                <w:lang w:val="fr-FR"/>
              </w:rPr>
              <w:t>es équipements de réfrigération et de climatisation </w:t>
            </w:r>
            <w:r w:rsidR="00D70B97" w:rsidRPr="0099322C">
              <w:rPr>
                <w:sz w:val="20"/>
                <w:szCs w:val="20"/>
                <w:lang w:val="fr-FR"/>
              </w:rPr>
              <w:t xml:space="preserve">; </w:t>
            </w:r>
            <w:r w:rsidR="00227D5E" w:rsidRPr="0099322C">
              <w:rPr>
                <w:sz w:val="20"/>
                <w:szCs w:val="20"/>
                <w:lang w:val="fr-FR"/>
              </w:rPr>
              <w:t xml:space="preserve">fourniture de </w:t>
            </w:r>
            <w:r w:rsidR="00552651">
              <w:rPr>
                <w:sz w:val="20"/>
                <w:szCs w:val="20"/>
                <w:lang w:val="fr-FR"/>
              </w:rPr>
              <w:t>5 </w:t>
            </w:r>
            <w:r w:rsidR="00227D5E" w:rsidRPr="0099322C">
              <w:rPr>
                <w:sz w:val="20"/>
                <w:szCs w:val="20"/>
                <w:lang w:val="fr-FR"/>
              </w:rPr>
              <w:t xml:space="preserve">panoplies d’outils </w:t>
            </w:r>
            <w:r w:rsidR="00D70B97" w:rsidRPr="0099322C">
              <w:rPr>
                <w:sz w:val="20"/>
                <w:szCs w:val="20"/>
                <w:lang w:val="fr-FR"/>
              </w:rPr>
              <w:t>(</w:t>
            </w:r>
            <w:r w:rsidR="00227D5E" w:rsidRPr="0099322C">
              <w:rPr>
                <w:sz w:val="20"/>
                <w:szCs w:val="20"/>
                <w:lang w:val="fr-FR"/>
              </w:rPr>
              <w:t xml:space="preserve">chacune contenant </w:t>
            </w:r>
            <w:r w:rsidR="00552651">
              <w:rPr>
                <w:sz w:val="20"/>
                <w:szCs w:val="20"/>
                <w:lang w:val="fr-FR"/>
              </w:rPr>
              <w:t>2 </w:t>
            </w:r>
            <w:r w:rsidR="00227D5E" w:rsidRPr="0099322C">
              <w:rPr>
                <w:sz w:val="20"/>
                <w:szCs w:val="20"/>
                <w:lang w:val="fr-FR"/>
              </w:rPr>
              <w:t xml:space="preserve">multimètres, wattmètres, anémomètres, thermomètres laser et thermomètres de contact) </w:t>
            </w:r>
            <w:r w:rsidR="004951AC" w:rsidRPr="0099322C">
              <w:rPr>
                <w:sz w:val="20"/>
                <w:szCs w:val="20"/>
                <w:lang w:val="fr-FR"/>
              </w:rPr>
              <w:t xml:space="preserve">à l'appui de la formation sur l'efficacité énergétique ; et organisation de 8 ateliers de formation à l'intention de 10 formateurs et de 160 techniciens sur le maintien de l'efficacité énergétique dans le contexte de l'installation et de l'entretien de l'équipement de réfrigération et de climatisation. </w:t>
            </w:r>
          </w:p>
        </w:tc>
        <w:tc>
          <w:tcPr>
            <w:tcW w:w="990" w:type="dxa"/>
            <w:vMerge w:val="restart"/>
          </w:tcPr>
          <w:p w14:paraId="15C348C1" w14:textId="0081C2D0" w:rsidR="00D70B97" w:rsidRPr="00525F4B" w:rsidRDefault="00D70B97" w:rsidP="001C20EC">
            <w:pPr>
              <w:jc w:val="right"/>
              <w:rPr>
                <w:sz w:val="20"/>
                <w:szCs w:val="20"/>
                <w:lang w:val="fr-FR"/>
              </w:rPr>
            </w:pPr>
            <w:r w:rsidRPr="00525F4B">
              <w:rPr>
                <w:sz w:val="20"/>
                <w:szCs w:val="20"/>
                <w:lang w:val="fr-FR"/>
              </w:rPr>
              <w:t>49</w:t>
            </w:r>
            <w:r w:rsidR="009B69AA">
              <w:rPr>
                <w:sz w:val="20"/>
                <w:szCs w:val="20"/>
                <w:lang w:val="fr-FR"/>
              </w:rPr>
              <w:t xml:space="preserve"> </w:t>
            </w:r>
            <w:r w:rsidRPr="00525F4B">
              <w:rPr>
                <w:sz w:val="20"/>
                <w:szCs w:val="20"/>
                <w:lang w:val="fr-FR"/>
              </w:rPr>
              <w:t>000</w:t>
            </w:r>
          </w:p>
        </w:tc>
        <w:tc>
          <w:tcPr>
            <w:tcW w:w="3870" w:type="dxa"/>
          </w:tcPr>
          <w:p w14:paraId="7FCAE45C" w14:textId="5876AB3F" w:rsidR="00D70B97" w:rsidRPr="00525F4B" w:rsidRDefault="00D70B97">
            <w:pPr>
              <w:rPr>
                <w:sz w:val="20"/>
                <w:szCs w:val="20"/>
                <w:lang w:val="fr-FR"/>
              </w:rPr>
            </w:pPr>
            <w:r w:rsidRPr="00525F4B">
              <w:rPr>
                <w:sz w:val="20"/>
                <w:szCs w:val="20"/>
                <w:lang w:val="fr-FR"/>
              </w:rPr>
              <w:t xml:space="preserve">Installation </w:t>
            </w:r>
            <w:r w:rsidR="005815A9">
              <w:rPr>
                <w:sz w:val="20"/>
                <w:szCs w:val="20"/>
                <w:lang w:val="fr-FR"/>
              </w:rPr>
              <w:t xml:space="preserve">dans un établissement de formation d’un </w:t>
            </w:r>
            <w:r w:rsidR="005815A9" w:rsidRPr="0051287D">
              <w:rPr>
                <w:sz w:val="20"/>
                <w:szCs w:val="20"/>
                <w:lang w:val="fr-FR"/>
              </w:rPr>
              <w:t>simulateur de réfrigération commerciale utilisant du CO</w:t>
            </w:r>
            <w:r w:rsidR="005815A9" w:rsidRPr="0051287D">
              <w:rPr>
                <w:sz w:val="20"/>
                <w:szCs w:val="20"/>
                <w:vertAlign w:val="subscript"/>
                <w:lang w:val="fr-FR"/>
              </w:rPr>
              <w:t>2</w:t>
            </w:r>
            <w:r w:rsidR="005815A9">
              <w:rPr>
                <w:sz w:val="20"/>
                <w:szCs w:val="20"/>
                <w:lang w:val="fr-FR"/>
              </w:rPr>
              <w:t xml:space="preserve">. Il est prévu d’aménager une </w:t>
            </w:r>
            <w:r w:rsidR="005815A9" w:rsidRPr="0051287D">
              <w:rPr>
                <w:sz w:val="20"/>
                <w:szCs w:val="20"/>
                <w:lang w:val="fr-FR"/>
              </w:rPr>
              <w:t>chambre froide avec un groupe compresseur-condenseur à base de CO</w:t>
            </w:r>
            <w:r w:rsidR="005815A9" w:rsidRPr="0051287D">
              <w:rPr>
                <w:sz w:val="20"/>
                <w:szCs w:val="20"/>
                <w:vertAlign w:val="subscript"/>
                <w:lang w:val="fr-FR"/>
              </w:rPr>
              <w:t>2</w:t>
            </w:r>
            <w:r w:rsidR="005815A9" w:rsidRPr="0051287D">
              <w:rPr>
                <w:sz w:val="20"/>
                <w:szCs w:val="20"/>
                <w:lang w:val="fr-FR"/>
              </w:rPr>
              <w:t xml:space="preserve">. </w:t>
            </w:r>
            <w:r w:rsidR="005815A9" w:rsidRPr="00146229">
              <w:rPr>
                <w:sz w:val="20"/>
                <w:szCs w:val="20"/>
                <w:lang w:val="fr-FR"/>
              </w:rPr>
              <w:t xml:space="preserve">L'unité de démonstration sera d'abord </w:t>
            </w:r>
            <w:r w:rsidR="005815A9">
              <w:rPr>
                <w:sz w:val="20"/>
                <w:szCs w:val="20"/>
                <w:lang w:val="fr-FR"/>
              </w:rPr>
              <w:t xml:space="preserve">utilisée dans des </w:t>
            </w:r>
            <w:r w:rsidR="005815A9" w:rsidRPr="00146229">
              <w:rPr>
                <w:sz w:val="20"/>
                <w:szCs w:val="20"/>
                <w:lang w:val="fr-FR"/>
              </w:rPr>
              <w:t xml:space="preserve">cours pratiques </w:t>
            </w:r>
            <w:r w:rsidR="005815A9">
              <w:rPr>
                <w:sz w:val="20"/>
                <w:szCs w:val="20"/>
                <w:lang w:val="fr-FR"/>
              </w:rPr>
              <w:t xml:space="preserve">destinés </w:t>
            </w:r>
            <w:r w:rsidR="005815A9" w:rsidRPr="00146229">
              <w:rPr>
                <w:sz w:val="20"/>
                <w:szCs w:val="20"/>
                <w:lang w:val="fr-FR"/>
              </w:rPr>
              <w:t xml:space="preserve">aux enseignants et aux grands utilisateurs finaux sur le calcul de l'efficacité énergétique et les pratiques d'entretien </w:t>
            </w:r>
            <w:r w:rsidR="005815A9">
              <w:rPr>
                <w:sz w:val="20"/>
                <w:szCs w:val="20"/>
                <w:lang w:val="fr-FR"/>
              </w:rPr>
              <w:t xml:space="preserve">visant à accroître ou à </w:t>
            </w:r>
            <w:r w:rsidR="005815A9" w:rsidRPr="00146229">
              <w:rPr>
                <w:sz w:val="20"/>
                <w:szCs w:val="20"/>
                <w:lang w:val="fr-FR"/>
              </w:rPr>
              <w:t>améliorer l'efficacité énergétique.</w:t>
            </w:r>
            <w:r w:rsidRPr="00525F4B">
              <w:rPr>
                <w:sz w:val="20"/>
                <w:szCs w:val="20"/>
                <w:lang w:val="fr-FR"/>
              </w:rPr>
              <w:t xml:space="preserve"> </w:t>
            </w:r>
            <w:r w:rsidR="00DB56F6" w:rsidRPr="0051287D">
              <w:rPr>
                <w:sz w:val="20"/>
                <w:szCs w:val="20"/>
                <w:lang w:val="fr-FR"/>
              </w:rPr>
              <w:t xml:space="preserve">Les activités de formation approuvées au titre de la décision 89/6 sont différentes, car il s'agit de panoplies d'outils distincts </w:t>
            </w:r>
            <w:r w:rsidR="00DB56F6">
              <w:rPr>
                <w:sz w:val="20"/>
                <w:szCs w:val="20"/>
                <w:lang w:val="fr-FR"/>
              </w:rPr>
              <w:t xml:space="preserve">liées aux </w:t>
            </w:r>
            <w:r w:rsidR="00DB56F6" w:rsidRPr="0051287D">
              <w:rPr>
                <w:sz w:val="20"/>
                <w:szCs w:val="20"/>
                <w:lang w:val="fr-FR"/>
              </w:rPr>
              <w:t xml:space="preserve">bonnes pratiques visant à maintenir le rendement énergétique des équipements. </w:t>
            </w:r>
          </w:p>
        </w:tc>
        <w:tc>
          <w:tcPr>
            <w:tcW w:w="990" w:type="dxa"/>
          </w:tcPr>
          <w:p w14:paraId="25A78BDE" w14:textId="6C229297" w:rsidR="00D70B97" w:rsidRPr="00525F4B" w:rsidRDefault="00D70B97" w:rsidP="001C20EC">
            <w:pPr>
              <w:jc w:val="right"/>
              <w:rPr>
                <w:sz w:val="20"/>
                <w:szCs w:val="20"/>
                <w:lang w:val="fr-FR"/>
              </w:rPr>
            </w:pPr>
            <w:r w:rsidRPr="00525F4B">
              <w:rPr>
                <w:sz w:val="20"/>
                <w:szCs w:val="20"/>
                <w:lang w:val="fr-FR"/>
              </w:rPr>
              <w:t>51</w:t>
            </w:r>
            <w:r w:rsidR="009B69AA">
              <w:rPr>
                <w:sz w:val="20"/>
                <w:szCs w:val="20"/>
                <w:lang w:val="fr-FR"/>
              </w:rPr>
              <w:t xml:space="preserve"> </w:t>
            </w:r>
            <w:r w:rsidRPr="00525F4B">
              <w:rPr>
                <w:sz w:val="20"/>
                <w:szCs w:val="20"/>
                <w:lang w:val="fr-FR"/>
              </w:rPr>
              <w:t>000</w:t>
            </w:r>
          </w:p>
        </w:tc>
      </w:tr>
      <w:tr w:rsidR="00D70B97" w:rsidRPr="00525F4B" w14:paraId="0BFA0E15" w14:textId="77777777" w:rsidTr="00A74009">
        <w:tc>
          <w:tcPr>
            <w:tcW w:w="4770" w:type="dxa"/>
            <w:vMerge/>
          </w:tcPr>
          <w:p w14:paraId="49042727" w14:textId="77777777" w:rsidR="00D70B97" w:rsidRPr="00525F4B" w:rsidRDefault="00D70B97">
            <w:pPr>
              <w:rPr>
                <w:sz w:val="20"/>
                <w:szCs w:val="20"/>
                <w:lang w:val="fr-FR"/>
              </w:rPr>
            </w:pPr>
          </w:p>
        </w:tc>
        <w:tc>
          <w:tcPr>
            <w:tcW w:w="990" w:type="dxa"/>
            <w:vMerge/>
          </w:tcPr>
          <w:p w14:paraId="3F5EE374" w14:textId="77777777" w:rsidR="00D70B97" w:rsidRPr="00525F4B" w:rsidRDefault="00D70B97" w:rsidP="001C20EC">
            <w:pPr>
              <w:jc w:val="right"/>
              <w:rPr>
                <w:sz w:val="20"/>
                <w:szCs w:val="20"/>
                <w:lang w:val="fr-FR"/>
              </w:rPr>
            </w:pPr>
          </w:p>
        </w:tc>
        <w:tc>
          <w:tcPr>
            <w:tcW w:w="3870" w:type="dxa"/>
            <w:tcBorders>
              <w:bottom w:val="single" w:sz="4" w:space="0" w:color="auto"/>
            </w:tcBorders>
          </w:tcPr>
          <w:p w14:paraId="36489C47" w14:textId="20FC1DC1" w:rsidR="00D70B97" w:rsidRPr="00525F4B" w:rsidRDefault="00DB56F6">
            <w:pPr>
              <w:rPr>
                <w:sz w:val="20"/>
                <w:szCs w:val="20"/>
                <w:lang w:val="fr-FR"/>
              </w:rPr>
            </w:pPr>
            <w:r w:rsidRPr="00146229">
              <w:rPr>
                <w:color w:val="000000"/>
                <w:sz w:val="20"/>
                <w:szCs w:val="20"/>
                <w:lang w:val="fr-FR" w:eastAsia="zh-CN"/>
              </w:rPr>
              <w:t xml:space="preserve">Organisation de </w:t>
            </w:r>
            <w:r>
              <w:rPr>
                <w:color w:val="000000"/>
                <w:sz w:val="20"/>
                <w:szCs w:val="20"/>
                <w:lang w:val="fr-FR" w:eastAsia="zh-CN"/>
              </w:rPr>
              <w:t xml:space="preserve">3 </w:t>
            </w:r>
            <w:r w:rsidRPr="00146229">
              <w:rPr>
                <w:color w:val="000000"/>
                <w:sz w:val="20"/>
                <w:szCs w:val="20"/>
                <w:lang w:val="fr-FR" w:eastAsia="zh-CN"/>
              </w:rPr>
              <w:t xml:space="preserve">cours pratiques </w:t>
            </w:r>
            <w:r>
              <w:rPr>
                <w:color w:val="000000"/>
                <w:sz w:val="20"/>
                <w:szCs w:val="20"/>
                <w:lang w:val="fr-FR" w:eastAsia="zh-CN"/>
              </w:rPr>
              <w:t>destinés à</w:t>
            </w:r>
            <w:r w:rsidRPr="00146229">
              <w:rPr>
                <w:color w:val="000000"/>
                <w:sz w:val="20"/>
                <w:szCs w:val="20"/>
                <w:lang w:val="fr-FR" w:eastAsia="zh-CN"/>
              </w:rPr>
              <w:t xml:space="preserve"> 45</w:t>
            </w:r>
            <w:r>
              <w:rPr>
                <w:color w:val="000000"/>
                <w:sz w:val="20"/>
                <w:szCs w:val="20"/>
                <w:lang w:val="fr-FR" w:eastAsia="zh-CN"/>
              </w:rPr>
              <w:t> </w:t>
            </w:r>
            <w:r w:rsidRPr="00146229">
              <w:rPr>
                <w:color w:val="000000"/>
                <w:sz w:val="20"/>
                <w:szCs w:val="20"/>
                <w:lang w:val="fr-FR" w:eastAsia="zh-CN"/>
              </w:rPr>
              <w:t xml:space="preserve">enseignants et grands utilisateurs finaux sur le calcul de l'efficacité énergétique et les pratiques d'entretien </w:t>
            </w:r>
            <w:r>
              <w:rPr>
                <w:color w:val="000000"/>
                <w:sz w:val="20"/>
                <w:szCs w:val="20"/>
                <w:lang w:val="fr-FR" w:eastAsia="zh-CN"/>
              </w:rPr>
              <w:t xml:space="preserve">visant à </w:t>
            </w:r>
            <w:r w:rsidRPr="00146229">
              <w:rPr>
                <w:color w:val="000000"/>
                <w:sz w:val="20"/>
                <w:szCs w:val="20"/>
                <w:lang w:val="fr-FR" w:eastAsia="zh-CN"/>
              </w:rPr>
              <w:t xml:space="preserve">maintenir ou </w:t>
            </w:r>
            <w:r>
              <w:rPr>
                <w:color w:val="000000"/>
                <w:sz w:val="20"/>
                <w:szCs w:val="20"/>
                <w:lang w:val="fr-FR" w:eastAsia="zh-CN"/>
              </w:rPr>
              <w:t xml:space="preserve">à accroître </w:t>
            </w:r>
            <w:r w:rsidRPr="00146229">
              <w:rPr>
                <w:color w:val="000000"/>
                <w:sz w:val="20"/>
                <w:szCs w:val="20"/>
                <w:lang w:val="fr-FR" w:eastAsia="zh-CN"/>
              </w:rPr>
              <w:t>l'efficacité énergétique</w:t>
            </w:r>
            <w:r>
              <w:rPr>
                <w:color w:val="000000"/>
                <w:sz w:val="20"/>
                <w:szCs w:val="20"/>
                <w:lang w:val="fr-FR" w:eastAsia="zh-CN"/>
              </w:rPr>
              <w:t xml:space="preserve">. </w:t>
            </w:r>
          </w:p>
        </w:tc>
        <w:tc>
          <w:tcPr>
            <w:tcW w:w="990" w:type="dxa"/>
            <w:tcBorders>
              <w:bottom w:val="single" w:sz="4" w:space="0" w:color="auto"/>
            </w:tcBorders>
          </w:tcPr>
          <w:p w14:paraId="1AA0200B" w14:textId="18EB41B9" w:rsidR="00D70B97" w:rsidRPr="00525F4B" w:rsidRDefault="00657560" w:rsidP="001C20EC">
            <w:pPr>
              <w:jc w:val="right"/>
              <w:rPr>
                <w:sz w:val="20"/>
                <w:szCs w:val="20"/>
                <w:lang w:val="fr-FR"/>
              </w:rPr>
            </w:pPr>
            <w:r w:rsidRPr="00525F4B">
              <w:rPr>
                <w:sz w:val="20"/>
                <w:szCs w:val="20"/>
                <w:lang w:val="fr-FR"/>
              </w:rPr>
              <w:t>3</w:t>
            </w:r>
            <w:r w:rsidR="00D70B97" w:rsidRPr="00525F4B">
              <w:rPr>
                <w:sz w:val="20"/>
                <w:szCs w:val="20"/>
                <w:lang w:val="fr-FR"/>
              </w:rPr>
              <w:t>0</w:t>
            </w:r>
            <w:r w:rsidR="009B69AA">
              <w:rPr>
                <w:sz w:val="20"/>
                <w:szCs w:val="20"/>
                <w:lang w:val="fr-FR"/>
              </w:rPr>
              <w:t xml:space="preserve"> </w:t>
            </w:r>
            <w:r w:rsidR="00D70B97" w:rsidRPr="00525F4B">
              <w:rPr>
                <w:sz w:val="20"/>
                <w:szCs w:val="20"/>
                <w:lang w:val="fr-FR"/>
              </w:rPr>
              <w:t>000</w:t>
            </w:r>
          </w:p>
        </w:tc>
      </w:tr>
      <w:tr w:rsidR="00D70B97" w:rsidRPr="00525F4B" w14:paraId="5D3003F5" w14:textId="77777777" w:rsidTr="00A74009">
        <w:tc>
          <w:tcPr>
            <w:tcW w:w="4770" w:type="dxa"/>
          </w:tcPr>
          <w:p w14:paraId="12FAE511" w14:textId="2E672BC5" w:rsidR="00D70B97" w:rsidRPr="00525F4B" w:rsidRDefault="0099322C">
            <w:pPr>
              <w:rPr>
                <w:sz w:val="20"/>
                <w:szCs w:val="20"/>
                <w:lang w:val="fr-FR"/>
              </w:rPr>
            </w:pPr>
            <w:r w:rsidRPr="0099322C">
              <w:rPr>
                <w:sz w:val="20"/>
                <w:szCs w:val="20"/>
                <w:lang w:val="fr-FR"/>
              </w:rPr>
              <w:t>Organisation d'une campagne de sensibilisation et de vulgarisation destinée aux techniciens, aux distributeurs, aux détaillants et aux utilisateurs finaux d'équipements de réfrigération et de climatisation, axée sur l'importance et les avantages de l'utilisation d'équipements de réfrigération et de climatisation à haut rendement énergétique faisant appel à des technologies à faible PRP, y compris la réalisation d'une vidéo de sensibilisation et de deux infographies sur l'interprétation des étiquettes relatives à l'efficacité énergétique et des valeurs du PAO et du PRP des frigorigènes ; et élaboration et distribution d'un guide destiné aux techniciens d'entretien sur l'évaluation de la performance des systèmes de réfrigération et de climatisation et sur les bonnes pratiques en vue d'accroître l'efficacité énergétique.</w:t>
            </w:r>
            <w:r>
              <w:rPr>
                <w:lang w:val="fr-FR"/>
              </w:rPr>
              <w:t xml:space="preserve"> </w:t>
            </w:r>
          </w:p>
        </w:tc>
        <w:tc>
          <w:tcPr>
            <w:tcW w:w="990" w:type="dxa"/>
          </w:tcPr>
          <w:p w14:paraId="3E3281CF" w14:textId="374F3339" w:rsidR="00D70B97" w:rsidRPr="00525F4B" w:rsidRDefault="00D70B97" w:rsidP="001C20EC">
            <w:pPr>
              <w:jc w:val="right"/>
              <w:rPr>
                <w:sz w:val="20"/>
                <w:szCs w:val="20"/>
                <w:lang w:val="fr-FR"/>
              </w:rPr>
            </w:pPr>
            <w:r w:rsidRPr="00525F4B">
              <w:rPr>
                <w:sz w:val="20"/>
                <w:szCs w:val="20"/>
                <w:lang w:val="fr-FR"/>
              </w:rPr>
              <w:t>31</w:t>
            </w:r>
            <w:r w:rsidR="009B69AA">
              <w:rPr>
                <w:sz w:val="20"/>
                <w:szCs w:val="20"/>
                <w:lang w:val="fr-FR"/>
              </w:rPr>
              <w:t xml:space="preserve"> </w:t>
            </w:r>
            <w:r w:rsidRPr="00525F4B">
              <w:rPr>
                <w:sz w:val="20"/>
                <w:szCs w:val="20"/>
                <w:lang w:val="fr-FR"/>
              </w:rPr>
              <w:t>000</w:t>
            </w:r>
          </w:p>
        </w:tc>
        <w:tc>
          <w:tcPr>
            <w:tcW w:w="3870" w:type="dxa"/>
            <w:shd w:val="clear" w:color="auto" w:fill="D9D9D9" w:themeFill="background1" w:themeFillShade="D9"/>
          </w:tcPr>
          <w:p w14:paraId="6747F0CE" w14:textId="77777777" w:rsidR="00B035C3" w:rsidRPr="00525F4B" w:rsidRDefault="00B035C3">
            <w:pPr>
              <w:rPr>
                <w:sz w:val="20"/>
                <w:szCs w:val="20"/>
                <w:lang w:val="fr-FR"/>
              </w:rPr>
            </w:pPr>
          </w:p>
        </w:tc>
        <w:tc>
          <w:tcPr>
            <w:tcW w:w="990" w:type="dxa"/>
            <w:shd w:val="clear" w:color="auto" w:fill="D9D9D9" w:themeFill="background1" w:themeFillShade="D9"/>
          </w:tcPr>
          <w:p w14:paraId="32AACABA" w14:textId="4EFD5237" w:rsidR="00D70B97" w:rsidRPr="00525F4B" w:rsidRDefault="00D70B97" w:rsidP="001C20EC">
            <w:pPr>
              <w:jc w:val="right"/>
              <w:rPr>
                <w:sz w:val="20"/>
                <w:szCs w:val="20"/>
                <w:lang w:val="fr-FR"/>
              </w:rPr>
            </w:pPr>
          </w:p>
        </w:tc>
      </w:tr>
      <w:tr w:rsidR="00D70B97" w:rsidRPr="00525F4B" w14:paraId="039F0CA2" w14:textId="77777777" w:rsidTr="00A74009">
        <w:tc>
          <w:tcPr>
            <w:tcW w:w="4770" w:type="dxa"/>
            <w:shd w:val="clear" w:color="auto" w:fill="D9D9D9" w:themeFill="background1" w:themeFillShade="D9"/>
          </w:tcPr>
          <w:p w14:paraId="798D7A3D" w14:textId="77777777" w:rsidR="00B035C3" w:rsidRPr="00525F4B" w:rsidRDefault="00B035C3">
            <w:pPr>
              <w:rPr>
                <w:sz w:val="20"/>
                <w:szCs w:val="20"/>
                <w:lang w:val="fr-FR"/>
              </w:rPr>
            </w:pPr>
          </w:p>
        </w:tc>
        <w:tc>
          <w:tcPr>
            <w:tcW w:w="990" w:type="dxa"/>
            <w:shd w:val="clear" w:color="auto" w:fill="D9D9D9" w:themeFill="background1" w:themeFillShade="D9"/>
          </w:tcPr>
          <w:p w14:paraId="3C5CA37F" w14:textId="620F21B8" w:rsidR="00D70B97" w:rsidRPr="00525F4B" w:rsidRDefault="00D70B97" w:rsidP="001C20EC">
            <w:pPr>
              <w:jc w:val="right"/>
              <w:rPr>
                <w:sz w:val="20"/>
                <w:szCs w:val="20"/>
                <w:lang w:val="fr-FR"/>
              </w:rPr>
            </w:pPr>
          </w:p>
        </w:tc>
        <w:tc>
          <w:tcPr>
            <w:tcW w:w="3870" w:type="dxa"/>
          </w:tcPr>
          <w:p w14:paraId="48F9153B" w14:textId="56B269D6" w:rsidR="00D70B97" w:rsidRPr="00525F4B" w:rsidRDefault="0099322C">
            <w:pPr>
              <w:rPr>
                <w:sz w:val="20"/>
                <w:szCs w:val="20"/>
                <w:lang w:val="fr-FR"/>
              </w:rPr>
            </w:pPr>
            <w:r>
              <w:rPr>
                <w:sz w:val="20"/>
                <w:szCs w:val="20"/>
                <w:lang w:val="fr-FR"/>
              </w:rPr>
              <w:t xml:space="preserve">Mise en </w:t>
            </w:r>
            <w:r w:rsidR="00552651">
              <w:rPr>
                <w:sz w:val="20"/>
                <w:szCs w:val="20"/>
                <w:lang w:val="fr-FR"/>
              </w:rPr>
              <w:t>œuvre</w:t>
            </w:r>
            <w:r>
              <w:rPr>
                <w:sz w:val="20"/>
                <w:szCs w:val="20"/>
                <w:lang w:val="fr-FR"/>
              </w:rPr>
              <w:t xml:space="preserve"> d’un </w:t>
            </w:r>
            <w:r w:rsidRPr="0099322C">
              <w:rPr>
                <w:sz w:val="20"/>
                <w:szCs w:val="20"/>
                <w:lang w:val="fr-FR"/>
              </w:rPr>
              <w:t>projet « zéro fuite »</w:t>
            </w:r>
            <w:r w:rsidRPr="0099322C">
              <w:rPr>
                <w:i/>
                <w:iCs/>
                <w:sz w:val="20"/>
                <w:szCs w:val="20"/>
                <w:lang w:val="fr-FR"/>
              </w:rPr>
              <w:t xml:space="preserve"> </w:t>
            </w:r>
            <w:r w:rsidRPr="0099322C">
              <w:rPr>
                <w:sz w:val="20"/>
                <w:szCs w:val="20"/>
                <w:lang w:val="fr-FR"/>
              </w:rPr>
              <w:t>dans l'industrie laitière</w:t>
            </w:r>
            <w:r w:rsidR="00D70B97" w:rsidRPr="00525F4B">
              <w:rPr>
                <w:sz w:val="20"/>
                <w:szCs w:val="20"/>
                <w:lang w:val="fr-FR"/>
              </w:rPr>
              <w:t>.</w:t>
            </w:r>
          </w:p>
        </w:tc>
        <w:tc>
          <w:tcPr>
            <w:tcW w:w="990" w:type="dxa"/>
          </w:tcPr>
          <w:p w14:paraId="16B046F6" w14:textId="0E78EF5C" w:rsidR="00D70B97" w:rsidRPr="00525F4B" w:rsidRDefault="00D70B97" w:rsidP="001C20EC">
            <w:pPr>
              <w:jc w:val="right"/>
              <w:rPr>
                <w:sz w:val="20"/>
                <w:szCs w:val="20"/>
                <w:lang w:val="fr-FR"/>
              </w:rPr>
            </w:pPr>
            <w:r w:rsidRPr="00525F4B">
              <w:rPr>
                <w:sz w:val="20"/>
                <w:szCs w:val="20"/>
                <w:lang w:val="fr-FR"/>
              </w:rPr>
              <w:t>1</w:t>
            </w:r>
            <w:r w:rsidR="00657560" w:rsidRPr="00525F4B">
              <w:rPr>
                <w:sz w:val="20"/>
                <w:szCs w:val="20"/>
                <w:lang w:val="fr-FR"/>
              </w:rPr>
              <w:t>5</w:t>
            </w:r>
            <w:r w:rsidR="009B69AA">
              <w:rPr>
                <w:sz w:val="20"/>
                <w:szCs w:val="20"/>
                <w:lang w:val="fr-FR"/>
              </w:rPr>
              <w:t xml:space="preserve"> </w:t>
            </w:r>
            <w:r w:rsidRPr="00525F4B">
              <w:rPr>
                <w:sz w:val="20"/>
                <w:szCs w:val="20"/>
                <w:lang w:val="fr-FR"/>
              </w:rPr>
              <w:t>000</w:t>
            </w:r>
          </w:p>
        </w:tc>
      </w:tr>
      <w:tr w:rsidR="00D70B97" w:rsidRPr="00525F4B" w14:paraId="130499C3" w14:textId="77777777">
        <w:tc>
          <w:tcPr>
            <w:tcW w:w="4770" w:type="dxa"/>
          </w:tcPr>
          <w:p w14:paraId="07B45E59" w14:textId="77777777" w:rsidR="00D70B97" w:rsidRPr="00525F4B" w:rsidRDefault="00D70B97">
            <w:pPr>
              <w:rPr>
                <w:b/>
                <w:sz w:val="20"/>
                <w:szCs w:val="20"/>
                <w:lang w:val="fr-FR"/>
              </w:rPr>
            </w:pPr>
            <w:r w:rsidRPr="00525F4B">
              <w:rPr>
                <w:b/>
                <w:sz w:val="20"/>
                <w:szCs w:val="20"/>
                <w:lang w:val="fr-FR"/>
              </w:rPr>
              <w:t>Total</w:t>
            </w:r>
          </w:p>
        </w:tc>
        <w:tc>
          <w:tcPr>
            <w:tcW w:w="990" w:type="dxa"/>
          </w:tcPr>
          <w:p w14:paraId="2D94385A" w14:textId="57274D0A" w:rsidR="00D70B97" w:rsidRPr="00525F4B" w:rsidRDefault="00D70B97" w:rsidP="001C20EC">
            <w:pPr>
              <w:jc w:val="right"/>
              <w:rPr>
                <w:b/>
                <w:sz w:val="20"/>
                <w:szCs w:val="20"/>
                <w:lang w:val="fr-FR"/>
              </w:rPr>
            </w:pPr>
            <w:r w:rsidRPr="00525F4B">
              <w:rPr>
                <w:b/>
                <w:sz w:val="20"/>
                <w:szCs w:val="20"/>
                <w:lang w:val="fr-FR"/>
              </w:rPr>
              <w:t>100</w:t>
            </w:r>
            <w:r w:rsidR="009B69AA">
              <w:rPr>
                <w:b/>
                <w:sz w:val="20"/>
                <w:szCs w:val="20"/>
                <w:lang w:val="fr-FR"/>
              </w:rPr>
              <w:t xml:space="preserve"> </w:t>
            </w:r>
            <w:r w:rsidRPr="00525F4B">
              <w:rPr>
                <w:b/>
                <w:sz w:val="20"/>
                <w:szCs w:val="20"/>
                <w:lang w:val="fr-FR"/>
              </w:rPr>
              <w:t>000</w:t>
            </w:r>
          </w:p>
        </w:tc>
        <w:tc>
          <w:tcPr>
            <w:tcW w:w="3870" w:type="dxa"/>
          </w:tcPr>
          <w:p w14:paraId="2A429B21" w14:textId="77777777" w:rsidR="00D70B97" w:rsidRPr="00525F4B" w:rsidRDefault="00D70B97">
            <w:pPr>
              <w:rPr>
                <w:b/>
                <w:sz w:val="20"/>
                <w:szCs w:val="20"/>
                <w:lang w:val="fr-FR"/>
              </w:rPr>
            </w:pPr>
            <w:r w:rsidRPr="00525F4B">
              <w:rPr>
                <w:b/>
                <w:sz w:val="20"/>
                <w:szCs w:val="20"/>
                <w:lang w:val="fr-FR"/>
              </w:rPr>
              <w:t>Total</w:t>
            </w:r>
          </w:p>
        </w:tc>
        <w:tc>
          <w:tcPr>
            <w:tcW w:w="990" w:type="dxa"/>
          </w:tcPr>
          <w:p w14:paraId="584610F0" w14:textId="74FAC0BB" w:rsidR="00D70B97" w:rsidRPr="00525F4B" w:rsidRDefault="00657560" w:rsidP="001C20EC">
            <w:pPr>
              <w:jc w:val="right"/>
              <w:rPr>
                <w:b/>
                <w:sz w:val="20"/>
                <w:szCs w:val="20"/>
                <w:lang w:val="fr-FR"/>
              </w:rPr>
            </w:pPr>
            <w:r w:rsidRPr="00525F4B">
              <w:rPr>
                <w:b/>
                <w:sz w:val="20"/>
                <w:szCs w:val="20"/>
                <w:lang w:val="fr-FR"/>
              </w:rPr>
              <w:t>96</w:t>
            </w:r>
            <w:r w:rsidR="009B69AA">
              <w:rPr>
                <w:b/>
                <w:sz w:val="20"/>
                <w:szCs w:val="20"/>
                <w:lang w:val="fr-FR"/>
              </w:rPr>
              <w:t xml:space="preserve"> </w:t>
            </w:r>
            <w:r w:rsidR="00D70B97" w:rsidRPr="00525F4B">
              <w:rPr>
                <w:b/>
                <w:sz w:val="20"/>
                <w:szCs w:val="20"/>
                <w:lang w:val="fr-FR"/>
              </w:rPr>
              <w:t>000</w:t>
            </w:r>
          </w:p>
        </w:tc>
      </w:tr>
    </w:tbl>
    <w:p w14:paraId="178292B5" w14:textId="77777777" w:rsidR="00EC072C" w:rsidRPr="00525F4B" w:rsidRDefault="00EC072C" w:rsidP="00EC072C">
      <w:pPr>
        <w:suppressAutoHyphens/>
        <w:rPr>
          <w:lang w:val="fr-FR"/>
        </w:rPr>
      </w:pPr>
    </w:p>
    <w:sectPr w:rsidR="00EC072C" w:rsidRPr="00525F4B" w:rsidSect="009642EB">
      <w:headerReference w:type="first" r:id="rId3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4888" w14:textId="77777777" w:rsidR="002A4E94" w:rsidRDefault="002A4E94" w:rsidP="004A504B">
      <w:r>
        <w:separator/>
      </w:r>
    </w:p>
  </w:endnote>
  <w:endnote w:type="continuationSeparator" w:id="0">
    <w:p w14:paraId="39256952" w14:textId="77777777" w:rsidR="002A4E94" w:rsidRDefault="002A4E94" w:rsidP="004A504B">
      <w:r>
        <w:continuationSeparator/>
      </w:r>
    </w:p>
  </w:endnote>
  <w:endnote w:type="continuationNotice" w:id="1">
    <w:p w14:paraId="01E73F77" w14:textId="77777777" w:rsidR="002A4E94" w:rsidRDefault="002A4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Theme Headings">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02947"/>
      <w:docPartObj>
        <w:docPartGallery w:val="Page Numbers (Bottom of Page)"/>
        <w:docPartUnique/>
      </w:docPartObj>
    </w:sdtPr>
    <w:sdtEndPr>
      <w:rPr>
        <w:noProof/>
      </w:rPr>
    </w:sdtEndPr>
    <w:sdtContent>
      <w:p w14:paraId="36BFD4B1" w14:textId="4BA47198"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2BB437" w14:textId="77777777" w:rsidR="005E223F" w:rsidRDefault="005E2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578990"/>
      <w:docPartObj>
        <w:docPartGallery w:val="Page Numbers (Bottom of Page)"/>
        <w:docPartUnique/>
      </w:docPartObj>
    </w:sdtPr>
    <w:sdtEndPr>
      <w:rPr>
        <w:noProof/>
      </w:rPr>
    </w:sdtEndPr>
    <w:sdtContent>
      <w:p w14:paraId="218D8B56" w14:textId="4A90CE19"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8245B" w14:textId="77777777" w:rsidR="005E223F" w:rsidRDefault="005E22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0918" w14:textId="77777777" w:rsidR="005E223F" w:rsidRDefault="005E223F" w:rsidP="00213FB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27D8F99" w14:textId="159092B2" w:rsidR="005E223F" w:rsidRPr="00BB449C" w:rsidRDefault="005E223F" w:rsidP="00213FB4">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45FAB148" w14:textId="77777777" w:rsidR="005E223F" w:rsidRPr="00BB449C" w:rsidRDefault="005E223F" w:rsidP="002A75B0">
    <w:pPr>
      <w:pBdr>
        <w:top w:val="single" w:sz="4" w:space="1" w:color="auto"/>
        <w:left w:val="single" w:sz="4" w:space="4" w:color="auto"/>
        <w:bottom w:val="single" w:sz="4" w:space="1" w:color="auto"/>
        <w:right w:val="single" w:sz="4" w:space="4" w:color="auto"/>
      </w:pBdr>
      <w:jc w:val="center"/>
      <w:rPr>
        <w:sz w:val="18"/>
        <w:szCs w:val="18"/>
        <w:lang w:val="fr-CA"/>
      </w:rPr>
    </w:pPr>
  </w:p>
  <w:p w14:paraId="3942B46C" w14:textId="006FCB1C" w:rsidR="005E223F" w:rsidRPr="00BB449C" w:rsidRDefault="005E223F">
    <w:pPr>
      <w:pStyle w:val="Footer"/>
      <w:jc w:val="center"/>
      <w:rPr>
        <w:lang w:val="fr-CA"/>
      </w:rPr>
    </w:pPr>
  </w:p>
  <w:p w14:paraId="2422D874" w14:textId="77777777" w:rsidR="005E223F" w:rsidRPr="00BB449C" w:rsidRDefault="005E223F" w:rsidP="00E51150">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14837"/>
      <w:docPartObj>
        <w:docPartGallery w:val="Page Numbers (Bottom of Page)"/>
        <w:docPartUnique/>
      </w:docPartObj>
    </w:sdtPr>
    <w:sdtEndPr>
      <w:rPr>
        <w:noProof/>
      </w:rPr>
    </w:sdtEndPr>
    <w:sdtContent>
      <w:p w14:paraId="14BECA17" w14:textId="1B9BA908"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5C76F2" w14:textId="77777777" w:rsidR="005E223F" w:rsidRPr="00E51150" w:rsidRDefault="005E223F" w:rsidP="00E511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670047"/>
      <w:docPartObj>
        <w:docPartGallery w:val="Page Numbers (Bottom of Page)"/>
        <w:docPartUnique/>
      </w:docPartObj>
    </w:sdtPr>
    <w:sdtEndPr>
      <w:rPr>
        <w:noProof/>
      </w:rPr>
    </w:sdtEndPr>
    <w:sdtContent>
      <w:p w14:paraId="2CD36BAA" w14:textId="1943B92E"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94B73A" w14:textId="2046277B" w:rsidR="005E223F" w:rsidRPr="0033525D" w:rsidRDefault="005E223F">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085318"/>
      <w:docPartObj>
        <w:docPartGallery w:val="Page Numbers (Bottom of Page)"/>
        <w:docPartUnique/>
      </w:docPartObj>
    </w:sdtPr>
    <w:sdtEndPr>
      <w:rPr>
        <w:noProof/>
      </w:rPr>
    </w:sdtEndPr>
    <w:sdtContent>
      <w:p w14:paraId="70E163D6" w14:textId="77777777"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C0067A" w14:textId="77777777" w:rsidR="005E223F" w:rsidRPr="003704EF" w:rsidRDefault="005E223F" w:rsidP="003704E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041097"/>
      <w:docPartObj>
        <w:docPartGallery w:val="Page Numbers (Bottom of Page)"/>
        <w:docPartUnique/>
      </w:docPartObj>
    </w:sdtPr>
    <w:sdtEndPr>
      <w:rPr>
        <w:noProof/>
      </w:rPr>
    </w:sdtEndPr>
    <w:sdtContent>
      <w:p w14:paraId="38600929" w14:textId="77777777" w:rsidR="005E223F" w:rsidRDefault="005E22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C2A2F" w14:textId="77777777" w:rsidR="005E223F" w:rsidRPr="003704EF" w:rsidRDefault="005E223F" w:rsidP="00370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E693D" w14:textId="77777777" w:rsidR="002A4E94" w:rsidRDefault="002A4E94" w:rsidP="004A504B">
      <w:r>
        <w:separator/>
      </w:r>
    </w:p>
  </w:footnote>
  <w:footnote w:type="continuationSeparator" w:id="0">
    <w:p w14:paraId="41CAD441" w14:textId="77777777" w:rsidR="002A4E94" w:rsidRDefault="002A4E94" w:rsidP="004A504B">
      <w:r>
        <w:continuationSeparator/>
      </w:r>
    </w:p>
  </w:footnote>
  <w:footnote w:type="continuationNotice" w:id="1">
    <w:p w14:paraId="60985644" w14:textId="77777777" w:rsidR="002A4E94" w:rsidRDefault="002A4E94"/>
  </w:footnote>
  <w:footnote w:id="2">
    <w:p w14:paraId="1070E1B6" w14:textId="0308675A" w:rsidR="005E223F" w:rsidRPr="00BB449C" w:rsidRDefault="005E223F" w:rsidP="0091126A">
      <w:pPr>
        <w:pStyle w:val="FootnoteText"/>
        <w:spacing w:after="60"/>
        <w:rPr>
          <w:lang w:val="fr-CA"/>
        </w:rPr>
      </w:pPr>
      <w:r w:rsidRPr="001A24C6">
        <w:rPr>
          <w:rStyle w:val="FootnoteReference"/>
        </w:rPr>
        <w:footnoteRef/>
      </w:r>
      <w:r w:rsidRPr="00BB449C">
        <w:rPr>
          <w:lang w:val="fr-CA"/>
        </w:rPr>
        <w:t xml:space="preserve"> UNEP/OzL.Pro/ExCom/93/1</w:t>
      </w:r>
    </w:p>
  </w:footnote>
  <w:footnote w:id="3">
    <w:p w14:paraId="159C9C65" w14:textId="2334D390" w:rsidR="005E223F" w:rsidRPr="00565A19" w:rsidRDefault="005E223F" w:rsidP="00ED0391">
      <w:pPr>
        <w:pStyle w:val="FootnoteText"/>
        <w:rPr>
          <w:lang w:val="fr-FR"/>
        </w:rPr>
      </w:pPr>
      <w:r w:rsidRPr="00FE3307">
        <w:rPr>
          <w:rStyle w:val="FootnoteReference"/>
        </w:rPr>
        <w:footnoteRef/>
      </w:r>
      <w:r w:rsidRPr="00BB449C">
        <w:rPr>
          <w:lang w:val="fr-CA"/>
        </w:rPr>
        <w:t xml:space="preserve"> </w:t>
      </w:r>
      <w:r w:rsidRPr="00565A19">
        <w:rPr>
          <w:lang w:val="fr-FR"/>
        </w:rPr>
        <w:t xml:space="preserve">Conformément à la lettre envoyée à l'ONUDI par le Ministère de l'environnement et des ressources naturelles en date du 18 août 2023. </w:t>
      </w:r>
    </w:p>
  </w:footnote>
  <w:footnote w:id="4">
    <w:p w14:paraId="342881F2" w14:textId="7A0783E1" w:rsidR="005E223F" w:rsidRPr="00565A19" w:rsidRDefault="005E223F" w:rsidP="00ED0391">
      <w:pPr>
        <w:pStyle w:val="FootnoteText"/>
        <w:shd w:val="clear" w:color="auto" w:fill="FFFFFF" w:themeFill="background1"/>
        <w:suppressAutoHyphens/>
        <w:rPr>
          <w:lang w:val="fr-FR"/>
        </w:rPr>
      </w:pPr>
      <w:r w:rsidRPr="00565A19">
        <w:rPr>
          <w:rStyle w:val="FootnoteReference"/>
          <w:lang w:val="fr-FR"/>
        </w:rPr>
        <w:footnoteRef/>
      </w:r>
      <w:r w:rsidRPr="00565A19">
        <w:rPr>
          <w:lang w:val="fr-FR"/>
        </w:rPr>
        <w:t xml:space="preserve"> À l'exception des HCFC autorisés pour un approvisionnement résiduaire entre 2030 et 2040, s’il y a lieu, conformément aux dispositions du Protocole de Montréal.</w:t>
      </w:r>
    </w:p>
  </w:footnote>
  <w:footnote w:id="5">
    <w:p w14:paraId="110DDDAF" w14:textId="02E7A59D" w:rsidR="005E223F" w:rsidRPr="00565A19" w:rsidRDefault="005E223F" w:rsidP="00ED0391">
      <w:pPr>
        <w:pStyle w:val="FootnoteText"/>
        <w:rPr>
          <w:lang w:val="fr-FR"/>
        </w:rPr>
      </w:pPr>
      <w:r w:rsidRPr="00565A19">
        <w:rPr>
          <w:rStyle w:val="FootnoteReference"/>
          <w:lang w:val="fr-FR"/>
        </w:rPr>
        <w:footnoteRef/>
      </w:r>
      <w:r w:rsidRPr="00565A19">
        <w:rPr>
          <w:lang w:val="fr-FR"/>
        </w:rPr>
        <w:t xml:space="preserve"> Décision 66/39</w:t>
      </w:r>
    </w:p>
  </w:footnote>
  <w:footnote w:id="6">
    <w:p w14:paraId="5BFE41F6" w14:textId="41601DB4" w:rsidR="005E223F" w:rsidRPr="00565A19" w:rsidRDefault="005E223F" w:rsidP="00ED0391">
      <w:pPr>
        <w:pStyle w:val="FootnoteText"/>
        <w:rPr>
          <w:lang w:val="fr-FR"/>
        </w:rPr>
      </w:pPr>
      <w:r w:rsidRPr="00565A19">
        <w:rPr>
          <w:rStyle w:val="FootnoteReference"/>
          <w:lang w:val="fr-FR"/>
        </w:rPr>
        <w:footnoteRef/>
      </w:r>
      <w:r w:rsidRPr="00565A19">
        <w:rPr>
          <w:lang w:val="fr-FR"/>
        </w:rPr>
        <w:t xml:space="preserve"> Décision 86/76</w:t>
      </w:r>
    </w:p>
  </w:footnote>
  <w:footnote w:id="7">
    <w:p w14:paraId="44356DD5" w14:textId="55E73636" w:rsidR="005E223F" w:rsidRPr="00565A19" w:rsidRDefault="005E223F" w:rsidP="00ED0391">
      <w:pPr>
        <w:pStyle w:val="FootnoteText"/>
        <w:rPr>
          <w:lang w:val="fr-FR"/>
        </w:rPr>
      </w:pPr>
      <w:r w:rsidRPr="00565A19">
        <w:rPr>
          <w:rStyle w:val="FootnoteReference"/>
          <w:lang w:val="fr-FR"/>
        </w:rPr>
        <w:footnoteRef/>
      </w:r>
      <w:r w:rsidRPr="00565A19">
        <w:rPr>
          <w:lang w:val="fr-FR"/>
        </w:rPr>
        <w:t xml:space="preserve"> Annexe XII du document UNEP/OzL.Pro/ExCom/92/56</w:t>
      </w:r>
    </w:p>
  </w:footnote>
  <w:footnote w:id="8">
    <w:p w14:paraId="3481926C" w14:textId="77777777" w:rsidR="005E223F" w:rsidRPr="00A0683F" w:rsidRDefault="005E223F" w:rsidP="001F608B">
      <w:pPr>
        <w:pStyle w:val="FootnoteText"/>
        <w:rPr>
          <w:lang w:val="fr-FR"/>
        </w:rPr>
      </w:pPr>
      <w:r w:rsidRPr="006753CB">
        <w:rPr>
          <w:rStyle w:val="FootnoteReference"/>
        </w:rPr>
        <w:footnoteRef/>
      </w:r>
      <w:r w:rsidRPr="00A0683F">
        <w:rPr>
          <w:lang w:val="fr-FR"/>
        </w:rPr>
        <w:t xml:space="preserve"> Décision portant sur les niveaux et modalités de financement de la réduction progressive des HFC dans le secteur de l’entretien de l’équipement de réfrigération </w:t>
      </w:r>
    </w:p>
  </w:footnote>
  <w:footnote w:id="9">
    <w:p w14:paraId="05031F98" w14:textId="7D7CFF5D" w:rsidR="005E223F" w:rsidRPr="00545418" w:rsidRDefault="005E223F" w:rsidP="008207DA">
      <w:pPr>
        <w:pStyle w:val="FootnoteText"/>
        <w:rPr>
          <w:lang w:val="fr-FR"/>
        </w:rPr>
      </w:pPr>
      <w:r w:rsidRPr="00FE3307">
        <w:rPr>
          <w:rStyle w:val="FootnoteReference"/>
        </w:rPr>
        <w:footnoteRef/>
      </w:r>
      <w:r w:rsidRPr="00BB449C">
        <w:rPr>
          <w:lang w:val="fr-CA"/>
        </w:rPr>
        <w:t xml:space="preserve"> </w:t>
      </w:r>
      <w:r w:rsidRPr="00545418">
        <w:rPr>
          <w:lang w:val="fr-FR"/>
        </w:rPr>
        <w:t>Au départ, la proposition de projet avait été incluse dans le KIP. Voir le paragraphe 4 ci-dessus.</w:t>
      </w:r>
    </w:p>
  </w:footnote>
  <w:footnote w:id="10">
    <w:p w14:paraId="17DC472A" w14:textId="77777777" w:rsidR="005E223F" w:rsidRPr="006079C5" w:rsidRDefault="005E223F" w:rsidP="006079C5">
      <w:pPr>
        <w:pStyle w:val="FootnoteText"/>
        <w:rPr>
          <w:lang w:val="fr-FR"/>
        </w:rPr>
      </w:pPr>
      <w:r>
        <w:rPr>
          <w:rStyle w:val="FootnoteReference"/>
        </w:rPr>
        <w:footnoteRef/>
      </w:r>
      <w:r w:rsidRPr="00BB449C">
        <w:rPr>
          <w:lang w:val="fr-CA"/>
        </w:rPr>
        <w:t xml:space="preserve"> </w:t>
      </w:r>
      <w:r w:rsidRPr="006079C5">
        <w:rPr>
          <w:lang w:val="fr-FR"/>
        </w:rPr>
        <w:t>Les autres pays membres sont le Belize, le Costa Rica, le Salvador, le Guatemala, le Honduras, le Panama et la République dominicaine.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E89F" w14:textId="77777777" w:rsidR="005E223F" w:rsidRPr="0033525D" w:rsidRDefault="00000000" w:rsidP="006F1B9B">
    <w:pPr>
      <w:jc w:val="left"/>
    </w:pPr>
    <w:fldSimple w:instr=" DOCPROPERTY &quot;Document number&quot;  \* MERGEFORMAT ">
      <w:r w:rsidR="005E223F">
        <w:t>UNEP/OzL.Pro/ExCom/93/75</w:t>
      </w:r>
    </w:fldSimple>
  </w:p>
  <w:p w14:paraId="6C1CD96D" w14:textId="77777777" w:rsidR="005E223F" w:rsidRDefault="005E223F" w:rsidP="00DB0A36">
    <w:pPr>
      <w:jc w:val="left"/>
    </w:pPr>
  </w:p>
  <w:p w14:paraId="29CE173F" w14:textId="77777777" w:rsidR="005E223F" w:rsidRPr="0033525D" w:rsidRDefault="005E223F"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DB04" w14:textId="77777777" w:rsidR="005E223F" w:rsidRPr="0033525D" w:rsidRDefault="00000000" w:rsidP="006F1B9B">
    <w:pPr>
      <w:jc w:val="right"/>
    </w:pPr>
    <w:fldSimple w:instr=" DOCPROPERTY &quot;Document number&quot;  \* MERGEFORMAT ">
      <w:r w:rsidR="005E223F">
        <w:t>UNEP/OzL.Pro/ExCom/93/75</w:t>
      </w:r>
    </w:fldSimple>
  </w:p>
  <w:p w14:paraId="018D16AD" w14:textId="29B0B1A0" w:rsidR="005E223F" w:rsidRDefault="007C2A75" w:rsidP="007C2A75">
    <w:pPr>
      <w:pStyle w:val="Header"/>
      <w:jc w:val="right"/>
    </w:pPr>
    <w:r>
      <w:t>Annexe II</w:t>
    </w:r>
  </w:p>
  <w:p w14:paraId="17EACFE2" w14:textId="77777777" w:rsidR="005E223F" w:rsidRDefault="005E2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6FFC" w14:textId="77777777" w:rsidR="005E223F" w:rsidRPr="0033525D" w:rsidRDefault="00000000" w:rsidP="006F1B9B">
    <w:pPr>
      <w:jc w:val="left"/>
    </w:pPr>
    <w:fldSimple w:instr=" DOCPROPERTY &quot;Document number&quot;  \* MERGEFORMAT ">
      <w:r w:rsidR="005E223F">
        <w:t>UNEP/OzL.Pro/ExCom/93/75</w:t>
      </w:r>
    </w:fldSimple>
  </w:p>
  <w:p w14:paraId="01C1EFF1" w14:textId="77777777" w:rsidR="005E223F" w:rsidRDefault="005E223F" w:rsidP="00DB0A36">
    <w:pPr>
      <w:jc w:val="left"/>
    </w:pPr>
  </w:p>
  <w:p w14:paraId="081E986B" w14:textId="77777777" w:rsidR="005E223F" w:rsidRPr="0033525D" w:rsidRDefault="005E223F"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52ED" w14:textId="77777777" w:rsidR="005E223F" w:rsidRPr="0033525D" w:rsidRDefault="00000000" w:rsidP="00400C5B">
    <w:pPr>
      <w:jc w:val="right"/>
    </w:pPr>
    <w:fldSimple w:instr=" DOCPROPERTY &quot;Document number&quot;  \* MERGEFORMAT ">
      <w:r w:rsidR="005E223F">
        <w:t>UNEP/OzL.Pro/ExCom/93/75</w:t>
      </w:r>
    </w:fldSimple>
  </w:p>
  <w:p w14:paraId="0AAEEBBC" w14:textId="77777777" w:rsidR="005E223F" w:rsidRDefault="005E223F" w:rsidP="00400C5B">
    <w:pPr>
      <w:pStyle w:val="Header"/>
      <w:jc w:val="right"/>
    </w:pPr>
  </w:p>
  <w:p w14:paraId="16DB4900" w14:textId="77777777" w:rsidR="005E223F" w:rsidRDefault="005E223F" w:rsidP="00400C5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A358" w14:textId="77777777" w:rsidR="005E223F" w:rsidRPr="0033525D" w:rsidRDefault="00000000" w:rsidP="00496EFA">
    <w:pPr>
      <w:ind w:right="506"/>
      <w:jc w:val="right"/>
    </w:pPr>
    <w:fldSimple w:instr=" DOCPROPERTY &quot;Document number&quot;  \* MERGEFORMAT ">
      <w:r w:rsidR="005E223F">
        <w:t>UNEP/OzL.Pro/ExCom/93/75</w:t>
      </w:r>
    </w:fldSimple>
  </w:p>
  <w:p w14:paraId="47494574" w14:textId="62491627" w:rsidR="005E223F" w:rsidRDefault="005E223F" w:rsidP="00496EFA">
    <w:pPr>
      <w:tabs>
        <w:tab w:val="left" w:pos="1245"/>
      </w:tabs>
      <w:jc w:val="right"/>
    </w:pPr>
    <w:r>
      <w:t>Annex</w:t>
    </w:r>
    <w:r w:rsidR="007C2A75">
      <w:t>e</w:t>
    </w:r>
    <w:r>
      <w:t xml:space="preserve"> I</w:t>
    </w:r>
    <w:r>
      <w:tab/>
    </w:r>
  </w:p>
  <w:p w14:paraId="60FA4EDA" w14:textId="77777777" w:rsidR="005E223F" w:rsidRPr="0033525D" w:rsidRDefault="005E223F" w:rsidP="00DB0A36">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01CB9" w14:textId="77777777" w:rsidR="005E223F" w:rsidRDefault="00000000" w:rsidP="004F7298">
    <w:pPr>
      <w:jc w:val="right"/>
    </w:pPr>
    <w:fldSimple w:instr=" DOCPROPERTY &quot;Document number&quot;  \* MERGEFORMAT ">
      <w:r w:rsidR="005E223F">
        <w:t>UNEP/OzL.Pro/ExCom/93/75</w:t>
      </w:r>
    </w:fldSimple>
  </w:p>
  <w:p w14:paraId="423AB0E3" w14:textId="220E3059" w:rsidR="005E223F" w:rsidRPr="0033525D" w:rsidRDefault="005E223F" w:rsidP="004F7298">
    <w:pPr>
      <w:jc w:val="right"/>
    </w:pPr>
    <w:r>
      <w:t>Annexe I</w:t>
    </w:r>
  </w:p>
  <w:p w14:paraId="10F83BF7" w14:textId="77777777" w:rsidR="005E223F" w:rsidRDefault="005E22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E581B" w14:textId="77777777" w:rsidR="005E223F" w:rsidRPr="0033525D" w:rsidRDefault="00000000" w:rsidP="00A35976">
    <w:pPr>
      <w:ind w:right="506"/>
      <w:jc w:val="left"/>
    </w:pPr>
    <w:fldSimple w:instr=" DOCPROPERTY &quot;Document number&quot;  \* MERGEFORMAT ">
      <w:r w:rsidR="005E223F">
        <w:t>UNEP/OzL.Pro/ExCom/93/75</w:t>
      </w:r>
    </w:fldSimple>
  </w:p>
  <w:p w14:paraId="3F06D40F" w14:textId="086C2CBF" w:rsidR="005E223F" w:rsidRDefault="005E223F" w:rsidP="00A35976">
    <w:pPr>
      <w:tabs>
        <w:tab w:val="left" w:pos="1245"/>
      </w:tabs>
      <w:jc w:val="left"/>
    </w:pPr>
    <w:r>
      <w:t>Annex</w:t>
    </w:r>
    <w:r w:rsidR="007C2A75">
      <w:t>e</w:t>
    </w:r>
    <w:r>
      <w:t xml:space="preserve"> II</w:t>
    </w:r>
    <w:r>
      <w:tab/>
    </w:r>
  </w:p>
  <w:p w14:paraId="04020B89" w14:textId="77777777" w:rsidR="005E223F" w:rsidRPr="0033525D" w:rsidRDefault="005E223F" w:rsidP="00DB0A36">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AF23" w14:textId="77777777" w:rsidR="005E223F" w:rsidRDefault="00000000" w:rsidP="004F7298">
    <w:pPr>
      <w:jc w:val="right"/>
    </w:pPr>
    <w:fldSimple w:instr=" DOCPROPERTY &quot;Document number&quot;  \* MERGEFORMAT ">
      <w:r w:rsidR="005E223F">
        <w:t>UNEP/OzL.Pro/ExCom/93/75</w:t>
      </w:r>
    </w:fldSimple>
  </w:p>
  <w:p w14:paraId="54CEA87B" w14:textId="6EB5DFE0" w:rsidR="005E223F" w:rsidRPr="0033525D" w:rsidRDefault="005E223F" w:rsidP="004F7298">
    <w:pPr>
      <w:jc w:val="right"/>
    </w:pPr>
    <w:r>
      <w:t>Annex</w:t>
    </w:r>
    <w:r w:rsidR="00010C09">
      <w:t>e</w:t>
    </w:r>
    <w:r>
      <w:t xml:space="preserve"> II</w:t>
    </w:r>
  </w:p>
  <w:p w14:paraId="17225D90" w14:textId="77777777" w:rsidR="005E223F" w:rsidRDefault="005E223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6B6F" w14:textId="77777777" w:rsidR="005E223F" w:rsidRDefault="00000000" w:rsidP="004F7298">
    <w:pPr>
      <w:jc w:val="right"/>
    </w:pPr>
    <w:fldSimple w:instr=" DOCPROPERTY &quot;Document number&quot;  \* MERGEFORMAT ">
      <w:r w:rsidR="005E223F">
        <w:t>UNEP/OzL.Pro/ExCom/93/75</w:t>
      </w:r>
    </w:fldSimple>
  </w:p>
  <w:p w14:paraId="21446B20" w14:textId="525A8152" w:rsidR="005E223F" w:rsidRPr="0033525D" w:rsidRDefault="005E223F" w:rsidP="004F7298">
    <w:pPr>
      <w:jc w:val="right"/>
    </w:pPr>
    <w:r>
      <w:t>Annex</w:t>
    </w:r>
    <w:r w:rsidR="00010C09">
      <w:t>e</w:t>
    </w:r>
    <w:r>
      <w:t xml:space="preserve"> III</w:t>
    </w:r>
  </w:p>
  <w:p w14:paraId="58CE7062" w14:textId="77777777" w:rsidR="005E223F" w:rsidRDefault="005E2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A25093"/>
    <w:multiLevelType w:val="hybridMultilevel"/>
    <w:tmpl w:val="13F2821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48D6F2C"/>
    <w:multiLevelType w:val="hybridMultilevel"/>
    <w:tmpl w:val="D344773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854066"/>
    <w:multiLevelType w:val="hybridMultilevel"/>
    <w:tmpl w:val="89F27B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8A8410C"/>
    <w:multiLevelType w:val="hybridMultilevel"/>
    <w:tmpl w:val="5298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B6008"/>
    <w:multiLevelType w:val="hybridMultilevel"/>
    <w:tmpl w:val="56E2A830"/>
    <w:lvl w:ilvl="0" w:tplc="E97849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4521DE"/>
    <w:multiLevelType w:val="hybridMultilevel"/>
    <w:tmpl w:val="D34477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F036938"/>
    <w:multiLevelType w:val="hybridMultilevel"/>
    <w:tmpl w:val="886295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53D587B"/>
    <w:multiLevelType w:val="hybridMultilevel"/>
    <w:tmpl w:val="82682FA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DA43B0"/>
    <w:multiLevelType w:val="hybridMultilevel"/>
    <w:tmpl w:val="D34477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383F07"/>
    <w:multiLevelType w:val="hybridMultilevel"/>
    <w:tmpl w:val="81DA2B86"/>
    <w:lvl w:ilvl="0" w:tplc="C2EC6C0C">
      <w:start w:val="1"/>
      <w:numFmt w:val="bullet"/>
      <w:lvlText w:val=""/>
      <w:lvlJc w:val="left"/>
      <w:pPr>
        <w:ind w:left="360" w:hanging="360"/>
      </w:pPr>
      <w:rPr>
        <w:rFonts w:ascii="Symbol" w:hAnsi="Symbol" w:hint="default"/>
      </w:rPr>
    </w:lvl>
    <w:lvl w:ilvl="1" w:tplc="4C0A0001">
      <w:start w:val="1"/>
      <w:numFmt w:val="bullet"/>
      <w:lvlText w:val=""/>
      <w:lvlJc w:val="left"/>
      <w:pPr>
        <w:ind w:left="1080" w:hanging="360"/>
      </w:pPr>
      <w:rPr>
        <w:rFonts w:ascii="Symbol" w:hAnsi="Symbo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AB4876"/>
    <w:multiLevelType w:val="hybridMultilevel"/>
    <w:tmpl w:val="563218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5990914">
    <w:abstractNumId w:val="0"/>
  </w:num>
  <w:num w:numId="2" w16cid:durableId="2130581688">
    <w:abstractNumId w:val="4"/>
  </w:num>
  <w:num w:numId="3" w16cid:durableId="905994514">
    <w:abstractNumId w:val="9"/>
  </w:num>
  <w:num w:numId="4" w16cid:durableId="1200049878">
    <w:abstractNumId w:val="11"/>
  </w:num>
  <w:num w:numId="5" w16cid:durableId="16780365">
    <w:abstractNumId w:val="17"/>
  </w:num>
  <w:num w:numId="6" w16cid:durableId="387993145">
    <w:abstractNumId w:val="5"/>
  </w:num>
  <w:num w:numId="7" w16cid:durableId="373390700">
    <w:abstractNumId w:val="15"/>
  </w:num>
  <w:num w:numId="8" w16cid:durableId="1781489995">
    <w:abstractNumId w:val="1"/>
  </w:num>
  <w:num w:numId="9" w16cid:durableId="69206162">
    <w:abstractNumId w:val="2"/>
  </w:num>
  <w:num w:numId="10" w16cid:durableId="243028665">
    <w:abstractNumId w:val="13"/>
  </w:num>
  <w:num w:numId="11" w16cid:durableId="1562517423">
    <w:abstractNumId w:val="8"/>
  </w:num>
  <w:num w:numId="12" w16cid:durableId="1213614546">
    <w:abstractNumId w:val="14"/>
  </w:num>
  <w:num w:numId="13" w16cid:durableId="1410729604">
    <w:abstractNumId w:val="6"/>
  </w:num>
  <w:num w:numId="14" w16cid:durableId="415440985">
    <w:abstractNumId w:val="7"/>
  </w:num>
  <w:num w:numId="15" w16cid:durableId="1946301424">
    <w:abstractNumId w:val="3"/>
  </w:num>
  <w:num w:numId="16" w16cid:durableId="864707711">
    <w:abstractNumId w:val="16"/>
  </w:num>
  <w:num w:numId="17" w16cid:durableId="908537208">
    <w:abstractNumId w:val="12"/>
  </w:num>
  <w:num w:numId="18" w16cid:durableId="289165189">
    <w:abstractNumId w:val="10"/>
  </w:num>
  <w:num w:numId="19" w16cid:durableId="1135416860">
    <w:abstractNumId w:val="0"/>
  </w:num>
  <w:num w:numId="20" w16cid:durableId="1186595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429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564762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8"/>
    <w:rsid w:val="00000836"/>
    <w:rsid w:val="00000FED"/>
    <w:rsid w:val="000018AA"/>
    <w:rsid w:val="000018B1"/>
    <w:rsid w:val="00002376"/>
    <w:rsid w:val="0000378E"/>
    <w:rsid w:val="00003B8E"/>
    <w:rsid w:val="00003DC9"/>
    <w:rsid w:val="0000434E"/>
    <w:rsid w:val="00004763"/>
    <w:rsid w:val="00005291"/>
    <w:rsid w:val="000074EB"/>
    <w:rsid w:val="000108C5"/>
    <w:rsid w:val="00010B5F"/>
    <w:rsid w:val="00010C09"/>
    <w:rsid w:val="00010C6C"/>
    <w:rsid w:val="00010CA5"/>
    <w:rsid w:val="00010D3E"/>
    <w:rsid w:val="0001218E"/>
    <w:rsid w:val="000129B5"/>
    <w:rsid w:val="00013F29"/>
    <w:rsid w:val="00014C6B"/>
    <w:rsid w:val="000159A5"/>
    <w:rsid w:val="00015E36"/>
    <w:rsid w:val="0001601E"/>
    <w:rsid w:val="00016B62"/>
    <w:rsid w:val="000171C9"/>
    <w:rsid w:val="00017EFE"/>
    <w:rsid w:val="000211A9"/>
    <w:rsid w:val="00021238"/>
    <w:rsid w:val="00021B50"/>
    <w:rsid w:val="00022696"/>
    <w:rsid w:val="000226BD"/>
    <w:rsid w:val="000228EF"/>
    <w:rsid w:val="00022C7E"/>
    <w:rsid w:val="000236A9"/>
    <w:rsid w:val="00023D8E"/>
    <w:rsid w:val="00024653"/>
    <w:rsid w:val="00024C9C"/>
    <w:rsid w:val="00025FA9"/>
    <w:rsid w:val="00027FE7"/>
    <w:rsid w:val="00030C6E"/>
    <w:rsid w:val="00031260"/>
    <w:rsid w:val="00031A2D"/>
    <w:rsid w:val="00031A64"/>
    <w:rsid w:val="00034021"/>
    <w:rsid w:val="0003455D"/>
    <w:rsid w:val="00034803"/>
    <w:rsid w:val="0003637D"/>
    <w:rsid w:val="000365E3"/>
    <w:rsid w:val="00036687"/>
    <w:rsid w:val="0003681A"/>
    <w:rsid w:val="00036934"/>
    <w:rsid w:val="00036D20"/>
    <w:rsid w:val="000371E5"/>
    <w:rsid w:val="000372B7"/>
    <w:rsid w:val="00040449"/>
    <w:rsid w:val="00040E2A"/>
    <w:rsid w:val="0004178E"/>
    <w:rsid w:val="0004480F"/>
    <w:rsid w:val="00045663"/>
    <w:rsid w:val="000477E5"/>
    <w:rsid w:val="00047A73"/>
    <w:rsid w:val="0005041D"/>
    <w:rsid w:val="00050945"/>
    <w:rsid w:val="00050B32"/>
    <w:rsid w:val="00050F30"/>
    <w:rsid w:val="00050F6E"/>
    <w:rsid w:val="00050FC5"/>
    <w:rsid w:val="0005137B"/>
    <w:rsid w:val="000513E8"/>
    <w:rsid w:val="00051D54"/>
    <w:rsid w:val="00052415"/>
    <w:rsid w:val="00052BDB"/>
    <w:rsid w:val="00053187"/>
    <w:rsid w:val="000534ED"/>
    <w:rsid w:val="00053594"/>
    <w:rsid w:val="00053A2E"/>
    <w:rsid w:val="00054202"/>
    <w:rsid w:val="00056B30"/>
    <w:rsid w:val="00056C68"/>
    <w:rsid w:val="00060BD9"/>
    <w:rsid w:val="00060E03"/>
    <w:rsid w:val="00061EC2"/>
    <w:rsid w:val="00063073"/>
    <w:rsid w:val="00064336"/>
    <w:rsid w:val="00064996"/>
    <w:rsid w:val="00064B95"/>
    <w:rsid w:val="00064D08"/>
    <w:rsid w:val="00064FE6"/>
    <w:rsid w:val="00065C47"/>
    <w:rsid w:val="000665B6"/>
    <w:rsid w:val="000667C2"/>
    <w:rsid w:val="00066CE8"/>
    <w:rsid w:val="000673B3"/>
    <w:rsid w:val="00071025"/>
    <w:rsid w:val="000725AC"/>
    <w:rsid w:val="00072A4A"/>
    <w:rsid w:val="00072CB7"/>
    <w:rsid w:val="000752A8"/>
    <w:rsid w:val="000754E4"/>
    <w:rsid w:val="00075F1A"/>
    <w:rsid w:val="00076214"/>
    <w:rsid w:val="000768C7"/>
    <w:rsid w:val="00076C41"/>
    <w:rsid w:val="00076EA2"/>
    <w:rsid w:val="00077DCA"/>
    <w:rsid w:val="000800D6"/>
    <w:rsid w:val="00080284"/>
    <w:rsid w:val="000807E9"/>
    <w:rsid w:val="00080ED0"/>
    <w:rsid w:val="00080F9D"/>
    <w:rsid w:val="0008150C"/>
    <w:rsid w:val="00081BA9"/>
    <w:rsid w:val="00082E67"/>
    <w:rsid w:val="0008329C"/>
    <w:rsid w:val="000834A0"/>
    <w:rsid w:val="000849FD"/>
    <w:rsid w:val="00085131"/>
    <w:rsid w:val="00085B8F"/>
    <w:rsid w:val="000869CD"/>
    <w:rsid w:val="00086B1E"/>
    <w:rsid w:val="00087344"/>
    <w:rsid w:val="000873FE"/>
    <w:rsid w:val="0008799F"/>
    <w:rsid w:val="00090481"/>
    <w:rsid w:val="00090C22"/>
    <w:rsid w:val="00091947"/>
    <w:rsid w:val="00091BF5"/>
    <w:rsid w:val="000926FF"/>
    <w:rsid w:val="0009271B"/>
    <w:rsid w:val="0009386C"/>
    <w:rsid w:val="00093EC9"/>
    <w:rsid w:val="000947EE"/>
    <w:rsid w:val="00094BDA"/>
    <w:rsid w:val="00095493"/>
    <w:rsid w:val="00095940"/>
    <w:rsid w:val="00097D0F"/>
    <w:rsid w:val="000A1D2E"/>
    <w:rsid w:val="000A2E8E"/>
    <w:rsid w:val="000A3826"/>
    <w:rsid w:val="000A3E91"/>
    <w:rsid w:val="000A45A1"/>
    <w:rsid w:val="000A526B"/>
    <w:rsid w:val="000A57F9"/>
    <w:rsid w:val="000A5D8B"/>
    <w:rsid w:val="000A6C26"/>
    <w:rsid w:val="000B11A3"/>
    <w:rsid w:val="000B16C6"/>
    <w:rsid w:val="000B16EE"/>
    <w:rsid w:val="000B1A96"/>
    <w:rsid w:val="000B1F29"/>
    <w:rsid w:val="000B36C8"/>
    <w:rsid w:val="000B4724"/>
    <w:rsid w:val="000B47A2"/>
    <w:rsid w:val="000B4B8D"/>
    <w:rsid w:val="000B6881"/>
    <w:rsid w:val="000B6EB9"/>
    <w:rsid w:val="000B705C"/>
    <w:rsid w:val="000C0273"/>
    <w:rsid w:val="000C055D"/>
    <w:rsid w:val="000C0736"/>
    <w:rsid w:val="000C0F76"/>
    <w:rsid w:val="000C1276"/>
    <w:rsid w:val="000C16B2"/>
    <w:rsid w:val="000C1A67"/>
    <w:rsid w:val="000C20FA"/>
    <w:rsid w:val="000C22B9"/>
    <w:rsid w:val="000C24E1"/>
    <w:rsid w:val="000C2C7D"/>
    <w:rsid w:val="000C312C"/>
    <w:rsid w:val="000C3804"/>
    <w:rsid w:val="000C4984"/>
    <w:rsid w:val="000C4B36"/>
    <w:rsid w:val="000C6046"/>
    <w:rsid w:val="000C6EEF"/>
    <w:rsid w:val="000C6F47"/>
    <w:rsid w:val="000C7E70"/>
    <w:rsid w:val="000D0268"/>
    <w:rsid w:val="000D19B0"/>
    <w:rsid w:val="000D1B75"/>
    <w:rsid w:val="000D4382"/>
    <w:rsid w:val="000D472B"/>
    <w:rsid w:val="000D478A"/>
    <w:rsid w:val="000D4D3E"/>
    <w:rsid w:val="000D51A8"/>
    <w:rsid w:val="000D52A4"/>
    <w:rsid w:val="000D590E"/>
    <w:rsid w:val="000D6A38"/>
    <w:rsid w:val="000D6C73"/>
    <w:rsid w:val="000D6CC8"/>
    <w:rsid w:val="000D7789"/>
    <w:rsid w:val="000D77A9"/>
    <w:rsid w:val="000D7B87"/>
    <w:rsid w:val="000E07BC"/>
    <w:rsid w:val="000E260B"/>
    <w:rsid w:val="000E2999"/>
    <w:rsid w:val="000E29D3"/>
    <w:rsid w:val="000E2E21"/>
    <w:rsid w:val="000E3A26"/>
    <w:rsid w:val="000E45C6"/>
    <w:rsid w:val="000E464B"/>
    <w:rsid w:val="000E4653"/>
    <w:rsid w:val="000E5819"/>
    <w:rsid w:val="000E5B5B"/>
    <w:rsid w:val="000E5D88"/>
    <w:rsid w:val="000E739D"/>
    <w:rsid w:val="000E767B"/>
    <w:rsid w:val="000E7780"/>
    <w:rsid w:val="000F0453"/>
    <w:rsid w:val="000F088C"/>
    <w:rsid w:val="000F1A4B"/>
    <w:rsid w:val="000F1CD4"/>
    <w:rsid w:val="000F2663"/>
    <w:rsid w:val="000F2802"/>
    <w:rsid w:val="000F310A"/>
    <w:rsid w:val="000F317C"/>
    <w:rsid w:val="000F328D"/>
    <w:rsid w:val="000F3891"/>
    <w:rsid w:val="000F4103"/>
    <w:rsid w:val="000F6171"/>
    <w:rsid w:val="000F6AD8"/>
    <w:rsid w:val="000F6E06"/>
    <w:rsid w:val="000F70A7"/>
    <w:rsid w:val="000F7F5F"/>
    <w:rsid w:val="001000A2"/>
    <w:rsid w:val="00100968"/>
    <w:rsid w:val="00100AAB"/>
    <w:rsid w:val="00100CE7"/>
    <w:rsid w:val="001010C1"/>
    <w:rsid w:val="00101E07"/>
    <w:rsid w:val="001020CD"/>
    <w:rsid w:val="0010291D"/>
    <w:rsid w:val="0010395C"/>
    <w:rsid w:val="00104507"/>
    <w:rsid w:val="00104BB8"/>
    <w:rsid w:val="00106B28"/>
    <w:rsid w:val="00107341"/>
    <w:rsid w:val="001102D3"/>
    <w:rsid w:val="001103DF"/>
    <w:rsid w:val="00110686"/>
    <w:rsid w:val="00110FEB"/>
    <w:rsid w:val="00111135"/>
    <w:rsid w:val="00111F74"/>
    <w:rsid w:val="00111F7D"/>
    <w:rsid w:val="00112111"/>
    <w:rsid w:val="001122C9"/>
    <w:rsid w:val="00112527"/>
    <w:rsid w:val="001136E3"/>
    <w:rsid w:val="00113CCA"/>
    <w:rsid w:val="001153C6"/>
    <w:rsid w:val="00115485"/>
    <w:rsid w:val="00115FB4"/>
    <w:rsid w:val="00117833"/>
    <w:rsid w:val="0012040B"/>
    <w:rsid w:val="00122228"/>
    <w:rsid w:val="00122F25"/>
    <w:rsid w:val="001231E2"/>
    <w:rsid w:val="0012345A"/>
    <w:rsid w:val="00123A0D"/>
    <w:rsid w:val="0012496A"/>
    <w:rsid w:val="00124DC7"/>
    <w:rsid w:val="001266B4"/>
    <w:rsid w:val="0012677D"/>
    <w:rsid w:val="00126CDB"/>
    <w:rsid w:val="001304DA"/>
    <w:rsid w:val="00130720"/>
    <w:rsid w:val="001314E2"/>
    <w:rsid w:val="001323A8"/>
    <w:rsid w:val="0013276D"/>
    <w:rsid w:val="0013440F"/>
    <w:rsid w:val="001347A9"/>
    <w:rsid w:val="00135980"/>
    <w:rsid w:val="001368D4"/>
    <w:rsid w:val="0013786F"/>
    <w:rsid w:val="00137D9D"/>
    <w:rsid w:val="00140BAB"/>
    <w:rsid w:val="00142182"/>
    <w:rsid w:val="0014299A"/>
    <w:rsid w:val="00142E40"/>
    <w:rsid w:val="00143A84"/>
    <w:rsid w:val="001444CE"/>
    <w:rsid w:val="001444ED"/>
    <w:rsid w:val="0014511E"/>
    <w:rsid w:val="0014649F"/>
    <w:rsid w:val="0014729A"/>
    <w:rsid w:val="00147AC8"/>
    <w:rsid w:val="00150EFB"/>
    <w:rsid w:val="00151296"/>
    <w:rsid w:val="00151725"/>
    <w:rsid w:val="00151E6D"/>
    <w:rsid w:val="00152819"/>
    <w:rsid w:val="0015333D"/>
    <w:rsid w:val="00153B6F"/>
    <w:rsid w:val="00154D47"/>
    <w:rsid w:val="0015593D"/>
    <w:rsid w:val="001560C8"/>
    <w:rsid w:val="00157230"/>
    <w:rsid w:val="0015765A"/>
    <w:rsid w:val="001601AE"/>
    <w:rsid w:val="0016050F"/>
    <w:rsid w:val="001609B8"/>
    <w:rsid w:val="0016372D"/>
    <w:rsid w:val="00163824"/>
    <w:rsid w:val="00163C59"/>
    <w:rsid w:val="00164719"/>
    <w:rsid w:val="0016674E"/>
    <w:rsid w:val="00166DE9"/>
    <w:rsid w:val="00166FC4"/>
    <w:rsid w:val="001677AC"/>
    <w:rsid w:val="00167E46"/>
    <w:rsid w:val="001708B3"/>
    <w:rsid w:val="00172008"/>
    <w:rsid w:val="0017220F"/>
    <w:rsid w:val="0017405F"/>
    <w:rsid w:val="001745E0"/>
    <w:rsid w:val="00174BF2"/>
    <w:rsid w:val="00175B0B"/>
    <w:rsid w:val="00175EB9"/>
    <w:rsid w:val="001804EA"/>
    <w:rsid w:val="0018073D"/>
    <w:rsid w:val="001812E3"/>
    <w:rsid w:val="00181AF0"/>
    <w:rsid w:val="00181E52"/>
    <w:rsid w:val="001824F0"/>
    <w:rsid w:val="00182BE0"/>
    <w:rsid w:val="00182BFA"/>
    <w:rsid w:val="00182C0E"/>
    <w:rsid w:val="00184070"/>
    <w:rsid w:val="00184422"/>
    <w:rsid w:val="001845A6"/>
    <w:rsid w:val="00184BB9"/>
    <w:rsid w:val="00185A16"/>
    <w:rsid w:val="0018633C"/>
    <w:rsid w:val="00187137"/>
    <w:rsid w:val="00187AAE"/>
    <w:rsid w:val="00190A61"/>
    <w:rsid w:val="001912B0"/>
    <w:rsid w:val="001923A8"/>
    <w:rsid w:val="00192654"/>
    <w:rsid w:val="00192B6D"/>
    <w:rsid w:val="001930D6"/>
    <w:rsid w:val="00193AD3"/>
    <w:rsid w:val="001943CF"/>
    <w:rsid w:val="00195170"/>
    <w:rsid w:val="001963E5"/>
    <w:rsid w:val="00196622"/>
    <w:rsid w:val="00196752"/>
    <w:rsid w:val="00196B3C"/>
    <w:rsid w:val="00196BAA"/>
    <w:rsid w:val="00197289"/>
    <w:rsid w:val="00197519"/>
    <w:rsid w:val="001A05D3"/>
    <w:rsid w:val="001A0BED"/>
    <w:rsid w:val="001A0CA8"/>
    <w:rsid w:val="001A2215"/>
    <w:rsid w:val="001A2469"/>
    <w:rsid w:val="001A2665"/>
    <w:rsid w:val="001A3342"/>
    <w:rsid w:val="001A34D3"/>
    <w:rsid w:val="001A3DA1"/>
    <w:rsid w:val="001A3E3D"/>
    <w:rsid w:val="001A42D6"/>
    <w:rsid w:val="001A49EC"/>
    <w:rsid w:val="001A5051"/>
    <w:rsid w:val="001A5324"/>
    <w:rsid w:val="001A5387"/>
    <w:rsid w:val="001A6056"/>
    <w:rsid w:val="001A7049"/>
    <w:rsid w:val="001A77EE"/>
    <w:rsid w:val="001A7B13"/>
    <w:rsid w:val="001B1E40"/>
    <w:rsid w:val="001B21C8"/>
    <w:rsid w:val="001B306B"/>
    <w:rsid w:val="001B43E9"/>
    <w:rsid w:val="001B4963"/>
    <w:rsid w:val="001B51E1"/>
    <w:rsid w:val="001B52CB"/>
    <w:rsid w:val="001B5633"/>
    <w:rsid w:val="001B5B78"/>
    <w:rsid w:val="001B6E6B"/>
    <w:rsid w:val="001B7877"/>
    <w:rsid w:val="001C06C8"/>
    <w:rsid w:val="001C0B66"/>
    <w:rsid w:val="001C105E"/>
    <w:rsid w:val="001C10C0"/>
    <w:rsid w:val="001C12D6"/>
    <w:rsid w:val="001C141E"/>
    <w:rsid w:val="001C1D0D"/>
    <w:rsid w:val="001C20EC"/>
    <w:rsid w:val="001C2A22"/>
    <w:rsid w:val="001C2C9A"/>
    <w:rsid w:val="001C2F34"/>
    <w:rsid w:val="001C32B9"/>
    <w:rsid w:val="001C3868"/>
    <w:rsid w:val="001C39FD"/>
    <w:rsid w:val="001C3B36"/>
    <w:rsid w:val="001C3C94"/>
    <w:rsid w:val="001C3F88"/>
    <w:rsid w:val="001C4282"/>
    <w:rsid w:val="001C4CFF"/>
    <w:rsid w:val="001C4D7D"/>
    <w:rsid w:val="001C4D87"/>
    <w:rsid w:val="001C50A6"/>
    <w:rsid w:val="001C5A20"/>
    <w:rsid w:val="001C6550"/>
    <w:rsid w:val="001C6806"/>
    <w:rsid w:val="001C7620"/>
    <w:rsid w:val="001C764E"/>
    <w:rsid w:val="001D0179"/>
    <w:rsid w:val="001D2504"/>
    <w:rsid w:val="001D25B7"/>
    <w:rsid w:val="001D27B8"/>
    <w:rsid w:val="001D36E1"/>
    <w:rsid w:val="001D3D22"/>
    <w:rsid w:val="001D3F17"/>
    <w:rsid w:val="001D43AB"/>
    <w:rsid w:val="001D43D7"/>
    <w:rsid w:val="001D5145"/>
    <w:rsid w:val="001D5E84"/>
    <w:rsid w:val="001D6088"/>
    <w:rsid w:val="001D673B"/>
    <w:rsid w:val="001E0034"/>
    <w:rsid w:val="001E1052"/>
    <w:rsid w:val="001E21B1"/>
    <w:rsid w:val="001E28A0"/>
    <w:rsid w:val="001E2F93"/>
    <w:rsid w:val="001E31AD"/>
    <w:rsid w:val="001E3965"/>
    <w:rsid w:val="001E3B81"/>
    <w:rsid w:val="001E4554"/>
    <w:rsid w:val="001E4849"/>
    <w:rsid w:val="001E56F0"/>
    <w:rsid w:val="001E5940"/>
    <w:rsid w:val="001E5DAE"/>
    <w:rsid w:val="001E61CC"/>
    <w:rsid w:val="001E61E5"/>
    <w:rsid w:val="001E682F"/>
    <w:rsid w:val="001E717D"/>
    <w:rsid w:val="001E740E"/>
    <w:rsid w:val="001E7D35"/>
    <w:rsid w:val="001F023D"/>
    <w:rsid w:val="001F20E8"/>
    <w:rsid w:val="001F2159"/>
    <w:rsid w:val="001F327B"/>
    <w:rsid w:val="001F3CA7"/>
    <w:rsid w:val="001F3EEC"/>
    <w:rsid w:val="001F4253"/>
    <w:rsid w:val="001F428F"/>
    <w:rsid w:val="001F466D"/>
    <w:rsid w:val="001F4928"/>
    <w:rsid w:val="001F53FD"/>
    <w:rsid w:val="001F608B"/>
    <w:rsid w:val="001F6944"/>
    <w:rsid w:val="001F6ED3"/>
    <w:rsid w:val="001F7905"/>
    <w:rsid w:val="001F7A7B"/>
    <w:rsid w:val="002013F2"/>
    <w:rsid w:val="00201A63"/>
    <w:rsid w:val="00202194"/>
    <w:rsid w:val="002024FF"/>
    <w:rsid w:val="002027EF"/>
    <w:rsid w:val="002028E7"/>
    <w:rsid w:val="002031A0"/>
    <w:rsid w:val="00204701"/>
    <w:rsid w:val="002047AC"/>
    <w:rsid w:val="00204ECC"/>
    <w:rsid w:val="0020514E"/>
    <w:rsid w:val="00205445"/>
    <w:rsid w:val="0020546F"/>
    <w:rsid w:val="002054F9"/>
    <w:rsid w:val="0020554B"/>
    <w:rsid w:val="00205DC1"/>
    <w:rsid w:val="0020760E"/>
    <w:rsid w:val="00207CF9"/>
    <w:rsid w:val="00210A06"/>
    <w:rsid w:val="00210B8B"/>
    <w:rsid w:val="00211547"/>
    <w:rsid w:val="00211903"/>
    <w:rsid w:val="002121B3"/>
    <w:rsid w:val="0021234B"/>
    <w:rsid w:val="00212F62"/>
    <w:rsid w:val="00212F9C"/>
    <w:rsid w:val="00213FB4"/>
    <w:rsid w:val="0021455D"/>
    <w:rsid w:val="00214863"/>
    <w:rsid w:val="00215515"/>
    <w:rsid w:val="002156B4"/>
    <w:rsid w:val="0021582B"/>
    <w:rsid w:val="002161B7"/>
    <w:rsid w:val="002161C0"/>
    <w:rsid w:val="002164A6"/>
    <w:rsid w:val="002201B6"/>
    <w:rsid w:val="0022050B"/>
    <w:rsid w:val="002205FA"/>
    <w:rsid w:val="002207D7"/>
    <w:rsid w:val="00220E2D"/>
    <w:rsid w:val="00221E58"/>
    <w:rsid w:val="00222798"/>
    <w:rsid w:val="002233C9"/>
    <w:rsid w:val="00223430"/>
    <w:rsid w:val="00223B07"/>
    <w:rsid w:val="0022404F"/>
    <w:rsid w:val="00224C54"/>
    <w:rsid w:val="00224FCD"/>
    <w:rsid w:val="0022556C"/>
    <w:rsid w:val="002259AD"/>
    <w:rsid w:val="00225BB1"/>
    <w:rsid w:val="00225F97"/>
    <w:rsid w:val="00227035"/>
    <w:rsid w:val="00227604"/>
    <w:rsid w:val="00227D5E"/>
    <w:rsid w:val="00230AC5"/>
    <w:rsid w:val="00231513"/>
    <w:rsid w:val="0023270C"/>
    <w:rsid w:val="00232F98"/>
    <w:rsid w:val="002341C8"/>
    <w:rsid w:val="00234247"/>
    <w:rsid w:val="0023532C"/>
    <w:rsid w:val="00236ECA"/>
    <w:rsid w:val="00237C9C"/>
    <w:rsid w:val="002416BC"/>
    <w:rsid w:val="00242212"/>
    <w:rsid w:val="00242993"/>
    <w:rsid w:val="00244BE7"/>
    <w:rsid w:val="00245BDF"/>
    <w:rsid w:val="0024668C"/>
    <w:rsid w:val="00246A5C"/>
    <w:rsid w:val="00246EBD"/>
    <w:rsid w:val="00247283"/>
    <w:rsid w:val="00247864"/>
    <w:rsid w:val="00247917"/>
    <w:rsid w:val="00250BB5"/>
    <w:rsid w:val="002521CE"/>
    <w:rsid w:val="00252738"/>
    <w:rsid w:val="00253064"/>
    <w:rsid w:val="00253222"/>
    <w:rsid w:val="00253C0D"/>
    <w:rsid w:val="002557F6"/>
    <w:rsid w:val="00255DFF"/>
    <w:rsid w:val="0025612B"/>
    <w:rsid w:val="002577EE"/>
    <w:rsid w:val="002579DC"/>
    <w:rsid w:val="002579E8"/>
    <w:rsid w:val="0026050F"/>
    <w:rsid w:val="00260745"/>
    <w:rsid w:val="00260B91"/>
    <w:rsid w:val="0026137A"/>
    <w:rsid w:val="00261727"/>
    <w:rsid w:val="0026174C"/>
    <w:rsid w:val="00261848"/>
    <w:rsid w:val="00261A20"/>
    <w:rsid w:val="00261B45"/>
    <w:rsid w:val="00261C13"/>
    <w:rsid w:val="002623B1"/>
    <w:rsid w:val="00262847"/>
    <w:rsid w:val="00262B82"/>
    <w:rsid w:val="00262BD5"/>
    <w:rsid w:val="0026302A"/>
    <w:rsid w:val="00263BC0"/>
    <w:rsid w:val="00263EB3"/>
    <w:rsid w:val="00264F6C"/>
    <w:rsid w:val="0026581E"/>
    <w:rsid w:val="00265852"/>
    <w:rsid w:val="00265863"/>
    <w:rsid w:val="00265915"/>
    <w:rsid w:val="00267124"/>
    <w:rsid w:val="00267CF2"/>
    <w:rsid w:val="0027011C"/>
    <w:rsid w:val="00270649"/>
    <w:rsid w:val="00270A62"/>
    <w:rsid w:val="00271F69"/>
    <w:rsid w:val="002731E5"/>
    <w:rsid w:val="00273DFC"/>
    <w:rsid w:val="00273E96"/>
    <w:rsid w:val="00273EB1"/>
    <w:rsid w:val="002743F5"/>
    <w:rsid w:val="002749DE"/>
    <w:rsid w:val="0027560E"/>
    <w:rsid w:val="00275E38"/>
    <w:rsid w:val="002762A9"/>
    <w:rsid w:val="002776D2"/>
    <w:rsid w:val="00277F3D"/>
    <w:rsid w:val="0028147C"/>
    <w:rsid w:val="002816F1"/>
    <w:rsid w:val="0028170D"/>
    <w:rsid w:val="00281BB2"/>
    <w:rsid w:val="0028275B"/>
    <w:rsid w:val="00283283"/>
    <w:rsid w:val="002836BF"/>
    <w:rsid w:val="002846CC"/>
    <w:rsid w:val="00284A68"/>
    <w:rsid w:val="002858C4"/>
    <w:rsid w:val="002861C9"/>
    <w:rsid w:val="002879F6"/>
    <w:rsid w:val="00287BC4"/>
    <w:rsid w:val="002907B6"/>
    <w:rsid w:val="0029102E"/>
    <w:rsid w:val="00291693"/>
    <w:rsid w:val="00291B74"/>
    <w:rsid w:val="00292EC5"/>
    <w:rsid w:val="00293010"/>
    <w:rsid w:val="002933D3"/>
    <w:rsid w:val="00293A68"/>
    <w:rsid w:val="002944DA"/>
    <w:rsid w:val="0029454E"/>
    <w:rsid w:val="0029540F"/>
    <w:rsid w:val="00296CCC"/>
    <w:rsid w:val="002972A7"/>
    <w:rsid w:val="0029737B"/>
    <w:rsid w:val="002A00A3"/>
    <w:rsid w:val="002A03C3"/>
    <w:rsid w:val="002A1C5A"/>
    <w:rsid w:val="002A22BF"/>
    <w:rsid w:val="002A25EB"/>
    <w:rsid w:val="002A363E"/>
    <w:rsid w:val="002A4E51"/>
    <w:rsid w:val="002A4E94"/>
    <w:rsid w:val="002A5432"/>
    <w:rsid w:val="002A593C"/>
    <w:rsid w:val="002A5A4B"/>
    <w:rsid w:val="002A5EC0"/>
    <w:rsid w:val="002A6DC3"/>
    <w:rsid w:val="002A6E26"/>
    <w:rsid w:val="002A7045"/>
    <w:rsid w:val="002A72EC"/>
    <w:rsid w:val="002A75B0"/>
    <w:rsid w:val="002A7C27"/>
    <w:rsid w:val="002B020C"/>
    <w:rsid w:val="002B0334"/>
    <w:rsid w:val="002B0877"/>
    <w:rsid w:val="002B12D0"/>
    <w:rsid w:val="002B1937"/>
    <w:rsid w:val="002B1963"/>
    <w:rsid w:val="002B254E"/>
    <w:rsid w:val="002B2794"/>
    <w:rsid w:val="002B2D4E"/>
    <w:rsid w:val="002B3950"/>
    <w:rsid w:val="002B4C33"/>
    <w:rsid w:val="002B56A3"/>
    <w:rsid w:val="002B5BF5"/>
    <w:rsid w:val="002B6A87"/>
    <w:rsid w:val="002B72E9"/>
    <w:rsid w:val="002B74DD"/>
    <w:rsid w:val="002C04AB"/>
    <w:rsid w:val="002C33E1"/>
    <w:rsid w:val="002C34BE"/>
    <w:rsid w:val="002C53F3"/>
    <w:rsid w:val="002C6162"/>
    <w:rsid w:val="002C66AF"/>
    <w:rsid w:val="002C69FE"/>
    <w:rsid w:val="002C6A9F"/>
    <w:rsid w:val="002C7998"/>
    <w:rsid w:val="002D027A"/>
    <w:rsid w:val="002D0967"/>
    <w:rsid w:val="002D1288"/>
    <w:rsid w:val="002D269B"/>
    <w:rsid w:val="002D38A3"/>
    <w:rsid w:val="002D3ABE"/>
    <w:rsid w:val="002D430B"/>
    <w:rsid w:val="002D4787"/>
    <w:rsid w:val="002D4B67"/>
    <w:rsid w:val="002D4CB5"/>
    <w:rsid w:val="002D561B"/>
    <w:rsid w:val="002D5731"/>
    <w:rsid w:val="002D5B35"/>
    <w:rsid w:val="002D5D91"/>
    <w:rsid w:val="002D6063"/>
    <w:rsid w:val="002D6AB7"/>
    <w:rsid w:val="002D78DE"/>
    <w:rsid w:val="002D7B2E"/>
    <w:rsid w:val="002E043D"/>
    <w:rsid w:val="002E09FA"/>
    <w:rsid w:val="002E0FC0"/>
    <w:rsid w:val="002E17B3"/>
    <w:rsid w:val="002E1B99"/>
    <w:rsid w:val="002E35D9"/>
    <w:rsid w:val="002E4BBA"/>
    <w:rsid w:val="002E5FE9"/>
    <w:rsid w:val="002F0880"/>
    <w:rsid w:val="002F17E7"/>
    <w:rsid w:val="002F1D10"/>
    <w:rsid w:val="002F1DE3"/>
    <w:rsid w:val="002F1E53"/>
    <w:rsid w:val="002F2696"/>
    <w:rsid w:val="002F2709"/>
    <w:rsid w:val="002F2CAA"/>
    <w:rsid w:val="002F3AB2"/>
    <w:rsid w:val="002F3E0E"/>
    <w:rsid w:val="002F42B2"/>
    <w:rsid w:val="002F45A0"/>
    <w:rsid w:val="002F5E1C"/>
    <w:rsid w:val="002F6FF7"/>
    <w:rsid w:val="002F747F"/>
    <w:rsid w:val="0030052C"/>
    <w:rsid w:val="00300766"/>
    <w:rsid w:val="00301580"/>
    <w:rsid w:val="0030190B"/>
    <w:rsid w:val="00301CBC"/>
    <w:rsid w:val="0030207B"/>
    <w:rsid w:val="003020F4"/>
    <w:rsid w:val="00302773"/>
    <w:rsid w:val="00303D21"/>
    <w:rsid w:val="0030529B"/>
    <w:rsid w:val="00305B65"/>
    <w:rsid w:val="00306934"/>
    <w:rsid w:val="0030736F"/>
    <w:rsid w:val="00307551"/>
    <w:rsid w:val="00307E75"/>
    <w:rsid w:val="00310382"/>
    <w:rsid w:val="003112A5"/>
    <w:rsid w:val="00311D96"/>
    <w:rsid w:val="00311E32"/>
    <w:rsid w:val="003126CA"/>
    <w:rsid w:val="00312D36"/>
    <w:rsid w:val="00313F18"/>
    <w:rsid w:val="0031469D"/>
    <w:rsid w:val="0031532A"/>
    <w:rsid w:val="003154F3"/>
    <w:rsid w:val="003155A5"/>
    <w:rsid w:val="003169EC"/>
    <w:rsid w:val="00316EF0"/>
    <w:rsid w:val="00317571"/>
    <w:rsid w:val="00317CFE"/>
    <w:rsid w:val="00321868"/>
    <w:rsid w:val="0032219D"/>
    <w:rsid w:val="00323938"/>
    <w:rsid w:val="00323F59"/>
    <w:rsid w:val="0032481A"/>
    <w:rsid w:val="0032540D"/>
    <w:rsid w:val="0032562D"/>
    <w:rsid w:val="0032609E"/>
    <w:rsid w:val="00326499"/>
    <w:rsid w:val="0032795D"/>
    <w:rsid w:val="00327B5F"/>
    <w:rsid w:val="003306E1"/>
    <w:rsid w:val="003307EA"/>
    <w:rsid w:val="00330B6B"/>
    <w:rsid w:val="00331017"/>
    <w:rsid w:val="0033179A"/>
    <w:rsid w:val="00331C29"/>
    <w:rsid w:val="003320E4"/>
    <w:rsid w:val="00332504"/>
    <w:rsid w:val="003327F8"/>
    <w:rsid w:val="00332FD9"/>
    <w:rsid w:val="00333353"/>
    <w:rsid w:val="0033357B"/>
    <w:rsid w:val="0033525D"/>
    <w:rsid w:val="00335680"/>
    <w:rsid w:val="00336827"/>
    <w:rsid w:val="00336A33"/>
    <w:rsid w:val="00336BA0"/>
    <w:rsid w:val="00336DB5"/>
    <w:rsid w:val="00337789"/>
    <w:rsid w:val="003403D8"/>
    <w:rsid w:val="00340482"/>
    <w:rsid w:val="003408A1"/>
    <w:rsid w:val="003409EF"/>
    <w:rsid w:val="00340B27"/>
    <w:rsid w:val="00340B43"/>
    <w:rsid w:val="003414F3"/>
    <w:rsid w:val="003425D4"/>
    <w:rsid w:val="0034364B"/>
    <w:rsid w:val="00343D15"/>
    <w:rsid w:val="003450AA"/>
    <w:rsid w:val="003459BF"/>
    <w:rsid w:val="00346EFE"/>
    <w:rsid w:val="0034755C"/>
    <w:rsid w:val="0034774B"/>
    <w:rsid w:val="0035004F"/>
    <w:rsid w:val="0035113A"/>
    <w:rsid w:val="003517D9"/>
    <w:rsid w:val="00351803"/>
    <w:rsid w:val="00352828"/>
    <w:rsid w:val="003532ED"/>
    <w:rsid w:val="00353334"/>
    <w:rsid w:val="003540AA"/>
    <w:rsid w:val="00354335"/>
    <w:rsid w:val="00354F44"/>
    <w:rsid w:val="00355E51"/>
    <w:rsid w:val="0035613E"/>
    <w:rsid w:val="003563EF"/>
    <w:rsid w:val="003566FF"/>
    <w:rsid w:val="003571A2"/>
    <w:rsid w:val="00360E85"/>
    <w:rsid w:val="003610CB"/>
    <w:rsid w:val="003612EE"/>
    <w:rsid w:val="00361B04"/>
    <w:rsid w:val="00363EE9"/>
    <w:rsid w:val="0036599C"/>
    <w:rsid w:val="003662D4"/>
    <w:rsid w:val="00367CF0"/>
    <w:rsid w:val="003704EF"/>
    <w:rsid w:val="0037091D"/>
    <w:rsid w:val="00371BAE"/>
    <w:rsid w:val="003727FF"/>
    <w:rsid w:val="0037443F"/>
    <w:rsid w:val="00376128"/>
    <w:rsid w:val="0037620D"/>
    <w:rsid w:val="0037742E"/>
    <w:rsid w:val="00377CDA"/>
    <w:rsid w:val="00377D56"/>
    <w:rsid w:val="00377FA8"/>
    <w:rsid w:val="00380792"/>
    <w:rsid w:val="00380AAC"/>
    <w:rsid w:val="00382428"/>
    <w:rsid w:val="0038245A"/>
    <w:rsid w:val="00383226"/>
    <w:rsid w:val="0038399C"/>
    <w:rsid w:val="003839BC"/>
    <w:rsid w:val="003840E6"/>
    <w:rsid w:val="00385643"/>
    <w:rsid w:val="00385AEF"/>
    <w:rsid w:val="00385CFC"/>
    <w:rsid w:val="00386100"/>
    <w:rsid w:val="0038654A"/>
    <w:rsid w:val="003917F1"/>
    <w:rsid w:val="0039283B"/>
    <w:rsid w:val="00392933"/>
    <w:rsid w:val="0039337A"/>
    <w:rsid w:val="003935E9"/>
    <w:rsid w:val="0039392E"/>
    <w:rsid w:val="00395B94"/>
    <w:rsid w:val="00395E33"/>
    <w:rsid w:val="00396558"/>
    <w:rsid w:val="00397526"/>
    <w:rsid w:val="00397D5F"/>
    <w:rsid w:val="003A0632"/>
    <w:rsid w:val="003A1D87"/>
    <w:rsid w:val="003A1EE4"/>
    <w:rsid w:val="003A2155"/>
    <w:rsid w:val="003A229E"/>
    <w:rsid w:val="003A3189"/>
    <w:rsid w:val="003A3B1F"/>
    <w:rsid w:val="003A3CA7"/>
    <w:rsid w:val="003A5058"/>
    <w:rsid w:val="003A554C"/>
    <w:rsid w:val="003A559F"/>
    <w:rsid w:val="003A56BD"/>
    <w:rsid w:val="003A58CE"/>
    <w:rsid w:val="003A6E01"/>
    <w:rsid w:val="003B0170"/>
    <w:rsid w:val="003B0BEB"/>
    <w:rsid w:val="003B0CDD"/>
    <w:rsid w:val="003B14B1"/>
    <w:rsid w:val="003B2B4F"/>
    <w:rsid w:val="003B33BD"/>
    <w:rsid w:val="003B3955"/>
    <w:rsid w:val="003B3B29"/>
    <w:rsid w:val="003B42B1"/>
    <w:rsid w:val="003B4305"/>
    <w:rsid w:val="003B441A"/>
    <w:rsid w:val="003B4BDB"/>
    <w:rsid w:val="003B569D"/>
    <w:rsid w:val="003B6C5D"/>
    <w:rsid w:val="003B6D0D"/>
    <w:rsid w:val="003B6F42"/>
    <w:rsid w:val="003B70BC"/>
    <w:rsid w:val="003B7D57"/>
    <w:rsid w:val="003C00B2"/>
    <w:rsid w:val="003C0198"/>
    <w:rsid w:val="003C01E1"/>
    <w:rsid w:val="003C083A"/>
    <w:rsid w:val="003C09DC"/>
    <w:rsid w:val="003C102E"/>
    <w:rsid w:val="003C123C"/>
    <w:rsid w:val="003C14D0"/>
    <w:rsid w:val="003C2146"/>
    <w:rsid w:val="003C2455"/>
    <w:rsid w:val="003C3C0E"/>
    <w:rsid w:val="003C54C4"/>
    <w:rsid w:val="003C64DE"/>
    <w:rsid w:val="003C7D2E"/>
    <w:rsid w:val="003C7E1B"/>
    <w:rsid w:val="003D1ABE"/>
    <w:rsid w:val="003D1D8A"/>
    <w:rsid w:val="003D2D09"/>
    <w:rsid w:val="003D3377"/>
    <w:rsid w:val="003D38FA"/>
    <w:rsid w:val="003D3A84"/>
    <w:rsid w:val="003D42A6"/>
    <w:rsid w:val="003D4E69"/>
    <w:rsid w:val="003D4F21"/>
    <w:rsid w:val="003D4FAC"/>
    <w:rsid w:val="003D5003"/>
    <w:rsid w:val="003D5A5E"/>
    <w:rsid w:val="003D5DFE"/>
    <w:rsid w:val="003D63A2"/>
    <w:rsid w:val="003D6825"/>
    <w:rsid w:val="003D76B6"/>
    <w:rsid w:val="003D7E4D"/>
    <w:rsid w:val="003D7FCD"/>
    <w:rsid w:val="003E0069"/>
    <w:rsid w:val="003E01D3"/>
    <w:rsid w:val="003E01DE"/>
    <w:rsid w:val="003E17A5"/>
    <w:rsid w:val="003E1A33"/>
    <w:rsid w:val="003E1DD8"/>
    <w:rsid w:val="003E1E36"/>
    <w:rsid w:val="003E24C3"/>
    <w:rsid w:val="003E25E5"/>
    <w:rsid w:val="003E3864"/>
    <w:rsid w:val="003E3EAE"/>
    <w:rsid w:val="003E4154"/>
    <w:rsid w:val="003E4194"/>
    <w:rsid w:val="003E4E86"/>
    <w:rsid w:val="003E589B"/>
    <w:rsid w:val="003E6729"/>
    <w:rsid w:val="003E7252"/>
    <w:rsid w:val="003E7906"/>
    <w:rsid w:val="003F000F"/>
    <w:rsid w:val="003F0E5A"/>
    <w:rsid w:val="003F117F"/>
    <w:rsid w:val="003F2010"/>
    <w:rsid w:val="003F2D48"/>
    <w:rsid w:val="003F35FF"/>
    <w:rsid w:val="003F3C50"/>
    <w:rsid w:val="003F476E"/>
    <w:rsid w:val="003F4B8B"/>
    <w:rsid w:val="003F4EBB"/>
    <w:rsid w:val="003F77F3"/>
    <w:rsid w:val="003F7873"/>
    <w:rsid w:val="00400C5B"/>
    <w:rsid w:val="0040290B"/>
    <w:rsid w:val="0040310A"/>
    <w:rsid w:val="004046D6"/>
    <w:rsid w:val="00406202"/>
    <w:rsid w:val="004067A7"/>
    <w:rsid w:val="00406A6A"/>
    <w:rsid w:val="00406B22"/>
    <w:rsid w:val="00407147"/>
    <w:rsid w:val="004073A6"/>
    <w:rsid w:val="004078FA"/>
    <w:rsid w:val="00411D08"/>
    <w:rsid w:val="00411D12"/>
    <w:rsid w:val="00414A9B"/>
    <w:rsid w:val="0041520B"/>
    <w:rsid w:val="0041587F"/>
    <w:rsid w:val="00415E61"/>
    <w:rsid w:val="00416048"/>
    <w:rsid w:val="004168F7"/>
    <w:rsid w:val="00416DD5"/>
    <w:rsid w:val="00417005"/>
    <w:rsid w:val="004200D6"/>
    <w:rsid w:val="00421937"/>
    <w:rsid w:val="0042338E"/>
    <w:rsid w:val="00423525"/>
    <w:rsid w:val="004237DF"/>
    <w:rsid w:val="00423EBB"/>
    <w:rsid w:val="00425619"/>
    <w:rsid w:val="00425731"/>
    <w:rsid w:val="00426B10"/>
    <w:rsid w:val="00426CDD"/>
    <w:rsid w:val="0042764B"/>
    <w:rsid w:val="004279D8"/>
    <w:rsid w:val="00431041"/>
    <w:rsid w:val="00431E08"/>
    <w:rsid w:val="00431F27"/>
    <w:rsid w:val="00431FA6"/>
    <w:rsid w:val="0043247B"/>
    <w:rsid w:val="004328A7"/>
    <w:rsid w:val="004334C1"/>
    <w:rsid w:val="00433B25"/>
    <w:rsid w:val="00433DA5"/>
    <w:rsid w:val="00433F7D"/>
    <w:rsid w:val="00434C74"/>
    <w:rsid w:val="004354F6"/>
    <w:rsid w:val="00437509"/>
    <w:rsid w:val="0044083E"/>
    <w:rsid w:val="00440B2D"/>
    <w:rsid w:val="00440C50"/>
    <w:rsid w:val="00440D45"/>
    <w:rsid w:val="00441360"/>
    <w:rsid w:val="004418A6"/>
    <w:rsid w:val="0044212F"/>
    <w:rsid w:val="00442ABE"/>
    <w:rsid w:val="00443310"/>
    <w:rsid w:val="004448C3"/>
    <w:rsid w:val="00445411"/>
    <w:rsid w:val="004461E9"/>
    <w:rsid w:val="00446B50"/>
    <w:rsid w:val="00450AA3"/>
    <w:rsid w:val="004526C7"/>
    <w:rsid w:val="00452893"/>
    <w:rsid w:val="00452A02"/>
    <w:rsid w:val="00452AF7"/>
    <w:rsid w:val="004533E2"/>
    <w:rsid w:val="00453C8D"/>
    <w:rsid w:val="00453EB4"/>
    <w:rsid w:val="0045551D"/>
    <w:rsid w:val="004560B4"/>
    <w:rsid w:val="00456EB4"/>
    <w:rsid w:val="00457048"/>
    <w:rsid w:val="004577E2"/>
    <w:rsid w:val="00457827"/>
    <w:rsid w:val="0046044F"/>
    <w:rsid w:val="00460989"/>
    <w:rsid w:val="00461093"/>
    <w:rsid w:val="0046241D"/>
    <w:rsid w:val="004626E3"/>
    <w:rsid w:val="00462C29"/>
    <w:rsid w:val="0046317D"/>
    <w:rsid w:val="00463E4B"/>
    <w:rsid w:val="004649CE"/>
    <w:rsid w:val="00465806"/>
    <w:rsid w:val="004669B1"/>
    <w:rsid w:val="00466F9E"/>
    <w:rsid w:val="004674B2"/>
    <w:rsid w:val="00467534"/>
    <w:rsid w:val="00467FCC"/>
    <w:rsid w:val="004712A6"/>
    <w:rsid w:val="004714D2"/>
    <w:rsid w:val="004716B0"/>
    <w:rsid w:val="004718F3"/>
    <w:rsid w:val="00471C6A"/>
    <w:rsid w:val="00472674"/>
    <w:rsid w:val="0047273F"/>
    <w:rsid w:val="004728FA"/>
    <w:rsid w:val="00473A62"/>
    <w:rsid w:val="00473F74"/>
    <w:rsid w:val="004744C4"/>
    <w:rsid w:val="00475040"/>
    <w:rsid w:val="0047553C"/>
    <w:rsid w:val="0047568A"/>
    <w:rsid w:val="00475771"/>
    <w:rsid w:val="004765B9"/>
    <w:rsid w:val="00476B25"/>
    <w:rsid w:val="004771D7"/>
    <w:rsid w:val="00477803"/>
    <w:rsid w:val="00480948"/>
    <w:rsid w:val="00481842"/>
    <w:rsid w:val="00482B04"/>
    <w:rsid w:val="0048352E"/>
    <w:rsid w:val="004835C4"/>
    <w:rsid w:val="004855F6"/>
    <w:rsid w:val="004862A2"/>
    <w:rsid w:val="00486CD1"/>
    <w:rsid w:val="00486E19"/>
    <w:rsid w:val="0048784E"/>
    <w:rsid w:val="00490190"/>
    <w:rsid w:val="00490669"/>
    <w:rsid w:val="00490C06"/>
    <w:rsid w:val="0049108A"/>
    <w:rsid w:val="00491E85"/>
    <w:rsid w:val="00491EFD"/>
    <w:rsid w:val="00492943"/>
    <w:rsid w:val="00492C1E"/>
    <w:rsid w:val="0049365B"/>
    <w:rsid w:val="00493D40"/>
    <w:rsid w:val="00493EE3"/>
    <w:rsid w:val="00494064"/>
    <w:rsid w:val="00494325"/>
    <w:rsid w:val="00494D3B"/>
    <w:rsid w:val="00495026"/>
    <w:rsid w:val="004951AC"/>
    <w:rsid w:val="004952A5"/>
    <w:rsid w:val="00495827"/>
    <w:rsid w:val="00496685"/>
    <w:rsid w:val="004967B6"/>
    <w:rsid w:val="004967EE"/>
    <w:rsid w:val="00496EFA"/>
    <w:rsid w:val="00496F70"/>
    <w:rsid w:val="004A01B9"/>
    <w:rsid w:val="004A03D0"/>
    <w:rsid w:val="004A0EC6"/>
    <w:rsid w:val="004A11A1"/>
    <w:rsid w:val="004A179A"/>
    <w:rsid w:val="004A222A"/>
    <w:rsid w:val="004A2B23"/>
    <w:rsid w:val="004A2CEF"/>
    <w:rsid w:val="004A48C4"/>
    <w:rsid w:val="004A4ADD"/>
    <w:rsid w:val="004A4D36"/>
    <w:rsid w:val="004A504B"/>
    <w:rsid w:val="004A5295"/>
    <w:rsid w:val="004A591E"/>
    <w:rsid w:val="004A5957"/>
    <w:rsid w:val="004A59B1"/>
    <w:rsid w:val="004A5B3B"/>
    <w:rsid w:val="004A6911"/>
    <w:rsid w:val="004A6961"/>
    <w:rsid w:val="004A6A6E"/>
    <w:rsid w:val="004A6B9C"/>
    <w:rsid w:val="004A6E8A"/>
    <w:rsid w:val="004A77BC"/>
    <w:rsid w:val="004A7AD1"/>
    <w:rsid w:val="004A7C47"/>
    <w:rsid w:val="004B0B57"/>
    <w:rsid w:val="004B18B7"/>
    <w:rsid w:val="004B2798"/>
    <w:rsid w:val="004B2964"/>
    <w:rsid w:val="004B301A"/>
    <w:rsid w:val="004B385F"/>
    <w:rsid w:val="004B3ECD"/>
    <w:rsid w:val="004B411F"/>
    <w:rsid w:val="004B44C4"/>
    <w:rsid w:val="004B45C1"/>
    <w:rsid w:val="004B4DC7"/>
    <w:rsid w:val="004B54E0"/>
    <w:rsid w:val="004B5A77"/>
    <w:rsid w:val="004B5C7B"/>
    <w:rsid w:val="004B5CB0"/>
    <w:rsid w:val="004B5DCD"/>
    <w:rsid w:val="004B6B8E"/>
    <w:rsid w:val="004B7384"/>
    <w:rsid w:val="004B74AB"/>
    <w:rsid w:val="004B7662"/>
    <w:rsid w:val="004C011E"/>
    <w:rsid w:val="004C01D8"/>
    <w:rsid w:val="004C04AD"/>
    <w:rsid w:val="004C1225"/>
    <w:rsid w:val="004C249F"/>
    <w:rsid w:val="004C2AE3"/>
    <w:rsid w:val="004C4269"/>
    <w:rsid w:val="004C446A"/>
    <w:rsid w:val="004C45FB"/>
    <w:rsid w:val="004C5DF7"/>
    <w:rsid w:val="004C65AA"/>
    <w:rsid w:val="004C6A9C"/>
    <w:rsid w:val="004C6C70"/>
    <w:rsid w:val="004C7275"/>
    <w:rsid w:val="004C7C87"/>
    <w:rsid w:val="004D0A07"/>
    <w:rsid w:val="004D1F17"/>
    <w:rsid w:val="004D2397"/>
    <w:rsid w:val="004D2B46"/>
    <w:rsid w:val="004D3993"/>
    <w:rsid w:val="004D4030"/>
    <w:rsid w:val="004D418B"/>
    <w:rsid w:val="004D433A"/>
    <w:rsid w:val="004D44C1"/>
    <w:rsid w:val="004D4CF7"/>
    <w:rsid w:val="004D526C"/>
    <w:rsid w:val="004D5827"/>
    <w:rsid w:val="004D5A23"/>
    <w:rsid w:val="004D6236"/>
    <w:rsid w:val="004D661C"/>
    <w:rsid w:val="004D67C7"/>
    <w:rsid w:val="004D6D64"/>
    <w:rsid w:val="004D6F2E"/>
    <w:rsid w:val="004D72B1"/>
    <w:rsid w:val="004D7F90"/>
    <w:rsid w:val="004E10EB"/>
    <w:rsid w:val="004E175E"/>
    <w:rsid w:val="004E20A2"/>
    <w:rsid w:val="004E23E2"/>
    <w:rsid w:val="004E2441"/>
    <w:rsid w:val="004E44CB"/>
    <w:rsid w:val="004E4DBB"/>
    <w:rsid w:val="004E4E41"/>
    <w:rsid w:val="004E558E"/>
    <w:rsid w:val="004E5717"/>
    <w:rsid w:val="004E5945"/>
    <w:rsid w:val="004E5BBA"/>
    <w:rsid w:val="004E5DE5"/>
    <w:rsid w:val="004E6178"/>
    <w:rsid w:val="004E73DB"/>
    <w:rsid w:val="004E7F9C"/>
    <w:rsid w:val="004F14A0"/>
    <w:rsid w:val="004F1696"/>
    <w:rsid w:val="004F2DB5"/>
    <w:rsid w:val="004F2DE8"/>
    <w:rsid w:val="004F3493"/>
    <w:rsid w:val="004F3F77"/>
    <w:rsid w:val="004F4227"/>
    <w:rsid w:val="004F4875"/>
    <w:rsid w:val="004F4D98"/>
    <w:rsid w:val="004F5143"/>
    <w:rsid w:val="004F57B7"/>
    <w:rsid w:val="004F5ED5"/>
    <w:rsid w:val="004F6419"/>
    <w:rsid w:val="004F6489"/>
    <w:rsid w:val="004F6689"/>
    <w:rsid w:val="004F678B"/>
    <w:rsid w:val="004F7298"/>
    <w:rsid w:val="004F769B"/>
    <w:rsid w:val="0050042D"/>
    <w:rsid w:val="0050196F"/>
    <w:rsid w:val="00501F6C"/>
    <w:rsid w:val="005025E7"/>
    <w:rsid w:val="00502AFA"/>
    <w:rsid w:val="00502EEE"/>
    <w:rsid w:val="00503E50"/>
    <w:rsid w:val="00504E74"/>
    <w:rsid w:val="00505225"/>
    <w:rsid w:val="00506164"/>
    <w:rsid w:val="005064F5"/>
    <w:rsid w:val="00506643"/>
    <w:rsid w:val="00506B8E"/>
    <w:rsid w:val="00510832"/>
    <w:rsid w:val="00511728"/>
    <w:rsid w:val="00511766"/>
    <w:rsid w:val="00511ACE"/>
    <w:rsid w:val="00512A96"/>
    <w:rsid w:val="00512B09"/>
    <w:rsid w:val="0051323D"/>
    <w:rsid w:val="00514014"/>
    <w:rsid w:val="0051583D"/>
    <w:rsid w:val="00515A0E"/>
    <w:rsid w:val="0051608B"/>
    <w:rsid w:val="005162BF"/>
    <w:rsid w:val="005162D0"/>
    <w:rsid w:val="005162D4"/>
    <w:rsid w:val="0051698A"/>
    <w:rsid w:val="0051722E"/>
    <w:rsid w:val="00517892"/>
    <w:rsid w:val="00517CAD"/>
    <w:rsid w:val="005202D4"/>
    <w:rsid w:val="005217F9"/>
    <w:rsid w:val="005220ED"/>
    <w:rsid w:val="005224C7"/>
    <w:rsid w:val="005225E6"/>
    <w:rsid w:val="00524411"/>
    <w:rsid w:val="00525CAE"/>
    <w:rsid w:val="00525DE3"/>
    <w:rsid w:val="00525F4B"/>
    <w:rsid w:val="00526284"/>
    <w:rsid w:val="00527244"/>
    <w:rsid w:val="00527E99"/>
    <w:rsid w:val="0053088E"/>
    <w:rsid w:val="0053128B"/>
    <w:rsid w:val="005312E1"/>
    <w:rsid w:val="00531623"/>
    <w:rsid w:val="0053219E"/>
    <w:rsid w:val="00532637"/>
    <w:rsid w:val="00533796"/>
    <w:rsid w:val="005341C5"/>
    <w:rsid w:val="005343A5"/>
    <w:rsid w:val="00534634"/>
    <w:rsid w:val="005346AE"/>
    <w:rsid w:val="005348D3"/>
    <w:rsid w:val="0053490C"/>
    <w:rsid w:val="00534B47"/>
    <w:rsid w:val="00536F17"/>
    <w:rsid w:val="00537343"/>
    <w:rsid w:val="0053748A"/>
    <w:rsid w:val="00537EE1"/>
    <w:rsid w:val="00540207"/>
    <w:rsid w:val="00540EC0"/>
    <w:rsid w:val="005417DF"/>
    <w:rsid w:val="00542945"/>
    <w:rsid w:val="00542E2A"/>
    <w:rsid w:val="00542FDE"/>
    <w:rsid w:val="0054330B"/>
    <w:rsid w:val="00544CF1"/>
    <w:rsid w:val="00545418"/>
    <w:rsid w:val="0054556D"/>
    <w:rsid w:val="00545E10"/>
    <w:rsid w:val="0054632C"/>
    <w:rsid w:val="00546F46"/>
    <w:rsid w:val="00550F3E"/>
    <w:rsid w:val="005516F3"/>
    <w:rsid w:val="00551AC4"/>
    <w:rsid w:val="0055243D"/>
    <w:rsid w:val="00552651"/>
    <w:rsid w:val="00553037"/>
    <w:rsid w:val="00554EC0"/>
    <w:rsid w:val="00554EEE"/>
    <w:rsid w:val="005557C7"/>
    <w:rsid w:val="00555B68"/>
    <w:rsid w:val="00555D75"/>
    <w:rsid w:val="005560B9"/>
    <w:rsid w:val="00556616"/>
    <w:rsid w:val="00557491"/>
    <w:rsid w:val="00557C05"/>
    <w:rsid w:val="00557CD3"/>
    <w:rsid w:val="00557F0B"/>
    <w:rsid w:val="00560921"/>
    <w:rsid w:val="00560DF0"/>
    <w:rsid w:val="005618A0"/>
    <w:rsid w:val="0056223C"/>
    <w:rsid w:val="0056269F"/>
    <w:rsid w:val="00562E53"/>
    <w:rsid w:val="00564046"/>
    <w:rsid w:val="005642F5"/>
    <w:rsid w:val="00564BE4"/>
    <w:rsid w:val="005656A2"/>
    <w:rsid w:val="00565A19"/>
    <w:rsid w:val="00566035"/>
    <w:rsid w:val="00566D1B"/>
    <w:rsid w:val="0056759C"/>
    <w:rsid w:val="0056791C"/>
    <w:rsid w:val="00570C87"/>
    <w:rsid w:val="005710A2"/>
    <w:rsid w:val="005711D1"/>
    <w:rsid w:val="005712AC"/>
    <w:rsid w:val="00571367"/>
    <w:rsid w:val="00571766"/>
    <w:rsid w:val="00573124"/>
    <w:rsid w:val="00573680"/>
    <w:rsid w:val="00573A4F"/>
    <w:rsid w:val="00574217"/>
    <w:rsid w:val="005748D1"/>
    <w:rsid w:val="00574E2F"/>
    <w:rsid w:val="00574F31"/>
    <w:rsid w:val="00576564"/>
    <w:rsid w:val="005765CE"/>
    <w:rsid w:val="00576DC8"/>
    <w:rsid w:val="00577168"/>
    <w:rsid w:val="005815A9"/>
    <w:rsid w:val="00582009"/>
    <w:rsid w:val="0058311D"/>
    <w:rsid w:val="00583A52"/>
    <w:rsid w:val="00583A57"/>
    <w:rsid w:val="00583B2C"/>
    <w:rsid w:val="00583C45"/>
    <w:rsid w:val="00583F03"/>
    <w:rsid w:val="00584318"/>
    <w:rsid w:val="005854D7"/>
    <w:rsid w:val="00585B0C"/>
    <w:rsid w:val="005876D5"/>
    <w:rsid w:val="0058772A"/>
    <w:rsid w:val="0059051E"/>
    <w:rsid w:val="0059072B"/>
    <w:rsid w:val="005908C7"/>
    <w:rsid w:val="005913A9"/>
    <w:rsid w:val="00591602"/>
    <w:rsid w:val="00591E6D"/>
    <w:rsid w:val="00592D23"/>
    <w:rsid w:val="00592D55"/>
    <w:rsid w:val="005943E5"/>
    <w:rsid w:val="00594736"/>
    <w:rsid w:val="00594C2B"/>
    <w:rsid w:val="0059513E"/>
    <w:rsid w:val="00595210"/>
    <w:rsid w:val="0059564C"/>
    <w:rsid w:val="00595788"/>
    <w:rsid w:val="0059720C"/>
    <w:rsid w:val="005973ED"/>
    <w:rsid w:val="00597659"/>
    <w:rsid w:val="005976B4"/>
    <w:rsid w:val="00597F95"/>
    <w:rsid w:val="005A0447"/>
    <w:rsid w:val="005A0ABE"/>
    <w:rsid w:val="005A1CA9"/>
    <w:rsid w:val="005A2623"/>
    <w:rsid w:val="005A30E8"/>
    <w:rsid w:val="005A360F"/>
    <w:rsid w:val="005A36AE"/>
    <w:rsid w:val="005A3785"/>
    <w:rsid w:val="005A3C04"/>
    <w:rsid w:val="005A3EB2"/>
    <w:rsid w:val="005A403B"/>
    <w:rsid w:val="005A67B1"/>
    <w:rsid w:val="005A67D2"/>
    <w:rsid w:val="005A6AA4"/>
    <w:rsid w:val="005A6D9F"/>
    <w:rsid w:val="005A776A"/>
    <w:rsid w:val="005B0431"/>
    <w:rsid w:val="005B0671"/>
    <w:rsid w:val="005B0F1B"/>
    <w:rsid w:val="005B10F1"/>
    <w:rsid w:val="005B1882"/>
    <w:rsid w:val="005B1B84"/>
    <w:rsid w:val="005B2305"/>
    <w:rsid w:val="005B48FF"/>
    <w:rsid w:val="005B5F0C"/>
    <w:rsid w:val="005B6295"/>
    <w:rsid w:val="005B7043"/>
    <w:rsid w:val="005B73E9"/>
    <w:rsid w:val="005B75E9"/>
    <w:rsid w:val="005B79EE"/>
    <w:rsid w:val="005C02D7"/>
    <w:rsid w:val="005C0765"/>
    <w:rsid w:val="005C1744"/>
    <w:rsid w:val="005C1E32"/>
    <w:rsid w:val="005C1FC2"/>
    <w:rsid w:val="005C2BD3"/>
    <w:rsid w:val="005C2C30"/>
    <w:rsid w:val="005C2D6C"/>
    <w:rsid w:val="005C2EE8"/>
    <w:rsid w:val="005C31D8"/>
    <w:rsid w:val="005C3762"/>
    <w:rsid w:val="005C3A9E"/>
    <w:rsid w:val="005C3F1B"/>
    <w:rsid w:val="005C4A4A"/>
    <w:rsid w:val="005C555A"/>
    <w:rsid w:val="005C670D"/>
    <w:rsid w:val="005D09E8"/>
    <w:rsid w:val="005D0B61"/>
    <w:rsid w:val="005D0BCA"/>
    <w:rsid w:val="005D1261"/>
    <w:rsid w:val="005D131E"/>
    <w:rsid w:val="005D141B"/>
    <w:rsid w:val="005D1C9E"/>
    <w:rsid w:val="005D1DE9"/>
    <w:rsid w:val="005D1FFD"/>
    <w:rsid w:val="005D282C"/>
    <w:rsid w:val="005D3556"/>
    <w:rsid w:val="005D363F"/>
    <w:rsid w:val="005D41D5"/>
    <w:rsid w:val="005D436B"/>
    <w:rsid w:val="005D43AB"/>
    <w:rsid w:val="005D5797"/>
    <w:rsid w:val="005D5F24"/>
    <w:rsid w:val="005D6679"/>
    <w:rsid w:val="005D74BA"/>
    <w:rsid w:val="005E068A"/>
    <w:rsid w:val="005E18B7"/>
    <w:rsid w:val="005E223F"/>
    <w:rsid w:val="005E2D3C"/>
    <w:rsid w:val="005E3E9E"/>
    <w:rsid w:val="005E4E7D"/>
    <w:rsid w:val="005E60F0"/>
    <w:rsid w:val="005E629C"/>
    <w:rsid w:val="005F0E22"/>
    <w:rsid w:val="005F1537"/>
    <w:rsid w:val="005F1807"/>
    <w:rsid w:val="005F1A08"/>
    <w:rsid w:val="005F1D6C"/>
    <w:rsid w:val="005F27DB"/>
    <w:rsid w:val="005F366D"/>
    <w:rsid w:val="005F3D54"/>
    <w:rsid w:val="005F3F82"/>
    <w:rsid w:val="005F4A76"/>
    <w:rsid w:val="005F4CBA"/>
    <w:rsid w:val="005F5076"/>
    <w:rsid w:val="005F5F6D"/>
    <w:rsid w:val="005F6894"/>
    <w:rsid w:val="005F71BA"/>
    <w:rsid w:val="005F74C7"/>
    <w:rsid w:val="005F7522"/>
    <w:rsid w:val="005F7919"/>
    <w:rsid w:val="00600676"/>
    <w:rsid w:val="006016F9"/>
    <w:rsid w:val="00602F61"/>
    <w:rsid w:val="006030AD"/>
    <w:rsid w:val="00604753"/>
    <w:rsid w:val="00604B0F"/>
    <w:rsid w:val="00604B60"/>
    <w:rsid w:val="00604C15"/>
    <w:rsid w:val="00606DB1"/>
    <w:rsid w:val="006071E7"/>
    <w:rsid w:val="006075FC"/>
    <w:rsid w:val="006079C5"/>
    <w:rsid w:val="00611569"/>
    <w:rsid w:val="00612508"/>
    <w:rsid w:val="0061377F"/>
    <w:rsid w:val="00615147"/>
    <w:rsid w:val="006156E6"/>
    <w:rsid w:val="006158D5"/>
    <w:rsid w:val="00616457"/>
    <w:rsid w:val="00616C42"/>
    <w:rsid w:val="00617685"/>
    <w:rsid w:val="006179C2"/>
    <w:rsid w:val="00620AD6"/>
    <w:rsid w:val="00620FBC"/>
    <w:rsid w:val="0062111D"/>
    <w:rsid w:val="00621A59"/>
    <w:rsid w:val="00621CF9"/>
    <w:rsid w:val="0062480E"/>
    <w:rsid w:val="00625904"/>
    <w:rsid w:val="00625ACC"/>
    <w:rsid w:val="00625D83"/>
    <w:rsid w:val="00630053"/>
    <w:rsid w:val="006307AB"/>
    <w:rsid w:val="00630998"/>
    <w:rsid w:val="00630F36"/>
    <w:rsid w:val="006312AC"/>
    <w:rsid w:val="00631D0B"/>
    <w:rsid w:val="006321CB"/>
    <w:rsid w:val="00632E47"/>
    <w:rsid w:val="00633438"/>
    <w:rsid w:val="006347CF"/>
    <w:rsid w:val="00635358"/>
    <w:rsid w:val="00635C80"/>
    <w:rsid w:val="00636E6B"/>
    <w:rsid w:val="00636FF8"/>
    <w:rsid w:val="00637779"/>
    <w:rsid w:val="00637ECF"/>
    <w:rsid w:val="0064123D"/>
    <w:rsid w:val="0064137E"/>
    <w:rsid w:val="00642091"/>
    <w:rsid w:val="0064210C"/>
    <w:rsid w:val="00642BBB"/>
    <w:rsid w:val="00642CF9"/>
    <w:rsid w:val="006439FC"/>
    <w:rsid w:val="00643F07"/>
    <w:rsid w:val="006459F4"/>
    <w:rsid w:val="00646423"/>
    <w:rsid w:val="00646932"/>
    <w:rsid w:val="00646DB3"/>
    <w:rsid w:val="00650685"/>
    <w:rsid w:val="00651984"/>
    <w:rsid w:val="00651B4D"/>
    <w:rsid w:val="00652B43"/>
    <w:rsid w:val="00652B69"/>
    <w:rsid w:val="006540F1"/>
    <w:rsid w:val="006546EF"/>
    <w:rsid w:val="006559FF"/>
    <w:rsid w:val="00655A42"/>
    <w:rsid w:val="00655ADE"/>
    <w:rsid w:val="006560B4"/>
    <w:rsid w:val="00656191"/>
    <w:rsid w:val="006563CB"/>
    <w:rsid w:val="00656729"/>
    <w:rsid w:val="00657560"/>
    <w:rsid w:val="00657D42"/>
    <w:rsid w:val="00657DDF"/>
    <w:rsid w:val="00661244"/>
    <w:rsid w:val="006623E7"/>
    <w:rsid w:val="00662B80"/>
    <w:rsid w:val="00662B9C"/>
    <w:rsid w:val="00662D84"/>
    <w:rsid w:val="006639A5"/>
    <w:rsid w:val="00664F80"/>
    <w:rsid w:val="00665739"/>
    <w:rsid w:val="00665DBA"/>
    <w:rsid w:val="006663DC"/>
    <w:rsid w:val="006664AD"/>
    <w:rsid w:val="006670A1"/>
    <w:rsid w:val="006670FA"/>
    <w:rsid w:val="0066768F"/>
    <w:rsid w:val="00670A22"/>
    <w:rsid w:val="00670F6C"/>
    <w:rsid w:val="00671078"/>
    <w:rsid w:val="00671906"/>
    <w:rsid w:val="0067221A"/>
    <w:rsid w:val="006724B9"/>
    <w:rsid w:val="00673445"/>
    <w:rsid w:val="00673755"/>
    <w:rsid w:val="00674C7D"/>
    <w:rsid w:val="00675DE1"/>
    <w:rsid w:val="00676076"/>
    <w:rsid w:val="0067669F"/>
    <w:rsid w:val="00676E58"/>
    <w:rsid w:val="00680774"/>
    <w:rsid w:val="00680AF4"/>
    <w:rsid w:val="00681E25"/>
    <w:rsid w:val="00681F20"/>
    <w:rsid w:val="00683B4D"/>
    <w:rsid w:val="006844CB"/>
    <w:rsid w:val="006851A3"/>
    <w:rsid w:val="006852C7"/>
    <w:rsid w:val="006852CE"/>
    <w:rsid w:val="006854E9"/>
    <w:rsid w:val="00685DE3"/>
    <w:rsid w:val="00686C9D"/>
    <w:rsid w:val="00686FF2"/>
    <w:rsid w:val="00687087"/>
    <w:rsid w:val="0068709C"/>
    <w:rsid w:val="006903E3"/>
    <w:rsid w:val="00692D14"/>
    <w:rsid w:val="00693886"/>
    <w:rsid w:val="00694E67"/>
    <w:rsid w:val="00694F17"/>
    <w:rsid w:val="00695103"/>
    <w:rsid w:val="006959A6"/>
    <w:rsid w:val="00695E53"/>
    <w:rsid w:val="0069611E"/>
    <w:rsid w:val="0069709B"/>
    <w:rsid w:val="00697E86"/>
    <w:rsid w:val="006A41B4"/>
    <w:rsid w:val="006A5226"/>
    <w:rsid w:val="006A7604"/>
    <w:rsid w:val="006A7A3B"/>
    <w:rsid w:val="006B08B7"/>
    <w:rsid w:val="006B0D23"/>
    <w:rsid w:val="006B1047"/>
    <w:rsid w:val="006B1811"/>
    <w:rsid w:val="006B212E"/>
    <w:rsid w:val="006B382F"/>
    <w:rsid w:val="006B48A0"/>
    <w:rsid w:val="006B4D51"/>
    <w:rsid w:val="006B6335"/>
    <w:rsid w:val="006B63D0"/>
    <w:rsid w:val="006B65C7"/>
    <w:rsid w:val="006B6F73"/>
    <w:rsid w:val="006B71FA"/>
    <w:rsid w:val="006B792F"/>
    <w:rsid w:val="006B79EA"/>
    <w:rsid w:val="006C150B"/>
    <w:rsid w:val="006C1727"/>
    <w:rsid w:val="006C1E34"/>
    <w:rsid w:val="006C27BA"/>
    <w:rsid w:val="006C27C4"/>
    <w:rsid w:val="006C2878"/>
    <w:rsid w:val="006C3219"/>
    <w:rsid w:val="006C32FD"/>
    <w:rsid w:val="006C3857"/>
    <w:rsid w:val="006C39CE"/>
    <w:rsid w:val="006C5696"/>
    <w:rsid w:val="006C688E"/>
    <w:rsid w:val="006C7C24"/>
    <w:rsid w:val="006D062A"/>
    <w:rsid w:val="006D0722"/>
    <w:rsid w:val="006D0FCC"/>
    <w:rsid w:val="006D21F5"/>
    <w:rsid w:val="006D23CC"/>
    <w:rsid w:val="006D3089"/>
    <w:rsid w:val="006D3558"/>
    <w:rsid w:val="006D360E"/>
    <w:rsid w:val="006D40D2"/>
    <w:rsid w:val="006D4A0A"/>
    <w:rsid w:val="006D4B2F"/>
    <w:rsid w:val="006D4B61"/>
    <w:rsid w:val="006D4C40"/>
    <w:rsid w:val="006D54B8"/>
    <w:rsid w:val="006D59BD"/>
    <w:rsid w:val="006D609E"/>
    <w:rsid w:val="006D69B3"/>
    <w:rsid w:val="006D6F34"/>
    <w:rsid w:val="006E0192"/>
    <w:rsid w:val="006E0D17"/>
    <w:rsid w:val="006E126D"/>
    <w:rsid w:val="006E1CB8"/>
    <w:rsid w:val="006E1CDB"/>
    <w:rsid w:val="006E1FC3"/>
    <w:rsid w:val="006E2BCA"/>
    <w:rsid w:val="006E2C18"/>
    <w:rsid w:val="006E2F29"/>
    <w:rsid w:val="006E3542"/>
    <w:rsid w:val="006E36F5"/>
    <w:rsid w:val="006E46B6"/>
    <w:rsid w:val="006E491E"/>
    <w:rsid w:val="006E6223"/>
    <w:rsid w:val="006E67A9"/>
    <w:rsid w:val="006E6B91"/>
    <w:rsid w:val="006E6EA5"/>
    <w:rsid w:val="006E79B2"/>
    <w:rsid w:val="006F0FCB"/>
    <w:rsid w:val="006F1B9B"/>
    <w:rsid w:val="006F31CD"/>
    <w:rsid w:val="006F4350"/>
    <w:rsid w:val="006F5140"/>
    <w:rsid w:val="006F55A5"/>
    <w:rsid w:val="006F568F"/>
    <w:rsid w:val="006F5895"/>
    <w:rsid w:val="006F5990"/>
    <w:rsid w:val="006F621D"/>
    <w:rsid w:val="006F744D"/>
    <w:rsid w:val="006F7B4F"/>
    <w:rsid w:val="007008E9"/>
    <w:rsid w:val="0070095E"/>
    <w:rsid w:val="00700A74"/>
    <w:rsid w:val="00701CFE"/>
    <w:rsid w:val="00702038"/>
    <w:rsid w:val="00702195"/>
    <w:rsid w:val="0070455D"/>
    <w:rsid w:val="00704CE9"/>
    <w:rsid w:val="00704D15"/>
    <w:rsid w:val="0070616B"/>
    <w:rsid w:val="00706295"/>
    <w:rsid w:val="00706466"/>
    <w:rsid w:val="00706FDA"/>
    <w:rsid w:val="00707063"/>
    <w:rsid w:val="0070737B"/>
    <w:rsid w:val="00707FAB"/>
    <w:rsid w:val="00710920"/>
    <w:rsid w:val="00710B41"/>
    <w:rsid w:val="00711429"/>
    <w:rsid w:val="00711E91"/>
    <w:rsid w:val="00711F9A"/>
    <w:rsid w:val="00713722"/>
    <w:rsid w:val="00713810"/>
    <w:rsid w:val="0071397C"/>
    <w:rsid w:val="00713A0B"/>
    <w:rsid w:val="00714B92"/>
    <w:rsid w:val="007164E7"/>
    <w:rsid w:val="0071656C"/>
    <w:rsid w:val="007169FB"/>
    <w:rsid w:val="007179F2"/>
    <w:rsid w:val="00720DFD"/>
    <w:rsid w:val="00720F28"/>
    <w:rsid w:val="00721556"/>
    <w:rsid w:val="0072186A"/>
    <w:rsid w:val="00722B79"/>
    <w:rsid w:val="00723661"/>
    <w:rsid w:val="007236E6"/>
    <w:rsid w:val="007239F1"/>
    <w:rsid w:val="00724096"/>
    <w:rsid w:val="00724292"/>
    <w:rsid w:val="00724506"/>
    <w:rsid w:val="00724A80"/>
    <w:rsid w:val="007250C8"/>
    <w:rsid w:val="00726BDF"/>
    <w:rsid w:val="00726DD7"/>
    <w:rsid w:val="00726F35"/>
    <w:rsid w:val="007303A5"/>
    <w:rsid w:val="00730B3E"/>
    <w:rsid w:val="00730E51"/>
    <w:rsid w:val="0073127A"/>
    <w:rsid w:val="00731FA6"/>
    <w:rsid w:val="0073420B"/>
    <w:rsid w:val="00734CE5"/>
    <w:rsid w:val="00735249"/>
    <w:rsid w:val="00735D7F"/>
    <w:rsid w:val="00736367"/>
    <w:rsid w:val="00737225"/>
    <w:rsid w:val="007372A0"/>
    <w:rsid w:val="007378A4"/>
    <w:rsid w:val="0074012D"/>
    <w:rsid w:val="00741830"/>
    <w:rsid w:val="00741DB6"/>
    <w:rsid w:val="0074417E"/>
    <w:rsid w:val="00744291"/>
    <w:rsid w:val="00744492"/>
    <w:rsid w:val="00744655"/>
    <w:rsid w:val="00744A1F"/>
    <w:rsid w:val="0074536A"/>
    <w:rsid w:val="00745549"/>
    <w:rsid w:val="007464DE"/>
    <w:rsid w:val="007473CE"/>
    <w:rsid w:val="00747555"/>
    <w:rsid w:val="0074760E"/>
    <w:rsid w:val="007479A2"/>
    <w:rsid w:val="00747CC2"/>
    <w:rsid w:val="00747E85"/>
    <w:rsid w:val="00750146"/>
    <w:rsid w:val="007506DE"/>
    <w:rsid w:val="0075075E"/>
    <w:rsid w:val="00750978"/>
    <w:rsid w:val="00750A87"/>
    <w:rsid w:val="00751A13"/>
    <w:rsid w:val="00751A8C"/>
    <w:rsid w:val="00751B66"/>
    <w:rsid w:val="00752A29"/>
    <w:rsid w:val="00752B41"/>
    <w:rsid w:val="007531D2"/>
    <w:rsid w:val="00753240"/>
    <w:rsid w:val="0075393B"/>
    <w:rsid w:val="00754605"/>
    <w:rsid w:val="00754ABA"/>
    <w:rsid w:val="00755360"/>
    <w:rsid w:val="0075582C"/>
    <w:rsid w:val="00756B54"/>
    <w:rsid w:val="0076055F"/>
    <w:rsid w:val="00762117"/>
    <w:rsid w:val="00767533"/>
    <w:rsid w:val="00767CE4"/>
    <w:rsid w:val="00770013"/>
    <w:rsid w:val="0077013D"/>
    <w:rsid w:val="00770B0A"/>
    <w:rsid w:val="00771189"/>
    <w:rsid w:val="007713F3"/>
    <w:rsid w:val="00771D2A"/>
    <w:rsid w:val="007721BD"/>
    <w:rsid w:val="007724DA"/>
    <w:rsid w:val="007726D2"/>
    <w:rsid w:val="00775341"/>
    <w:rsid w:val="00775F74"/>
    <w:rsid w:val="00776010"/>
    <w:rsid w:val="00781E18"/>
    <w:rsid w:val="0078291A"/>
    <w:rsid w:val="00782B0D"/>
    <w:rsid w:val="00782D40"/>
    <w:rsid w:val="00784044"/>
    <w:rsid w:val="0078554D"/>
    <w:rsid w:val="007861BC"/>
    <w:rsid w:val="007864B3"/>
    <w:rsid w:val="007909FD"/>
    <w:rsid w:val="00790DFD"/>
    <w:rsid w:val="00790F9F"/>
    <w:rsid w:val="007920F6"/>
    <w:rsid w:val="007924D0"/>
    <w:rsid w:val="00793A64"/>
    <w:rsid w:val="00795137"/>
    <w:rsid w:val="007968A5"/>
    <w:rsid w:val="00796EBD"/>
    <w:rsid w:val="0079781A"/>
    <w:rsid w:val="0079783F"/>
    <w:rsid w:val="007A0BD1"/>
    <w:rsid w:val="007A11C4"/>
    <w:rsid w:val="007A125C"/>
    <w:rsid w:val="007A1546"/>
    <w:rsid w:val="007A1FDE"/>
    <w:rsid w:val="007A228C"/>
    <w:rsid w:val="007A2A3C"/>
    <w:rsid w:val="007A32D7"/>
    <w:rsid w:val="007A368E"/>
    <w:rsid w:val="007A4B6F"/>
    <w:rsid w:val="007A5300"/>
    <w:rsid w:val="007A5868"/>
    <w:rsid w:val="007A6A17"/>
    <w:rsid w:val="007A6CB0"/>
    <w:rsid w:val="007A6FF5"/>
    <w:rsid w:val="007A78A0"/>
    <w:rsid w:val="007A7A31"/>
    <w:rsid w:val="007B005B"/>
    <w:rsid w:val="007B043C"/>
    <w:rsid w:val="007B04CE"/>
    <w:rsid w:val="007B0E2F"/>
    <w:rsid w:val="007B0F32"/>
    <w:rsid w:val="007B12D7"/>
    <w:rsid w:val="007B1B68"/>
    <w:rsid w:val="007B2286"/>
    <w:rsid w:val="007B2B8D"/>
    <w:rsid w:val="007B334E"/>
    <w:rsid w:val="007B3C03"/>
    <w:rsid w:val="007B544C"/>
    <w:rsid w:val="007B5767"/>
    <w:rsid w:val="007B57FA"/>
    <w:rsid w:val="007B58EB"/>
    <w:rsid w:val="007B66DE"/>
    <w:rsid w:val="007B6871"/>
    <w:rsid w:val="007B7A2F"/>
    <w:rsid w:val="007C21CD"/>
    <w:rsid w:val="007C2A75"/>
    <w:rsid w:val="007C32EE"/>
    <w:rsid w:val="007C33D7"/>
    <w:rsid w:val="007C3437"/>
    <w:rsid w:val="007C3858"/>
    <w:rsid w:val="007C3C90"/>
    <w:rsid w:val="007C3D33"/>
    <w:rsid w:val="007C4A79"/>
    <w:rsid w:val="007C4B89"/>
    <w:rsid w:val="007C588C"/>
    <w:rsid w:val="007C7022"/>
    <w:rsid w:val="007C744E"/>
    <w:rsid w:val="007C7606"/>
    <w:rsid w:val="007C7AB5"/>
    <w:rsid w:val="007D0843"/>
    <w:rsid w:val="007D0CE1"/>
    <w:rsid w:val="007D174E"/>
    <w:rsid w:val="007D17AB"/>
    <w:rsid w:val="007D1C95"/>
    <w:rsid w:val="007D294A"/>
    <w:rsid w:val="007D3784"/>
    <w:rsid w:val="007D3AAF"/>
    <w:rsid w:val="007D4289"/>
    <w:rsid w:val="007D448E"/>
    <w:rsid w:val="007D47D2"/>
    <w:rsid w:val="007D4A2A"/>
    <w:rsid w:val="007D599E"/>
    <w:rsid w:val="007D652D"/>
    <w:rsid w:val="007D6ACA"/>
    <w:rsid w:val="007D6EC0"/>
    <w:rsid w:val="007D7E1D"/>
    <w:rsid w:val="007E0049"/>
    <w:rsid w:val="007E02A4"/>
    <w:rsid w:val="007E07D7"/>
    <w:rsid w:val="007E0831"/>
    <w:rsid w:val="007E143A"/>
    <w:rsid w:val="007E2364"/>
    <w:rsid w:val="007E53B8"/>
    <w:rsid w:val="007E5961"/>
    <w:rsid w:val="007E5A17"/>
    <w:rsid w:val="007E6A78"/>
    <w:rsid w:val="007E7AA5"/>
    <w:rsid w:val="007F0FD2"/>
    <w:rsid w:val="007F23D6"/>
    <w:rsid w:val="007F23F6"/>
    <w:rsid w:val="007F3AF6"/>
    <w:rsid w:val="007F4154"/>
    <w:rsid w:val="007F489A"/>
    <w:rsid w:val="007F4DD0"/>
    <w:rsid w:val="007F5C6B"/>
    <w:rsid w:val="007F629D"/>
    <w:rsid w:val="007F7462"/>
    <w:rsid w:val="007F78C9"/>
    <w:rsid w:val="0080017F"/>
    <w:rsid w:val="008006E5"/>
    <w:rsid w:val="008008D0"/>
    <w:rsid w:val="00800CB2"/>
    <w:rsid w:val="00801173"/>
    <w:rsid w:val="0080139D"/>
    <w:rsid w:val="00802778"/>
    <w:rsid w:val="0080345C"/>
    <w:rsid w:val="0080399E"/>
    <w:rsid w:val="00803D87"/>
    <w:rsid w:val="0080472B"/>
    <w:rsid w:val="00805857"/>
    <w:rsid w:val="00805A09"/>
    <w:rsid w:val="00806FF2"/>
    <w:rsid w:val="008070A0"/>
    <w:rsid w:val="00807B63"/>
    <w:rsid w:val="00807C8B"/>
    <w:rsid w:val="00807F95"/>
    <w:rsid w:val="00811205"/>
    <w:rsid w:val="0081192A"/>
    <w:rsid w:val="00812489"/>
    <w:rsid w:val="008137B8"/>
    <w:rsid w:val="00814397"/>
    <w:rsid w:val="00814BC3"/>
    <w:rsid w:val="0081687A"/>
    <w:rsid w:val="00816DEC"/>
    <w:rsid w:val="00816FA4"/>
    <w:rsid w:val="008201CD"/>
    <w:rsid w:val="008207DA"/>
    <w:rsid w:val="00820C89"/>
    <w:rsid w:val="008212A9"/>
    <w:rsid w:val="008217FD"/>
    <w:rsid w:val="00823F7A"/>
    <w:rsid w:val="008242DC"/>
    <w:rsid w:val="00824E59"/>
    <w:rsid w:val="00825108"/>
    <w:rsid w:val="0082522F"/>
    <w:rsid w:val="0082648B"/>
    <w:rsid w:val="00826A8F"/>
    <w:rsid w:val="0082725A"/>
    <w:rsid w:val="00827529"/>
    <w:rsid w:val="00827F47"/>
    <w:rsid w:val="00830AEB"/>
    <w:rsid w:val="00830DF3"/>
    <w:rsid w:val="008315A3"/>
    <w:rsid w:val="00831979"/>
    <w:rsid w:val="00831F50"/>
    <w:rsid w:val="00832CE0"/>
    <w:rsid w:val="00833111"/>
    <w:rsid w:val="008343AE"/>
    <w:rsid w:val="008348A1"/>
    <w:rsid w:val="008349D2"/>
    <w:rsid w:val="00834D6D"/>
    <w:rsid w:val="00834F25"/>
    <w:rsid w:val="00834F90"/>
    <w:rsid w:val="00836A6D"/>
    <w:rsid w:val="00836D33"/>
    <w:rsid w:val="00837C9E"/>
    <w:rsid w:val="00840808"/>
    <w:rsid w:val="008410F5"/>
    <w:rsid w:val="00841A46"/>
    <w:rsid w:val="008425A9"/>
    <w:rsid w:val="00843666"/>
    <w:rsid w:val="008454EB"/>
    <w:rsid w:val="00845BDA"/>
    <w:rsid w:val="008465F9"/>
    <w:rsid w:val="008468DA"/>
    <w:rsid w:val="008474C1"/>
    <w:rsid w:val="00850EAC"/>
    <w:rsid w:val="00851352"/>
    <w:rsid w:val="00851470"/>
    <w:rsid w:val="00851A9B"/>
    <w:rsid w:val="00852832"/>
    <w:rsid w:val="00852E5B"/>
    <w:rsid w:val="008534FA"/>
    <w:rsid w:val="00855800"/>
    <w:rsid w:val="0085588E"/>
    <w:rsid w:val="00855F2F"/>
    <w:rsid w:val="00857077"/>
    <w:rsid w:val="00860DED"/>
    <w:rsid w:val="00861E55"/>
    <w:rsid w:val="00862068"/>
    <w:rsid w:val="00863049"/>
    <w:rsid w:val="00863230"/>
    <w:rsid w:val="00863746"/>
    <w:rsid w:val="00864346"/>
    <w:rsid w:val="008658B6"/>
    <w:rsid w:val="00865978"/>
    <w:rsid w:val="00865BD0"/>
    <w:rsid w:val="00865BEB"/>
    <w:rsid w:val="008663BD"/>
    <w:rsid w:val="00866679"/>
    <w:rsid w:val="00867A27"/>
    <w:rsid w:val="00867DA2"/>
    <w:rsid w:val="00870BDF"/>
    <w:rsid w:val="00870D6B"/>
    <w:rsid w:val="00870DEE"/>
    <w:rsid w:val="00871540"/>
    <w:rsid w:val="00871774"/>
    <w:rsid w:val="008717D8"/>
    <w:rsid w:val="00871B48"/>
    <w:rsid w:val="00871C62"/>
    <w:rsid w:val="0087215C"/>
    <w:rsid w:val="008723C7"/>
    <w:rsid w:val="00872514"/>
    <w:rsid w:val="00874442"/>
    <w:rsid w:val="00874699"/>
    <w:rsid w:val="00874979"/>
    <w:rsid w:val="00874E28"/>
    <w:rsid w:val="00874F08"/>
    <w:rsid w:val="00875020"/>
    <w:rsid w:val="00875CBD"/>
    <w:rsid w:val="00875D25"/>
    <w:rsid w:val="008764B2"/>
    <w:rsid w:val="008766B4"/>
    <w:rsid w:val="00876AD3"/>
    <w:rsid w:val="00876CA8"/>
    <w:rsid w:val="00876F50"/>
    <w:rsid w:val="008773B8"/>
    <w:rsid w:val="00877BC5"/>
    <w:rsid w:val="00877EE1"/>
    <w:rsid w:val="00880E35"/>
    <w:rsid w:val="008821F8"/>
    <w:rsid w:val="00882226"/>
    <w:rsid w:val="00882365"/>
    <w:rsid w:val="00882B51"/>
    <w:rsid w:val="00884BA3"/>
    <w:rsid w:val="00884F7C"/>
    <w:rsid w:val="008862B1"/>
    <w:rsid w:val="008863C2"/>
    <w:rsid w:val="008864FD"/>
    <w:rsid w:val="00886619"/>
    <w:rsid w:val="008873C7"/>
    <w:rsid w:val="008875FE"/>
    <w:rsid w:val="00887F8E"/>
    <w:rsid w:val="0089007A"/>
    <w:rsid w:val="008913C8"/>
    <w:rsid w:val="008929CE"/>
    <w:rsid w:val="0089323A"/>
    <w:rsid w:val="00894C43"/>
    <w:rsid w:val="00894E0E"/>
    <w:rsid w:val="00895853"/>
    <w:rsid w:val="00895AD1"/>
    <w:rsid w:val="00896234"/>
    <w:rsid w:val="00896C2C"/>
    <w:rsid w:val="008974DF"/>
    <w:rsid w:val="00897E43"/>
    <w:rsid w:val="008A06DD"/>
    <w:rsid w:val="008A0C71"/>
    <w:rsid w:val="008A150A"/>
    <w:rsid w:val="008A163D"/>
    <w:rsid w:val="008A1946"/>
    <w:rsid w:val="008A1B76"/>
    <w:rsid w:val="008A3756"/>
    <w:rsid w:val="008A4005"/>
    <w:rsid w:val="008A5DB6"/>
    <w:rsid w:val="008A63CC"/>
    <w:rsid w:val="008A64A9"/>
    <w:rsid w:val="008A6594"/>
    <w:rsid w:val="008A6D4B"/>
    <w:rsid w:val="008A78F6"/>
    <w:rsid w:val="008A7D7F"/>
    <w:rsid w:val="008B09BD"/>
    <w:rsid w:val="008B0F5C"/>
    <w:rsid w:val="008B1442"/>
    <w:rsid w:val="008B2EA5"/>
    <w:rsid w:val="008B304C"/>
    <w:rsid w:val="008B316C"/>
    <w:rsid w:val="008B4FD7"/>
    <w:rsid w:val="008B5576"/>
    <w:rsid w:val="008B65A2"/>
    <w:rsid w:val="008B672B"/>
    <w:rsid w:val="008B73DD"/>
    <w:rsid w:val="008C0791"/>
    <w:rsid w:val="008C08BE"/>
    <w:rsid w:val="008C0AD8"/>
    <w:rsid w:val="008C139E"/>
    <w:rsid w:val="008C1BC1"/>
    <w:rsid w:val="008C222B"/>
    <w:rsid w:val="008C24E7"/>
    <w:rsid w:val="008C2DC1"/>
    <w:rsid w:val="008C2DE8"/>
    <w:rsid w:val="008C304C"/>
    <w:rsid w:val="008C3C79"/>
    <w:rsid w:val="008C3F34"/>
    <w:rsid w:val="008C4282"/>
    <w:rsid w:val="008C4D5F"/>
    <w:rsid w:val="008C4F0D"/>
    <w:rsid w:val="008C5738"/>
    <w:rsid w:val="008C5F19"/>
    <w:rsid w:val="008C6ABC"/>
    <w:rsid w:val="008C7206"/>
    <w:rsid w:val="008C73A5"/>
    <w:rsid w:val="008C76E3"/>
    <w:rsid w:val="008C7EAD"/>
    <w:rsid w:val="008D0636"/>
    <w:rsid w:val="008D0CFE"/>
    <w:rsid w:val="008D1184"/>
    <w:rsid w:val="008D34A4"/>
    <w:rsid w:val="008D3D01"/>
    <w:rsid w:val="008D4EFF"/>
    <w:rsid w:val="008D6074"/>
    <w:rsid w:val="008D6152"/>
    <w:rsid w:val="008D6563"/>
    <w:rsid w:val="008E038F"/>
    <w:rsid w:val="008E06D9"/>
    <w:rsid w:val="008E1467"/>
    <w:rsid w:val="008E1D85"/>
    <w:rsid w:val="008E1E58"/>
    <w:rsid w:val="008E2C14"/>
    <w:rsid w:val="008E2EE0"/>
    <w:rsid w:val="008E3324"/>
    <w:rsid w:val="008E4F16"/>
    <w:rsid w:val="008E53E8"/>
    <w:rsid w:val="008E7326"/>
    <w:rsid w:val="008E7509"/>
    <w:rsid w:val="008E77CA"/>
    <w:rsid w:val="008E7BA9"/>
    <w:rsid w:val="008F073E"/>
    <w:rsid w:val="008F0F81"/>
    <w:rsid w:val="008F1DA0"/>
    <w:rsid w:val="008F273D"/>
    <w:rsid w:val="008F27BF"/>
    <w:rsid w:val="008F27EF"/>
    <w:rsid w:val="008F2E64"/>
    <w:rsid w:val="008F33F0"/>
    <w:rsid w:val="008F3F50"/>
    <w:rsid w:val="008F4A3F"/>
    <w:rsid w:val="008F5A3C"/>
    <w:rsid w:val="008F5E49"/>
    <w:rsid w:val="008F5F4B"/>
    <w:rsid w:val="008F6156"/>
    <w:rsid w:val="008F6591"/>
    <w:rsid w:val="008F6CC2"/>
    <w:rsid w:val="008F6F9B"/>
    <w:rsid w:val="008F7319"/>
    <w:rsid w:val="009004CC"/>
    <w:rsid w:val="009005EF"/>
    <w:rsid w:val="00900B4F"/>
    <w:rsid w:val="0090129F"/>
    <w:rsid w:val="009014B5"/>
    <w:rsid w:val="00902013"/>
    <w:rsid w:val="00903296"/>
    <w:rsid w:val="0090520D"/>
    <w:rsid w:val="009053E6"/>
    <w:rsid w:val="00905991"/>
    <w:rsid w:val="009061C8"/>
    <w:rsid w:val="0091126A"/>
    <w:rsid w:val="00913116"/>
    <w:rsid w:val="0091313A"/>
    <w:rsid w:val="0091357D"/>
    <w:rsid w:val="009139F8"/>
    <w:rsid w:val="009142EC"/>
    <w:rsid w:val="00914693"/>
    <w:rsid w:val="00914F87"/>
    <w:rsid w:val="009154C3"/>
    <w:rsid w:val="00915884"/>
    <w:rsid w:val="009165EE"/>
    <w:rsid w:val="00916896"/>
    <w:rsid w:val="00916D48"/>
    <w:rsid w:val="009175F2"/>
    <w:rsid w:val="0092017C"/>
    <w:rsid w:val="00920BC9"/>
    <w:rsid w:val="00920BFC"/>
    <w:rsid w:val="0092121F"/>
    <w:rsid w:val="00921B56"/>
    <w:rsid w:val="00922416"/>
    <w:rsid w:val="00922C2E"/>
    <w:rsid w:val="00923096"/>
    <w:rsid w:val="00923372"/>
    <w:rsid w:val="00923540"/>
    <w:rsid w:val="00923791"/>
    <w:rsid w:val="00923E6A"/>
    <w:rsid w:val="009257CD"/>
    <w:rsid w:val="00926171"/>
    <w:rsid w:val="00926335"/>
    <w:rsid w:val="0092649C"/>
    <w:rsid w:val="00926767"/>
    <w:rsid w:val="009270C8"/>
    <w:rsid w:val="00927BD2"/>
    <w:rsid w:val="00927F14"/>
    <w:rsid w:val="009311EF"/>
    <w:rsid w:val="00931C35"/>
    <w:rsid w:val="00931C88"/>
    <w:rsid w:val="00932788"/>
    <w:rsid w:val="00932DD1"/>
    <w:rsid w:val="009333C2"/>
    <w:rsid w:val="00933F67"/>
    <w:rsid w:val="009353AB"/>
    <w:rsid w:val="009353B5"/>
    <w:rsid w:val="00935B79"/>
    <w:rsid w:val="009361D5"/>
    <w:rsid w:val="0093653F"/>
    <w:rsid w:val="00936681"/>
    <w:rsid w:val="00936820"/>
    <w:rsid w:val="00937264"/>
    <w:rsid w:val="00937840"/>
    <w:rsid w:val="00940097"/>
    <w:rsid w:val="009406F4"/>
    <w:rsid w:val="009410C5"/>
    <w:rsid w:val="0094139C"/>
    <w:rsid w:val="00941D86"/>
    <w:rsid w:val="0094207C"/>
    <w:rsid w:val="0094254F"/>
    <w:rsid w:val="00942846"/>
    <w:rsid w:val="009428A4"/>
    <w:rsid w:val="00944B5E"/>
    <w:rsid w:val="0094501F"/>
    <w:rsid w:val="00946CF3"/>
    <w:rsid w:val="00946DBF"/>
    <w:rsid w:val="00950A38"/>
    <w:rsid w:val="00951642"/>
    <w:rsid w:val="00951BFB"/>
    <w:rsid w:val="00952FA1"/>
    <w:rsid w:val="00953AD9"/>
    <w:rsid w:val="0095408E"/>
    <w:rsid w:val="00954C8E"/>
    <w:rsid w:val="009555DC"/>
    <w:rsid w:val="0095567D"/>
    <w:rsid w:val="00955762"/>
    <w:rsid w:val="00955894"/>
    <w:rsid w:val="00957B3C"/>
    <w:rsid w:val="00960CA7"/>
    <w:rsid w:val="00961616"/>
    <w:rsid w:val="00962981"/>
    <w:rsid w:val="00964066"/>
    <w:rsid w:val="009642EB"/>
    <w:rsid w:val="00964C87"/>
    <w:rsid w:val="009654E4"/>
    <w:rsid w:val="009659F4"/>
    <w:rsid w:val="00966BBF"/>
    <w:rsid w:val="00966E2F"/>
    <w:rsid w:val="009676E2"/>
    <w:rsid w:val="00967746"/>
    <w:rsid w:val="00967EC0"/>
    <w:rsid w:val="009700AE"/>
    <w:rsid w:val="00970D60"/>
    <w:rsid w:val="00971876"/>
    <w:rsid w:val="00972C08"/>
    <w:rsid w:val="00973A12"/>
    <w:rsid w:val="00973AA9"/>
    <w:rsid w:val="00973C32"/>
    <w:rsid w:val="009743CE"/>
    <w:rsid w:val="00974EC8"/>
    <w:rsid w:val="00975782"/>
    <w:rsid w:val="009758DA"/>
    <w:rsid w:val="00976119"/>
    <w:rsid w:val="00976875"/>
    <w:rsid w:val="009778DC"/>
    <w:rsid w:val="009800F8"/>
    <w:rsid w:val="009804E4"/>
    <w:rsid w:val="00980641"/>
    <w:rsid w:val="00981704"/>
    <w:rsid w:val="00981E26"/>
    <w:rsid w:val="009827A5"/>
    <w:rsid w:val="009835F1"/>
    <w:rsid w:val="00983D4A"/>
    <w:rsid w:val="00983F4E"/>
    <w:rsid w:val="009840DF"/>
    <w:rsid w:val="0098481E"/>
    <w:rsid w:val="00984FF3"/>
    <w:rsid w:val="00985867"/>
    <w:rsid w:val="00986673"/>
    <w:rsid w:val="009872C1"/>
    <w:rsid w:val="00987384"/>
    <w:rsid w:val="00987590"/>
    <w:rsid w:val="00987BF4"/>
    <w:rsid w:val="00987E68"/>
    <w:rsid w:val="0099032E"/>
    <w:rsid w:val="009904BB"/>
    <w:rsid w:val="0099128E"/>
    <w:rsid w:val="00991770"/>
    <w:rsid w:val="009928D2"/>
    <w:rsid w:val="00992E0E"/>
    <w:rsid w:val="00992F19"/>
    <w:rsid w:val="0099322C"/>
    <w:rsid w:val="0099390E"/>
    <w:rsid w:val="00995573"/>
    <w:rsid w:val="009956CF"/>
    <w:rsid w:val="009960E5"/>
    <w:rsid w:val="00997743"/>
    <w:rsid w:val="00997A64"/>
    <w:rsid w:val="009A1DE1"/>
    <w:rsid w:val="009A3362"/>
    <w:rsid w:val="009A3AA7"/>
    <w:rsid w:val="009A49B1"/>
    <w:rsid w:val="009A4F3F"/>
    <w:rsid w:val="009A5407"/>
    <w:rsid w:val="009A6A80"/>
    <w:rsid w:val="009A6BBA"/>
    <w:rsid w:val="009A77EB"/>
    <w:rsid w:val="009A7ADC"/>
    <w:rsid w:val="009A7EEB"/>
    <w:rsid w:val="009B03BD"/>
    <w:rsid w:val="009B0AF9"/>
    <w:rsid w:val="009B0D30"/>
    <w:rsid w:val="009B1910"/>
    <w:rsid w:val="009B19B9"/>
    <w:rsid w:val="009B2728"/>
    <w:rsid w:val="009B337D"/>
    <w:rsid w:val="009B33F3"/>
    <w:rsid w:val="009B358A"/>
    <w:rsid w:val="009B37CE"/>
    <w:rsid w:val="009B3D71"/>
    <w:rsid w:val="009B46D3"/>
    <w:rsid w:val="009B69AA"/>
    <w:rsid w:val="009C03AF"/>
    <w:rsid w:val="009C03B0"/>
    <w:rsid w:val="009C0C67"/>
    <w:rsid w:val="009C19B7"/>
    <w:rsid w:val="009C302B"/>
    <w:rsid w:val="009C36D4"/>
    <w:rsid w:val="009C3BDA"/>
    <w:rsid w:val="009C3C93"/>
    <w:rsid w:val="009C3E68"/>
    <w:rsid w:val="009C4137"/>
    <w:rsid w:val="009C442A"/>
    <w:rsid w:val="009C4808"/>
    <w:rsid w:val="009C583C"/>
    <w:rsid w:val="009C58EB"/>
    <w:rsid w:val="009C5ABB"/>
    <w:rsid w:val="009C6AE9"/>
    <w:rsid w:val="009C72AC"/>
    <w:rsid w:val="009D1F2D"/>
    <w:rsid w:val="009D1F9B"/>
    <w:rsid w:val="009D25A6"/>
    <w:rsid w:val="009D2634"/>
    <w:rsid w:val="009D41BB"/>
    <w:rsid w:val="009D4489"/>
    <w:rsid w:val="009D4CFF"/>
    <w:rsid w:val="009D5450"/>
    <w:rsid w:val="009D576D"/>
    <w:rsid w:val="009D5A42"/>
    <w:rsid w:val="009D7C51"/>
    <w:rsid w:val="009D7FDB"/>
    <w:rsid w:val="009E015C"/>
    <w:rsid w:val="009E196C"/>
    <w:rsid w:val="009E1E6C"/>
    <w:rsid w:val="009E1F20"/>
    <w:rsid w:val="009E2008"/>
    <w:rsid w:val="009E2140"/>
    <w:rsid w:val="009E2194"/>
    <w:rsid w:val="009E2859"/>
    <w:rsid w:val="009E4549"/>
    <w:rsid w:val="009E47B2"/>
    <w:rsid w:val="009E49A6"/>
    <w:rsid w:val="009E4B25"/>
    <w:rsid w:val="009E4B3E"/>
    <w:rsid w:val="009E4D01"/>
    <w:rsid w:val="009E5524"/>
    <w:rsid w:val="009E5CE6"/>
    <w:rsid w:val="009E62EB"/>
    <w:rsid w:val="009E6694"/>
    <w:rsid w:val="009E6A0A"/>
    <w:rsid w:val="009E7297"/>
    <w:rsid w:val="009E7E2B"/>
    <w:rsid w:val="009E7EBC"/>
    <w:rsid w:val="009F0B8E"/>
    <w:rsid w:val="009F1973"/>
    <w:rsid w:val="009F1E5D"/>
    <w:rsid w:val="009F2073"/>
    <w:rsid w:val="009F2557"/>
    <w:rsid w:val="009F266B"/>
    <w:rsid w:val="009F36BF"/>
    <w:rsid w:val="009F6276"/>
    <w:rsid w:val="009F6535"/>
    <w:rsid w:val="009F656B"/>
    <w:rsid w:val="009F6853"/>
    <w:rsid w:val="009F7549"/>
    <w:rsid w:val="009F762A"/>
    <w:rsid w:val="009F7650"/>
    <w:rsid w:val="009F7A9C"/>
    <w:rsid w:val="009F7D90"/>
    <w:rsid w:val="00A00414"/>
    <w:rsid w:val="00A00DCA"/>
    <w:rsid w:val="00A014D7"/>
    <w:rsid w:val="00A01976"/>
    <w:rsid w:val="00A01A37"/>
    <w:rsid w:val="00A01DD9"/>
    <w:rsid w:val="00A02651"/>
    <w:rsid w:val="00A02955"/>
    <w:rsid w:val="00A043D8"/>
    <w:rsid w:val="00A053BD"/>
    <w:rsid w:val="00A0545D"/>
    <w:rsid w:val="00A05743"/>
    <w:rsid w:val="00A10AE3"/>
    <w:rsid w:val="00A111B6"/>
    <w:rsid w:val="00A11CB0"/>
    <w:rsid w:val="00A120FB"/>
    <w:rsid w:val="00A12DEF"/>
    <w:rsid w:val="00A131E4"/>
    <w:rsid w:val="00A13244"/>
    <w:rsid w:val="00A132AB"/>
    <w:rsid w:val="00A13438"/>
    <w:rsid w:val="00A13651"/>
    <w:rsid w:val="00A13D99"/>
    <w:rsid w:val="00A1431E"/>
    <w:rsid w:val="00A15096"/>
    <w:rsid w:val="00A151B1"/>
    <w:rsid w:val="00A16C21"/>
    <w:rsid w:val="00A17186"/>
    <w:rsid w:val="00A171C8"/>
    <w:rsid w:val="00A17CD5"/>
    <w:rsid w:val="00A200E0"/>
    <w:rsid w:val="00A200E9"/>
    <w:rsid w:val="00A20612"/>
    <w:rsid w:val="00A21AFF"/>
    <w:rsid w:val="00A238D9"/>
    <w:rsid w:val="00A24058"/>
    <w:rsid w:val="00A24200"/>
    <w:rsid w:val="00A245E3"/>
    <w:rsid w:val="00A24CD1"/>
    <w:rsid w:val="00A25CFE"/>
    <w:rsid w:val="00A26D27"/>
    <w:rsid w:val="00A272B6"/>
    <w:rsid w:val="00A301C2"/>
    <w:rsid w:val="00A31720"/>
    <w:rsid w:val="00A32A65"/>
    <w:rsid w:val="00A32AE8"/>
    <w:rsid w:val="00A32B09"/>
    <w:rsid w:val="00A33024"/>
    <w:rsid w:val="00A345F9"/>
    <w:rsid w:val="00A3509C"/>
    <w:rsid w:val="00A35457"/>
    <w:rsid w:val="00A35642"/>
    <w:rsid w:val="00A356AA"/>
    <w:rsid w:val="00A35976"/>
    <w:rsid w:val="00A36E72"/>
    <w:rsid w:val="00A376EE"/>
    <w:rsid w:val="00A40D0C"/>
    <w:rsid w:val="00A41202"/>
    <w:rsid w:val="00A4221A"/>
    <w:rsid w:val="00A42A99"/>
    <w:rsid w:val="00A4327A"/>
    <w:rsid w:val="00A4449A"/>
    <w:rsid w:val="00A4472B"/>
    <w:rsid w:val="00A44950"/>
    <w:rsid w:val="00A46AA5"/>
    <w:rsid w:val="00A4748B"/>
    <w:rsid w:val="00A474F9"/>
    <w:rsid w:val="00A50535"/>
    <w:rsid w:val="00A50A51"/>
    <w:rsid w:val="00A50CAD"/>
    <w:rsid w:val="00A5151A"/>
    <w:rsid w:val="00A52357"/>
    <w:rsid w:val="00A53640"/>
    <w:rsid w:val="00A53C60"/>
    <w:rsid w:val="00A54181"/>
    <w:rsid w:val="00A544FF"/>
    <w:rsid w:val="00A54759"/>
    <w:rsid w:val="00A54810"/>
    <w:rsid w:val="00A54A0A"/>
    <w:rsid w:val="00A54CAE"/>
    <w:rsid w:val="00A54D16"/>
    <w:rsid w:val="00A54FC3"/>
    <w:rsid w:val="00A55C90"/>
    <w:rsid w:val="00A55D5D"/>
    <w:rsid w:val="00A56558"/>
    <w:rsid w:val="00A56965"/>
    <w:rsid w:val="00A57C4A"/>
    <w:rsid w:val="00A57E0A"/>
    <w:rsid w:val="00A609FC"/>
    <w:rsid w:val="00A61F94"/>
    <w:rsid w:val="00A63777"/>
    <w:rsid w:val="00A648EA"/>
    <w:rsid w:val="00A64C45"/>
    <w:rsid w:val="00A64DCB"/>
    <w:rsid w:val="00A65A12"/>
    <w:rsid w:val="00A664A2"/>
    <w:rsid w:val="00A6707E"/>
    <w:rsid w:val="00A67878"/>
    <w:rsid w:val="00A67F2C"/>
    <w:rsid w:val="00A705A0"/>
    <w:rsid w:val="00A7081D"/>
    <w:rsid w:val="00A71C6E"/>
    <w:rsid w:val="00A71C80"/>
    <w:rsid w:val="00A72033"/>
    <w:rsid w:val="00A72525"/>
    <w:rsid w:val="00A734D6"/>
    <w:rsid w:val="00A73ABB"/>
    <w:rsid w:val="00A74009"/>
    <w:rsid w:val="00A745FB"/>
    <w:rsid w:val="00A74DB7"/>
    <w:rsid w:val="00A75923"/>
    <w:rsid w:val="00A759BB"/>
    <w:rsid w:val="00A75C79"/>
    <w:rsid w:val="00A75DC5"/>
    <w:rsid w:val="00A75DF2"/>
    <w:rsid w:val="00A76D27"/>
    <w:rsid w:val="00A779E5"/>
    <w:rsid w:val="00A8045E"/>
    <w:rsid w:val="00A8059A"/>
    <w:rsid w:val="00A81491"/>
    <w:rsid w:val="00A814D7"/>
    <w:rsid w:val="00A81BD5"/>
    <w:rsid w:val="00A823F6"/>
    <w:rsid w:val="00A82F2A"/>
    <w:rsid w:val="00A83AA5"/>
    <w:rsid w:val="00A84A3B"/>
    <w:rsid w:val="00A8719E"/>
    <w:rsid w:val="00A87B17"/>
    <w:rsid w:val="00A90227"/>
    <w:rsid w:val="00A9126B"/>
    <w:rsid w:val="00A9266C"/>
    <w:rsid w:val="00A92969"/>
    <w:rsid w:val="00A92B56"/>
    <w:rsid w:val="00A931F9"/>
    <w:rsid w:val="00A93F68"/>
    <w:rsid w:val="00A94480"/>
    <w:rsid w:val="00A95250"/>
    <w:rsid w:val="00A952EC"/>
    <w:rsid w:val="00A96AE0"/>
    <w:rsid w:val="00AA04BC"/>
    <w:rsid w:val="00AA0A89"/>
    <w:rsid w:val="00AA0C15"/>
    <w:rsid w:val="00AA1C9B"/>
    <w:rsid w:val="00AA2E31"/>
    <w:rsid w:val="00AA4BE0"/>
    <w:rsid w:val="00AA4FF7"/>
    <w:rsid w:val="00AA5368"/>
    <w:rsid w:val="00AA5677"/>
    <w:rsid w:val="00AA5937"/>
    <w:rsid w:val="00AA6023"/>
    <w:rsid w:val="00AA6429"/>
    <w:rsid w:val="00AA6EE5"/>
    <w:rsid w:val="00AA6FF6"/>
    <w:rsid w:val="00AA73EE"/>
    <w:rsid w:val="00AB016C"/>
    <w:rsid w:val="00AB0C89"/>
    <w:rsid w:val="00AB0EC2"/>
    <w:rsid w:val="00AB1574"/>
    <w:rsid w:val="00AB1737"/>
    <w:rsid w:val="00AB24C0"/>
    <w:rsid w:val="00AB37B9"/>
    <w:rsid w:val="00AB43C3"/>
    <w:rsid w:val="00AB4643"/>
    <w:rsid w:val="00AB4DEF"/>
    <w:rsid w:val="00AB57B6"/>
    <w:rsid w:val="00AB5BF8"/>
    <w:rsid w:val="00AB705C"/>
    <w:rsid w:val="00AC01AA"/>
    <w:rsid w:val="00AC0885"/>
    <w:rsid w:val="00AC08BC"/>
    <w:rsid w:val="00AC1BC8"/>
    <w:rsid w:val="00AC27D0"/>
    <w:rsid w:val="00AC2866"/>
    <w:rsid w:val="00AC2BEA"/>
    <w:rsid w:val="00AC304F"/>
    <w:rsid w:val="00AC30AB"/>
    <w:rsid w:val="00AC4E62"/>
    <w:rsid w:val="00AC4F72"/>
    <w:rsid w:val="00AC52F3"/>
    <w:rsid w:val="00AC6351"/>
    <w:rsid w:val="00AC6E1E"/>
    <w:rsid w:val="00AC6E78"/>
    <w:rsid w:val="00AC784E"/>
    <w:rsid w:val="00AC7B62"/>
    <w:rsid w:val="00AD0253"/>
    <w:rsid w:val="00AD0BBE"/>
    <w:rsid w:val="00AD0D3E"/>
    <w:rsid w:val="00AD12C6"/>
    <w:rsid w:val="00AD2E4D"/>
    <w:rsid w:val="00AD36AB"/>
    <w:rsid w:val="00AD5B0E"/>
    <w:rsid w:val="00AD5E4A"/>
    <w:rsid w:val="00AD70EE"/>
    <w:rsid w:val="00AD71CC"/>
    <w:rsid w:val="00AD73B8"/>
    <w:rsid w:val="00AE0426"/>
    <w:rsid w:val="00AE0D05"/>
    <w:rsid w:val="00AE21E7"/>
    <w:rsid w:val="00AE23F9"/>
    <w:rsid w:val="00AE32D9"/>
    <w:rsid w:val="00AE33A7"/>
    <w:rsid w:val="00AE46AE"/>
    <w:rsid w:val="00AE46E9"/>
    <w:rsid w:val="00AE482E"/>
    <w:rsid w:val="00AE4880"/>
    <w:rsid w:val="00AE4CC3"/>
    <w:rsid w:val="00AE5278"/>
    <w:rsid w:val="00AE6A3B"/>
    <w:rsid w:val="00AE6FF9"/>
    <w:rsid w:val="00AF0EFF"/>
    <w:rsid w:val="00AF14FF"/>
    <w:rsid w:val="00AF1555"/>
    <w:rsid w:val="00AF376C"/>
    <w:rsid w:val="00AF4098"/>
    <w:rsid w:val="00AF5095"/>
    <w:rsid w:val="00AF565D"/>
    <w:rsid w:val="00AF588E"/>
    <w:rsid w:val="00AF61DB"/>
    <w:rsid w:val="00AF741A"/>
    <w:rsid w:val="00AF7B00"/>
    <w:rsid w:val="00AF7B7B"/>
    <w:rsid w:val="00AF7BDF"/>
    <w:rsid w:val="00AF7F31"/>
    <w:rsid w:val="00B00AE1"/>
    <w:rsid w:val="00B018A1"/>
    <w:rsid w:val="00B01ABE"/>
    <w:rsid w:val="00B01ADB"/>
    <w:rsid w:val="00B0273C"/>
    <w:rsid w:val="00B02A02"/>
    <w:rsid w:val="00B03532"/>
    <w:rsid w:val="00B035C3"/>
    <w:rsid w:val="00B04161"/>
    <w:rsid w:val="00B0547B"/>
    <w:rsid w:val="00B054E3"/>
    <w:rsid w:val="00B056F9"/>
    <w:rsid w:val="00B05A3D"/>
    <w:rsid w:val="00B06428"/>
    <w:rsid w:val="00B071C7"/>
    <w:rsid w:val="00B07FB1"/>
    <w:rsid w:val="00B1121A"/>
    <w:rsid w:val="00B1150E"/>
    <w:rsid w:val="00B11551"/>
    <w:rsid w:val="00B11650"/>
    <w:rsid w:val="00B11A63"/>
    <w:rsid w:val="00B11ABA"/>
    <w:rsid w:val="00B11E3D"/>
    <w:rsid w:val="00B11FFA"/>
    <w:rsid w:val="00B12939"/>
    <w:rsid w:val="00B12982"/>
    <w:rsid w:val="00B1364D"/>
    <w:rsid w:val="00B136A5"/>
    <w:rsid w:val="00B138FB"/>
    <w:rsid w:val="00B13989"/>
    <w:rsid w:val="00B143B5"/>
    <w:rsid w:val="00B14D2C"/>
    <w:rsid w:val="00B153D8"/>
    <w:rsid w:val="00B15ABC"/>
    <w:rsid w:val="00B170D1"/>
    <w:rsid w:val="00B17275"/>
    <w:rsid w:val="00B1768F"/>
    <w:rsid w:val="00B17E82"/>
    <w:rsid w:val="00B20170"/>
    <w:rsid w:val="00B20590"/>
    <w:rsid w:val="00B20592"/>
    <w:rsid w:val="00B209C3"/>
    <w:rsid w:val="00B21221"/>
    <w:rsid w:val="00B21822"/>
    <w:rsid w:val="00B21935"/>
    <w:rsid w:val="00B22390"/>
    <w:rsid w:val="00B228F4"/>
    <w:rsid w:val="00B22937"/>
    <w:rsid w:val="00B22BF1"/>
    <w:rsid w:val="00B23017"/>
    <w:rsid w:val="00B23133"/>
    <w:rsid w:val="00B24108"/>
    <w:rsid w:val="00B241B8"/>
    <w:rsid w:val="00B2451F"/>
    <w:rsid w:val="00B24D34"/>
    <w:rsid w:val="00B25936"/>
    <w:rsid w:val="00B25CC2"/>
    <w:rsid w:val="00B27441"/>
    <w:rsid w:val="00B3236E"/>
    <w:rsid w:val="00B330AB"/>
    <w:rsid w:val="00B3350B"/>
    <w:rsid w:val="00B33B03"/>
    <w:rsid w:val="00B33CAA"/>
    <w:rsid w:val="00B33E47"/>
    <w:rsid w:val="00B33F34"/>
    <w:rsid w:val="00B344E3"/>
    <w:rsid w:val="00B349BA"/>
    <w:rsid w:val="00B35055"/>
    <w:rsid w:val="00B352F6"/>
    <w:rsid w:val="00B3556E"/>
    <w:rsid w:val="00B35C1B"/>
    <w:rsid w:val="00B363F7"/>
    <w:rsid w:val="00B366B1"/>
    <w:rsid w:val="00B36F03"/>
    <w:rsid w:val="00B3721F"/>
    <w:rsid w:val="00B37CE6"/>
    <w:rsid w:val="00B40F7D"/>
    <w:rsid w:val="00B417B9"/>
    <w:rsid w:val="00B42199"/>
    <w:rsid w:val="00B4233A"/>
    <w:rsid w:val="00B43148"/>
    <w:rsid w:val="00B442D6"/>
    <w:rsid w:val="00B452E5"/>
    <w:rsid w:val="00B452F8"/>
    <w:rsid w:val="00B454EF"/>
    <w:rsid w:val="00B4575A"/>
    <w:rsid w:val="00B475F4"/>
    <w:rsid w:val="00B478AA"/>
    <w:rsid w:val="00B50394"/>
    <w:rsid w:val="00B505B6"/>
    <w:rsid w:val="00B51085"/>
    <w:rsid w:val="00B52103"/>
    <w:rsid w:val="00B531E3"/>
    <w:rsid w:val="00B533C3"/>
    <w:rsid w:val="00B5436D"/>
    <w:rsid w:val="00B5441B"/>
    <w:rsid w:val="00B544A9"/>
    <w:rsid w:val="00B54C7A"/>
    <w:rsid w:val="00B55101"/>
    <w:rsid w:val="00B553AE"/>
    <w:rsid w:val="00B5552D"/>
    <w:rsid w:val="00B55A22"/>
    <w:rsid w:val="00B56FB2"/>
    <w:rsid w:val="00B575BA"/>
    <w:rsid w:val="00B61128"/>
    <w:rsid w:val="00B612CB"/>
    <w:rsid w:val="00B61BCE"/>
    <w:rsid w:val="00B6296E"/>
    <w:rsid w:val="00B63C30"/>
    <w:rsid w:val="00B64016"/>
    <w:rsid w:val="00B646E4"/>
    <w:rsid w:val="00B647E6"/>
    <w:rsid w:val="00B64B6C"/>
    <w:rsid w:val="00B64BE2"/>
    <w:rsid w:val="00B65C55"/>
    <w:rsid w:val="00B707E4"/>
    <w:rsid w:val="00B70812"/>
    <w:rsid w:val="00B714D3"/>
    <w:rsid w:val="00B71608"/>
    <w:rsid w:val="00B71A17"/>
    <w:rsid w:val="00B72BE7"/>
    <w:rsid w:val="00B73C50"/>
    <w:rsid w:val="00B73F30"/>
    <w:rsid w:val="00B7400A"/>
    <w:rsid w:val="00B741C6"/>
    <w:rsid w:val="00B74831"/>
    <w:rsid w:val="00B74874"/>
    <w:rsid w:val="00B74965"/>
    <w:rsid w:val="00B750CC"/>
    <w:rsid w:val="00B75B5C"/>
    <w:rsid w:val="00B76429"/>
    <w:rsid w:val="00B76E22"/>
    <w:rsid w:val="00B774F3"/>
    <w:rsid w:val="00B77954"/>
    <w:rsid w:val="00B805BD"/>
    <w:rsid w:val="00B809BF"/>
    <w:rsid w:val="00B81C8A"/>
    <w:rsid w:val="00B826C4"/>
    <w:rsid w:val="00B831B3"/>
    <w:rsid w:val="00B83230"/>
    <w:rsid w:val="00B83B79"/>
    <w:rsid w:val="00B842D1"/>
    <w:rsid w:val="00B85075"/>
    <w:rsid w:val="00B853F5"/>
    <w:rsid w:val="00B86051"/>
    <w:rsid w:val="00B86471"/>
    <w:rsid w:val="00B871D4"/>
    <w:rsid w:val="00B87CC0"/>
    <w:rsid w:val="00B903BC"/>
    <w:rsid w:val="00B90F4A"/>
    <w:rsid w:val="00B94F23"/>
    <w:rsid w:val="00B950A9"/>
    <w:rsid w:val="00B955E3"/>
    <w:rsid w:val="00B956D4"/>
    <w:rsid w:val="00B962AA"/>
    <w:rsid w:val="00B96C85"/>
    <w:rsid w:val="00B97446"/>
    <w:rsid w:val="00BA22E5"/>
    <w:rsid w:val="00BA3BF0"/>
    <w:rsid w:val="00BA43DF"/>
    <w:rsid w:val="00BA529C"/>
    <w:rsid w:val="00BA6000"/>
    <w:rsid w:val="00BA6958"/>
    <w:rsid w:val="00BA6DB3"/>
    <w:rsid w:val="00BA6EC2"/>
    <w:rsid w:val="00BA73FD"/>
    <w:rsid w:val="00BA7432"/>
    <w:rsid w:val="00BA74F4"/>
    <w:rsid w:val="00BA768E"/>
    <w:rsid w:val="00BA78FA"/>
    <w:rsid w:val="00BB0439"/>
    <w:rsid w:val="00BB0E2B"/>
    <w:rsid w:val="00BB1343"/>
    <w:rsid w:val="00BB18E8"/>
    <w:rsid w:val="00BB2764"/>
    <w:rsid w:val="00BB2C6C"/>
    <w:rsid w:val="00BB3213"/>
    <w:rsid w:val="00BB342E"/>
    <w:rsid w:val="00BB3A47"/>
    <w:rsid w:val="00BB449C"/>
    <w:rsid w:val="00BB4C58"/>
    <w:rsid w:val="00BB587B"/>
    <w:rsid w:val="00BB6628"/>
    <w:rsid w:val="00BB6AFD"/>
    <w:rsid w:val="00BB6F15"/>
    <w:rsid w:val="00BB7CB1"/>
    <w:rsid w:val="00BB7DCA"/>
    <w:rsid w:val="00BC1312"/>
    <w:rsid w:val="00BC1AA0"/>
    <w:rsid w:val="00BC1C10"/>
    <w:rsid w:val="00BC1F9A"/>
    <w:rsid w:val="00BC2352"/>
    <w:rsid w:val="00BC2495"/>
    <w:rsid w:val="00BC26EC"/>
    <w:rsid w:val="00BC2865"/>
    <w:rsid w:val="00BC314A"/>
    <w:rsid w:val="00BC3658"/>
    <w:rsid w:val="00BC4FF1"/>
    <w:rsid w:val="00BC5A99"/>
    <w:rsid w:val="00BC6C33"/>
    <w:rsid w:val="00BC6E4E"/>
    <w:rsid w:val="00BC79BC"/>
    <w:rsid w:val="00BC7EB9"/>
    <w:rsid w:val="00BD0789"/>
    <w:rsid w:val="00BD1747"/>
    <w:rsid w:val="00BD1A89"/>
    <w:rsid w:val="00BD2643"/>
    <w:rsid w:val="00BD32A7"/>
    <w:rsid w:val="00BD5180"/>
    <w:rsid w:val="00BD52BD"/>
    <w:rsid w:val="00BD56B1"/>
    <w:rsid w:val="00BD5F8C"/>
    <w:rsid w:val="00BD647C"/>
    <w:rsid w:val="00BD6558"/>
    <w:rsid w:val="00BD682F"/>
    <w:rsid w:val="00BD6C1E"/>
    <w:rsid w:val="00BD7176"/>
    <w:rsid w:val="00BD7434"/>
    <w:rsid w:val="00BD7904"/>
    <w:rsid w:val="00BE082D"/>
    <w:rsid w:val="00BE0D17"/>
    <w:rsid w:val="00BE1082"/>
    <w:rsid w:val="00BE1D0A"/>
    <w:rsid w:val="00BE2383"/>
    <w:rsid w:val="00BE24A8"/>
    <w:rsid w:val="00BE288F"/>
    <w:rsid w:val="00BE2CDF"/>
    <w:rsid w:val="00BE3448"/>
    <w:rsid w:val="00BE35C7"/>
    <w:rsid w:val="00BE4708"/>
    <w:rsid w:val="00BE51A2"/>
    <w:rsid w:val="00BE5D2C"/>
    <w:rsid w:val="00BE6077"/>
    <w:rsid w:val="00BE6EC7"/>
    <w:rsid w:val="00BE787C"/>
    <w:rsid w:val="00BF080D"/>
    <w:rsid w:val="00BF0FCB"/>
    <w:rsid w:val="00BF0FE6"/>
    <w:rsid w:val="00BF12BE"/>
    <w:rsid w:val="00BF188E"/>
    <w:rsid w:val="00BF20FB"/>
    <w:rsid w:val="00BF2AD7"/>
    <w:rsid w:val="00BF2F12"/>
    <w:rsid w:val="00BF2F6B"/>
    <w:rsid w:val="00BF2F76"/>
    <w:rsid w:val="00BF3022"/>
    <w:rsid w:val="00BF3214"/>
    <w:rsid w:val="00BF43B3"/>
    <w:rsid w:val="00BF44E3"/>
    <w:rsid w:val="00BF5573"/>
    <w:rsid w:val="00BF5B16"/>
    <w:rsid w:val="00BF63E8"/>
    <w:rsid w:val="00BF644C"/>
    <w:rsid w:val="00BF65FD"/>
    <w:rsid w:val="00BF6848"/>
    <w:rsid w:val="00BF7028"/>
    <w:rsid w:val="00BF7AC3"/>
    <w:rsid w:val="00C00993"/>
    <w:rsid w:val="00C019FA"/>
    <w:rsid w:val="00C02787"/>
    <w:rsid w:val="00C0322D"/>
    <w:rsid w:val="00C03A11"/>
    <w:rsid w:val="00C03F52"/>
    <w:rsid w:val="00C04A7B"/>
    <w:rsid w:val="00C05A8C"/>
    <w:rsid w:val="00C07018"/>
    <w:rsid w:val="00C07508"/>
    <w:rsid w:val="00C07AF6"/>
    <w:rsid w:val="00C10349"/>
    <w:rsid w:val="00C10C90"/>
    <w:rsid w:val="00C10D18"/>
    <w:rsid w:val="00C113E3"/>
    <w:rsid w:val="00C11B82"/>
    <w:rsid w:val="00C11F19"/>
    <w:rsid w:val="00C1307A"/>
    <w:rsid w:val="00C1354F"/>
    <w:rsid w:val="00C14196"/>
    <w:rsid w:val="00C1460B"/>
    <w:rsid w:val="00C15867"/>
    <w:rsid w:val="00C15F2F"/>
    <w:rsid w:val="00C1688E"/>
    <w:rsid w:val="00C17546"/>
    <w:rsid w:val="00C224A2"/>
    <w:rsid w:val="00C227EF"/>
    <w:rsid w:val="00C2296D"/>
    <w:rsid w:val="00C23155"/>
    <w:rsid w:val="00C233F0"/>
    <w:rsid w:val="00C2657E"/>
    <w:rsid w:val="00C2731E"/>
    <w:rsid w:val="00C27418"/>
    <w:rsid w:val="00C30616"/>
    <w:rsid w:val="00C31111"/>
    <w:rsid w:val="00C31975"/>
    <w:rsid w:val="00C31A23"/>
    <w:rsid w:val="00C32B96"/>
    <w:rsid w:val="00C32E38"/>
    <w:rsid w:val="00C33DFF"/>
    <w:rsid w:val="00C348F6"/>
    <w:rsid w:val="00C3493F"/>
    <w:rsid w:val="00C349B4"/>
    <w:rsid w:val="00C34B08"/>
    <w:rsid w:val="00C35F4F"/>
    <w:rsid w:val="00C3644B"/>
    <w:rsid w:val="00C36F76"/>
    <w:rsid w:val="00C37735"/>
    <w:rsid w:val="00C402CA"/>
    <w:rsid w:val="00C407C2"/>
    <w:rsid w:val="00C40C41"/>
    <w:rsid w:val="00C40ED0"/>
    <w:rsid w:val="00C412F8"/>
    <w:rsid w:val="00C42198"/>
    <w:rsid w:val="00C437FA"/>
    <w:rsid w:val="00C43929"/>
    <w:rsid w:val="00C44A9B"/>
    <w:rsid w:val="00C44B56"/>
    <w:rsid w:val="00C45584"/>
    <w:rsid w:val="00C45675"/>
    <w:rsid w:val="00C45885"/>
    <w:rsid w:val="00C45B0A"/>
    <w:rsid w:val="00C4676E"/>
    <w:rsid w:val="00C47176"/>
    <w:rsid w:val="00C47198"/>
    <w:rsid w:val="00C47561"/>
    <w:rsid w:val="00C47912"/>
    <w:rsid w:val="00C47D24"/>
    <w:rsid w:val="00C47DD4"/>
    <w:rsid w:val="00C50128"/>
    <w:rsid w:val="00C50833"/>
    <w:rsid w:val="00C50F0D"/>
    <w:rsid w:val="00C50F22"/>
    <w:rsid w:val="00C53255"/>
    <w:rsid w:val="00C53620"/>
    <w:rsid w:val="00C53D93"/>
    <w:rsid w:val="00C5473F"/>
    <w:rsid w:val="00C54AC3"/>
    <w:rsid w:val="00C54AF7"/>
    <w:rsid w:val="00C5521C"/>
    <w:rsid w:val="00C56235"/>
    <w:rsid w:val="00C568F8"/>
    <w:rsid w:val="00C57211"/>
    <w:rsid w:val="00C57971"/>
    <w:rsid w:val="00C57DA2"/>
    <w:rsid w:val="00C60019"/>
    <w:rsid w:val="00C607F0"/>
    <w:rsid w:val="00C60CA7"/>
    <w:rsid w:val="00C6123D"/>
    <w:rsid w:val="00C61325"/>
    <w:rsid w:val="00C61C9C"/>
    <w:rsid w:val="00C62339"/>
    <w:rsid w:val="00C62361"/>
    <w:rsid w:val="00C627C3"/>
    <w:rsid w:val="00C62814"/>
    <w:rsid w:val="00C62CCB"/>
    <w:rsid w:val="00C6320B"/>
    <w:rsid w:val="00C632EC"/>
    <w:rsid w:val="00C6464C"/>
    <w:rsid w:val="00C64977"/>
    <w:rsid w:val="00C64B10"/>
    <w:rsid w:val="00C64FE8"/>
    <w:rsid w:val="00C65577"/>
    <w:rsid w:val="00C65BD7"/>
    <w:rsid w:val="00C66A2B"/>
    <w:rsid w:val="00C67281"/>
    <w:rsid w:val="00C673DB"/>
    <w:rsid w:val="00C674CA"/>
    <w:rsid w:val="00C711FF"/>
    <w:rsid w:val="00C716C2"/>
    <w:rsid w:val="00C7239C"/>
    <w:rsid w:val="00C72743"/>
    <w:rsid w:val="00C72FC5"/>
    <w:rsid w:val="00C736AA"/>
    <w:rsid w:val="00C74E32"/>
    <w:rsid w:val="00C763C2"/>
    <w:rsid w:val="00C76BA4"/>
    <w:rsid w:val="00C77356"/>
    <w:rsid w:val="00C77D84"/>
    <w:rsid w:val="00C80083"/>
    <w:rsid w:val="00C80170"/>
    <w:rsid w:val="00C81C6D"/>
    <w:rsid w:val="00C83300"/>
    <w:rsid w:val="00C8332C"/>
    <w:rsid w:val="00C83A48"/>
    <w:rsid w:val="00C84754"/>
    <w:rsid w:val="00C85865"/>
    <w:rsid w:val="00C85C69"/>
    <w:rsid w:val="00C85CBD"/>
    <w:rsid w:val="00C85E85"/>
    <w:rsid w:val="00C85EC2"/>
    <w:rsid w:val="00C87B17"/>
    <w:rsid w:val="00C901E6"/>
    <w:rsid w:val="00C905DD"/>
    <w:rsid w:val="00C911CF"/>
    <w:rsid w:val="00C91607"/>
    <w:rsid w:val="00C91B5C"/>
    <w:rsid w:val="00C921B8"/>
    <w:rsid w:val="00C93EEA"/>
    <w:rsid w:val="00C93F9D"/>
    <w:rsid w:val="00C93FD1"/>
    <w:rsid w:val="00C95435"/>
    <w:rsid w:val="00C95F60"/>
    <w:rsid w:val="00C9601C"/>
    <w:rsid w:val="00C9641B"/>
    <w:rsid w:val="00C96AAD"/>
    <w:rsid w:val="00C96DA8"/>
    <w:rsid w:val="00C9779C"/>
    <w:rsid w:val="00C97A2A"/>
    <w:rsid w:val="00CA007F"/>
    <w:rsid w:val="00CA0F10"/>
    <w:rsid w:val="00CA0F21"/>
    <w:rsid w:val="00CA1BD2"/>
    <w:rsid w:val="00CA2EAE"/>
    <w:rsid w:val="00CA330F"/>
    <w:rsid w:val="00CA3D6D"/>
    <w:rsid w:val="00CA4AC1"/>
    <w:rsid w:val="00CA4B41"/>
    <w:rsid w:val="00CA4BDD"/>
    <w:rsid w:val="00CA5122"/>
    <w:rsid w:val="00CA59FB"/>
    <w:rsid w:val="00CA5F9E"/>
    <w:rsid w:val="00CA5FB8"/>
    <w:rsid w:val="00CA66A9"/>
    <w:rsid w:val="00CA6911"/>
    <w:rsid w:val="00CA6C0C"/>
    <w:rsid w:val="00CA6E88"/>
    <w:rsid w:val="00CA701F"/>
    <w:rsid w:val="00CA738E"/>
    <w:rsid w:val="00CB021E"/>
    <w:rsid w:val="00CB025C"/>
    <w:rsid w:val="00CB02DF"/>
    <w:rsid w:val="00CB0316"/>
    <w:rsid w:val="00CB0B11"/>
    <w:rsid w:val="00CB1837"/>
    <w:rsid w:val="00CB1860"/>
    <w:rsid w:val="00CB1EC8"/>
    <w:rsid w:val="00CB225B"/>
    <w:rsid w:val="00CB226E"/>
    <w:rsid w:val="00CB2DD5"/>
    <w:rsid w:val="00CB2E2E"/>
    <w:rsid w:val="00CB3DA6"/>
    <w:rsid w:val="00CB426A"/>
    <w:rsid w:val="00CB45EB"/>
    <w:rsid w:val="00CB5354"/>
    <w:rsid w:val="00CB595E"/>
    <w:rsid w:val="00CB5FC8"/>
    <w:rsid w:val="00CB60F7"/>
    <w:rsid w:val="00CB61F8"/>
    <w:rsid w:val="00CB7048"/>
    <w:rsid w:val="00CC043D"/>
    <w:rsid w:val="00CC048B"/>
    <w:rsid w:val="00CC0D1D"/>
    <w:rsid w:val="00CC0FD7"/>
    <w:rsid w:val="00CC2D52"/>
    <w:rsid w:val="00CC3192"/>
    <w:rsid w:val="00CC31AC"/>
    <w:rsid w:val="00CC3800"/>
    <w:rsid w:val="00CC3B04"/>
    <w:rsid w:val="00CC3C9E"/>
    <w:rsid w:val="00CC3CD2"/>
    <w:rsid w:val="00CC44C4"/>
    <w:rsid w:val="00CC4C90"/>
    <w:rsid w:val="00CC50B0"/>
    <w:rsid w:val="00CC524A"/>
    <w:rsid w:val="00CC5E88"/>
    <w:rsid w:val="00CC6551"/>
    <w:rsid w:val="00CC67D3"/>
    <w:rsid w:val="00CC6A14"/>
    <w:rsid w:val="00CC70A3"/>
    <w:rsid w:val="00CD01AC"/>
    <w:rsid w:val="00CD040E"/>
    <w:rsid w:val="00CD14C1"/>
    <w:rsid w:val="00CD1615"/>
    <w:rsid w:val="00CD1B75"/>
    <w:rsid w:val="00CD2619"/>
    <w:rsid w:val="00CD2FBF"/>
    <w:rsid w:val="00CD4298"/>
    <w:rsid w:val="00CD42AA"/>
    <w:rsid w:val="00CD4442"/>
    <w:rsid w:val="00CD4541"/>
    <w:rsid w:val="00CD4969"/>
    <w:rsid w:val="00CD5184"/>
    <w:rsid w:val="00CD5276"/>
    <w:rsid w:val="00CD53C3"/>
    <w:rsid w:val="00CD574E"/>
    <w:rsid w:val="00CD6ACF"/>
    <w:rsid w:val="00CD6E38"/>
    <w:rsid w:val="00CE0D12"/>
    <w:rsid w:val="00CE0F49"/>
    <w:rsid w:val="00CE1919"/>
    <w:rsid w:val="00CE2754"/>
    <w:rsid w:val="00CE293C"/>
    <w:rsid w:val="00CE3116"/>
    <w:rsid w:val="00CE31A9"/>
    <w:rsid w:val="00CE3428"/>
    <w:rsid w:val="00CE3E98"/>
    <w:rsid w:val="00CE4181"/>
    <w:rsid w:val="00CE4B6E"/>
    <w:rsid w:val="00CE4C22"/>
    <w:rsid w:val="00CE5A3C"/>
    <w:rsid w:val="00CE5BC0"/>
    <w:rsid w:val="00CE6A83"/>
    <w:rsid w:val="00CE76E5"/>
    <w:rsid w:val="00CE7D33"/>
    <w:rsid w:val="00CE7DD7"/>
    <w:rsid w:val="00CF0889"/>
    <w:rsid w:val="00CF0A76"/>
    <w:rsid w:val="00CF2087"/>
    <w:rsid w:val="00CF2A71"/>
    <w:rsid w:val="00CF372D"/>
    <w:rsid w:val="00CF4018"/>
    <w:rsid w:val="00CF41EC"/>
    <w:rsid w:val="00CF48FA"/>
    <w:rsid w:val="00CF4E9C"/>
    <w:rsid w:val="00CF4F0C"/>
    <w:rsid w:val="00CF5D04"/>
    <w:rsid w:val="00CF5E80"/>
    <w:rsid w:val="00CF63C0"/>
    <w:rsid w:val="00CF6BD0"/>
    <w:rsid w:val="00CF71DB"/>
    <w:rsid w:val="00CF768A"/>
    <w:rsid w:val="00CF7FB0"/>
    <w:rsid w:val="00D006F8"/>
    <w:rsid w:val="00D00793"/>
    <w:rsid w:val="00D02E07"/>
    <w:rsid w:val="00D03414"/>
    <w:rsid w:val="00D03AFF"/>
    <w:rsid w:val="00D040FA"/>
    <w:rsid w:val="00D04707"/>
    <w:rsid w:val="00D04770"/>
    <w:rsid w:val="00D049B0"/>
    <w:rsid w:val="00D04DE4"/>
    <w:rsid w:val="00D05394"/>
    <w:rsid w:val="00D0586C"/>
    <w:rsid w:val="00D063F1"/>
    <w:rsid w:val="00D06A9D"/>
    <w:rsid w:val="00D06ADE"/>
    <w:rsid w:val="00D06E04"/>
    <w:rsid w:val="00D071ED"/>
    <w:rsid w:val="00D07370"/>
    <w:rsid w:val="00D11327"/>
    <w:rsid w:val="00D11625"/>
    <w:rsid w:val="00D11C96"/>
    <w:rsid w:val="00D11FEB"/>
    <w:rsid w:val="00D12093"/>
    <w:rsid w:val="00D1317E"/>
    <w:rsid w:val="00D13578"/>
    <w:rsid w:val="00D14282"/>
    <w:rsid w:val="00D1474F"/>
    <w:rsid w:val="00D14C31"/>
    <w:rsid w:val="00D14F22"/>
    <w:rsid w:val="00D20407"/>
    <w:rsid w:val="00D205E7"/>
    <w:rsid w:val="00D21AD2"/>
    <w:rsid w:val="00D2233E"/>
    <w:rsid w:val="00D22CDD"/>
    <w:rsid w:val="00D22D9D"/>
    <w:rsid w:val="00D22E80"/>
    <w:rsid w:val="00D22FF0"/>
    <w:rsid w:val="00D23F96"/>
    <w:rsid w:val="00D241F5"/>
    <w:rsid w:val="00D2456E"/>
    <w:rsid w:val="00D249A2"/>
    <w:rsid w:val="00D24AFE"/>
    <w:rsid w:val="00D25859"/>
    <w:rsid w:val="00D259F4"/>
    <w:rsid w:val="00D25E1B"/>
    <w:rsid w:val="00D268AA"/>
    <w:rsid w:val="00D268BC"/>
    <w:rsid w:val="00D27182"/>
    <w:rsid w:val="00D278D0"/>
    <w:rsid w:val="00D30392"/>
    <w:rsid w:val="00D30C18"/>
    <w:rsid w:val="00D321F6"/>
    <w:rsid w:val="00D32383"/>
    <w:rsid w:val="00D329CE"/>
    <w:rsid w:val="00D332DD"/>
    <w:rsid w:val="00D33621"/>
    <w:rsid w:val="00D33C10"/>
    <w:rsid w:val="00D345A3"/>
    <w:rsid w:val="00D34D7B"/>
    <w:rsid w:val="00D35263"/>
    <w:rsid w:val="00D35D13"/>
    <w:rsid w:val="00D36943"/>
    <w:rsid w:val="00D40887"/>
    <w:rsid w:val="00D41B46"/>
    <w:rsid w:val="00D44071"/>
    <w:rsid w:val="00D45B12"/>
    <w:rsid w:val="00D45BE0"/>
    <w:rsid w:val="00D45D73"/>
    <w:rsid w:val="00D4635F"/>
    <w:rsid w:val="00D466F0"/>
    <w:rsid w:val="00D4741C"/>
    <w:rsid w:val="00D47926"/>
    <w:rsid w:val="00D47B24"/>
    <w:rsid w:val="00D47C8A"/>
    <w:rsid w:val="00D47F8F"/>
    <w:rsid w:val="00D5029C"/>
    <w:rsid w:val="00D5083A"/>
    <w:rsid w:val="00D50E23"/>
    <w:rsid w:val="00D5159F"/>
    <w:rsid w:val="00D515D5"/>
    <w:rsid w:val="00D519EF"/>
    <w:rsid w:val="00D51C24"/>
    <w:rsid w:val="00D51F2E"/>
    <w:rsid w:val="00D523C2"/>
    <w:rsid w:val="00D52B99"/>
    <w:rsid w:val="00D52E05"/>
    <w:rsid w:val="00D53124"/>
    <w:rsid w:val="00D538F1"/>
    <w:rsid w:val="00D53B61"/>
    <w:rsid w:val="00D53E29"/>
    <w:rsid w:val="00D54463"/>
    <w:rsid w:val="00D545A8"/>
    <w:rsid w:val="00D548F8"/>
    <w:rsid w:val="00D55125"/>
    <w:rsid w:val="00D55BCB"/>
    <w:rsid w:val="00D5622E"/>
    <w:rsid w:val="00D56351"/>
    <w:rsid w:val="00D57918"/>
    <w:rsid w:val="00D57E8B"/>
    <w:rsid w:val="00D57E8C"/>
    <w:rsid w:val="00D60999"/>
    <w:rsid w:val="00D60BF6"/>
    <w:rsid w:val="00D61FA6"/>
    <w:rsid w:val="00D620DB"/>
    <w:rsid w:val="00D62936"/>
    <w:rsid w:val="00D62C9B"/>
    <w:rsid w:val="00D63CA4"/>
    <w:rsid w:val="00D640C3"/>
    <w:rsid w:val="00D641CF"/>
    <w:rsid w:val="00D645FC"/>
    <w:rsid w:val="00D646AC"/>
    <w:rsid w:val="00D646DC"/>
    <w:rsid w:val="00D64762"/>
    <w:rsid w:val="00D64DCD"/>
    <w:rsid w:val="00D67034"/>
    <w:rsid w:val="00D70471"/>
    <w:rsid w:val="00D708D1"/>
    <w:rsid w:val="00D70B97"/>
    <w:rsid w:val="00D71358"/>
    <w:rsid w:val="00D72522"/>
    <w:rsid w:val="00D72C37"/>
    <w:rsid w:val="00D72FBA"/>
    <w:rsid w:val="00D7378B"/>
    <w:rsid w:val="00D73DC6"/>
    <w:rsid w:val="00D74464"/>
    <w:rsid w:val="00D74B54"/>
    <w:rsid w:val="00D74C1A"/>
    <w:rsid w:val="00D74DCB"/>
    <w:rsid w:val="00D754C1"/>
    <w:rsid w:val="00D7585A"/>
    <w:rsid w:val="00D75ACF"/>
    <w:rsid w:val="00D75C9F"/>
    <w:rsid w:val="00D768BA"/>
    <w:rsid w:val="00D76D28"/>
    <w:rsid w:val="00D77393"/>
    <w:rsid w:val="00D7757D"/>
    <w:rsid w:val="00D7797D"/>
    <w:rsid w:val="00D77A35"/>
    <w:rsid w:val="00D80495"/>
    <w:rsid w:val="00D81B3E"/>
    <w:rsid w:val="00D83763"/>
    <w:rsid w:val="00D83D01"/>
    <w:rsid w:val="00D840EA"/>
    <w:rsid w:val="00D84426"/>
    <w:rsid w:val="00D846E3"/>
    <w:rsid w:val="00D84AF6"/>
    <w:rsid w:val="00D856F2"/>
    <w:rsid w:val="00D8714B"/>
    <w:rsid w:val="00D8777C"/>
    <w:rsid w:val="00D900DC"/>
    <w:rsid w:val="00D90ACF"/>
    <w:rsid w:val="00D90C70"/>
    <w:rsid w:val="00D90E49"/>
    <w:rsid w:val="00D921A6"/>
    <w:rsid w:val="00D92D95"/>
    <w:rsid w:val="00D932BE"/>
    <w:rsid w:val="00D940B5"/>
    <w:rsid w:val="00D949E0"/>
    <w:rsid w:val="00D969AB"/>
    <w:rsid w:val="00D96ADE"/>
    <w:rsid w:val="00D97B5A"/>
    <w:rsid w:val="00D97DBC"/>
    <w:rsid w:val="00DA061C"/>
    <w:rsid w:val="00DA0CE2"/>
    <w:rsid w:val="00DA108E"/>
    <w:rsid w:val="00DA1964"/>
    <w:rsid w:val="00DA1EA4"/>
    <w:rsid w:val="00DA2387"/>
    <w:rsid w:val="00DA2A32"/>
    <w:rsid w:val="00DA3C39"/>
    <w:rsid w:val="00DA4045"/>
    <w:rsid w:val="00DA48F3"/>
    <w:rsid w:val="00DA514B"/>
    <w:rsid w:val="00DA6377"/>
    <w:rsid w:val="00DA687B"/>
    <w:rsid w:val="00DA6BA8"/>
    <w:rsid w:val="00DA764B"/>
    <w:rsid w:val="00DA7747"/>
    <w:rsid w:val="00DA7C65"/>
    <w:rsid w:val="00DA7D6F"/>
    <w:rsid w:val="00DB0A36"/>
    <w:rsid w:val="00DB0C0F"/>
    <w:rsid w:val="00DB116C"/>
    <w:rsid w:val="00DB164D"/>
    <w:rsid w:val="00DB1BD2"/>
    <w:rsid w:val="00DB22F0"/>
    <w:rsid w:val="00DB28D9"/>
    <w:rsid w:val="00DB359A"/>
    <w:rsid w:val="00DB3670"/>
    <w:rsid w:val="00DB3D3F"/>
    <w:rsid w:val="00DB3FEB"/>
    <w:rsid w:val="00DB5142"/>
    <w:rsid w:val="00DB5306"/>
    <w:rsid w:val="00DB5489"/>
    <w:rsid w:val="00DB56F6"/>
    <w:rsid w:val="00DB59C9"/>
    <w:rsid w:val="00DB78D8"/>
    <w:rsid w:val="00DC02D9"/>
    <w:rsid w:val="00DC08E9"/>
    <w:rsid w:val="00DC0DB7"/>
    <w:rsid w:val="00DC173E"/>
    <w:rsid w:val="00DC17A8"/>
    <w:rsid w:val="00DC2507"/>
    <w:rsid w:val="00DC2984"/>
    <w:rsid w:val="00DC2FB8"/>
    <w:rsid w:val="00DC34B6"/>
    <w:rsid w:val="00DC5162"/>
    <w:rsid w:val="00DC5690"/>
    <w:rsid w:val="00DC6A10"/>
    <w:rsid w:val="00DC6D92"/>
    <w:rsid w:val="00DD0F97"/>
    <w:rsid w:val="00DD0FEA"/>
    <w:rsid w:val="00DD374D"/>
    <w:rsid w:val="00DD37AC"/>
    <w:rsid w:val="00DD4077"/>
    <w:rsid w:val="00DD42B8"/>
    <w:rsid w:val="00DD46D2"/>
    <w:rsid w:val="00DD4CD7"/>
    <w:rsid w:val="00DD4F7C"/>
    <w:rsid w:val="00DD5385"/>
    <w:rsid w:val="00DD5670"/>
    <w:rsid w:val="00DD6090"/>
    <w:rsid w:val="00DD6B8A"/>
    <w:rsid w:val="00DD70DB"/>
    <w:rsid w:val="00DD77A8"/>
    <w:rsid w:val="00DE0774"/>
    <w:rsid w:val="00DE0DF3"/>
    <w:rsid w:val="00DE186C"/>
    <w:rsid w:val="00DE1B41"/>
    <w:rsid w:val="00DE1F9D"/>
    <w:rsid w:val="00DE214B"/>
    <w:rsid w:val="00DE2241"/>
    <w:rsid w:val="00DE24A8"/>
    <w:rsid w:val="00DE28F0"/>
    <w:rsid w:val="00DE3A9D"/>
    <w:rsid w:val="00DE4181"/>
    <w:rsid w:val="00DE4277"/>
    <w:rsid w:val="00DE42FD"/>
    <w:rsid w:val="00DE4393"/>
    <w:rsid w:val="00DE4B5A"/>
    <w:rsid w:val="00DE4DA2"/>
    <w:rsid w:val="00DE5200"/>
    <w:rsid w:val="00DE64DF"/>
    <w:rsid w:val="00DE657E"/>
    <w:rsid w:val="00DE6667"/>
    <w:rsid w:val="00DE732E"/>
    <w:rsid w:val="00DF00B5"/>
    <w:rsid w:val="00DF0804"/>
    <w:rsid w:val="00DF0A22"/>
    <w:rsid w:val="00DF0AA8"/>
    <w:rsid w:val="00DF0F9C"/>
    <w:rsid w:val="00DF1D5B"/>
    <w:rsid w:val="00DF1D85"/>
    <w:rsid w:val="00DF211D"/>
    <w:rsid w:val="00DF286F"/>
    <w:rsid w:val="00DF2EE3"/>
    <w:rsid w:val="00DF301E"/>
    <w:rsid w:val="00DF3085"/>
    <w:rsid w:val="00DF4483"/>
    <w:rsid w:val="00DF4704"/>
    <w:rsid w:val="00DF4973"/>
    <w:rsid w:val="00DF5094"/>
    <w:rsid w:val="00DF6000"/>
    <w:rsid w:val="00DF62FF"/>
    <w:rsid w:val="00DF6330"/>
    <w:rsid w:val="00DF744F"/>
    <w:rsid w:val="00DF7861"/>
    <w:rsid w:val="00DF7F0F"/>
    <w:rsid w:val="00E01183"/>
    <w:rsid w:val="00E0188D"/>
    <w:rsid w:val="00E018CF"/>
    <w:rsid w:val="00E024AA"/>
    <w:rsid w:val="00E07DE6"/>
    <w:rsid w:val="00E07F57"/>
    <w:rsid w:val="00E10046"/>
    <w:rsid w:val="00E10D43"/>
    <w:rsid w:val="00E119CB"/>
    <w:rsid w:val="00E11B0C"/>
    <w:rsid w:val="00E127EF"/>
    <w:rsid w:val="00E13093"/>
    <w:rsid w:val="00E13B13"/>
    <w:rsid w:val="00E13DC7"/>
    <w:rsid w:val="00E148C7"/>
    <w:rsid w:val="00E14A82"/>
    <w:rsid w:val="00E1504C"/>
    <w:rsid w:val="00E156DC"/>
    <w:rsid w:val="00E15A89"/>
    <w:rsid w:val="00E15C77"/>
    <w:rsid w:val="00E15CD5"/>
    <w:rsid w:val="00E16004"/>
    <w:rsid w:val="00E164A0"/>
    <w:rsid w:val="00E16734"/>
    <w:rsid w:val="00E16C57"/>
    <w:rsid w:val="00E1707E"/>
    <w:rsid w:val="00E2376B"/>
    <w:rsid w:val="00E243B4"/>
    <w:rsid w:val="00E24815"/>
    <w:rsid w:val="00E24C08"/>
    <w:rsid w:val="00E24CF3"/>
    <w:rsid w:val="00E24D2F"/>
    <w:rsid w:val="00E24DA3"/>
    <w:rsid w:val="00E250D5"/>
    <w:rsid w:val="00E250F1"/>
    <w:rsid w:val="00E2691C"/>
    <w:rsid w:val="00E270C3"/>
    <w:rsid w:val="00E30707"/>
    <w:rsid w:val="00E30C53"/>
    <w:rsid w:val="00E311AA"/>
    <w:rsid w:val="00E312DC"/>
    <w:rsid w:val="00E31E57"/>
    <w:rsid w:val="00E32676"/>
    <w:rsid w:val="00E328D5"/>
    <w:rsid w:val="00E32AB1"/>
    <w:rsid w:val="00E33590"/>
    <w:rsid w:val="00E33703"/>
    <w:rsid w:val="00E338D1"/>
    <w:rsid w:val="00E33D8B"/>
    <w:rsid w:val="00E33E6F"/>
    <w:rsid w:val="00E347AF"/>
    <w:rsid w:val="00E347FA"/>
    <w:rsid w:val="00E3550D"/>
    <w:rsid w:val="00E35AD6"/>
    <w:rsid w:val="00E36930"/>
    <w:rsid w:val="00E369AB"/>
    <w:rsid w:val="00E36F32"/>
    <w:rsid w:val="00E36F37"/>
    <w:rsid w:val="00E37080"/>
    <w:rsid w:val="00E3716A"/>
    <w:rsid w:val="00E37D9C"/>
    <w:rsid w:val="00E41B3B"/>
    <w:rsid w:val="00E423FC"/>
    <w:rsid w:val="00E42654"/>
    <w:rsid w:val="00E4477F"/>
    <w:rsid w:val="00E4485D"/>
    <w:rsid w:val="00E4561A"/>
    <w:rsid w:val="00E45810"/>
    <w:rsid w:val="00E45BB8"/>
    <w:rsid w:val="00E46361"/>
    <w:rsid w:val="00E4687C"/>
    <w:rsid w:val="00E46E3E"/>
    <w:rsid w:val="00E478BB"/>
    <w:rsid w:val="00E50384"/>
    <w:rsid w:val="00E50BAE"/>
    <w:rsid w:val="00E51150"/>
    <w:rsid w:val="00E51794"/>
    <w:rsid w:val="00E519C8"/>
    <w:rsid w:val="00E52838"/>
    <w:rsid w:val="00E53186"/>
    <w:rsid w:val="00E5380E"/>
    <w:rsid w:val="00E538C8"/>
    <w:rsid w:val="00E53CCA"/>
    <w:rsid w:val="00E5406F"/>
    <w:rsid w:val="00E54157"/>
    <w:rsid w:val="00E565B3"/>
    <w:rsid w:val="00E56717"/>
    <w:rsid w:val="00E57A11"/>
    <w:rsid w:val="00E57EA7"/>
    <w:rsid w:val="00E57EAF"/>
    <w:rsid w:val="00E57F49"/>
    <w:rsid w:val="00E614E0"/>
    <w:rsid w:val="00E616C3"/>
    <w:rsid w:val="00E62909"/>
    <w:rsid w:val="00E62F9B"/>
    <w:rsid w:val="00E63ADC"/>
    <w:rsid w:val="00E63B13"/>
    <w:rsid w:val="00E63B2A"/>
    <w:rsid w:val="00E63BDA"/>
    <w:rsid w:val="00E63DF1"/>
    <w:rsid w:val="00E63FA6"/>
    <w:rsid w:val="00E64ECA"/>
    <w:rsid w:val="00E6609E"/>
    <w:rsid w:val="00E66481"/>
    <w:rsid w:val="00E668C5"/>
    <w:rsid w:val="00E66BDE"/>
    <w:rsid w:val="00E674A8"/>
    <w:rsid w:val="00E67978"/>
    <w:rsid w:val="00E7095D"/>
    <w:rsid w:val="00E70A4E"/>
    <w:rsid w:val="00E70BBC"/>
    <w:rsid w:val="00E70F5F"/>
    <w:rsid w:val="00E710FB"/>
    <w:rsid w:val="00E7149F"/>
    <w:rsid w:val="00E71B9B"/>
    <w:rsid w:val="00E72FF9"/>
    <w:rsid w:val="00E73F18"/>
    <w:rsid w:val="00E73F7F"/>
    <w:rsid w:val="00E7462A"/>
    <w:rsid w:val="00E74AB5"/>
    <w:rsid w:val="00E74C12"/>
    <w:rsid w:val="00E753E8"/>
    <w:rsid w:val="00E754E3"/>
    <w:rsid w:val="00E755FA"/>
    <w:rsid w:val="00E75FB3"/>
    <w:rsid w:val="00E766D1"/>
    <w:rsid w:val="00E7681F"/>
    <w:rsid w:val="00E76D0D"/>
    <w:rsid w:val="00E76FE6"/>
    <w:rsid w:val="00E802D0"/>
    <w:rsid w:val="00E80C6A"/>
    <w:rsid w:val="00E81ABB"/>
    <w:rsid w:val="00E81F46"/>
    <w:rsid w:val="00E81FB3"/>
    <w:rsid w:val="00E8225F"/>
    <w:rsid w:val="00E82401"/>
    <w:rsid w:val="00E82BC1"/>
    <w:rsid w:val="00E83E20"/>
    <w:rsid w:val="00E84236"/>
    <w:rsid w:val="00E8496C"/>
    <w:rsid w:val="00E84FCD"/>
    <w:rsid w:val="00E85409"/>
    <w:rsid w:val="00E8582A"/>
    <w:rsid w:val="00E86321"/>
    <w:rsid w:val="00E900DC"/>
    <w:rsid w:val="00E90C92"/>
    <w:rsid w:val="00E90F38"/>
    <w:rsid w:val="00E91290"/>
    <w:rsid w:val="00E91B88"/>
    <w:rsid w:val="00E91F43"/>
    <w:rsid w:val="00E9200B"/>
    <w:rsid w:val="00E92188"/>
    <w:rsid w:val="00E9219D"/>
    <w:rsid w:val="00E92682"/>
    <w:rsid w:val="00E92A37"/>
    <w:rsid w:val="00E92A98"/>
    <w:rsid w:val="00E92DE9"/>
    <w:rsid w:val="00E9379F"/>
    <w:rsid w:val="00E93B73"/>
    <w:rsid w:val="00E941E9"/>
    <w:rsid w:val="00E9421A"/>
    <w:rsid w:val="00E9475B"/>
    <w:rsid w:val="00E95040"/>
    <w:rsid w:val="00E958CB"/>
    <w:rsid w:val="00E961AC"/>
    <w:rsid w:val="00EA058F"/>
    <w:rsid w:val="00EA05C3"/>
    <w:rsid w:val="00EA06A8"/>
    <w:rsid w:val="00EA325D"/>
    <w:rsid w:val="00EA3F35"/>
    <w:rsid w:val="00EA429F"/>
    <w:rsid w:val="00EA436B"/>
    <w:rsid w:val="00EA4F9E"/>
    <w:rsid w:val="00EA5386"/>
    <w:rsid w:val="00EA6079"/>
    <w:rsid w:val="00EA63CA"/>
    <w:rsid w:val="00EA660D"/>
    <w:rsid w:val="00EA66A8"/>
    <w:rsid w:val="00EA6D3B"/>
    <w:rsid w:val="00EB00AD"/>
    <w:rsid w:val="00EB044F"/>
    <w:rsid w:val="00EB0693"/>
    <w:rsid w:val="00EB06FD"/>
    <w:rsid w:val="00EB1158"/>
    <w:rsid w:val="00EB136C"/>
    <w:rsid w:val="00EB13DA"/>
    <w:rsid w:val="00EB18BF"/>
    <w:rsid w:val="00EB1977"/>
    <w:rsid w:val="00EB2139"/>
    <w:rsid w:val="00EB2E16"/>
    <w:rsid w:val="00EB480E"/>
    <w:rsid w:val="00EB4CC9"/>
    <w:rsid w:val="00EB4EA4"/>
    <w:rsid w:val="00EB5C52"/>
    <w:rsid w:val="00EB5E79"/>
    <w:rsid w:val="00EB5EC6"/>
    <w:rsid w:val="00EB6691"/>
    <w:rsid w:val="00EB7F51"/>
    <w:rsid w:val="00EB7FC9"/>
    <w:rsid w:val="00EC0320"/>
    <w:rsid w:val="00EC072C"/>
    <w:rsid w:val="00EC07C8"/>
    <w:rsid w:val="00EC0E81"/>
    <w:rsid w:val="00EC13B3"/>
    <w:rsid w:val="00EC19A6"/>
    <w:rsid w:val="00EC19FA"/>
    <w:rsid w:val="00EC25B6"/>
    <w:rsid w:val="00EC26DE"/>
    <w:rsid w:val="00EC2A66"/>
    <w:rsid w:val="00EC2FA2"/>
    <w:rsid w:val="00EC3823"/>
    <w:rsid w:val="00EC47C2"/>
    <w:rsid w:val="00EC4957"/>
    <w:rsid w:val="00EC504E"/>
    <w:rsid w:val="00EC50F0"/>
    <w:rsid w:val="00EC5567"/>
    <w:rsid w:val="00ED0391"/>
    <w:rsid w:val="00ED0667"/>
    <w:rsid w:val="00ED0704"/>
    <w:rsid w:val="00ED12A1"/>
    <w:rsid w:val="00ED2357"/>
    <w:rsid w:val="00ED2699"/>
    <w:rsid w:val="00ED27E8"/>
    <w:rsid w:val="00ED2D3C"/>
    <w:rsid w:val="00ED35F9"/>
    <w:rsid w:val="00ED3ABE"/>
    <w:rsid w:val="00ED517A"/>
    <w:rsid w:val="00ED61EC"/>
    <w:rsid w:val="00ED68D4"/>
    <w:rsid w:val="00ED7137"/>
    <w:rsid w:val="00ED753D"/>
    <w:rsid w:val="00ED7BB1"/>
    <w:rsid w:val="00EE0E6C"/>
    <w:rsid w:val="00EE1BDA"/>
    <w:rsid w:val="00EE2CA2"/>
    <w:rsid w:val="00EE30C3"/>
    <w:rsid w:val="00EE5869"/>
    <w:rsid w:val="00EE74D0"/>
    <w:rsid w:val="00EE75B8"/>
    <w:rsid w:val="00EF0293"/>
    <w:rsid w:val="00EF06EA"/>
    <w:rsid w:val="00EF33F7"/>
    <w:rsid w:val="00EF4A17"/>
    <w:rsid w:val="00EF5F35"/>
    <w:rsid w:val="00EF6366"/>
    <w:rsid w:val="00F006A1"/>
    <w:rsid w:val="00F0096C"/>
    <w:rsid w:val="00F01BF0"/>
    <w:rsid w:val="00F01E0E"/>
    <w:rsid w:val="00F02F50"/>
    <w:rsid w:val="00F03600"/>
    <w:rsid w:val="00F03B49"/>
    <w:rsid w:val="00F03C39"/>
    <w:rsid w:val="00F05482"/>
    <w:rsid w:val="00F07055"/>
    <w:rsid w:val="00F07604"/>
    <w:rsid w:val="00F079D9"/>
    <w:rsid w:val="00F07AD7"/>
    <w:rsid w:val="00F1067E"/>
    <w:rsid w:val="00F11CBF"/>
    <w:rsid w:val="00F11DE0"/>
    <w:rsid w:val="00F12AB9"/>
    <w:rsid w:val="00F12CC9"/>
    <w:rsid w:val="00F136CD"/>
    <w:rsid w:val="00F1388A"/>
    <w:rsid w:val="00F13BA4"/>
    <w:rsid w:val="00F13D9B"/>
    <w:rsid w:val="00F13F04"/>
    <w:rsid w:val="00F160DD"/>
    <w:rsid w:val="00F165C1"/>
    <w:rsid w:val="00F16A21"/>
    <w:rsid w:val="00F170C7"/>
    <w:rsid w:val="00F17538"/>
    <w:rsid w:val="00F177C8"/>
    <w:rsid w:val="00F20294"/>
    <w:rsid w:val="00F20AD3"/>
    <w:rsid w:val="00F21088"/>
    <w:rsid w:val="00F2289E"/>
    <w:rsid w:val="00F2314F"/>
    <w:rsid w:val="00F23E95"/>
    <w:rsid w:val="00F24054"/>
    <w:rsid w:val="00F243A9"/>
    <w:rsid w:val="00F24FF9"/>
    <w:rsid w:val="00F261B7"/>
    <w:rsid w:val="00F263DA"/>
    <w:rsid w:val="00F26559"/>
    <w:rsid w:val="00F30115"/>
    <w:rsid w:val="00F30BF9"/>
    <w:rsid w:val="00F3154E"/>
    <w:rsid w:val="00F3167D"/>
    <w:rsid w:val="00F320FD"/>
    <w:rsid w:val="00F3218E"/>
    <w:rsid w:val="00F3221E"/>
    <w:rsid w:val="00F327E7"/>
    <w:rsid w:val="00F327ED"/>
    <w:rsid w:val="00F32C74"/>
    <w:rsid w:val="00F33207"/>
    <w:rsid w:val="00F332CB"/>
    <w:rsid w:val="00F3349D"/>
    <w:rsid w:val="00F336DB"/>
    <w:rsid w:val="00F34E09"/>
    <w:rsid w:val="00F34F51"/>
    <w:rsid w:val="00F35746"/>
    <w:rsid w:val="00F37177"/>
    <w:rsid w:val="00F37BFF"/>
    <w:rsid w:val="00F37DFC"/>
    <w:rsid w:val="00F404F9"/>
    <w:rsid w:val="00F40BE7"/>
    <w:rsid w:val="00F40CD1"/>
    <w:rsid w:val="00F40CE8"/>
    <w:rsid w:val="00F41986"/>
    <w:rsid w:val="00F41B86"/>
    <w:rsid w:val="00F425FA"/>
    <w:rsid w:val="00F42A88"/>
    <w:rsid w:val="00F4399B"/>
    <w:rsid w:val="00F43A09"/>
    <w:rsid w:val="00F43ED6"/>
    <w:rsid w:val="00F44279"/>
    <w:rsid w:val="00F447C7"/>
    <w:rsid w:val="00F459B4"/>
    <w:rsid w:val="00F4600F"/>
    <w:rsid w:val="00F502BC"/>
    <w:rsid w:val="00F50EE1"/>
    <w:rsid w:val="00F5107F"/>
    <w:rsid w:val="00F5211B"/>
    <w:rsid w:val="00F5232C"/>
    <w:rsid w:val="00F52EDB"/>
    <w:rsid w:val="00F554A9"/>
    <w:rsid w:val="00F55FF0"/>
    <w:rsid w:val="00F56111"/>
    <w:rsid w:val="00F56219"/>
    <w:rsid w:val="00F565C1"/>
    <w:rsid w:val="00F56B12"/>
    <w:rsid w:val="00F5721D"/>
    <w:rsid w:val="00F613FB"/>
    <w:rsid w:val="00F6149A"/>
    <w:rsid w:val="00F617D6"/>
    <w:rsid w:val="00F6195E"/>
    <w:rsid w:val="00F620F6"/>
    <w:rsid w:val="00F63BCB"/>
    <w:rsid w:val="00F646CE"/>
    <w:rsid w:val="00F649C3"/>
    <w:rsid w:val="00F65CB2"/>
    <w:rsid w:val="00F6781E"/>
    <w:rsid w:val="00F70708"/>
    <w:rsid w:val="00F716FD"/>
    <w:rsid w:val="00F72CFA"/>
    <w:rsid w:val="00F72D5A"/>
    <w:rsid w:val="00F733AA"/>
    <w:rsid w:val="00F735AB"/>
    <w:rsid w:val="00F7388E"/>
    <w:rsid w:val="00F73F70"/>
    <w:rsid w:val="00F750F7"/>
    <w:rsid w:val="00F75BA6"/>
    <w:rsid w:val="00F7717E"/>
    <w:rsid w:val="00F7767C"/>
    <w:rsid w:val="00F80355"/>
    <w:rsid w:val="00F80884"/>
    <w:rsid w:val="00F81ABC"/>
    <w:rsid w:val="00F83403"/>
    <w:rsid w:val="00F839D5"/>
    <w:rsid w:val="00F84A27"/>
    <w:rsid w:val="00F857E2"/>
    <w:rsid w:val="00F85853"/>
    <w:rsid w:val="00F865B4"/>
    <w:rsid w:val="00F86B92"/>
    <w:rsid w:val="00F86C0A"/>
    <w:rsid w:val="00F87127"/>
    <w:rsid w:val="00F87C43"/>
    <w:rsid w:val="00F91073"/>
    <w:rsid w:val="00F92047"/>
    <w:rsid w:val="00F921AD"/>
    <w:rsid w:val="00F92DC0"/>
    <w:rsid w:val="00F92E00"/>
    <w:rsid w:val="00F941B8"/>
    <w:rsid w:val="00F94662"/>
    <w:rsid w:val="00F97A4E"/>
    <w:rsid w:val="00F97B6C"/>
    <w:rsid w:val="00FA0AD3"/>
    <w:rsid w:val="00FA0BF7"/>
    <w:rsid w:val="00FA0E0A"/>
    <w:rsid w:val="00FA1B57"/>
    <w:rsid w:val="00FA1C30"/>
    <w:rsid w:val="00FA1EA4"/>
    <w:rsid w:val="00FA1F97"/>
    <w:rsid w:val="00FA3B7B"/>
    <w:rsid w:val="00FA41BB"/>
    <w:rsid w:val="00FA42D9"/>
    <w:rsid w:val="00FA4365"/>
    <w:rsid w:val="00FA4B84"/>
    <w:rsid w:val="00FA4D41"/>
    <w:rsid w:val="00FA4E18"/>
    <w:rsid w:val="00FA4F63"/>
    <w:rsid w:val="00FA5722"/>
    <w:rsid w:val="00FA637A"/>
    <w:rsid w:val="00FA6E69"/>
    <w:rsid w:val="00FA77B9"/>
    <w:rsid w:val="00FB0C81"/>
    <w:rsid w:val="00FB12C9"/>
    <w:rsid w:val="00FB1D17"/>
    <w:rsid w:val="00FB2187"/>
    <w:rsid w:val="00FB224B"/>
    <w:rsid w:val="00FB243B"/>
    <w:rsid w:val="00FB2C7F"/>
    <w:rsid w:val="00FB3E8C"/>
    <w:rsid w:val="00FB44C3"/>
    <w:rsid w:val="00FB57E6"/>
    <w:rsid w:val="00FB61BD"/>
    <w:rsid w:val="00FC018A"/>
    <w:rsid w:val="00FC08FE"/>
    <w:rsid w:val="00FC128E"/>
    <w:rsid w:val="00FC1555"/>
    <w:rsid w:val="00FC1653"/>
    <w:rsid w:val="00FC1A01"/>
    <w:rsid w:val="00FC1DA6"/>
    <w:rsid w:val="00FC2200"/>
    <w:rsid w:val="00FC2540"/>
    <w:rsid w:val="00FC2EEC"/>
    <w:rsid w:val="00FC3AAF"/>
    <w:rsid w:val="00FC490B"/>
    <w:rsid w:val="00FC5583"/>
    <w:rsid w:val="00FC5EB2"/>
    <w:rsid w:val="00FC6B03"/>
    <w:rsid w:val="00FC6D6B"/>
    <w:rsid w:val="00FC73C0"/>
    <w:rsid w:val="00FC7879"/>
    <w:rsid w:val="00FC7B70"/>
    <w:rsid w:val="00FC7E49"/>
    <w:rsid w:val="00FD0036"/>
    <w:rsid w:val="00FD1990"/>
    <w:rsid w:val="00FD2AF8"/>
    <w:rsid w:val="00FD2C04"/>
    <w:rsid w:val="00FD2F58"/>
    <w:rsid w:val="00FD3988"/>
    <w:rsid w:val="00FD54FC"/>
    <w:rsid w:val="00FD744D"/>
    <w:rsid w:val="00FE1597"/>
    <w:rsid w:val="00FE287E"/>
    <w:rsid w:val="00FE2A23"/>
    <w:rsid w:val="00FE3021"/>
    <w:rsid w:val="00FE3516"/>
    <w:rsid w:val="00FE3584"/>
    <w:rsid w:val="00FE35C8"/>
    <w:rsid w:val="00FE3DC0"/>
    <w:rsid w:val="00FE5EA3"/>
    <w:rsid w:val="00FE6767"/>
    <w:rsid w:val="00FE74C0"/>
    <w:rsid w:val="00FE7C1B"/>
    <w:rsid w:val="00FF0102"/>
    <w:rsid w:val="00FF0204"/>
    <w:rsid w:val="00FF0491"/>
    <w:rsid w:val="00FF175E"/>
    <w:rsid w:val="00FF2357"/>
    <w:rsid w:val="00FF2A06"/>
    <w:rsid w:val="00FF333A"/>
    <w:rsid w:val="00FF3AED"/>
    <w:rsid w:val="00FF458D"/>
    <w:rsid w:val="00FF46AE"/>
    <w:rsid w:val="00FF5A6B"/>
    <w:rsid w:val="00FF5B4A"/>
    <w:rsid w:val="00FF5F98"/>
    <w:rsid w:val="00FF6643"/>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DD95D54E-A1B7-440A-B96E-8DD0F3F9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
    <w:basedOn w:val="Normal"/>
    <w:link w:val="ListParagraphChar"/>
    <w:uiPriority w:val="34"/>
    <w:qFormat/>
    <w:rsid w:val="0001218E"/>
    <w:pPr>
      <w:ind w:left="720"/>
      <w:contextualSpacing/>
    </w:pPr>
    <w:rPr>
      <w:lang w:val="en-GB"/>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 w:type="paragraph" w:customStyle="1" w:styleId="xxmsonormal">
    <w:name w:val="x_xmsonormal"/>
    <w:basedOn w:val="Normal"/>
    <w:uiPriority w:val="99"/>
    <w:rsid w:val="00A4748B"/>
    <w:pPr>
      <w:jc w:val="left"/>
    </w:pPr>
    <w:rPr>
      <w:rFonts w:ascii="Calibri" w:eastAsiaTheme="minorHAnsi" w:hAnsi="Calibri" w:cs="Calibri"/>
      <w:lang w:val="en-US"/>
    </w:rPr>
  </w:style>
  <w:style w:type="character" w:customStyle="1" w:styleId="0Heading0Char">
    <w:name w:val="0 Heading 0 Char"/>
    <w:link w:val="0Heading0"/>
    <w:rsid w:val="00122228"/>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E223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3543628">
      <w:bodyDiv w:val="1"/>
      <w:marLeft w:val="0"/>
      <w:marRight w:val="0"/>
      <w:marTop w:val="0"/>
      <w:marBottom w:val="0"/>
      <w:divBdr>
        <w:top w:val="none" w:sz="0" w:space="0" w:color="auto"/>
        <w:left w:val="none" w:sz="0" w:space="0" w:color="auto"/>
        <w:bottom w:val="none" w:sz="0" w:space="0" w:color="auto"/>
        <w:right w:val="none" w:sz="0" w:space="0" w:color="auto"/>
      </w:divBdr>
    </w:div>
    <w:div w:id="1189367809">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671518123">
      <w:bodyDiv w:val="1"/>
      <w:marLeft w:val="0"/>
      <w:marRight w:val="0"/>
      <w:marTop w:val="0"/>
      <w:marBottom w:val="0"/>
      <w:divBdr>
        <w:top w:val="none" w:sz="0" w:space="0" w:color="auto"/>
        <w:left w:val="none" w:sz="0" w:space="0" w:color="auto"/>
        <w:bottom w:val="none" w:sz="0" w:space="0" w:color="auto"/>
        <w:right w:val="none" w:sz="0" w:space="0" w:color="auto"/>
      </w:divBdr>
    </w:div>
    <w:div w:id="1703940259">
      <w:bodyDiv w:val="1"/>
      <w:marLeft w:val="0"/>
      <w:marRight w:val="0"/>
      <w:marTop w:val="0"/>
      <w:marBottom w:val="0"/>
      <w:divBdr>
        <w:top w:val="none" w:sz="0" w:space="0" w:color="auto"/>
        <w:left w:val="none" w:sz="0" w:space="0" w:color="auto"/>
        <w:bottom w:val="none" w:sz="0" w:space="0" w:color="auto"/>
        <w:right w:val="none" w:sz="0" w:space="0" w:color="auto"/>
      </w:divBdr>
    </w:div>
    <w:div w:id="1716151452">
      <w:bodyDiv w:val="1"/>
      <w:marLeft w:val="0"/>
      <w:marRight w:val="0"/>
      <w:marTop w:val="0"/>
      <w:marBottom w:val="0"/>
      <w:divBdr>
        <w:top w:val="none" w:sz="0" w:space="0" w:color="auto"/>
        <w:left w:val="none" w:sz="0" w:space="0" w:color="auto"/>
        <w:bottom w:val="none" w:sz="0" w:space="0" w:color="auto"/>
        <w:right w:val="none" w:sz="0" w:space="0" w:color="auto"/>
      </w:divBdr>
    </w:div>
    <w:div w:id="18658244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852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89DA3F3-8CBC-44E8-9860-9D7E21768620}"/>
</file>

<file path=docProps/app.xml><?xml version="1.0" encoding="utf-8"?>
<Properties xmlns="http://schemas.openxmlformats.org/officeDocument/2006/extended-properties" xmlns:vt="http://schemas.openxmlformats.org/officeDocument/2006/docPropsVTypes">
  <Template>Eec93G</Template>
  <TotalTime>4113</TotalTime>
  <Pages>32</Pages>
  <Words>12663</Words>
  <Characters>72184</Characters>
  <Application>Microsoft Office Word</Application>
  <DocSecurity>0</DocSecurity>
  <Lines>601</Lines>
  <Paragraphs>169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proposals: Nicaragua</vt:lpstr>
      <vt:lpstr>Project proposals: Nicaragua</vt:lpstr>
    </vt:vector>
  </TitlesOfParts>
  <Company>UNMFS</Company>
  <LinksUpToDate>false</LinksUpToDate>
  <CharactersWithSpaces>84678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Nicaragua</dc:title>
  <dc:subject>93rd ExCom</dc:subject>
  <dc:creator>Carl Lavoie</dc:creator>
  <cp:keywords/>
  <cp:lastModifiedBy>HBE</cp:lastModifiedBy>
  <cp:revision>100</cp:revision>
  <cp:lastPrinted>2001-05-26T22:40:00Z</cp:lastPrinted>
  <dcterms:created xsi:type="dcterms:W3CDTF">2023-12-08T15:49:00Z</dcterms:created>
  <dcterms:modified xsi:type="dcterms:W3CDTF">2023-12-14T22:58:00Z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UNEP/OzL.Pro/ExCom/93/75</vt:lpwstr>
  </property>
  <property fmtid="{D5CDD505-2E9C-101B-9397-08002B2CF9AE}" pid="3" name="Revision date">
    <vt:lpwstr>12/05/2023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