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8D74A8" w:rsidP="00045837">
            <w:pPr>
              <w:rPr>
                <w:rtl/>
              </w:rPr>
            </w:pPr>
            <w:fldSimple w:instr=" DOCPROPERTY &quot;Document number&quot;  \* MERGEFORMAT ">
              <w:r w:rsidR="00C7419D">
                <w:t>UNEP/OzL.Pro/ExCom/84/50</w:t>
              </w:r>
            </w:fldSimple>
          </w:p>
          <w:p w:rsidR="00662A73" w:rsidRPr="003F73BA" w:rsidRDefault="00662A73" w:rsidP="00B20328">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B20328">
              <w:rPr>
                <w:lang w:val="en-US"/>
              </w:rPr>
              <w:t>22</w:t>
            </w:r>
            <w:r w:rsidR="00346E37">
              <w:rPr>
                <w:lang w:val="en-US"/>
              </w:rPr>
              <w:t xml:space="preserve"> November</w:t>
            </w:r>
            <w:r w:rsidR="00346E37" w:rsidRPr="00346E37">
              <w:t xml:space="preserve"> 2019</w:t>
            </w:r>
            <w:r>
              <w:fldChar w:fldCharType="end"/>
            </w:r>
          </w:p>
          <w:p w:rsidR="00662A73" w:rsidRPr="00346E37" w:rsidRDefault="00662A73">
            <w:pPr>
              <w:spacing w:before="120"/>
              <w:jc w:val="left"/>
              <w:rPr>
                <w:rtl/>
                <w:lang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lang w:bidi="ar-SA"/>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 xml:space="preserve">الرابع </w:t>
      </w:r>
      <w:r w:rsidR="00786775">
        <w:rPr>
          <w:rFonts w:hint="cs"/>
          <w:sz w:val="28"/>
          <w:szCs w:val="28"/>
          <w:rtl/>
          <w:lang w:val="en-US" w:eastAsia="en-CA"/>
        </w:rPr>
        <w:t>و</w:t>
      </w:r>
      <w:r>
        <w:rPr>
          <w:rFonts w:hint="cs"/>
          <w:sz w:val="28"/>
          <w:szCs w:val="28"/>
          <w:rtl/>
          <w:lang w:val="en-US" w:eastAsia="en-CA"/>
        </w:rPr>
        <w:t>الثمانون</w:t>
      </w:r>
    </w:p>
    <w:p w:rsidR="007E5D09" w:rsidRDefault="00B20328" w:rsidP="006F2A2C">
      <w:pPr>
        <w:pStyle w:val="0Heading0"/>
        <w:bidi/>
        <w:ind w:left="4"/>
        <w:rPr>
          <w:rFonts w:asciiTheme="majorBidi" w:hAnsiTheme="majorBidi" w:cstheme="majorBidi"/>
          <w:sz w:val="26"/>
          <w:szCs w:val="26"/>
          <w:lang w:bidi="ar-SY"/>
        </w:rPr>
      </w:pPr>
      <w:r>
        <w:rPr>
          <w:rFonts w:hint="cs"/>
          <w:sz w:val="28"/>
          <w:szCs w:val="28"/>
          <w:rtl/>
        </w:rPr>
        <w:t>مونتريال، من</w:t>
      </w:r>
      <w:r w:rsidR="00E1360E">
        <w:rPr>
          <w:rFonts w:hint="cs"/>
          <w:sz w:val="28"/>
          <w:szCs w:val="28"/>
          <w:rtl/>
        </w:rPr>
        <w:t xml:space="preserve"> </w:t>
      </w:r>
      <w:r w:rsidR="006F2A2C">
        <w:rPr>
          <w:rFonts w:hint="cs"/>
          <w:sz w:val="28"/>
          <w:szCs w:val="28"/>
          <w:rtl/>
        </w:rPr>
        <w:t>16</w:t>
      </w:r>
      <w:r w:rsidR="00E1360E">
        <w:rPr>
          <w:rFonts w:hint="cs"/>
          <w:sz w:val="28"/>
          <w:szCs w:val="28"/>
          <w:rtl/>
        </w:rPr>
        <w:t xml:space="preserve"> إلى </w:t>
      </w:r>
      <w:r>
        <w:rPr>
          <w:rFonts w:hint="cs"/>
          <w:sz w:val="28"/>
          <w:szCs w:val="28"/>
          <w:rtl/>
        </w:rPr>
        <w:t>20</w:t>
      </w:r>
      <w:r>
        <w:rPr>
          <w:sz w:val="28"/>
          <w:szCs w:val="28"/>
        </w:rPr>
        <w:t xml:space="preserve"> </w:t>
      </w:r>
      <w:r>
        <w:rPr>
          <w:rFonts w:hint="cs"/>
          <w:sz w:val="28"/>
          <w:szCs w:val="28"/>
          <w:rtl/>
        </w:rPr>
        <w:t>ديسمبر</w:t>
      </w:r>
      <w:r w:rsidR="006F2A2C" w:rsidRPr="00DB2568">
        <w:rPr>
          <w:rFonts w:asciiTheme="majorBidi" w:hAnsiTheme="majorBidi" w:cstheme="majorBidi" w:hint="cs"/>
          <w:sz w:val="26"/>
          <w:szCs w:val="26"/>
          <w:rtl/>
          <w:lang w:bidi="ar-SY"/>
        </w:rPr>
        <w:t>/</w:t>
      </w:r>
      <w:r w:rsidR="006F2A2C" w:rsidRPr="00DB2568">
        <w:rPr>
          <w:rFonts w:hint="cs"/>
          <w:sz w:val="26"/>
          <w:szCs w:val="26"/>
          <w:rtl/>
        </w:rPr>
        <w:t xml:space="preserve"> كانون الأول</w:t>
      </w:r>
      <w:r w:rsidR="006F2A2C" w:rsidRPr="00DB2568">
        <w:rPr>
          <w:rFonts w:hint="cs"/>
          <w:sz w:val="28"/>
          <w:szCs w:val="28"/>
          <w:rtl/>
        </w:rPr>
        <w:t xml:space="preserve"> </w:t>
      </w:r>
      <w:r w:rsidR="00013372">
        <w:rPr>
          <w:rFonts w:asciiTheme="majorBidi" w:hAnsiTheme="majorBidi" w:cstheme="majorBidi" w:hint="cs"/>
          <w:sz w:val="26"/>
          <w:szCs w:val="26"/>
          <w:rtl/>
          <w:lang w:bidi="ar-SY"/>
        </w:rPr>
        <w:t>2019</w:t>
      </w:r>
    </w:p>
    <w:p w:rsidR="00346E37" w:rsidRDefault="00346E37" w:rsidP="00346E37">
      <w:pPr>
        <w:pStyle w:val="0Heading0"/>
        <w:bidi/>
        <w:ind w:left="4"/>
        <w:rPr>
          <w:rFonts w:asciiTheme="majorBidi" w:hAnsiTheme="majorBidi" w:cstheme="majorBidi"/>
          <w:sz w:val="26"/>
          <w:szCs w:val="26"/>
          <w:lang w:bidi="ar-SY"/>
        </w:rPr>
      </w:pPr>
    </w:p>
    <w:p w:rsidR="00C7419D" w:rsidRDefault="00C7419D" w:rsidP="00466C68">
      <w:pPr>
        <w:pStyle w:val="0Heading0"/>
        <w:bidi/>
        <w:rPr>
          <w:rFonts w:asciiTheme="majorBidi" w:hAnsiTheme="majorBidi" w:cstheme="majorBidi"/>
          <w:sz w:val="26"/>
          <w:szCs w:val="26"/>
          <w:lang w:bidi="ar-SY"/>
        </w:rPr>
      </w:pPr>
    </w:p>
    <w:p w:rsidR="00C7419D" w:rsidRDefault="00C7419D" w:rsidP="00C7419D">
      <w:pPr>
        <w:pStyle w:val="0Heading0"/>
        <w:bidi/>
        <w:ind w:left="4"/>
        <w:rPr>
          <w:rFonts w:asciiTheme="majorBidi" w:hAnsiTheme="majorBidi" w:cstheme="majorBidi"/>
          <w:sz w:val="26"/>
          <w:szCs w:val="26"/>
          <w:lang w:bidi="ar-SY"/>
        </w:rPr>
      </w:pPr>
    </w:p>
    <w:p w:rsidR="00346E37" w:rsidRDefault="00346E37" w:rsidP="007F2964">
      <w:pPr>
        <w:pStyle w:val="0Heading0"/>
        <w:bidi/>
        <w:ind w:left="4"/>
        <w:jc w:val="center"/>
        <w:rPr>
          <w:rFonts w:asciiTheme="majorBidi" w:hAnsiTheme="majorBidi" w:cstheme="majorBidi"/>
          <w:b/>
          <w:bCs/>
          <w:sz w:val="32"/>
          <w:szCs w:val="32"/>
        </w:rPr>
      </w:pPr>
      <w:bookmarkStart w:id="0" w:name="_GoBack"/>
      <w:r w:rsidRPr="00466C68">
        <w:rPr>
          <w:rFonts w:asciiTheme="majorBidi" w:hAnsiTheme="majorBidi" w:cstheme="majorBidi" w:hint="cs"/>
          <w:b/>
          <w:bCs/>
          <w:sz w:val="32"/>
          <w:szCs w:val="32"/>
          <w:rtl/>
        </w:rPr>
        <w:t xml:space="preserve">مقترح مشروع: </w:t>
      </w:r>
      <w:r w:rsidR="007F2964" w:rsidRPr="00466C68">
        <w:rPr>
          <w:rFonts w:asciiTheme="majorBidi" w:hAnsiTheme="majorBidi" w:cstheme="majorBidi" w:hint="cs"/>
          <w:b/>
          <w:bCs/>
          <w:sz w:val="32"/>
          <w:szCs w:val="32"/>
          <w:rtl/>
        </w:rPr>
        <w:t>غانا</w:t>
      </w:r>
    </w:p>
    <w:bookmarkEnd w:id="0"/>
    <w:p w:rsidR="00307C82" w:rsidRPr="00466C68" w:rsidRDefault="00307C82" w:rsidP="00307C82">
      <w:pPr>
        <w:pStyle w:val="0Heading0"/>
        <w:bidi/>
        <w:ind w:left="4"/>
        <w:jc w:val="center"/>
        <w:rPr>
          <w:rFonts w:asciiTheme="majorBidi" w:hAnsiTheme="majorBidi" w:cstheme="majorBidi"/>
          <w:b/>
          <w:bCs/>
          <w:sz w:val="32"/>
          <w:szCs w:val="32"/>
          <w:rtl/>
        </w:rPr>
      </w:pPr>
    </w:p>
    <w:p w:rsidR="00346E37" w:rsidRDefault="00346E37" w:rsidP="00346E37">
      <w:pPr>
        <w:pStyle w:val="0Heading0"/>
        <w:bidi/>
        <w:ind w:left="4"/>
        <w:jc w:val="center"/>
        <w:rPr>
          <w:rFonts w:asciiTheme="majorBidi" w:hAnsiTheme="majorBidi" w:cstheme="majorBidi"/>
          <w:b/>
          <w:bCs/>
          <w:sz w:val="26"/>
          <w:szCs w:val="26"/>
          <w:rtl/>
        </w:rPr>
      </w:pPr>
    </w:p>
    <w:p w:rsidR="00346E37" w:rsidRPr="00466C68" w:rsidRDefault="00466C68" w:rsidP="00346E37">
      <w:pPr>
        <w:pStyle w:val="0Heading0"/>
        <w:bidi/>
        <w:jc w:val="both"/>
        <w:rPr>
          <w:sz w:val="26"/>
          <w:szCs w:val="26"/>
          <w:rtl/>
        </w:rPr>
      </w:pPr>
      <w:r>
        <w:rPr>
          <w:sz w:val="26"/>
          <w:szCs w:val="26"/>
          <w:rtl/>
        </w:rPr>
        <w:tab/>
      </w:r>
      <w:r w:rsidR="00346E37" w:rsidRPr="00466C68">
        <w:rPr>
          <w:sz w:val="26"/>
          <w:szCs w:val="26"/>
          <w:rtl/>
        </w:rPr>
        <w:t>تتألف ھذه الوثيقة من تعليقات الأمانة وتوصي</w:t>
      </w:r>
      <w:r w:rsidR="00346E37" w:rsidRPr="00466C68">
        <w:rPr>
          <w:rFonts w:hint="cs"/>
          <w:sz w:val="26"/>
          <w:szCs w:val="26"/>
          <w:rtl/>
        </w:rPr>
        <w:t>تها</w:t>
      </w:r>
      <w:r w:rsidR="00346E37" w:rsidRPr="00466C68">
        <w:rPr>
          <w:sz w:val="26"/>
          <w:szCs w:val="26"/>
          <w:rtl/>
        </w:rPr>
        <w:t xml:space="preserve"> بشأن مقترح المشروع التالي</w:t>
      </w:r>
      <w:r w:rsidR="00346E37" w:rsidRPr="00466C68">
        <w:rPr>
          <w:rFonts w:hint="cs"/>
          <w:sz w:val="26"/>
          <w:szCs w:val="26"/>
          <w:rtl/>
        </w:rPr>
        <w:t>:</w:t>
      </w:r>
    </w:p>
    <w:p w:rsidR="00346E37" w:rsidRPr="00466C68" w:rsidRDefault="00346E37" w:rsidP="00346E37">
      <w:pPr>
        <w:pStyle w:val="0Heading0"/>
        <w:bidi/>
        <w:jc w:val="both"/>
        <w:rPr>
          <w:rtl/>
        </w:rPr>
      </w:pPr>
    </w:p>
    <w:p w:rsidR="00346E37" w:rsidRPr="00466C68" w:rsidRDefault="00346E37" w:rsidP="00346E37">
      <w:pPr>
        <w:pStyle w:val="0Heading0"/>
        <w:bidi/>
        <w:ind w:left="4"/>
        <w:rPr>
          <w:sz w:val="26"/>
          <w:szCs w:val="26"/>
          <w:u w:val="single"/>
        </w:rPr>
      </w:pPr>
      <w:r w:rsidRPr="00466C68">
        <w:rPr>
          <w:sz w:val="26"/>
          <w:szCs w:val="26"/>
          <w:u w:val="single"/>
          <w:rtl/>
        </w:rPr>
        <w:t>الإزالة</w:t>
      </w:r>
    </w:p>
    <w:p w:rsidR="00346E37" w:rsidRPr="00466C68" w:rsidRDefault="00346E37" w:rsidP="00346E37">
      <w:pPr>
        <w:pStyle w:val="0Heading0"/>
        <w:bidi/>
        <w:rPr>
          <w:sz w:val="16"/>
          <w:szCs w:val="16"/>
          <w:rtl/>
        </w:rPr>
      </w:pPr>
    </w:p>
    <w:p w:rsidR="00346E37" w:rsidRPr="00466C68" w:rsidRDefault="00346E37" w:rsidP="00466C68">
      <w:pPr>
        <w:pStyle w:val="0Heading0"/>
        <w:numPr>
          <w:ilvl w:val="0"/>
          <w:numId w:val="23"/>
        </w:numPr>
        <w:bidi/>
        <w:ind w:left="720" w:hanging="810"/>
        <w:rPr>
          <w:sz w:val="26"/>
          <w:szCs w:val="26"/>
        </w:rPr>
      </w:pPr>
      <w:r w:rsidRPr="00466C68">
        <w:rPr>
          <w:rFonts w:hint="cs"/>
          <w:sz w:val="26"/>
          <w:szCs w:val="26"/>
          <w:rtl/>
        </w:rPr>
        <w:t>خ</w:t>
      </w:r>
      <w:r w:rsidRPr="00466C68">
        <w:rPr>
          <w:sz w:val="26"/>
          <w:szCs w:val="26"/>
          <w:rtl/>
        </w:rPr>
        <w:t xml:space="preserve">طة </w:t>
      </w:r>
      <w:r w:rsidRPr="00466C68">
        <w:rPr>
          <w:rFonts w:hint="cs"/>
          <w:sz w:val="26"/>
          <w:szCs w:val="26"/>
          <w:rtl/>
        </w:rPr>
        <w:t xml:space="preserve">إدارة </w:t>
      </w:r>
      <w:r w:rsidRPr="00466C68">
        <w:rPr>
          <w:sz w:val="26"/>
          <w:szCs w:val="26"/>
          <w:rtl/>
        </w:rPr>
        <w:t xml:space="preserve">إزالة </w:t>
      </w:r>
      <w:r w:rsidRPr="00466C68">
        <w:rPr>
          <w:rFonts w:hint="cs"/>
          <w:sz w:val="26"/>
          <w:szCs w:val="26"/>
          <w:rtl/>
        </w:rPr>
        <w:t>الموا</w:t>
      </w:r>
      <w:r w:rsidRPr="00466C68">
        <w:rPr>
          <w:sz w:val="26"/>
          <w:szCs w:val="26"/>
          <w:rtl/>
        </w:rPr>
        <w:t xml:space="preserve">د </w:t>
      </w:r>
      <w:r w:rsidR="00EC2C2E" w:rsidRPr="00466C68">
        <w:rPr>
          <w:rFonts w:hint="cs"/>
          <w:sz w:val="26"/>
          <w:szCs w:val="26"/>
          <w:rtl/>
        </w:rPr>
        <w:t>الهيدروكلوروفلوروكربونية</w:t>
      </w:r>
      <w:r w:rsidRPr="00466C68">
        <w:rPr>
          <w:sz w:val="26"/>
          <w:szCs w:val="26"/>
          <w:rtl/>
        </w:rPr>
        <w:tab/>
      </w:r>
      <w:r w:rsidRPr="00466C68">
        <w:rPr>
          <w:sz w:val="26"/>
          <w:szCs w:val="26"/>
          <w:rtl/>
        </w:rPr>
        <w:tab/>
      </w:r>
      <w:r w:rsidR="00466C68">
        <w:rPr>
          <w:sz w:val="26"/>
          <w:szCs w:val="26"/>
          <w:rtl/>
        </w:rPr>
        <w:tab/>
      </w:r>
      <w:r w:rsidR="007F2964" w:rsidRPr="00466C68">
        <w:rPr>
          <w:rFonts w:hint="cs"/>
          <w:sz w:val="26"/>
          <w:szCs w:val="26"/>
          <w:rtl/>
        </w:rPr>
        <w:t>برنامج الأمم المتحدة الإنمائي</w:t>
      </w:r>
    </w:p>
    <w:p w:rsidR="00346E37" w:rsidRPr="00466C68" w:rsidRDefault="00466C68" w:rsidP="00466C68">
      <w:pPr>
        <w:pStyle w:val="0Heading0"/>
        <w:bidi/>
        <w:ind w:left="630" w:hanging="810"/>
        <w:rPr>
          <w:sz w:val="26"/>
          <w:szCs w:val="26"/>
        </w:rPr>
      </w:pPr>
      <w:r>
        <w:rPr>
          <w:sz w:val="26"/>
          <w:szCs w:val="26"/>
          <w:rtl/>
        </w:rPr>
        <w:tab/>
      </w:r>
      <w:r w:rsidR="00346E37" w:rsidRPr="00466C68">
        <w:rPr>
          <w:sz w:val="26"/>
          <w:szCs w:val="26"/>
          <w:rtl/>
        </w:rPr>
        <w:t xml:space="preserve"> </w:t>
      </w:r>
      <w:r w:rsidR="00346E37" w:rsidRPr="00466C68">
        <w:rPr>
          <w:rFonts w:hint="cs"/>
          <w:sz w:val="26"/>
          <w:szCs w:val="26"/>
          <w:rtl/>
        </w:rPr>
        <w:t>(</w:t>
      </w:r>
      <w:r w:rsidR="00346E37" w:rsidRPr="00466C68">
        <w:rPr>
          <w:sz w:val="26"/>
          <w:szCs w:val="26"/>
          <w:rtl/>
        </w:rPr>
        <w:t>المرحلة</w:t>
      </w:r>
      <w:r w:rsidR="00346E37" w:rsidRPr="00466C68">
        <w:rPr>
          <w:rFonts w:hint="cs"/>
          <w:sz w:val="26"/>
          <w:szCs w:val="26"/>
          <w:rtl/>
        </w:rPr>
        <w:t xml:space="preserve"> </w:t>
      </w:r>
      <w:r w:rsidR="00346E37" w:rsidRPr="00466C68">
        <w:rPr>
          <w:sz w:val="26"/>
          <w:szCs w:val="26"/>
          <w:rtl/>
        </w:rPr>
        <w:t>ال</w:t>
      </w:r>
      <w:r w:rsidR="00346E37" w:rsidRPr="00466C68">
        <w:rPr>
          <w:rFonts w:hint="cs"/>
          <w:sz w:val="26"/>
          <w:szCs w:val="26"/>
          <w:rtl/>
        </w:rPr>
        <w:t>أولى، ا</w:t>
      </w:r>
      <w:r w:rsidR="00346E37" w:rsidRPr="00466C68">
        <w:rPr>
          <w:sz w:val="26"/>
          <w:szCs w:val="26"/>
          <w:rtl/>
        </w:rPr>
        <w:t>لشريحة</w:t>
      </w:r>
      <w:r w:rsidR="007F2964" w:rsidRPr="00466C68">
        <w:rPr>
          <w:rFonts w:hint="cs"/>
          <w:sz w:val="26"/>
          <w:szCs w:val="26"/>
          <w:rtl/>
        </w:rPr>
        <w:t xml:space="preserve"> السادسة والأخيرة</w:t>
      </w:r>
      <w:r w:rsidR="00346E37" w:rsidRPr="00466C68">
        <w:rPr>
          <w:rFonts w:hint="cs"/>
          <w:sz w:val="26"/>
          <w:szCs w:val="26"/>
          <w:rtl/>
        </w:rPr>
        <w:t xml:space="preserve">) </w:t>
      </w:r>
      <w:r w:rsidR="00346E37" w:rsidRPr="00466C68">
        <w:rPr>
          <w:sz w:val="26"/>
          <w:szCs w:val="26"/>
          <w:rtl/>
        </w:rPr>
        <w:tab/>
      </w:r>
      <w:r w:rsidR="00346E37" w:rsidRPr="00466C68">
        <w:rPr>
          <w:sz w:val="26"/>
          <w:szCs w:val="26"/>
          <w:rtl/>
        </w:rPr>
        <w:tab/>
      </w:r>
      <w:r w:rsidR="00346E37" w:rsidRPr="00466C68">
        <w:rPr>
          <w:sz w:val="26"/>
          <w:szCs w:val="26"/>
          <w:rtl/>
        </w:rPr>
        <w:tab/>
      </w:r>
      <w:r w:rsidR="007F2964" w:rsidRPr="00466C68">
        <w:rPr>
          <w:rFonts w:hint="cs"/>
          <w:sz w:val="26"/>
          <w:szCs w:val="26"/>
          <w:rtl/>
        </w:rPr>
        <w:t>وحكومة إيطاليا</w:t>
      </w:r>
    </w:p>
    <w:p w:rsidR="00346E37" w:rsidRDefault="00346E37" w:rsidP="00346E37">
      <w:pPr>
        <w:pStyle w:val="0Heading0"/>
        <w:bidi/>
        <w:ind w:left="1444"/>
        <w:rPr>
          <w:szCs w:val="24"/>
          <w:rtl/>
          <w:lang w:val="fr-CA"/>
        </w:rPr>
        <w:sectPr w:rsidR="00346E37">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p>
    <w:p w:rsidR="00346E37" w:rsidRPr="005D26EE" w:rsidRDefault="00346E37" w:rsidP="005D26EE">
      <w:pPr>
        <w:bidi/>
        <w:jc w:val="center"/>
        <w:rPr>
          <w:bCs/>
          <w:sz w:val="28"/>
          <w:szCs w:val="28"/>
          <w:rtl/>
          <w:lang w:bidi="ar-EG"/>
        </w:rPr>
      </w:pPr>
      <w:r w:rsidRPr="005D26EE">
        <w:rPr>
          <w:bCs/>
          <w:sz w:val="28"/>
          <w:szCs w:val="28"/>
          <w:rtl/>
          <w:lang w:bidi="ar-AE"/>
        </w:rPr>
        <w:lastRenderedPageBreak/>
        <w:t>ورقة تقييم المشروع – مش</w:t>
      </w:r>
      <w:r w:rsidRPr="005D26EE">
        <w:rPr>
          <w:rFonts w:hint="cs"/>
          <w:bCs/>
          <w:sz w:val="28"/>
          <w:szCs w:val="28"/>
          <w:rtl/>
          <w:lang w:bidi="ar-AE"/>
        </w:rPr>
        <w:t>ا</w:t>
      </w:r>
      <w:r w:rsidRPr="005D26EE">
        <w:rPr>
          <w:bCs/>
          <w:sz w:val="28"/>
          <w:szCs w:val="28"/>
          <w:rtl/>
          <w:lang w:bidi="ar-AE"/>
        </w:rPr>
        <w:t>ر</w:t>
      </w:r>
      <w:r w:rsidRPr="005D26EE">
        <w:rPr>
          <w:rFonts w:hint="cs"/>
          <w:bCs/>
          <w:sz w:val="28"/>
          <w:szCs w:val="28"/>
          <w:rtl/>
          <w:lang w:bidi="ar-AE"/>
        </w:rPr>
        <w:t>ي</w:t>
      </w:r>
      <w:r w:rsidRPr="005D26EE">
        <w:rPr>
          <w:bCs/>
          <w:sz w:val="28"/>
          <w:szCs w:val="28"/>
          <w:rtl/>
          <w:lang w:bidi="ar-AE"/>
        </w:rPr>
        <w:t>ع متعددة السنوات</w:t>
      </w:r>
    </w:p>
    <w:p w:rsidR="00346E37" w:rsidRPr="005D26EE" w:rsidRDefault="007F2964" w:rsidP="005D26EE">
      <w:pPr>
        <w:pStyle w:val="0Heading0"/>
        <w:bidi/>
        <w:jc w:val="center"/>
        <w:rPr>
          <w:sz w:val="24"/>
          <w:szCs w:val="28"/>
          <w:rtl/>
          <w:lang w:val="fr-CA"/>
        </w:rPr>
      </w:pPr>
      <w:r w:rsidRPr="005D26EE">
        <w:rPr>
          <w:rFonts w:hint="cs"/>
          <w:bCs/>
          <w:sz w:val="24"/>
          <w:szCs w:val="28"/>
          <w:rtl/>
        </w:rPr>
        <w:t>غانا</w:t>
      </w:r>
    </w:p>
    <w:tbl>
      <w:tblPr>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715"/>
        <w:gridCol w:w="2497"/>
        <w:gridCol w:w="2497"/>
        <w:gridCol w:w="2639"/>
      </w:tblGrid>
      <w:tr w:rsidR="003F7F5D" w:rsidRPr="005D26EE" w:rsidTr="00B20328">
        <w:trPr>
          <w:trHeight w:val="211"/>
          <w:jc w:val="center"/>
        </w:trPr>
        <w:tc>
          <w:tcPr>
            <w:tcW w:w="2715" w:type="dxa"/>
          </w:tcPr>
          <w:p w:rsidR="003F7F5D" w:rsidRPr="005D26EE" w:rsidRDefault="003F7F5D" w:rsidP="005D26EE">
            <w:pPr>
              <w:bidi/>
              <w:jc w:val="left"/>
              <w:rPr>
                <w:sz w:val="20"/>
                <w:rtl/>
                <w:lang w:bidi="ar-EG"/>
              </w:rPr>
            </w:pPr>
            <w:r w:rsidRPr="005D26EE">
              <w:rPr>
                <w:bCs/>
                <w:sz w:val="20"/>
                <w:rtl/>
                <w:lang w:bidi="ar-AE"/>
              </w:rPr>
              <w:t>(</w:t>
            </w:r>
            <w:r w:rsidR="00466C68" w:rsidRPr="005D26EE">
              <w:rPr>
                <w:rFonts w:hint="cs"/>
                <w:bCs/>
                <w:sz w:val="20"/>
                <w:rtl/>
                <w:lang w:bidi="ar-AE"/>
              </w:rPr>
              <w:t>أولا</w:t>
            </w:r>
            <w:r w:rsidRPr="005D26EE">
              <w:rPr>
                <w:bCs/>
                <w:sz w:val="20"/>
                <w:rtl/>
                <w:lang w:bidi="ar-AE"/>
              </w:rPr>
              <w:t>) عنوان المشروع</w:t>
            </w:r>
          </w:p>
        </w:tc>
        <w:tc>
          <w:tcPr>
            <w:tcW w:w="2497" w:type="dxa"/>
          </w:tcPr>
          <w:p w:rsidR="003F7F5D" w:rsidRPr="005D26EE" w:rsidRDefault="003F7F5D" w:rsidP="005D26EE">
            <w:pPr>
              <w:bidi/>
              <w:jc w:val="center"/>
              <w:rPr>
                <w:sz w:val="20"/>
                <w:rtl/>
                <w:lang w:bidi="ar-EG"/>
              </w:rPr>
            </w:pPr>
            <w:r w:rsidRPr="005D26EE">
              <w:rPr>
                <w:bCs/>
                <w:sz w:val="20"/>
                <w:rtl/>
                <w:lang w:bidi="ar-AE"/>
              </w:rPr>
              <w:t>الوكالة</w:t>
            </w:r>
          </w:p>
        </w:tc>
        <w:tc>
          <w:tcPr>
            <w:tcW w:w="2497" w:type="dxa"/>
          </w:tcPr>
          <w:p w:rsidR="003F7F5D" w:rsidRPr="005D26EE" w:rsidRDefault="003F7F5D" w:rsidP="005D26EE">
            <w:pPr>
              <w:bidi/>
              <w:jc w:val="center"/>
              <w:rPr>
                <w:rFonts w:eastAsia="Batang"/>
                <w:bCs/>
                <w:snapToGrid w:val="0"/>
                <w:sz w:val="20"/>
                <w:rtl/>
                <w:lang w:eastAsia="ko-KR" w:bidi="ar-AE"/>
              </w:rPr>
            </w:pPr>
            <w:r w:rsidRPr="005D26EE">
              <w:rPr>
                <w:rFonts w:eastAsia="Batang" w:hint="cs"/>
                <w:bCs/>
                <w:snapToGrid w:val="0"/>
                <w:sz w:val="20"/>
                <w:rtl/>
                <w:lang w:eastAsia="ko-KR" w:bidi="ar-AE"/>
              </w:rPr>
              <w:t>الاجتماع الذي أقرّ المشروع</w:t>
            </w:r>
          </w:p>
        </w:tc>
        <w:tc>
          <w:tcPr>
            <w:tcW w:w="2639" w:type="dxa"/>
          </w:tcPr>
          <w:p w:rsidR="003F7F5D" w:rsidRPr="005D26EE" w:rsidRDefault="003F7F5D" w:rsidP="005D26EE">
            <w:pPr>
              <w:bidi/>
              <w:jc w:val="center"/>
              <w:rPr>
                <w:rFonts w:eastAsia="Batang"/>
                <w:bCs/>
                <w:snapToGrid w:val="0"/>
                <w:sz w:val="20"/>
                <w:rtl/>
                <w:lang w:eastAsia="ko-KR" w:bidi="ar-AE"/>
              </w:rPr>
            </w:pPr>
            <w:r w:rsidRPr="005D26EE">
              <w:rPr>
                <w:rFonts w:eastAsia="Batang" w:hint="cs"/>
                <w:bCs/>
                <w:snapToGrid w:val="0"/>
                <w:sz w:val="20"/>
                <w:rtl/>
                <w:lang w:eastAsia="ko-KR" w:bidi="ar-AE"/>
              </w:rPr>
              <w:t>تدبير الرقابة</w:t>
            </w:r>
          </w:p>
        </w:tc>
      </w:tr>
      <w:tr w:rsidR="003F7F5D" w:rsidRPr="005D26EE" w:rsidTr="00B20328">
        <w:trPr>
          <w:trHeight w:val="211"/>
          <w:jc w:val="center"/>
        </w:trPr>
        <w:tc>
          <w:tcPr>
            <w:tcW w:w="2715" w:type="dxa"/>
          </w:tcPr>
          <w:p w:rsidR="003F7F5D" w:rsidRPr="005D26EE" w:rsidRDefault="003F7F5D" w:rsidP="005D26EE">
            <w:pPr>
              <w:bidi/>
              <w:jc w:val="left"/>
              <w:rPr>
                <w:sz w:val="20"/>
                <w:rtl/>
                <w:lang w:bidi="ar-EG"/>
              </w:rPr>
            </w:pPr>
            <w:r w:rsidRPr="005D26EE">
              <w:rPr>
                <w:sz w:val="20"/>
                <w:rtl/>
                <w:lang w:bidi="ar-AE"/>
              </w:rPr>
              <w:t>خطة إدارة إزالة المواد الهيدروكلوروفلوروكربونية (المرحلة الأولى)</w:t>
            </w:r>
          </w:p>
        </w:tc>
        <w:tc>
          <w:tcPr>
            <w:tcW w:w="2497" w:type="dxa"/>
          </w:tcPr>
          <w:p w:rsidR="003F7F5D" w:rsidRPr="005D26EE" w:rsidRDefault="003F7F5D" w:rsidP="005D26EE">
            <w:pPr>
              <w:bidi/>
              <w:jc w:val="center"/>
              <w:rPr>
                <w:sz w:val="20"/>
                <w:rtl/>
                <w:lang w:bidi="ar-AE"/>
              </w:rPr>
            </w:pPr>
            <w:r w:rsidRPr="005D26EE">
              <w:rPr>
                <w:rFonts w:hint="cs"/>
                <w:sz w:val="20"/>
                <w:rtl/>
                <w:lang w:bidi="ar-EG"/>
              </w:rPr>
              <w:t>برنامج الأمم المتحدة</w:t>
            </w:r>
            <w:r w:rsidR="007F2964" w:rsidRPr="005D26EE">
              <w:rPr>
                <w:rFonts w:hint="cs"/>
                <w:sz w:val="20"/>
                <w:rtl/>
                <w:lang w:bidi="ar-EG"/>
              </w:rPr>
              <w:t xml:space="preserve"> الإنمائي (رئيسية)؛ حكومة إيطاليا</w:t>
            </w:r>
          </w:p>
        </w:tc>
        <w:tc>
          <w:tcPr>
            <w:tcW w:w="2497" w:type="dxa"/>
          </w:tcPr>
          <w:p w:rsidR="003F7F5D" w:rsidRPr="005D26EE" w:rsidRDefault="000540F6" w:rsidP="005D26EE">
            <w:pPr>
              <w:bidi/>
              <w:jc w:val="center"/>
              <w:rPr>
                <w:sz w:val="20"/>
                <w:rtl/>
                <w:lang w:bidi="ar-EG"/>
              </w:rPr>
            </w:pPr>
            <w:r w:rsidRPr="005D26EE">
              <w:rPr>
                <w:rFonts w:hint="cs"/>
                <w:sz w:val="20"/>
                <w:rtl/>
                <w:lang w:bidi="ar-EG"/>
              </w:rPr>
              <w:t>الحادي والستون</w:t>
            </w:r>
          </w:p>
        </w:tc>
        <w:tc>
          <w:tcPr>
            <w:tcW w:w="2639" w:type="dxa"/>
          </w:tcPr>
          <w:p w:rsidR="003F7F5D" w:rsidRPr="005D26EE" w:rsidRDefault="007F2964" w:rsidP="005D26EE">
            <w:pPr>
              <w:bidi/>
              <w:jc w:val="center"/>
              <w:rPr>
                <w:sz w:val="20"/>
                <w:rtl/>
                <w:lang w:bidi="ar-EG"/>
              </w:rPr>
            </w:pPr>
            <w:r w:rsidRPr="005D26EE">
              <w:rPr>
                <w:rFonts w:hint="cs"/>
                <w:sz w:val="20"/>
                <w:rtl/>
                <w:lang w:bidi="ar-EG"/>
              </w:rPr>
              <w:t>35% بحلول عام 2020</w:t>
            </w:r>
          </w:p>
        </w:tc>
      </w:tr>
    </w:tbl>
    <w:p w:rsidR="003F7F5D" w:rsidRPr="005D26EE" w:rsidRDefault="003F7F5D" w:rsidP="005D26EE">
      <w:pPr>
        <w:bidi/>
        <w:jc w:val="center"/>
        <w:rPr>
          <w:sz w:val="14"/>
          <w:szCs w:val="14"/>
        </w:rPr>
      </w:pPr>
    </w:p>
    <w:tbl>
      <w:tblPr>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540"/>
        <w:gridCol w:w="3333"/>
        <w:gridCol w:w="3475"/>
      </w:tblGrid>
      <w:tr w:rsidR="003F7F5D" w:rsidRPr="005D26EE" w:rsidTr="00B20328">
        <w:trPr>
          <w:trHeight w:val="240"/>
          <w:jc w:val="center"/>
        </w:trPr>
        <w:tc>
          <w:tcPr>
            <w:tcW w:w="3540" w:type="dxa"/>
          </w:tcPr>
          <w:p w:rsidR="003F7F5D" w:rsidRPr="005D26EE" w:rsidRDefault="003F7F5D" w:rsidP="005D26EE">
            <w:pPr>
              <w:bidi/>
              <w:jc w:val="left"/>
              <w:rPr>
                <w:bCs/>
                <w:sz w:val="20"/>
                <w:rtl/>
                <w:lang w:bidi="ar-EG"/>
              </w:rPr>
            </w:pPr>
            <w:r w:rsidRPr="005D26EE">
              <w:rPr>
                <w:bCs/>
                <w:sz w:val="20"/>
                <w:rtl/>
                <w:lang w:bidi="ar-AE"/>
              </w:rPr>
              <w:t>(</w:t>
            </w:r>
            <w:r w:rsidR="00466C68" w:rsidRPr="005D26EE">
              <w:rPr>
                <w:rFonts w:hint="cs"/>
                <w:bCs/>
                <w:sz w:val="20"/>
                <w:rtl/>
                <w:lang w:bidi="ar-AE"/>
              </w:rPr>
              <w:t>ثانيا</w:t>
            </w:r>
            <w:r w:rsidRPr="005D26EE">
              <w:rPr>
                <w:bCs/>
                <w:sz w:val="20"/>
                <w:rtl/>
                <w:lang w:bidi="ar-AE"/>
              </w:rPr>
              <w:t>) أحدث بيانات المادة 7</w:t>
            </w:r>
            <w:r w:rsidRPr="005D26EE">
              <w:rPr>
                <w:b/>
                <w:sz w:val="20"/>
              </w:rPr>
              <w:t xml:space="preserve"> </w:t>
            </w:r>
            <w:r w:rsidRPr="005D26EE">
              <w:rPr>
                <w:rFonts w:hint="cs"/>
                <w:bCs/>
                <w:sz w:val="20"/>
                <w:rtl/>
              </w:rPr>
              <w:t>(المرفق جيم، المجموعة 1)</w:t>
            </w:r>
          </w:p>
        </w:tc>
        <w:tc>
          <w:tcPr>
            <w:tcW w:w="3333" w:type="dxa"/>
          </w:tcPr>
          <w:p w:rsidR="003F7F5D" w:rsidRPr="005D26EE" w:rsidRDefault="003F7F5D" w:rsidP="005D26EE">
            <w:pPr>
              <w:bidi/>
              <w:jc w:val="center"/>
              <w:rPr>
                <w:sz w:val="20"/>
                <w:rtl/>
                <w:lang w:bidi="ar-EG"/>
              </w:rPr>
            </w:pPr>
            <w:r w:rsidRPr="005D26EE">
              <w:rPr>
                <w:sz w:val="20"/>
                <w:rtl/>
                <w:lang w:bidi="ar-AE"/>
              </w:rPr>
              <w:t xml:space="preserve">السنة: </w:t>
            </w:r>
            <w:r w:rsidRPr="005D26EE">
              <w:rPr>
                <w:rFonts w:hint="cs"/>
                <w:sz w:val="20"/>
                <w:rtl/>
                <w:lang w:bidi="ar-AE"/>
              </w:rPr>
              <w:t>2018</w:t>
            </w:r>
          </w:p>
        </w:tc>
        <w:tc>
          <w:tcPr>
            <w:tcW w:w="3475" w:type="dxa"/>
          </w:tcPr>
          <w:p w:rsidR="003F7F5D" w:rsidRPr="005D26EE" w:rsidRDefault="007F2964" w:rsidP="005D26EE">
            <w:pPr>
              <w:bidi/>
              <w:jc w:val="left"/>
              <w:rPr>
                <w:sz w:val="20"/>
                <w:rtl/>
                <w:lang w:bidi="ar-EG"/>
              </w:rPr>
            </w:pPr>
            <w:r w:rsidRPr="005D26EE">
              <w:rPr>
                <w:rFonts w:hint="cs"/>
                <w:sz w:val="20"/>
                <w:rtl/>
                <w:lang w:bidi="ar-AE"/>
              </w:rPr>
              <w:t xml:space="preserve">17.8 </w:t>
            </w:r>
            <w:r w:rsidR="003F7F5D" w:rsidRPr="005D26EE">
              <w:rPr>
                <w:sz w:val="20"/>
                <w:rtl/>
                <w:lang w:bidi="ar-AE"/>
              </w:rPr>
              <w:t>(طن من قدرات استنفاد الأوزون)</w:t>
            </w:r>
          </w:p>
        </w:tc>
      </w:tr>
    </w:tbl>
    <w:p w:rsidR="003F7F5D" w:rsidRPr="005D26EE" w:rsidRDefault="003F7F5D" w:rsidP="003F7F5D">
      <w:pPr>
        <w:bidi/>
        <w:spacing w:after="60"/>
        <w:jc w:val="center"/>
        <w:rPr>
          <w:sz w:val="20"/>
        </w:rPr>
      </w:pPr>
    </w:p>
    <w:tbl>
      <w:tblPr>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268"/>
        <w:gridCol w:w="992"/>
        <w:gridCol w:w="834"/>
        <w:gridCol w:w="900"/>
        <w:gridCol w:w="720"/>
        <w:gridCol w:w="720"/>
        <w:gridCol w:w="630"/>
        <w:gridCol w:w="810"/>
        <w:gridCol w:w="990"/>
        <w:gridCol w:w="1484"/>
      </w:tblGrid>
      <w:tr w:rsidR="003F7F5D" w:rsidRPr="005D26EE" w:rsidTr="00B20328">
        <w:trPr>
          <w:trHeight w:hRule="exact" w:val="240"/>
          <w:jc w:val="center"/>
        </w:trPr>
        <w:tc>
          <w:tcPr>
            <w:tcW w:w="6434" w:type="dxa"/>
            <w:gridSpan w:val="6"/>
          </w:tcPr>
          <w:p w:rsidR="003F7F5D" w:rsidRPr="005D26EE" w:rsidRDefault="003F7F5D" w:rsidP="00466C68">
            <w:pPr>
              <w:bidi/>
              <w:spacing w:after="60"/>
              <w:jc w:val="left"/>
              <w:rPr>
                <w:sz w:val="20"/>
                <w:rtl/>
                <w:lang w:bidi="ar-EG"/>
              </w:rPr>
            </w:pPr>
            <w:r w:rsidRPr="005D26EE">
              <w:rPr>
                <w:bCs/>
                <w:sz w:val="20"/>
                <w:rtl/>
                <w:lang w:bidi="ar-AE"/>
              </w:rPr>
              <w:t>(</w:t>
            </w:r>
            <w:r w:rsidR="00466C68" w:rsidRPr="005D26EE">
              <w:rPr>
                <w:rFonts w:hint="cs"/>
                <w:bCs/>
                <w:sz w:val="20"/>
                <w:rtl/>
                <w:lang w:bidi="ar-AE"/>
              </w:rPr>
              <w:t>ثالثا</w:t>
            </w:r>
            <w:r w:rsidRPr="005D26EE">
              <w:rPr>
                <w:bCs/>
                <w:sz w:val="20"/>
                <w:rtl/>
                <w:lang w:bidi="ar-AE"/>
              </w:rPr>
              <w:t xml:space="preserve">) أحدث البيانات القطاعية للبرنامج القطري (طن من قدرات </w:t>
            </w:r>
            <w:r w:rsidR="00E70724" w:rsidRPr="005D26EE">
              <w:rPr>
                <w:bCs/>
                <w:sz w:val="20"/>
                <w:rtl/>
                <w:lang w:bidi="ar-AE"/>
              </w:rPr>
              <w:t>استنفاد</w:t>
            </w:r>
            <w:r w:rsidRPr="005D26EE">
              <w:rPr>
                <w:bCs/>
                <w:sz w:val="20"/>
                <w:rtl/>
                <w:lang w:bidi="ar-AE"/>
              </w:rPr>
              <w:t xml:space="preserve"> الأوزون)</w:t>
            </w:r>
          </w:p>
        </w:tc>
        <w:tc>
          <w:tcPr>
            <w:tcW w:w="3914" w:type="dxa"/>
            <w:gridSpan w:val="4"/>
          </w:tcPr>
          <w:p w:rsidR="003F7F5D" w:rsidRPr="005D26EE" w:rsidRDefault="003F7F5D" w:rsidP="00EC2C2E">
            <w:pPr>
              <w:bidi/>
              <w:spacing w:after="60"/>
              <w:jc w:val="left"/>
              <w:rPr>
                <w:sz w:val="20"/>
                <w:rtl/>
                <w:lang w:bidi="ar-SA"/>
              </w:rPr>
            </w:pPr>
            <w:r w:rsidRPr="005D26EE">
              <w:rPr>
                <w:bCs/>
                <w:sz w:val="20"/>
                <w:rtl/>
                <w:lang w:bidi="ar-AE"/>
              </w:rPr>
              <w:t>السنة:</w:t>
            </w:r>
            <w:r w:rsidRPr="005D26EE">
              <w:rPr>
                <w:b/>
                <w:sz w:val="20"/>
              </w:rPr>
              <w:t xml:space="preserve"> 20</w:t>
            </w:r>
            <w:r w:rsidR="00EC2C2E" w:rsidRPr="005D26EE">
              <w:rPr>
                <w:b/>
                <w:sz w:val="20"/>
              </w:rPr>
              <w:t xml:space="preserve">18 </w:t>
            </w:r>
          </w:p>
        </w:tc>
      </w:tr>
      <w:tr w:rsidR="003F7F5D" w:rsidRPr="005D26EE" w:rsidTr="00B20328">
        <w:trPr>
          <w:trHeight w:hRule="exact" w:val="595"/>
          <w:jc w:val="center"/>
        </w:trPr>
        <w:tc>
          <w:tcPr>
            <w:tcW w:w="2268" w:type="dxa"/>
          </w:tcPr>
          <w:p w:rsidR="003F7F5D" w:rsidRPr="005D26EE" w:rsidRDefault="003F7F5D" w:rsidP="00C72C43">
            <w:pPr>
              <w:bidi/>
              <w:spacing w:after="60"/>
              <w:jc w:val="center"/>
              <w:rPr>
                <w:sz w:val="20"/>
                <w:rtl/>
                <w:lang w:bidi="ar-EG"/>
              </w:rPr>
            </w:pPr>
            <w:r w:rsidRPr="005D26EE">
              <w:rPr>
                <w:sz w:val="20"/>
                <w:rtl/>
                <w:lang w:bidi="ar-AE"/>
              </w:rPr>
              <w:t>كيميائي</w:t>
            </w:r>
          </w:p>
        </w:tc>
        <w:tc>
          <w:tcPr>
            <w:tcW w:w="992" w:type="dxa"/>
          </w:tcPr>
          <w:p w:rsidR="003F7F5D" w:rsidRPr="005D26EE" w:rsidRDefault="003F7F5D" w:rsidP="00C72C43">
            <w:pPr>
              <w:bidi/>
              <w:spacing w:after="60"/>
              <w:jc w:val="center"/>
              <w:rPr>
                <w:sz w:val="20"/>
                <w:rtl/>
                <w:lang w:bidi="ar-EG"/>
              </w:rPr>
            </w:pPr>
            <w:r w:rsidRPr="005D26EE">
              <w:rPr>
                <w:sz w:val="20"/>
                <w:rtl/>
                <w:lang w:bidi="ar-AE"/>
              </w:rPr>
              <w:t>الأيروصولات</w:t>
            </w:r>
          </w:p>
        </w:tc>
        <w:tc>
          <w:tcPr>
            <w:tcW w:w="834" w:type="dxa"/>
          </w:tcPr>
          <w:p w:rsidR="003F7F5D" w:rsidRPr="005D26EE" w:rsidRDefault="003F7F5D" w:rsidP="00C72C43">
            <w:pPr>
              <w:bidi/>
              <w:spacing w:after="60"/>
              <w:jc w:val="center"/>
              <w:rPr>
                <w:sz w:val="20"/>
                <w:rtl/>
                <w:lang w:bidi="ar-EG"/>
              </w:rPr>
            </w:pPr>
            <w:r w:rsidRPr="005D26EE">
              <w:rPr>
                <w:sz w:val="20"/>
                <w:rtl/>
                <w:lang w:bidi="ar-AE"/>
              </w:rPr>
              <w:t>الرغاوي</w:t>
            </w:r>
          </w:p>
        </w:tc>
        <w:tc>
          <w:tcPr>
            <w:tcW w:w="900" w:type="dxa"/>
          </w:tcPr>
          <w:p w:rsidR="003F7F5D" w:rsidRPr="005D26EE" w:rsidRDefault="003F7F5D" w:rsidP="00C72C43">
            <w:pPr>
              <w:bidi/>
              <w:spacing w:after="60"/>
              <w:jc w:val="center"/>
              <w:rPr>
                <w:sz w:val="20"/>
                <w:rtl/>
                <w:lang w:bidi="ar-EG"/>
              </w:rPr>
            </w:pPr>
            <w:r w:rsidRPr="005D26EE">
              <w:rPr>
                <w:sz w:val="20"/>
                <w:rtl/>
                <w:lang w:bidi="ar-AE"/>
              </w:rPr>
              <w:t>مكافحة الحريق</w:t>
            </w:r>
          </w:p>
        </w:tc>
        <w:tc>
          <w:tcPr>
            <w:tcW w:w="1440" w:type="dxa"/>
            <w:gridSpan w:val="2"/>
          </w:tcPr>
          <w:p w:rsidR="003F7F5D" w:rsidRPr="005D26EE" w:rsidRDefault="003F7F5D" w:rsidP="00C72C43">
            <w:pPr>
              <w:bidi/>
              <w:spacing w:after="60"/>
              <w:jc w:val="center"/>
              <w:rPr>
                <w:sz w:val="20"/>
                <w:rtl/>
                <w:lang w:bidi="ar-EG"/>
              </w:rPr>
            </w:pPr>
            <w:r w:rsidRPr="005D26EE">
              <w:rPr>
                <w:sz w:val="20"/>
                <w:rtl/>
                <w:lang w:bidi="ar-AE"/>
              </w:rPr>
              <w:t>التبريد</w:t>
            </w:r>
          </w:p>
        </w:tc>
        <w:tc>
          <w:tcPr>
            <w:tcW w:w="630" w:type="dxa"/>
          </w:tcPr>
          <w:p w:rsidR="003F7F5D" w:rsidRPr="005D26EE" w:rsidRDefault="003F7F5D" w:rsidP="00C72C43">
            <w:pPr>
              <w:bidi/>
              <w:spacing w:after="60"/>
              <w:jc w:val="center"/>
              <w:rPr>
                <w:sz w:val="20"/>
                <w:rtl/>
                <w:lang w:bidi="ar-EG"/>
              </w:rPr>
            </w:pPr>
            <w:r w:rsidRPr="005D26EE">
              <w:rPr>
                <w:sz w:val="20"/>
                <w:rtl/>
                <w:lang w:bidi="ar-AE"/>
              </w:rPr>
              <w:t>المذيبات</w:t>
            </w:r>
          </w:p>
        </w:tc>
        <w:tc>
          <w:tcPr>
            <w:tcW w:w="810" w:type="dxa"/>
          </w:tcPr>
          <w:p w:rsidR="003F7F5D" w:rsidRPr="005D26EE" w:rsidRDefault="003F7F5D" w:rsidP="00C72C43">
            <w:pPr>
              <w:bidi/>
              <w:spacing w:after="60"/>
              <w:jc w:val="center"/>
              <w:rPr>
                <w:sz w:val="20"/>
                <w:rtl/>
                <w:lang w:bidi="ar-EG"/>
              </w:rPr>
            </w:pPr>
            <w:r w:rsidRPr="005D26EE">
              <w:rPr>
                <w:sz w:val="20"/>
                <w:rtl/>
                <w:lang w:bidi="ar-AE"/>
              </w:rPr>
              <w:t>عامل تصنيع</w:t>
            </w:r>
          </w:p>
        </w:tc>
        <w:tc>
          <w:tcPr>
            <w:tcW w:w="990" w:type="dxa"/>
          </w:tcPr>
          <w:p w:rsidR="003F7F5D" w:rsidRPr="005D26EE" w:rsidRDefault="003F7F5D" w:rsidP="00C72C43">
            <w:pPr>
              <w:bidi/>
              <w:spacing w:after="60"/>
              <w:jc w:val="center"/>
              <w:rPr>
                <w:sz w:val="20"/>
                <w:rtl/>
                <w:lang w:bidi="ar-EG"/>
              </w:rPr>
            </w:pPr>
            <w:r w:rsidRPr="005D26EE">
              <w:rPr>
                <w:sz w:val="20"/>
                <w:rtl/>
                <w:lang w:bidi="ar-AE"/>
              </w:rPr>
              <w:t>الاستخدامات المعملية</w:t>
            </w:r>
          </w:p>
        </w:tc>
        <w:tc>
          <w:tcPr>
            <w:tcW w:w="1484" w:type="dxa"/>
          </w:tcPr>
          <w:p w:rsidR="003F7F5D" w:rsidRPr="005D26EE" w:rsidRDefault="003F7F5D" w:rsidP="00C72C43">
            <w:pPr>
              <w:bidi/>
              <w:spacing w:after="60"/>
              <w:jc w:val="center"/>
              <w:rPr>
                <w:sz w:val="20"/>
                <w:rtl/>
                <w:lang w:bidi="ar-AE"/>
              </w:rPr>
            </w:pPr>
            <w:r w:rsidRPr="005D26EE">
              <w:rPr>
                <w:sz w:val="20"/>
                <w:rtl/>
                <w:lang w:bidi="ar-AE"/>
              </w:rPr>
              <w:t xml:space="preserve">إجمالي </w:t>
            </w:r>
          </w:p>
          <w:p w:rsidR="003F7F5D" w:rsidRPr="005D26EE" w:rsidRDefault="003F7F5D" w:rsidP="00C72C43">
            <w:pPr>
              <w:bidi/>
              <w:spacing w:after="60"/>
              <w:jc w:val="center"/>
              <w:rPr>
                <w:sz w:val="20"/>
                <w:rtl/>
                <w:lang w:bidi="ar-EG"/>
              </w:rPr>
            </w:pPr>
            <w:r w:rsidRPr="005D26EE">
              <w:rPr>
                <w:sz w:val="20"/>
                <w:rtl/>
                <w:lang w:bidi="ar-AE"/>
              </w:rPr>
              <w:t>الاستهلاك القطاعي</w:t>
            </w:r>
          </w:p>
        </w:tc>
      </w:tr>
      <w:tr w:rsidR="003F7F5D" w:rsidRPr="005D26EE" w:rsidTr="00B20328">
        <w:trPr>
          <w:trHeight w:hRule="exact" w:val="240"/>
          <w:jc w:val="center"/>
        </w:trPr>
        <w:tc>
          <w:tcPr>
            <w:tcW w:w="4994" w:type="dxa"/>
            <w:gridSpan w:val="4"/>
          </w:tcPr>
          <w:p w:rsidR="003F7F5D" w:rsidRPr="005D26EE" w:rsidRDefault="003F7F5D" w:rsidP="00C72C43">
            <w:pPr>
              <w:bidi/>
              <w:spacing w:after="60"/>
              <w:jc w:val="center"/>
              <w:rPr>
                <w:sz w:val="20"/>
              </w:rPr>
            </w:pPr>
            <w:r w:rsidRPr="005D26EE">
              <w:rPr>
                <w:sz w:val="20"/>
              </w:rPr>
              <w:t xml:space="preserve"> </w:t>
            </w:r>
          </w:p>
        </w:tc>
        <w:tc>
          <w:tcPr>
            <w:tcW w:w="720" w:type="dxa"/>
          </w:tcPr>
          <w:p w:rsidR="003F7F5D" w:rsidRPr="005D26EE" w:rsidRDefault="003F7F5D" w:rsidP="00C72C43">
            <w:pPr>
              <w:bidi/>
              <w:spacing w:after="60"/>
              <w:jc w:val="center"/>
              <w:rPr>
                <w:sz w:val="20"/>
                <w:rtl/>
                <w:lang w:bidi="ar-EG"/>
              </w:rPr>
            </w:pPr>
            <w:r w:rsidRPr="005D26EE">
              <w:rPr>
                <w:sz w:val="20"/>
                <w:rtl/>
                <w:lang w:bidi="ar-AE"/>
              </w:rPr>
              <w:t>التصنيع</w:t>
            </w:r>
          </w:p>
        </w:tc>
        <w:tc>
          <w:tcPr>
            <w:tcW w:w="720" w:type="dxa"/>
          </w:tcPr>
          <w:p w:rsidR="003F7F5D" w:rsidRPr="005D26EE" w:rsidRDefault="003F7F5D" w:rsidP="00C72C43">
            <w:pPr>
              <w:bidi/>
              <w:spacing w:after="60"/>
              <w:jc w:val="center"/>
              <w:rPr>
                <w:sz w:val="20"/>
                <w:rtl/>
                <w:lang w:bidi="ar-EG"/>
              </w:rPr>
            </w:pPr>
            <w:r w:rsidRPr="005D26EE">
              <w:rPr>
                <w:sz w:val="20"/>
                <w:rtl/>
                <w:lang w:bidi="ar-AE"/>
              </w:rPr>
              <w:t>الخدمة</w:t>
            </w:r>
          </w:p>
        </w:tc>
        <w:tc>
          <w:tcPr>
            <w:tcW w:w="3914" w:type="dxa"/>
            <w:gridSpan w:val="4"/>
          </w:tcPr>
          <w:p w:rsidR="003F7F5D" w:rsidRPr="005D26EE" w:rsidRDefault="003F7F5D" w:rsidP="00C72C43">
            <w:pPr>
              <w:bidi/>
              <w:spacing w:after="60"/>
              <w:jc w:val="center"/>
              <w:rPr>
                <w:sz w:val="20"/>
              </w:rPr>
            </w:pPr>
          </w:p>
        </w:tc>
      </w:tr>
      <w:tr w:rsidR="003F7F5D" w:rsidRPr="005D26EE" w:rsidTr="00B20328">
        <w:trPr>
          <w:trHeight w:hRule="exact" w:val="240"/>
          <w:jc w:val="center"/>
        </w:trPr>
        <w:tc>
          <w:tcPr>
            <w:tcW w:w="2268" w:type="dxa"/>
          </w:tcPr>
          <w:p w:rsidR="003F7F5D" w:rsidRPr="005D26EE" w:rsidRDefault="003F7F5D" w:rsidP="00C72C43">
            <w:pPr>
              <w:bidi/>
              <w:spacing w:after="60"/>
              <w:jc w:val="left"/>
              <w:rPr>
                <w:sz w:val="20"/>
                <w:rtl/>
                <w:lang w:bidi="ar-EG"/>
              </w:rPr>
            </w:pPr>
            <w:r w:rsidRPr="005D26EE">
              <w:rPr>
                <w:sz w:val="20"/>
                <w:rtl/>
                <w:lang w:bidi="ar-AE"/>
              </w:rPr>
              <w:t>الهيدروكلوروفلوروكربون 22</w:t>
            </w:r>
          </w:p>
        </w:tc>
        <w:tc>
          <w:tcPr>
            <w:tcW w:w="992" w:type="dxa"/>
          </w:tcPr>
          <w:p w:rsidR="003F7F5D" w:rsidRPr="005D26EE" w:rsidRDefault="003F7F5D" w:rsidP="00C72C43">
            <w:pPr>
              <w:bidi/>
              <w:spacing w:after="60"/>
              <w:jc w:val="right"/>
              <w:rPr>
                <w:sz w:val="20"/>
              </w:rPr>
            </w:pPr>
          </w:p>
        </w:tc>
        <w:tc>
          <w:tcPr>
            <w:tcW w:w="834" w:type="dxa"/>
          </w:tcPr>
          <w:p w:rsidR="003F7F5D" w:rsidRPr="005D26EE" w:rsidRDefault="003F7F5D" w:rsidP="00C72C43">
            <w:pPr>
              <w:bidi/>
              <w:spacing w:after="60"/>
              <w:jc w:val="left"/>
              <w:rPr>
                <w:sz w:val="20"/>
              </w:rPr>
            </w:pPr>
          </w:p>
        </w:tc>
        <w:tc>
          <w:tcPr>
            <w:tcW w:w="900" w:type="dxa"/>
          </w:tcPr>
          <w:p w:rsidR="003F7F5D" w:rsidRPr="005D26EE" w:rsidRDefault="003F7F5D" w:rsidP="00C72C43">
            <w:pPr>
              <w:bidi/>
              <w:spacing w:after="60"/>
              <w:jc w:val="left"/>
              <w:rPr>
                <w:sz w:val="20"/>
              </w:rPr>
            </w:pPr>
          </w:p>
        </w:tc>
        <w:tc>
          <w:tcPr>
            <w:tcW w:w="720" w:type="dxa"/>
          </w:tcPr>
          <w:p w:rsidR="003F7F5D" w:rsidRPr="005D26EE" w:rsidRDefault="003F7F5D" w:rsidP="00C72C43">
            <w:pPr>
              <w:bidi/>
              <w:spacing w:after="60"/>
              <w:jc w:val="left"/>
              <w:rPr>
                <w:sz w:val="20"/>
              </w:rPr>
            </w:pPr>
          </w:p>
        </w:tc>
        <w:tc>
          <w:tcPr>
            <w:tcW w:w="720" w:type="dxa"/>
          </w:tcPr>
          <w:p w:rsidR="003F7F5D" w:rsidRPr="005D26EE" w:rsidRDefault="007F2964" w:rsidP="00C72C43">
            <w:pPr>
              <w:bidi/>
              <w:spacing w:after="60"/>
              <w:jc w:val="left"/>
              <w:rPr>
                <w:sz w:val="20"/>
              </w:rPr>
            </w:pPr>
            <w:r w:rsidRPr="005D26EE">
              <w:rPr>
                <w:rFonts w:hint="cs"/>
                <w:sz w:val="20"/>
                <w:rtl/>
              </w:rPr>
              <w:t>16.79</w:t>
            </w:r>
          </w:p>
        </w:tc>
        <w:tc>
          <w:tcPr>
            <w:tcW w:w="630" w:type="dxa"/>
          </w:tcPr>
          <w:p w:rsidR="003F7F5D" w:rsidRPr="005D26EE" w:rsidRDefault="003F7F5D" w:rsidP="00C72C43">
            <w:pPr>
              <w:bidi/>
              <w:spacing w:after="60"/>
              <w:jc w:val="left"/>
              <w:rPr>
                <w:sz w:val="20"/>
              </w:rPr>
            </w:pPr>
          </w:p>
        </w:tc>
        <w:tc>
          <w:tcPr>
            <w:tcW w:w="810" w:type="dxa"/>
          </w:tcPr>
          <w:p w:rsidR="003F7F5D" w:rsidRPr="005D26EE" w:rsidRDefault="003F7F5D" w:rsidP="00C72C43">
            <w:pPr>
              <w:bidi/>
              <w:spacing w:after="60"/>
              <w:jc w:val="left"/>
              <w:rPr>
                <w:sz w:val="20"/>
              </w:rPr>
            </w:pPr>
          </w:p>
        </w:tc>
        <w:tc>
          <w:tcPr>
            <w:tcW w:w="990" w:type="dxa"/>
          </w:tcPr>
          <w:p w:rsidR="003F7F5D" w:rsidRPr="005D26EE" w:rsidRDefault="003F7F5D" w:rsidP="00C72C43">
            <w:pPr>
              <w:bidi/>
              <w:spacing w:after="60"/>
              <w:jc w:val="left"/>
              <w:rPr>
                <w:sz w:val="20"/>
              </w:rPr>
            </w:pPr>
          </w:p>
        </w:tc>
        <w:tc>
          <w:tcPr>
            <w:tcW w:w="1484" w:type="dxa"/>
          </w:tcPr>
          <w:p w:rsidR="003F7F5D" w:rsidRPr="005D26EE" w:rsidRDefault="007F2964" w:rsidP="00C72C43">
            <w:pPr>
              <w:bidi/>
              <w:spacing w:after="60"/>
              <w:jc w:val="left"/>
              <w:rPr>
                <w:sz w:val="20"/>
              </w:rPr>
            </w:pPr>
            <w:r w:rsidRPr="005D26EE">
              <w:rPr>
                <w:rFonts w:hint="cs"/>
                <w:sz w:val="20"/>
                <w:rtl/>
              </w:rPr>
              <w:t>16.79</w:t>
            </w:r>
          </w:p>
        </w:tc>
      </w:tr>
      <w:tr w:rsidR="007F2964" w:rsidRPr="005D26EE" w:rsidTr="00B20328">
        <w:trPr>
          <w:trHeight w:hRule="exact" w:val="240"/>
          <w:jc w:val="center"/>
        </w:trPr>
        <w:tc>
          <w:tcPr>
            <w:tcW w:w="2268" w:type="dxa"/>
          </w:tcPr>
          <w:p w:rsidR="007F2964" w:rsidRPr="005D26EE" w:rsidRDefault="007F2964" w:rsidP="00C72C43">
            <w:pPr>
              <w:bidi/>
              <w:spacing w:after="60"/>
              <w:jc w:val="left"/>
              <w:rPr>
                <w:sz w:val="20"/>
                <w:rtl/>
                <w:lang w:bidi="ar-AE"/>
              </w:rPr>
            </w:pPr>
            <w:r w:rsidRPr="005D26EE">
              <w:rPr>
                <w:rFonts w:hint="cs"/>
                <w:sz w:val="20"/>
                <w:rtl/>
                <w:lang w:bidi="ar-AE"/>
              </w:rPr>
              <w:t>الهيدروكلوروفلوروكربون-142 ب</w:t>
            </w:r>
          </w:p>
        </w:tc>
        <w:tc>
          <w:tcPr>
            <w:tcW w:w="992" w:type="dxa"/>
          </w:tcPr>
          <w:p w:rsidR="007F2964" w:rsidRPr="005D26EE" w:rsidRDefault="007F2964" w:rsidP="00C72C43">
            <w:pPr>
              <w:bidi/>
              <w:spacing w:after="60"/>
              <w:jc w:val="right"/>
              <w:rPr>
                <w:sz w:val="20"/>
              </w:rPr>
            </w:pPr>
          </w:p>
        </w:tc>
        <w:tc>
          <w:tcPr>
            <w:tcW w:w="834" w:type="dxa"/>
          </w:tcPr>
          <w:p w:rsidR="007F2964" w:rsidRPr="005D26EE" w:rsidRDefault="007F2964" w:rsidP="00C72C43">
            <w:pPr>
              <w:bidi/>
              <w:spacing w:after="60"/>
              <w:jc w:val="left"/>
              <w:rPr>
                <w:sz w:val="20"/>
              </w:rPr>
            </w:pPr>
          </w:p>
        </w:tc>
        <w:tc>
          <w:tcPr>
            <w:tcW w:w="900" w:type="dxa"/>
          </w:tcPr>
          <w:p w:rsidR="007F2964" w:rsidRPr="005D26EE" w:rsidRDefault="007F2964" w:rsidP="00C72C43">
            <w:pPr>
              <w:bidi/>
              <w:spacing w:after="60"/>
              <w:jc w:val="left"/>
              <w:rPr>
                <w:sz w:val="20"/>
              </w:rPr>
            </w:pPr>
          </w:p>
        </w:tc>
        <w:tc>
          <w:tcPr>
            <w:tcW w:w="720" w:type="dxa"/>
          </w:tcPr>
          <w:p w:rsidR="007F2964" w:rsidRPr="005D26EE" w:rsidRDefault="007F2964" w:rsidP="00C72C43">
            <w:pPr>
              <w:bidi/>
              <w:spacing w:after="60"/>
              <w:jc w:val="left"/>
              <w:rPr>
                <w:sz w:val="20"/>
              </w:rPr>
            </w:pPr>
          </w:p>
        </w:tc>
        <w:tc>
          <w:tcPr>
            <w:tcW w:w="720" w:type="dxa"/>
          </w:tcPr>
          <w:p w:rsidR="007F2964" w:rsidRPr="005D26EE" w:rsidRDefault="007F2964" w:rsidP="00C72C43">
            <w:pPr>
              <w:bidi/>
              <w:spacing w:after="60"/>
              <w:jc w:val="left"/>
              <w:rPr>
                <w:sz w:val="20"/>
                <w:rtl/>
              </w:rPr>
            </w:pPr>
            <w:r w:rsidRPr="005D26EE">
              <w:rPr>
                <w:rFonts w:hint="cs"/>
                <w:sz w:val="20"/>
                <w:rtl/>
              </w:rPr>
              <w:t>1.05</w:t>
            </w:r>
          </w:p>
        </w:tc>
        <w:tc>
          <w:tcPr>
            <w:tcW w:w="630" w:type="dxa"/>
          </w:tcPr>
          <w:p w:rsidR="007F2964" w:rsidRPr="005D26EE" w:rsidRDefault="007F2964" w:rsidP="00C72C43">
            <w:pPr>
              <w:bidi/>
              <w:spacing w:after="60"/>
              <w:jc w:val="left"/>
              <w:rPr>
                <w:sz w:val="20"/>
              </w:rPr>
            </w:pPr>
          </w:p>
        </w:tc>
        <w:tc>
          <w:tcPr>
            <w:tcW w:w="810" w:type="dxa"/>
          </w:tcPr>
          <w:p w:rsidR="007F2964" w:rsidRPr="005D26EE" w:rsidRDefault="007F2964" w:rsidP="00C72C43">
            <w:pPr>
              <w:bidi/>
              <w:spacing w:after="60"/>
              <w:jc w:val="left"/>
              <w:rPr>
                <w:sz w:val="20"/>
              </w:rPr>
            </w:pPr>
          </w:p>
        </w:tc>
        <w:tc>
          <w:tcPr>
            <w:tcW w:w="990" w:type="dxa"/>
          </w:tcPr>
          <w:p w:rsidR="007F2964" w:rsidRPr="005D26EE" w:rsidRDefault="007F2964" w:rsidP="00C72C43">
            <w:pPr>
              <w:bidi/>
              <w:spacing w:after="60"/>
              <w:jc w:val="left"/>
              <w:rPr>
                <w:sz w:val="20"/>
              </w:rPr>
            </w:pPr>
          </w:p>
        </w:tc>
        <w:tc>
          <w:tcPr>
            <w:tcW w:w="1484" w:type="dxa"/>
          </w:tcPr>
          <w:p w:rsidR="007F2964" w:rsidRPr="005D26EE" w:rsidRDefault="007F2964" w:rsidP="00C72C43">
            <w:pPr>
              <w:bidi/>
              <w:spacing w:after="60"/>
              <w:jc w:val="left"/>
              <w:rPr>
                <w:sz w:val="20"/>
                <w:rtl/>
              </w:rPr>
            </w:pPr>
            <w:r w:rsidRPr="005D26EE">
              <w:rPr>
                <w:rFonts w:hint="cs"/>
                <w:sz w:val="20"/>
                <w:rtl/>
              </w:rPr>
              <w:t>1.05</w:t>
            </w:r>
          </w:p>
        </w:tc>
      </w:tr>
    </w:tbl>
    <w:p w:rsidR="003F7F5D" w:rsidRPr="005D26EE" w:rsidRDefault="003F7F5D" w:rsidP="003F7F5D">
      <w:pPr>
        <w:bidi/>
        <w:spacing w:after="60"/>
        <w:jc w:val="center"/>
        <w:rPr>
          <w:sz w:val="16"/>
          <w:szCs w:val="16"/>
        </w:rPr>
      </w:pPr>
    </w:p>
    <w:tbl>
      <w:tblPr>
        <w:bidiVisual/>
        <w:tblW w:w="1034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375"/>
        <w:gridCol w:w="728"/>
        <w:gridCol w:w="4253"/>
        <w:gridCol w:w="993"/>
      </w:tblGrid>
      <w:tr w:rsidR="003F7F5D" w:rsidRPr="005D26EE" w:rsidTr="00B20328">
        <w:trPr>
          <w:trHeight w:val="240"/>
          <w:jc w:val="center"/>
        </w:trPr>
        <w:tc>
          <w:tcPr>
            <w:tcW w:w="10349" w:type="dxa"/>
            <w:gridSpan w:val="4"/>
          </w:tcPr>
          <w:p w:rsidR="003F7F5D" w:rsidRPr="005D26EE" w:rsidRDefault="003F7F5D" w:rsidP="00466C68">
            <w:pPr>
              <w:bidi/>
              <w:spacing w:after="60"/>
              <w:jc w:val="left"/>
              <w:rPr>
                <w:sz w:val="18"/>
                <w:szCs w:val="18"/>
                <w:rtl/>
                <w:lang w:bidi="ar-EG"/>
              </w:rPr>
            </w:pPr>
            <w:r w:rsidRPr="005D26EE">
              <w:rPr>
                <w:bCs/>
                <w:sz w:val="18"/>
                <w:szCs w:val="18"/>
                <w:rtl/>
                <w:lang w:bidi="ar-AE"/>
              </w:rPr>
              <w:t>(</w:t>
            </w:r>
            <w:r w:rsidR="00466C68" w:rsidRPr="005D26EE">
              <w:rPr>
                <w:rFonts w:hint="cs"/>
                <w:bCs/>
                <w:sz w:val="18"/>
                <w:szCs w:val="18"/>
                <w:rtl/>
                <w:lang w:bidi="ar-AE"/>
              </w:rPr>
              <w:t>رابعا</w:t>
            </w:r>
            <w:r w:rsidRPr="005D26EE">
              <w:rPr>
                <w:bCs/>
                <w:sz w:val="18"/>
                <w:szCs w:val="18"/>
                <w:rtl/>
                <w:lang w:bidi="ar-AE"/>
              </w:rPr>
              <w:t xml:space="preserve">) بيانات الاستهلاك (طن من قدرات </w:t>
            </w:r>
            <w:r w:rsidR="00E70724" w:rsidRPr="005D26EE">
              <w:rPr>
                <w:bCs/>
                <w:sz w:val="18"/>
                <w:szCs w:val="18"/>
                <w:rtl/>
                <w:lang w:bidi="ar-AE"/>
              </w:rPr>
              <w:t>استنفاد</w:t>
            </w:r>
            <w:r w:rsidRPr="005D26EE">
              <w:rPr>
                <w:bCs/>
                <w:sz w:val="18"/>
                <w:szCs w:val="18"/>
                <w:rtl/>
                <w:lang w:bidi="ar-AE"/>
              </w:rPr>
              <w:t xml:space="preserve"> الأوزون)</w:t>
            </w:r>
          </w:p>
        </w:tc>
      </w:tr>
      <w:tr w:rsidR="003F7F5D" w:rsidRPr="005D26EE" w:rsidTr="00B20328">
        <w:trPr>
          <w:trHeight w:val="240"/>
          <w:jc w:val="center"/>
        </w:trPr>
        <w:tc>
          <w:tcPr>
            <w:tcW w:w="4375" w:type="dxa"/>
          </w:tcPr>
          <w:p w:rsidR="003F7F5D" w:rsidRPr="005D26EE" w:rsidRDefault="003F7F5D" w:rsidP="00EC2C2E">
            <w:pPr>
              <w:bidi/>
              <w:spacing w:after="60"/>
              <w:jc w:val="center"/>
              <w:rPr>
                <w:sz w:val="20"/>
                <w:rtl/>
                <w:lang w:bidi="ar-EG"/>
              </w:rPr>
            </w:pPr>
            <w:r w:rsidRPr="005D26EE">
              <w:rPr>
                <w:sz w:val="20"/>
                <w:rtl/>
                <w:lang w:bidi="ar-AE"/>
              </w:rPr>
              <w:t>خط الأساس لفترة 2009-</w:t>
            </w:r>
            <w:r w:rsidR="00826A93" w:rsidRPr="005D26EE">
              <w:rPr>
                <w:rFonts w:hint="cs"/>
                <w:sz w:val="20"/>
                <w:rtl/>
                <w:lang w:bidi="ar-AE"/>
              </w:rPr>
              <w:t>2010:</w:t>
            </w:r>
          </w:p>
        </w:tc>
        <w:tc>
          <w:tcPr>
            <w:tcW w:w="728" w:type="dxa"/>
          </w:tcPr>
          <w:p w:rsidR="003F7F5D" w:rsidRPr="005D26EE" w:rsidRDefault="007F2964" w:rsidP="00C72C43">
            <w:pPr>
              <w:bidi/>
              <w:spacing w:after="60"/>
              <w:jc w:val="left"/>
              <w:rPr>
                <w:sz w:val="20"/>
              </w:rPr>
            </w:pPr>
            <w:r w:rsidRPr="005D26EE">
              <w:rPr>
                <w:rFonts w:hint="cs"/>
                <w:sz w:val="20"/>
                <w:rtl/>
              </w:rPr>
              <w:t>57.30</w:t>
            </w:r>
          </w:p>
        </w:tc>
        <w:tc>
          <w:tcPr>
            <w:tcW w:w="4253" w:type="dxa"/>
          </w:tcPr>
          <w:p w:rsidR="003F7F5D" w:rsidRPr="005D26EE" w:rsidRDefault="003F7F5D" w:rsidP="00C72C43">
            <w:pPr>
              <w:bidi/>
              <w:spacing w:after="60"/>
              <w:jc w:val="center"/>
              <w:rPr>
                <w:sz w:val="20"/>
                <w:rtl/>
                <w:lang w:bidi="ar-EG"/>
              </w:rPr>
            </w:pPr>
            <w:r w:rsidRPr="005D26EE">
              <w:rPr>
                <w:sz w:val="20"/>
                <w:rtl/>
                <w:lang w:bidi="ar-AE"/>
              </w:rPr>
              <w:t>نقطة البداية للتخفيضات المجمعة المستدامة:</w:t>
            </w:r>
          </w:p>
        </w:tc>
        <w:tc>
          <w:tcPr>
            <w:tcW w:w="993" w:type="dxa"/>
          </w:tcPr>
          <w:p w:rsidR="003F7F5D" w:rsidRPr="005D26EE" w:rsidRDefault="007F2964" w:rsidP="00C72C43">
            <w:pPr>
              <w:bidi/>
              <w:spacing w:after="60"/>
              <w:jc w:val="left"/>
              <w:rPr>
                <w:sz w:val="18"/>
                <w:szCs w:val="18"/>
              </w:rPr>
            </w:pPr>
            <w:r w:rsidRPr="005D26EE">
              <w:rPr>
                <w:rFonts w:hint="cs"/>
                <w:sz w:val="18"/>
                <w:szCs w:val="18"/>
                <w:rtl/>
              </w:rPr>
              <w:t>57.30</w:t>
            </w:r>
          </w:p>
        </w:tc>
      </w:tr>
      <w:tr w:rsidR="003F7F5D" w:rsidRPr="005D26EE" w:rsidTr="00B20328">
        <w:trPr>
          <w:trHeight w:val="240"/>
          <w:jc w:val="center"/>
        </w:trPr>
        <w:tc>
          <w:tcPr>
            <w:tcW w:w="10349" w:type="dxa"/>
            <w:gridSpan w:val="4"/>
          </w:tcPr>
          <w:p w:rsidR="003F7F5D" w:rsidRPr="005D26EE" w:rsidRDefault="003F7F5D" w:rsidP="00C72C43">
            <w:pPr>
              <w:bidi/>
              <w:spacing w:after="60"/>
              <w:jc w:val="center"/>
              <w:rPr>
                <w:sz w:val="18"/>
                <w:szCs w:val="18"/>
                <w:rtl/>
                <w:lang w:bidi="ar-EG"/>
              </w:rPr>
            </w:pPr>
            <w:r w:rsidRPr="005D26EE">
              <w:rPr>
                <w:bCs/>
                <w:sz w:val="18"/>
                <w:szCs w:val="18"/>
                <w:rtl/>
                <w:lang w:bidi="ar-AE"/>
              </w:rPr>
              <w:t xml:space="preserve">الاستهلاك المؤهل للتمويل (طن من قدرات </w:t>
            </w:r>
            <w:r w:rsidR="00E70724" w:rsidRPr="005D26EE">
              <w:rPr>
                <w:bCs/>
                <w:sz w:val="18"/>
                <w:szCs w:val="18"/>
                <w:rtl/>
                <w:lang w:bidi="ar-AE"/>
              </w:rPr>
              <w:t>استنفاد</w:t>
            </w:r>
            <w:r w:rsidRPr="005D26EE">
              <w:rPr>
                <w:bCs/>
                <w:sz w:val="18"/>
                <w:szCs w:val="18"/>
                <w:rtl/>
                <w:lang w:bidi="ar-AE"/>
              </w:rPr>
              <w:t xml:space="preserve"> الأوزون)</w:t>
            </w:r>
          </w:p>
        </w:tc>
      </w:tr>
      <w:tr w:rsidR="003F7F5D" w:rsidRPr="005D26EE" w:rsidTr="00B20328">
        <w:trPr>
          <w:trHeight w:val="240"/>
          <w:jc w:val="center"/>
        </w:trPr>
        <w:tc>
          <w:tcPr>
            <w:tcW w:w="4375" w:type="dxa"/>
          </w:tcPr>
          <w:p w:rsidR="003F7F5D" w:rsidRPr="005D26EE" w:rsidRDefault="003F7F5D" w:rsidP="00C72C43">
            <w:pPr>
              <w:bidi/>
              <w:spacing w:after="60"/>
              <w:jc w:val="center"/>
              <w:rPr>
                <w:sz w:val="18"/>
                <w:szCs w:val="18"/>
                <w:lang w:val="fr-CA" w:bidi="ar-EG"/>
              </w:rPr>
            </w:pPr>
            <w:r w:rsidRPr="005D26EE">
              <w:rPr>
                <w:sz w:val="18"/>
                <w:szCs w:val="18"/>
                <w:rtl/>
                <w:lang w:bidi="ar-AE"/>
              </w:rPr>
              <w:t>موافق عليه بالفعل:</w:t>
            </w:r>
          </w:p>
        </w:tc>
        <w:tc>
          <w:tcPr>
            <w:tcW w:w="728" w:type="dxa"/>
          </w:tcPr>
          <w:p w:rsidR="003F7F5D" w:rsidRPr="005D26EE" w:rsidRDefault="007F2964" w:rsidP="00EC2C2E">
            <w:pPr>
              <w:bidi/>
              <w:spacing w:after="60"/>
              <w:jc w:val="left"/>
              <w:rPr>
                <w:sz w:val="18"/>
                <w:szCs w:val="18"/>
              </w:rPr>
            </w:pPr>
            <w:r w:rsidRPr="005D26EE">
              <w:rPr>
                <w:rFonts w:hint="cs"/>
                <w:sz w:val="18"/>
                <w:szCs w:val="18"/>
                <w:rtl/>
              </w:rPr>
              <w:t>26.27</w:t>
            </w:r>
          </w:p>
        </w:tc>
        <w:tc>
          <w:tcPr>
            <w:tcW w:w="4253" w:type="dxa"/>
          </w:tcPr>
          <w:p w:rsidR="003F7F5D" w:rsidRPr="005D26EE" w:rsidRDefault="003F7F5D" w:rsidP="00C72C43">
            <w:pPr>
              <w:bidi/>
              <w:spacing w:after="60"/>
              <w:jc w:val="center"/>
              <w:rPr>
                <w:sz w:val="18"/>
                <w:szCs w:val="18"/>
                <w:rtl/>
                <w:lang w:bidi="ar-EG"/>
              </w:rPr>
            </w:pPr>
            <w:r w:rsidRPr="005D26EE">
              <w:rPr>
                <w:sz w:val="18"/>
                <w:szCs w:val="18"/>
                <w:rtl/>
                <w:lang w:bidi="ar-AE"/>
              </w:rPr>
              <w:t>المتبقي:</w:t>
            </w:r>
          </w:p>
        </w:tc>
        <w:tc>
          <w:tcPr>
            <w:tcW w:w="993" w:type="dxa"/>
          </w:tcPr>
          <w:p w:rsidR="003F7F5D" w:rsidRPr="005D26EE" w:rsidRDefault="00B20328" w:rsidP="00C72C43">
            <w:pPr>
              <w:bidi/>
              <w:spacing w:after="60"/>
              <w:jc w:val="left"/>
              <w:rPr>
                <w:sz w:val="18"/>
                <w:szCs w:val="18"/>
              </w:rPr>
            </w:pPr>
            <w:r w:rsidRPr="005D26EE">
              <w:rPr>
                <w:rFonts w:hint="cs"/>
                <w:sz w:val="18"/>
                <w:szCs w:val="18"/>
                <w:rtl/>
              </w:rPr>
              <w:t>31.03</w:t>
            </w:r>
          </w:p>
        </w:tc>
      </w:tr>
    </w:tbl>
    <w:p w:rsidR="003F7F5D" w:rsidRPr="005D26EE" w:rsidRDefault="003F7F5D" w:rsidP="003F7F5D">
      <w:pPr>
        <w:bidi/>
        <w:spacing w:after="60"/>
        <w:jc w:val="center"/>
        <w:rPr>
          <w:sz w:val="18"/>
          <w:szCs w:val="18"/>
        </w:rPr>
      </w:pPr>
    </w:p>
    <w:tbl>
      <w:tblPr>
        <w:bidiVisual/>
        <w:tblW w:w="1034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268"/>
        <w:gridCol w:w="3860"/>
        <w:gridCol w:w="1810"/>
        <w:gridCol w:w="2411"/>
      </w:tblGrid>
      <w:tr w:rsidR="007F2964" w:rsidRPr="005D26EE" w:rsidTr="000540F6">
        <w:trPr>
          <w:trHeight w:val="240"/>
          <w:jc w:val="center"/>
        </w:trPr>
        <w:tc>
          <w:tcPr>
            <w:tcW w:w="6128" w:type="dxa"/>
            <w:gridSpan w:val="2"/>
          </w:tcPr>
          <w:p w:rsidR="007F2964" w:rsidRPr="005D26EE" w:rsidRDefault="007F2964" w:rsidP="00466C68">
            <w:pPr>
              <w:bidi/>
              <w:spacing w:after="60"/>
              <w:jc w:val="left"/>
              <w:rPr>
                <w:sz w:val="18"/>
                <w:szCs w:val="18"/>
                <w:rtl/>
                <w:lang w:bidi="ar-EG"/>
              </w:rPr>
            </w:pPr>
            <w:r w:rsidRPr="005D26EE">
              <w:rPr>
                <w:bCs/>
                <w:sz w:val="18"/>
                <w:szCs w:val="18"/>
                <w:rtl/>
                <w:lang w:bidi="ar-AE"/>
              </w:rPr>
              <w:t>(</w:t>
            </w:r>
            <w:r w:rsidR="00466C68" w:rsidRPr="005D26EE">
              <w:rPr>
                <w:rFonts w:hint="cs"/>
                <w:bCs/>
                <w:sz w:val="18"/>
                <w:szCs w:val="18"/>
                <w:rtl/>
                <w:lang w:bidi="ar-AE"/>
              </w:rPr>
              <w:t>خامسا</w:t>
            </w:r>
            <w:r w:rsidRPr="005D26EE">
              <w:rPr>
                <w:bCs/>
                <w:sz w:val="18"/>
                <w:szCs w:val="18"/>
                <w:rtl/>
                <w:lang w:bidi="ar-AE"/>
              </w:rPr>
              <w:t>) خطة الأعمال</w:t>
            </w:r>
          </w:p>
        </w:tc>
        <w:tc>
          <w:tcPr>
            <w:tcW w:w="1810" w:type="dxa"/>
          </w:tcPr>
          <w:p w:rsidR="007F2964" w:rsidRPr="005D26EE" w:rsidRDefault="007F2964" w:rsidP="007F2964">
            <w:pPr>
              <w:bidi/>
              <w:spacing w:after="60"/>
              <w:jc w:val="center"/>
              <w:rPr>
                <w:b/>
                <w:sz w:val="18"/>
                <w:szCs w:val="18"/>
              </w:rPr>
            </w:pPr>
            <w:r w:rsidRPr="005D26EE">
              <w:rPr>
                <w:b/>
                <w:sz w:val="18"/>
                <w:szCs w:val="18"/>
              </w:rPr>
              <w:t>2019</w:t>
            </w:r>
          </w:p>
        </w:tc>
        <w:tc>
          <w:tcPr>
            <w:tcW w:w="2411" w:type="dxa"/>
          </w:tcPr>
          <w:p w:rsidR="007F2964" w:rsidRPr="005D26EE" w:rsidRDefault="007F2964" w:rsidP="00C72C43">
            <w:pPr>
              <w:bidi/>
              <w:spacing w:after="60"/>
              <w:jc w:val="center"/>
              <w:rPr>
                <w:sz w:val="18"/>
                <w:szCs w:val="18"/>
                <w:rtl/>
                <w:lang w:bidi="ar-EG"/>
              </w:rPr>
            </w:pPr>
            <w:r w:rsidRPr="005D26EE">
              <w:rPr>
                <w:bCs/>
                <w:sz w:val="18"/>
                <w:szCs w:val="18"/>
                <w:rtl/>
                <w:lang w:bidi="ar-AE"/>
              </w:rPr>
              <w:t>المجموع</w:t>
            </w:r>
          </w:p>
        </w:tc>
      </w:tr>
      <w:tr w:rsidR="007F2964" w:rsidRPr="005D26EE" w:rsidTr="000540F6">
        <w:trPr>
          <w:trHeight w:val="240"/>
          <w:jc w:val="center"/>
        </w:trPr>
        <w:tc>
          <w:tcPr>
            <w:tcW w:w="2268" w:type="dxa"/>
            <w:vMerge w:val="restart"/>
          </w:tcPr>
          <w:p w:rsidR="007F2964" w:rsidRPr="005D26EE" w:rsidRDefault="007F2964" w:rsidP="007F2964">
            <w:pPr>
              <w:bidi/>
              <w:spacing w:after="60"/>
              <w:jc w:val="center"/>
              <w:rPr>
                <w:sz w:val="20"/>
                <w:rtl/>
                <w:lang w:bidi="ar-EG"/>
              </w:rPr>
            </w:pPr>
            <w:r w:rsidRPr="005D26EE">
              <w:rPr>
                <w:rFonts w:hint="cs"/>
                <w:sz w:val="20"/>
                <w:rtl/>
                <w:lang w:bidi="ar-AE"/>
              </w:rPr>
              <w:t xml:space="preserve">برنامج الأمم المتحدة الإنمائي </w:t>
            </w:r>
          </w:p>
        </w:tc>
        <w:tc>
          <w:tcPr>
            <w:tcW w:w="3860" w:type="dxa"/>
          </w:tcPr>
          <w:p w:rsidR="007F2964" w:rsidRPr="005D26EE" w:rsidRDefault="007F2964" w:rsidP="00C72C43">
            <w:pPr>
              <w:bidi/>
              <w:spacing w:after="60"/>
              <w:jc w:val="left"/>
              <w:rPr>
                <w:sz w:val="20"/>
                <w:rtl/>
                <w:lang w:bidi="ar-EG"/>
              </w:rPr>
            </w:pPr>
            <w:r w:rsidRPr="005D26EE">
              <w:rPr>
                <w:sz w:val="20"/>
                <w:rtl/>
                <w:lang w:bidi="ar-AE"/>
              </w:rPr>
              <w:t>إزالة المواد المستنف</w:t>
            </w:r>
            <w:r w:rsidRPr="005D26EE">
              <w:rPr>
                <w:rFonts w:hint="cs"/>
                <w:sz w:val="20"/>
                <w:rtl/>
                <w:lang w:bidi="ar-AE"/>
              </w:rPr>
              <w:t>د</w:t>
            </w:r>
            <w:r w:rsidRPr="005D26EE">
              <w:rPr>
                <w:sz w:val="20"/>
                <w:rtl/>
                <w:lang w:bidi="ar-AE"/>
              </w:rPr>
              <w:t>ة للأوزون (طن من قدرات استنفاد الأوزون)</w:t>
            </w:r>
          </w:p>
        </w:tc>
        <w:tc>
          <w:tcPr>
            <w:tcW w:w="1810" w:type="dxa"/>
          </w:tcPr>
          <w:p w:rsidR="007F2964" w:rsidRPr="005D26EE" w:rsidRDefault="007F2964" w:rsidP="00EC2C2E">
            <w:pPr>
              <w:bidi/>
              <w:spacing w:after="60"/>
              <w:jc w:val="left"/>
              <w:rPr>
                <w:sz w:val="18"/>
                <w:szCs w:val="18"/>
              </w:rPr>
            </w:pPr>
            <w:r w:rsidRPr="005D26EE">
              <w:rPr>
                <w:rFonts w:hint="cs"/>
                <w:sz w:val="18"/>
                <w:szCs w:val="18"/>
                <w:rtl/>
              </w:rPr>
              <w:t>2.35</w:t>
            </w:r>
          </w:p>
        </w:tc>
        <w:tc>
          <w:tcPr>
            <w:tcW w:w="2411" w:type="dxa"/>
          </w:tcPr>
          <w:p w:rsidR="007F2964" w:rsidRPr="005D26EE" w:rsidRDefault="007F2964" w:rsidP="00EC2C2E">
            <w:pPr>
              <w:bidi/>
              <w:spacing w:after="60"/>
              <w:jc w:val="left"/>
              <w:rPr>
                <w:sz w:val="18"/>
                <w:szCs w:val="18"/>
              </w:rPr>
            </w:pPr>
            <w:r w:rsidRPr="005D26EE">
              <w:rPr>
                <w:rFonts w:hint="cs"/>
                <w:sz w:val="18"/>
                <w:szCs w:val="18"/>
                <w:rtl/>
              </w:rPr>
              <w:t>2.35</w:t>
            </w:r>
          </w:p>
        </w:tc>
      </w:tr>
      <w:tr w:rsidR="007F2964" w:rsidRPr="005D26EE" w:rsidTr="000540F6">
        <w:trPr>
          <w:trHeight w:val="240"/>
          <w:jc w:val="center"/>
        </w:trPr>
        <w:tc>
          <w:tcPr>
            <w:tcW w:w="2268" w:type="dxa"/>
            <w:vMerge/>
          </w:tcPr>
          <w:p w:rsidR="007F2964" w:rsidRPr="005D26EE" w:rsidRDefault="007F2964" w:rsidP="00C72C43">
            <w:pPr>
              <w:bidi/>
              <w:spacing w:after="60"/>
              <w:jc w:val="center"/>
              <w:rPr>
                <w:sz w:val="20"/>
              </w:rPr>
            </w:pPr>
          </w:p>
        </w:tc>
        <w:tc>
          <w:tcPr>
            <w:tcW w:w="3860" w:type="dxa"/>
          </w:tcPr>
          <w:p w:rsidR="007F2964" w:rsidRPr="005D26EE" w:rsidRDefault="007F2964" w:rsidP="00C72C43">
            <w:pPr>
              <w:bidi/>
              <w:spacing w:after="60"/>
              <w:jc w:val="left"/>
              <w:rPr>
                <w:sz w:val="20"/>
                <w:rtl/>
                <w:lang w:bidi="ar-EG"/>
              </w:rPr>
            </w:pPr>
            <w:r w:rsidRPr="005D26EE">
              <w:rPr>
                <w:sz w:val="20"/>
                <w:rtl/>
                <w:lang w:bidi="ar-AE"/>
              </w:rPr>
              <w:t>التمويل (دولار أمريكي)</w:t>
            </w:r>
          </w:p>
        </w:tc>
        <w:tc>
          <w:tcPr>
            <w:tcW w:w="1810" w:type="dxa"/>
          </w:tcPr>
          <w:p w:rsidR="007F2964" w:rsidRPr="005D26EE" w:rsidRDefault="007F2964" w:rsidP="00C72C43">
            <w:pPr>
              <w:bidi/>
              <w:spacing w:after="60"/>
              <w:jc w:val="left"/>
              <w:rPr>
                <w:sz w:val="18"/>
                <w:szCs w:val="18"/>
              </w:rPr>
            </w:pPr>
            <w:r w:rsidRPr="005D26EE">
              <w:rPr>
                <w:rFonts w:hint="cs"/>
                <w:sz w:val="18"/>
                <w:szCs w:val="18"/>
                <w:rtl/>
              </w:rPr>
              <w:t>130,409</w:t>
            </w:r>
          </w:p>
        </w:tc>
        <w:tc>
          <w:tcPr>
            <w:tcW w:w="2411" w:type="dxa"/>
          </w:tcPr>
          <w:p w:rsidR="007F2964" w:rsidRPr="005D26EE" w:rsidRDefault="007F2964" w:rsidP="00C72C43">
            <w:pPr>
              <w:bidi/>
              <w:spacing w:after="60"/>
              <w:jc w:val="left"/>
              <w:rPr>
                <w:sz w:val="18"/>
                <w:szCs w:val="18"/>
              </w:rPr>
            </w:pPr>
            <w:r w:rsidRPr="005D26EE">
              <w:rPr>
                <w:rFonts w:hint="cs"/>
                <w:sz w:val="18"/>
                <w:szCs w:val="18"/>
                <w:rtl/>
              </w:rPr>
              <w:t>130,409</w:t>
            </w:r>
          </w:p>
        </w:tc>
      </w:tr>
    </w:tbl>
    <w:p w:rsidR="00346E37" w:rsidRPr="005D26EE" w:rsidRDefault="00346E37" w:rsidP="007F2964">
      <w:pPr>
        <w:pStyle w:val="0Heading0"/>
        <w:bidi/>
        <w:rPr>
          <w:rFonts w:asciiTheme="majorBidi" w:hAnsiTheme="majorBidi" w:cstheme="majorBidi"/>
          <w:b/>
          <w:bCs/>
          <w:rtl/>
          <w:lang w:val="fr-CA" w:bidi="ar-DZ"/>
        </w:rPr>
      </w:pPr>
    </w:p>
    <w:tbl>
      <w:tblPr>
        <w:bidiVisual/>
        <w:tblW w:w="10756"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1116"/>
        <w:gridCol w:w="709"/>
        <w:gridCol w:w="709"/>
        <w:gridCol w:w="851"/>
        <w:gridCol w:w="850"/>
        <w:gridCol w:w="851"/>
        <w:gridCol w:w="708"/>
        <w:gridCol w:w="851"/>
        <w:gridCol w:w="709"/>
        <w:gridCol w:w="850"/>
        <w:gridCol w:w="851"/>
        <w:gridCol w:w="708"/>
        <w:gridCol w:w="993"/>
      </w:tblGrid>
      <w:tr w:rsidR="009F22CA" w:rsidRPr="005D26EE" w:rsidTr="005D26EE">
        <w:trPr>
          <w:trHeight w:val="428"/>
          <w:jc w:val="center"/>
        </w:trPr>
        <w:tc>
          <w:tcPr>
            <w:tcW w:w="2534" w:type="dxa"/>
            <w:gridSpan w:val="3"/>
          </w:tcPr>
          <w:p w:rsidR="007F2964" w:rsidRPr="005D26EE" w:rsidRDefault="007F2964" w:rsidP="00466C68">
            <w:pPr>
              <w:bidi/>
              <w:spacing w:after="60"/>
              <w:jc w:val="left"/>
              <w:rPr>
                <w:sz w:val="18"/>
                <w:szCs w:val="18"/>
                <w:rtl/>
                <w:lang w:bidi="ar-EG"/>
              </w:rPr>
            </w:pPr>
            <w:r w:rsidRPr="005D26EE">
              <w:rPr>
                <w:bCs/>
                <w:sz w:val="18"/>
                <w:szCs w:val="18"/>
                <w:rtl/>
                <w:lang w:bidi="ar-AE"/>
              </w:rPr>
              <w:t>(</w:t>
            </w:r>
            <w:r w:rsidR="00466C68" w:rsidRPr="005D26EE">
              <w:rPr>
                <w:rFonts w:hint="cs"/>
                <w:bCs/>
                <w:sz w:val="18"/>
                <w:szCs w:val="18"/>
                <w:rtl/>
                <w:lang w:bidi="ar-AE"/>
              </w:rPr>
              <w:t>سادسا</w:t>
            </w:r>
            <w:r w:rsidRPr="005D26EE">
              <w:rPr>
                <w:bCs/>
                <w:sz w:val="18"/>
                <w:szCs w:val="18"/>
                <w:rtl/>
                <w:lang w:bidi="ar-AE"/>
              </w:rPr>
              <w:t>) بيانات المشروع</w:t>
            </w:r>
          </w:p>
        </w:tc>
        <w:tc>
          <w:tcPr>
            <w:tcW w:w="851" w:type="dxa"/>
          </w:tcPr>
          <w:p w:rsidR="007F2964" w:rsidRPr="005D26EE" w:rsidRDefault="007F2964" w:rsidP="009F22CA">
            <w:pPr>
              <w:bidi/>
              <w:spacing w:after="60"/>
              <w:jc w:val="center"/>
              <w:rPr>
                <w:bCs/>
                <w:sz w:val="18"/>
                <w:szCs w:val="18"/>
              </w:rPr>
            </w:pPr>
            <w:r w:rsidRPr="005D26EE">
              <w:rPr>
                <w:rFonts w:hint="cs"/>
                <w:bCs/>
                <w:sz w:val="18"/>
                <w:szCs w:val="18"/>
                <w:rtl/>
              </w:rPr>
              <w:t>2010</w:t>
            </w:r>
          </w:p>
        </w:tc>
        <w:tc>
          <w:tcPr>
            <w:tcW w:w="850" w:type="dxa"/>
          </w:tcPr>
          <w:p w:rsidR="007F2964" w:rsidRPr="005D26EE" w:rsidRDefault="007F2964" w:rsidP="009F22CA">
            <w:pPr>
              <w:bidi/>
              <w:spacing w:after="60"/>
              <w:jc w:val="center"/>
              <w:rPr>
                <w:b/>
                <w:sz w:val="18"/>
                <w:szCs w:val="18"/>
              </w:rPr>
            </w:pPr>
            <w:r w:rsidRPr="005D26EE">
              <w:rPr>
                <w:b/>
                <w:sz w:val="18"/>
                <w:szCs w:val="18"/>
              </w:rPr>
              <w:t>2012</w:t>
            </w:r>
          </w:p>
        </w:tc>
        <w:tc>
          <w:tcPr>
            <w:tcW w:w="851" w:type="dxa"/>
          </w:tcPr>
          <w:p w:rsidR="007F2964" w:rsidRPr="005D26EE" w:rsidRDefault="007F2964" w:rsidP="009F22CA">
            <w:pPr>
              <w:bidi/>
              <w:spacing w:after="60"/>
              <w:jc w:val="center"/>
              <w:rPr>
                <w:b/>
                <w:sz w:val="18"/>
                <w:szCs w:val="18"/>
              </w:rPr>
            </w:pPr>
            <w:r w:rsidRPr="005D26EE">
              <w:rPr>
                <w:b/>
                <w:sz w:val="18"/>
                <w:szCs w:val="18"/>
              </w:rPr>
              <w:t>2014</w:t>
            </w:r>
          </w:p>
        </w:tc>
        <w:tc>
          <w:tcPr>
            <w:tcW w:w="708" w:type="dxa"/>
          </w:tcPr>
          <w:p w:rsidR="007F2964" w:rsidRPr="005D26EE" w:rsidRDefault="007F2964" w:rsidP="009F22CA">
            <w:pPr>
              <w:bidi/>
              <w:spacing w:after="60"/>
              <w:jc w:val="center"/>
              <w:rPr>
                <w:b/>
                <w:sz w:val="18"/>
                <w:szCs w:val="18"/>
              </w:rPr>
            </w:pPr>
            <w:r w:rsidRPr="005D26EE">
              <w:rPr>
                <w:b/>
                <w:sz w:val="18"/>
                <w:szCs w:val="18"/>
              </w:rPr>
              <w:t>2015</w:t>
            </w:r>
          </w:p>
        </w:tc>
        <w:tc>
          <w:tcPr>
            <w:tcW w:w="851" w:type="dxa"/>
          </w:tcPr>
          <w:p w:rsidR="007F2964" w:rsidRPr="005D26EE" w:rsidRDefault="007F2964" w:rsidP="009F22CA">
            <w:pPr>
              <w:bidi/>
              <w:spacing w:after="60"/>
              <w:jc w:val="center"/>
              <w:rPr>
                <w:b/>
                <w:sz w:val="18"/>
                <w:szCs w:val="18"/>
              </w:rPr>
            </w:pPr>
            <w:r w:rsidRPr="005D26EE">
              <w:rPr>
                <w:b/>
                <w:sz w:val="18"/>
                <w:szCs w:val="18"/>
              </w:rPr>
              <w:t>2016</w:t>
            </w:r>
          </w:p>
        </w:tc>
        <w:tc>
          <w:tcPr>
            <w:tcW w:w="709" w:type="dxa"/>
          </w:tcPr>
          <w:p w:rsidR="007F2964" w:rsidRPr="005D26EE" w:rsidRDefault="007F2964" w:rsidP="009F22CA">
            <w:pPr>
              <w:bidi/>
              <w:spacing w:after="60"/>
              <w:jc w:val="center"/>
              <w:rPr>
                <w:b/>
                <w:sz w:val="18"/>
                <w:szCs w:val="18"/>
              </w:rPr>
            </w:pPr>
            <w:r w:rsidRPr="005D26EE">
              <w:rPr>
                <w:b/>
                <w:sz w:val="18"/>
                <w:szCs w:val="18"/>
              </w:rPr>
              <w:t>2017</w:t>
            </w:r>
          </w:p>
        </w:tc>
        <w:tc>
          <w:tcPr>
            <w:tcW w:w="850" w:type="dxa"/>
          </w:tcPr>
          <w:p w:rsidR="007F2964" w:rsidRPr="005D26EE" w:rsidRDefault="007F2964" w:rsidP="009F22CA">
            <w:pPr>
              <w:bidi/>
              <w:spacing w:after="60"/>
              <w:jc w:val="center"/>
              <w:rPr>
                <w:b/>
                <w:sz w:val="18"/>
                <w:szCs w:val="18"/>
              </w:rPr>
            </w:pPr>
            <w:r w:rsidRPr="005D26EE">
              <w:rPr>
                <w:b/>
                <w:sz w:val="18"/>
                <w:szCs w:val="18"/>
              </w:rPr>
              <w:t>2018</w:t>
            </w:r>
          </w:p>
        </w:tc>
        <w:tc>
          <w:tcPr>
            <w:tcW w:w="851" w:type="dxa"/>
          </w:tcPr>
          <w:p w:rsidR="007F2964" w:rsidRPr="005D26EE" w:rsidRDefault="007F2964" w:rsidP="009F22CA">
            <w:pPr>
              <w:bidi/>
              <w:spacing w:after="60"/>
              <w:jc w:val="center"/>
              <w:rPr>
                <w:b/>
                <w:sz w:val="18"/>
                <w:szCs w:val="18"/>
              </w:rPr>
            </w:pPr>
            <w:r w:rsidRPr="005D26EE">
              <w:rPr>
                <w:b/>
                <w:sz w:val="18"/>
                <w:szCs w:val="18"/>
              </w:rPr>
              <w:t>2019</w:t>
            </w:r>
          </w:p>
        </w:tc>
        <w:tc>
          <w:tcPr>
            <w:tcW w:w="708" w:type="dxa"/>
          </w:tcPr>
          <w:p w:rsidR="007F2964" w:rsidRPr="005D26EE" w:rsidRDefault="007F2964" w:rsidP="009F22CA">
            <w:pPr>
              <w:bidi/>
              <w:spacing w:after="60"/>
              <w:jc w:val="center"/>
              <w:rPr>
                <w:b/>
                <w:sz w:val="18"/>
                <w:szCs w:val="18"/>
              </w:rPr>
            </w:pPr>
            <w:r w:rsidRPr="005D26EE">
              <w:rPr>
                <w:b/>
                <w:sz w:val="18"/>
                <w:szCs w:val="18"/>
              </w:rPr>
              <w:t>2020</w:t>
            </w:r>
          </w:p>
        </w:tc>
        <w:tc>
          <w:tcPr>
            <w:tcW w:w="993" w:type="dxa"/>
          </w:tcPr>
          <w:p w:rsidR="007F2964" w:rsidRPr="005D26EE" w:rsidRDefault="007F2964" w:rsidP="009F22CA">
            <w:pPr>
              <w:bidi/>
              <w:spacing w:after="60"/>
              <w:jc w:val="left"/>
              <w:rPr>
                <w:sz w:val="18"/>
                <w:szCs w:val="18"/>
                <w:rtl/>
                <w:lang w:bidi="ar-EG"/>
              </w:rPr>
            </w:pPr>
            <w:r w:rsidRPr="005D26EE">
              <w:rPr>
                <w:bCs/>
                <w:sz w:val="18"/>
                <w:szCs w:val="18"/>
                <w:rtl/>
                <w:lang w:bidi="ar-AE"/>
              </w:rPr>
              <w:t>المجموع</w:t>
            </w:r>
          </w:p>
        </w:tc>
      </w:tr>
      <w:tr w:rsidR="009F22CA" w:rsidRPr="005D26EE" w:rsidTr="005D26EE">
        <w:trPr>
          <w:trHeight w:val="428"/>
          <w:jc w:val="center"/>
        </w:trPr>
        <w:tc>
          <w:tcPr>
            <w:tcW w:w="2534" w:type="dxa"/>
            <w:gridSpan w:val="3"/>
          </w:tcPr>
          <w:p w:rsidR="007F2964" w:rsidRPr="005D26EE" w:rsidRDefault="007F2964" w:rsidP="009F22CA">
            <w:pPr>
              <w:bidi/>
              <w:spacing w:after="60"/>
              <w:jc w:val="left"/>
              <w:rPr>
                <w:sz w:val="18"/>
                <w:szCs w:val="18"/>
                <w:rtl/>
                <w:lang w:bidi="ar-EG"/>
              </w:rPr>
            </w:pPr>
            <w:r w:rsidRPr="005D26EE">
              <w:rPr>
                <w:sz w:val="18"/>
                <w:szCs w:val="18"/>
                <w:rtl/>
                <w:lang w:bidi="ar-AE"/>
              </w:rPr>
              <w:t xml:space="preserve">حدود الاستهلاك </w:t>
            </w:r>
            <w:r w:rsidRPr="005D26EE">
              <w:rPr>
                <w:rFonts w:hint="cs"/>
                <w:sz w:val="18"/>
                <w:szCs w:val="18"/>
                <w:rtl/>
                <w:lang w:bidi="ar-AE"/>
              </w:rPr>
              <w:t xml:space="preserve">بموجب </w:t>
            </w:r>
            <w:r w:rsidRPr="005D26EE">
              <w:rPr>
                <w:sz w:val="18"/>
                <w:szCs w:val="18"/>
                <w:rtl/>
                <w:lang w:bidi="ar-AE"/>
              </w:rPr>
              <w:t>بروتوكول مونتريال</w:t>
            </w:r>
          </w:p>
        </w:tc>
        <w:tc>
          <w:tcPr>
            <w:tcW w:w="851" w:type="dxa"/>
          </w:tcPr>
          <w:p w:rsidR="007F2964" w:rsidRPr="005D26EE" w:rsidRDefault="009F22CA" w:rsidP="009F22CA">
            <w:pPr>
              <w:bidi/>
              <w:spacing w:after="60"/>
              <w:jc w:val="left"/>
              <w:rPr>
                <w:sz w:val="18"/>
                <w:szCs w:val="18"/>
                <w:rtl/>
                <w:lang w:bidi="ar-SA"/>
              </w:rPr>
            </w:pPr>
            <w:r w:rsidRPr="005D26EE">
              <w:rPr>
                <w:rFonts w:hint="cs"/>
                <w:sz w:val="18"/>
                <w:szCs w:val="18"/>
                <w:rtl/>
                <w:lang w:bidi="ar-SA"/>
              </w:rPr>
              <w:t>لا ينطبق</w:t>
            </w:r>
          </w:p>
        </w:tc>
        <w:tc>
          <w:tcPr>
            <w:tcW w:w="850" w:type="dxa"/>
          </w:tcPr>
          <w:p w:rsidR="007F2964" w:rsidRPr="005D26EE" w:rsidRDefault="009F22CA" w:rsidP="009F22CA">
            <w:pPr>
              <w:bidi/>
              <w:spacing w:after="60"/>
              <w:jc w:val="left"/>
              <w:rPr>
                <w:sz w:val="18"/>
                <w:szCs w:val="18"/>
                <w:rtl/>
                <w:lang w:bidi="ar-EG"/>
              </w:rPr>
            </w:pPr>
            <w:r w:rsidRPr="005D26EE">
              <w:rPr>
                <w:rFonts w:hint="cs"/>
                <w:sz w:val="18"/>
                <w:szCs w:val="18"/>
                <w:rtl/>
                <w:lang w:bidi="ar-EG"/>
              </w:rPr>
              <w:t>لا ينطبق</w:t>
            </w:r>
          </w:p>
        </w:tc>
        <w:tc>
          <w:tcPr>
            <w:tcW w:w="851" w:type="dxa"/>
          </w:tcPr>
          <w:p w:rsidR="007F2964" w:rsidRPr="005D26EE" w:rsidRDefault="009F22CA" w:rsidP="009F22CA">
            <w:pPr>
              <w:bidi/>
              <w:spacing w:after="60"/>
              <w:jc w:val="left"/>
              <w:rPr>
                <w:sz w:val="18"/>
                <w:szCs w:val="18"/>
              </w:rPr>
            </w:pPr>
            <w:r w:rsidRPr="005D26EE">
              <w:rPr>
                <w:rFonts w:hint="cs"/>
                <w:sz w:val="18"/>
                <w:szCs w:val="18"/>
                <w:rtl/>
              </w:rPr>
              <w:t>57.30</w:t>
            </w:r>
          </w:p>
        </w:tc>
        <w:tc>
          <w:tcPr>
            <w:tcW w:w="708" w:type="dxa"/>
          </w:tcPr>
          <w:p w:rsidR="007F2964" w:rsidRPr="005D26EE" w:rsidRDefault="009F22CA" w:rsidP="009F22CA">
            <w:pPr>
              <w:bidi/>
              <w:spacing w:after="60"/>
              <w:jc w:val="left"/>
              <w:rPr>
                <w:sz w:val="18"/>
                <w:szCs w:val="18"/>
              </w:rPr>
            </w:pPr>
            <w:r w:rsidRPr="005D26EE">
              <w:rPr>
                <w:rFonts w:hint="cs"/>
                <w:sz w:val="18"/>
                <w:szCs w:val="18"/>
                <w:rtl/>
              </w:rPr>
              <w:t>51.57</w:t>
            </w:r>
          </w:p>
        </w:tc>
        <w:tc>
          <w:tcPr>
            <w:tcW w:w="851" w:type="dxa"/>
          </w:tcPr>
          <w:p w:rsidR="007F2964" w:rsidRPr="005D26EE" w:rsidRDefault="009F22CA" w:rsidP="009F22CA">
            <w:pPr>
              <w:bidi/>
              <w:spacing w:after="60"/>
              <w:jc w:val="left"/>
              <w:rPr>
                <w:sz w:val="18"/>
                <w:szCs w:val="18"/>
              </w:rPr>
            </w:pPr>
            <w:r w:rsidRPr="005D26EE">
              <w:rPr>
                <w:rFonts w:hint="cs"/>
                <w:sz w:val="18"/>
                <w:szCs w:val="18"/>
                <w:rtl/>
              </w:rPr>
              <w:t>51.57</w:t>
            </w:r>
          </w:p>
        </w:tc>
        <w:tc>
          <w:tcPr>
            <w:tcW w:w="709" w:type="dxa"/>
          </w:tcPr>
          <w:p w:rsidR="007F2964" w:rsidRPr="005D26EE" w:rsidRDefault="009F22CA" w:rsidP="009F22CA">
            <w:pPr>
              <w:bidi/>
              <w:spacing w:after="60"/>
              <w:jc w:val="left"/>
              <w:rPr>
                <w:sz w:val="18"/>
                <w:szCs w:val="18"/>
              </w:rPr>
            </w:pPr>
            <w:r w:rsidRPr="005D26EE">
              <w:rPr>
                <w:rFonts w:hint="cs"/>
                <w:sz w:val="18"/>
                <w:szCs w:val="18"/>
                <w:rtl/>
              </w:rPr>
              <w:t>51.57</w:t>
            </w:r>
          </w:p>
        </w:tc>
        <w:tc>
          <w:tcPr>
            <w:tcW w:w="850" w:type="dxa"/>
          </w:tcPr>
          <w:p w:rsidR="007F2964" w:rsidRPr="005D26EE" w:rsidRDefault="009F22CA" w:rsidP="009F22CA">
            <w:pPr>
              <w:bidi/>
              <w:spacing w:after="60"/>
              <w:jc w:val="left"/>
              <w:rPr>
                <w:sz w:val="18"/>
                <w:szCs w:val="18"/>
              </w:rPr>
            </w:pPr>
            <w:r w:rsidRPr="005D26EE">
              <w:rPr>
                <w:rFonts w:hint="cs"/>
                <w:sz w:val="18"/>
                <w:szCs w:val="18"/>
                <w:rtl/>
              </w:rPr>
              <w:t>51.57</w:t>
            </w:r>
          </w:p>
        </w:tc>
        <w:tc>
          <w:tcPr>
            <w:tcW w:w="851" w:type="dxa"/>
          </w:tcPr>
          <w:p w:rsidR="007F2964" w:rsidRPr="005D26EE" w:rsidRDefault="009F22CA" w:rsidP="009F22CA">
            <w:pPr>
              <w:bidi/>
              <w:spacing w:after="60"/>
              <w:jc w:val="left"/>
              <w:rPr>
                <w:sz w:val="18"/>
                <w:szCs w:val="18"/>
              </w:rPr>
            </w:pPr>
            <w:r w:rsidRPr="005D26EE">
              <w:rPr>
                <w:rFonts w:hint="cs"/>
                <w:sz w:val="18"/>
                <w:szCs w:val="18"/>
                <w:rtl/>
              </w:rPr>
              <w:t>51.57</w:t>
            </w:r>
          </w:p>
        </w:tc>
        <w:tc>
          <w:tcPr>
            <w:tcW w:w="708" w:type="dxa"/>
          </w:tcPr>
          <w:p w:rsidR="007F2964" w:rsidRPr="005D26EE" w:rsidRDefault="009F22CA" w:rsidP="009F22CA">
            <w:pPr>
              <w:bidi/>
              <w:spacing w:after="60"/>
              <w:jc w:val="left"/>
              <w:rPr>
                <w:sz w:val="18"/>
                <w:szCs w:val="18"/>
              </w:rPr>
            </w:pPr>
            <w:r w:rsidRPr="005D26EE">
              <w:rPr>
                <w:rFonts w:hint="cs"/>
                <w:sz w:val="18"/>
                <w:szCs w:val="18"/>
                <w:rtl/>
              </w:rPr>
              <w:t>37.25</w:t>
            </w:r>
          </w:p>
        </w:tc>
        <w:tc>
          <w:tcPr>
            <w:tcW w:w="993" w:type="dxa"/>
          </w:tcPr>
          <w:p w:rsidR="007F2964" w:rsidRPr="005D26EE" w:rsidRDefault="009F22CA" w:rsidP="009F22CA">
            <w:pPr>
              <w:bidi/>
              <w:spacing w:after="60"/>
              <w:jc w:val="left"/>
              <w:rPr>
                <w:sz w:val="18"/>
                <w:szCs w:val="18"/>
              </w:rPr>
            </w:pPr>
            <w:r w:rsidRPr="005D26EE">
              <w:rPr>
                <w:rFonts w:hint="cs"/>
                <w:sz w:val="18"/>
                <w:szCs w:val="18"/>
                <w:rtl/>
              </w:rPr>
              <w:t>لا ينطبق</w:t>
            </w:r>
          </w:p>
        </w:tc>
      </w:tr>
      <w:tr w:rsidR="009F22CA" w:rsidRPr="005D26EE" w:rsidTr="005D26EE">
        <w:trPr>
          <w:trHeight w:val="428"/>
          <w:jc w:val="center"/>
        </w:trPr>
        <w:tc>
          <w:tcPr>
            <w:tcW w:w="2534" w:type="dxa"/>
            <w:gridSpan w:val="3"/>
          </w:tcPr>
          <w:p w:rsidR="007F2964" w:rsidRPr="005D26EE" w:rsidRDefault="007F2964" w:rsidP="009F22CA">
            <w:pPr>
              <w:bidi/>
              <w:spacing w:after="60"/>
              <w:jc w:val="left"/>
              <w:rPr>
                <w:sz w:val="18"/>
                <w:szCs w:val="18"/>
                <w:rtl/>
                <w:lang w:bidi="ar-EG"/>
              </w:rPr>
            </w:pPr>
            <w:r w:rsidRPr="005D26EE">
              <w:rPr>
                <w:sz w:val="18"/>
                <w:szCs w:val="18"/>
                <w:rtl/>
                <w:lang w:bidi="ar-AE"/>
              </w:rPr>
              <w:t>الحد الأقصى للاستهلاك المسموح به (طن من قدرات استنفاد الأوزون)</w:t>
            </w:r>
          </w:p>
        </w:tc>
        <w:tc>
          <w:tcPr>
            <w:tcW w:w="851" w:type="dxa"/>
          </w:tcPr>
          <w:p w:rsidR="007F2964" w:rsidRPr="005D26EE" w:rsidRDefault="009F22CA" w:rsidP="009F22CA">
            <w:pPr>
              <w:bidi/>
              <w:spacing w:after="60"/>
              <w:jc w:val="left"/>
              <w:rPr>
                <w:sz w:val="18"/>
                <w:szCs w:val="18"/>
                <w:rtl/>
                <w:lang w:bidi="ar-EG"/>
              </w:rPr>
            </w:pPr>
            <w:r w:rsidRPr="005D26EE">
              <w:rPr>
                <w:rFonts w:hint="cs"/>
                <w:sz w:val="18"/>
                <w:szCs w:val="18"/>
                <w:rtl/>
                <w:lang w:bidi="ar-EG"/>
              </w:rPr>
              <w:t>لا ينطبق</w:t>
            </w:r>
          </w:p>
        </w:tc>
        <w:tc>
          <w:tcPr>
            <w:tcW w:w="850" w:type="dxa"/>
          </w:tcPr>
          <w:p w:rsidR="007F2964" w:rsidRPr="005D26EE" w:rsidRDefault="009F22CA" w:rsidP="009F22CA">
            <w:pPr>
              <w:bidi/>
              <w:spacing w:after="60"/>
              <w:jc w:val="left"/>
              <w:rPr>
                <w:sz w:val="18"/>
                <w:szCs w:val="18"/>
                <w:rtl/>
                <w:lang w:bidi="ar-EG"/>
              </w:rPr>
            </w:pPr>
            <w:r w:rsidRPr="005D26EE">
              <w:rPr>
                <w:rFonts w:hint="cs"/>
                <w:sz w:val="18"/>
                <w:szCs w:val="18"/>
                <w:rtl/>
                <w:lang w:bidi="ar-EG"/>
              </w:rPr>
              <w:t>لا ينطبق</w:t>
            </w:r>
          </w:p>
        </w:tc>
        <w:tc>
          <w:tcPr>
            <w:tcW w:w="851" w:type="dxa"/>
          </w:tcPr>
          <w:p w:rsidR="007F2964" w:rsidRPr="005D26EE" w:rsidRDefault="009F22CA" w:rsidP="009F22CA">
            <w:pPr>
              <w:bidi/>
              <w:spacing w:after="60"/>
              <w:jc w:val="left"/>
              <w:rPr>
                <w:sz w:val="18"/>
                <w:szCs w:val="18"/>
              </w:rPr>
            </w:pPr>
            <w:r w:rsidRPr="005D26EE">
              <w:rPr>
                <w:rFonts w:hint="cs"/>
                <w:sz w:val="18"/>
                <w:szCs w:val="18"/>
                <w:rtl/>
              </w:rPr>
              <w:t>57.30</w:t>
            </w:r>
          </w:p>
        </w:tc>
        <w:tc>
          <w:tcPr>
            <w:tcW w:w="708" w:type="dxa"/>
          </w:tcPr>
          <w:p w:rsidR="007F2964" w:rsidRPr="005D26EE" w:rsidRDefault="009F22CA" w:rsidP="009F22CA">
            <w:pPr>
              <w:bidi/>
              <w:spacing w:after="60"/>
              <w:jc w:val="left"/>
              <w:rPr>
                <w:sz w:val="18"/>
                <w:szCs w:val="18"/>
              </w:rPr>
            </w:pPr>
            <w:r w:rsidRPr="005D26EE">
              <w:rPr>
                <w:rFonts w:hint="cs"/>
                <w:sz w:val="18"/>
                <w:szCs w:val="18"/>
                <w:rtl/>
              </w:rPr>
              <w:t>51.57</w:t>
            </w:r>
          </w:p>
        </w:tc>
        <w:tc>
          <w:tcPr>
            <w:tcW w:w="851" w:type="dxa"/>
          </w:tcPr>
          <w:p w:rsidR="007F2964" w:rsidRPr="005D26EE" w:rsidRDefault="009F22CA" w:rsidP="009F22CA">
            <w:pPr>
              <w:bidi/>
              <w:spacing w:after="60"/>
              <w:jc w:val="left"/>
              <w:rPr>
                <w:sz w:val="18"/>
                <w:szCs w:val="18"/>
              </w:rPr>
            </w:pPr>
            <w:r w:rsidRPr="005D26EE">
              <w:rPr>
                <w:rFonts w:hint="cs"/>
                <w:sz w:val="18"/>
                <w:szCs w:val="18"/>
                <w:rtl/>
              </w:rPr>
              <w:t>51.57</w:t>
            </w:r>
          </w:p>
        </w:tc>
        <w:tc>
          <w:tcPr>
            <w:tcW w:w="709" w:type="dxa"/>
          </w:tcPr>
          <w:p w:rsidR="007F2964" w:rsidRPr="005D26EE" w:rsidRDefault="009F22CA" w:rsidP="009F22CA">
            <w:pPr>
              <w:bidi/>
              <w:spacing w:after="60"/>
              <w:jc w:val="left"/>
              <w:rPr>
                <w:sz w:val="18"/>
                <w:szCs w:val="18"/>
              </w:rPr>
            </w:pPr>
            <w:r w:rsidRPr="005D26EE">
              <w:rPr>
                <w:rFonts w:hint="cs"/>
                <w:sz w:val="18"/>
                <w:szCs w:val="18"/>
                <w:rtl/>
              </w:rPr>
              <w:t>51.57</w:t>
            </w:r>
          </w:p>
        </w:tc>
        <w:tc>
          <w:tcPr>
            <w:tcW w:w="850" w:type="dxa"/>
          </w:tcPr>
          <w:p w:rsidR="007F2964" w:rsidRPr="005D26EE" w:rsidRDefault="009F22CA" w:rsidP="009F22CA">
            <w:pPr>
              <w:bidi/>
              <w:spacing w:after="60"/>
              <w:jc w:val="left"/>
              <w:rPr>
                <w:sz w:val="18"/>
                <w:szCs w:val="18"/>
              </w:rPr>
            </w:pPr>
            <w:r w:rsidRPr="005D26EE">
              <w:rPr>
                <w:rFonts w:hint="cs"/>
                <w:sz w:val="18"/>
                <w:szCs w:val="18"/>
                <w:rtl/>
              </w:rPr>
              <w:t>51.57</w:t>
            </w:r>
          </w:p>
        </w:tc>
        <w:tc>
          <w:tcPr>
            <w:tcW w:w="851" w:type="dxa"/>
          </w:tcPr>
          <w:p w:rsidR="007F2964" w:rsidRPr="005D26EE" w:rsidRDefault="009F22CA" w:rsidP="009F22CA">
            <w:pPr>
              <w:bidi/>
              <w:spacing w:after="60"/>
              <w:jc w:val="left"/>
              <w:rPr>
                <w:sz w:val="18"/>
                <w:szCs w:val="18"/>
              </w:rPr>
            </w:pPr>
            <w:r w:rsidRPr="005D26EE">
              <w:rPr>
                <w:rFonts w:hint="cs"/>
                <w:sz w:val="18"/>
                <w:szCs w:val="18"/>
                <w:rtl/>
              </w:rPr>
              <w:t>51.57</w:t>
            </w:r>
          </w:p>
        </w:tc>
        <w:tc>
          <w:tcPr>
            <w:tcW w:w="708" w:type="dxa"/>
          </w:tcPr>
          <w:p w:rsidR="007F2964" w:rsidRPr="005D26EE" w:rsidRDefault="009F22CA" w:rsidP="009F22CA">
            <w:pPr>
              <w:bidi/>
              <w:spacing w:after="60"/>
              <w:jc w:val="left"/>
              <w:rPr>
                <w:sz w:val="18"/>
                <w:szCs w:val="18"/>
              </w:rPr>
            </w:pPr>
            <w:r w:rsidRPr="005D26EE">
              <w:rPr>
                <w:rFonts w:hint="cs"/>
                <w:sz w:val="18"/>
                <w:szCs w:val="18"/>
                <w:rtl/>
              </w:rPr>
              <w:t>37.25</w:t>
            </w:r>
          </w:p>
        </w:tc>
        <w:tc>
          <w:tcPr>
            <w:tcW w:w="993" w:type="dxa"/>
          </w:tcPr>
          <w:p w:rsidR="007F2964" w:rsidRPr="005D26EE" w:rsidRDefault="009F22CA" w:rsidP="009F22CA">
            <w:pPr>
              <w:bidi/>
              <w:spacing w:after="60"/>
              <w:jc w:val="left"/>
              <w:rPr>
                <w:sz w:val="18"/>
                <w:szCs w:val="18"/>
              </w:rPr>
            </w:pPr>
            <w:r w:rsidRPr="005D26EE">
              <w:rPr>
                <w:rFonts w:hint="cs"/>
                <w:sz w:val="18"/>
                <w:szCs w:val="18"/>
                <w:rtl/>
              </w:rPr>
              <w:t>لا ينطبق</w:t>
            </w:r>
          </w:p>
        </w:tc>
      </w:tr>
      <w:tr w:rsidR="009F22CA" w:rsidRPr="005D26EE" w:rsidTr="005D26EE">
        <w:trPr>
          <w:trHeight w:val="428"/>
          <w:jc w:val="center"/>
        </w:trPr>
        <w:tc>
          <w:tcPr>
            <w:tcW w:w="1116" w:type="dxa"/>
            <w:vMerge w:val="restart"/>
            <w:vAlign w:val="center"/>
          </w:tcPr>
          <w:p w:rsidR="007F2964" w:rsidRPr="005D26EE" w:rsidRDefault="007F2964" w:rsidP="009F22CA">
            <w:pPr>
              <w:bidi/>
              <w:spacing w:after="60"/>
              <w:jc w:val="center"/>
              <w:rPr>
                <w:sz w:val="18"/>
                <w:szCs w:val="18"/>
                <w:rtl/>
                <w:lang w:bidi="ar-AE"/>
              </w:rPr>
            </w:pPr>
            <w:r w:rsidRPr="005D26EE">
              <w:rPr>
                <w:rFonts w:eastAsia="Batang" w:hint="cs"/>
                <w:snapToGrid w:val="0"/>
                <w:sz w:val="18"/>
                <w:szCs w:val="18"/>
                <w:rtl/>
                <w:lang w:eastAsia="ko-KR" w:bidi="ar-AE"/>
              </w:rPr>
              <w:t>التمويل المتفق عليه</w:t>
            </w:r>
            <w:r w:rsidRPr="005D26EE">
              <w:rPr>
                <w:rFonts w:eastAsia="Batang"/>
                <w:snapToGrid w:val="0"/>
                <w:sz w:val="18"/>
                <w:szCs w:val="18"/>
                <w:rtl/>
                <w:lang w:eastAsia="ko-KR" w:bidi="ar-AE"/>
              </w:rPr>
              <w:t xml:space="preserve"> (دولار أمريكي)</w:t>
            </w:r>
          </w:p>
        </w:tc>
        <w:tc>
          <w:tcPr>
            <w:tcW w:w="709" w:type="dxa"/>
            <w:vMerge w:val="restart"/>
            <w:vAlign w:val="center"/>
          </w:tcPr>
          <w:p w:rsidR="007F2964" w:rsidRPr="005D26EE" w:rsidRDefault="007F2964" w:rsidP="009F22CA">
            <w:pPr>
              <w:bidi/>
              <w:spacing w:after="60"/>
              <w:jc w:val="center"/>
              <w:rPr>
                <w:sz w:val="18"/>
                <w:szCs w:val="18"/>
                <w:rtl/>
                <w:lang w:bidi="ar-AE"/>
              </w:rPr>
            </w:pPr>
            <w:r w:rsidRPr="005D26EE">
              <w:rPr>
                <w:rFonts w:hint="cs"/>
                <w:sz w:val="18"/>
                <w:szCs w:val="18"/>
                <w:rtl/>
                <w:lang w:bidi="ar-AE"/>
              </w:rPr>
              <w:t>برنامج الأمم المتحدة الإنمائي</w:t>
            </w:r>
          </w:p>
        </w:tc>
        <w:tc>
          <w:tcPr>
            <w:tcW w:w="709" w:type="dxa"/>
            <w:vMerge w:val="restart"/>
            <w:vAlign w:val="center"/>
          </w:tcPr>
          <w:p w:rsidR="007F2964" w:rsidRPr="005D26EE" w:rsidRDefault="007F2964" w:rsidP="009F22CA">
            <w:pPr>
              <w:bidi/>
              <w:spacing w:after="60"/>
              <w:jc w:val="left"/>
              <w:rPr>
                <w:sz w:val="18"/>
                <w:szCs w:val="18"/>
                <w:rtl/>
                <w:lang w:bidi="ar-EG"/>
              </w:rPr>
            </w:pPr>
            <w:r w:rsidRPr="005D26EE">
              <w:rPr>
                <w:sz w:val="18"/>
                <w:szCs w:val="18"/>
                <w:rtl/>
                <w:lang w:bidi="ar-AE"/>
              </w:rPr>
              <w:t>تكاليف المشروع</w:t>
            </w:r>
          </w:p>
        </w:tc>
        <w:tc>
          <w:tcPr>
            <w:tcW w:w="851" w:type="dxa"/>
          </w:tcPr>
          <w:p w:rsidR="007F2964" w:rsidRPr="005D26EE" w:rsidRDefault="009F22CA" w:rsidP="009F22CA">
            <w:pPr>
              <w:bidi/>
              <w:spacing w:after="60"/>
              <w:jc w:val="left"/>
              <w:rPr>
                <w:sz w:val="18"/>
                <w:szCs w:val="18"/>
                <w:rtl/>
              </w:rPr>
            </w:pPr>
            <w:r w:rsidRPr="005D26EE">
              <w:rPr>
                <w:rFonts w:hint="cs"/>
                <w:sz w:val="18"/>
                <w:szCs w:val="18"/>
                <w:rtl/>
              </w:rPr>
              <w:t>200,000</w:t>
            </w:r>
          </w:p>
        </w:tc>
        <w:tc>
          <w:tcPr>
            <w:tcW w:w="850" w:type="dxa"/>
          </w:tcPr>
          <w:p w:rsidR="007F2964" w:rsidRPr="005D26EE" w:rsidRDefault="009F22CA" w:rsidP="009F22CA">
            <w:pPr>
              <w:bidi/>
              <w:spacing w:after="60"/>
              <w:jc w:val="left"/>
              <w:rPr>
                <w:sz w:val="18"/>
                <w:szCs w:val="18"/>
              </w:rPr>
            </w:pPr>
            <w:r w:rsidRPr="005D26EE">
              <w:rPr>
                <w:rFonts w:hint="cs"/>
                <w:sz w:val="18"/>
                <w:szCs w:val="18"/>
                <w:rtl/>
              </w:rPr>
              <w:t>200,000</w:t>
            </w:r>
          </w:p>
        </w:tc>
        <w:tc>
          <w:tcPr>
            <w:tcW w:w="851" w:type="dxa"/>
          </w:tcPr>
          <w:p w:rsidR="007F2964" w:rsidRPr="005D26EE" w:rsidRDefault="009F22CA" w:rsidP="009F22CA">
            <w:pPr>
              <w:bidi/>
              <w:spacing w:after="60"/>
              <w:jc w:val="left"/>
              <w:rPr>
                <w:sz w:val="18"/>
                <w:szCs w:val="18"/>
              </w:rPr>
            </w:pPr>
            <w:r w:rsidRPr="005D26EE">
              <w:rPr>
                <w:rFonts w:hint="cs"/>
                <w:sz w:val="18"/>
                <w:szCs w:val="18"/>
                <w:rtl/>
              </w:rPr>
              <w:t>190,000</w:t>
            </w:r>
          </w:p>
        </w:tc>
        <w:tc>
          <w:tcPr>
            <w:tcW w:w="708" w:type="dxa"/>
          </w:tcPr>
          <w:p w:rsidR="007F2964" w:rsidRPr="005D26EE" w:rsidRDefault="009F22CA" w:rsidP="009F22CA">
            <w:pPr>
              <w:bidi/>
              <w:spacing w:after="60"/>
              <w:jc w:val="left"/>
              <w:rPr>
                <w:sz w:val="18"/>
                <w:szCs w:val="18"/>
              </w:rPr>
            </w:pPr>
            <w:r w:rsidRPr="005D26EE">
              <w:rPr>
                <w:rFonts w:hint="cs"/>
                <w:sz w:val="18"/>
                <w:szCs w:val="18"/>
                <w:rtl/>
              </w:rPr>
              <w:t>0</w:t>
            </w:r>
          </w:p>
        </w:tc>
        <w:tc>
          <w:tcPr>
            <w:tcW w:w="851" w:type="dxa"/>
          </w:tcPr>
          <w:p w:rsidR="007F2964" w:rsidRPr="005D26EE" w:rsidRDefault="009F22CA" w:rsidP="009F22CA">
            <w:pPr>
              <w:bidi/>
              <w:spacing w:after="60"/>
              <w:jc w:val="left"/>
              <w:rPr>
                <w:sz w:val="18"/>
                <w:szCs w:val="18"/>
              </w:rPr>
            </w:pPr>
            <w:r w:rsidRPr="005D26EE">
              <w:rPr>
                <w:rFonts w:hint="cs"/>
                <w:sz w:val="18"/>
                <w:szCs w:val="18"/>
                <w:rtl/>
              </w:rPr>
              <w:t>195,000</w:t>
            </w:r>
          </w:p>
        </w:tc>
        <w:tc>
          <w:tcPr>
            <w:tcW w:w="709" w:type="dxa"/>
          </w:tcPr>
          <w:p w:rsidR="007F2964" w:rsidRPr="005D26EE" w:rsidRDefault="009F22CA" w:rsidP="009F22CA">
            <w:pPr>
              <w:bidi/>
              <w:spacing w:after="60"/>
              <w:jc w:val="left"/>
              <w:rPr>
                <w:sz w:val="18"/>
                <w:szCs w:val="18"/>
              </w:rPr>
            </w:pPr>
            <w:r w:rsidRPr="005D26EE">
              <w:rPr>
                <w:rFonts w:hint="cs"/>
                <w:sz w:val="18"/>
                <w:szCs w:val="18"/>
                <w:rtl/>
              </w:rPr>
              <w:t>0</w:t>
            </w:r>
          </w:p>
        </w:tc>
        <w:tc>
          <w:tcPr>
            <w:tcW w:w="850" w:type="dxa"/>
          </w:tcPr>
          <w:p w:rsidR="007F2964" w:rsidRPr="005D26EE" w:rsidRDefault="009F22CA" w:rsidP="009F22CA">
            <w:pPr>
              <w:bidi/>
              <w:spacing w:after="60"/>
              <w:jc w:val="left"/>
              <w:rPr>
                <w:sz w:val="18"/>
                <w:szCs w:val="18"/>
              </w:rPr>
            </w:pPr>
            <w:r w:rsidRPr="005D26EE">
              <w:rPr>
                <w:rFonts w:hint="cs"/>
                <w:sz w:val="18"/>
                <w:szCs w:val="18"/>
                <w:rtl/>
              </w:rPr>
              <w:t>125,000</w:t>
            </w:r>
          </w:p>
        </w:tc>
        <w:tc>
          <w:tcPr>
            <w:tcW w:w="851" w:type="dxa"/>
          </w:tcPr>
          <w:p w:rsidR="007F2964" w:rsidRPr="005D26EE" w:rsidRDefault="009F22CA" w:rsidP="009F22CA">
            <w:pPr>
              <w:bidi/>
              <w:spacing w:after="60"/>
              <w:jc w:val="left"/>
              <w:rPr>
                <w:sz w:val="18"/>
                <w:szCs w:val="18"/>
              </w:rPr>
            </w:pPr>
            <w:r w:rsidRPr="005D26EE">
              <w:rPr>
                <w:rFonts w:hint="cs"/>
                <w:sz w:val="18"/>
                <w:szCs w:val="18"/>
                <w:rtl/>
              </w:rPr>
              <w:t>121,311</w:t>
            </w:r>
          </w:p>
        </w:tc>
        <w:tc>
          <w:tcPr>
            <w:tcW w:w="708" w:type="dxa"/>
          </w:tcPr>
          <w:p w:rsidR="007F2964" w:rsidRPr="005D26EE" w:rsidRDefault="009F22CA" w:rsidP="009F22CA">
            <w:pPr>
              <w:bidi/>
              <w:spacing w:after="60"/>
              <w:jc w:val="left"/>
              <w:rPr>
                <w:sz w:val="18"/>
                <w:szCs w:val="18"/>
              </w:rPr>
            </w:pPr>
            <w:r w:rsidRPr="005D26EE">
              <w:rPr>
                <w:rFonts w:hint="cs"/>
                <w:sz w:val="18"/>
                <w:szCs w:val="18"/>
                <w:rtl/>
              </w:rPr>
              <w:t>0</w:t>
            </w:r>
          </w:p>
        </w:tc>
        <w:tc>
          <w:tcPr>
            <w:tcW w:w="993" w:type="dxa"/>
          </w:tcPr>
          <w:p w:rsidR="007F2964" w:rsidRPr="005D26EE" w:rsidRDefault="009F22CA" w:rsidP="009F22CA">
            <w:pPr>
              <w:bidi/>
              <w:spacing w:after="60"/>
              <w:jc w:val="left"/>
              <w:rPr>
                <w:sz w:val="18"/>
                <w:szCs w:val="18"/>
              </w:rPr>
            </w:pPr>
            <w:r w:rsidRPr="005D26EE">
              <w:rPr>
                <w:rFonts w:hint="cs"/>
                <w:sz w:val="18"/>
                <w:szCs w:val="18"/>
                <w:rtl/>
              </w:rPr>
              <w:t>1,031,311</w:t>
            </w:r>
          </w:p>
        </w:tc>
      </w:tr>
      <w:tr w:rsidR="009F22CA" w:rsidRPr="005D26EE" w:rsidTr="005D26EE">
        <w:trPr>
          <w:trHeight w:val="428"/>
          <w:jc w:val="center"/>
        </w:trPr>
        <w:tc>
          <w:tcPr>
            <w:tcW w:w="1116" w:type="dxa"/>
            <w:vMerge/>
          </w:tcPr>
          <w:p w:rsidR="007F2964" w:rsidRPr="005D26EE" w:rsidRDefault="007F2964" w:rsidP="009F22CA">
            <w:pPr>
              <w:bidi/>
              <w:spacing w:after="60"/>
              <w:jc w:val="left"/>
              <w:rPr>
                <w:sz w:val="18"/>
                <w:szCs w:val="18"/>
                <w:rtl/>
                <w:lang w:bidi="ar-AE"/>
              </w:rPr>
            </w:pPr>
          </w:p>
        </w:tc>
        <w:tc>
          <w:tcPr>
            <w:tcW w:w="709" w:type="dxa"/>
            <w:vMerge/>
            <w:vAlign w:val="center"/>
          </w:tcPr>
          <w:p w:rsidR="007F2964" w:rsidRPr="005D26EE" w:rsidRDefault="007F2964" w:rsidP="009F22CA">
            <w:pPr>
              <w:bidi/>
              <w:spacing w:after="60"/>
              <w:jc w:val="center"/>
              <w:rPr>
                <w:sz w:val="18"/>
                <w:szCs w:val="18"/>
                <w:rtl/>
                <w:lang w:bidi="ar-AE"/>
              </w:rPr>
            </w:pPr>
          </w:p>
        </w:tc>
        <w:tc>
          <w:tcPr>
            <w:tcW w:w="709" w:type="dxa"/>
            <w:vMerge/>
            <w:vAlign w:val="center"/>
          </w:tcPr>
          <w:p w:rsidR="007F2964" w:rsidRPr="005D26EE" w:rsidRDefault="007F2964" w:rsidP="009F22CA">
            <w:pPr>
              <w:bidi/>
              <w:spacing w:after="60"/>
              <w:jc w:val="left"/>
              <w:rPr>
                <w:sz w:val="18"/>
                <w:szCs w:val="18"/>
                <w:rtl/>
                <w:lang w:bidi="ar-EG"/>
              </w:rPr>
            </w:pPr>
          </w:p>
        </w:tc>
        <w:tc>
          <w:tcPr>
            <w:tcW w:w="851" w:type="dxa"/>
          </w:tcPr>
          <w:p w:rsidR="007F2964" w:rsidRPr="005D26EE" w:rsidRDefault="009F22CA" w:rsidP="009F22CA">
            <w:pPr>
              <w:bidi/>
              <w:spacing w:after="60"/>
              <w:jc w:val="left"/>
              <w:rPr>
                <w:sz w:val="18"/>
                <w:szCs w:val="18"/>
                <w:rtl/>
              </w:rPr>
            </w:pPr>
            <w:r w:rsidRPr="005D26EE">
              <w:rPr>
                <w:rFonts w:hint="cs"/>
                <w:sz w:val="18"/>
                <w:szCs w:val="18"/>
                <w:rtl/>
              </w:rPr>
              <w:t>15,000</w:t>
            </w:r>
          </w:p>
        </w:tc>
        <w:tc>
          <w:tcPr>
            <w:tcW w:w="850" w:type="dxa"/>
          </w:tcPr>
          <w:p w:rsidR="007F2964" w:rsidRPr="005D26EE" w:rsidRDefault="009F22CA" w:rsidP="009F22CA">
            <w:pPr>
              <w:bidi/>
              <w:spacing w:after="60"/>
              <w:jc w:val="left"/>
              <w:rPr>
                <w:sz w:val="18"/>
                <w:szCs w:val="18"/>
              </w:rPr>
            </w:pPr>
            <w:r w:rsidRPr="005D26EE">
              <w:rPr>
                <w:rFonts w:hint="cs"/>
                <w:sz w:val="18"/>
                <w:szCs w:val="18"/>
                <w:rtl/>
              </w:rPr>
              <w:t>15,000</w:t>
            </w:r>
          </w:p>
        </w:tc>
        <w:tc>
          <w:tcPr>
            <w:tcW w:w="851" w:type="dxa"/>
          </w:tcPr>
          <w:p w:rsidR="007F2964" w:rsidRPr="005D26EE" w:rsidRDefault="009F22CA" w:rsidP="009F22CA">
            <w:pPr>
              <w:bidi/>
              <w:spacing w:after="60"/>
              <w:jc w:val="left"/>
              <w:rPr>
                <w:sz w:val="18"/>
                <w:szCs w:val="18"/>
              </w:rPr>
            </w:pPr>
            <w:r w:rsidRPr="005D26EE">
              <w:rPr>
                <w:rFonts w:hint="cs"/>
                <w:sz w:val="18"/>
                <w:szCs w:val="18"/>
                <w:rtl/>
              </w:rPr>
              <w:t>14,250</w:t>
            </w:r>
          </w:p>
        </w:tc>
        <w:tc>
          <w:tcPr>
            <w:tcW w:w="708" w:type="dxa"/>
          </w:tcPr>
          <w:p w:rsidR="007F2964" w:rsidRPr="005D26EE" w:rsidRDefault="009F22CA" w:rsidP="009F22CA">
            <w:pPr>
              <w:bidi/>
              <w:spacing w:after="60"/>
              <w:jc w:val="left"/>
              <w:rPr>
                <w:sz w:val="18"/>
                <w:szCs w:val="18"/>
              </w:rPr>
            </w:pPr>
            <w:r w:rsidRPr="005D26EE">
              <w:rPr>
                <w:rFonts w:hint="cs"/>
                <w:sz w:val="18"/>
                <w:szCs w:val="18"/>
                <w:rtl/>
              </w:rPr>
              <w:t>0</w:t>
            </w:r>
          </w:p>
        </w:tc>
        <w:tc>
          <w:tcPr>
            <w:tcW w:w="851" w:type="dxa"/>
          </w:tcPr>
          <w:p w:rsidR="007F2964" w:rsidRPr="005D26EE" w:rsidRDefault="009F22CA" w:rsidP="009F22CA">
            <w:pPr>
              <w:bidi/>
              <w:spacing w:after="60"/>
              <w:jc w:val="left"/>
              <w:rPr>
                <w:sz w:val="18"/>
                <w:szCs w:val="18"/>
              </w:rPr>
            </w:pPr>
            <w:r w:rsidRPr="005D26EE">
              <w:rPr>
                <w:rFonts w:hint="cs"/>
                <w:sz w:val="18"/>
                <w:szCs w:val="18"/>
                <w:rtl/>
              </w:rPr>
              <w:t>14,625</w:t>
            </w:r>
          </w:p>
        </w:tc>
        <w:tc>
          <w:tcPr>
            <w:tcW w:w="709" w:type="dxa"/>
          </w:tcPr>
          <w:p w:rsidR="007F2964" w:rsidRPr="005D26EE" w:rsidRDefault="009F22CA" w:rsidP="009F22CA">
            <w:pPr>
              <w:bidi/>
              <w:spacing w:after="60"/>
              <w:jc w:val="left"/>
              <w:rPr>
                <w:sz w:val="18"/>
                <w:szCs w:val="18"/>
              </w:rPr>
            </w:pPr>
            <w:r w:rsidRPr="005D26EE">
              <w:rPr>
                <w:rFonts w:hint="cs"/>
                <w:sz w:val="18"/>
                <w:szCs w:val="18"/>
                <w:rtl/>
              </w:rPr>
              <w:t>0</w:t>
            </w:r>
          </w:p>
        </w:tc>
        <w:tc>
          <w:tcPr>
            <w:tcW w:w="850" w:type="dxa"/>
          </w:tcPr>
          <w:p w:rsidR="007F2964" w:rsidRPr="005D26EE" w:rsidRDefault="009F22CA" w:rsidP="009F22CA">
            <w:pPr>
              <w:bidi/>
              <w:spacing w:after="60"/>
              <w:jc w:val="left"/>
              <w:rPr>
                <w:sz w:val="18"/>
                <w:szCs w:val="18"/>
              </w:rPr>
            </w:pPr>
            <w:r w:rsidRPr="005D26EE">
              <w:rPr>
                <w:rFonts w:hint="cs"/>
                <w:sz w:val="18"/>
                <w:szCs w:val="18"/>
                <w:rtl/>
              </w:rPr>
              <w:t>9,375</w:t>
            </w:r>
          </w:p>
        </w:tc>
        <w:tc>
          <w:tcPr>
            <w:tcW w:w="851" w:type="dxa"/>
          </w:tcPr>
          <w:p w:rsidR="007F2964" w:rsidRPr="005D26EE" w:rsidRDefault="009F22CA" w:rsidP="009F22CA">
            <w:pPr>
              <w:bidi/>
              <w:spacing w:after="60"/>
              <w:jc w:val="left"/>
              <w:rPr>
                <w:sz w:val="18"/>
                <w:szCs w:val="18"/>
              </w:rPr>
            </w:pPr>
            <w:r w:rsidRPr="005D26EE">
              <w:rPr>
                <w:rFonts w:hint="cs"/>
                <w:sz w:val="18"/>
                <w:szCs w:val="18"/>
                <w:rtl/>
              </w:rPr>
              <w:t>9,098</w:t>
            </w:r>
          </w:p>
        </w:tc>
        <w:tc>
          <w:tcPr>
            <w:tcW w:w="708" w:type="dxa"/>
          </w:tcPr>
          <w:p w:rsidR="007F2964" w:rsidRPr="005D26EE" w:rsidRDefault="009F22CA" w:rsidP="009F22CA">
            <w:pPr>
              <w:bidi/>
              <w:spacing w:after="60"/>
              <w:jc w:val="left"/>
              <w:rPr>
                <w:sz w:val="18"/>
                <w:szCs w:val="18"/>
              </w:rPr>
            </w:pPr>
            <w:r w:rsidRPr="005D26EE">
              <w:rPr>
                <w:rFonts w:hint="cs"/>
                <w:sz w:val="18"/>
                <w:szCs w:val="18"/>
                <w:rtl/>
              </w:rPr>
              <w:t>0</w:t>
            </w:r>
          </w:p>
        </w:tc>
        <w:tc>
          <w:tcPr>
            <w:tcW w:w="993" w:type="dxa"/>
          </w:tcPr>
          <w:p w:rsidR="007F2964" w:rsidRPr="005D26EE" w:rsidRDefault="009F22CA" w:rsidP="009F22CA">
            <w:pPr>
              <w:bidi/>
              <w:spacing w:after="60"/>
              <w:jc w:val="left"/>
              <w:rPr>
                <w:sz w:val="18"/>
                <w:szCs w:val="18"/>
              </w:rPr>
            </w:pPr>
            <w:r w:rsidRPr="005D26EE">
              <w:rPr>
                <w:rFonts w:hint="cs"/>
                <w:sz w:val="18"/>
                <w:szCs w:val="18"/>
                <w:rtl/>
              </w:rPr>
              <w:t>77,348</w:t>
            </w:r>
          </w:p>
        </w:tc>
      </w:tr>
      <w:tr w:rsidR="009F22CA" w:rsidRPr="005D26EE" w:rsidTr="005D26EE">
        <w:trPr>
          <w:trHeight w:val="428"/>
          <w:jc w:val="center"/>
        </w:trPr>
        <w:tc>
          <w:tcPr>
            <w:tcW w:w="1116" w:type="dxa"/>
            <w:vMerge/>
          </w:tcPr>
          <w:p w:rsidR="007F2964" w:rsidRPr="005D26EE" w:rsidRDefault="007F2964" w:rsidP="009F22CA">
            <w:pPr>
              <w:bidi/>
              <w:spacing w:after="60"/>
              <w:jc w:val="left"/>
              <w:rPr>
                <w:sz w:val="18"/>
                <w:szCs w:val="18"/>
                <w:rtl/>
                <w:lang w:bidi="ar-AE"/>
              </w:rPr>
            </w:pPr>
          </w:p>
        </w:tc>
        <w:tc>
          <w:tcPr>
            <w:tcW w:w="709" w:type="dxa"/>
            <w:vMerge w:val="restart"/>
            <w:vAlign w:val="center"/>
          </w:tcPr>
          <w:p w:rsidR="007F2964" w:rsidRPr="005D26EE" w:rsidRDefault="007F2964" w:rsidP="009F22CA">
            <w:pPr>
              <w:bidi/>
              <w:spacing w:after="60"/>
              <w:jc w:val="center"/>
              <w:rPr>
                <w:sz w:val="18"/>
                <w:szCs w:val="18"/>
                <w:rtl/>
                <w:lang w:bidi="ar-AE"/>
              </w:rPr>
            </w:pPr>
            <w:r w:rsidRPr="005D26EE">
              <w:rPr>
                <w:rFonts w:hint="cs"/>
                <w:sz w:val="18"/>
                <w:szCs w:val="18"/>
                <w:rtl/>
                <w:lang w:bidi="ar-AE"/>
              </w:rPr>
              <w:t>حكومة إيطاليا</w:t>
            </w:r>
          </w:p>
        </w:tc>
        <w:tc>
          <w:tcPr>
            <w:tcW w:w="709" w:type="dxa"/>
            <w:vMerge w:val="restart"/>
            <w:vAlign w:val="center"/>
          </w:tcPr>
          <w:p w:rsidR="007F2964" w:rsidRPr="005D26EE" w:rsidRDefault="007F2964" w:rsidP="009F22CA">
            <w:pPr>
              <w:bidi/>
              <w:spacing w:after="60"/>
              <w:jc w:val="left"/>
              <w:rPr>
                <w:sz w:val="18"/>
                <w:szCs w:val="18"/>
                <w:rtl/>
                <w:lang w:bidi="ar-EG"/>
              </w:rPr>
            </w:pPr>
            <w:r w:rsidRPr="005D26EE">
              <w:rPr>
                <w:sz w:val="18"/>
                <w:szCs w:val="18"/>
                <w:rtl/>
                <w:lang w:bidi="ar-AE"/>
              </w:rPr>
              <w:t>تكاليف المشروع</w:t>
            </w:r>
          </w:p>
        </w:tc>
        <w:tc>
          <w:tcPr>
            <w:tcW w:w="851" w:type="dxa"/>
          </w:tcPr>
          <w:p w:rsidR="007F2964" w:rsidRPr="005D26EE" w:rsidRDefault="009F22CA" w:rsidP="009F22CA">
            <w:pPr>
              <w:bidi/>
              <w:spacing w:after="60"/>
              <w:jc w:val="left"/>
              <w:rPr>
                <w:sz w:val="18"/>
                <w:szCs w:val="18"/>
                <w:rtl/>
              </w:rPr>
            </w:pPr>
            <w:r w:rsidRPr="005D26EE">
              <w:rPr>
                <w:rFonts w:hint="cs"/>
                <w:sz w:val="18"/>
                <w:szCs w:val="18"/>
                <w:rtl/>
              </w:rPr>
              <w:t>70,000</w:t>
            </w:r>
          </w:p>
        </w:tc>
        <w:tc>
          <w:tcPr>
            <w:tcW w:w="850" w:type="dxa"/>
          </w:tcPr>
          <w:p w:rsidR="007F2964" w:rsidRPr="005D26EE" w:rsidRDefault="009F22CA" w:rsidP="009F22CA">
            <w:pPr>
              <w:bidi/>
              <w:spacing w:after="60"/>
              <w:jc w:val="left"/>
              <w:rPr>
                <w:sz w:val="18"/>
                <w:szCs w:val="18"/>
              </w:rPr>
            </w:pPr>
            <w:r w:rsidRPr="005D26EE">
              <w:rPr>
                <w:rFonts w:hint="cs"/>
                <w:sz w:val="18"/>
                <w:szCs w:val="18"/>
                <w:rtl/>
              </w:rPr>
              <w:t>60,000</w:t>
            </w:r>
          </w:p>
        </w:tc>
        <w:tc>
          <w:tcPr>
            <w:tcW w:w="851" w:type="dxa"/>
          </w:tcPr>
          <w:p w:rsidR="007F2964" w:rsidRPr="005D26EE" w:rsidRDefault="009F22CA" w:rsidP="009F22CA">
            <w:pPr>
              <w:bidi/>
              <w:spacing w:after="60"/>
              <w:jc w:val="left"/>
              <w:rPr>
                <w:sz w:val="18"/>
                <w:szCs w:val="18"/>
              </w:rPr>
            </w:pPr>
            <w:r w:rsidRPr="005D26EE">
              <w:rPr>
                <w:rFonts w:hint="cs"/>
                <w:sz w:val="18"/>
                <w:szCs w:val="18"/>
                <w:rtl/>
              </w:rPr>
              <w:t>70,000</w:t>
            </w:r>
          </w:p>
        </w:tc>
        <w:tc>
          <w:tcPr>
            <w:tcW w:w="708" w:type="dxa"/>
          </w:tcPr>
          <w:p w:rsidR="007F2964" w:rsidRPr="005D26EE" w:rsidRDefault="009F22CA" w:rsidP="009F22CA">
            <w:pPr>
              <w:bidi/>
              <w:spacing w:after="60"/>
              <w:jc w:val="left"/>
              <w:rPr>
                <w:sz w:val="18"/>
                <w:szCs w:val="18"/>
              </w:rPr>
            </w:pPr>
            <w:r w:rsidRPr="005D26EE">
              <w:rPr>
                <w:rFonts w:hint="cs"/>
                <w:sz w:val="18"/>
                <w:szCs w:val="18"/>
                <w:rtl/>
              </w:rPr>
              <w:t>0</w:t>
            </w:r>
          </w:p>
        </w:tc>
        <w:tc>
          <w:tcPr>
            <w:tcW w:w="851" w:type="dxa"/>
          </w:tcPr>
          <w:p w:rsidR="007F2964" w:rsidRPr="005D26EE" w:rsidRDefault="009F22CA" w:rsidP="009F22CA">
            <w:pPr>
              <w:bidi/>
              <w:spacing w:after="60"/>
              <w:jc w:val="left"/>
              <w:rPr>
                <w:sz w:val="18"/>
                <w:szCs w:val="18"/>
              </w:rPr>
            </w:pPr>
            <w:r w:rsidRPr="005D26EE">
              <w:rPr>
                <w:rFonts w:hint="cs"/>
                <w:sz w:val="18"/>
                <w:szCs w:val="18"/>
                <w:rtl/>
              </w:rPr>
              <w:t>65,000</w:t>
            </w:r>
          </w:p>
        </w:tc>
        <w:tc>
          <w:tcPr>
            <w:tcW w:w="709" w:type="dxa"/>
          </w:tcPr>
          <w:p w:rsidR="007F2964" w:rsidRPr="005D26EE" w:rsidRDefault="009F22CA" w:rsidP="009F22CA">
            <w:pPr>
              <w:bidi/>
              <w:spacing w:after="60"/>
              <w:jc w:val="left"/>
              <w:rPr>
                <w:sz w:val="18"/>
                <w:szCs w:val="18"/>
              </w:rPr>
            </w:pPr>
            <w:r w:rsidRPr="005D26EE">
              <w:rPr>
                <w:rFonts w:hint="cs"/>
                <w:sz w:val="18"/>
                <w:szCs w:val="18"/>
                <w:rtl/>
              </w:rPr>
              <w:t>0</w:t>
            </w:r>
          </w:p>
        </w:tc>
        <w:tc>
          <w:tcPr>
            <w:tcW w:w="850" w:type="dxa"/>
          </w:tcPr>
          <w:p w:rsidR="007F2964" w:rsidRPr="005D26EE" w:rsidRDefault="009F22CA" w:rsidP="009F22CA">
            <w:pPr>
              <w:bidi/>
              <w:spacing w:after="60"/>
              <w:jc w:val="left"/>
              <w:rPr>
                <w:sz w:val="18"/>
                <w:szCs w:val="18"/>
              </w:rPr>
            </w:pPr>
            <w:r w:rsidRPr="005D26EE">
              <w:rPr>
                <w:rFonts w:hint="cs"/>
                <w:sz w:val="18"/>
                <w:szCs w:val="18"/>
                <w:rtl/>
              </w:rPr>
              <w:t>60,000</w:t>
            </w:r>
          </w:p>
        </w:tc>
        <w:tc>
          <w:tcPr>
            <w:tcW w:w="851" w:type="dxa"/>
          </w:tcPr>
          <w:p w:rsidR="007F2964" w:rsidRPr="005D26EE" w:rsidRDefault="009F22CA" w:rsidP="009F22CA">
            <w:pPr>
              <w:bidi/>
              <w:spacing w:after="60"/>
              <w:jc w:val="left"/>
              <w:rPr>
                <w:sz w:val="18"/>
                <w:szCs w:val="18"/>
              </w:rPr>
            </w:pPr>
            <w:r w:rsidRPr="005D26EE">
              <w:rPr>
                <w:rFonts w:hint="cs"/>
                <w:sz w:val="18"/>
                <w:szCs w:val="18"/>
                <w:rtl/>
              </w:rPr>
              <w:t>0</w:t>
            </w:r>
          </w:p>
        </w:tc>
        <w:tc>
          <w:tcPr>
            <w:tcW w:w="708" w:type="dxa"/>
          </w:tcPr>
          <w:p w:rsidR="007F2964" w:rsidRPr="005D26EE" w:rsidRDefault="009F22CA" w:rsidP="009F22CA">
            <w:pPr>
              <w:bidi/>
              <w:spacing w:after="60"/>
              <w:jc w:val="left"/>
              <w:rPr>
                <w:sz w:val="18"/>
                <w:szCs w:val="18"/>
              </w:rPr>
            </w:pPr>
            <w:r w:rsidRPr="005D26EE">
              <w:rPr>
                <w:rFonts w:hint="cs"/>
                <w:sz w:val="18"/>
                <w:szCs w:val="18"/>
                <w:rtl/>
              </w:rPr>
              <w:t>0</w:t>
            </w:r>
          </w:p>
        </w:tc>
        <w:tc>
          <w:tcPr>
            <w:tcW w:w="993" w:type="dxa"/>
          </w:tcPr>
          <w:p w:rsidR="007F2964" w:rsidRPr="005D26EE" w:rsidRDefault="009F22CA" w:rsidP="009F22CA">
            <w:pPr>
              <w:bidi/>
              <w:spacing w:after="60"/>
              <w:jc w:val="left"/>
              <w:rPr>
                <w:sz w:val="18"/>
                <w:szCs w:val="18"/>
              </w:rPr>
            </w:pPr>
            <w:r w:rsidRPr="005D26EE">
              <w:rPr>
                <w:rFonts w:hint="cs"/>
                <w:sz w:val="18"/>
                <w:szCs w:val="18"/>
                <w:rtl/>
              </w:rPr>
              <w:t>325,000</w:t>
            </w:r>
          </w:p>
        </w:tc>
      </w:tr>
      <w:tr w:rsidR="009F22CA" w:rsidRPr="005D26EE" w:rsidTr="005D26EE">
        <w:trPr>
          <w:trHeight w:val="428"/>
          <w:jc w:val="center"/>
        </w:trPr>
        <w:tc>
          <w:tcPr>
            <w:tcW w:w="1116" w:type="dxa"/>
            <w:vMerge/>
          </w:tcPr>
          <w:p w:rsidR="007F2964" w:rsidRPr="005D26EE" w:rsidRDefault="007F2964" w:rsidP="009F22CA">
            <w:pPr>
              <w:bidi/>
              <w:spacing w:after="60"/>
              <w:jc w:val="left"/>
              <w:rPr>
                <w:sz w:val="18"/>
                <w:szCs w:val="18"/>
                <w:rtl/>
                <w:lang w:bidi="ar-AE"/>
              </w:rPr>
            </w:pPr>
          </w:p>
        </w:tc>
        <w:tc>
          <w:tcPr>
            <w:tcW w:w="709" w:type="dxa"/>
            <w:vMerge/>
          </w:tcPr>
          <w:p w:rsidR="007F2964" w:rsidRPr="005D26EE" w:rsidRDefault="007F2964" w:rsidP="009F22CA">
            <w:pPr>
              <w:bidi/>
              <w:spacing w:after="60"/>
              <w:jc w:val="left"/>
              <w:rPr>
                <w:sz w:val="18"/>
                <w:szCs w:val="18"/>
                <w:rtl/>
                <w:lang w:bidi="ar-AE"/>
              </w:rPr>
            </w:pPr>
          </w:p>
        </w:tc>
        <w:tc>
          <w:tcPr>
            <w:tcW w:w="709" w:type="dxa"/>
            <w:vMerge/>
          </w:tcPr>
          <w:p w:rsidR="007F2964" w:rsidRPr="005D26EE" w:rsidRDefault="007F2964" w:rsidP="009F22CA">
            <w:pPr>
              <w:bidi/>
              <w:spacing w:after="60"/>
              <w:jc w:val="left"/>
              <w:rPr>
                <w:sz w:val="18"/>
                <w:szCs w:val="18"/>
                <w:rtl/>
                <w:lang w:bidi="ar-EG"/>
              </w:rPr>
            </w:pPr>
          </w:p>
        </w:tc>
        <w:tc>
          <w:tcPr>
            <w:tcW w:w="851" w:type="dxa"/>
          </w:tcPr>
          <w:p w:rsidR="007F2964" w:rsidRPr="005D26EE" w:rsidRDefault="009F22CA" w:rsidP="009F22CA">
            <w:pPr>
              <w:bidi/>
              <w:spacing w:after="60"/>
              <w:jc w:val="left"/>
              <w:rPr>
                <w:sz w:val="18"/>
                <w:szCs w:val="18"/>
                <w:rtl/>
              </w:rPr>
            </w:pPr>
            <w:r w:rsidRPr="005D26EE">
              <w:rPr>
                <w:rFonts w:hint="cs"/>
                <w:sz w:val="18"/>
                <w:szCs w:val="18"/>
                <w:rtl/>
              </w:rPr>
              <w:t>9,100</w:t>
            </w:r>
          </w:p>
        </w:tc>
        <w:tc>
          <w:tcPr>
            <w:tcW w:w="850" w:type="dxa"/>
          </w:tcPr>
          <w:p w:rsidR="007F2964" w:rsidRPr="005D26EE" w:rsidRDefault="009F22CA" w:rsidP="009F22CA">
            <w:pPr>
              <w:bidi/>
              <w:spacing w:after="60"/>
              <w:jc w:val="left"/>
              <w:rPr>
                <w:sz w:val="18"/>
                <w:szCs w:val="18"/>
              </w:rPr>
            </w:pPr>
            <w:r w:rsidRPr="005D26EE">
              <w:rPr>
                <w:rFonts w:hint="cs"/>
                <w:sz w:val="18"/>
                <w:szCs w:val="18"/>
                <w:rtl/>
              </w:rPr>
              <w:t>7,800</w:t>
            </w:r>
          </w:p>
        </w:tc>
        <w:tc>
          <w:tcPr>
            <w:tcW w:w="851" w:type="dxa"/>
          </w:tcPr>
          <w:p w:rsidR="007F2964" w:rsidRPr="005D26EE" w:rsidRDefault="009F22CA" w:rsidP="009F22CA">
            <w:pPr>
              <w:bidi/>
              <w:spacing w:after="60"/>
              <w:jc w:val="left"/>
              <w:rPr>
                <w:sz w:val="18"/>
                <w:szCs w:val="18"/>
              </w:rPr>
            </w:pPr>
            <w:r w:rsidRPr="005D26EE">
              <w:rPr>
                <w:rFonts w:hint="cs"/>
                <w:sz w:val="18"/>
                <w:szCs w:val="18"/>
                <w:rtl/>
              </w:rPr>
              <w:t>9,100</w:t>
            </w:r>
          </w:p>
        </w:tc>
        <w:tc>
          <w:tcPr>
            <w:tcW w:w="708" w:type="dxa"/>
          </w:tcPr>
          <w:p w:rsidR="007F2964" w:rsidRPr="005D26EE" w:rsidRDefault="009F22CA" w:rsidP="009F22CA">
            <w:pPr>
              <w:bidi/>
              <w:spacing w:after="60"/>
              <w:jc w:val="left"/>
              <w:rPr>
                <w:sz w:val="18"/>
                <w:szCs w:val="18"/>
              </w:rPr>
            </w:pPr>
            <w:r w:rsidRPr="005D26EE">
              <w:rPr>
                <w:rFonts w:hint="cs"/>
                <w:sz w:val="18"/>
                <w:szCs w:val="18"/>
                <w:rtl/>
              </w:rPr>
              <w:t>0</w:t>
            </w:r>
          </w:p>
        </w:tc>
        <w:tc>
          <w:tcPr>
            <w:tcW w:w="851" w:type="dxa"/>
          </w:tcPr>
          <w:p w:rsidR="007F2964" w:rsidRPr="005D26EE" w:rsidRDefault="009F22CA" w:rsidP="009F22CA">
            <w:pPr>
              <w:bidi/>
              <w:spacing w:after="60"/>
              <w:jc w:val="left"/>
              <w:rPr>
                <w:sz w:val="18"/>
                <w:szCs w:val="18"/>
              </w:rPr>
            </w:pPr>
            <w:r w:rsidRPr="005D26EE">
              <w:rPr>
                <w:rFonts w:hint="cs"/>
                <w:sz w:val="18"/>
                <w:szCs w:val="18"/>
                <w:rtl/>
              </w:rPr>
              <w:t>8,450</w:t>
            </w:r>
          </w:p>
        </w:tc>
        <w:tc>
          <w:tcPr>
            <w:tcW w:w="709" w:type="dxa"/>
          </w:tcPr>
          <w:p w:rsidR="007F2964" w:rsidRPr="005D26EE" w:rsidRDefault="009F22CA" w:rsidP="009F22CA">
            <w:pPr>
              <w:bidi/>
              <w:spacing w:after="60"/>
              <w:jc w:val="left"/>
              <w:rPr>
                <w:sz w:val="18"/>
                <w:szCs w:val="18"/>
              </w:rPr>
            </w:pPr>
            <w:r w:rsidRPr="005D26EE">
              <w:rPr>
                <w:rFonts w:hint="cs"/>
                <w:sz w:val="18"/>
                <w:szCs w:val="18"/>
                <w:rtl/>
              </w:rPr>
              <w:t>0</w:t>
            </w:r>
          </w:p>
        </w:tc>
        <w:tc>
          <w:tcPr>
            <w:tcW w:w="850" w:type="dxa"/>
          </w:tcPr>
          <w:p w:rsidR="007F2964" w:rsidRPr="005D26EE" w:rsidRDefault="009F22CA" w:rsidP="009F22CA">
            <w:pPr>
              <w:bidi/>
              <w:spacing w:after="60"/>
              <w:jc w:val="left"/>
              <w:rPr>
                <w:sz w:val="18"/>
                <w:szCs w:val="18"/>
              </w:rPr>
            </w:pPr>
            <w:r w:rsidRPr="005D26EE">
              <w:rPr>
                <w:rFonts w:hint="cs"/>
                <w:sz w:val="18"/>
                <w:szCs w:val="18"/>
                <w:rtl/>
              </w:rPr>
              <w:t>7,800</w:t>
            </w:r>
          </w:p>
        </w:tc>
        <w:tc>
          <w:tcPr>
            <w:tcW w:w="851" w:type="dxa"/>
          </w:tcPr>
          <w:p w:rsidR="007F2964" w:rsidRPr="005D26EE" w:rsidRDefault="009F22CA" w:rsidP="009F22CA">
            <w:pPr>
              <w:bidi/>
              <w:spacing w:after="60"/>
              <w:jc w:val="left"/>
              <w:rPr>
                <w:sz w:val="18"/>
                <w:szCs w:val="18"/>
              </w:rPr>
            </w:pPr>
            <w:r w:rsidRPr="005D26EE">
              <w:rPr>
                <w:rFonts w:hint="cs"/>
                <w:sz w:val="18"/>
                <w:szCs w:val="18"/>
                <w:rtl/>
              </w:rPr>
              <w:t>0</w:t>
            </w:r>
          </w:p>
        </w:tc>
        <w:tc>
          <w:tcPr>
            <w:tcW w:w="708" w:type="dxa"/>
          </w:tcPr>
          <w:p w:rsidR="007F2964" w:rsidRPr="005D26EE" w:rsidRDefault="009F22CA" w:rsidP="009F22CA">
            <w:pPr>
              <w:bidi/>
              <w:spacing w:after="60"/>
              <w:jc w:val="left"/>
              <w:rPr>
                <w:sz w:val="18"/>
                <w:szCs w:val="18"/>
              </w:rPr>
            </w:pPr>
            <w:r w:rsidRPr="005D26EE">
              <w:rPr>
                <w:rFonts w:hint="cs"/>
                <w:sz w:val="18"/>
                <w:szCs w:val="18"/>
                <w:rtl/>
              </w:rPr>
              <w:t>0</w:t>
            </w:r>
          </w:p>
        </w:tc>
        <w:tc>
          <w:tcPr>
            <w:tcW w:w="993" w:type="dxa"/>
          </w:tcPr>
          <w:p w:rsidR="007F2964" w:rsidRPr="005D26EE" w:rsidRDefault="009F22CA" w:rsidP="009F22CA">
            <w:pPr>
              <w:bidi/>
              <w:spacing w:after="60"/>
              <w:jc w:val="left"/>
              <w:rPr>
                <w:sz w:val="18"/>
                <w:szCs w:val="18"/>
              </w:rPr>
            </w:pPr>
            <w:r w:rsidRPr="005D26EE">
              <w:rPr>
                <w:rFonts w:hint="cs"/>
                <w:sz w:val="18"/>
                <w:szCs w:val="18"/>
                <w:rtl/>
              </w:rPr>
              <w:t>42,250</w:t>
            </w:r>
          </w:p>
        </w:tc>
      </w:tr>
      <w:tr w:rsidR="009F22CA" w:rsidRPr="005D26EE" w:rsidTr="005D26EE">
        <w:trPr>
          <w:trHeight w:val="428"/>
          <w:jc w:val="center"/>
        </w:trPr>
        <w:tc>
          <w:tcPr>
            <w:tcW w:w="1825" w:type="dxa"/>
            <w:gridSpan w:val="2"/>
            <w:vMerge w:val="restart"/>
          </w:tcPr>
          <w:p w:rsidR="007F2964" w:rsidRPr="005D26EE" w:rsidRDefault="007F2964" w:rsidP="009F22CA">
            <w:pPr>
              <w:bidi/>
              <w:spacing w:after="60"/>
              <w:jc w:val="left"/>
              <w:rPr>
                <w:sz w:val="18"/>
                <w:szCs w:val="18"/>
                <w:rtl/>
                <w:lang w:bidi="ar-AE"/>
              </w:rPr>
            </w:pPr>
            <w:r w:rsidRPr="005D26EE">
              <w:rPr>
                <w:rFonts w:hint="cs"/>
                <w:sz w:val="18"/>
                <w:szCs w:val="18"/>
                <w:rtl/>
                <w:lang w:bidi="ar-AE"/>
              </w:rPr>
              <w:t>التمويل الذي أقرته اللجنة التنفيذية</w:t>
            </w:r>
            <w:r w:rsidRPr="005D26EE">
              <w:rPr>
                <w:sz w:val="18"/>
                <w:szCs w:val="18"/>
                <w:rtl/>
                <w:lang w:bidi="ar-AE"/>
              </w:rPr>
              <w:t xml:space="preserve"> </w:t>
            </w:r>
          </w:p>
          <w:p w:rsidR="007F2964" w:rsidRPr="005D26EE" w:rsidRDefault="007F2964" w:rsidP="009F22CA">
            <w:pPr>
              <w:bidi/>
              <w:spacing w:after="60"/>
              <w:jc w:val="left"/>
              <w:rPr>
                <w:sz w:val="18"/>
                <w:szCs w:val="18"/>
                <w:rtl/>
                <w:lang w:bidi="ar-EG"/>
              </w:rPr>
            </w:pPr>
            <w:r w:rsidRPr="005D26EE">
              <w:rPr>
                <w:sz w:val="18"/>
                <w:szCs w:val="18"/>
                <w:rtl/>
                <w:lang w:bidi="ar-AE"/>
              </w:rPr>
              <w:t>(دولار أمريكي)</w:t>
            </w:r>
          </w:p>
        </w:tc>
        <w:tc>
          <w:tcPr>
            <w:tcW w:w="709" w:type="dxa"/>
          </w:tcPr>
          <w:p w:rsidR="007F2964" w:rsidRPr="005D26EE" w:rsidRDefault="007F2964" w:rsidP="009F22CA">
            <w:pPr>
              <w:bidi/>
              <w:spacing w:after="60"/>
              <w:jc w:val="left"/>
              <w:rPr>
                <w:sz w:val="18"/>
                <w:szCs w:val="18"/>
                <w:rtl/>
                <w:lang w:bidi="ar-EG"/>
              </w:rPr>
            </w:pPr>
            <w:r w:rsidRPr="005D26EE">
              <w:rPr>
                <w:sz w:val="18"/>
                <w:szCs w:val="18"/>
                <w:rtl/>
                <w:lang w:bidi="ar-AE"/>
              </w:rPr>
              <w:t>تكاليف المشروع</w:t>
            </w:r>
          </w:p>
        </w:tc>
        <w:tc>
          <w:tcPr>
            <w:tcW w:w="851" w:type="dxa"/>
          </w:tcPr>
          <w:p w:rsidR="007F2964" w:rsidRPr="005D26EE" w:rsidRDefault="009F22CA" w:rsidP="009F22CA">
            <w:pPr>
              <w:bidi/>
              <w:spacing w:after="60"/>
              <w:jc w:val="left"/>
              <w:rPr>
                <w:sz w:val="18"/>
                <w:szCs w:val="18"/>
                <w:rtl/>
              </w:rPr>
            </w:pPr>
            <w:r w:rsidRPr="005D26EE">
              <w:rPr>
                <w:rFonts w:hint="cs"/>
                <w:sz w:val="18"/>
                <w:szCs w:val="18"/>
                <w:rtl/>
              </w:rPr>
              <w:t>270,000</w:t>
            </w:r>
          </w:p>
        </w:tc>
        <w:tc>
          <w:tcPr>
            <w:tcW w:w="850" w:type="dxa"/>
          </w:tcPr>
          <w:p w:rsidR="007F2964" w:rsidRPr="005D26EE" w:rsidRDefault="009F22CA" w:rsidP="009F22CA">
            <w:pPr>
              <w:bidi/>
              <w:spacing w:after="60"/>
              <w:jc w:val="left"/>
              <w:rPr>
                <w:sz w:val="18"/>
                <w:szCs w:val="18"/>
              </w:rPr>
            </w:pPr>
            <w:r w:rsidRPr="005D26EE">
              <w:rPr>
                <w:rFonts w:hint="cs"/>
                <w:sz w:val="18"/>
                <w:szCs w:val="18"/>
                <w:rtl/>
              </w:rPr>
              <w:t>260,000</w:t>
            </w:r>
          </w:p>
        </w:tc>
        <w:tc>
          <w:tcPr>
            <w:tcW w:w="851" w:type="dxa"/>
          </w:tcPr>
          <w:p w:rsidR="007F2964" w:rsidRPr="005D26EE" w:rsidRDefault="009F22CA" w:rsidP="009F22CA">
            <w:pPr>
              <w:bidi/>
              <w:spacing w:after="60"/>
              <w:jc w:val="left"/>
              <w:rPr>
                <w:sz w:val="18"/>
                <w:szCs w:val="18"/>
              </w:rPr>
            </w:pPr>
            <w:r w:rsidRPr="005D26EE">
              <w:rPr>
                <w:rFonts w:hint="cs"/>
                <w:sz w:val="18"/>
                <w:szCs w:val="18"/>
                <w:rtl/>
              </w:rPr>
              <w:t>260,000</w:t>
            </w:r>
          </w:p>
        </w:tc>
        <w:tc>
          <w:tcPr>
            <w:tcW w:w="708" w:type="dxa"/>
          </w:tcPr>
          <w:p w:rsidR="007F2964" w:rsidRPr="005D26EE" w:rsidRDefault="009F22CA" w:rsidP="009F22CA">
            <w:pPr>
              <w:bidi/>
              <w:spacing w:after="60"/>
              <w:jc w:val="left"/>
              <w:rPr>
                <w:sz w:val="18"/>
                <w:szCs w:val="18"/>
              </w:rPr>
            </w:pPr>
            <w:r w:rsidRPr="005D26EE">
              <w:rPr>
                <w:rFonts w:hint="cs"/>
                <w:sz w:val="18"/>
                <w:szCs w:val="18"/>
                <w:rtl/>
              </w:rPr>
              <w:t>0</w:t>
            </w:r>
          </w:p>
        </w:tc>
        <w:tc>
          <w:tcPr>
            <w:tcW w:w="851" w:type="dxa"/>
          </w:tcPr>
          <w:p w:rsidR="007F2964" w:rsidRPr="005D26EE" w:rsidRDefault="009F22CA" w:rsidP="009F22CA">
            <w:pPr>
              <w:bidi/>
              <w:spacing w:after="60"/>
              <w:jc w:val="left"/>
              <w:rPr>
                <w:sz w:val="18"/>
                <w:szCs w:val="18"/>
              </w:rPr>
            </w:pPr>
            <w:r w:rsidRPr="005D26EE">
              <w:rPr>
                <w:rFonts w:hint="cs"/>
                <w:sz w:val="18"/>
                <w:szCs w:val="18"/>
                <w:rtl/>
              </w:rPr>
              <w:t>260,000</w:t>
            </w:r>
          </w:p>
        </w:tc>
        <w:tc>
          <w:tcPr>
            <w:tcW w:w="709" w:type="dxa"/>
          </w:tcPr>
          <w:p w:rsidR="007F2964" w:rsidRPr="005D26EE" w:rsidRDefault="009F22CA" w:rsidP="009F22CA">
            <w:pPr>
              <w:bidi/>
              <w:spacing w:after="60"/>
              <w:jc w:val="left"/>
              <w:rPr>
                <w:sz w:val="18"/>
                <w:szCs w:val="18"/>
              </w:rPr>
            </w:pPr>
            <w:r w:rsidRPr="005D26EE">
              <w:rPr>
                <w:rFonts w:hint="cs"/>
                <w:sz w:val="18"/>
                <w:szCs w:val="18"/>
                <w:rtl/>
              </w:rPr>
              <w:t>0</w:t>
            </w:r>
          </w:p>
        </w:tc>
        <w:tc>
          <w:tcPr>
            <w:tcW w:w="850" w:type="dxa"/>
          </w:tcPr>
          <w:p w:rsidR="007F2964" w:rsidRPr="005D26EE" w:rsidRDefault="009F22CA" w:rsidP="009F22CA">
            <w:pPr>
              <w:bidi/>
              <w:spacing w:after="60"/>
              <w:jc w:val="left"/>
              <w:rPr>
                <w:sz w:val="18"/>
                <w:szCs w:val="18"/>
              </w:rPr>
            </w:pPr>
            <w:r w:rsidRPr="005D26EE">
              <w:rPr>
                <w:rFonts w:hint="cs"/>
                <w:sz w:val="18"/>
                <w:szCs w:val="18"/>
                <w:rtl/>
              </w:rPr>
              <w:t>185,000</w:t>
            </w:r>
          </w:p>
        </w:tc>
        <w:tc>
          <w:tcPr>
            <w:tcW w:w="851" w:type="dxa"/>
          </w:tcPr>
          <w:p w:rsidR="007F2964" w:rsidRPr="005D26EE" w:rsidRDefault="009F22CA" w:rsidP="009F22CA">
            <w:pPr>
              <w:bidi/>
              <w:spacing w:after="60"/>
              <w:jc w:val="left"/>
              <w:rPr>
                <w:sz w:val="18"/>
                <w:szCs w:val="18"/>
              </w:rPr>
            </w:pPr>
            <w:r w:rsidRPr="005D26EE">
              <w:rPr>
                <w:rFonts w:hint="cs"/>
                <w:sz w:val="18"/>
                <w:szCs w:val="18"/>
                <w:rtl/>
              </w:rPr>
              <w:t>0</w:t>
            </w:r>
          </w:p>
        </w:tc>
        <w:tc>
          <w:tcPr>
            <w:tcW w:w="708" w:type="dxa"/>
          </w:tcPr>
          <w:p w:rsidR="007F2964" w:rsidRPr="005D26EE" w:rsidRDefault="009F22CA" w:rsidP="009F22CA">
            <w:pPr>
              <w:bidi/>
              <w:spacing w:after="60"/>
              <w:jc w:val="left"/>
              <w:rPr>
                <w:sz w:val="18"/>
                <w:szCs w:val="18"/>
              </w:rPr>
            </w:pPr>
            <w:r w:rsidRPr="005D26EE">
              <w:rPr>
                <w:rFonts w:hint="cs"/>
                <w:sz w:val="18"/>
                <w:szCs w:val="18"/>
                <w:rtl/>
              </w:rPr>
              <w:t>0</w:t>
            </w:r>
          </w:p>
        </w:tc>
        <w:tc>
          <w:tcPr>
            <w:tcW w:w="993" w:type="dxa"/>
          </w:tcPr>
          <w:p w:rsidR="007F2964" w:rsidRPr="005D26EE" w:rsidRDefault="009F22CA" w:rsidP="009F22CA">
            <w:pPr>
              <w:bidi/>
              <w:spacing w:after="60"/>
              <w:jc w:val="left"/>
              <w:rPr>
                <w:sz w:val="18"/>
                <w:szCs w:val="18"/>
              </w:rPr>
            </w:pPr>
            <w:r w:rsidRPr="005D26EE">
              <w:rPr>
                <w:rFonts w:hint="cs"/>
                <w:sz w:val="18"/>
                <w:szCs w:val="18"/>
                <w:rtl/>
              </w:rPr>
              <w:t>1,235,000</w:t>
            </w:r>
          </w:p>
        </w:tc>
      </w:tr>
      <w:tr w:rsidR="009F22CA" w:rsidRPr="005D26EE" w:rsidTr="005D26EE">
        <w:trPr>
          <w:trHeight w:val="428"/>
          <w:jc w:val="center"/>
        </w:trPr>
        <w:tc>
          <w:tcPr>
            <w:tcW w:w="1825" w:type="dxa"/>
            <w:gridSpan w:val="2"/>
            <w:vMerge/>
          </w:tcPr>
          <w:p w:rsidR="007F2964" w:rsidRPr="005D26EE" w:rsidRDefault="007F2964" w:rsidP="009F22CA">
            <w:pPr>
              <w:bidi/>
              <w:spacing w:after="60"/>
              <w:jc w:val="left"/>
              <w:rPr>
                <w:sz w:val="18"/>
                <w:szCs w:val="18"/>
                <w:rtl/>
                <w:lang w:bidi="ar-AE"/>
              </w:rPr>
            </w:pPr>
          </w:p>
        </w:tc>
        <w:tc>
          <w:tcPr>
            <w:tcW w:w="709" w:type="dxa"/>
          </w:tcPr>
          <w:p w:rsidR="007F2964" w:rsidRPr="005D26EE" w:rsidRDefault="007F2964" w:rsidP="009F22CA">
            <w:pPr>
              <w:bidi/>
              <w:spacing w:after="60"/>
              <w:jc w:val="left"/>
              <w:rPr>
                <w:sz w:val="18"/>
                <w:szCs w:val="18"/>
                <w:rtl/>
                <w:lang w:bidi="ar-EG"/>
              </w:rPr>
            </w:pPr>
            <w:r w:rsidRPr="005D26EE">
              <w:rPr>
                <w:sz w:val="18"/>
                <w:szCs w:val="18"/>
                <w:rtl/>
                <w:lang w:bidi="ar-AE"/>
              </w:rPr>
              <w:t>تكاليف الدعم</w:t>
            </w:r>
          </w:p>
        </w:tc>
        <w:tc>
          <w:tcPr>
            <w:tcW w:w="851" w:type="dxa"/>
          </w:tcPr>
          <w:p w:rsidR="007F2964" w:rsidRPr="005D26EE" w:rsidRDefault="009F22CA" w:rsidP="009F22CA">
            <w:pPr>
              <w:bidi/>
              <w:spacing w:after="60"/>
              <w:jc w:val="left"/>
              <w:rPr>
                <w:sz w:val="18"/>
                <w:szCs w:val="18"/>
                <w:rtl/>
              </w:rPr>
            </w:pPr>
            <w:r w:rsidRPr="005D26EE">
              <w:rPr>
                <w:rFonts w:hint="cs"/>
                <w:sz w:val="18"/>
                <w:szCs w:val="18"/>
                <w:rtl/>
              </w:rPr>
              <w:t>24,100</w:t>
            </w:r>
          </w:p>
        </w:tc>
        <w:tc>
          <w:tcPr>
            <w:tcW w:w="850" w:type="dxa"/>
          </w:tcPr>
          <w:p w:rsidR="007F2964" w:rsidRPr="005D26EE" w:rsidRDefault="009F22CA" w:rsidP="009F22CA">
            <w:pPr>
              <w:bidi/>
              <w:spacing w:after="60"/>
              <w:jc w:val="left"/>
              <w:rPr>
                <w:sz w:val="18"/>
                <w:szCs w:val="18"/>
              </w:rPr>
            </w:pPr>
            <w:r w:rsidRPr="005D26EE">
              <w:rPr>
                <w:rFonts w:hint="cs"/>
                <w:sz w:val="18"/>
                <w:szCs w:val="18"/>
                <w:rtl/>
              </w:rPr>
              <w:t>22,800</w:t>
            </w:r>
          </w:p>
        </w:tc>
        <w:tc>
          <w:tcPr>
            <w:tcW w:w="851" w:type="dxa"/>
          </w:tcPr>
          <w:p w:rsidR="007F2964" w:rsidRPr="005D26EE" w:rsidRDefault="009F22CA" w:rsidP="009F22CA">
            <w:pPr>
              <w:bidi/>
              <w:spacing w:after="60"/>
              <w:jc w:val="left"/>
              <w:rPr>
                <w:sz w:val="18"/>
                <w:szCs w:val="18"/>
              </w:rPr>
            </w:pPr>
            <w:r w:rsidRPr="005D26EE">
              <w:rPr>
                <w:rFonts w:hint="cs"/>
                <w:sz w:val="18"/>
                <w:szCs w:val="18"/>
                <w:rtl/>
              </w:rPr>
              <w:t>23,350</w:t>
            </w:r>
          </w:p>
        </w:tc>
        <w:tc>
          <w:tcPr>
            <w:tcW w:w="708" w:type="dxa"/>
          </w:tcPr>
          <w:p w:rsidR="007F2964" w:rsidRPr="005D26EE" w:rsidRDefault="009F22CA" w:rsidP="009F22CA">
            <w:pPr>
              <w:bidi/>
              <w:spacing w:after="60"/>
              <w:jc w:val="left"/>
              <w:rPr>
                <w:sz w:val="18"/>
                <w:szCs w:val="18"/>
              </w:rPr>
            </w:pPr>
            <w:r w:rsidRPr="005D26EE">
              <w:rPr>
                <w:rFonts w:hint="cs"/>
                <w:sz w:val="18"/>
                <w:szCs w:val="18"/>
                <w:rtl/>
              </w:rPr>
              <w:t>0</w:t>
            </w:r>
          </w:p>
        </w:tc>
        <w:tc>
          <w:tcPr>
            <w:tcW w:w="851" w:type="dxa"/>
          </w:tcPr>
          <w:p w:rsidR="007F2964" w:rsidRPr="005D26EE" w:rsidRDefault="009F22CA" w:rsidP="009F22CA">
            <w:pPr>
              <w:bidi/>
              <w:spacing w:after="60"/>
              <w:jc w:val="left"/>
              <w:rPr>
                <w:sz w:val="18"/>
                <w:szCs w:val="18"/>
              </w:rPr>
            </w:pPr>
            <w:r w:rsidRPr="005D26EE">
              <w:rPr>
                <w:rFonts w:hint="cs"/>
                <w:sz w:val="18"/>
                <w:szCs w:val="18"/>
                <w:rtl/>
              </w:rPr>
              <w:t>23,075</w:t>
            </w:r>
          </w:p>
        </w:tc>
        <w:tc>
          <w:tcPr>
            <w:tcW w:w="709" w:type="dxa"/>
          </w:tcPr>
          <w:p w:rsidR="007F2964" w:rsidRPr="005D26EE" w:rsidRDefault="009F22CA" w:rsidP="009F22CA">
            <w:pPr>
              <w:bidi/>
              <w:spacing w:after="60"/>
              <w:jc w:val="left"/>
              <w:rPr>
                <w:sz w:val="18"/>
                <w:szCs w:val="18"/>
              </w:rPr>
            </w:pPr>
            <w:r w:rsidRPr="005D26EE">
              <w:rPr>
                <w:rFonts w:hint="cs"/>
                <w:sz w:val="18"/>
                <w:szCs w:val="18"/>
                <w:rtl/>
              </w:rPr>
              <w:t>0</w:t>
            </w:r>
          </w:p>
        </w:tc>
        <w:tc>
          <w:tcPr>
            <w:tcW w:w="850" w:type="dxa"/>
          </w:tcPr>
          <w:p w:rsidR="007F2964" w:rsidRPr="005D26EE" w:rsidRDefault="009F22CA" w:rsidP="009F22CA">
            <w:pPr>
              <w:bidi/>
              <w:spacing w:after="60"/>
              <w:jc w:val="left"/>
              <w:rPr>
                <w:sz w:val="18"/>
                <w:szCs w:val="18"/>
              </w:rPr>
            </w:pPr>
            <w:r w:rsidRPr="005D26EE">
              <w:rPr>
                <w:rFonts w:hint="cs"/>
                <w:sz w:val="18"/>
                <w:szCs w:val="18"/>
                <w:rtl/>
              </w:rPr>
              <w:t>17,175</w:t>
            </w:r>
          </w:p>
        </w:tc>
        <w:tc>
          <w:tcPr>
            <w:tcW w:w="851" w:type="dxa"/>
          </w:tcPr>
          <w:p w:rsidR="007F2964" w:rsidRPr="005D26EE" w:rsidRDefault="009F22CA" w:rsidP="009F22CA">
            <w:pPr>
              <w:bidi/>
              <w:spacing w:after="60"/>
              <w:jc w:val="left"/>
              <w:rPr>
                <w:sz w:val="18"/>
                <w:szCs w:val="18"/>
              </w:rPr>
            </w:pPr>
            <w:r w:rsidRPr="005D26EE">
              <w:rPr>
                <w:rFonts w:hint="cs"/>
                <w:sz w:val="18"/>
                <w:szCs w:val="18"/>
                <w:rtl/>
              </w:rPr>
              <w:t>0</w:t>
            </w:r>
          </w:p>
        </w:tc>
        <w:tc>
          <w:tcPr>
            <w:tcW w:w="708" w:type="dxa"/>
          </w:tcPr>
          <w:p w:rsidR="007F2964" w:rsidRPr="005D26EE" w:rsidRDefault="009F22CA" w:rsidP="009F22CA">
            <w:pPr>
              <w:bidi/>
              <w:spacing w:after="60"/>
              <w:jc w:val="left"/>
              <w:rPr>
                <w:sz w:val="18"/>
                <w:szCs w:val="18"/>
              </w:rPr>
            </w:pPr>
            <w:r w:rsidRPr="005D26EE">
              <w:rPr>
                <w:rFonts w:hint="cs"/>
                <w:sz w:val="18"/>
                <w:szCs w:val="18"/>
                <w:rtl/>
              </w:rPr>
              <w:t>0</w:t>
            </w:r>
          </w:p>
        </w:tc>
        <w:tc>
          <w:tcPr>
            <w:tcW w:w="993" w:type="dxa"/>
          </w:tcPr>
          <w:p w:rsidR="007F2964" w:rsidRPr="005D26EE" w:rsidRDefault="009F22CA" w:rsidP="009F22CA">
            <w:pPr>
              <w:bidi/>
              <w:spacing w:after="60"/>
              <w:jc w:val="left"/>
              <w:rPr>
                <w:sz w:val="18"/>
                <w:szCs w:val="18"/>
              </w:rPr>
            </w:pPr>
            <w:r w:rsidRPr="005D26EE">
              <w:rPr>
                <w:rFonts w:hint="cs"/>
                <w:sz w:val="18"/>
                <w:szCs w:val="18"/>
                <w:rtl/>
              </w:rPr>
              <w:t>110,500</w:t>
            </w:r>
          </w:p>
        </w:tc>
      </w:tr>
      <w:tr w:rsidR="009F22CA" w:rsidRPr="005D26EE" w:rsidTr="005D26EE">
        <w:trPr>
          <w:trHeight w:val="428"/>
          <w:jc w:val="center"/>
        </w:trPr>
        <w:tc>
          <w:tcPr>
            <w:tcW w:w="1825" w:type="dxa"/>
            <w:gridSpan w:val="2"/>
            <w:vMerge w:val="restart"/>
          </w:tcPr>
          <w:p w:rsidR="007F2964" w:rsidRPr="005D26EE" w:rsidRDefault="007F2964" w:rsidP="009F22CA">
            <w:pPr>
              <w:bidi/>
              <w:spacing w:after="60"/>
              <w:jc w:val="left"/>
              <w:rPr>
                <w:sz w:val="18"/>
                <w:szCs w:val="18"/>
                <w:rtl/>
                <w:lang w:bidi="ar-EG"/>
              </w:rPr>
            </w:pPr>
            <w:r w:rsidRPr="005D26EE">
              <w:rPr>
                <w:rFonts w:eastAsia="Batang" w:hint="cs"/>
                <w:snapToGrid w:val="0"/>
                <w:sz w:val="18"/>
                <w:szCs w:val="18"/>
                <w:rtl/>
                <w:lang w:eastAsia="ko-KR" w:bidi="ar-SA"/>
              </w:rPr>
              <w:t>إجمالي التمويل المطلوب إقراره في هذا الاجتماع (دولار أمريكي)</w:t>
            </w:r>
          </w:p>
        </w:tc>
        <w:tc>
          <w:tcPr>
            <w:tcW w:w="709" w:type="dxa"/>
          </w:tcPr>
          <w:p w:rsidR="007F2964" w:rsidRPr="005D26EE" w:rsidRDefault="007F2964" w:rsidP="009F22CA">
            <w:pPr>
              <w:bidi/>
              <w:spacing w:after="60"/>
              <w:jc w:val="left"/>
              <w:rPr>
                <w:sz w:val="18"/>
                <w:szCs w:val="18"/>
                <w:rtl/>
                <w:lang w:bidi="ar-EG"/>
              </w:rPr>
            </w:pPr>
            <w:r w:rsidRPr="005D26EE">
              <w:rPr>
                <w:sz w:val="18"/>
                <w:szCs w:val="18"/>
                <w:rtl/>
                <w:lang w:bidi="ar-AE"/>
              </w:rPr>
              <w:t>تكاليف المشروع</w:t>
            </w:r>
          </w:p>
        </w:tc>
        <w:tc>
          <w:tcPr>
            <w:tcW w:w="851" w:type="dxa"/>
          </w:tcPr>
          <w:p w:rsidR="007F2964" w:rsidRPr="005D26EE" w:rsidRDefault="009F22CA" w:rsidP="009F22CA">
            <w:pPr>
              <w:bidi/>
              <w:spacing w:after="60"/>
              <w:jc w:val="left"/>
              <w:rPr>
                <w:sz w:val="18"/>
                <w:szCs w:val="18"/>
              </w:rPr>
            </w:pPr>
            <w:r w:rsidRPr="005D26EE">
              <w:rPr>
                <w:rFonts w:hint="cs"/>
                <w:sz w:val="18"/>
                <w:szCs w:val="18"/>
                <w:rtl/>
              </w:rPr>
              <w:t>0</w:t>
            </w:r>
          </w:p>
        </w:tc>
        <w:tc>
          <w:tcPr>
            <w:tcW w:w="850" w:type="dxa"/>
          </w:tcPr>
          <w:p w:rsidR="007F2964" w:rsidRPr="005D26EE" w:rsidRDefault="009F22CA" w:rsidP="009F22CA">
            <w:pPr>
              <w:bidi/>
              <w:spacing w:after="60"/>
              <w:jc w:val="left"/>
              <w:rPr>
                <w:sz w:val="18"/>
                <w:szCs w:val="18"/>
              </w:rPr>
            </w:pPr>
            <w:r w:rsidRPr="005D26EE">
              <w:rPr>
                <w:rFonts w:hint="cs"/>
                <w:sz w:val="18"/>
                <w:szCs w:val="18"/>
                <w:rtl/>
              </w:rPr>
              <w:t>0</w:t>
            </w:r>
          </w:p>
        </w:tc>
        <w:tc>
          <w:tcPr>
            <w:tcW w:w="851" w:type="dxa"/>
          </w:tcPr>
          <w:p w:rsidR="007F2964" w:rsidRPr="005D26EE" w:rsidRDefault="009F22CA" w:rsidP="009F22CA">
            <w:pPr>
              <w:bidi/>
              <w:spacing w:after="60"/>
              <w:jc w:val="left"/>
              <w:rPr>
                <w:sz w:val="18"/>
                <w:szCs w:val="18"/>
              </w:rPr>
            </w:pPr>
            <w:r w:rsidRPr="005D26EE">
              <w:rPr>
                <w:rFonts w:hint="cs"/>
                <w:sz w:val="18"/>
                <w:szCs w:val="18"/>
                <w:rtl/>
              </w:rPr>
              <w:t>0</w:t>
            </w:r>
          </w:p>
        </w:tc>
        <w:tc>
          <w:tcPr>
            <w:tcW w:w="708" w:type="dxa"/>
          </w:tcPr>
          <w:p w:rsidR="007F2964" w:rsidRPr="005D26EE" w:rsidRDefault="009F22CA" w:rsidP="009F22CA">
            <w:pPr>
              <w:bidi/>
              <w:spacing w:after="60"/>
              <w:jc w:val="left"/>
              <w:rPr>
                <w:sz w:val="18"/>
                <w:szCs w:val="18"/>
              </w:rPr>
            </w:pPr>
            <w:r w:rsidRPr="005D26EE">
              <w:rPr>
                <w:rFonts w:hint="cs"/>
                <w:sz w:val="18"/>
                <w:szCs w:val="18"/>
                <w:rtl/>
              </w:rPr>
              <w:t>0</w:t>
            </w:r>
          </w:p>
        </w:tc>
        <w:tc>
          <w:tcPr>
            <w:tcW w:w="851" w:type="dxa"/>
          </w:tcPr>
          <w:p w:rsidR="007F2964" w:rsidRPr="005D26EE" w:rsidRDefault="009F22CA" w:rsidP="009F22CA">
            <w:pPr>
              <w:bidi/>
              <w:spacing w:after="60"/>
              <w:jc w:val="left"/>
              <w:rPr>
                <w:sz w:val="18"/>
                <w:szCs w:val="18"/>
              </w:rPr>
            </w:pPr>
            <w:r w:rsidRPr="005D26EE">
              <w:rPr>
                <w:rFonts w:hint="cs"/>
                <w:sz w:val="18"/>
                <w:szCs w:val="18"/>
                <w:rtl/>
              </w:rPr>
              <w:t>0</w:t>
            </w:r>
          </w:p>
        </w:tc>
        <w:tc>
          <w:tcPr>
            <w:tcW w:w="709" w:type="dxa"/>
          </w:tcPr>
          <w:p w:rsidR="007F2964" w:rsidRPr="005D26EE" w:rsidRDefault="009F22CA" w:rsidP="009F22CA">
            <w:pPr>
              <w:bidi/>
              <w:spacing w:after="60"/>
              <w:jc w:val="left"/>
              <w:rPr>
                <w:sz w:val="18"/>
                <w:szCs w:val="18"/>
              </w:rPr>
            </w:pPr>
            <w:r w:rsidRPr="005D26EE">
              <w:rPr>
                <w:rFonts w:hint="cs"/>
                <w:sz w:val="18"/>
                <w:szCs w:val="18"/>
                <w:rtl/>
              </w:rPr>
              <w:t>0</w:t>
            </w:r>
          </w:p>
        </w:tc>
        <w:tc>
          <w:tcPr>
            <w:tcW w:w="850" w:type="dxa"/>
          </w:tcPr>
          <w:p w:rsidR="007F2964" w:rsidRPr="005D26EE" w:rsidRDefault="009F22CA" w:rsidP="009F22CA">
            <w:pPr>
              <w:bidi/>
              <w:spacing w:after="60"/>
              <w:jc w:val="left"/>
              <w:rPr>
                <w:sz w:val="18"/>
                <w:szCs w:val="18"/>
              </w:rPr>
            </w:pPr>
            <w:r w:rsidRPr="005D26EE">
              <w:rPr>
                <w:rFonts w:hint="cs"/>
                <w:sz w:val="18"/>
                <w:szCs w:val="18"/>
                <w:rtl/>
              </w:rPr>
              <w:t>0</w:t>
            </w:r>
          </w:p>
        </w:tc>
        <w:tc>
          <w:tcPr>
            <w:tcW w:w="851" w:type="dxa"/>
          </w:tcPr>
          <w:p w:rsidR="007F2964" w:rsidRPr="005D26EE" w:rsidRDefault="009F22CA" w:rsidP="009F22CA">
            <w:pPr>
              <w:bidi/>
              <w:spacing w:after="60"/>
              <w:jc w:val="left"/>
              <w:rPr>
                <w:b/>
                <w:bCs/>
                <w:sz w:val="18"/>
                <w:szCs w:val="18"/>
              </w:rPr>
            </w:pPr>
            <w:r w:rsidRPr="005D26EE">
              <w:rPr>
                <w:rFonts w:hint="cs"/>
                <w:b/>
                <w:bCs/>
                <w:sz w:val="18"/>
                <w:szCs w:val="18"/>
                <w:rtl/>
              </w:rPr>
              <w:t>121,311</w:t>
            </w:r>
          </w:p>
        </w:tc>
        <w:tc>
          <w:tcPr>
            <w:tcW w:w="708" w:type="dxa"/>
          </w:tcPr>
          <w:p w:rsidR="007F2964" w:rsidRPr="005D26EE" w:rsidRDefault="009F22CA" w:rsidP="009F22CA">
            <w:pPr>
              <w:bidi/>
              <w:spacing w:after="60"/>
              <w:jc w:val="left"/>
              <w:rPr>
                <w:sz w:val="18"/>
                <w:szCs w:val="18"/>
              </w:rPr>
            </w:pPr>
            <w:r w:rsidRPr="005D26EE">
              <w:rPr>
                <w:rFonts w:hint="cs"/>
                <w:sz w:val="18"/>
                <w:szCs w:val="18"/>
                <w:rtl/>
              </w:rPr>
              <w:t>0</w:t>
            </w:r>
          </w:p>
        </w:tc>
        <w:tc>
          <w:tcPr>
            <w:tcW w:w="993" w:type="dxa"/>
          </w:tcPr>
          <w:p w:rsidR="007F2964" w:rsidRPr="005D26EE" w:rsidRDefault="009F22CA" w:rsidP="009F22CA">
            <w:pPr>
              <w:bidi/>
              <w:spacing w:after="60"/>
              <w:jc w:val="left"/>
              <w:rPr>
                <w:b/>
                <w:bCs/>
                <w:sz w:val="18"/>
                <w:szCs w:val="18"/>
              </w:rPr>
            </w:pPr>
            <w:r w:rsidRPr="005D26EE">
              <w:rPr>
                <w:rFonts w:hint="cs"/>
                <w:b/>
                <w:bCs/>
                <w:sz w:val="18"/>
                <w:szCs w:val="18"/>
                <w:rtl/>
              </w:rPr>
              <w:t>121,311</w:t>
            </w:r>
          </w:p>
        </w:tc>
      </w:tr>
      <w:tr w:rsidR="009F22CA" w:rsidRPr="005D26EE" w:rsidTr="005D26EE">
        <w:trPr>
          <w:trHeight w:val="428"/>
          <w:jc w:val="center"/>
        </w:trPr>
        <w:tc>
          <w:tcPr>
            <w:tcW w:w="1825" w:type="dxa"/>
            <w:gridSpan w:val="2"/>
            <w:vMerge/>
          </w:tcPr>
          <w:p w:rsidR="007F2964" w:rsidRPr="005D26EE" w:rsidRDefault="007F2964" w:rsidP="009F22CA">
            <w:pPr>
              <w:bidi/>
              <w:spacing w:after="60"/>
              <w:jc w:val="left"/>
              <w:rPr>
                <w:rFonts w:eastAsia="Batang"/>
                <w:snapToGrid w:val="0"/>
                <w:sz w:val="18"/>
                <w:szCs w:val="18"/>
                <w:rtl/>
                <w:lang w:eastAsia="ko-KR" w:bidi="ar-SA"/>
              </w:rPr>
            </w:pPr>
          </w:p>
        </w:tc>
        <w:tc>
          <w:tcPr>
            <w:tcW w:w="709" w:type="dxa"/>
          </w:tcPr>
          <w:p w:rsidR="007F2964" w:rsidRPr="005D26EE" w:rsidRDefault="007F2964" w:rsidP="009F22CA">
            <w:pPr>
              <w:bidi/>
              <w:spacing w:after="60"/>
              <w:jc w:val="left"/>
              <w:rPr>
                <w:sz w:val="18"/>
                <w:szCs w:val="18"/>
                <w:rtl/>
                <w:lang w:bidi="ar-EG"/>
              </w:rPr>
            </w:pPr>
            <w:r w:rsidRPr="005D26EE">
              <w:rPr>
                <w:sz w:val="18"/>
                <w:szCs w:val="18"/>
                <w:rtl/>
                <w:lang w:bidi="ar-AE"/>
              </w:rPr>
              <w:t>تكاليف الدعم</w:t>
            </w:r>
          </w:p>
        </w:tc>
        <w:tc>
          <w:tcPr>
            <w:tcW w:w="851" w:type="dxa"/>
          </w:tcPr>
          <w:p w:rsidR="007F2964" w:rsidRPr="005D26EE" w:rsidRDefault="009F22CA" w:rsidP="009F22CA">
            <w:pPr>
              <w:bidi/>
              <w:spacing w:after="60"/>
              <w:jc w:val="left"/>
              <w:rPr>
                <w:sz w:val="18"/>
                <w:szCs w:val="18"/>
              </w:rPr>
            </w:pPr>
            <w:r w:rsidRPr="005D26EE">
              <w:rPr>
                <w:rFonts w:hint="cs"/>
                <w:sz w:val="18"/>
                <w:szCs w:val="18"/>
                <w:rtl/>
              </w:rPr>
              <w:t>0</w:t>
            </w:r>
          </w:p>
        </w:tc>
        <w:tc>
          <w:tcPr>
            <w:tcW w:w="850" w:type="dxa"/>
          </w:tcPr>
          <w:p w:rsidR="007F2964" w:rsidRPr="005D26EE" w:rsidRDefault="009F22CA" w:rsidP="009F22CA">
            <w:pPr>
              <w:bidi/>
              <w:spacing w:after="60"/>
              <w:jc w:val="left"/>
              <w:rPr>
                <w:sz w:val="18"/>
                <w:szCs w:val="18"/>
              </w:rPr>
            </w:pPr>
            <w:r w:rsidRPr="005D26EE">
              <w:rPr>
                <w:rFonts w:hint="cs"/>
                <w:sz w:val="18"/>
                <w:szCs w:val="18"/>
                <w:rtl/>
              </w:rPr>
              <w:t>0</w:t>
            </w:r>
          </w:p>
        </w:tc>
        <w:tc>
          <w:tcPr>
            <w:tcW w:w="851" w:type="dxa"/>
          </w:tcPr>
          <w:p w:rsidR="007F2964" w:rsidRPr="005D26EE" w:rsidRDefault="009F22CA" w:rsidP="009F22CA">
            <w:pPr>
              <w:bidi/>
              <w:spacing w:after="60"/>
              <w:jc w:val="left"/>
              <w:rPr>
                <w:sz w:val="18"/>
                <w:szCs w:val="18"/>
              </w:rPr>
            </w:pPr>
            <w:r w:rsidRPr="005D26EE">
              <w:rPr>
                <w:rFonts w:hint="cs"/>
                <w:sz w:val="18"/>
                <w:szCs w:val="18"/>
                <w:rtl/>
              </w:rPr>
              <w:t>0</w:t>
            </w:r>
          </w:p>
        </w:tc>
        <w:tc>
          <w:tcPr>
            <w:tcW w:w="708" w:type="dxa"/>
          </w:tcPr>
          <w:p w:rsidR="007F2964" w:rsidRPr="005D26EE" w:rsidRDefault="009F22CA" w:rsidP="009F22CA">
            <w:pPr>
              <w:bidi/>
              <w:spacing w:after="60"/>
              <w:jc w:val="left"/>
              <w:rPr>
                <w:sz w:val="18"/>
                <w:szCs w:val="18"/>
              </w:rPr>
            </w:pPr>
            <w:r w:rsidRPr="005D26EE">
              <w:rPr>
                <w:rFonts w:hint="cs"/>
                <w:sz w:val="18"/>
                <w:szCs w:val="18"/>
                <w:rtl/>
              </w:rPr>
              <w:t>0</w:t>
            </w:r>
          </w:p>
        </w:tc>
        <w:tc>
          <w:tcPr>
            <w:tcW w:w="851" w:type="dxa"/>
          </w:tcPr>
          <w:p w:rsidR="007F2964" w:rsidRPr="005D26EE" w:rsidRDefault="009F22CA" w:rsidP="009F22CA">
            <w:pPr>
              <w:bidi/>
              <w:spacing w:after="60"/>
              <w:jc w:val="left"/>
              <w:rPr>
                <w:sz w:val="18"/>
                <w:szCs w:val="18"/>
              </w:rPr>
            </w:pPr>
            <w:r w:rsidRPr="005D26EE">
              <w:rPr>
                <w:rFonts w:hint="cs"/>
                <w:sz w:val="18"/>
                <w:szCs w:val="18"/>
                <w:rtl/>
              </w:rPr>
              <w:t>0</w:t>
            </w:r>
          </w:p>
        </w:tc>
        <w:tc>
          <w:tcPr>
            <w:tcW w:w="709" w:type="dxa"/>
          </w:tcPr>
          <w:p w:rsidR="007F2964" w:rsidRPr="005D26EE" w:rsidRDefault="009F22CA" w:rsidP="009F22CA">
            <w:pPr>
              <w:bidi/>
              <w:spacing w:after="60"/>
              <w:jc w:val="left"/>
              <w:rPr>
                <w:sz w:val="18"/>
                <w:szCs w:val="18"/>
                <w:lang w:val="fr-CA"/>
              </w:rPr>
            </w:pPr>
            <w:r w:rsidRPr="005D26EE">
              <w:rPr>
                <w:rFonts w:hint="cs"/>
                <w:sz w:val="18"/>
                <w:szCs w:val="18"/>
                <w:rtl/>
                <w:lang w:val="fr-CA"/>
              </w:rPr>
              <w:t>0</w:t>
            </w:r>
          </w:p>
        </w:tc>
        <w:tc>
          <w:tcPr>
            <w:tcW w:w="850" w:type="dxa"/>
          </w:tcPr>
          <w:p w:rsidR="007F2964" w:rsidRPr="005D26EE" w:rsidRDefault="009F22CA" w:rsidP="009F22CA">
            <w:pPr>
              <w:bidi/>
              <w:spacing w:after="60"/>
              <w:jc w:val="left"/>
              <w:rPr>
                <w:sz w:val="18"/>
                <w:szCs w:val="18"/>
              </w:rPr>
            </w:pPr>
            <w:r w:rsidRPr="005D26EE">
              <w:rPr>
                <w:rFonts w:hint="cs"/>
                <w:sz w:val="18"/>
                <w:szCs w:val="18"/>
                <w:rtl/>
              </w:rPr>
              <w:t>0</w:t>
            </w:r>
          </w:p>
        </w:tc>
        <w:tc>
          <w:tcPr>
            <w:tcW w:w="851" w:type="dxa"/>
          </w:tcPr>
          <w:p w:rsidR="007F2964" w:rsidRPr="005D26EE" w:rsidRDefault="009F22CA" w:rsidP="009F22CA">
            <w:pPr>
              <w:bidi/>
              <w:spacing w:after="60"/>
              <w:jc w:val="left"/>
              <w:rPr>
                <w:b/>
                <w:bCs/>
                <w:sz w:val="18"/>
                <w:szCs w:val="18"/>
              </w:rPr>
            </w:pPr>
            <w:r w:rsidRPr="005D26EE">
              <w:rPr>
                <w:rFonts w:hint="cs"/>
                <w:b/>
                <w:bCs/>
                <w:sz w:val="18"/>
                <w:szCs w:val="18"/>
                <w:rtl/>
              </w:rPr>
              <w:t>9,098</w:t>
            </w:r>
          </w:p>
        </w:tc>
        <w:tc>
          <w:tcPr>
            <w:tcW w:w="708" w:type="dxa"/>
          </w:tcPr>
          <w:p w:rsidR="007F2964" w:rsidRPr="005D26EE" w:rsidRDefault="009F22CA" w:rsidP="009F22CA">
            <w:pPr>
              <w:bidi/>
              <w:spacing w:after="60"/>
              <w:jc w:val="left"/>
              <w:rPr>
                <w:sz w:val="18"/>
                <w:szCs w:val="18"/>
              </w:rPr>
            </w:pPr>
            <w:r w:rsidRPr="005D26EE">
              <w:rPr>
                <w:rFonts w:hint="cs"/>
                <w:sz w:val="18"/>
                <w:szCs w:val="18"/>
                <w:rtl/>
              </w:rPr>
              <w:t>0</w:t>
            </w:r>
          </w:p>
        </w:tc>
        <w:tc>
          <w:tcPr>
            <w:tcW w:w="993" w:type="dxa"/>
          </w:tcPr>
          <w:p w:rsidR="007F2964" w:rsidRPr="005D26EE" w:rsidRDefault="009F22CA" w:rsidP="009F22CA">
            <w:pPr>
              <w:bidi/>
              <w:spacing w:after="60"/>
              <w:jc w:val="left"/>
              <w:rPr>
                <w:b/>
                <w:bCs/>
                <w:sz w:val="18"/>
                <w:szCs w:val="18"/>
              </w:rPr>
            </w:pPr>
            <w:r w:rsidRPr="005D26EE">
              <w:rPr>
                <w:rFonts w:hint="cs"/>
                <w:b/>
                <w:bCs/>
                <w:sz w:val="18"/>
                <w:szCs w:val="18"/>
                <w:rtl/>
              </w:rPr>
              <w:t>9,098</w:t>
            </w:r>
          </w:p>
        </w:tc>
      </w:tr>
    </w:tbl>
    <w:p w:rsidR="007F2964" w:rsidRPr="005D26EE" w:rsidRDefault="007F2964" w:rsidP="007F2964">
      <w:pPr>
        <w:pStyle w:val="0Heading0"/>
        <w:bidi/>
        <w:rPr>
          <w:rFonts w:asciiTheme="majorBidi" w:hAnsiTheme="majorBidi" w:cstheme="majorBidi"/>
          <w:b/>
          <w:bCs/>
          <w:rtl/>
          <w:lang w:val="fr-CA" w:bidi="ar-DZ"/>
        </w:rPr>
      </w:pPr>
    </w:p>
    <w:tbl>
      <w:tblPr>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410"/>
        <w:gridCol w:w="7938"/>
      </w:tblGrid>
      <w:tr w:rsidR="007F2964" w:rsidRPr="005D26EE" w:rsidTr="009F22CA">
        <w:trPr>
          <w:trHeight w:val="251"/>
          <w:jc w:val="center"/>
        </w:trPr>
        <w:tc>
          <w:tcPr>
            <w:tcW w:w="2410" w:type="dxa"/>
          </w:tcPr>
          <w:p w:rsidR="007F2964" w:rsidRPr="005D26EE" w:rsidRDefault="007F2964" w:rsidP="009F22CA">
            <w:pPr>
              <w:bidi/>
              <w:spacing w:after="60"/>
              <w:jc w:val="left"/>
              <w:rPr>
                <w:sz w:val="20"/>
                <w:rtl/>
                <w:lang w:bidi="ar-EG"/>
              </w:rPr>
            </w:pPr>
            <w:r w:rsidRPr="005D26EE">
              <w:rPr>
                <w:bCs/>
                <w:sz w:val="20"/>
                <w:rtl/>
                <w:lang w:bidi="ar-AE"/>
              </w:rPr>
              <w:t>توصيات الأمانة:</w:t>
            </w:r>
          </w:p>
        </w:tc>
        <w:tc>
          <w:tcPr>
            <w:tcW w:w="7938" w:type="dxa"/>
          </w:tcPr>
          <w:p w:rsidR="007F2964" w:rsidRPr="005D26EE" w:rsidRDefault="007F2964" w:rsidP="009F22CA">
            <w:pPr>
              <w:bidi/>
              <w:spacing w:after="60"/>
              <w:jc w:val="center"/>
              <w:rPr>
                <w:sz w:val="20"/>
                <w:rtl/>
                <w:lang w:bidi="ar-EG"/>
              </w:rPr>
            </w:pPr>
            <w:r w:rsidRPr="005D26EE">
              <w:rPr>
                <w:rFonts w:hint="cs"/>
                <w:sz w:val="20"/>
                <w:rtl/>
                <w:lang w:bidi="ar-AE"/>
              </w:rPr>
              <w:t>الموافقة الشمولية</w:t>
            </w:r>
          </w:p>
        </w:tc>
      </w:tr>
    </w:tbl>
    <w:p w:rsidR="00C72C43" w:rsidRDefault="00C72C43" w:rsidP="00346E37">
      <w:pPr>
        <w:pStyle w:val="0Heading0"/>
        <w:bidi/>
        <w:ind w:left="4"/>
        <w:jc w:val="center"/>
        <w:rPr>
          <w:rFonts w:asciiTheme="majorBidi" w:hAnsiTheme="majorBidi" w:cstheme="majorBidi"/>
          <w:b/>
          <w:bCs/>
          <w:sz w:val="26"/>
          <w:szCs w:val="26"/>
          <w:rtl/>
        </w:rPr>
      </w:pPr>
    </w:p>
    <w:p w:rsidR="002537C4" w:rsidRPr="002537C4" w:rsidRDefault="002537C4" w:rsidP="00466C68">
      <w:pPr>
        <w:pStyle w:val="0Heading0"/>
        <w:bidi/>
        <w:rPr>
          <w:rFonts w:asciiTheme="majorBidi" w:hAnsiTheme="majorBidi" w:cstheme="majorBidi"/>
          <w:sz w:val="16"/>
          <w:szCs w:val="16"/>
          <w:rtl/>
        </w:rPr>
      </w:pPr>
    </w:p>
    <w:p w:rsidR="00BE7A30" w:rsidRPr="00BE7A30" w:rsidRDefault="00BE7A30" w:rsidP="005D26EE">
      <w:pPr>
        <w:pStyle w:val="0Heading0"/>
        <w:keepNext/>
        <w:keepLines/>
        <w:ind w:left="6"/>
        <w:jc w:val="center"/>
        <w:rPr>
          <w:b/>
          <w:bCs/>
          <w:sz w:val="26"/>
          <w:szCs w:val="26"/>
          <w:rtl/>
          <w:lang w:bidi="ar-DZ"/>
        </w:rPr>
      </w:pPr>
      <w:r w:rsidRPr="00BE7A30">
        <w:rPr>
          <w:rFonts w:hint="cs"/>
          <w:b/>
          <w:bCs/>
          <w:sz w:val="26"/>
          <w:szCs w:val="26"/>
          <w:rtl/>
          <w:lang w:bidi="ar-DZ"/>
        </w:rPr>
        <w:t>وصف المشروع</w:t>
      </w:r>
    </w:p>
    <w:p w:rsidR="00BE7A30" w:rsidRPr="00DE7A97" w:rsidRDefault="00BE7A30" w:rsidP="005D26EE">
      <w:pPr>
        <w:pStyle w:val="0Heading0"/>
        <w:keepNext/>
        <w:keepLines/>
        <w:ind w:left="6"/>
        <w:jc w:val="right"/>
        <w:rPr>
          <w:sz w:val="24"/>
          <w:szCs w:val="24"/>
          <w:rtl/>
          <w:lang w:bidi="ar-DZ"/>
        </w:rPr>
      </w:pPr>
    </w:p>
    <w:p w:rsidR="00BE7A30" w:rsidRDefault="00BE7A30" w:rsidP="005D26EE">
      <w:pPr>
        <w:pStyle w:val="0Heading0"/>
        <w:keepNext/>
        <w:keepLines/>
        <w:bidi/>
        <w:ind w:left="6"/>
        <w:jc w:val="both"/>
        <w:rPr>
          <w:sz w:val="24"/>
          <w:szCs w:val="24"/>
          <w:rtl/>
          <w:lang w:bidi="ar-DZ"/>
        </w:rPr>
      </w:pPr>
      <w:r w:rsidRPr="00DE7A97">
        <w:rPr>
          <w:sz w:val="24"/>
          <w:szCs w:val="24"/>
          <w:rtl/>
          <w:lang w:bidi="ar-DZ"/>
        </w:rPr>
        <w:t>1.</w:t>
      </w:r>
      <w:r w:rsidRPr="00DE7A97">
        <w:rPr>
          <w:sz w:val="24"/>
          <w:szCs w:val="24"/>
          <w:rtl/>
          <w:lang w:bidi="ar-DZ"/>
        </w:rPr>
        <w:tab/>
        <w:t xml:space="preserve">بالنيابة عن </w:t>
      </w:r>
      <w:r w:rsidR="009F22CA">
        <w:rPr>
          <w:rFonts w:hint="cs"/>
          <w:sz w:val="24"/>
          <w:szCs w:val="24"/>
          <w:rtl/>
          <w:lang w:bidi="ar-DZ"/>
        </w:rPr>
        <w:t>غانا، ي</w:t>
      </w:r>
      <w:r w:rsidRPr="00DE7A97">
        <w:rPr>
          <w:sz w:val="24"/>
          <w:szCs w:val="24"/>
          <w:rtl/>
          <w:lang w:bidi="ar-DZ"/>
        </w:rPr>
        <w:t xml:space="preserve">قدم </w:t>
      </w:r>
      <w:r w:rsidR="009F22CA">
        <w:rPr>
          <w:rFonts w:hint="cs"/>
          <w:sz w:val="24"/>
          <w:szCs w:val="24"/>
          <w:rtl/>
          <w:lang w:bidi="ar-DZ"/>
        </w:rPr>
        <w:t>برنامج ا</w:t>
      </w:r>
      <w:r>
        <w:rPr>
          <w:rFonts w:hint="cs"/>
          <w:sz w:val="24"/>
          <w:szCs w:val="24"/>
          <w:rtl/>
          <w:lang w:bidi="ar-DZ"/>
        </w:rPr>
        <w:t xml:space="preserve">لأمم المتحدة </w:t>
      </w:r>
      <w:r w:rsidR="009F22CA">
        <w:rPr>
          <w:rFonts w:hint="cs"/>
          <w:sz w:val="24"/>
          <w:szCs w:val="24"/>
          <w:rtl/>
          <w:lang w:bidi="ar-DZ"/>
        </w:rPr>
        <w:t>الإنمائي</w:t>
      </w:r>
      <w:r>
        <w:rPr>
          <w:rFonts w:hint="cs"/>
          <w:sz w:val="24"/>
          <w:szCs w:val="24"/>
          <w:rtl/>
          <w:lang w:bidi="ar-DZ"/>
        </w:rPr>
        <w:t xml:space="preserve">، </w:t>
      </w:r>
      <w:r>
        <w:rPr>
          <w:sz w:val="24"/>
          <w:szCs w:val="24"/>
          <w:rtl/>
          <w:lang w:bidi="ar-DZ"/>
        </w:rPr>
        <w:t>بوصفه</w:t>
      </w:r>
      <w:r w:rsidRPr="00DE7A97">
        <w:rPr>
          <w:sz w:val="24"/>
          <w:szCs w:val="24"/>
          <w:rtl/>
          <w:lang w:bidi="ar-DZ"/>
        </w:rPr>
        <w:t xml:space="preserve"> الوكالة المنفذة الرئي</w:t>
      </w:r>
      <w:r>
        <w:rPr>
          <w:sz w:val="24"/>
          <w:szCs w:val="24"/>
          <w:rtl/>
          <w:lang w:bidi="ar-DZ"/>
        </w:rPr>
        <w:t>سية، طلبا لتمويل الشريحة ال</w:t>
      </w:r>
      <w:r w:rsidR="009F22CA">
        <w:rPr>
          <w:rFonts w:hint="cs"/>
          <w:sz w:val="24"/>
          <w:szCs w:val="24"/>
          <w:rtl/>
          <w:lang w:bidi="ar-DZ"/>
        </w:rPr>
        <w:t>سادس</w:t>
      </w:r>
      <w:r>
        <w:rPr>
          <w:rFonts w:hint="cs"/>
          <w:sz w:val="24"/>
          <w:szCs w:val="24"/>
          <w:rtl/>
          <w:lang w:bidi="ar-DZ"/>
        </w:rPr>
        <w:t>ة</w:t>
      </w:r>
      <w:r w:rsidR="009F22CA">
        <w:rPr>
          <w:rFonts w:hint="cs"/>
          <w:sz w:val="24"/>
          <w:szCs w:val="24"/>
          <w:rtl/>
          <w:lang w:bidi="ar-DZ"/>
        </w:rPr>
        <w:t xml:space="preserve"> والأخيرة</w:t>
      </w:r>
      <w:r>
        <w:rPr>
          <w:rFonts w:hint="cs"/>
          <w:sz w:val="24"/>
          <w:szCs w:val="24"/>
          <w:rtl/>
          <w:lang w:bidi="ar-DZ"/>
        </w:rPr>
        <w:t xml:space="preserve"> </w:t>
      </w:r>
      <w:r>
        <w:rPr>
          <w:sz w:val="24"/>
          <w:szCs w:val="24"/>
          <w:rtl/>
          <w:lang w:bidi="ar-DZ"/>
        </w:rPr>
        <w:t>من المرحلة ال</w:t>
      </w:r>
      <w:r>
        <w:rPr>
          <w:rFonts w:hint="cs"/>
          <w:sz w:val="24"/>
          <w:szCs w:val="24"/>
          <w:rtl/>
          <w:lang w:bidi="ar-DZ"/>
        </w:rPr>
        <w:t xml:space="preserve">أولى من </w:t>
      </w:r>
      <w:r w:rsidRPr="00DE7A97">
        <w:rPr>
          <w:sz w:val="24"/>
          <w:szCs w:val="24"/>
          <w:rtl/>
          <w:lang w:bidi="ar-DZ"/>
        </w:rPr>
        <w:t xml:space="preserve">خطة إدارة إزالة المواد الهيدروكلوروفلوروكربونية بقيمة قدرها </w:t>
      </w:r>
      <w:r w:rsidR="00307171">
        <w:rPr>
          <w:rFonts w:hint="cs"/>
          <w:sz w:val="24"/>
          <w:szCs w:val="24"/>
          <w:rtl/>
          <w:lang w:bidi="ar-DZ"/>
        </w:rPr>
        <w:t xml:space="preserve">121,311 </w:t>
      </w:r>
      <w:r>
        <w:rPr>
          <w:sz w:val="24"/>
          <w:szCs w:val="24"/>
          <w:rtl/>
          <w:lang w:bidi="ar-DZ"/>
        </w:rPr>
        <w:t>دولار</w:t>
      </w:r>
      <w:r>
        <w:rPr>
          <w:rFonts w:hint="cs"/>
          <w:sz w:val="24"/>
          <w:szCs w:val="24"/>
          <w:rtl/>
          <w:lang w:bidi="ar-DZ"/>
        </w:rPr>
        <w:t>ا</w:t>
      </w:r>
      <w:r>
        <w:rPr>
          <w:sz w:val="24"/>
          <w:szCs w:val="24"/>
          <w:rtl/>
          <w:lang w:bidi="ar-DZ"/>
        </w:rPr>
        <w:t xml:space="preserve"> أمريكي</w:t>
      </w:r>
      <w:r>
        <w:rPr>
          <w:rFonts w:hint="cs"/>
          <w:sz w:val="24"/>
          <w:szCs w:val="24"/>
          <w:rtl/>
          <w:lang w:bidi="ar-DZ"/>
        </w:rPr>
        <w:t xml:space="preserve">ا، زائد </w:t>
      </w:r>
      <w:r w:rsidR="00307171">
        <w:rPr>
          <w:rFonts w:hint="cs"/>
          <w:sz w:val="24"/>
          <w:szCs w:val="24"/>
          <w:rtl/>
          <w:lang w:bidi="ar-DZ"/>
        </w:rPr>
        <w:t xml:space="preserve">9,098 </w:t>
      </w:r>
      <w:r>
        <w:rPr>
          <w:rFonts w:hint="cs"/>
          <w:sz w:val="24"/>
          <w:szCs w:val="24"/>
          <w:rtl/>
          <w:lang w:bidi="ar-DZ"/>
        </w:rPr>
        <w:t>دولارا أمريكيا لتكاليف الدعم ل</w:t>
      </w:r>
      <w:r w:rsidR="00307171">
        <w:rPr>
          <w:rFonts w:hint="cs"/>
          <w:sz w:val="24"/>
          <w:szCs w:val="24"/>
          <w:rtl/>
          <w:lang w:bidi="ar-DZ"/>
        </w:rPr>
        <w:t xml:space="preserve">برنامج </w:t>
      </w:r>
      <w:r>
        <w:rPr>
          <w:rFonts w:hint="cs"/>
          <w:sz w:val="24"/>
          <w:szCs w:val="24"/>
          <w:rtl/>
          <w:lang w:bidi="ar-DZ"/>
        </w:rPr>
        <w:t xml:space="preserve">الأمم المتحدة </w:t>
      </w:r>
      <w:r w:rsidR="00307171">
        <w:rPr>
          <w:rFonts w:hint="cs"/>
          <w:sz w:val="24"/>
          <w:szCs w:val="24"/>
          <w:rtl/>
          <w:lang w:bidi="ar-DZ"/>
        </w:rPr>
        <w:t xml:space="preserve">الإنمائي </w:t>
      </w:r>
      <w:r>
        <w:rPr>
          <w:rFonts w:hint="cs"/>
          <w:sz w:val="24"/>
          <w:szCs w:val="24"/>
          <w:rtl/>
          <w:lang w:bidi="ar-DZ"/>
        </w:rPr>
        <w:t>دون سواه</w:t>
      </w:r>
      <w:r>
        <w:rPr>
          <w:rStyle w:val="FootnoteReference"/>
          <w:sz w:val="24"/>
          <w:szCs w:val="24"/>
          <w:rtl/>
          <w:lang w:bidi="ar-DZ"/>
        </w:rPr>
        <w:footnoteReference w:id="1"/>
      </w:r>
      <w:r>
        <w:rPr>
          <w:rFonts w:hint="cs"/>
          <w:sz w:val="24"/>
          <w:szCs w:val="24"/>
          <w:rtl/>
          <w:lang w:bidi="ar-DZ"/>
        </w:rPr>
        <w:t xml:space="preserve">. </w:t>
      </w:r>
      <w:r w:rsidRPr="00DE7A97">
        <w:rPr>
          <w:sz w:val="24"/>
          <w:szCs w:val="24"/>
          <w:rtl/>
          <w:lang w:bidi="ar-DZ"/>
        </w:rPr>
        <w:t>ويشتمل الطلب</w:t>
      </w:r>
      <w:r>
        <w:rPr>
          <w:sz w:val="24"/>
          <w:szCs w:val="24"/>
          <w:rtl/>
          <w:lang w:bidi="ar-DZ"/>
        </w:rPr>
        <w:t xml:space="preserve"> على تقرير مرحلي عن تنفيذ الشر</w:t>
      </w:r>
      <w:r>
        <w:rPr>
          <w:rFonts w:hint="cs"/>
          <w:sz w:val="24"/>
          <w:szCs w:val="24"/>
          <w:rtl/>
          <w:lang w:bidi="ar-DZ"/>
        </w:rPr>
        <w:t>يح</w:t>
      </w:r>
      <w:r>
        <w:rPr>
          <w:sz w:val="24"/>
          <w:szCs w:val="24"/>
          <w:rtl/>
          <w:lang w:bidi="ar-DZ"/>
        </w:rPr>
        <w:t>ة ال</w:t>
      </w:r>
      <w:r w:rsidR="007A1D77">
        <w:rPr>
          <w:rFonts w:hint="cs"/>
          <w:sz w:val="24"/>
          <w:szCs w:val="24"/>
          <w:rtl/>
          <w:lang w:bidi="ar-DZ"/>
        </w:rPr>
        <w:t>خامس</w:t>
      </w:r>
      <w:r>
        <w:rPr>
          <w:rFonts w:hint="cs"/>
          <w:sz w:val="24"/>
          <w:szCs w:val="24"/>
          <w:rtl/>
          <w:lang w:bidi="ar-DZ"/>
        </w:rPr>
        <w:t>ة</w:t>
      </w:r>
      <w:r w:rsidRPr="00DE7A97">
        <w:rPr>
          <w:sz w:val="24"/>
          <w:szCs w:val="24"/>
          <w:rtl/>
          <w:lang w:bidi="ar-DZ"/>
        </w:rPr>
        <w:t xml:space="preserve"> وتقرير التحقق من استهلاك المواد الهيدروكلوروفلوروكربونية </w:t>
      </w:r>
      <w:r w:rsidR="007A1D77">
        <w:rPr>
          <w:rFonts w:hint="cs"/>
          <w:sz w:val="24"/>
          <w:szCs w:val="24"/>
          <w:rtl/>
          <w:lang w:bidi="ar-DZ"/>
        </w:rPr>
        <w:t xml:space="preserve">في عام </w:t>
      </w:r>
      <w:r w:rsidRPr="00DE7A97">
        <w:rPr>
          <w:sz w:val="24"/>
          <w:szCs w:val="24"/>
          <w:rtl/>
          <w:lang w:bidi="ar-DZ"/>
        </w:rPr>
        <w:t>201</w:t>
      </w:r>
      <w:r>
        <w:rPr>
          <w:rFonts w:hint="cs"/>
          <w:sz w:val="24"/>
          <w:szCs w:val="24"/>
          <w:rtl/>
          <w:lang w:bidi="ar-DZ"/>
        </w:rPr>
        <w:t>8</w:t>
      </w:r>
      <w:r w:rsidRPr="00DE7A97">
        <w:rPr>
          <w:sz w:val="24"/>
          <w:szCs w:val="24"/>
          <w:rtl/>
          <w:lang w:bidi="ar-DZ"/>
        </w:rPr>
        <w:t xml:space="preserve"> وخطة تنفيذ الشريحة </w:t>
      </w:r>
      <w:r>
        <w:rPr>
          <w:sz w:val="24"/>
          <w:szCs w:val="24"/>
          <w:rtl/>
          <w:lang w:bidi="ar-DZ"/>
        </w:rPr>
        <w:t xml:space="preserve">في خلال </w:t>
      </w:r>
      <w:r w:rsidR="007A1D77">
        <w:rPr>
          <w:rFonts w:hint="cs"/>
          <w:sz w:val="24"/>
          <w:szCs w:val="24"/>
          <w:rtl/>
          <w:lang w:bidi="ar-DZ"/>
        </w:rPr>
        <w:t xml:space="preserve">الفترة 2019 </w:t>
      </w:r>
      <w:r w:rsidR="007A1D77">
        <w:rPr>
          <w:sz w:val="24"/>
          <w:szCs w:val="24"/>
          <w:rtl/>
          <w:lang w:bidi="ar-DZ"/>
        </w:rPr>
        <w:t>–</w:t>
      </w:r>
      <w:r w:rsidR="007A1D77">
        <w:rPr>
          <w:rFonts w:hint="cs"/>
          <w:sz w:val="24"/>
          <w:szCs w:val="24"/>
          <w:rtl/>
          <w:lang w:bidi="ar-DZ"/>
        </w:rPr>
        <w:t xml:space="preserve"> 2021. </w:t>
      </w:r>
    </w:p>
    <w:p w:rsidR="00FC7BF6" w:rsidRDefault="00FC7BF6" w:rsidP="00FC7BF6">
      <w:pPr>
        <w:pStyle w:val="StyleHeader4Para4Left0Firstline0"/>
        <w:numPr>
          <w:ilvl w:val="0"/>
          <w:numId w:val="0"/>
        </w:numPr>
        <w:tabs>
          <w:tab w:val="left" w:pos="4"/>
        </w:tabs>
        <w:bidi/>
        <w:spacing w:after="0"/>
        <w:ind w:left="6"/>
        <w:jc w:val="left"/>
        <w:rPr>
          <w:sz w:val="24"/>
          <w:szCs w:val="24"/>
          <w:u w:val="single"/>
        </w:rPr>
      </w:pPr>
    </w:p>
    <w:p w:rsidR="00452EE6" w:rsidRPr="007A1D77" w:rsidRDefault="00452EE6" w:rsidP="00FC7BF6">
      <w:pPr>
        <w:pStyle w:val="StyleHeader4Para4Left0Firstline0"/>
        <w:numPr>
          <w:ilvl w:val="0"/>
          <w:numId w:val="0"/>
        </w:numPr>
        <w:tabs>
          <w:tab w:val="left" w:pos="4"/>
        </w:tabs>
        <w:bidi/>
        <w:spacing w:after="0"/>
        <w:ind w:left="6"/>
        <w:jc w:val="left"/>
        <w:rPr>
          <w:sz w:val="24"/>
          <w:szCs w:val="24"/>
          <w:u w:val="single"/>
          <w:rtl/>
        </w:rPr>
      </w:pPr>
      <w:r w:rsidRPr="007A1D77">
        <w:rPr>
          <w:sz w:val="24"/>
          <w:szCs w:val="24"/>
          <w:u w:val="single"/>
          <w:rtl/>
        </w:rPr>
        <w:t>الإفادة عن استهلاك المواد الهيدروكلوروفلوروكربونية</w:t>
      </w:r>
    </w:p>
    <w:p w:rsidR="00FC7BF6" w:rsidRPr="00FC7BF6" w:rsidRDefault="00FC7BF6" w:rsidP="00FC7BF6">
      <w:pPr>
        <w:pStyle w:val="Heading1"/>
        <w:numPr>
          <w:ilvl w:val="0"/>
          <w:numId w:val="0"/>
        </w:numPr>
        <w:bidi/>
        <w:spacing w:after="0"/>
        <w:rPr>
          <w:szCs w:val="24"/>
          <w:lang w:val="fr-CA"/>
        </w:rPr>
      </w:pPr>
    </w:p>
    <w:p w:rsidR="00452EE6" w:rsidRPr="007A1D77" w:rsidRDefault="00452EE6" w:rsidP="00FC7BF6">
      <w:pPr>
        <w:pStyle w:val="Heading1"/>
        <w:bidi/>
        <w:rPr>
          <w:szCs w:val="24"/>
          <w:rtl/>
          <w:lang w:val="fr-CA"/>
        </w:rPr>
      </w:pPr>
      <w:r w:rsidRPr="007A1D77">
        <w:rPr>
          <w:szCs w:val="24"/>
          <w:rtl/>
        </w:rPr>
        <w:t xml:space="preserve">أفادت </w:t>
      </w:r>
      <w:r w:rsidR="007A1D77">
        <w:rPr>
          <w:rFonts w:hint="cs"/>
          <w:szCs w:val="24"/>
          <w:rtl/>
        </w:rPr>
        <w:t xml:space="preserve">غانا </w:t>
      </w:r>
      <w:r w:rsidRPr="007A1D77">
        <w:rPr>
          <w:szCs w:val="24"/>
          <w:rtl/>
        </w:rPr>
        <w:t>عن استهلاك</w:t>
      </w:r>
      <w:r w:rsidR="007A1D77">
        <w:rPr>
          <w:rFonts w:hint="cs"/>
          <w:szCs w:val="24"/>
          <w:rtl/>
        </w:rPr>
        <w:t xml:space="preserve"> 17.84</w:t>
      </w:r>
      <w:r w:rsidRPr="007A1D77">
        <w:rPr>
          <w:rFonts w:hint="cs"/>
          <w:szCs w:val="24"/>
          <w:rtl/>
        </w:rPr>
        <w:t xml:space="preserve"> </w:t>
      </w:r>
      <w:r w:rsidRPr="007A1D77">
        <w:rPr>
          <w:szCs w:val="24"/>
          <w:rtl/>
        </w:rPr>
        <w:t xml:space="preserve">طن من قدرات استنفاد الأوزون من </w:t>
      </w:r>
      <w:r w:rsidRPr="007A1D77">
        <w:rPr>
          <w:rFonts w:hint="cs"/>
          <w:szCs w:val="24"/>
          <w:rtl/>
        </w:rPr>
        <w:t>ال</w:t>
      </w:r>
      <w:r w:rsidRPr="007A1D77">
        <w:rPr>
          <w:szCs w:val="24"/>
          <w:rtl/>
        </w:rPr>
        <w:t>م</w:t>
      </w:r>
      <w:r w:rsidRPr="007A1D77">
        <w:rPr>
          <w:rFonts w:hint="cs"/>
          <w:szCs w:val="24"/>
          <w:rtl/>
        </w:rPr>
        <w:t xml:space="preserve">واد </w:t>
      </w:r>
      <w:r w:rsidRPr="007A1D77">
        <w:rPr>
          <w:szCs w:val="24"/>
          <w:rtl/>
        </w:rPr>
        <w:t>الهيدروكلوروفلوروكربون</w:t>
      </w:r>
      <w:r w:rsidRPr="007A1D77">
        <w:rPr>
          <w:rFonts w:hint="cs"/>
          <w:szCs w:val="24"/>
          <w:rtl/>
        </w:rPr>
        <w:t xml:space="preserve">ية </w:t>
      </w:r>
      <w:r w:rsidRPr="007A1D77">
        <w:rPr>
          <w:szCs w:val="24"/>
          <w:rtl/>
        </w:rPr>
        <w:t>في عام 201</w:t>
      </w:r>
      <w:r w:rsidRPr="007A1D77">
        <w:rPr>
          <w:rFonts w:hint="cs"/>
          <w:szCs w:val="24"/>
          <w:rtl/>
        </w:rPr>
        <w:t>8</w:t>
      </w:r>
      <w:r w:rsidRPr="007A1D77">
        <w:rPr>
          <w:szCs w:val="24"/>
          <w:rtl/>
        </w:rPr>
        <w:t xml:space="preserve"> أي بنسبة</w:t>
      </w:r>
      <w:r w:rsidRPr="007A1D77">
        <w:rPr>
          <w:rFonts w:hint="cs"/>
          <w:szCs w:val="24"/>
          <w:rtl/>
        </w:rPr>
        <w:t xml:space="preserve"> </w:t>
      </w:r>
      <w:r w:rsidR="008E43B9">
        <w:rPr>
          <w:rFonts w:hint="cs"/>
          <w:szCs w:val="24"/>
          <w:rtl/>
        </w:rPr>
        <w:t>69</w:t>
      </w:r>
      <w:r w:rsidRPr="007A1D77">
        <w:rPr>
          <w:rFonts w:hint="cs"/>
          <w:szCs w:val="24"/>
          <w:rtl/>
        </w:rPr>
        <w:t xml:space="preserve"> في </w:t>
      </w:r>
      <w:r w:rsidRPr="007A1D77">
        <w:rPr>
          <w:szCs w:val="24"/>
          <w:rtl/>
        </w:rPr>
        <w:t>الم</w:t>
      </w:r>
      <w:r w:rsidRPr="007A1D77">
        <w:rPr>
          <w:rFonts w:hint="cs"/>
          <w:szCs w:val="24"/>
          <w:rtl/>
        </w:rPr>
        <w:t>ا</w:t>
      </w:r>
      <w:r w:rsidRPr="007A1D77">
        <w:rPr>
          <w:szCs w:val="24"/>
          <w:rtl/>
        </w:rPr>
        <w:t xml:space="preserve">ئة دون خطّ أساس استهلاك المواد الهيدروكلوروفلوروكربونية المحدد </w:t>
      </w:r>
      <w:r w:rsidRPr="007A1D77">
        <w:rPr>
          <w:rFonts w:hint="cs"/>
          <w:szCs w:val="24"/>
          <w:rtl/>
        </w:rPr>
        <w:t>للامتثال</w:t>
      </w:r>
      <w:r w:rsidRPr="007A1D77">
        <w:rPr>
          <w:szCs w:val="24"/>
          <w:rtl/>
        </w:rPr>
        <w:t>. ويرد استهلاك المواد الهيدروكلوروفلوروكربونية في الفترة بين عامي 201</w:t>
      </w:r>
      <w:r w:rsidRPr="007A1D77">
        <w:rPr>
          <w:rFonts w:hint="cs"/>
          <w:szCs w:val="24"/>
          <w:rtl/>
        </w:rPr>
        <w:t>4</w:t>
      </w:r>
      <w:r w:rsidRPr="007A1D77">
        <w:rPr>
          <w:szCs w:val="24"/>
          <w:rtl/>
        </w:rPr>
        <w:t xml:space="preserve"> و201</w:t>
      </w:r>
      <w:r w:rsidRPr="007A1D77">
        <w:rPr>
          <w:rFonts w:hint="cs"/>
          <w:szCs w:val="24"/>
          <w:rtl/>
        </w:rPr>
        <w:t>8</w:t>
      </w:r>
      <w:r w:rsidRPr="007A1D77">
        <w:rPr>
          <w:szCs w:val="24"/>
          <w:rtl/>
        </w:rPr>
        <w:t xml:space="preserve"> في الجدول 1.</w:t>
      </w:r>
      <w:r w:rsidRPr="007A1D77">
        <w:rPr>
          <w:szCs w:val="24"/>
          <w:rtl/>
          <w:lang w:val="fr-CA"/>
        </w:rPr>
        <w:t xml:space="preserve"> </w:t>
      </w:r>
    </w:p>
    <w:p w:rsidR="00452EE6" w:rsidRPr="004436C0" w:rsidRDefault="00452EE6" w:rsidP="00452EE6">
      <w:pPr>
        <w:bidi/>
        <w:rPr>
          <w:b/>
          <w:bCs/>
          <w:sz w:val="20"/>
          <w:rtl/>
          <w:lang w:val="fr-CA"/>
        </w:rPr>
      </w:pPr>
      <w:r>
        <w:rPr>
          <w:rFonts w:hint="cs"/>
          <w:b/>
          <w:bCs/>
          <w:sz w:val="20"/>
          <w:rtl/>
          <w:lang w:val="fr-CA"/>
        </w:rPr>
        <w:t xml:space="preserve">الجدول </w:t>
      </w:r>
      <w:r w:rsidRPr="004436C0">
        <w:rPr>
          <w:rFonts w:hint="cs"/>
          <w:b/>
          <w:bCs/>
          <w:sz w:val="20"/>
          <w:rtl/>
          <w:lang w:val="fr-CA"/>
        </w:rPr>
        <w:t>1</w:t>
      </w:r>
      <w:r>
        <w:rPr>
          <w:rFonts w:hint="cs"/>
          <w:b/>
          <w:bCs/>
          <w:sz w:val="20"/>
          <w:rtl/>
          <w:lang w:val="fr-CA"/>
        </w:rPr>
        <w:t>.</w:t>
      </w:r>
      <w:r w:rsidRPr="004436C0">
        <w:rPr>
          <w:rFonts w:hint="cs"/>
          <w:b/>
          <w:bCs/>
          <w:sz w:val="20"/>
          <w:rtl/>
          <w:lang w:val="fr-CA"/>
        </w:rPr>
        <w:t xml:space="preserve"> استهلاك ال</w:t>
      </w:r>
      <w:r w:rsidRPr="004436C0">
        <w:rPr>
          <w:b/>
          <w:bCs/>
          <w:sz w:val="20"/>
          <w:rtl/>
          <w:lang w:val="fr-CA"/>
        </w:rPr>
        <w:t>م</w:t>
      </w:r>
      <w:r w:rsidRPr="004436C0">
        <w:rPr>
          <w:rFonts w:hint="cs"/>
          <w:b/>
          <w:bCs/>
          <w:sz w:val="20"/>
          <w:rtl/>
          <w:lang w:val="fr-CA"/>
        </w:rPr>
        <w:t>و</w:t>
      </w:r>
      <w:r w:rsidRPr="004436C0">
        <w:rPr>
          <w:b/>
          <w:bCs/>
          <w:sz w:val="20"/>
          <w:rtl/>
          <w:lang w:val="fr-CA"/>
        </w:rPr>
        <w:t>اد الهيدروكلوروفلوروكربون</w:t>
      </w:r>
      <w:r w:rsidRPr="004436C0">
        <w:rPr>
          <w:rFonts w:hint="cs"/>
          <w:b/>
          <w:bCs/>
          <w:sz w:val="20"/>
          <w:rtl/>
          <w:lang w:val="fr-CA"/>
        </w:rPr>
        <w:t xml:space="preserve">ية في </w:t>
      </w:r>
      <w:r w:rsidR="008E43B9">
        <w:rPr>
          <w:rFonts w:hint="cs"/>
          <w:b/>
          <w:bCs/>
          <w:sz w:val="20"/>
          <w:rtl/>
          <w:lang w:val="fr-CA"/>
        </w:rPr>
        <w:t>غان</w:t>
      </w:r>
      <w:r>
        <w:rPr>
          <w:rFonts w:hint="cs"/>
          <w:b/>
          <w:bCs/>
          <w:sz w:val="20"/>
          <w:rtl/>
          <w:lang w:val="fr-CA"/>
        </w:rPr>
        <w:t>ا</w:t>
      </w:r>
      <w:r w:rsidRPr="004436C0">
        <w:rPr>
          <w:rFonts w:hint="cs"/>
          <w:b/>
          <w:bCs/>
          <w:sz w:val="20"/>
          <w:rtl/>
          <w:lang w:val="fr-CA"/>
        </w:rPr>
        <w:t xml:space="preserve"> (بيانات</w:t>
      </w:r>
      <w:r>
        <w:rPr>
          <w:rFonts w:hint="cs"/>
          <w:b/>
          <w:bCs/>
          <w:sz w:val="20"/>
          <w:rtl/>
          <w:lang w:val="fr-CA"/>
        </w:rPr>
        <w:t xml:space="preserve"> الفترة 2014 </w:t>
      </w:r>
      <w:r>
        <w:rPr>
          <w:b/>
          <w:bCs/>
          <w:sz w:val="20"/>
          <w:rtl/>
          <w:lang w:val="fr-CA"/>
        </w:rPr>
        <w:t>–</w:t>
      </w:r>
      <w:r>
        <w:rPr>
          <w:rFonts w:hint="cs"/>
          <w:b/>
          <w:bCs/>
          <w:sz w:val="20"/>
          <w:rtl/>
          <w:lang w:val="fr-CA"/>
        </w:rPr>
        <w:t xml:space="preserve"> 2018 المقدّمة عملا بالمادة 7</w:t>
      </w:r>
      <w:r w:rsidRPr="004436C0">
        <w:rPr>
          <w:rFonts w:hint="cs"/>
          <w:b/>
          <w:bCs/>
          <w:sz w:val="20"/>
          <w:rtl/>
          <w:lang w:val="fr-CA"/>
        </w:rPr>
        <w:t>)</w:t>
      </w:r>
    </w:p>
    <w:tbl>
      <w:tblPr>
        <w:tblStyle w:val="TableGrid"/>
        <w:bidiVisual/>
        <w:tblW w:w="5190" w:type="pct"/>
        <w:tblInd w:w="-260" w:type="dxa"/>
        <w:tblLook w:val="04A0" w:firstRow="1" w:lastRow="0" w:firstColumn="1" w:lastColumn="0" w:noHBand="0" w:noVBand="1"/>
      </w:tblPr>
      <w:tblGrid>
        <w:gridCol w:w="3041"/>
        <w:gridCol w:w="1174"/>
        <w:gridCol w:w="1077"/>
        <w:gridCol w:w="1170"/>
        <w:gridCol w:w="1172"/>
        <w:gridCol w:w="1077"/>
        <w:gridCol w:w="994"/>
      </w:tblGrid>
      <w:tr w:rsidR="00466C68" w:rsidRPr="00466C68" w:rsidTr="00466C68">
        <w:tc>
          <w:tcPr>
            <w:tcW w:w="1566" w:type="pct"/>
          </w:tcPr>
          <w:p w:rsidR="00452EE6" w:rsidRPr="00466C68" w:rsidRDefault="00452EE6" w:rsidP="0049242B">
            <w:pPr>
              <w:bidi/>
              <w:rPr>
                <w:b/>
                <w:bCs/>
                <w:sz w:val="18"/>
                <w:szCs w:val="18"/>
                <w:rtl/>
                <w:lang w:val="fr-CA"/>
              </w:rPr>
            </w:pPr>
            <w:r w:rsidRPr="00466C68">
              <w:rPr>
                <w:rFonts w:hint="cs"/>
                <w:b/>
                <w:bCs/>
                <w:sz w:val="18"/>
                <w:szCs w:val="18"/>
                <w:rtl/>
                <w:lang w:val="fr-CA"/>
              </w:rPr>
              <w:t>الهيدروكلوروفلوروكربون-22</w:t>
            </w:r>
          </w:p>
        </w:tc>
        <w:tc>
          <w:tcPr>
            <w:tcW w:w="605" w:type="pct"/>
          </w:tcPr>
          <w:p w:rsidR="00452EE6" w:rsidRPr="00466C68" w:rsidRDefault="00452EE6" w:rsidP="0049242B">
            <w:pPr>
              <w:bidi/>
              <w:jc w:val="center"/>
              <w:rPr>
                <w:b/>
                <w:bCs/>
                <w:sz w:val="18"/>
                <w:szCs w:val="18"/>
                <w:rtl/>
                <w:lang w:val="fr-CA"/>
              </w:rPr>
            </w:pPr>
            <w:r w:rsidRPr="00466C68">
              <w:rPr>
                <w:rFonts w:hint="cs"/>
                <w:b/>
                <w:bCs/>
                <w:sz w:val="18"/>
                <w:szCs w:val="18"/>
                <w:rtl/>
                <w:lang w:val="fr-CA"/>
              </w:rPr>
              <w:t>2014</w:t>
            </w:r>
          </w:p>
        </w:tc>
        <w:tc>
          <w:tcPr>
            <w:tcW w:w="555" w:type="pct"/>
          </w:tcPr>
          <w:p w:rsidR="00452EE6" w:rsidRPr="00466C68" w:rsidRDefault="00452EE6" w:rsidP="0049242B">
            <w:pPr>
              <w:bidi/>
              <w:jc w:val="center"/>
              <w:rPr>
                <w:b/>
                <w:bCs/>
                <w:sz w:val="18"/>
                <w:szCs w:val="18"/>
                <w:rtl/>
                <w:lang w:val="fr-CA"/>
              </w:rPr>
            </w:pPr>
            <w:r w:rsidRPr="00466C68">
              <w:rPr>
                <w:rFonts w:hint="cs"/>
                <w:b/>
                <w:bCs/>
                <w:sz w:val="18"/>
                <w:szCs w:val="18"/>
                <w:rtl/>
                <w:lang w:val="fr-CA"/>
              </w:rPr>
              <w:t>2015</w:t>
            </w:r>
          </w:p>
        </w:tc>
        <w:tc>
          <w:tcPr>
            <w:tcW w:w="603" w:type="pct"/>
          </w:tcPr>
          <w:p w:rsidR="00452EE6" w:rsidRPr="00466C68" w:rsidRDefault="00452EE6" w:rsidP="0049242B">
            <w:pPr>
              <w:bidi/>
              <w:jc w:val="center"/>
              <w:rPr>
                <w:b/>
                <w:bCs/>
                <w:sz w:val="18"/>
                <w:szCs w:val="18"/>
                <w:rtl/>
                <w:lang w:val="fr-CA"/>
              </w:rPr>
            </w:pPr>
            <w:r w:rsidRPr="00466C68">
              <w:rPr>
                <w:rFonts w:hint="cs"/>
                <w:b/>
                <w:bCs/>
                <w:sz w:val="18"/>
                <w:szCs w:val="18"/>
                <w:rtl/>
                <w:lang w:val="fr-CA"/>
              </w:rPr>
              <w:t>2016</w:t>
            </w:r>
          </w:p>
        </w:tc>
        <w:tc>
          <w:tcPr>
            <w:tcW w:w="604" w:type="pct"/>
          </w:tcPr>
          <w:p w:rsidR="00452EE6" w:rsidRPr="00466C68" w:rsidRDefault="00452EE6" w:rsidP="0049242B">
            <w:pPr>
              <w:bidi/>
              <w:jc w:val="center"/>
              <w:rPr>
                <w:b/>
                <w:bCs/>
                <w:sz w:val="18"/>
                <w:szCs w:val="18"/>
                <w:rtl/>
                <w:lang w:val="fr-CA"/>
              </w:rPr>
            </w:pPr>
            <w:r w:rsidRPr="00466C68">
              <w:rPr>
                <w:rFonts w:hint="cs"/>
                <w:b/>
                <w:bCs/>
                <w:sz w:val="18"/>
                <w:szCs w:val="18"/>
                <w:rtl/>
                <w:lang w:val="fr-CA"/>
              </w:rPr>
              <w:t>2017</w:t>
            </w:r>
          </w:p>
        </w:tc>
        <w:tc>
          <w:tcPr>
            <w:tcW w:w="555" w:type="pct"/>
          </w:tcPr>
          <w:p w:rsidR="00452EE6" w:rsidRPr="00466C68" w:rsidRDefault="00452EE6" w:rsidP="0049242B">
            <w:pPr>
              <w:bidi/>
              <w:jc w:val="center"/>
              <w:rPr>
                <w:b/>
                <w:bCs/>
                <w:sz w:val="18"/>
                <w:szCs w:val="18"/>
                <w:rtl/>
                <w:lang w:val="fr-CA"/>
              </w:rPr>
            </w:pPr>
            <w:r w:rsidRPr="00466C68">
              <w:rPr>
                <w:rFonts w:hint="cs"/>
                <w:b/>
                <w:bCs/>
                <w:sz w:val="18"/>
                <w:szCs w:val="18"/>
                <w:rtl/>
                <w:lang w:val="fr-CA"/>
              </w:rPr>
              <w:t>2018</w:t>
            </w:r>
          </w:p>
        </w:tc>
        <w:tc>
          <w:tcPr>
            <w:tcW w:w="512" w:type="pct"/>
          </w:tcPr>
          <w:p w:rsidR="00452EE6" w:rsidRPr="00466C68" w:rsidRDefault="00452EE6" w:rsidP="0049242B">
            <w:pPr>
              <w:bidi/>
              <w:jc w:val="center"/>
              <w:rPr>
                <w:b/>
                <w:bCs/>
                <w:sz w:val="18"/>
                <w:szCs w:val="18"/>
                <w:rtl/>
                <w:lang w:val="fr-CA"/>
              </w:rPr>
            </w:pPr>
            <w:r w:rsidRPr="00466C68">
              <w:rPr>
                <w:rFonts w:hint="cs"/>
                <w:b/>
                <w:bCs/>
                <w:sz w:val="18"/>
                <w:szCs w:val="18"/>
                <w:rtl/>
                <w:lang w:val="fr-CA"/>
              </w:rPr>
              <w:t>خط الأساس</w:t>
            </w:r>
          </w:p>
        </w:tc>
      </w:tr>
      <w:tr w:rsidR="00466C68" w:rsidRPr="00466C68" w:rsidTr="00466C68">
        <w:tc>
          <w:tcPr>
            <w:tcW w:w="1566" w:type="pct"/>
          </w:tcPr>
          <w:p w:rsidR="00452EE6" w:rsidRPr="00466C68" w:rsidRDefault="00452EE6" w:rsidP="0049242B">
            <w:pPr>
              <w:bidi/>
              <w:rPr>
                <w:b/>
                <w:bCs/>
                <w:sz w:val="18"/>
                <w:szCs w:val="18"/>
                <w:rtl/>
                <w:lang w:val="fr-CA"/>
              </w:rPr>
            </w:pPr>
            <w:r w:rsidRPr="00466C68">
              <w:rPr>
                <w:rFonts w:hint="cs"/>
                <w:b/>
                <w:bCs/>
                <w:sz w:val="18"/>
                <w:szCs w:val="18"/>
                <w:rtl/>
                <w:lang w:val="fr-CA"/>
              </w:rPr>
              <w:t>بالأطنان المترية</w:t>
            </w:r>
          </w:p>
        </w:tc>
        <w:tc>
          <w:tcPr>
            <w:tcW w:w="605" w:type="pct"/>
          </w:tcPr>
          <w:p w:rsidR="00452EE6" w:rsidRPr="00466C68" w:rsidRDefault="00452EE6" w:rsidP="0049242B">
            <w:pPr>
              <w:bidi/>
              <w:rPr>
                <w:sz w:val="18"/>
                <w:szCs w:val="18"/>
                <w:rtl/>
                <w:lang w:val="fr-CA"/>
              </w:rPr>
            </w:pPr>
          </w:p>
        </w:tc>
        <w:tc>
          <w:tcPr>
            <w:tcW w:w="555" w:type="pct"/>
          </w:tcPr>
          <w:p w:rsidR="00452EE6" w:rsidRPr="00466C68" w:rsidRDefault="00452EE6" w:rsidP="0049242B">
            <w:pPr>
              <w:bidi/>
              <w:rPr>
                <w:sz w:val="18"/>
                <w:szCs w:val="18"/>
                <w:rtl/>
                <w:lang w:val="fr-CA"/>
              </w:rPr>
            </w:pPr>
          </w:p>
        </w:tc>
        <w:tc>
          <w:tcPr>
            <w:tcW w:w="603" w:type="pct"/>
          </w:tcPr>
          <w:p w:rsidR="00452EE6" w:rsidRPr="00466C68" w:rsidRDefault="00452EE6" w:rsidP="0049242B">
            <w:pPr>
              <w:bidi/>
              <w:rPr>
                <w:sz w:val="18"/>
                <w:szCs w:val="18"/>
                <w:rtl/>
                <w:lang w:val="fr-CA"/>
              </w:rPr>
            </w:pPr>
          </w:p>
        </w:tc>
        <w:tc>
          <w:tcPr>
            <w:tcW w:w="604" w:type="pct"/>
          </w:tcPr>
          <w:p w:rsidR="00452EE6" w:rsidRPr="00466C68" w:rsidRDefault="00452EE6" w:rsidP="0049242B">
            <w:pPr>
              <w:bidi/>
              <w:rPr>
                <w:sz w:val="18"/>
                <w:szCs w:val="18"/>
                <w:rtl/>
                <w:lang w:val="fr-CA"/>
              </w:rPr>
            </w:pPr>
          </w:p>
        </w:tc>
        <w:tc>
          <w:tcPr>
            <w:tcW w:w="555" w:type="pct"/>
          </w:tcPr>
          <w:p w:rsidR="00452EE6" w:rsidRPr="00466C68" w:rsidRDefault="00452EE6" w:rsidP="0049242B">
            <w:pPr>
              <w:bidi/>
              <w:rPr>
                <w:sz w:val="18"/>
                <w:szCs w:val="18"/>
                <w:rtl/>
                <w:lang w:val="fr-CA"/>
              </w:rPr>
            </w:pPr>
          </w:p>
        </w:tc>
        <w:tc>
          <w:tcPr>
            <w:tcW w:w="512" w:type="pct"/>
          </w:tcPr>
          <w:p w:rsidR="00452EE6" w:rsidRPr="00466C68" w:rsidRDefault="00452EE6" w:rsidP="0049242B">
            <w:pPr>
              <w:bidi/>
              <w:rPr>
                <w:sz w:val="18"/>
                <w:szCs w:val="18"/>
                <w:rtl/>
                <w:lang w:val="fr-CA"/>
              </w:rPr>
            </w:pPr>
          </w:p>
        </w:tc>
      </w:tr>
      <w:tr w:rsidR="00466C68" w:rsidRPr="00466C68" w:rsidTr="00466C68">
        <w:tc>
          <w:tcPr>
            <w:tcW w:w="1566" w:type="pct"/>
          </w:tcPr>
          <w:p w:rsidR="008E43B9" w:rsidRPr="00466C68" w:rsidRDefault="008E43B9" w:rsidP="0049242B">
            <w:pPr>
              <w:bidi/>
              <w:rPr>
                <w:sz w:val="18"/>
                <w:szCs w:val="18"/>
                <w:rtl/>
                <w:lang w:val="fr-CA"/>
              </w:rPr>
            </w:pPr>
            <w:r w:rsidRPr="00466C68">
              <w:rPr>
                <w:rFonts w:hint="cs"/>
                <w:sz w:val="18"/>
                <w:szCs w:val="18"/>
                <w:rtl/>
                <w:lang w:val="fr-CA"/>
              </w:rPr>
              <w:t>الهيدروكلوروفلوروكربون-22</w:t>
            </w:r>
          </w:p>
        </w:tc>
        <w:tc>
          <w:tcPr>
            <w:tcW w:w="605" w:type="pct"/>
            <w:vAlign w:val="center"/>
          </w:tcPr>
          <w:p w:rsidR="008E43B9" w:rsidRPr="00466C68" w:rsidRDefault="008E43B9" w:rsidP="0049242B">
            <w:pPr>
              <w:bidi/>
              <w:jc w:val="left"/>
              <w:rPr>
                <w:sz w:val="18"/>
                <w:szCs w:val="18"/>
                <w:rtl/>
                <w:lang w:val="fr-CA"/>
              </w:rPr>
            </w:pPr>
            <w:r w:rsidRPr="00466C68">
              <w:rPr>
                <w:rFonts w:hint="cs"/>
                <w:sz w:val="18"/>
                <w:szCs w:val="18"/>
                <w:rtl/>
                <w:lang w:val="fr-CA"/>
              </w:rPr>
              <w:t>384.70</w:t>
            </w:r>
          </w:p>
        </w:tc>
        <w:tc>
          <w:tcPr>
            <w:tcW w:w="555" w:type="pct"/>
            <w:vAlign w:val="center"/>
          </w:tcPr>
          <w:p w:rsidR="008E43B9" w:rsidRPr="00466C68" w:rsidRDefault="008E43B9" w:rsidP="0049242B">
            <w:pPr>
              <w:bidi/>
              <w:jc w:val="left"/>
              <w:rPr>
                <w:sz w:val="18"/>
                <w:szCs w:val="18"/>
                <w:rtl/>
                <w:lang w:val="fr-CA"/>
              </w:rPr>
            </w:pPr>
            <w:r w:rsidRPr="00466C68">
              <w:rPr>
                <w:rFonts w:hint="cs"/>
                <w:sz w:val="18"/>
                <w:szCs w:val="18"/>
                <w:rtl/>
                <w:lang w:val="fr-CA"/>
              </w:rPr>
              <w:t>384.70</w:t>
            </w:r>
          </w:p>
        </w:tc>
        <w:tc>
          <w:tcPr>
            <w:tcW w:w="603" w:type="pct"/>
            <w:vAlign w:val="center"/>
          </w:tcPr>
          <w:p w:rsidR="008E43B9" w:rsidRPr="00466C68" w:rsidRDefault="008E43B9" w:rsidP="0049242B">
            <w:pPr>
              <w:bidi/>
              <w:jc w:val="left"/>
              <w:rPr>
                <w:sz w:val="18"/>
                <w:szCs w:val="18"/>
                <w:rtl/>
                <w:lang w:val="fr-CA"/>
              </w:rPr>
            </w:pPr>
            <w:r w:rsidRPr="00466C68">
              <w:rPr>
                <w:rFonts w:hint="cs"/>
                <w:sz w:val="18"/>
                <w:szCs w:val="18"/>
                <w:rtl/>
                <w:lang w:val="fr-CA"/>
              </w:rPr>
              <w:t>318.37</w:t>
            </w:r>
          </w:p>
        </w:tc>
        <w:tc>
          <w:tcPr>
            <w:tcW w:w="604" w:type="pct"/>
            <w:vAlign w:val="center"/>
          </w:tcPr>
          <w:p w:rsidR="008E43B9" w:rsidRPr="00466C68" w:rsidRDefault="008E43B9" w:rsidP="0049242B">
            <w:pPr>
              <w:bidi/>
              <w:jc w:val="left"/>
              <w:rPr>
                <w:sz w:val="18"/>
                <w:szCs w:val="18"/>
                <w:rtl/>
                <w:lang w:val="fr-CA"/>
              </w:rPr>
            </w:pPr>
            <w:r w:rsidRPr="00466C68">
              <w:rPr>
                <w:rFonts w:hint="cs"/>
                <w:sz w:val="18"/>
                <w:szCs w:val="18"/>
                <w:rtl/>
                <w:lang w:val="fr-CA"/>
              </w:rPr>
              <w:t>311.60</w:t>
            </w:r>
          </w:p>
        </w:tc>
        <w:tc>
          <w:tcPr>
            <w:tcW w:w="555" w:type="pct"/>
            <w:vAlign w:val="center"/>
          </w:tcPr>
          <w:p w:rsidR="008E43B9" w:rsidRPr="00466C68" w:rsidRDefault="008E43B9" w:rsidP="0049242B">
            <w:pPr>
              <w:bidi/>
              <w:jc w:val="left"/>
              <w:rPr>
                <w:sz w:val="18"/>
                <w:szCs w:val="18"/>
                <w:rtl/>
                <w:lang w:val="fr-CA"/>
              </w:rPr>
            </w:pPr>
            <w:r w:rsidRPr="00466C68">
              <w:rPr>
                <w:rFonts w:hint="cs"/>
                <w:sz w:val="18"/>
                <w:szCs w:val="18"/>
                <w:rtl/>
                <w:lang w:val="fr-CA"/>
              </w:rPr>
              <w:t>305.23</w:t>
            </w:r>
          </w:p>
        </w:tc>
        <w:tc>
          <w:tcPr>
            <w:tcW w:w="512" w:type="pct"/>
            <w:vAlign w:val="center"/>
          </w:tcPr>
          <w:p w:rsidR="008E43B9" w:rsidRPr="00466C68" w:rsidRDefault="008E43B9" w:rsidP="0049242B">
            <w:pPr>
              <w:bidi/>
              <w:jc w:val="left"/>
              <w:rPr>
                <w:sz w:val="18"/>
                <w:szCs w:val="18"/>
                <w:rtl/>
                <w:lang w:val="fr-CA"/>
              </w:rPr>
            </w:pPr>
            <w:r w:rsidRPr="00466C68">
              <w:rPr>
                <w:rFonts w:hint="cs"/>
                <w:sz w:val="18"/>
                <w:szCs w:val="18"/>
                <w:rtl/>
                <w:lang w:val="fr-CA"/>
              </w:rPr>
              <w:t>774.90</w:t>
            </w:r>
          </w:p>
        </w:tc>
      </w:tr>
      <w:tr w:rsidR="00466C68" w:rsidRPr="00466C68" w:rsidTr="00466C68">
        <w:tc>
          <w:tcPr>
            <w:tcW w:w="1566" w:type="pct"/>
          </w:tcPr>
          <w:p w:rsidR="008E43B9" w:rsidRPr="00466C68" w:rsidRDefault="008E43B9" w:rsidP="0049242B">
            <w:pPr>
              <w:bidi/>
              <w:rPr>
                <w:sz w:val="18"/>
                <w:szCs w:val="18"/>
                <w:rtl/>
                <w:lang w:val="fr-CA"/>
              </w:rPr>
            </w:pPr>
            <w:r w:rsidRPr="00466C68">
              <w:rPr>
                <w:rFonts w:hint="cs"/>
                <w:sz w:val="18"/>
                <w:szCs w:val="18"/>
                <w:rtl/>
                <w:lang w:val="fr-CA"/>
              </w:rPr>
              <w:t>الهيدروكلوروفلوروكربون-142ب*</w:t>
            </w:r>
          </w:p>
        </w:tc>
        <w:tc>
          <w:tcPr>
            <w:tcW w:w="605" w:type="pct"/>
            <w:vAlign w:val="center"/>
          </w:tcPr>
          <w:p w:rsidR="008E43B9" w:rsidRPr="00466C68" w:rsidRDefault="008E43B9" w:rsidP="0049242B">
            <w:pPr>
              <w:bidi/>
              <w:jc w:val="left"/>
              <w:rPr>
                <w:sz w:val="18"/>
                <w:szCs w:val="18"/>
                <w:rtl/>
                <w:lang w:val="fr-CA"/>
              </w:rPr>
            </w:pPr>
            <w:r w:rsidRPr="00466C68">
              <w:rPr>
                <w:rFonts w:hint="cs"/>
                <w:sz w:val="18"/>
                <w:szCs w:val="18"/>
                <w:rtl/>
                <w:lang w:val="fr-CA"/>
              </w:rPr>
              <w:t>33.58</w:t>
            </w:r>
          </w:p>
        </w:tc>
        <w:tc>
          <w:tcPr>
            <w:tcW w:w="555" w:type="pct"/>
            <w:vAlign w:val="center"/>
          </w:tcPr>
          <w:p w:rsidR="008E43B9" w:rsidRPr="00466C68" w:rsidRDefault="008E43B9" w:rsidP="0049242B">
            <w:pPr>
              <w:bidi/>
              <w:jc w:val="left"/>
              <w:rPr>
                <w:sz w:val="18"/>
                <w:szCs w:val="18"/>
                <w:rtl/>
                <w:lang w:val="fr-CA"/>
              </w:rPr>
            </w:pPr>
            <w:r w:rsidRPr="00466C68">
              <w:rPr>
                <w:rFonts w:hint="cs"/>
                <w:sz w:val="18"/>
                <w:szCs w:val="18"/>
                <w:rtl/>
                <w:lang w:val="fr-CA"/>
              </w:rPr>
              <w:t>33.58</w:t>
            </w:r>
          </w:p>
        </w:tc>
        <w:tc>
          <w:tcPr>
            <w:tcW w:w="603" w:type="pct"/>
            <w:vAlign w:val="center"/>
          </w:tcPr>
          <w:p w:rsidR="008E43B9" w:rsidRPr="00466C68" w:rsidRDefault="008E43B9" w:rsidP="0049242B">
            <w:pPr>
              <w:bidi/>
              <w:jc w:val="left"/>
              <w:rPr>
                <w:sz w:val="18"/>
                <w:szCs w:val="18"/>
                <w:rtl/>
                <w:lang w:val="fr-CA"/>
              </w:rPr>
            </w:pPr>
            <w:r w:rsidRPr="00466C68">
              <w:rPr>
                <w:rFonts w:hint="cs"/>
                <w:sz w:val="18"/>
                <w:szCs w:val="18"/>
                <w:rtl/>
                <w:lang w:val="fr-CA"/>
              </w:rPr>
              <w:t>15.90</w:t>
            </w:r>
          </w:p>
        </w:tc>
        <w:tc>
          <w:tcPr>
            <w:tcW w:w="604" w:type="pct"/>
            <w:vAlign w:val="center"/>
          </w:tcPr>
          <w:p w:rsidR="008E43B9" w:rsidRPr="00466C68" w:rsidRDefault="008E43B9" w:rsidP="0049242B">
            <w:pPr>
              <w:bidi/>
              <w:jc w:val="left"/>
              <w:rPr>
                <w:sz w:val="18"/>
                <w:szCs w:val="18"/>
                <w:rtl/>
                <w:lang w:val="fr-CA"/>
              </w:rPr>
            </w:pPr>
            <w:r w:rsidRPr="00466C68">
              <w:rPr>
                <w:rFonts w:hint="cs"/>
                <w:sz w:val="18"/>
                <w:szCs w:val="18"/>
                <w:rtl/>
                <w:lang w:val="fr-CA"/>
              </w:rPr>
              <w:t>36.70</w:t>
            </w:r>
          </w:p>
        </w:tc>
        <w:tc>
          <w:tcPr>
            <w:tcW w:w="555" w:type="pct"/>
            <w:vAlign w:val="center"/>
          </w:tcPr>
          <w:p w:rsidR="008E43B9" w:rsidRPr="00466C68" w:rsidRDefault="008E43B9" w:rsidP="0049242B">
            <w:pPr>
              <w:bidi/>
              <w:jc w:val="left"/>
              <w:rPr>
                <w:sz w:val="18"/>
                <w:szCs w:val="18"/>
                <w:rtl/>
                <w:lang w:val="fr-CA"/>
              </w:rPr>
            </w:pPr>
            <w:r w:rsidRPr="00466C68">
              <w:rPr>
                <w:rFonts w:hint="cs"/>
                <w:sz w:val="18"/>
                <w:szCs w:val="18"/>
                <w:rtl/>
                <w:lang w:val="fr-CA"/>
              </w:rPr>
              <w:t>16.07</w:t>
            </w:r>
          </w:p>
        </w:tc>
        <w:tc>
          <w:tcPr>
            <w:tcW w:w="512" w:type="pct"/>
            <w:vAlign w:val="center"/>
          </w:tcPr>
          <w:p w:rsidR="008E43B9" w:rsidRPr="00466C68" w:rsidRDefault="008E43B9" w:rsidP="0049242B">
            <w:pPr>
              <w:bidi/>
              <w:jc w:val="left"/>
              <w:rPr>
                <w:sz w:val="18"/>
                <w:szCs w:val="18"/>
                <w:rtl/>
                <w:lang w:val="fr-CA"/>
              </w:rPr>
            </w:pPr>
            <w:r w:rsidRPr="00466C68">
              <w:rPr>
                <w:rFonts w:hint="cs"/>
                <w:sz w:val="18"/>
                <w:szCs w:val="18"/>
                <w:rtl/>
                <w:lang w:val="fr-CA"/>
              </w:rPr>
              <w:t>225.05</w:t>
            </w:r>
          </w:p>
        </w:tc>
      </w:tr>
      <w:tr w:rsidR="00466C68" w:rsidRPr="00466C68" w:rsidTr="00466C68">
        <w:tc>
          <w:tcPr>
            <w:tcW w:w="1566" w:type="pct"/>
          </w:tcPr>
          <w:p w:rsidR="008E43B9" w:rsidRPr="00466C68" w:rsidRDefault="008E43B9" w:rsidP="0049242B">
            <w:pPr>
              <w:bidi/>
              <w:rPr>
                <w:b/>
                <w:bCs/>
                <w:sz w:val="18"/>
                <w:szCs w:val="18"/>
                <w:rtl/>
                <w:lang w:val="fr-CA"/>
              </w:rPr>
            </w:pPr>
            <w:r w:rsidRPr="00466C68">
              <w:rPr>
                <w:rFonts w:hint="cs"/>
                <w:b/>
                <w:bCs/>
                <w:sz w:val="18"/>
                <w:szCs w:val="18"/>
                <w:rtl/>
                <w:lang w:val="fr-CA"/>
              </w:rPr>
              <w:t>المجموع بالأطنان المترية</w:t>
            </w:r>
          </w:p>
        </w:tc>
        <w:tc>
          <w:tcPr>
            <w:tcW w:w="605" w:type="pct"/>
            <w:vAlign w:val="center"/>
          </w:tcPr>
          <w:p w:rsidR="008E43B9" w:rsidRPr="00466C68" w:rsidRDefault="008E43B9" w:rsidP="0049242B">
            <w:pPr>
              <w:bidi/>
              <w:jc w:val="left"/>
              <w:rPr>
                <w:b/>
                <w:bCs/>
                <w:sz w:val="18"/>
                <w:szCs w:val="18"/>
                <w:rtl/>
                <w:lang w:val="fr-CA"/>
              </w:rPr>
            </w:pPr>
            <w:r w:rsidRPr="00466C68">
              <w:rPr>
                <w:rFonts w:hint="cs"/>
                <w:b/>
                <w:bCs/>
                <w:sz w:val="18"/>
                <w:szCs w:val="18"/>
                <w:rtl/>
                <w:lang w:val="fr-CA"/>
              </w:rPr>
              <w:t>418.28</w:t>
            </w:r>
          </w:p>
        </w:tc>
        <w:tc>
          <w:tcPr>
            <w:tcW w:w="555" w:type="pct"/>
            <w:vAlign w:val="center"/>
          </w:tcPr>
          <w:p w:rsidR="008E43B9" w:rsidRPr="00466C68" w:rsidRDefault="008E43B9" w:rsidP="0049242B">
            <w:pPr>
              <w:bidi/>
              <w:jc w:val="left"/>
              <w:rPr>
                <w:b/>
                <w:bCs/>
                <w:sz w:val="18"/>
                <w:szCs w:val="18"/>
                <w:rtl/>
                <w:lang w:val="fr-CA"/>
              </w:rPr>
            </w:pPr>
            <w:r w:rsidRPr="00466C68">
              <w:rPr>
                <w:rFonts w:hint="cs"/>
                <w:b/>
                <w:bCs/>
                <w:sz w:val="18"/>
                <w:szCs w:val="18"/>
                <w:rtl/>
                <w:lang w:val="fr-CA"/>
              </w:rPr>
              <w:t>418.28</w:t>
            </w:r>
          </w:p>
        </w:tc>
        <w:tc>
          <w:tcPr>
            <w:tcW w:w="603" w:type="pct"/>
            <w:vAlign w:val="center"/>
          </w:tcPr>
          <w:p w:rsidR="008E43B9" w:rsidRPr="00466C68" w:rsidRDefault="008E43B9" w:rsidP="0049242B">
            <w:pPr>
              <w:bidi/>
              <w:jc w:val="left"/>
              <w:rPr>
                <w:b/>
                <w:bCs/>
                <w:sz w:val="18"/>
                <w:szCs w:val="18"/>
                <w:rtl/>
                <w:lang w:val="fr-CA"/>
              </w:rPr>
            </w:pPr>
            <w:r w:rsidRPr="00466C68">
              <w:rPr>
                <w:rFonts w:hint="cs"/>
                <w:b/>
                <w:bCs/>
                <w:sz w:val="18"/>
                <w:szCs w:val="18"/>
                <w:rtl/>
                <w:lang w:val="fr-CA"/>
              </w:rPr>
              <w:t>334.27</w:t>
            </w:r>
          </w:p>
        </w:tc>
        <w:tc>
          <w:tcPr>
            <w:tcW w:w="604" w:type="pct"/>
            <w:vAlign w:val="center"/>
          </w:tcPr>
          <w:p w:rsidR="008E43B9" w:rsidRPr="00466C68" w:rsidRDefault="008E43B9" w:rsidP="0049242B">
            <w:pPr>
              <w:bidi/>
              <w:jc w:val="left"/>
              <w:rPr>
                <w:b/>
                <w:bCs/>
                <w:sz w:val="18"/>
                <w:szCs w:val="18"/>
                <w:rtl/>
                <w:lang w:val="fr-CA"/>
              </w:rPr>
            </w:pPr>
            <w:r w:rsidRPr="00466C68">
              <w:rPr>
                <w:rFonts w:hint="cs"/>
                <w:b/>
                <w:bCs/>
                <w:sz w:val="18"/>
                <w:szCs w:val="18"/>
                <w:rtl/>
                <w:lang w:val="fr-CA"/>
              </w:rPr>
              <w:t>348.30</w:t>
            </w:r>
          </w:p>
        </w:tc>
        <w:tc>
          <w:tcPr>
            <w:tcW w:w="555" w:type="pct"/>
            <w:vAlign w:val="center"/>
          </w:tcPr>
          <w:p w:rsidR="008E43B9" w:rsidRPr="00466C68" w:rsidRDefault="008E43B9" w:rsidP="0049242B">
            <w:pPr>
              <w:bidi/>
              <w:jc w:val="left"/>
              <w:rPr>
                <w:b/>
                <w:bCs/>
                <w:sz w:val="18"/>
                <w:szCs w:val="18"/>
                <w:rtl/>
                <w:lang w:val="fr-CA"/>
              </w:rPr>
            </w:pPr>
            <w:r w:rsidRPr="00466C68">
              <w:rPr>
                <w:rFonts w:hint="cs"/>
                <w:b/>
                <w:bCs/>
                <w:sz w:val="18"/>
                <w:szCs w:val="18"/>
                <w:rtl/>
                <w:lang w:val="fr-CA"/>
              </w:rPr>
              <w:t>321.30</w:t>
            </w:r>
          </w:p>
        </w:tc>
        <w:tc>
          <w:tcPr>
            <w:tcW w:w="512" w:type="pct"/>
            <w:vAlign w:val="center"/>
          </w:tcPr>
          <w:p w:rsidR="008E43B9" w:rsidRPr="00466C68" w:rsidRDefault="008E43B9" w:rsidP="0049242B">
            <w:pPr>
              <w:bidi/>
              <w:jc w:val="left"/>
              <w:rPr>
                <w:b/>
                <w:bCs/>
                <w:sz w:val="18"/>
                <w:szCs w:val="18"/>
                <w:rtl/>
                <w:lang w:val="fr-CA"/>
              </w:rPr>
            </w:pPr>
            <w:r w:rsidRPr="00466C68">
              <w:rPr>
                <w:rFonts w:hint="cs"/>
                <w:b/>
                <w:bCs/>
                <w:sz w:val="18"/>
                <w:szCs w:val="18"/>
                <w:rtl/>
                <w:lang w:val="fr-CA"/>
              </w:rPr>
              <w:t>999.95</w:t>
            </w:r>
          </w:p>
        </w:tc>
      </w:tr>
      <w:tr w:rsidR="00466C68" w:rsidRPr="00466C68" w:rsidTr="00466C68">
        <w:tc>
          <w:tcPr>
            <w:tcW w:w="1566" w:type="pct"/>
          </w:tcPr>
          <w:p w:rsidR="00452EE6" w:rsidRPr="00466C68" w:rsidRDefault="00452EE6" w:rsidP="0049242B">
            <w:pPr>
              <w:bidi/>
              <w:rPr>
                <w:b/>
                <w:bCs/>
                <w:sz w:val="18"/>
                <w:szCs w:val="18"/>
                <w:rtl/>
                <w:lang w:val="fr-CA"/>
              </w:rPr>
            </w:pPr>
            <w:r w:rsidRPr="00466C68">
              <w:rPr>
                <w:rFonts w:hint="cs"/>
                <w:b/>
                <w:bCs/>
                <w:sz w:val="18"/>
                <w:szCs w:val="18"/>
                <w:rtl/>
                <w:lang w:val="fr-CA"/>
              </w:rPr>
              <w:t xml:space="preserve">بالأطنان </w:t>
            </w:r>
            <w:r w:rsidRPr="00466C68">
              <w:rPr>
                <w:b/>
                <w:bCs/>
                <w:sz w:val="18"/>
                <w:szCs w:val="18"/>
                <w:rtl/>
                <w:lang w:val="fr-CA"/>
              </w:rPr>
              <w:t>من قدرات استنفاد الأوزون</w:t>
            </w:r>
          </w:p>
        </w:tc>
        <w:tc>
          <w:tcPr>
            <w:tcW w:w="605" w:type="pct"/>
            <w:vAlign w:val="center"/>
          </w:tcPr>
          <w:p w:rsidR="00452EE6" w:rsidRPr="00466C68" w:rsidRDefault="00452EE6" w:rsidP="0049242B">
            <w:pPr>
              <w:bidi/>
              <w:jc w:val="left"/>
              <w:rPr>
                <w:sz w:val="18"/>
                <w:szCs w:val="18"/>
                <w:rtl/>
                <w:lang w:val="fr-CA"/>
              </w:rPr>
            </w:pPr>
          </w:p>
        </w:tc>
        <w:tc>
          <w:tcPr>
            <w:tcW w:w="555" w:type="pct"/>
            <w:vAlign w:val="center"/>
          </w:tcPr>
          <w:p w:rsidR="00452EE6" w:rsidRPr="00466C68" w:rsidRDefault="00452EE6" w:rsidP="0049242B">
            <w:pPr>
              <w:bidi/>
              <w:jc w:val="left"/>
              <w:rPr>
                <w:sz w:val="18"/>
                <w:szCs w:val="18"/>
                <w:rtl/>
                <w:lang w:val="fr-CA"/>
              </w:rPr>
            </w:pPr>
          </w:p>
        </w:tc>
        <w:tc>
          <w:tcPr>
            <w:tcW w:w="603" w:type="pct"/>
            <w:vAlign w:val="center"/>
          </w:tcPr>
          <w:p w:rsidR="00452EE6" w:rsidRPr="00466C68" w:rsidRDefault="00452EE6" w:rsidP="0049242B">
            <w:pPr>
              <w:bidi/>
              <w:jc w:val="left"/>
              <w:rPr>
                <w:sz w:val="18"/>
                <w:szCs w:val="18"/>
                <w:rtl/>
                <w:lang w:val="fr-CA"/>
              </w:rPr>
            </w:pPr>
          </w:p>
        </w:tc>
        <w:tc>
          <w:tcPr>
            <w:tcW w:w="604" w:type="pct"/>
            <w:vAlign w:val="center"/>
          </w:tcPr>
          <w:p w:rsidR="00452EE6" w:rsidRPr="00466C68" w:rsidRDefault="00452EE6" w:rsidP="0049242B">
            <w:pPr>
              <w:bidi/>
              <w:jc w:val="left"/>
              <w:rPr>
                <w:sz w:val="18"/>
                <w:szCs w:val="18"/>
                <w:rtl/>
                <w:lang w:val="fr-CA"/>
              </w:rPr>
            </w:pPr>
          </w:p>
        </w:tc>
        <w:tc>
          <w:tcPr>
            <w:tcW w:w="555" w:type="pct"/>
            <w:vAlign w:val="center"/>
          </w:tcPr>
          <w:p w:rsidR="00452EE6" w:rsidRPr="00466C68" w:rsidRDefault="00452EE6" w:rsidP="0049242B">
            <w:pPr>
              <w:bidi/>
              <w:jc w:val="left"/>
              <w:rPr>
                <w:sz w:val="18"/>
                <w:szCs w:val="18"/>
                <w:rtl/>
                <w:lang w:val="fr-CA"/>
              </w:rPr>
            </w:pPr>
          </w:p>
        </w:tc>
        <w:tc>
          <w:tcPr>
            <w:tcW w:w="512" w:type="pct"/>
            <w:vAlign w:val="center"/>
          </w:tcPr>
          <w:p w:rsidR="00452EE6" w:rsidRPr="00466C68" w:rsidRDefault="00452EE6" w:rsidP="0049242B">
            <w:pPr>
              <w:bidi/>
              <w:jc w:val="left"/>
              <w:rPr>
                <w:sz w:val="18"/>
                <w:szCs w:val="18"/>
                <w:rtl/>
                <w:lang w:val="fr-CA"/>
              </w:rPr>
            </w:pPr>
          </w:p>
        </w:tc>
      </w:tr>
      <w:tr w:rsidR="00466C68" w:rsidRPr="00466C68" w:rsidTr="00466C68">
        <w:tc>
          <w:tcPr>
            <w:tcW w:w="1566" w:type="pct"/>
          </w:tcPr>
          <w:p w:rsidR="008E43B9" w:rsidRPr="00466C68" w:rsidRDefault="008E43B9" w:rsidP="0049242B">
            <w:pPr>
              <w:bidi/>
              <w:rPr>
                <w:sz w:val="18"/>
                <w:szCs w:val="18"/>
                <w:rtl/>
                <w:lang w:val="fr-CA"/>
              </w:rPr>
            </w:pPr>
            <w:r w:rsidRPr="00466C68">
              <w:rPr>
                <w:rFonts w:hint="cs"/>
                <w:sz w:val="18"/>
                <w:szCs w:val="18"/>
                <w:rtl/>
                <w:lang w:val="fr-CA"/>
              </w:rPr>
              <w:t>الهيدروكلوروفلوروكربون-22</w:t>
            </w:r>
          </w:p>
        </w:tc>
        <w:tc>
          <w:tcPr>
            <w:tcW w:w="605" w:type="pct"/>
            <w:vAlign w:val="center"/>
          </w:tcPr>
          <w:p w:rsidR="008E43B9" w:rsidRPr="00466C68" w:rsidRDefault="008E43B9" w:rsidP="0049242B">
            <w:pPr>
              <w:bidi/>
              <w:jc w:val="left"/>
              <w:rPr>
                <w:sz w:val="18"/>
                <w:szCs w:val="18"/>
                <w:rtl/>
                <w:lang w:val="fr-CA"/>
              </w:rPr>
            </w:pPr>
            <w:r w:rsidRPr="00466C68">
              <w:rPr>
                <w:rFonts w:hint="cs"/>
                <w:sz w:val="18"/>
                <w:szCs w:val="18"/>
                <w:rtl/>
                <w:lang w:val="fr-CA"/>
              </w:rPr>
              <w:t>21.16</w:t>
            </w:r>
          </w:p>
        </w:tc>
        <w:tc>
          <w:tcPr>
            <w:tcW w:w="555" w:type="pct"/>
            <w:vAlign w:val="center"/>
          </w:tcPr>
          <w:p w:rsidR="008E43B9" w:rsidRPr="00466C68" w:rsidRDefault="008E43B9" w:rsidP="008E43B9">
            <w:pPr>
              <w:bidi/>
              <w:jc w:val="left"/>
              <w:rPr>
                <w:sz w:val="18"/>
                <w:szCs w:val="18"/>
                <w:rtl/>
                <w:lang w:val="fr-CA"/>
              </w:rPr>
            </w:pPr>
            <w:r w:rsidRPr="00466C68">
              <w:rPr>
                <w:rFonts w:hint="cs"/>
                <w:sz w:val="18"/>
                <w:szCs w:val="18"/>
                <w:rtl/>
                <w:lang w:val="fr-CA"/>
              </w:rPr>
              <w:t>21.16</w:t>
            </w:r>
          </w:p>
        </w:tc>
        <w:tc>
          <w:tcPr>
            <w:tcW w:w="603" w:type="pct"/>
            <w:vAlign w:val="center"/>
          </w:tcPr>
          <w:p w:rsidR="008E43B9" w:rsidRPr="00466C68" w:rsidRDefault="008E43B9" w:rsidP="0049242B">
            <w:pPr>
              <w:bidi/>
              <w:jc w:val="left"/>
              <w:rPr>
                <w:sz w:val="18"/>
                <w:szCs w:val="18"/>
                <w:rtl/>
                <w:lang w:val="fr-CA"/>
              </w:rPr>
            </w:pPr>
            <w:r w:rsidRPr="00466C68">
              <w:rPr>
                <w:rFonts w:hint="cs"/>
                <w:sz w:val="18"/>
                <w:szCs w:val="18"/>
                <w:rtl/>
                <w:lang w:val="fr-CA"/>
              </w:rPr>
              <w:t>17.51</w:t>
            </w:r>
          </w:p>
        </w:tc>
        <w:tc>
          <w:tcPr>
            <w:tcW w:w="604" w:type="pct"/>
            <w:vAlign w:val="center"/>
          </w:tcPr>
          <w:p w:rsidR="008E43B9" w:rsidRPr="00466C68" w:rsidRDefault="008E43B9" w:rsidP="0049242B">
            <w:pPr>
              <w:bidi/>
              <w:jc w:val="left"/>
              <w:rPr>
                <w:sz w:val="18"/>
                <w:szCs w:val="18"/>
                <w:rtl/>
                <w:lang w:val="fr-CA"/>
              </w:rPr>
            </w:pPr>
            <w:r w:rsidRPr="00466C68">
              <w:rPr>
                <w:rFonts w:hint="cs"/>
                <w:sz w:val="18"/>
                <w:szCs w:val="18"/>
                <w:rtl/>
                <w:lang w:val="fr-CA"/>
              </w:rPr>
              <w:t>17.14</w:t>
            </w:r>
          </w:p>
        </w:tc>
        <w:tc>
          <w:tcPr>
            <w:tcW w:w="555" w:type="pct"/>
            <w:vAlign w:val="center"/>
          </w:tcPr>
          <w:p w:rsidR="008E43B9" w:rsidRPr="00466C68" w:rsidRDefault="008E43B9" w:rsidP="0049242B">
            <w:pPr>
              <w:bidi/>
              <w:jc w:val="left"/>
              <w:rPr>
                <w:sz w:val="18"/>
                <w:szCs w:val="18"/>
                <w:rtl/>
                <w:lang w:val="fr-CA"/>
              </w:rPr>
            </w:pPr>
            <w:r w:rsidRPr="00466C68">
              <w:rPr>
                <w:rFonts w:hint="cs"/>
                <w:sz w:val="18"/>
                <w:szCs w:val="18"/>
                <w:rtl/>
                <w:lang w:val="fr-CA"/>
              </w:rPr>
              <w:t>16.79</w:t>
            </w:r>
          </w:p>
        </w:tc>
        <w:tc>
          <w:tcPr>
            <w:tcW w:w="512" w:type="pct"/>
            <w:vAlign w:val="center"/>
          </w:tcPr>
          <w:p w:rsidR="008E43B9" w:rsidRPr="00466C68" w:rsidRDefault="008E43B9" w:rsidP="0049242B">
            <w:pPr>
              <w:bidi/>
              <w:jc w:val="left"/>
              <w:rPr>
                <w:sz w:val="18"/>
                <w:szCs w:val="18"/>
                <w:rtl/>
                <w:lang w:val="fr-CA"/>
              </w:rPr>
            </w:pPr>
            <w:r w:rsidRPr="00466C68">
              <w:rPr>
                <w:rFonts w:hint="cs"/>
                <w:sz w:val="18"/>
                <w:szCs w:val="18"/>
                <w:rtl/>
                <w:lang w:val="fr-CA"/>
              </w:rPr>
              <w:t>42.62</w:t>
            </w:r>
          </w:p>
        </w:tc>
      </w:tr>
      <w:tr w:rsidR="00466C68" w:rsidRPr="00466C68" w:rsidTr="00466C68">
        <w:tc>
          <w:tcPr>
            <w:tcW w:w="1566" w:type="pct"/>
          </w:tcPr>
          <w:p w:rsidR="008E43B9" w:rsidRPr="00466C68" w:rsidRDefault="008E43B9" w:rsidP="0049242B">
            <w:pPr>
              <w:bidi/>
              <w:rPr>
                <w:sz w:val="18"/>
                <w:szCs w:val="18"/>
                <w:rtl/>
                <w:lang w:val="fr-CA"/>
              </w:rPr>
            </w:pPr>
            <w:r w:rsidRPr="00466C68">
              <w:rPr>
                <w:rFonts w:hint="cs"/>
                <w:sz w:val="18"/>
                <w:szCs w:val="18"/>
                <w:rtl/>
                <w:lang w:val="fr-CA"/>
              </w:rPr>
              <w:t>الهيدروكلوروفلوروكربون-142ب*</w:t>
            </w:r>
          </w:p>
        </w:tc>
        <w:tc>
          <w:tcPr>
            <w:tcW w:w="605" w:type="pct"/>
            <w:vAlign w:val="center"/>
          </w:tcPr>
          <w:p w:rsidR="008E43B9" w:rsidRPr="00466C68" w:rsidRDefault="008E43B9" w:rsidP="0049242B">
            <w:pPr>
              <w:bidi/>
              <w:jc w:val="left"/>
              <w:rPr>
                <w:sz w:val="18"/>
                <w:szCs w:val="18"/>
                <w:rtl/>
                <w:lang w:val="fr-CA"/>
              </w:rPr>
            </w:pPr>
            <w:r w:rsidRPr="00466C68">
              <w:rPr>
                <w:rFonts w:hint="cs"/>
                <w:sz w:val="18"/>
                <w:szCs w:val="18"/>
                <w:rtl/>
                <w:lang w:val="fr-CA"/>
              </w:rPr>
              <w:t>2.18</w:t>
            </w:r>
          </w:p>
        </w:tc>
        <w:tc>
          <w:tcPr>
            <w:tcW w:w="555" w:type="pct"/>
            <w:vAlign w:val="center"/>
          </w:tcPr>
          <w:p w:rsidR="008E43B9" w:rsidRPr="00466C68" w:rsidRDefault="008E43B9" w:rsidP="0049242B">
            <w:pPr>
              <w:bidi/>
              <w:jc w:val="left"/>
              <w:rPr>
                <w:sz w:val="18"/>
                <w:szCs w:val="18"/>
                <w:rtl/>
                <w:lang w:val="fr-CA"/>
              </w:rPr>
            </w:pPr>
            <w:r w:rsidRPr="00466C68">
              <w:rPr>
                <w:rFonts w:hint="cs"/>
                <w:sz w:val="18"/>
                <w:szCs w:val="18"/>
                <w:rtl/>
                <w:lang w:val="fr-CA"/>
              </w:rPr>
              <w:t>2.18</w:t>
            </w:r>
          </w:p>
        </w:tc>
        <w:tc>
          <w:tcPr>
            <w:tcW w:w="603" w:type="pct"/>
            <w:vAlign w:val="center"/>
          </w:tcPr>
          <w:p w:rsidR="008E43B9" w:rsidRPr="00466C68" w:rsidRDefault="008E43B9" w:rsidP="0049242B">
            <w:pPr>
              <w:bidi/>
              <w:jc w:val="left"/>
              <w:rPr>
                <w:sz w:val="18"/>
                <w:szCs w:val="18"/>
                <w:rtl/>
                <w:lang w:val="fr-CA"/>
              </w:rPr>
            </w:pPr>
            <w:r w:rsidRPr="00466C68">
              <w:rPr>
                <w:rFonts w:hint="cs"/>
                <w:sz w:val="18"/>
                <w:szCs w:val="18"/>
                <w:rtl/>
                <w:lang w:val="fr-CA"/>
              </w:rPr>
              <w:t>1.03</w:t>
            </w:r>
          </w:p>
        </w:tc>
        <w:tc>
          <w:tcPr>
            <w:tcW w:w="604" w:type="pct"/>
            <w:vAlign w:val="center"/>
          </w:tcPr>
          <w:p w:rsidR="008E43B9" w:rsidRPr="00466C68" w:rsidRDefault="008E43B9" w:rsidP="0049242B">
            <w:pPr>
              <w:bidi/>
              <w:jc w:val="left"/>
              <w:rPr>
                <w:sz w:val="18"/>
                <w:szCs w:val="18"/>
                <w:rtl/>
                <w:lang w:val="fr-CA"/>
              </w:rPr>
            </w:pPr>
            <w:r w:rsidRPr="00466C68">
              <w:rPr>
                <w:rFonts w:hint="cs"/>
                <w:sz w:val="18"/>
                <w:szCs w:val="18"/>
                <w:rtl/>
                <w:lang w:val="fr-CA"/>
              </w:rPr>
              <w:t>2.39</w:t>
            </w:r>
          </w:p>
        </w:tc>
        <w:tc>
          <w:tcPr>
            <w:tcW w:w="555" w:type="pct"/>
            <w:vAlign w:val="center"/>
          </w:tcPr>
          <w:p w:rsidR="008E43B9" w:rsidRPr="00466C68" w:rsidRDefault="008E43B9" w:rsidP="0049242B">
            <w:pPr>
              <w:bidi/>
              <w:jc w:val="left"/>
              <w:rPr>
                <w:sz w:val="18"/>
                <w:szCs w:val="18"/>
                <w:rtl/>
                <w:lang w:val="fr-CA"/>
              </w:rPr>
            </w:pPr>
            <w:r w:rsidRPr="00466C68">
              <w:rPr>
                <w:rFonts w:hint="cs"/>
                <w:sz w:val="18"/>
                <w:szCs w:val="18"/>
                <w:rtl/>
                <w:lang w:val="fr-CA"/>
              </w:rPr>
              <w:t>1.05</w:t>
            </w:r>
          </w:p>
        </w:tc>
        <w:tc>
          <w:tcPr>
            <w:tcW w:w="512" w:type="pct"/>
            <w:vAlign w:val="center"/>
          </w:tcPr>
          <w:p w:rsidR="008E43B9" w:rsidRPr="00466C68" w:rsidRDefault="008E43B9" w:rsidP="0049242B">
            <w:pPr>
              <w:bidi/>
              <w:jc w:val="left"/>
              <w:rPr>
                <w:sz w:val="18"/>
                <w:szCs w:val="18"/>
                <w:rtl/>
                <w:lang w:val="fr-CA"/>
              </w:rPr>
            </w:pPr>
            <w:r w:rsidRPr="00466C68">
              <w:rPr>
                <w:rFonts w:hint="cs"/>
                <w:sz w:val="18"/>
                <w:szCs w:val="18"/>
                <w:rtl/>
                <w:lang w:val="fr-CA"/>
              </w:rPr>
              <w:t>14.63</w:t>
            </w:r>
          </w:p>
        </w:tc>
      </w:tr>
      <w:tr w:rsidR="00466C68" w:rsidRPr="00466C68" w:rsidTr="00466C68">
        <w:tc>
          <w:tcPr>
            <w:tcW w:w="1566" w:type="pct"/>
          </w:tcPr>
          <w:p w:rsidR="008E43B9" w:rsidRPr="00466C68" w:rsidRDefault="008E43B9" w:rsidP="0049242B">
            <w:pPr>
              <w:bidi/>
              <w:rPr>
                <w:b/>
                <w:bCs/>
                <w:sz w:val="18"/>
                <w:szCs w:val="18"/>
                <w:rtl/>
                <w:lang w:val="fr-CA"/>
              </w:rPr>
            </w:pPr>
            <w:r w:rsidRPr="00466C68">
              <w:rPr>
                <w:rFonts w:hint="cs"/>
                <w:b/>
                <w:bCs/>
                <w:sz w:val="18"/>
                <w:szCs w:val="18"/>
                <w:rtl/>
                <w:lang w:val="fr-CA"/>
              </w:rPr>
              <w:t xml:space="preserve">المجموع بالأطنان </w:t>
            </w:r>
            <w:r w:rsidRPr="00466C68">
              <w:rPr>
                <w:b/>
                <w:bCs/>
                <w:sz w:val="18"/>
                <w:szCs w:val="18"/>
                <w:rtl/>
                <w:lang w:val="fr-CA"/>
              </w:rPr>
              <w:t>من قدرات استنفاد الأوزون</w:t>
            </w:r>
          </w:p>
        </w:tc>
        <w:tc>
          <w:tcPr>
            <w:tcW w:w="605" w:type="pct"/>
            <w:vAlign w:val="center"/>
          </w:tcPr>
          <w:p w:rsidR="008E43B9" w:rsidRPr="00466C68" w:rsidRDefault="008E43B9" w:rsidP="0049242B">
            <w:pPr>
              <w:bidi/>
              <w:jc w:val="left"/>
              <w:rPr>
                <w:b/>
                <w:bCs/>
                <w:sz w:val="18"/>
                <w:szCs w:val="18"/>
                <w:rtl/>
                <w:lang w:val="fr-CA"/>
              </w:rPr>
            </w:pPr>
            <w:r w:rsidRPr="00466C68">
              <w:rPr>
                <w:rFonts w:hint="cs"/>
                <w:b/>
                <w:bCs/>
                <w:sz w:val="18"/>
                <w:szCs w:val="18"/>
                <w:rtl/>
                <w:lang w:val="fr-CA"/>
              </w:rPr>
              <w:t>23.34</w:t>
            </w:r>
          </w:p>
        </w:tc>
        <w:tc>
          <w:tcPr>
            <w:tcW w:w="555" w:type="pct"/>
            <w:vAlign w:val="center"/>
          </w:tcPr>
          <w:p w:rsidR="008E43B9" w:rsidRPr="00466C68" w:rsidRDefault="008E43B9" w:rsidP="0049242B">
            <w:pPr>
              <w:bidi/>
              <w:jc w:val="left"/>
              <w:rPr>
                <w:b/>
                <w:bCs/>
                <w:sz w:val="18"/>
                <w:szCs w:val="18"/>
                <w:rtl/>
                <w:lang w:val="fr-CA"/>
              </w:rPr>
            </w:pPr>
            <w:r w:rsidRPr="00466C68">
              <w:rPr>
                <w:rFonts w:hint="cs"/>
                <w:b/>
                <w:bCs/>
                <w:sz w:val="18"/>
                <w:szCs w:val="18"/>
                <w:rtl/>
                <w:lang w:val="fr-CA"/>
              </w:rPr>
              <w:t>23.34</w:t>
            </w:r>
          </w:p>
        </w:tc>
        <w:tc>
          <w:tcPr>
            <w:tcW w:w="603" w:type="pct"/>
            <w:vAlign w:val="center"/>
          </w:tcPr>
          <w:p w:rsidR="008E43B9" w:rsidRPr="00466C68" w:rsidRDefault="008E43B9" w:rsidP="0049242B">
            <w:pPr>
              <w:bidi/>
              <w:jc w:val="left"/>
              <w:rPr>
                <w:b/>
                <w:bCs/>
                <w:sz w:val="18"/>
                <w:szCs w:val="18"/>
                <w:rtl/>
                <w:lang w:val="fr-CA"/>
              </w:rPr>
            </w:pPr>
            <w:r w:rsidRPr="00466C68">
              <w:rPr>
                <w:rFonts w:hint="cs"/>
                <w:b/>
                <w:bCs/>
                <w:sz w:val="18"/>
                <w:szCs w:val="18"/>
                <w:rtl/>
                <w:lang w:val="fr-CA"/>
              </w:rPr>
              <w:t>18.54</w:t>
            </w:r>
          </w:p>
        </w:tc>
        <w:tc>
          <w:tcPr>
            <w:tcW w:w="604" w:type="pct"/>
            <w:vAlign w:val="center"/>
          </w:tcPr>
          <w:p w:rsidR="008E43B9" w:rsidRPr="00466C68" w:rsidRDefault="008E43B9" w:rsidP="0049242B">
            <w:pPr>
              <w:bidi/>
              <w:jc w:val="left"/>
              <w:rPr>
                <w:b/>
                <w:bCs/>
                <w:sz w:val="18"/>
                <w:szCs w:val="18"/>
                <w:rtl/>
                <w:lang w:val="fr-CA"/>
              </w:rPr>
            </w:pPr>
            <w:r w:rsidRPr="00466C68">
              <w:rPr>
                <w:rFonts w:hint="cs"/>
                <w:b/>
                <w:bCs/>
                <w:sz w:val="18"/>
                <w:szCs w:val="18"/>
                <w:rtl/>
                <w:lang w:val="fr-CA"/>
              </w:rPr>
              <w:t>19.53</w:t>
            </w:r>
          </w:p>
        </w:tc>
        <w:tc>
          <w:tcPr>
            <w:tcW w:w="555" w:type="pct"/>
            <w:vAlign w:val="center"/>
          </w:tcPr>
          <w:p w:rsidR="008E43B9" w:rsidRPr="00466C68" w:rsidRDefault="008E43B9" w:rsidP="0049242B">
            <w:pPr>
              <w:bidi/>
              <w:jc w:val="left"/>
              <w:rPr>
                <w:b/>
                <w:bCs/>
                <w:sz w:val="18"/>
                <w:szCs w:val="18"/>
                <w:rtl/>
                <w:lang w:val="fr-CA"/>
              </w:rPr>
            </w:pPr>
            <w:r w:rsidRPr="00466C68">
              <w:rPr>
                <w:rFonts w:hint="cs"/>
                <w:b/>
                <w:bCs/>
                <w:sz w:val="18"/>
                <w:szCs w:val="18"/>
                <w:rtl/>
                <w:lang w:val="fr-CA"/>
              </w:rPr>
              <w:t>17.84</w:t>
            </w:r>
          </w:p>
        </w:tc>
        <w:tc>
          <w:tcPr>
            <w:tcW w:w="512" w:type="pct"/>
            <w:vAlign w:val="center"/>
          </w:tcPr>
          <w:p w:rsidR="008E43B9" w:rsidRPr="00466C68" w:rsidRDefault="008E43B9" w:rsidP="0049242B">
            <w:pPr>
              <w:bidi/>
              <w:jc w:val="left"/>
              <w:rPr>
                <w:b/>
                <w:bCs/>
                <w:sz w:val="18"/>
                <w:szCs w:val="18"/>
                <w:rtl/>
                <w:lang w:val="fr-CA"/>
              </w:rPr>
            </w:pPr>
            <w:r w:rsidRPr="00466C68">
              <w:rPr>
                <w:rFonts w:hint="cs"/>
                <w:b/>
                <w:bCs/>
                <w:sz w:val="18"/>
                <w:szCs w:val="18"/>
                <w:rtl/>
                <w:lang w:val="fr-CA"/>
              </w:rPr>
              <w:t>57.30</w:t>
            </w:r>
          </w:p>
        </w:tc>
      </w:tr>
    </w:tbl>
    <w:p w:rsidR="00452EE6" w:rsidRPr="00466C68" w:rsidRDefault="00452EE6" w:rsidP="00466C68">
      <w:pPr>
        <w:bidi/>
        <w:ind w:left="-270"/>
        <w:rPr>
          <w:sz w:val="18"/>
          <w:szCs w:val="18"/>
          <w:rtl/>
          <w:lang w:val="fr-CA"/>
        </w:rPr>
      </w:pPr>
      <w:r w:rsidRPr="00466C68">
        <w:rPr>
          <w:rFonts w:hint="cs"/>
          <w:sz w:val="18"/>
          <w:szCs w:val="18"/>
          <w:rtl/>
          <w:lang w:val="fr-CA"/>
        </w:rPr>
        <w:t xml:space="preserve">* </w:t>
      </w:r>
      <w:r w:rsidR="008E43B9" w:rsidRPr="00466C68">
        <w:rPr>
          <w:rFonts w:hint="cs"/>
          <w:sz w:val="18"/>
          <w:szCs w:val="18"/>
          <w:rtl/>
          <w:lang w:val="fr-CA"/>
        </w:rPr>
        <w:t xml:space="preserve">في خليط </w:t>
      </w:r>
      <w:r w:rsidR="008E43B9" w:rsidRPr="00466C68">
        <w:rPr>
          <w:sz w:val="18"/>
          <w:szCs w:val="18"/>
          <w:lang w:val="fr-CA"/>
        </w:rPr>
        <w:t>R-406A</w:t>
      </w:r>
      <w:r w:rsidR="00B20328" w:rsidRPr="00466C68">
        <w:rPr>
          <w:rFonts w:hint="cs"/>
          <w:sz w:val="18"/>
          <w:szCs w:val="18"/>
          <w:rtl/>
          <w:lang w:val="fr-CA" w:bidi="ar-SA"/>
        </w:rPr>
        <w:t xml:space="preserve"> </w:t>
      </w:r>
      <w:r w:rsidR="008E43B9" w:rsidRPr="00466C68">
        <w:rPr>
          <w:rFonts w:hint="cs"/>
          <w:sz w:val="18"/>
          <w:szCs w:val="18"/>
          <w:rtl/>
          <w:lang w:val="fr-CA" w:bidi="ar-SA"/>
        </w:rPr>
        <w:t xml:space="preserve">المكوّن من نسبة 55 في المائة من </w:t>
      </w:r>
      <w:r w:rsidR="008E43B9" w:rsidRPr="00466C68">
        <w:rPr>
          <w:rFonts w:hint="cs"/>
          <w:sz w:val="18"/>
          <w:szCs w:val="18"/>
          <w:rtl/>
          <w:lang w:val="fr-CA"/>
        </w:rPr>
        <w:t>الهيدروكلوروفلوروكربون-22 و41 في المائة من الهيد</w:t>
      </w:r>
      <w:r w:rsidR="00FB0D53" w:rsidRPr="00466C68">
        <w:rPr>
          <w:rFonts w:hint="cs"/>
          <w:sz w:val="18"/>
          <w:szCs w:val="18"/>
          <w:rtl/>
          <w:lang w:val="fr-CA"/>
        </w:rPr>
        <w:t>روكلوروفلوروكربون-142ب و</w:t>
      </w:r>
      <w:r w:rsidR="008E43B9" w:rsidRPr="00466C68">
        <w:rPr>
          <w:rFonts w:hint="cs"/>
          <w:sz w:val="18"/>
          <w:szCs w:val="18"/>
          <w:rtl/>
          <w:lang w:val="fr-CA"/>
        </w:rPr>
        <w:t xml:space="preserve">4 في المائة من </w:t>
      </w:r>
      <w:r w:rsidR="008E43B9" w:rsidRPr="00466C68">
        <w:rPr>
          <w:sz w:val="18"/>
          <w:szCs w:val="18"/>
          <w:lang w:val="fr-CA"/>
        </w:rPr>
        <w:t>R-600a</w:t>
      </w:r>
      <w:r w:rsidR="008E43B9" w:rsidRPr="00466C68">
        <w:rPr>
          <w:rFonts w:hint="cs"/>
          <w:sz w:val="18"/>
          <w:szCs w:val="18"/>
          <w:rtl/>
          <w:lang w:val="fr-CA" w:bidi="ar-SA"/>
        </w:rPr>
        <w:t xml:space="preserve">. </w:t>
      </w:r>
    </w:p>
    <w:p w:rsidR="00452EE6" w:rsidRPr="008E43B9" w:rsidRDefault="00452EE6" w:rsidP="00452EE6">
      <w:pPr>
        <w:bidi/>
        <w:rPr>
          <w:szCs w:val="24"/>
          <w:rtl/>
        </w:rPr>
      </w:pPr>
    </w:p>
    <w:p w:rsidR="008E43B9" w:rsidRDefault="00FC7BF6" w:rsidP="00FC7BF6">
      <w:pPr>
        <w:pStyle w:val="Heading1"/>
        <w:bidi/>
        <w:rPr>
          <w:szCs w:val="24"/>
          <w:lang w:val="fr-CA"/>
        </w:rPr>
      </w:pPr>
      <w:r>
        <w:rPr>
          <w:rFonts w:hint="cs"/>
          <w:szCs w:val="24"/>
          <w:rtl/>
          <w:lang w:val="fr-CA"/>
        </w:rPr>
        <w:t xml:space="preserve">لا </w:t>
      </w:r>
      <w:r w:rsidR="008E43B9" w:rsidRPr="008E43B9">
        <w:rPr>
          <w:rFonts w:hint="cs"/>
          <w:szCs w:val="24"/>
          <w:rtl/>
          <w:lang w:val="fr-CA"/>
        </w:rPr>
        <w:t xml:space="preserve">تستهلك غانا إلّا </w:t>
      </w:r>
      <w:r w:rsidR="008E43B9" w:rsidRPr="008E43B9">
        <w:rPr>
          <w:szCs w:val="24"/>
          <w:rtl/>
          <w:lang w:val="fr-CA"/>
        </w:rPr>
        <w:t>الهيدروكلوروفلوروكربون-22</w:t>
      </w:r>
      <w:r w:rsidR="008E43B9" w:rsidRPr="008E43B9">
        <w:rPr>
          <w:rFonts w:hint="cs"/>
          <w:szCs w:val="24"/>
          <w:rtl/>
          <w:lang w:val="fr-CA"/>
        </w:rPr>
        <w:t xml:space="preserve"> و</w:t>
      </w:r>
      <w:r w:rsidR="008E43B9" w:rsidRPr="008E43B9">
        <w:rPr>
          <w:szCs w:val="24"/>
          <w:rtl/>
          <w:lang w:val="fr-CA"/>
        </w:rPr>
        <w:t>الهيدروكلوروفلوروكربون-142ب</w:t>
      </w:r>
      <w:r w:rsidR="008E43B9" w:rsidRPr="008E43B9">
        <w:rPr>
          <w:rFonts w:hint="cs"/>
          <w:szCs w:val="24"/>
          <w:rtl/>
          <w:lang w:val="fr-CA"/>
        </w:rPr>
        <w:t xml:space="preserve"> في خدمة أجهزة التبريد وتكييف الهواء، بما فيها أجهزة التبريد والتجميد المنزلية. إنّ خليط </w:t>
      </w:r>
      <w:r w:rsidR="008E43B9" w:rsidRPr="008E43B9">
        <w:rPr>
          <w:szCs w:val="24"/>
          <w:lang w:val="fr-CA"/>
        </w:rPr>
        <w:t>R-406A</w:t>
      </w:r>
      <w:r w:rsidR="008E43B9" w:rsidRPr="008E43B9">
        <w:rPr>
          <w:rFonts w:hint="cs"/>
          <w:szCs w:val="24"/>
          <w:rtl/>
          <w:lang w:val="fr-CA"/>
        </w:rPr>
        <w:t xml:space="preserve">، وهو غاز تبريد يحتوي على مواد هيدروكلوروفلوروكربونية، أستخدم كبديل لمادة الكلوروفلوروكربون-12 في مرحلة الإزالة التدريجية للمواد الكلوروفلوروكربونية وما زال يستعمل في خدمة الأجهزة. وقد شهد استهلاك خليط </w:t>
      </w:r>
      <w:r w:rsidR="008E43B9" w:rsidRPr="008E43B9">
        <w:rPr>
          <w:szCs w:val="24"/>
          <w:lang w:val="fr-CA"/>
        </w:rPr>
        <w:t>R-406A</w:t>
      </w:r>
      <w:r w:rsidR="008E43B9" w:rsidRPr="008E43B9">
        <w:rPr>
          <w:rFonts w:hint="cs"/>
          <w:szCs w:val="24"/>
          <w:rtl/>
          <w:lang w:val="fr-CA"/>
        </w:rPr>
        <w:t xml:space="preserve"> والهيدروكلوروفلوروكربون</w:t>
      </w:r>
      <w:r w:rsidR="008E43B9" w:rsidRPr="008E43B9">
        <w:rPr>
          <w:szCs w:val="24"/>
          <w:rtl/>
          <w:lang w:val="fr-CA"/>
        </w:rPr>
        <w:t>-22</w:t>
      </w:r>
      <w:r w:rsidR="008E43B9" w:rsidRPr="008E43B9">
        <w:rPr>
          <w:rFonts w:hint="cs"/>
          <w:szCs w:val="24"/>
          <w:rtl/>
          <w:lang w:val="fr-CA"/>
        </w:rPr>
        <w:t xml:space="preserve"> تراجعا تدريجيا في السنوات الأخيرة في حين أنّه زاد استهلاك غاز التبريد </w:t>
      </w:r>
      <w:r w:rsidR="008E43B9" w:rsidRPr="008E43B9">
        <w:rPr>
          <w:szCs w:val="24"/>
          <w:lang w:val="fr-CA"/>
        </w:rPr>
        <w:t>R-600a</w:t>
      </w:r>
      <w:r w:rsidR="008E43B9" w:rsidRPr="008E43B9">
        <w:rPr>
          <w:szCs w:val="24"/>
          <w:rtl/>
          <w:lang w:val="fr-CA"/>
        </w:rPr>
        <w:t xml:space="preserve"> </w:t>
      </w:r>
      <w:r w:rsidR="008E43B9">
        <w:rPr>
          <w:rFonts w:hint="cs"/>
          <w:szCs w:val="24"/>
          <w:rtl/>
          <w:lang w:val="fr-CA"/>
        </w:rPr>
        <w:t>نتيجة تنفيذ خطة إدارة إزالة المواد الهيدروكلوروفلوروكربونية. في عام 2018، كانت 89 في المائة من غازات التبريد المستهلكة في غانا من المواد الهيدروكلوروفلوروكربونية و10 في المائة من المواد الهيدروفلوروكربونية و1 في المائة من ال</w:t>
      </w:r>
      <w:r w:rsidR="00F371BB">
        <w:rPr>
          <w:rFonts w:hint="cs"/>
          <w:szCs w:val="24"/>
          <w:rtl/>
          <w:lang w:val="fr-CA"/>
        </w:rPr>
        <w:t>مواد ال</w:t>
      </w:r>
      <w:r w:rsidR="008E43B9">
        <w:rPr>
          <w:rFonts w:hint="cs"/>
          <w:szCs w:val="24"/>
          <w:rtl/>
          <w:lang w:val="fr-CA"/>
        </w:rPr>
        <w:t>هيدروكربون</w:t>
      </w:r>
      <w:r w:rsidR="00F371BB">
        <w:rPr>
          <w:rFonts w:hint="cs"/>
          <w:szCs w:val="24"/>
          <w:rtl/>
          <w:lang w:val="fr-CA"/>
        </w:rPr>
        <w:t>ية</w:t>
      </w:r>
      <w:r w:rsidR="008E43B9">
        <w:rPr>
          <w:rFonts w:hint="cs"/>
          <w:szCs w:val="24"/>
          <w:rtl/>
          <w:lang w:val="fr-CA"/>
        </w:rPr>
        <w:t>.</w:t>
      </w:r>
      <w:r w:rsidR="008E43B9" w:rsidRPr="008E43B9">
        <w:rPr>
          <w:szCs w:val="24"/>
          <w:rtl/>
          <w:lang w:val="fr-CA"/>
        </w:rPr>
        <w:t xml:space="preserve"> </w:t>
      </w:r>
    </w:p>
    <w:p w:rsidR="00726A9E" w:rsidRDefault="00726A9E" w:rsidP="00726A9E">
      <w:pPr>
        <w:pStyle w:val="StyleHeader4Para4Left0Firstline0"/>
        <w:numPr>
          <w:ilvl w:val="0"/>
          <w:numId w:val="0"/>
        </w:numPr>
        <w:tabs>
          <w:tab w:val="clear" w:pos="2880"/>
          <w:tab w:val="clear" w:pos="5760"/>
          <w:tab w:val="left" w:pos="4"/>
        </w:tabs>
        <w:bidi/>
        <w:jc w:val="left"/>
        <w:rPr>
          <w:i/>
          <w:iCs/>
          <w:sz w:val="24"/>
          <w:szCs w:val="24"/>
          <w:rtl/>
        </w:rPr>
      </w:pPr>
      <w:r w:rsidRPr="002B128E">
        <w:rPr>
          <w:i/>
          <w:iCs/>
          <w:sz w:val="24"/>
          <w:szCs w:val="24"/>
          <w:rtl/>
        </w:rPr>
        <w:t>التقرير عن تنفيذ البرنامج القطري</w:t>
      </w:r>
    </w:p>
    <w:p w:rsidR="00726A9E" w:rsidRDefault="00726A9E" w:rsidP="008E43B9">
      <w:pPr>
        <w:pStyle w:val="Heading1"/>
        <w:numPr>
          <w:ilvl w:val="0"/>
          <w:numId w:val="25"/>
        </w:numPr>
        <w:tabs>
          <w:tab w:val="clear" w:pos="0"/>
          <w:tab w:val="num" w:pos="4"/>
        </w:tabs>
        <w:bidi/>
        <w:ind w:left="4"/>
        <w:rPr>
          <w:szCs w:val="24"/>
          <w:rtl/>
          <w:lang w:val="fr-CA"/>
        </w:rPr>
      </w:pPr>
      <w:r w:rsidRPr="00726A9E">
        <w:rPr>
          <w:szCs w:val="24"/>
          <w:rtl/>
          <w:lang w:val="fr-CA"/>
        </w:rPr>
        <w:t xml:space="preserve">بلّغت </w:t>
      </w:r>
      <w:r w:rsidR="008E43B9">
        <w:rPr>
          <w:rFonts w:hint="cs"/>
          <w:szCs w:val="24"/>
          <w:rtl/>
          <w:lang w:val="fr-CA"/>
        </w:rPr>
        <w:t>غانا</w:t>
      </w:r>
      <w:r>
        <w:rPr>
          <w:rFonts w:hint="cs"/>
          <w:szCs w:val="24"/>
          <w:rtl/>
          <w:lang w:val="fr-CA"/>
        </w:rPr>
        <w:t xml:space="preserve"> </w:t>
      </w:r>
      <w:r w:rsidRPr="00726A9E">
        <w:rPr>
          <w:szCs w:val="24"/>
          <w:rtl/>
          <w:lang w:val="fr-CA"/>
        </w:rPr>
        <w:t>بيانات عن استهلاك قطاع المواد الهيدروكلوروفلوروكربونية في ال</w:t>
      </w:r>
      <w:r w:rsidR="00F46E6C">
        <w:rPr>
          <w:szCs w:val="24"/>
          <w:rtl/>
          <w:lang w:val="fr-CA"/>
        </w:rPr>
        <w:t xml:space="preserve">تقرير عن تنفيذ البرنامج القطري </w:t>
      </w:r>
      <w:r w:rsidR="00F46E6C">
        <w:rPr>
          <w:rFonts w:hint="cs"/>
          <w:szCs w:val="24"/>
          <w:rtl/>
          <w:lang w:val="fr-CA"/>
        </w:rPr>
        <w:t xml:space="preserve">في </w:t>
      </w:r>
      <w:r w:rsidRPr="00726A9E">
        <w:rPr>
          <w:szCs w:val="24"/>
          <w:rtl/>
          <w:lang w:val="fr-CA"/>
        </w:rPr>
        <w:t>عام 201</w:t>
      </w:r>
      <w:r>
        <w:rPr>
          <w:rFonts w:hint="cs"/>
          <w:szCs w:val="24"/>
          <w:rtl/>
          <w:lang w:val="fr-CA"/>
        </w:rPr>
        <w:t>8</w:t>
      </w:r>
      <w:r w:rsidRPr="00726A9E">
        <w:rPr>
          <w:szCs w:val="24"/>
          <w:rtl/>
          <w:lang w:val="fr-CA"/>
        </w:rPr>
        <w:t xml:space="preserve"> وهي متماشية مع البيانات المبلغ عنها عملا بالمادة 7 من بروتوكول مونتريال. </w:t>
      </w:r>
    </w:p>
    <w:p w:rsidR="00726A9E" w:rsidRDefault="008E43B9" w:rsidP="00726A9E">
      <w:pPr>
        <w:pStyle w:val="StyleHeader4Para4Left0Firstline0"/>
        <w:numPr>
          <w:ilvl w:val="0"/>
          <w:numId w:val="0"/>
        </w:numPr>
        <w:tabs>
          <w:tab w:val="clear" w:pos="2880"/>
          <w:tab w:val="clear" w:pos="5760"/>
          <w:tab w:val="left" w:pos="4"/>
        </w:tabs>
        <w:bidi/>
        <w:rPr>
          <w:i/>
          <w:iCs/>
          <w:sz w:val="24"/>
          <w:szCs w:val="24"/>
          <w:rtl/>
        </w:rPr>
      </w:pPr>
      <w:r>
        <w:rPr>
          <w:rFonts w:hint="cs"/>
          <w:i/>
          <w:iCs/>
          <w:sz w:val="24"/>
          <w:szCs w:val="24"/>
          <w:rtl/>
        </w:rPr>
        <w:t>تق</w:t>
      </w:r>
      <w:r w:rsidR="00F46E6C">
        <w:rPr>
          <w:rFonts w:hint="cs"/>
          <w:i/>
          <w:iCs/>
          <w:sz w:val="24"/>
          <w:szCs w:val="24"/>
          <w:rtl/>
        </w:rPr>
        <w:t>رير</w:t>
      </w:r>
      <w:r w:rsidR="00726A9E">
        <w:rPr>
          <w:rFonts w:hint="cs"/>
          <w:i/>
          <w:iCs/>
          <w:sz w:val="24"/>
          <w:szCs w:val="24"/>
          <w:rtl/>
        </w:rPr>
        <w:t xml:space="preserve"> التحقق</w:t>
      </w:r>
    </w:p>
    <w:p w:rsidR="00726A9E" w:rsidRDefault="00726A9E" w:rsidP="008E43B9">
      <w:pPr>
        <w:pStyle w:val="Heading1"/>
        <w:numPr>
          <w:ilvl w:val="0"/>
          <w:numId w:val="25"/>
        </w:numPr>
        <w:tabs>
          <w:tab w:val="clear" w:pos="0"/>
          <w:tab w:val="num" w:pos="4"/>
        </w:tabs>
        <w:bidi/>
        <w:ind w:left="4"/>
        <w:rPr>
          <w:szCs w:val="24"/>
          <w:rtl/>
          <w:lang w:val="fr-CA"/>
        </w:rPr>
      </w:pPr>
      <w:r w:rsidRPr="00726A9E">
        <w:rPr>
          <w:szCs w:val="24"/>
          <w:rtl/>
          <w:lang w:val="fr-CA"/>
        </w:rPr>
        <w:t>أكّد تقرير التحقق أن</w:t>
      </w:r>
      <w:r w:rsidR="008E43B9">
        <w:rPr>
          <w:rFonts w:hint="cs"/>
          <w:szCs w:val="24"/>
          <w:rtl/>
          <w:lang w:val="fr-CA"/>
        </w:rPr>
        <w:t xml:space="preserve">ّ غانا </w:t>
      </w:r>
      <w:r w:rsidRPr="00726A9E">
        <w:rPr>
          <w:rFonts w:hint="cs"/>
          <w:szCs w:val="24"/>
          <w:rtl/>
          <w:lang w:val="fr-CA"/>
        </w:rPr>
        <w:t xml:space="preserve">تواصل </w:t>
      </w:r>
      <w:r w:rsidRPr="00726A9E">
        <w:rPr>
          <w:szCs w:val="24"/>
          <w:rtl/>
          <w:lang w:val="fr-CA"/>
        </w:rPr>
        <w:t>تنف</w:t>
      </w:r>
      <w:r w:rsidRPr="00726A9E">
        <w:rPr>
          <w:rFonts w:hint="cs"/>
          <w:szCs w:val="24"/>
          <w:rtl/>
          <w:lang w:val="fr-CA"/>
        </w:rPr>
        <w:t>ي</w:t>
      </w:r>
      <w:r w:rsidR="008E43B9">
        <w:rPr>
          <w:szCs w:val="24"/>
          <w:rtl/>
          <w:lang w:val="fr-CA"/>
        </w:rPr>
        <w:t>ذ نظام</w:t>
      </w:r>
      <w:r w:rsidR="00F46E6C">
        <w:rPr>
          <w:rFonts w:hint="cs"/>
          <w:szCs w:val="24"/>
          <w:rtl/>
          <w:lang w:val="fr-CA"/>
        </w:rPr>
        <w:t xml:space="preserve"> </w:t>
      </w:r>
      <w:r w:rsidR="00D70836" w:rsidRPr="00D70836">
        <w:rPr>
          <w:rFonts w:hint="cs"/>
          <w:szCs w:val="24"/>
          <w:rtl/>
          <w:lang w:val="fr-CA"/>
        </w:rPr>
        <w:t>ل</w:t>
      </w:r>
      <w:r w:rsidR="00D70836" w:rsidRPr="00D70836">
        <w:rPr>
          <w:szCs w:val="24"/>
          <w:rtl/>
          <w:lang w:val="fr-CA"/>
        </w:rPr>
        <w:t>لتر</w:t>
      </w:r>
      <w:r w:rsidRPr="00D70836">
        <w:rPr>
          <w:szCs w:val="24"/>
          <w:rtl/>
          <w:lang w:val="fr-CA"/>
        </w:rPr>
        <w:t>خيص والحصص لاستيراد المواد الهيدروكلوروفلوروكربونية وتصديرها وأنّ استهلاك المو</w:t>
      </w:r>
      <w:r w:rsidRPr="00726A9E">
        <w:rPr>
          <w:szCs w:val="24"/>
          <w:rtl/>
          <w:lang w:val="fr-CA"/>
        </w:rPr>
        <w:t xml:space="preserve">اد الهيدروكلوروفلوروكربونية </w:t>
      </w:r>
      <w:r w:rsidR="008E43B9">
        <w:rPr>
          <w:rFonts w:hint="cs"/>
          <w:szCs w:val="24"/>
          <w:rtl/>
          <w:lang w:val="fr-CA"/>
        </w:rPr>
        <w:t xml:space="preserve">في عام </w:t>
      </w:r>
      <w:r w:rsidRPr="00726A9E">
        <w:rPr>
          <w:rFonts w:hint="cs"/>
          <w:szCs w:val="24"/>
          <w:rtl/>
          <w:lang w:val="fr-CA"/>
        </w:rPr>
        <w:t xml:space="preserve">2018 هو </w:t>
      </w:r>
      <w:r w:rsidR="008E43B9">
        <w:rPr>
          <w:rFonts w:hint="cs"/>
          <w:szCs w:val="24"/>
          <w:rtl/>
          <w:lang w:val="fr-CA"/>
        </w:rPr>
        <w:t xml:space="preserve">17.83 طنا من قدرات استنفاد الأوزون وهي نسبة أقل من تلك المحددة في </w:t>
      </w:r>
      <w:r>
        <w:rPr>
          <w:rFonts w:hint="cs"/>
          <w:szCs w:val="24"/>
          <w:rtl/>
          <w:lang w:val="fr-CA"/>
        </w:rPr>
        <w:t xml:space="preserve">الاتفاق المبرم مع اللجنة التنفيذية. </w:t>
      </w:r>
    </w:p>
    <w:p w:rsidR="005D26EE" w:rsidRDefault="005D26EE">
      <w:pPr>
        <w:jc w:val="left"/>
        <w:rPr>
          <w:szCs w:val="24"/>
          <w:u w:val="single"/>
          <w:rtl/>
          <w:lang w:val="fr-CA"/>
        </w:rPr>
      </w:pPr>
      <w:r>
        <w:rPr>
          <w:szCs w:val="24"/>
          <w:u w:val="single"/>
          <w:rtl/>
          <w:lang w:val="fr-CA"/>
        </w:rPr>
        <w:br w:type="page"/>
      </w:r>
    </w:p>
    <w:p w:rsidR="00726A9E" w:rsidRDefault="00726A9E" w:rsidP="00726A9E">
      <w:pPr>
        <w:pStyle w:val="StyleHeader4Para4Left0Firstline0"/>
        <w:numPr>
          <w:ilvl w:val="0"/>
          <w:numId w:val="0"/>
        </w:numPr>
        <w:tabs>
          <w:tab w:val="clear" w:pos="2880"/>
          <w:tab w:val="clear" w:pos="5760"/>
          <w:tab w:val="left" w:pos="4"/>
        </w:tabs>
        <w:bidi/>
        <w:ind w:left="4"/>
        <w:jc w:val="left"/>
        <w:rPr>
          <w:sz w:val="24"/>
          <w:szCs w:val="24"/>
          <w:u w:val="single"/>
          <w:rtl/>
          <w:lang w:val="fr-CA"/>
        </w:rPr>
      </w:pPr>
      <w:r w:rsidRPr="005A2951">
        <w:rPr>
          <w:sz w:val="24"/>
          <w:szCs w:val="24"/>
          <w:u w:val="single"/>
          <w:rtl/>
          <w:lang w:val="fr-CA"/>
        </w:rPr>
        <w:lastRenderedPageBreak/>
        <w:t>التقرير</w:t>
      </w:r>
      <w:r>
        <w:rPr>
          <w:sz w:val="24"/>
          <w:szCs w:val="24"/>
          <w:u w:val="single"/>
          <w:rtl/>
          <w:lang w:val="fr-CA"/>
        </w:rPr>
        <w:t xml:space="preserve"> المرحلي عن تنفيذ الشريحة ال</w:t>
      </w:r>
      <w:r w:rsidR="008E43B9">
        <w:rPr>
          <w:rFonts w:hint="cs"/>
          <w:sz w:val="24"/>
          <w:szCs w:val="24"/>
          <w:u w:val="single"/>
          <w:rtl/>
          <w:lang w:val="fr-CA"/>
        </w:rPr>
        <w:t>خامسة</w:t>
      </w:r>
      <w:r>
        <w:rPr>
          <w:rFonts w:hint="cs"/>
          <w:sz w:val="24"/>
          <w:szCs w:val="24"/>
          <w:u w:val="single"/>
          <w:rtl/>
          <w:lang w:val="fr-CA"/>
        </w:rPr>
        <w:t xml:space="preserve"> من خطة إدارة </w:t>
      </w:r>
      <w:r w:rsidRPr="00726A9E">
        <w:rPr>
          <w:sz w:val="24"/>
          <w:szCs w:val="24"/>
          <w:u w:val="single"/>
          <w:rtl/>
          <w:lang w:val="fr-CA"/>
        </w:rPr>
        <w:t>إزالة المواد الهيدروكلوروفلوروكربونية</w:t>
      </w:r>
    </w:p>
    <w:p w:rsidR="00726A9E" w:rsidRDefault="00726A9E" w:rsidP="00726A9E">
      <w:pPr>
        <w:bidi/>
        <w:rPr>
          <w:i/>
          <w:iCs/>
          <w:szCs w:val="24"/>
          <w:rtl/>
          <w:lang w:val="fr-CA"/>
        </w:rPr>
      </w:pPr>
      <w:r>
        <w:rPr>
          <w:rFonts w:hint="cs"/>
          <w:i/>
          <w:iCs/>
          <w:szCs w:val="24"/>
          <w:rtl/>
          <w:lang w:val="fr-CA"/>
        </w:rPr>
        <w:t>الإطار القانوني</w:t>
      </w:r>
    </w:p>
    <w:p w:rsidR="00726A9E" w:rsidRPr="00726A9E" w:rsidRDefault="00726A9E" w:rsidP="00726A9E">
      <w:pPr>
        <w:bidi/>
        <w:rPr>
          <w:lang w:val="fr-CA"/>
        </w:rPr>
      </w:pPr>
    </w:p>
    <w:p w:rsidR="008E43B9" w:rsidRDefault="00726A9E" w:rsidP="008E43B9">
      <w:pPr>
        <w:pStyle w:val="Heading1"/>
        <w:numPr>
          <w:ilvl w:val="0"/>
          <w:numId w:val="25"/>
        </w:numPr>
        <w:tabs>
          <w:tab w:val="clear" w:pos="0"/>
          <w:tab w:val="num" w:pos="4"/>
        </w:tabs>
        <w:bidi/>
        <w:rPr>
          <w:szCs w:val="24"/>
          <w:lang w:val="fr-CA"/>
        </w:rPr>
      </w:pPr>
      <w:r w:rsidRPr="008E43B9">
        <w:rPr>
          <w:rFonts w:hint="cs"/>
          <w:szCs w:val="24"/>
          <w:rtl/>
          <w:lang w:val="fr-CA"/>
        </w:rPr>
        <w:t xml:space="preserve">وضعت </w:t>
      </w:r>
      <w:r w:rsidR="008E43B9" w:rsidRPr="008E43B9">
        <w:rPr>
          <w:rFonts w:hint="cs"/>
          <w:szCs w:val="24"/>
          <w:rtl/>
          <w:lang w:val="fr-CA"/>
        </w:rPr>
        <w:t>غان</w:t>
      </w:r>
      <w:r w:rsidRPr="008E43B9">
        <w:rPr>
          <w:rFonts w:hint="cs"/>
          <w:szCs w:val="24"/>
          <w:rtl/>
          <w:lang w:val="fr-CA"/>
        </w:rPr>
        <w:t xml:space="preserve">ا </w:t>
      </w:r>
      <w:r w:rsidR="008E43B9" w:rsidRPr="008E43B9">
        <w:rPr>
          <w:szCs w:val="24"/>
          <w:rtl/>
          <w:lang w:val="fr-CA"/>
        </w:rPr>
        <w:t>نظام</w:t>
      </w:r>
      <w:r w:rsidR="008E43B9" w:rsidRPr="008E43B9">
        <w:rPr>
          <w:rFonts w:hint="cs"/>
          <w:szCs w:val="24"/>
          <w:rtl/>
          <w:lang w:val="fr-CA"/>
        </w:rPr>
        <w:t>ا ل</w:t>
      </w:r>
      <w:r w:rsidR="008E43B9" w:rsidRPr="008E43B9">
        <w:rPr>
          <w:szCs w:val="24"/>
          <w:rtl/>
          <w:lang w:val="fr-CA"/>
        </w:rPr>
        <w:t xml:space="preserve">لترخيص والحصص لاستيراد المواد الهيدروكلوروفلوروكربونية </w:t>
      </w:r>
      <w:r w:rsidR="008E43B9" w:rsidRPr="008E43B9">
        <w:rPr>
          <w:rFonts w:hint="cs"/>
          <w:szCs w:val="24"/>
          <w:rtl/>
          <w:lang w:val="fr-CA"/>
        </w:rPr>
        <w:t xml:space="preserve">والمعدات القائمة عليها </w:t>
      </w:r>
      <w:r w:rsidR="008E43B9" w:rsidRPr="008E43B9">
        <w:rPr>
          <w:szCs w:val="24"/>
          <w:rtl/>
          <w:lang w:val="fr-CA"/>
        </w:rPr>
        <w:t>وتصديرها</w:t>
      </w:r>
      <w:r w:rsidR="008E43B9" w:rsidRPr="008E43B9">
        <w:rPr>
          <w:rFonts w:hint="cs"/>
          <w:szCs w:val="24"/>
          <w:rtl/>
          <w:lang w:val="fr-CA"/>
        </w:rPr>
        <w:t>. كما حظرت استيراد أجهزة التبريد وتك</w:t>
      </w:r>
      <w:r w:rsidR="00B20328">
        <w:rPr>
          <w:rFonts w:hint="cs"/>
          <w:szCs w:val="24"/>
          <w:rtl/>
          <w:lang w:val="fr-CA"/>
        </w:rPr>
        <w:t>ييف الهواء المستعملة بموجب نظام</w:t>
      </w:r>
      <w:r w:rsidR="008E43B9" w:rsidRPr="008E43B9">
        <w:rPr>
          <w:rFonts w:hint="cs"/>
          <w:szCs w:val="24"/>
          <w:rtl/>
          <w:lang w:val="fr-CA"/>
        </w:rPr>
        <w:t xml:space="preserve"> الكفاءة في استخدام الطاقة. وفي عام 2016، أصدرت وكالة حماية البيئة مبادئ توجيهية لاستعمال غازات التبريد من الهيدروكربون لتسهيل إدخالها المأمون إلى ا</w:t>
      </w:r>
      <w:r w:rsidR="00B20328">
        <w:rPr>
          <w:rFonts w:hint="cs"/>
          <w:szCs w:val="24"/>
          <w:rtl/>
          <w:lang w:val="fr-CA"/>
        </w:rPr>
        <w:t>لبلاد. كما أنّ غانا تتبع النظام الموحد</w:t>
      </w:r>
      <w:r w:rsidR="008E43B9" w:rsidRPr="008E43B9">
        <w:rPr>
          <w:rFonts w:hint="cs"/>
          <w:szCs w:val="24"/>
          <w:rtl/>
          <w:lang w:val="fr-CA"/>
        </w:rPr>
        <w:t xml:space="preserve"> لإدارة المواد المستنفدة للأوزون التي اعتمدتها </w:t>
      </w:r>
      <w:r w:rsidR="008E43B9" w:rsidRPr="008E43B9">
        <w:rPr>
          <w:szCs w:val="24"/>
          <w:rtl/>
          <w:lang w:val="fr-CA"/>
        </w:rPr>
        <w:t xml:space="preserve">الجماعة الاقتصادية لدول غرب </w:t>
      </w:r>
      <w:r w:rsidR="008E43B9" w:rsidRPr="008E43B9">
        <w:rPr>
          <w:rFonts w:hint="cs"/>
          <w:szCs w:val="24"/>
          <w:rtl/>
          <w:lang w:val="fr-CA"/>
        </w:rPr>
        <w:t>أفريقيا</w:t>
      </w:r>
      <w:r w:rsidR="008E43B9">
        <w:rPr>
          <w:szCs w:val="24"/>
          <w:lang w:val="fr-CA"/>
        </w:rPr>
        <w:t xml:space="preserve"> </w:t>
      </w:r>
      <w:r w:rsidR="008E43B9">
        <w:rPr>
          <w:rFonts w:hint="cs"/>
          <w:szCs w:val="24"/>
          <w:rtl/>
          <w:lang w:val="fr-CA" w:bidi="ar-SA"/>
        </w:rPr>
        <w:t xml:space="preserve">وتتعاون مع بلدان أخرى لضبط استيراد المواد </w:t>
      </w:r>
      <w:r w:rsidR="008E43B9" w:rsidRPr="008E43B9">
        <w:rPr>
          <w:rFonts w:hint="cs"/>
          <w:szCs w:val="24"/>
          <w:rtl/>
          <w:lang w:val="fr-CA"/>
        </w:rPr>
        <w:t>الهيدروكلوروفلوروكربونية</w:t>
      </w:r>
      <w:r w:rsidR="008E43B9">
        <w:rPr>
          <w:rFonts w:hint="cs"/>
          <w:szCs w:val="24"/>
          <w:rtl/>
          <w:lang w:val="fr-CA"/>
        </w:rPr>
        <w:t xml:space="preserve"> وتصديرها.</w:t>
      </w:r>
    </w:p>
    <w:p w:rsidR="003A130D" w:rsidRDefault="008E43B9" w:rsidP="008E43B9">
      <w:pPr>
        <w:pStyle w:val="Heading1"/>
        <w:numPr>
          <w:ilvl w:val="0"/>
          <w:numId w:val="25"/>
        </w:numPr>
        <w:bidi/>
        <w:rPr>
          <w:sz w:val="32"/>
          <w:szCs w:val="24"/>
          <w:rtl/>
          <w:lang w:val="fr-CA"/>
        </w:rPr>
      </w:pPr>
      <w:r>
        <w:rPr>
          <w:rFonts w:hint="cs"/>
          <w:szCs w:val="24"/>
          <w:rtl/>
          <w:lang w:val="fr-CA"/>
        </w:rPr>
        <w:t xml:space="preserve">في عام 2017، أطلقت غانا مشروعا لاعتماد نظام إلكتروني لضبط الاستيراد يربط هيئة الجمارك بوحدات الأوزون الوطنية ويرمي إلى تحسين التواصل. </w:t>
      </w:r>
    </w:p>
    <w:p w:rsidR="003A130D" w:rsidRPr="003A130D" w:rsidRDefault="003A130D" w:rsidP="003A130D">
      <w:pPr>
        <w:bidi/>
        <w:rPr>
          <w:i/>
          <w:iCs/>
          <w:sz w:val="32"/>
          <w:szCs w:val="24"/>
          <w:rtl/>
          <w:lang w:val="fr-CA" w:bidi="ar-SA"/>
        </w:rPr>
      </w:pPr>
      <w:r>
        <w:rPr>
          <w:rFonts w:hint="cs"/>
          <w:i/>
          <w:iCs/>
          <w:sz w:val="32"/>
          <w:szCs w:val="24"/>
          <w:rtl/>
          <w:lang w:val="fr-CA"/>
        </w:rPr>
        <w:t xml:space="preserve">قطاع </w:t>
      </w:r>
      <w:r w:rsidR="00AF3B5E">
        <w:rPr>
          <w:rFonts w:hint="cs"/>
          <w:i/>
          <w:iCs/>
          <w:sz w:val="32"/>
          <w:szCs w:val="24"/>
          <w:rtl/>
          <w:lang w:val="fr-CA"/>
        </w:rPr>
        <w:t>خدمة التبريد</w:t>
      </w:r>
    </w:p>
    <w:p w:rsidR="00895243" w:rsidRPr="00895243" w:rsidRDefault="00895243" w:rsidP="00895243">
      <w:pPr>
        <w:bidi/>
        <w:rPr>
          <w:sz w:val="20"/>
          <w:szCs w:val="16"/>
          <w:lang w:val="fr-CA"/>
        </w:rPr>
      </w:pPr>
    </w:p>
    <w:p w:rsidR="003B088D" w:rsidRDefault="003B088D" w:rsidP="00A9600A">
      <w:pPr>
        <w:pStyle w:val="Heading1"/>
        <w:numPr>
          <w:ilvl w:val="0"/>
          <w:numId w:val="25"/>
        </w:numPr>
        <w:tabs>
          <w:tab w:val="clear" w:pos="0"/>
          <w:tab w:val="num" w:pos="4"/>
        </w:tabs>
        <w:bidi/>
        <w:ind w:left="4"/>
        <w:rPr>
          <w:szCs w:val="24"/>
          <w:lang w:val="fr-CA"/>
        </w:rPr>
      </w:pPr>
      <w:r>
        <w:rPr>
          <w:rFonts w:hint="cs"/>
          <w:szCs w:val="24"/>
          <w:rtl/>
          <w:lang w:val="fr-CA"/>
        </w:rPr>
        <w:t>في إطار الشريحة الخامسة، تمّ تنفيذ الأنشطة التالية:</w:t>
      </w:r>
    </w:p>
    <w:p w:rsidR="003B088D" w:rsidRDefault="003B088D" w:rsidP="003B088D">
      <w:pPr>
        <w:pStyle w:val="Heading2"/>
        <w:numPr>
          <w:ilvl w:val="1"/>
          <w:numId w:val="25"/>
        </w:numPr>
        <w:bidi/>
        <w:rPr>
          <w:szCs w:val="24"/>
          <w:lang w:val="fr-CA"/>
        </w:rPr>
      </w:pPr>
      <w:r>
        <w:rPr>
          <w:rFonts w:hint="cs"/>
          <w:szCs w:val="24"/>
          <w:rtl/>
          <w:lang w:val="fr-CA"/>
        </w:rPr>
        <w:t xml:space="preserve">وضع برنامج لتأهيل التقنيين في قطاع خدمة التبريد بالتعاون مع هيئة الطاقة الوطنية ومجلس التربية والتدريب التقنيين والمهنيين حيث تمّ استخدام استشاري يضع منهج التدريب الذي ستوفره مؤسسات التربية التقنية والمهنية؛ </w:t>
      </w:r>
    </w:p>
    <w:p w:rsidR="003B088D" w:rsidRDefault="003B088D" w:rsidP="003B088D">
      <w:pPr>
        <w:pStyle w:val="Heading2"/>
        <w:numPr>
          <w:ilvl w:val="1"/>
          <w:numId w:val="25"/>
        </w:numPr>
        <w:bidi/>
        <w:rPr>
          <w:szCs w:val="24"/>
          <w:lang w:val="fr-CA"/>
        </w:rPr>
      </w:pPr>
      <w:r>
        <w:rPr>
          <w:rFonts w:hint="cs"/>
          <w:szCs w:val="24"/>
          <w:rtl/>
          <w:lang w:val="fr-CA"/>
        </w:rPr>
        <w:t>وتنظيم سبع ورش عمل وتدريب 778 تقنيا على ممارسات الخدمة السليمة واسترداد غازات التبريد وإعادة استعمالها والمناولة المأمونة لغازات التبريد القابلة للاشتعال؛</w:t>
      </w:r>
    </w:p>
    <w:p w:rsidR="003B088D" w:rsidRDefault="003B088D" w:rsidP="003B088D">
      <w:pPr>
        <w:pStyle w:val="Heading2"/>
        <w:numPr>
          <w:ilvl w:val="1"/>
          <w:numId w:val="25"/>
        </w:numPr>
        <w:bidi/>
        <w:rPr>
          <w:szCs w:val="24"/>
          <w:lang w:val="fr-CA"/>
        </w:rPr>
      </w:pPr>
      <w:r>
        <w:rPr>
          <w:rFonts w:hint="cs"/>
          <w:szCs w:val="24"/>
          <w:rtl/>
          <w:lang w:val="fr-CA"/>
        </w:rPr>
        <w:t xml:space="preserve"> وتزويد مركز التدريب المهني في </w:t>
      </w:r>
      <w:r w:rsidRPr="00FC7BF6">
        <w:rPr>
          <w:rFonts w:hint="cs"/>
          <w:szCs w:val="24"/>
          <w:rtl/>
          <w:lang w:val="fr-CA"/>
        </w:rPr>
        <w:t xml:space="preserve">أكرا بلوحة </w:t>
      </w:r>
      <w:r w:rsidR="00FC7BF6" w:rsidRPr="00FC7BF6">
        <w:rPr>
          <w:rFonts w:hint="cs"/>
          <w:szCs w:val="24"/>
          <w:rtl/>
          <w:lang w:val="fr-CA"/>
        </w:rPr>
        <w:t xml:space="preserve">مفاتيح </w:t>
      </w:r>
      <w:r w:rsidRPr="00FC7BF6">
        <w:rPr>
          <w:rFonts w:hint="cs"/>
          <w:szCs w:val="24"/>
          <w:rtl/>
          <w:lang w:val="fr-CA"/>
        </w:rPr>
        <w:t>اختبار أجهزة</w:t>
      </w:r>
      <w:r>
        <w:rPr>
          <w:rFonts w:hint="cs"/>
          <w:szCs w:val="24"/>
          <w:rtl/>
          <w:lang w:val="fr-CA"/>
        </w:rPr>
        <w:t xml:space="preserve"> التبريد من أجل زيادة ف</w:t>
      </w:r>
      <w:r w:rsidR="00B20328">
        <w:rPr>
          <w:rFonts w:hint="cs"/>
          <w:szCs w:val="24"/>
          <w:rtl/>
          <w:lang w:val="fr-CA"/>
        </w:rPr>
        <w:t>عا</w:t>
      </w:r>
      <w:r>
        <w:rPr>
          <w:rFonts w:hint="cs"/>
          <w:szCs w:val="24"/>
          <w:rtl/>
          <w:lang w:val="fr-CA"/>
        </w:rPr>
        <w:t>لية التدريب؛ ومن المتوقع أن يسلّم الجهاز بحلول نهاية عام 2019؛</w:t>
      </w:r>
    </w:p>
    <w:p w:rsidR="003B26C0" w:rsidRPr="003B088D" w:rsidRDefault="003B088D" w:rsidP="00B20328">
      <w:pPr>
        <w:pStyle w:val="Heading2"/>
        <w:numPr>
          <w:ilvl w:val="1"/>
          <w:numId w:val="25"/>
        </w:numPr>
        <w:bidi/>
        <w:rPr>
          <w:szCs w:val="24"/>
          <w:rtl/>
          <w:lang w:val="fr-CA" w:bidi="ar-SA"/>
        </w:rPr>
      </w:pPr>
      <w:r>
        <w:rPr>
          <w:rFonts w:hint="cs"/>
          <w:szCs w:val="24"/>
          <w:rtl/>
          <w:lang w:val="fr-CA"/>
        </w:rPr>
        <w:t xml:space="preserve">وتزويد مجموعة مختارة من ورش عمل تكييف الهواء بالمعدات والأدوات الكفيلة بتسهيل عملية تحويل أجهزة التكييف القائمة على الهيدروكلوروفلوروكربون-22 إلى غاز التبريد </w:t>
      </w:r>
      <w:r>
        <w:rPr>
          <w:szCs w:val="24"/>
          <w:lang w:val="fr-CA"/>
        </w:rPr>
        <w:t>R-290</w:t>
      </w:r>
      <w:r>
        <w:rPr>
          <w:rFonts w:hint="cs"/>
          <w:szCs w:val="24"/>
          <w:rtl/>
          <w:lang w:val="fr-CA" w:bidi="ar-SA"/>
        </w:rPr>
        <w:t xml:space="preserve"> مع الامتثال للمبادئ الإ</w:t>
      </w:r>
      <w:r w:rsidR="00B20328">
        <w:rPr>
          <w:rFonts w:hint="cs"/>
          <w:szCs w:val="24"/>
          <w:rtl/>
          <w:lang w:val="fr-CA" w:bidi="ar-SA"/>
        </w:rPr>
        <w:t>رشادية الخاصة بالسلامة والتي تش</w:t>
      </w:r>
      <w:r>
        <w:rPr>
          <w:rFonts w:hint="cs"/>
          <w:szCs w:val="24"/>
          <w:rtl/>
          <w:lang w:val="fr-CA" w:bidi="ar-SA"/>
        </w:rPr>
        <w:t>ر</w:t>
      </w:r>
      <w:r w:rsidR="00B20328">
        <w:rPr>
          <w:rFonts w:hint="cs"/>
          <w:szCs w:val="24"/>
          <w:rtl/>
          <w:lang w:val="fr-CA" w:bidi="ar-SA"/>
        </w:rPr>
        <w:t>ف</w:t>
      </w:r>
      <w:r>
        <w:rPr>
          <w:rFonts w:hint="cs"/>
          <w:szCs w:val="24"/>
          <w:rtl/>
          <w:lang w:val="fr-CA" w:bidi="ar-SA"/>
        </w:rPr>
        <w:t xml:space="preserve"> وزارة البيئة على ت</w:t>
      </w:r>
      <w:r w:rsidR="00B20328">
        <w:rPr>
          <w:rFonts w:hint="cs"/>
          <w:szCs w:val="24"/>
          <w:rtl/>
          <w:lang w:val="fr-CA" w:bidi="ar-SA"/>
        </w:rPr>
        <w:t>نفيذه</w:t>
      </w:r>
      <w:r>
        <w:rPr>
          <w:rFonts w:hint="cs"/>
          <w:szCs w:val="24"/>
          <w:rtl/>
          <w:lang w:val="fr-CA" w:bidi="ar-SA"/>
        </w:rPr>
        <w:t>ا بشكل صارم والتي تشمل في ما تشمل وسم الأجهزة وتسجيلها. وقد تمّ تحويل 10,202 وحدة</w:t>
      </w:r>
      <w:r>
        <w:rPr>
          <w:rFonts w:hint="cs"/>
          <w:szCs w:val="24"/>
          <w:rtl/>
          <w:lang w:val="fr-CA"/>
        </w:rPr>
        <w:t>.</w:t>
      </w:r>
    </w:p>
    <w:p w:rsidR="00383B26" w:rsidRDefault="00A9600A" w:rsidP="00684953">
      <w:pPr>
        <w:bidi/>
        <w:rPr>
          <w:i/>
          <w:iCs/>
          <w:szCs w:val="24"/>
          <w:lang w:bidi="ar-SA"/>
        </w:rPr>
      </w:pPr>
      <w:r w:rsidRPr="00684953">
        <w:rPr>
          <w:rFonts w:hint="cs"/>
          <w:i/>
          <w:iCs/>
          <w:szCs w:val="24"/>
          <w:rtl/>
          <w:lang w:bidi="ar-SA"/>
        </w:rPr>
        <w:t>وحدة</w:t>
      </w:r>
      <w:r w:rsidR="00684953" w:rsidRPr="00684953">
        <w:rPr>
          <w:rFonts w:hint="cs"/>
          <w:i/>
          <w:iCs/>
          <w:szCs w:val="24"/>
          <w:rtl/>
          <w:lang w:bidi="ar-SA"/>
        </w:rPr>
        <w:t xml:space="preserve"> تنفيذ المشروع والرصد</w:t>
      </w:r>
    </w:p>
    <w:p w:rsidR="00383B26" w:rsidRPr="00383B26" w:rsidRDefault="00383B26" w:rsidP="00383B26">
      <w:pPr>
        <w:bidi/>
        <w:rPr>
          <w:szCs w:val="24"/>
          <w:lang w:val="fr-CA" w:bidi="ar-SA"/>
        </w:rPr>
      </w:pPr>
    </w:p>
    <w:p w:rsidR="003B088D" w:rsidRDefault="003B088D" w:rsidP="00A9600A">
      <w:pPr>
        <w:pStyle w:val="Heading1"/>
        <w:numPr>
          <w:ilvl w:val="0"/>
          <w:numId w:val="25"/>
        </w:numPr>
        <w:tabs>
          <w:tab w:val="clear" w:pos="0"/>
          <w:tab w:val="num" w:pos="4"/>
        </w:tabs>
        <w:bidi/>
        <w:ind w:left="4"/>
        <w:rPr>
          <w:szCs w:val="24"/>
          <w:lang w:val="fr-CA" w:bidi="ar-SA"/>
        </w:rPr>
      </w:pPr>
      <w:r>
        <w:rPr>
          <w:rFonts w:hint="cs"/>
          <w:szCs w:val="24"/>
          <w:rtl/>
          <w:lang w:val="fr-CA" w:bidi="ar-SA"/>
        </w:rPr>
        <w:t>استخدمت الوحدة استشاريا دوليا</w:t>
      </w:r>
      <w:r w:rsidR="00B20328">
        <w:rPr>
          <w:rFonts w:hint="cs"/>
          <w:szCs w:val="24"/>
          <w:rtl/>
          <w:lang w:val="fr-CA" w:bidi="ar-SA"/>
        </w:rPr>
        <w:t xml:space="preserve"> واستشاريا وطنيا. وبلغ إجمالي </w:t>
      </w:r>
      <w:r>
        <w:rPr>
          <w:rFonts w:hint="cs"/>
          <w:szCs w:val="24"/>
          <w:rtl/>
          <w:lang w:val="fr-CA" w:bidi="ar-SA"/>
        </w:rPr>
        <w:t>مصروف</w:t>
      </w:r>
      <w:r w:rsidR="00B20328">
        <w:rPr>
          <w:rFonts w:hint="cs"/>
          <w:szCs w:val="24"/>
          <w:rtl/>
          <w:lang w:val="fr-CA" w:bidi="ar-SA"/>
        </w:rPr>
        <w:t>ها</w:t>
      </w:r>
      <w:r>
        <w:rPr>
          <w:rFonts w:hint="cs"/>
          <w:szCs w:val="24"/>
          <w:rtl/>
          <w:lang w:val="fr-CA" w:bidi="ar-SA"/>
        </w:rPr>
        <w:t xml:space="preserve"> التراكمي 280,347 دولارا أمريكيا.</w:t>
      </w:r>
    </w:p>
    <w:p w:rsidR="003B088D" w:rsidRPr="003B088D" w:rsidRDefault="003B088D" w:rsidP="00B20328">
      <w:pPr>
        <w:pStyle w:val="Heading1"/>
        <w:numPr>
          <w:ilvl w:val="0"/>
          <w:numId w:val="25"/>
        </w:numPr>
        <w:bidi/>
        <w:ind w:left="4"/>
        <w:rPr>
          <w:szCs w:val="24"/>
          <w:lang w:val="fr-CA" w:bidi="ar-SA"/>
        </w:rPr>
      </w:pPr>
      <w:r>
        <w:rPr>
          <w:rFonts w:hint="cs"/>
          <w:szCs w:val="24"/>
          <w:rtl/>
          <w:lang w:val="fr-CA" w:bidi="ar-SA"/>
        </w:rPr>
        <w:t xml:space="preserve">يساعد الاستشاري الوطني وحدة الأوزون الوطنية على وضع البرامج وتنفيذ الأنشطة ومنها مذكرة التفاهم بين وكالة حماية البيئة ومؤسسات التدريب؛ وتنسيق أنشطة أصحاب المصالح وتنظيم ورش العمل </w:t>
      </w:r>
      <w:r w:rsidR="00B20328">
        <w:rPr>
          <w:rFonts w:hint="cs"/>
          <w:szCs w:val="24"/>
          <w:rtl/>
          <w:lang w:val="fr-CA" w:bidi="ar-SA"/>
        </w:rPr>
        <w:t>التدريبية واشتراء</w:t>
      </w:r>
      <w:r>
        <w:rPr>
          <w:rFonts w:hint="cs"/>
          <w:szCs w:val="24"/>
          <w:rtl/>
          <w:lang w:val="fr-CA" w:bidi="ar-SA"/>
        </w:rPr>
        <w:t xml:space="preserve"> السلع والخدمات ورصد الأنشطة وإعداد التقارير المرحلية. وبلغ إجمالي مصروف الاستشاري الوطني 149,000 دولار أمريكي.</w:t>
      </w:r>
    </w:p>
    <w:p w:rsidR="00AC7D0E" w:rsidRDefault="00AC7D0E" w:rsidP="003B088D">
      <w:pPr>
        <w:pStyle w:val="Heading1"/>
        <w:numPr>
          <w:ilvl w:val="0"/>
          <w:numId w:val="25"/>
        </w:numPr>
        <w:tabs>
          <w:tab w:val="clear" w:pos="0"/>
          <w:tab w:val="num" w:pos="4"/>
        </w:tabs>
        <w:bidi/>
        <w:ind w:left="4"/>
        <w:rPr>
          <w:szCs w:val="24"/>
          <w:lang w:val="fr-CA" w:bidi="ar-SA"/>
        </w:rPr>
      </w:pPr>
      <w:r>
        <w:rPr>
          <w:rFonts w:hint="cs"/>
          <w:szCs w:val="24"/>
          <w:rtl/>
          <w:lang w:val="fr-CA" w:bidi="ar-SA"/>
        </w:rPr>
        <w:t>أمّا الاستشاري الدولي فمهمّته إسداء المشورة التقنية ومساعدة وحدة الأوزون الوطنية على التخطيط لأنشطة التدريب وتوجيه برنامج استرداد غازات التبريد وإعاد</w:t>
      </w:r>
      <w:r w:rsidR="00B20328">
        <w:rPr>
          <w:rFonts w:hint="cs"/>
          <w:szCs w:val="24"/>
          <w:rtl/>
          <w:lang w:val="fr-CA" w:bidi="ar-SA"/>
        </w:rPr>
        <w:t>ة تدويرها وإعادة التهيئة ومشروع</w:t>
      </w:r>
      <w:r>
        <w:rPr>
          <w:rFonts w:hint="cs"/>
          <w:szCs w:val="24"/>
          <w:rtl/>
          <w:lang w:val="fr-CA" w:bidi="ar-SA"/>
        </w:rPr>
        <w:t xml:space="preserve"> المستعملين النهائيين وتنسيق الفريق الوطني. وبلغ إجمالي مصروف الاستشاري الدولي 55,000 دولار أمريكي.</w:t>
      </w:r>
    </w:p>
    <w:p w:rsidR="003B088D" w:rsidRDefault="00AC7D0E" w:rsidP="00AC7D0E">
      <w:pPr>
        <w:pStyle w:val="Heading1"/>
        <w:numPr>
          <w:ilvl w:val="0"/>
          <w:numId w:val="25"/>
        </w:numPr>
        <w:tabs>
          <w:tab w:val="clear" w:pos="0"/>
          <w:tab w:val="num" w:pos="4"/>
        </w:tabs>
        <w:bidi/>
        <w:ind w:left="4"/>
        <w:rPr>
          <w:szCs w:val="24"/>
          <w:lang w:val="fr-CA" w:bidi="ar-SA"/>
        </w:rPr>
      </w:pPr>
      <w:r>
        <w:rPr>
          <w:rFonts w:hint="cs"/>
          <w:szCs w:val="24"/>
          <w:rtl/>
          <w:lang w:val="fr-CA" w:bidi="ar-SA"/>
        </w:rPr>
        <w:t xml:space="preserve">وفي ما يتعلّق بالمصروف الإضافي الذي يعادل 76,347 دولارا أمريكيا فيشمل وضع نظام رصد المواد الهيدروكلوروفلوروكربونية على الخط ونفقات التنقل المحلي لتنفيذ خطة إدارة إزالة المواد الهيدروكلوروفلوروكربونية. </w:t>
      </w:r>
      <w:r w:rsidR="003B088D">
        <w:rPr>
          <w:rFonts w:hint="cs"/>
          <w:szCs w:val="24"/>
          <w:rtl/>
          <w:lang w:val="fr-CA" w:bidi="ar-SA"/>
        </w:rPr>
        <w:t xml:space="preserve"> </w:t>
      </w:r>
    </w:p>
    <w:p w:rsidR="00D35A39" w:rsidRPr="00AC7D0E" w:rsidRDefault="00D35A39" w:rsidP="00D35A39">
      <w:pPr>
        <w:bidi/>
        <w:rPr>
          <w:szCs w:val="24"/>
          <w:u w:val="single"/>
          <w:rtl/>
          <w:lang w:val="fr-CA" w:bidi="ar-SA"/>
        </w:rPr>
      </w:pPr>
      <w:r>
        <w:rPr>
          <w:rFonts w:hint="cs"/>
          <w:sz w:val="32"/>
          <w:szCs w:val="24"/>
          <w:u w:val="single"/>
          <w:rtl/>
          <w:lang w:val="fr-CA" w:bidi="ar-SA"/>
        </w:rPr>
        <w:t>مستوى صرف الأموال</w:t>
      </w:r>
    </w:p>
    <w:p w:rsidR="00D35A39" w:rsidRPr="00AC7D0E" w:rsidRDefault="00D35A39" w:rsidP="00D35A39">
      <w:pPr>
        <w:bidi/>
        <w:rPr>
          <w:szCs w:val="24"/>
          <w:u w:val="single"/>
          <w:rtl/>
          <w:lang w:val="fr-CA" w:bidi="ar-SA"/>
        </w:rPr>
      </w:pPr>
    </w:p>
    <w:p w:rsidR="0049242B" w:rsidRPr="00AC7D0E" w:rsidRDefault="0049242B" w:rsidP="00466C68">
      <w:pPr>
        <w:pStyle w:val="Heading1"/>
        <w:numPr>
          <w:ilvl w:val="0"/>
          <w:numId w:val="25"/>
        </w:numPr>
        <w:bidi/>
        <w:ind w:left="4"/>
        <w:rPr>
          <w:b/>
          <w:bCs/>
          <w:szCs w:val="24"/>
          <w:rtl/>
          <w:lang w:val="fr-CA"/>
        </w:rPr>
      </w:pPr>
      <w:r w:rsidRPr="00AC7D0E">
        <w:rPr>
          <w:rFonts w:hint="cs"/>
          <w:szCs w:val="24"/>
          <w:rtl/>
          <w:lang w:val="fr-CA"/>
        </w:rPr>
        <w:lastRenderedPageBreak/>
        <w:t xml:space="preserve">بتاريخ </w:t>
      </w:r>
      <w:r w:rsidR="00AC7D0E">
        <w:rPr>
          <w:rFonts w:hint="cs"/>
          <w:szCs w:val="24"/>
          <w:rtl/>
          <w:lang w:val="fr-CA"/>
        </w:rPr>
        <w:t>نوفمبر/تشرين الثاني</w:t>
      </w:r>
      <w:r w:rsidRPr="00AC7D0E">
        <w:rPr>
          <w:rFonts w:hint="cs"/>
          <w:szCs w:val="24"/>
          <w:rtl/>
          <w:lang w:val="fr-CA"/>
        </w:rPr>
        <w:t xml:space="preserve"> 2019، ومن أصل </w:t>
      </w:r>
      <w:r w:rsidR="00FC6AF2">
        <w:rPr>
          <w:rFonts w:hint="cs"/>
          <w:szCs w:val="24"/>
          <w:rtl/>
          <w:lang w:val="fr-CA"/>
        </w:rPr>
        <w:t>1,235,000 دولار أمريكي</w:t>
      </w:r>
      <w:r w:rsidRPr="00AC7D0E">
        <w:rPr>
          <w:rFonts w:hint="cs"/>
          <w:szCs w:val="24"/>
          <w:rtl/>
          <w:lang w:val="fr-CA"/>
        </w:rPr>
        <w:t xml:space="preserve"> أقر لتاريخه، صرف </w:t>
      </w:r>
      <w:r w:rsidR="00466C68">
        <w:rPr>
          <w:szCs w:val="24"/>
          <w:lang w:val="fr-CA"/>
        </w:rPr>
        <w:t>1,093,2</w:t>
      </w:r>
      <w:r w:rsidR="00391BDE">
        <w:rPr>
          <w:szCs w:val="24"/>
          <w:lang w:val="fr-CA"/>
        </w:rPr>
        <w:t>2</w:t>
      </w:r>
      <w:r w:rsidR="00466C68">
        <w:rPr>
          <w:szCs w:val="24"/>
          <w:lang w:val="fr-CA"/>
        </w:rPr>
        <w:t>2</w:t>
      </w:r>
      <w:r w:rsidR="00FC6AF2">
        <w:rPr>
          <w:rFonts w:hint="cs"/>
          <w:szCs w:val="24"/>
          <w:rtl/>
          <w:lang w:val="fr-CA"/>
        </w:rPr>
        <w:t xml:space="preserve"> دولارا</w:t>
      </w:r>
      <w:r w:rsidRPr="00AC7D0E">
        <w:rPr>
          <w:rFonts w:hint="cs"/>
          <w:szCs w:val="24"/>
          <w:rtl/>
          <w:lang w:val="fr-CA"/>
        </w:rPr>
        <w:t xml:space="preserve"> أمريكيا (أي </w:t>
      </w:r>
      <w:r w:rsidR="00FC6AF2">
        <w:rPr>
          <w:rFonts w:hint="cs"/>
          <w:szCs w:val="24"/>
          <w:rtl/>
          <w:lang w:val="fr-CA"/>
        </w:rPr>
        <w:t xml:space="preserve">813,090 </w:t>
      </w:r>
      <w:r w:rsidRPr="00AC7D0E">
        <w:rPr>
          <w:rFonts w:hint="cs"/>
          <w:szCs w:val="24"/>
          <w:rtl/>
          <w:lang w:val="fr-CA"/>
        </w:rPr>
        <w:t xml:space="preserve">دولارا أمريكيا على </w:t>
      </w:r>
      <w:r w:rsidR="00FC6AF2">
        <w:rPr>
          <w:rFonts w:hint="cs"/>
          <w:szCs w:val="24"/>
          <w:rtl/>
          <w:lang w:val="fr-CA"/>
        </w:rPr>
        <w:t xml:space="preserve">برنامج </w:t>
      </w:r>
      <w:r w:rsidRPr="00AC7D0E">
        <w:rPr>
          <w:rFonts w:hint="cs"/>
          <w:szCs w:val="24"/>
          <w:rtl/>
          <w:lang w:val="fr-CA"/>
        </w:rPr>
        <w:t xml:space="preserve">الأمم المتحدة </w:t>
      </w:r>
      <w:r w:rsidR="00FC6AF2">
        <w:rPr>
          <w:rFonts w:hint="cs"/>
          <w:szCs w:val="24"/>
          <w:rtl/>
          <w:lang w:val="fr-CA"/>
        </w:rPr>
        <w:t>الإنمائي و280,132</w:t>
      </w:r>
      <w:r w:rsidR="00A9600A" w:rsidRPr="00AC7D0E">
        <w:rPr>
          <w:rFonts w:hint="cs"/>
          <w:szCs w:val="24"/>
          <w:rtl/>
          <w:lang w:val="fr-CA"/>
        </w:rPr>
        <w:t xml:space="preserve"> دولارا أمريكيا على </w:t>
      </w:r>
      <w:r w:rsidR="00FC6AF2">
        <w:rPr>
          <w:rFonts w:hint="cs"/>
          <w:szCs w:val="24"/>
          <w:rtl/>
          <w:lang w:val="fr-CA"/>
        </w:rPr>
        <w:t>حكومة إيطاليا</w:t>
      </w:r>
      <w:r w:rsidRPr="00AC7D0E">
        <w:rPr>
          <w:rFonts w:hint="cs"/>
          <w:szCs w:val="24"/>
          <w:rtl/>
          <w:lang w:val="fr-CA"/>
        </w:rPr>
        <w:t xml:space="preserve">) على النحو الوارد في الجدول </w:t>
      </w:r>
      <w:r w:rsidR="00FC6AF2">
        <w:rPr>
          <w:rFonts w:hint="cs"/>
          <w:szCs w:val="24"/>
          <w:rtl/>
          <w:lang w:val="fr-CA"/>
        </w:rPr>
        <w:t>2</w:t>
      </w:r>
      <w:r w:rsidRPr="00AC7D0E">
        <w:rPr>
          <w:rFonts w:hint="cs"/>
          <w:szCs w:val="24"/>
          <w:rtl/>
          <w:lang w:val="fr-CA"/>
        </w:rPr>
        <w:t xml:space="preserve">. أمّا الرصيد، أي </w:t>
      </w:r>
      <w:r w:rsidR="00FC6AF2">
        <w:rPr>
          <w:rFonts w:hint="cs"/>
          <w:szCs w:val="24"/>
          <w:rtl/>
          <w:lang w:val="fr-CA"/>
        </w:rPr>
        <w:t xml:space="preserve">141,778 </w:t>
      </w:r>
      <w:r w:rsidRPr="00AC7D0E">
        <w:rPr>
          <w:rFonts w:hint="cs"/>
          <w:szCs w:val="24"/>
          <w:rtl/>
          <w:lang w:val="fr-CA"/>
        </w:rPr>
        <w:t xml:space="preserve">دولارا أمريكيا، فيصرف في عام </w:t>
      </w:r>
      <w:r w:rsidR="00FC6AF2">
        <w:rPr>
          <w:rFonts w:hint="cs"/>
          <w:szCs w:val="24"/>
          <w:rtl/>
          <w:lang w:val="fr-CA"/>
        </w:rPr>
        <w:t>2020</w:t>
      </w:r>
      <w:r w:rsidRPr="00AC7D0E">
        <w:rPr>
          <w:rFonts w:hint="cs"/>
          <w:szCs w:val="24"/>
          <w:rtl/>
          <w:lang w:val="fr-CA"/>
        </w:rPr>
        <w:t>.</w:t>
      </w:r>
      <w:r w:rsidR="00AC7D0E" w:rsidRPr="00AC7D0E">
        <w:rPr>
          <w:b/>
          <w:bCs/>
          <w:szCs w:val="24"/>
          <w:rtl/>
          <w:lang w:val="fr-CA"/>
        </w:rPr>
        <w:t xml:space="preserve"> </w:t>
      </w:r>
    </w:p>
    <w:p w:rsidR="00885E08" w:rsidRDefault="00885E08">
      <w:pPr>
        <w:jc w:val="left"/>
        <w:rPr>
          <w:szCs w:val="24"/>
          <w:u w:val="single"/>
          <w:rtl/>
          <w:lang w:val="fr-CA"/>
        </w:rPr>
      </w:pPr>
    </w:p>
    <w:p w:rsidR="001E5737" w:rsidRDefault="001E5737" w:rsidP="00885E08">
      <w:pPr>
        <w:bidi/>
        <w:jc w:val="left"/>
        <w:rPr>
          <w:b/>
          <w:bCs/>
          <w:szCs w:val="24"/>
          <w:rtl/>
          <w:lang w:val="fr-CA"/>
        </w:rPr>
      </w:pPr>
    </w:p>
    <w:p w:rsidR="00885E08" w:rsidRPr="00885E08" w:rsidRDefault="00885E08" w:rsidP="001E5737">
      <w:pPr>
        <w:bidi/>
        <w:jc w:val="left"/>
        <w:rPr>
          <w:b/>
          <w:bCs/>
          <w:szCs w:val="24"/>
          <w:rtl/>
          <w:lang w:val="fr-CA"/>
        </w:rPr>
      </w:pPr>
      <w:r>
        <w:rPr>
          <w:rFonts w:hint="cs"/>
          <w:b/>
          <w:bCs/>
          <w:szCs w:val="24"/>
          <w:rtl/>
          <w:lang w:val="fr-CA"/>
        </w:rPr>
        <w:t>الجدول 2. التقرير المالي عن المرحلة الأولى من خطة إدارة إزالة المواد الهيدروكلوروفلوروكربونية في غانا (دولار أمريكي)</w:t>
      </w:r>
    </w:p>
    <w:tbl>
      <w:tblPr>
        <w:tblStyle w:val="TableGrid"/>
        <w:bidiVisual/>
        <w:tblW w:w="0" w:type="auto"/>
        <w:tblInd w:w="4" w:type="dxa"/>
        <w:tblLook w:val="04A0" w:firstRow="1" w:lastRow="0" w:firstColumn="1" w:lastColumn="0" w:noHBand="0" w:noVBand="1"/>
      </w:tblPr>
      <w:tblGrid>
        <w:gridCol w:w="1558"/>
        <w:gridCol w:w="1558"/>
        <w:gridCol w:w="1557"/>
        <w:gridCol w:w="1557"/>
        <w:gridCol w:w="1558"/>
        <w:gridCol w:w="1558"/>
      </w:tblGrid>
      <w:tr w:rsidR="00885E08" w:rsidRPr="00885E08" w:rsidTr="00885E08">
        <w:tc>
          <w:tcPr>
            <w:tcW w:w="3116" w:type="dxa"/>
            <w:gridSpan w:val="2"/>
            <w:vAlign w:val="center"/>
          </w:tcPr>
          <w:p w:rsidR="00885E08" w:rsidRPr="00885E08" w:rsidRDefault="00885E08" w:rsidP="00885E08">
            <w:pPr>
              <w:pStyle w:val="Heading1"/>
              <w:numPr>
                <w:ilvl w:val="0"/>
                <w:numId w:val="0"/>
              </w:numPr>
              <w:bidi/>
              <w:spacing w:after="0"/>
              <w:jc w:val="left"/>
              <w:outlineLvl w:val="0"/>
              <w:rPr>
                <w:b/>
                <w:bCs/>
                <w:sz w:val="20"/>
                <w:rtl/>
                <w:lang w:val="fr-CA" w:bidi="ar-SA"/>
              </w:rPr>
            </w:pPr>
            <w:r>
              <w:rPr>
                <w:rFonts w:hint="cs"/>
                <w:b/>
                <w:bCs/>
                <w:sz w:val="20"/>
                <w:rtl/>
                <w:lang w:val="fr-CA" w:bidi="ar-SA"/>
              </w:rPr>
              <w:t>الشريحة</w:t>
            </w:r>
          </w:p>
        </w:tc>
        <w:tc>
          <w:tcPr>
            <w:tcW w:w="1557" w:type="dxa"/>
            <w:vAlign w:val="center"/>
          </w:tcPr>
          <w:p w:rsidR="00885E08" w:rsidRPr="00885E08" w:rsidRDefault="00885E08" w:rsidP="00885E08">
            <w:pPr>
              <w:pStyle w:val="Heading1"/>
              <w:numPr>
                <w:ilvl w:val="0"/>
                <w:numId w:val="0"/>
              </w:numPr>
              <w:bidi/>
              <w:spacing w:after="0"/>
              <w:jc w:val="center"/>
              <w:outlineLvl w:val="0"/>
              <w:rPr>
                <w:b/>
                <w:bCs/>
                <w:sz w:val="20"/>
                <w:rtl/>
                <w:lang w:val="fr-CA"/>
              </w:rPr>
            </w:pPr>
            <w:r>
              <w:rPr>
                <w:rFonts w:hint="cs"/>
                <w:b/>
                <w:bCs/>
                <w:sz w:val="20"/>
                <w:rtl/>
                <w:lang w:val="fr-CA"/>
              </w:rPr>
              <w:t>برنامج الأمم المتحدة الإنمائي</w:t>
            </w:r>
          </w:p>
        </w:tc>
        <w:tc>
          <w:tcPr>
            <w:tcW w:w="1557" w:type="dxa"/>
            <w:vAlign w:val="center"/>
          </w:tcPr>
          <w:p w:rsidR="00885E08" w:rsidRPr="00885E08" w:rsidRDefault="00885E08" w:rsidP="00885E08">
            <w:pPr>
              <w:pStyle w:val="Heading1"/>
              <w:numPr>
                <w:ilvl w:val="0"/>
                <w:numId w:val="0"/>
              </w:numPr>
              <w:bidi/>
              <w:spacing w:after="0"/>
              <w:jc w:val="center"/>
              <w:outlineLvl w:val="0"/>
              <w:rPr>
                <w:b/>
                <w:bCs/>
                <w:sz w:val="20"/>
                <w:rtl/>
                <w:lang w:val="fr-CA"/>
              </w:rPr>
            </w:pPr>
            <w:r>
              <w:rPr>
                <w:rFonts w:hint="cs"/>
                <w:b/>
                <w:bCs/>
                <w:sz w:val="20"/>
                <w:rtl/>
                <w:lang w:val="fr-CA"/>
              </w:rPr>
              <w:t>حكومة إيطاليا</w:t>
            </w:r>
          </w:p>
        </w:tc>
        <w:tc>
          <w:tcPr>
            <w:tcW w:w="1558" w:type="dxa"/>
            <w:vAlign w:val="center"/>
          </w:tcPr>
          <w:p w:rsidR="00885E08" w:rsidRPr="00885E08" w:rsidRDefault="00885E08" w:rsidP="00885E08">
            <w:pPr>
              <w:pStyle w:val="Heading1"/>
              <w:numPr>
                <w:ilvl w:val="0"/>
                <w:numId w:val="0"/>
              </w:numPr>
              <w:bidi/>
              <w:spacing w:after="0"/>
              <w:jc w:val="center"/>
              <w:outlineLvl w:val="0"/>
              <w:rPr>
                <w:b/>
                <w:bCs/>
                <w:sz w:val="20"/>
                <w:rtl/>
                <w:lang w:val="fr-CA"/>
              </w:rPr>
            </w:pPr>
            <w:r>
              <w:rPr>
                <w:rFonts w:hint="cs"/>
                <w:b/>
                <w:bCs/>
                <w:sz w:val="20"/>
                <w:rtl/>
                <w:lang w:val="fr-CA"/>
              </w:rPr>
              <w:t>المجموع</w:t>
            </w:r>
          </w:p>
        </w:tc>
        <w:tc>
          <w:tcPr>
            <w:tcW w:w="1558" w:type="dxa"/>
            <w:vAlign w:val="center"/>
          </w:tcPr>
          <w:p w:rsidR="00885E08" w:rsidRPr="00885E08" w:rsidRDefault="00885E08" w:rsidP="00885E08">
            <w:pPr>
              <w:pStyle w:val="Heading1"/>
              <w:numPr>
                <w:ilvl w:val="0"/>
                <w:numId w:val="0"/>
              </w:numPr>
              <w:bidi/>
              <w:spacing w:after="0"/>
              <w:jc w:val="center"/>
              <w:outlineLvl w:val="0"/>
              <w:rPr>
                <w:b/>
                <w:bCs/>
                <w:sz w:val="20"/>
                <w:rtl/>
                <w:lang w:val="fr-CA"/>
              </w:rPr>
            </w:pPr>
            <w:r>
              <w:rPr>
                <w:rFonts w:hint="cs"/>
                <w:b/>
                <w:bCs/>
                <w:sz w:val="20"/>
                <w:rtl/>
                <w:lang w:val="fr-CA"/>
              </w:rPr>
              <w:t>نسبة الصرف (%*</w:t>
            </w:r>
          </w:p>
        </w:tc>
      </w:tr>
      <w:tr w:rsidR="00885E08" w:rsidRPr="00885E08" w:rsidTr="00885E08">
        <w:tc>
          <w:tcPr>
            <w:tcW w:w="1558" w:type="dxa"/>
            <w:vMerge w:val="restart"/>
            <w:vAlign w:val="center"/>
          </w:tcPr>
          <w:p w:rsidR="00885E08" w:rsidRPr="00885E08" w:rsidRDefault="00885E08" w:rsidP="00885E08">
            <w:pPr>
              <w:pStyle w:val="Heading1"/>
              <w:numPr>
                <w:ilvl w:val="0"/>
                <w:numId w:val="0"/>
              </w:numPr>
              <w:bidi/>
              <w:spacing w:after="0"/>
              <w:jc w:val="left"/>
              <w:outlineLvl w:val="0"/>
              <w:rPr>
                <w:sz w:val="20"/>
                <w:rtl/>
                <w:lang w:val="fr-CA"/>
              </w:rPr>
            </w:pPr>
            <w:r>
              <w:rPr>
                <w:rFonts w:hint="cs"/>
                <w:sz w:val="20"/>
                <w:rtl/>
                <w:lang w:val="fr-CA"/>
              </w:rPr>
              <w:t>الشريحة الأولى</w:t>
            </w:r>
          </w:p>
        </w:tc>
        <w:tc>
          <w:tcPr>
            <w:tcW w:w="1558" w:type="dxa"/>
          </w:tcPr>
          <w:p w:rsidR="00885E08" w:rsidRPr="00885E08" w:rsidRDefault="00885E08" w:rsidP="00885E08">
            <w:pPr>
              <w:pStyle w:val="Heading1"/>
              <w:numPr>
                <w:ilvl w:val="0"/>
                <w:numId w:val="0"/>
              </w:numPr>
              <w:bidi/>
              <w:spacing w:after="0"/>
              <w:outlineLvl w:val="0"/>
              <w:rPr>
                <w:sz w:val="20"/>
                <w:rtl/>
                <w:lang w:val="fr-CA"/>
              </w:rPr>
            </w:pPr>
            <w:r>
              <w:rPr>
                <w:rFonts w:hint="cs"/>
                <w:sz w:val="20"/>
                <w:rtl/>
                <w:lang w:val="fr-CA"/>
              </w:rPr>
              <w:t>مقرر</w:t>
            </w:r>
          </w:p>
        </w:tc>
        <w:tc>
          <w:tcPr>
            <w:tcW w:w="1557" w:type="dxa"/>
          </w:tcPr>
          <w:p w:rsidR="00885E08" w:rsidRPr="00885E08" w:rsidRDefault="00885E08" w:rsidP="00885E08">
            <w:pPr>
              <w:pStyle w:val="Heading1"/>
              <w:numPr>
                <w:ilvl w:val="0"/>
                <w:numId w:val="0"/>
              </w:numPr>
              <w:bidi/>
              <w:spacing w:after="0"/>
              <w:jc w:val="left"/>
              <w:outlineLvl w:val="0"/>
              <w:rPr>
                <w:sz w:val="20"/>
                <w:rtl/>
                <w:lang w:val="fr-CA"/>
              </w:rPr>
            </w:pPr>
            <w:r>
              <w:rPr>
                <w:rFonts w:hint="cs"/>
                <w:sz w:val="20"/>
                <w:rtl/>
                <w:lang w:val="fr-CA"/>
              </w:rPr>
              <w:t>200,000</w:t>
            </w:r>
          </w:p>
        </w:tc>
        <w:tc>
          <w:tcPr>
            <w:tcW w:w="1557" w:type="dxa"/>
          </w:tcPr>
          <w:p w:rsidR="00885E08" w:rsidRPr="00885E08" w:rsidRDefault="00885E08" w:rsidP="00885E08">
            <w:pPr>
              <w:pStyle w:val="Heading1"/>
              <w:numPr>
                <w:ilvl w:val="0"/>
                <w:numId w:val="0"/>
              </w:numPr>
              <w:bidi/>
              <w:spacing w:after="0"/>
              <w:jc w:val="left"/>
              <w:outlineLvl w:val="0"/>
              <w:rPr>
                <w:sz w:val="20"/>
                <w:rtl/>
                <w:lang w:val="fr-CA"/>
              </w:rPr>
            </w:pPr>
            <w:r>
              <w:rPr>
                <w:rFonts w:hint="cs"/>
                <w:sz w:val="20"/>
                <w:rtl/>
                <w:lang w:val="fr-CA"/>
              </w:rPr>
              <w:t>70,000</w:t>
            </w:r>
          </w:p>
        </w:tc>
        <w:tc>
          <w:tcPr>
            <w:tcW w:w="1558" w:type="dxa"/>
          </w:tcPr>
          <w:p w:rsidR="00885E08" w:rsidRPr="00885E08" w:rsidRDefault="00885E08" w:rsidP="00885E08">
            <w:pPr>
              <w:pStyle w:val="Heading1"/>
              <w:numPr>
                <w:ilvl w:val="0"/>
                <w:numId w:val="0"/>
              </w:numPr>
              <w:bidi/>
              <w:spacing w:after="0"/>
              <w:jc w:val="left"/>
              <w:outlineLvl w:val="0"/>
              <w:rPr>
                <w:sz w:val="20"/>
                <w:rtl/>
                <w:lang w:val="fr-CA"/>
              </w:rPr>
            </w:pPr>
            <w:r>
              <w:rPr>
                <w:rFonts w:hint="cs"/>
                <w:sz w:val="20"/>
                <w:rtl/>
                <w:lang w:val="fr-CA"/>
              </w:rPr>
              <w:t>270,000</w:t>
            </w:r>
          </w:p>
        </w:tc>
        <w:tc>
          <w:tcPr>
            <w:tcW w:w="1558" w:type="dxa"/>
            <w:vMerge w:val="restart"/>
            <w:vAlign w:val="center"/>
          </w:tcPr>
          <w:p w:rsidR="00885E08" w:rsidRPr="00885E08" w:rsidRDefault="00885E08" w:rsidP="00885E08">
            <w:pPr>
              <w:pStyle w:val="Heading1"/>
              <w:numPr>
                <w:ilvl w:val="0"/>
                <w:numId w:val="0"/>
              </w:numPr>
              <w:bidi/>
              <w:spacing w:after="0"/>
              <w:jc w:val="center"/>
              <w:outlineLvl w:val="0"/>
              <w:rPr>
                <w:sz w:val="20"/>
                <w:rtl/>
                <w:lang w:val="fr-CA"/>
              </w:rPr>
            </w:pPr>
            <w:r>
              <w:rPr>
                <w:rFonts w:hint="cs"/>
                <w:sz w:val="20"/>
                <w:rtl/>
                <w:lang w:val="fr-CA"/>
              </w:rPr>
              <w:t>100</w:t>
            </w:r>
          </w:p>
        </w:tc>
      </w:tr>
      <w:tr w:rsidR="00885E08" w:rsidRPr="00885E08" w:rsidTr="00885E08">
        <w:tc>
          <w:tcPr>
            <w:tcW w:w="1558" w:type="dxa"/>
            <w:vMerge/>
            <w:vAlign w:val="center"/>
          </w:tcPr>
          <w:p w:rsidR="00885E08" w:rsidRPr="00885E08" w:rsidRDefault="00885E08" w:rsidP="00885E08">
            <w:pPr>
              <w:pStyle w:val="Heading1"/>
              <w:numPr>
                <w:ilvl w:val="0"/>
                <w:numId w:val="0"/>
              </w:numPr>
              <w:bidi/>
              <w:spacing w:after="0"/>
              <w:jc w:val="left"/>
              <w:outlineLvl w:val="0"/>
              <w:rPr>
                <w:sz w:val="20"/>
                <w:rtl/>
                <w:lang w:val="fr-CA"/>
              </w:rPr>
            </w:pPr>
          </w:p>
        </w:tc>
        <w:tc>
          <w:tcPr>
            <w:tcW w:w="1558" w:type="dxa"/>
          </w:tcPr>
          <w:p w:rsidR="00885E08" w:rsidRPr="00885E08" w:rsidRDefault="00885E08" w:rsidP="00885E08">
            <w:pPr>
              <w:pStyle w:val="Heading1"/>
              <w:numPr>
                <w:ilvl w:val="0"/>
                <w:numId w:val="0"/>
              </w:numPr>
              <w:bidi/>
              <w:spacing w:after="0"/>
              <w:outlineLvl w:val="0"/>
              <w:rPr>
                <w:sz w:val="20"/>
                <w:rtl/>
                <w:lang w:val="fr-CA"/>
              </w:rPr>
            </w:pPr>
            <w:r>
              <w:rPr>
                <w:rFonts w:hint="cs"/>
                <w:sz w:val="20"/>
                <w:rtl/>
                <w:lang w:val="fr-CA"/>
              </w:rPr>
              <w:t>مصروف</w:t>
            </w:r>
          </w:p>
        </w:tc>
        <w:tc>
          <w:tcPr>
            <w:tcW w:w="1557" w:type="dxa"/>
          </w:tcPr>
          <w:p w:rsidR="00885E08" w:rsidRPr="00885E08" w:rsidRDefault="00885E08" w:rsidP="00885E08">
            <w:pPr>
              <w:pStyle w:val="Heading1"/>
              <w:numPr>
                <w:ilvl w:val="0"/>
                <w:numId w:val="0"/>
              </w:numPr>
              <w:bidi/>
              <w:spacing w:after="0"/>
              <w:jc w:val="left"/>
              <w:outlineLvl w:val="0"/>
              <w:rPr>
                <w:sz w:val="20"/>
                <w:rtl/>
                <w:lang w:val="fr-CA"/>
              </w:rPr>
            </w:pPr>
            <w:r>
              <w:rPr>
                <w:rFonts w:hint="cs"/>
                <w:sz w:val="20"/>
                <w:rtl/>
                <w:lang w:val="fr-CA"/>
              </w:rPr>
              <w:t>200,000</w:t>
            </w:r>
          </w:p>
        </w:tc>
        <w:tc>
          <w:tcPr>
            <w:tcW w:w="1557" w:type="dxa"/>
          </w:tcPr>
          <w:p w:rsidR="00885E08" w:rsidRPr="00885E08" w:rsidRDefault="00885E08" w:rsidP="00885E08">
            <w:pPr>
              <w:pStyle w:val="Heading1"/>
              <w:numPr>
                <w:ilvl w:val="0"/>
                <w:numId w:val="0"/>
              </w:numPr>
              <w:bidi/>
              <w:spacing w:after="0"/>
              <w:jc w:val="left"/>
              <w:outlineLvl w:val="0"/>
              <w:rPr>
                <w:sz w:val="20"/>
                <w:rtl/>
                <w:lang w:val="fr-CA"/>
              </w:rPr>
            </w:pPr>
            <w:r>
              <w:rPr>
                <w:rFonts w:hint="cs"/>
                <w:sz w:val="20"/>
                <w:rtl/>
                <w:lang w:val="fr-CA"/>
              </w:rPr>
              <w:t>70,000</w:t>
            </w:r>
          </w:p>
        </w:tc>
        <w:tc>
          <w:tcPr>
            <w:tcW w:w="1558" w:type="dxa"/>
          </w:tcPr>
          <w:p w:rsidR="00885E08" w:rsidRPr="00885E08" w:rsidRDefault="00885E08" w:rsidP="00885E08">
            <w:pPr>
              <w:pStyle w:val="Heading1"/>
              <w:numPr>
                <w:ilvl w:val="0"/>
                <w:numId w:val="0"/>
              </w:numPr>
              <w:bidi/>
              <w:spacing w:after="0"/>
              <w:jc w:val="left"/>
              <w:outlineLvl w:val="0"/>
              <w:rPr>
                <w:sz w:val="20"/>
                <w:rtl/>
                <w:lang w:val="fr-CA"/>
              </w:rPr>
            </w:pPr>
            <w:r>
              <w:rPr>
                <w:rFonts w:hint="cs"/>
                <w:sz w:val="20"/>
                <w:rtl/>
                <w:lang w:val="fr-CA"/>
              </w:rPr>
              <w:t>270,000</w:t>
            </w:r>
          </w:p>
        </w:tc>
        <w:tc>
          <w:tcPr>
            <w:tcW w:w="1558" w:type="dxa"/>
            <w:vMerge/>
            <w:vAlign w:val="center"/>
          </w:tcPr>
          <w:p w:rsidR="00885E08" w:rsidRPr="00885E08" w:rsidRDefault="00885E08" w:rsidP="00885E08">
            <w:pPr>
              <w:pStyle w:val="Heading1"/>
              <w:numPr>
                <w:ilvl w:val="0"/>
                <w:numId w:val="0"/>
              </w:numPr>
              <w:bidi/>
              <w:spacing w:after="0"/>
              <w:jc w:val="center"/>
              <w:outlineLvl w:val="0"/>
              <w:rPr>
                <w:sz w:val="20"/>
                <w:rtl/>
                <w:lang w:val="fr-CA"/>
              </w:rPr>
            </w:pPr>
          </w:p>
        </w:tc>
      </w:tr>
      <w:tr w:rsidR="00885E08" w:rsidRPr="00885E08" w:rsidTr="00885E08">
        <w:tc>
          <w:tcPr>
            <w:tcW w:w="1558" w:type="dxa"/>
            <w:vMerge w:val="restart"/>
            <w:vAlign w:val="center"/>
          </w:tcPr>
          <w:p w:rsidR="00885E08" w:rsidRPr="00885E08" w:rsidRDefault="00885E08" w:rsidP="00885E08">
            <w:pPr>
              <w:pStyle w:val="Heading1"/>
              <w:numPr>
                <w:ilvl w:val="0"/>
                <w:numId w:val="0"/>
              </w:numPr>
              <w:bidi/>
              <w:spacing w:after="0"/>
              <w:jc w:val="left"/>
              <w:outlineLvl w:val="0"/>
              <w:rPr>
                <w:sz w:val="20"/>
                <w:rtl/>
                <w:lang w:val="fr-CA"/>
              </w:rPr>
            </w:pPr>
            <w:r>
              <w:rPr>
                <w:rFonts w:hint="cs"/>
                <w:sz w:val="20"/>
                <w:rtl/>
                <w:lang w:val="fr-CA"/>
              </w:rPr>
              <w:t>الشريحة الثانية</w:t>
            </w:r>
          </w:p>
        </w:tc>
        <w:tc>
          <w:tcPr>
            <w:tcW w:w="1558" w:type="dxa"/>
          </w:tcPr>
          <w:p w:rsidR="00885E08" w:rsidRPr="00885E08" w:rsidRDefault="00885E08" w:rsidP="00885E08">
            <w:pPr>
              <w:pStyle w:val="Heading1"/>
              <w:numPr>
                <w:ilvl w:val="0"/>
                <w:numId w:val="0"/>
              </w:numPr>
              <w:bidi/>
              <w:spacing w:after="0"/>
              <w:outlineLvl w:val="0"/>
              <w:rPr>
                <w:sz w:val="20"/>
                <w:rtl/>
                <w:lang w:val="fr-CA"/>
              </w:rPr>
            </w:pPr>
            <w:r>
              <w:rPr>
                <w:rFonts w:hint="cs"/>
                <w:sz w:val="20"/>
                <w:rtl/>
                <w:lang w:val="fr-CA"/>
              </w:rPr>
              <w:t>مقرر</w:t>
            </w:r>
          </w:p>
        </w:tc>
        <w:tc>
          <w:tcPr>
            <w:tcW w:w="1557" w:type="dxa"/>
          </w:tcPr>
          <w:p w:rsidR="00885E08" w:rsidRPr="00885E08" w:rsidRDefault="00885E08" w:rsidP="00885E08">
            <w:pPr>
              <w:pStyle w:val="Heading1"/>
              <w:numPr>
                <w:ilvl w:val="0"/>
                <w:numId w:val="0"/>
              </w:numPr>
              <w:bidi/>
              <w:spacing w:after="0"/>
              <w:jc w:val="left"/>
              <w:outlineLvl w:val="0"/>
              <w:rPr>
                <w:sz w:val="20"/>
                <w:rtl/>
                <w:lang w:val="fr-CA"/>
              </w:rPr>
            </w:pPr>
            <w:r>
              <w:rPr>
                <w:rFonts w:hint="cs"/>
                <w:sz w:val="20"/>
                <w:rtl/>
                <w:lang w:val="fr-CA"/>
              </w:rPr>
              <w:t>200,000</w:t>
            </w:r>
          </w:p>
        </w:tc>
        <w:tc>
          <w:tcPr>
            <w:tcW w:w="1557" w:type="dxa"/>
          </w:tcPr>
          <w:p w:rsidR="00885E08" w:rsidRPr="00885E08" w:rsidRDefault="00885E08" w:rsidP="00885E08">
            <w:pPr>
              <w:pStyle w:val="Heading1"/>
              <w:numPr>
                <w:ilvl w:val="0"/>
                <w:numId w:val="0"/>
              </w:numPr>
              <w:bidi/>
              <w:spacing w:after="0"/>
              <w:jc w:val="left"/>
              <w:outlineLvl w:val="0"/>
              <w:rPr>
                <w:sz w:val="20"/>
                <w:rtl/>
                <w:lang w:val="fr-CA"/>
              </w:rPr>
            </w:pPr>
            <w:r>
              <w:rPr>
                <w:rFonts w:hint="cs"/>
                <w:sz w:val="20"/>
                <w:rtl/>
                <w:lang w:val="fr-CA"/>
              </w:rPr>
              <w:t>60,000</w:t>
            </w:r>
          </w:p>
        </w:tc>
        <w:tc>
          <w:tcPr>
            <w:tcW w:w="1558" w:type="dxa"/>
          </w:tcPr>
          <w:p w:rsidR="00885E08" w:rsidRPr="00885E08" w:rsidRDefault="00885E08" w:rsidP="00885E08">
            <w:pPr>
              <w:pStyle w:val="Heading1"/>
              <w:numPr>
                <w:ilvl w:val="0"/>
                <w:numId w:val="0"/>
              </w:numPr>
              <w:bidi/>
              <w:spacing w:after="0"/>
              <w:jc w:val="left"/>
              <w:outlineLvl w:val="0"/>
              <w:rPr>
                <w:sz w:val="20"/>
                <w:rtl/>
                <w:lang w:val="fr-CA"/>
              </w:rPr>
            </w:pPr>
            <w:r>
              <w:rPr>
                <w:rFonts w:hint="cs"/>
                <w:sz w:val="20"/>
                <w:rtl/>
                <w:lang w:val="fr-CA"/>
              </w:rPr>
              <w:t>260,000</w:t>
            </w:r>
          </w:p>
        </w:tc>
        <w:tc>
          <w:tcPr>
            <w:tcW w:w="1558" w:type="dxa"/>
            <w:vMerge w:val="restart"/>
            <w:vAlign w:val="center"/>
          </w:tcPr>
          <w:p w:rsidR="00885E08" w:rsidRPr="00885E08" w:rsidRDefault="00885E08" w:rsidP="00885E08">
            <w:pPr>
              <w:pStyle w:val="Heading1"/>
              <w:numPr>
                <w:ilvl w:val="0"/>
                <w:numId w:val="0"/>
              </w:numPr>
              <w:bidi/>
              <w:spacing w:after="0"/>
              <w:jc w:val="center"/>
              <w:outlineLvl w:val="0"/>
              <w:rPr>
                <w:sz w:val="20"/>
                <w:rtl/>
                <w:lang w:val="fr-CA"/>
              </w:rPr>
            </w:pPr>
            <w:r>
              <w:rPr>
                <w:rFonts w:hint="cs"/>
                <w:sz w:val="20"/>
                <w:rtl/>
                <w:lang w:val="fr-CA"/>
              </w:rPr>
              <w:t>100</w:t>
            </w:r>
          </w:p>
        </w:tc>
      </w:tr>
      <w:tr w:rsidR="00885E08" w:rsidRPr="00885E08" w:rsidTr="00885E08">
        <w:tc>
          <w:tcPr>
            <w:tcW w:w="1558" w:type="dxa"/>
            <w:vMerge/>
            <w:vAlign w:val="center"/>
          </w:tcPr>
          <w:p w:rsidR="00885E08" w:rsidRPr="00885E08" w:rsidRDefault="00885E08" w:rsidP="00885E08">
            <w:pPr>
              <w:pStyle w:val="Heading1"/>
              <w:numPr>
                <w:ilvl w:val="0"/>
                <w:numId w:val="0"/>
              </w:numPr>
              <w:bidi/>
              <w:spacing w:after="0"/>
              <w:jc w:val="left"/>
              <w:outlineLvl w:val="0"/>
              <w:rPr>
                <w:sz w:val="20"/>
                <w:rtl/>
                <w:lang w:val="fr-CA"/>
              </w:rPr>
            </w:pPr>
          </w:p>
        </w:tc>
        <w:tc>
          <w:tcPr>
            <w:tcW w:w="1558" w:type="dxa"/>
          </w:tcPr>
          <w:p w:rsidR="00885E08" w:rsidRPr="00885E08" w:rsidRDefault="00885E08" w:rsidP="00885E08">
            <w:pPr>
              <w:pStyle w:val="Heading1"/>
              <w:numPr>
                <w:ilvl w:val="0"/>
                <w:numId w:val="0"/>
              </w:numPr>
              <w:bidi/>
              <w:spacing w:after="0"/>
              <w:outlineLvl w:val="0"/>
              <w:rPr>
                <w:sz w:val="20"/>
                <w:rtl/>
                <w:lang w:val="fr-CA"/>
              </w:rPr>
            </w:pPr>
            <w:r>
              <w:rPr>
                <w:rFonts w:hint="cs"/>
                <w:sz w:val="20"/>
                <w:rtl/>
                <w:lang w:val="fr-CA"/>
              </w:rPr>
              <w:t>مصروف</w:t>
            </w:r>
          </w:p>
        </w:tc>
        <w:tc>
          <w:tcPr>
            <w:tcW w:w="1557" w:type="dxa"/>
          </w:tcPr>
          <w:p w:rsidR="00885E08" w:rsidRPr="00885E08" w:rsidRDefault="00885E08" w:rsidP="00885E08">
            <w:pPr>
              <w:pStyle w:val="Heading1"/>
              <w:numPr>
                <w:ilvl w:val="0"/>
                <w:numId w:val="0"/>
              </w:numPr>
              <w:bidi/>
              <w:spacing w:after="0"/>
              <w:jc w:val="left"/>
              <w:outlineLvl w:val="0"/>
              <w:rPr>
                <w:sz w:val="20"/>
                <w:rtl/>
                <w:lang w:val="fr-CA"/>
              </w:rPr>
            </w:pPr>
            <w:r>
              <w:rPr>
                <w:rFonts w:hint="cs"/>
                <w:sz w:val="20"/>
                <w:rtl/>
                <w:lang w:val="fr-CA"/>
              </w:rPr>
              <w:t>200,000</w:t>
            </w:r>
          </w:p>
        </w:tc>
        <w:tc>
          <w:tcPr>
            <w:tcW w:w="1557" w:type="dxa"/>
          </w:tcPr>
          <w:p w:rsidR="00885E08" w:rsidRPr="00885E08" w:rsidRDefault="00885E08" w:rsidP="00885E08">
            <w:pPr>
              <w:pStyle w:val="Heading1"/>
              <w:numPr>
                <w:ilvl w:val="0"/>
                <w:numId w:val="0"/>
              </w:numPr>
              <w:bidi/>
              <w:spacing w:after="0"/>
              <w:jc w:val="left"/>
              <w:outlineLvl w:val="0"/>
              <w:rPr>
                <w:sz w:val="20"/>
                <w:rtl/>
                <w:lang w:val="fr-CA"/>
              </w:rPr>
            </w:pPr>
            <w:r>
              <w:rPr>
                <w:rFonts w:hint="cs"/>
                <w:sz w:val="20"/>
                <w:rtl/>
                <w:lang w:val="fr-CA"/>
              </w:rPr>
              <w:t>60,000</w:t>
            </w:r>
          </w:p>
        </w:tc>
        <w:tc>
          <w:tcPr>
            <w:tcW w:w="1558" w:type="dxa"/>
          </w:tcPr>
          <w:p w:rsidR="00885E08" w:rsidRPr="00885E08" w:rsidRDefault="00885E08" w:rsidP="00885E08">
            <w:pPr>
              <w:pStyle w:val="Heading1"/>
              <w:numPr>
                <w:ilvl w:val="0"/>
                <w:numId w:val="0"/>
              </w:numPr>
              <w:bidi/>
              <w:spacing w:after="0"/>
              <w:jc w:val="left"/>
              <w:outlineLvl w:val="0"/>
              <w:rPr>
                <w:sz w:val="20"/>
                <w:rtl/>
                <w:lang w:val="fr-CA"/>
              </w:rPr>
            </w:pPr>
            <w:r>
              <w:rPr>
                <w:rFonts w:hint="cs"/>
                <w:sz w:val="20"/>
                <w:rtl/>
                <w:lang w:val="fr-CA"/>
              </w:rPr>
              <w:t>260,000</w:t>
            </w:r>
          </w:p>
        </w:tc>
        <w:tc>
          <w:tcPr>
            <w:tcW w:w="1558" w:type="dxa"/>
            <w:vMerge/>
            <w:vAlign w:val="center"/>
          </w:tcPr>
          <w:p w:rsidR="00885E08" w:rsidRPr="00885E08" w:rsidRDefault="00885E08" w:rsidP="00885E08">
            <w:pPr>
              <w:pStyle w:val="Heading1"/>
              <w:numPr>
                <w:ilvl w:val="0"/>
                <w:numId w:val="0"/>
              </w:numPr>
              <w:bidi/>
              <w:spacing w:after="0"/>
              <w:jc w:val="center"/>
              <w:outlineLvl w:val="0"/>
              <w:rPr>
                <w:sz w:val="20"/>
                <w:rtl/>
                <w:lang w:val="fr-CA"/>
              </w:rPr>
            </w:pPr>
          </w:p>
        </w:tc>
      </w:tr>
      <w:tr w:rsidR="00885E08" w:rsidRPr="00885E08" w:rsidTr="00885E08">
        <w:tc>
          <w:tcPr>
            <w:tcW w:w="1558" w:type="dxa"/>
            <w:vMerge w:val="restart"/>
            <w:vAlign w:val="center"/>
          </w:tcPr>
          <w:p w:rsidR="00885E08" w:rsidRPr="00885E08" w:rsidRDefault="00885E08" w:rsidP="00885E08">
            <w:pPr>
              <w:pStyle w:val="Heading1"/>
              <w:numPr>
                <w:ilvl w:val="0"/>
                <w:numId w:val="0"/>
              </w:numPr>
              <w:bidi/>
              <w:spacing w:after="0"/>
              <w:jc w:val="left"/>
              <w:outlineLvl w:val="0"/>
              <w:rPr>
                <w:sz w:val="20"/>
                <w:rtl/>
                <w:lang w:val="fr-CA"/>
              </w:rPr>
            </w:pPr>
            <w:r>
              <w:rPr>
                <w:rFonts w:hint="cs"/>
                <w:sz w:val="20"/>
                <w:rtl/>
                <w:lang w:val="fr-CA"/>
              </w:rPr>
              <w:t>الشريحة الثالثة</w:t>
            </w:r>
          </w:p>
        </w:tc>
        <w:tc>
          <w:tcPr>
            <w:tcW w:w="1558" w:type="dxa"/>
          </w:tcPr>
          <w:p w:rsidR="00885E08" w:rsidRPr="00885E08" w:rsidRDefault="00885E08" w:rsidP="00885E08">
            <w:pPr>
              <w:pStyle w:val="Heading1"/>
              <w:numPr>
                <w:ilvl w:val="0"/>
                <w:numId w:val="0"/>
              </w:numPr>
              <w:bidi/>
              <w:spacing w:after="0"/>
              <w:outlineLvl w:val="0"/>
              <w:rPr>
                <w:sz w:val="20"/>
                <w:rtl/>
                <w:lang w:val="fr-CA"/>
              </w:rPr>
            </w:pPr>
            <w:r>
              <w:rPr>
                <w:rFonts w:hint="cs"/>
                <w:sz w:val="20"/>
                <w:rtl/>
                <w:lang w:val="fr-CA"/>
              </w:rPr>
              <w:t>مقرر</w:t>
            </w:r>
          </w:p>
        </w:tc>
        <w:tc>
          <w:tcPr>
            <w:tcW w:w="1557" w:type="dxa"/>
          </w:tcPr>
          <w:p w:rsidR="00885E08" w:rsidRPr="00885E08" w:rsidRDefault="00885E08" w:rsidP="00885E08">
            <w:pPr>
              <w:pStyle w:val="Heading1"/>
              <w:numPr>
                <w:ilvl w:val="0"/>
                <w:numId w:val="0"/>
              </w:numPr>
              <w:bidi/>
              <w:spacing w:after="0"/>
              <w:jc w:val="left"/>
              <w:outlineLvl w:val="0"/>
              <w:rPr>
                <w:sz w:val="20"/>
                <w:rtl/>
                <w:lang w:val="fr-CA"/>
              </w:rPr>
            </w:pPr>
            <w:r>
              <w:rPr>
                <w:rFonts w:hint="cs"/>
                <w:sz w:val="20"/>
                <w:rtl/>
                <w:lang w:val="fr-CA"/>
              </w:rPr>
              <w:t>190,000</w:t>
            </w:r>
          </w:p>
        </w:tc>
        <w:tc>
          <w:tcPr>
            <w:tcW w:w="1557" w:type="dxa"/>
          </w:tcPr>
          <w:p w:rsidR="00885E08" w:rsidRPr="00885E08" w:rsidRDefault="00885E08" w:rsidP="00885E08">
            <w:pPr>
              <w:pStyle w:val="Heading1"/>
              <w:numPr>
                <w:ilvl w:val="0"/>
                <w:numId w:val="0"/>
              </w:numPr>
              <w:bidi/>
              <w:spacing w:after="0"/>
              <w:jc w:val="left"/>
              <w:outlineLvl w:val="0"/>
              <w:rPr>
                <w:sz w:val="20"/>
                <w:rtl/>
                <w:lang w:val="fr-CA"/>
              </w:rPr>
            </w:pPr>
            <w:r>
              <w:rPr>
                <w:rFonts w:hint="cs"/>
                <w:sz w:val="20"/>
                <w:rtl/>
                <w:lang w:val="fr-CA"/>
              </w:rPr>
              <w:t>70,000</w:t>
            </w:r>
          </w:p>
        </w:tc>
        <w:tc>
          <w:tcPr>
            <w:tcW w:w="1558" w:type="dxa"/>
          </w:tcPr>
          <w:p w:rsidR="00885E08" w:rsidRPr="00885E08" w:rsidRDefault="00885E08" w:rsidP="00885E08">
            <w:pPr>
              <w:pStyle w:val="Heading1"/>
              <w:numPr>
                <w:ilvl w:val="0"/>
                <w:numId w:val="0"/>
              </w:numPr>
              <w:bidi/>
              <w:spacing w:after="0"/>
              <w:jc w:val="left"/>
              <w:outlineLvl w:val="0"/>
              <w:rPr>
                <w:sz w:val="20"/>
                <w:rtl/>
                <w:lang w:val="fr-CA"/>
              </w:rPr>
            </w:pPr>
            <w:r>
              <w:rPr>
                <w:rFonts w:hint="cs"/>
                <w:sz w:val="20"/>
                <w:rtl/>
                <w:lang w:val="fr-CA"/>
              </w:rPr>
              <w:t>260,000</w:t>
            </w:r>
          </w:p>
        </w:tc>
        <w:tc>
          <w:tcPr>
            <w:tcW w:w="1558" w:type="dxa"/>
            <w:vMerge w:val="restart"/>
            <w:vAlign w:val="center"/>
          </w:tcPr>
          <w:p w:rsidR="00885E08" w:rsidRPr="00885E08" w:rsidRDefault="00885E08" w:rsidP="00885E08">
            <w:pPr>
              <w:pStyle w:val="Heading1"/>
              <w:numPr>
                <w:ilvl w:val="0"/>
                <w:numId w:val="0"/>
              </w:numPr>
              <w:bidi/>
              <w:spacing w:after="0"/>
              <w:jc w:val="center"/>
              <w:outlineLvl w:val="0"/>
              <w:rPr>
                <w:sz w:val="20"/>
                <w:rtl/>
                <w:lang w:val="fr-CA"/>
              </w:rPr>
            </w:pPr>
            <w:r>
              <w:rPr>
                <w:rFonts w:hint="cs"/>
                <w:sz w:val="20"/>
                <w:rtl/>
                <w:lang w:val="fr-CA"/>
              </w:rPr>
              <w:t>100</w:t>
            </w:r>
          </w:p>
        </w:tc>
      </w:tr>
      <w:tr w:rsidR="00885E08" w:rsidRPr="00885E08" w:rsidTr="00885E08">
        <w:tc>
          <w:tcPr>
            <w:tcW w:w="1558" w:type="dxa"/>
            <w:vMerge/>
            <w:vAlign w:val="center"/>
          </w:tcPr>
          <w:p w:rsidR="00885E08" w:rsidRPr="00885E08" w:rsidRDefault="00885E08" w:rsidP="00885E08">
            <w:pPr>
              <w:pStyle w:val="Heading1"/>
              <w:numPr>
                <w:ilvl w:val="0"/>
                <w:numId w:val="0"/>
              </w:numPr>
              <w:bidi/>
              <w:spacing w:after="0"/>
              <w:jc w:val="left"/>
              <w:outlineLvl w:val="0"/>
              <w:rPr>
                <w:sz w:val="20"/>
                <w:rtl/>
                <w:lang w:val="fr-CA"/>
              </w:rPr>
            </w:pPr>
          </w:p>
        </w:tc>
        <w:tc>
          <w:tcPr>
            <w:tcW w:w="1558" w:type="dxa"/>
          </w:tcPr>
          <w:p w:rsidR="00885E08" w:rsidRPr="00885E08" w:rsidRDefault="00885E08" w:rsidP="00885E08">
            <w:pPr>
              <w:pStyle w:val="Heading1"/>
              <w:numPr>
                <w:ilvl w:val="0"/>
                <w:numId w:val="0"/>
              </w:numPr>
              <w:bidi/>
              <w:spacing w:after="0"/>
              <w:outlineLvl w:val="0"/>
              <w:rPr>
                <w:sz w:val="20"/>
                <w:rtl/>
                <w:lang w:val="fr-CA"/>
              </w:rPr>
            </w:pPr>
            <w:r>
              <w:rPr>
                <w:rFonts w:hint="cs"/>
                <w:sz w:val="20"/>
                <w:rtl/>
                <w:lang w:val="fr-CA"/>
              </w:rPr>
              <w:t>مصروف</w:t>
            </w:r>
          </w:p>
        </w:tc>
        <w:tc>
          <w:tcPr>
            <w:tcW w:w="1557" w:type="dxa"/>
          </w:tcPr>
          <w:p w:rsidR="00885E08" w:rsidRPr="00885E08" w:rsidRDefault="00885E08" w:rsidP="00885E08">
            <w:pPr>
              <w:pStyle w:val="Heading1"/>
              <w:numPr>
                <w:ilvl w:val="0"/>
                <w:numId w:val="0"/>
              </w:numPr>
              <w:bidi/>
              <w:spacing w:after="0"/>
              <w:jc w:val="left"/>
              <w:outlineLvl w:val="0"/>
              <w:rPr>
                <w:sz w:val="20"/>
                <w:rtl/>
                <w:lang w:val="fr-CA"/>
              </w:rPr>
            </w:pPr>
            <w:r>
              <w:rPr>
                <w:rFonts w:hint="cs"/>
                <w:sz w:val="20"/>
                <w:rtl/>
                <w:lang w:val="fr-CA"/>
              </w:rPr>
              <w:t>190,000</w:t>
            </w:r>
          </w:p>
        </w:tc>
        <w:tc>
          <w:tcPr>
            <w:tcW w:w="1557" w:type="dxa"/>
          </w:tcPr>
          <w:p w:rsidR="00885E08" w:rsidRPr="00885E08" w:rsidRDefault="00885E08" w:rsidP="00885E08">
            <w:pPr>
              <w:pStyle w:val="Heading1"/>
              <w:numPr>
                <w:ilvl w:val="0"/>
                <w:numId w:val="0"/>
              </w:numPr>
              <w:bidi/>
              <w:spacing w:after="0"/>
              <w:jc w:val="left"/>
              <w:outlineLvl w:val="0"/>
              <w:rPr>
                <w:sz w:val="20"/>
                <w:rtl/>
                <w:lang w:val="fr-CA"/>
              </w:rPr>
            </w:pPr>
            <w:r>
              <w:rPr>
                <w:rFonts w:hint="cs"/>
                <w:sz w:val="20"/>
                <w:rtl/>
                <w:lang w:val="fr-CA"/>
              </w:rPr>
              <w:t>70,000</w:t>
            </w:r>
          </w:p>
        </w:tc>
        <w:tc>
          <w:tcPr>
            <w:tcW w:w="1558" w:type="dxa"/>
          </w:tcPr>
          <w:p w:rsidR="00885E08" w:rsidRPr="00885E08" w:rsidRDefault="00885E08" w:rsidP="00885E08">
            <w:pPr>
              <w:pStyle w:val="Heading1"/>
              <w:numPr>
                <w:ilvl w:val="0"/>
                <w:numId w:val="0"/>
              </w:numPr>
              <w:bidi/>
              <w:spacing w:after="0"/>
              <w:jc w:val="left"/>
              <w:outlineLvl w:val="0"/>
              <w:rPr>
                <w:sz w:val="20"/>
                <w:rtl/>
                <w:lang w:val="fr-CA"/>
              </w:rPr>
            </w:pPr>
            <w:r>
              <w:rPr>
                <w:rFonts w:hint="cs"/>
                <w:sz w:val="20"/>
                <w:rtl/>
                <w:lang w:val="fr-CA"/>
              </w:rPr>
              <w:t>260,000</w:t>
            </w:r>
          </w:p>
        </w:tc>
        <w:tc>
          <w:tcPr>
            <w:tcW w:w="1558" w:type="dxa"/>
            <w:vMerge/>
            <w:vAlign w:val="center"/>
          </w:tcPr>
          <w:p w:rsidR="00885E08" w:rsidRPr="00885E08" w:rsidRDefault="00885E08" w:rsidP="00885E08">
            <w:pPr>
              <w:pStyle w:val="Heading1"/>
              <w:numPr>
                <w:ilvl w:val="0"/>
                <w:numId w:val="0"/>
              </w:numPr>
              <w:bidi/>
              <w:spacing w:after="0"/>
              <w:jc w:val="center"/>
              <w:outlineLvl w:val="0"/>
              <w:rPr>
                <w:sz w:val="20"/>
                <w:rtl/>
                <w:lang w:val="fr-CA"/>
              </w:rPr>
            </w:pPr>
          </w:p>
        </w:tc>
      </w:tr>
      <w:tr w:rsidR="00885E08" w:rsidRPr="00885E08" w:rsidTr="00885E08">
        <w:tc>
          <w:tcPr>
            <w:tcW w:w="1558" w:type="dxa"/>
            <w:vMerge w:val="restart"/>
            <w:vAlign w:val="center"/>
          </w:tcPr>
          <w:p w:rsidR="00885E08" w:rsidRPr="00885E08" w:rsidRDefault="00885E08" w:rsidP="00885E08">
            <w:pPr>
              <w:pStyle w:val="Heading1"/>
              <w:numPr>
                <w:ilvl w:val="0"/>
                <w:numId w:val="0"/>
              </w:numPr>
              <w:bidi/>
              <w:spacing w:after="0"/>
              <w:jc w:val="left"/>
              <w:outlineLvl w:val="0"/>
              <w:rPr>
                <w:sz w:val="20"/>
                <w:rtl/>
                <w:lang w:val="fr-CA"/>
              </w:rPr>
            </w:pPr>
            <w:r>
              <w:rPr>
                <w:rFonts w:hint="cs"/>
                <w:sz w:val="20"/>
                <w:rtl/>
                <w:lang w:val="fr-CA"/>
              </w:rPr>
              <w:t>الشريحة الرابعة</w:t>
            </w:r>
          </w:p>
        </w:tc>
        <w:tc>
          <w:tcPr>
            <w:tcW w:w="1558" w:type="dxa"/>
          </w:tcPr>
          <w:p w:rsidR="00885E08" w:rsidRPr="00885E08" w:rsidRDefault="00885E08" w:rsidP="00885E08">
            <w:pPr>
              <w:pStyle w:val="Heading1"/>
              <w:numPr>
                <w:ilvl w:val="0"/>
                <w:numId w:val="0"/>
              </w:numPr>
              <w:bidi/>
              <w:spacing w:after="0"/>
              <w:outlineLvl w:val="0"/>
              <w:rPr>
                <w:sz w:val="20"/>
                <w:rtl/>
                <w:lang w:val="fr-CA"/>
              </w:rPr>
            </w:pPr>
            <w:r>
              <w:rPr>
                <w:rFonts w:hint="cs"/>
                <w:sz w:val="20"/>
                <w:rtl/>
                <w:lang w:val="fr-CA"/>
              </w:rPr>
              <w:t>مقرر</w:t>
            </w:r>
          </w:p>
        </w:tc>
        <w:tc>
          <w:tcPr>
            <w:tcW w:w="1557" w:type="dxa"/>
          </w:tcPr>
          <w:p w:rsidR="00885E08" w:rsidRPr="00885E08" w:rsidRDefault="00885E08" w:rsidP="00885E08">
            <w:pPr>
              <w:pStyle w:val="Heading1"/>
              <w:numPr>
                <w:ilvl w:val="0"/>
                <w:numId w:val="0"/>
              </w:numPr>
              <w:bidi/>
              <w:spacing w:after="0"/>
              <w:jc w:val="left"/>
              <w:outlineLvl w:val="0"/>
              <w:rPr>
                <w:sz w:val="20"/>
                <w:rtl/>
                <w:lang w:val="fr-CA"/>
              </w:rPr>
            </w:pPr>
            <w:r>
              <w:rPr>
                <w:rFonts w:hint="cs"/>
                <w:sz w:val="20"/>
                <w:rtl/>
                <w:lang w:val="fr-CA"/>
              </w:rPr>
              <w:t>195,000</w:t>
            </w:r>
          </w:p>
        </w:tc>
        <w:tc>
          <w:tcPr>
            <w:tcW w:w="1557" w:type="dxa"/>
          </w:tcPr>
          <w:p w:rsidR="00885E08" w:rsidRPr="00885E08" w:rsidRDefault="00885E08" w:rsidP="00885E08">
            <w:pPr>
              <w:pStyle w:val="Heading1"/>
              <w:numPr>
                <w:ilvl w:val="0"/>
                <w:numId w:val="0"/>
              </w:numPr>
              <w:bidi/>
              <w:spacing w:after="0"/>
              <w:jc w:val="left"/>
              <w:outlineLvl w:val="0"/>
              <w:rPr>
                <w:sz w:val="20"/>
                <w:rtl/>
                <w:lang w:val="fr-CA"/>
              </w:rPr>
            </w:pPr>
            <w:r>
              <w:rPr>
                <w:rFonts w:hint="cs"/>
                <w:sz w:val="20"/>
                <w:rtl/>
                <w:lang w:val="fr-CA"/>
              </w:rPr>
              <w:t>65,000</w:t>
            </w:r>
          </w:p>
        </w:tc>
        <w:tc>
          <w:tcPr>
            <w:tcW w:w="1558" w:type="dxa"/>
          </w:tcPr>
          <w:p w:rsidR="00885E08" w:rsidRPr="00885E08" w:rsidRDefault="00885E08" w:rsidP="00885E08">
            <w:pPr>
              <w:pStyle w:val="Heading1"/>
              <w:numPr>
                <w:ilvl w:val="0"/>
                <w:numId w:val="0"/>
              </w:numPr>
              <w:bidi/>
              <w:spacing w:after="0"/>
              <w:jc w:val="left"/>
              <w:outlineLvl w:val="0"/>
              <w:rPr>
                <w:sz w:val="20"/>
                <w:rtl/>
                <w:lang w:val="fr-CA"/>
              </w:rPr>
            </w:pPr>
            <w:r>
              <w:rPr>
                <w:rFonts w:hint="cs"/>
                <w:sz w:val="20"/>
                <w:rtl/>
                <w:lang w:val="fr-CA"/>
              </w:rPr>
              <w:t>260,000</w:t>
            </w:r>
          </w:p>
        </w:tc>
        <w:tc>
          <w:tcPr>
            <w:tcW w:w="1558" w:type="dxa"/>
            <w:vMerge w:val="restart"/>
            <w:vAlign w:val="center"/>
          </w:tcPr>
          <w:p w:rsidR="00885E08" w:rsidRPr="00885E08" w:rsidRDefault="00885E08" w:rsidP="00885E08">
            <w:pPr>
              <w:pStyle w:val="Heading1"/>
              <w:numPr>
                <w:ilvl w:val="0"/>
                <w:numId w:val="0"/>
              </w:numPr>
              <w:bidi/>
              <w:spacing w:after="0"/>
              <w:jc w:val="center"/>
              <w:outlineLvl w:val="0"/>
              <w:rPr>
                <w:sz w:val="20"/>
                <w:rtl/>
                <w:lang w:val="fr-CA"/>
              </w:rPr>
            </w:pPr>
            <w:r>
              <w:rPr>
                <w:rFonts w:hint="cs"/>
                <w:sz w:val="20"/>
                <w:rtl/>
                <w:lang w:val="fr-CA"/>
              </w:rPr>
              <w:t>96</w:t>
            </w:r>
          </w:p>
        </w:tc>
      </w:tr>
      <w:tr w:rsidR="00885E08" w:rsidRPr="00885E08" w:rsidTr="00885E08">
        <w:tc>
          <w:tcPr>
            <w:tcW w:w="1558" w:type="dxa"/>
            <w:vMerge/>
            <w:vAlign w:val="center"/>
          </w:tcPr>
          <w:p w:rsidR="00885E08" w:rsidRPr="00885E08" w:rsidRDefault="00885E08" w:rsidP="00885E08">
            <w:pPr>
              <w:pStyle w:val="Heading1"/>
              <w:numPr>
                <w:ilvl w:val="0"/>
                <w:numId w:val="0"/>
              </w:numPr>
              <w:bidi/>
              <w:spacing w:after="0"/>
              <w:jc w:val="left"/>
              <w:outlineLvl w:val="0"/>
              <w:rPr>
                <w:sz w:val="20"/>
                <w:rtl/>
                <w:lang w:val="fr-CA"/>
              </w:rPr>
            </w:pPr>
          </w:p>
        </w:tc>
        <w:tc>
          <w:tcPr>
            <w:tcW w:w="1558" w:type="dxa"/>
          </w:tcPr>
          <w:p w:rsidR="00885E08" w:rsidRPr="00885E08" w:rsidRDefault="00885E08" w:rsidP="00885E08">
            <w:pPr>
              <w:pStyle w:val="Heading1"/>
              <w:numPr>
                <w:ilvl w:val="0"/>
                <w:numId w:val="0"/>
              </w:numPr>
              <w:bidi/>
              <w:spacing w:after="0"/>
              <w:outlineLvl w:val="0"/>
              <w:rPr>
                <w:sz w:val="20"/>
                <w:rtl/>
                <w:lang w:val="fr-CA"/>
              </w:rPr>
            </w:pPr>
            <w:r>
              <w:rPr>
                <w:rFonts w:hint="cs"/>
                <w:sz w:val="20"/>
                <w:rtl/>
                <w:lang w:val="fr-CA"/>
              </w:rPr>
              <w:t>مصروف</w:t>
            </w:r>
          </w:p>
        </w:tc>
        <w:tc>
          <w:tcPr>
            <w:tcW w:w="1557" w:type="dxa"/>
          </w:tcPr>
          <w:p w:rsidR="00885E08" w:rsidRPr="00885E08" w:rsidRDefault="00885E08" w:rsidP="00885E08">
            <w:pPr>
              <w:pStyle w:val="Heading1"/>
              <w:numPr>
                <w:ilvl w:val="0"/>
                <w:numId w:val="0"/>
              </w:numPr>
              <w:bidi/>
              <w:spacing w:after="0"/>
              <w:jc w:val="left"/>
              <w:outlineLvl w:val="0"/>
              <w:rPr>
                <w:sz w:val="20"/>
                <w:rtl/>
                <w:lang w:val="fr-CA"/>
              </w:rPr>
            </w:pPr>
            <w:r>
              <w:rPr>
                <w:rFonts w:hint="cs"/>
                <w:sz w:val="20"/>
                <w:rtl/>
                <w:lang w:val="fr-CA"/>
              </w:rPr>
              <w:t>195,000</w:t>
            </w:r>
          </w:p>
        </w:tc>
        <w:tc>
          <w:tcPr>
            <w:tcW w:w="1557" w:type="dxa"/>
          </w:tcPr>
          <w:p w:rsidR="00885E08" w:rsidRPr="00885E08" w:rsidRDefault="00885E08" w:rsidP="00885E08">
            <w:pPr>
              <w:pStyle w:val="Heading1"/>
              <w:numPr>
                <w:ilvl w:val="0"/>
                <w:numId w:val="0"/>
              </w:numPr>
              <w:bidi/>
              <w:spacing w:after="0"/>
              <w:jc w:val="left"/>
              <w:outlineLvl w:val="0"/>
              <w:rPr>
                <w:sz w:val="20"/>
                <w:rtl/>
                <w:lang w:val="fr-CA"/>
              </w:rPr>
            </w:pPr>
            <w:r>
              <w:rPr>
                <w:rFonts w:hint="cs"/>
                <w:sz w:val="20"/>
                <w:rtl/>
                <w:lang w:val="fr-CA"/>
              </w:rPr>
              <w:t>55,000</w:t>
            </w:r>
          </w:p>
        </w:tc>
        <w:tc>
          <w:tcPr>
            <w:tcW w:w="1558" w:type="dxa"/>
          </w:tcPr>
          <w:p w:rsidR="00885E08" w:rsidRPr="00885E08" w:rsidRDefault="00885E08" w:rsidP="00885E08">
            <w:pPr>
              <w:pStyle w:val="Heading1"/>
              <w:numPr>
                <w:ilvl w:val="0"/>
                <w:numId w:val="0"/>
              </w:numPr>
              <w:bidi/>
              <w:spacing w:after="0"/>
              <w:jc w:val="left"/>
              <w:outlineLvl w:val="0"/>
              <w:rPr>
                <w:sz w:val="20"/>
                <w:rtl/>
                <w:lang w:val="fr-CA"/>
              </w:rPr>
            </w:pPr>
            <w:r>
              <w:rPr>
                <w:rFonts w:hint="cs"/>
                <w:sz w:val="20"/>
                <w:rtl/>
                <w:lang w:val="fr-CA"/>
              </w:rPr>
              <w:t>250,000</w:t>
            </w:r>
          </w:p>
        </w:tc>
        <w:tc>
          <w:tcPr>
            <w:tcW w:w="1558" w:type="dxa"/>
            <w:vMerge/>
            <w:vAlign w:val="center"/>
          </w:tcPr>
          <w:p w:rsidR="00885E08" w:rsidRPr="00885E08" w:rsidRDefault="00885E08" w:rsidP="00885E08">
            <w:pPr>
              <w:pStyle w:val="Heading1"/>
              <w:numPr>
                <w:ilvl w:val="0"/>
                <w:numId w:val="0"/>
              </w:numPr>
              <w:bidi/>
              <w:spacing w:after="0"/>
              <w:jc w:val="center"/>
              <w:outlineLvl w:val="0"/>
              <w:rPr>
                <w:sz w:val="20"/>
                <w:rtl/>
                <w:lang w:val="fr-CA"/>
              </w:rPr>
            </w:pPr>
          </w:p>
        </w:tc>
      </w:tr>
      <w:tr w:rsidR="00885E08" w:rsidRPr="00885E08" w:rsidTr="00885E08">
        <w:tc>
          <w:tcPr>
            <w:tcW w:w="1558" w:type="dxa"/>
            <w:vMerge w:val="restart"/>
            <w:vAlign w:val="center"/>
          </w:tcPr>
          <w:p w:rsidR="00885E08" w:rsidRPr="00885E08" w:rsidRDefault="00885E08" w:rsidP="00885E08">
            <w:pPr>
              <w:pStyle w:val="Heading1"/>
              <w:numPr>
                <w:ilvl w:val="0"/>
                <w:numId w:val="0"/>
              </w:numPr>
              <w:bidi/>
              <w:spacing w:after="0"/>
              <w:jc w:val="left"/>
              <w:outlineLvl w:val="0"/>
              <w:rPr>
                <w:sz w:val="20"/>
                <w:rtl/>
                <w:lang w:val="fr-CA"/>
              </w:rPr>
            </w:pPr>
            <w:r>
              <w:rPr>
                <w:rFonts w:hint="cs"/>
                <w:sz w:val="20"/>
                <w:rtl/>
                <w:lang w:val="fr-CA"/>
              </w:rPr>
              <w:t>الشريحة الخامسة</w:t>
            </w:r>
          </w:p>
        </w:tc>
        <w:tc>
          <w:tcPr>
            <w:tcW w:w="1558" w:type="dxa"/>
          </w:tcPr>
          <w:p w:rsidR="00885E08" w:rsidRPr="00885E08" w:rsidRDefault="00885E08" w:rsidP="00885E08">
            <w:pPr>
              <w:pStyle w:val="Heading1"/>
              <w:numPr>
                <w:ilvl w:val="0"/>
                <w:numId w:val="0"/>
              </w:numPr>
              <w:bidi/>
              <w:spacing w:after="0"/>
              <w:outlineLvl w:val="0"/>
              <w:rPr>
                <w:sz w:val="20"/>
                <w:rtl/>
                <w:lang w:val="fr-CA"/>
              </w:rPr>
            </w:pPr>
            <w:r>
              <w:rPr>
                <w:rFonts w:hint="cs"/>
                <w:sz w:val="20"/>
                <w:rtl/>
                <w:lang w:val="fr-CA"/>
              </w:rPr>
              <w:t>مقرر</w:t>
            </w:r>
          </w:p>
        </w:tc>
        <w:tc>
          <w:tcPr>
            <w:tcW w:w="1557" w:type="dxa"/>
          </w:tcPr>
          <w:p w:rsidR="00885E08" w:rsidRPr="00885E08" w:rsidRDefault="00885E08" w:rsidP="00885E08">
            <w:pPr>
              <w:pStyle w:val="Heading1"/>
              <w:numPr>
                <w:ilvl w:val="0"/>
                <w:numId w:val="0"/>
              </w:numPr>
              <w:bidi/>
              <w:spacing w:after="0"/>
              <w:jc w:val="left"/>
              <w:outlineLvl w:val="0"/>
              <w:rPr>
                <w:sz w:val="20"/>
                <w:rtl/>
                <w:lang w:val="fr-CA"/>
              </w:rPr>
            </w:pPr>
            <w:r>
              <w:rPr>
                <w:rFonts w:hint="cs"/>
                <w:sz w:val="20"/>
                <w:rtl/>
                <w:lang w:val="fr-CA"/>
              </w:rPr>
              <w:t>125,000</w:t>
            </w:r>
          </w:p>
        </w:tc>
        <w:tc>
          <w:tcPr>
            <w:tcW w:w="1557" w:type="dxa"/>
          </w:tcPr>
          <w:p w:rsidR="00885E08" w:rsidRPr="00885E08" w:rsidRDefault="00885E08" w:rsidP="00885E08">
            <w:pPr>
              <w:pStyle w:val="Heading1"/>
              <w:numPr>
                <w:ilvl w:val="0"/>
                <w:numId w:val="0"/>
              </w:numPr>
              <w:bidi/>
              <w:spacing w:after="0"/>
              <w:jc w:val="left"/>
              <w:outlineLvl w:val="0"/>
              <w:rPr>
                <w:sz w:val="20"/>
                <w:rtl/>
                <w:lang w:val="fr-CA"/>
              </w:rPr>
            </w:pPr>
            <w:r>
              <w:rPr>
                <w:rFonts w:hint="cs"/>
                <w:sz w:val="20"/>
                <w:rtl/>
                <w:lang w:val="fr-CA"/>
              </w:rPr>
              <w:t>60,000</w:t>
            </w:r>
          </w:p>
        </w:tc>
        <w:tc>
          <w:tcPr>
            <w:tcW w:w="1558" w:type="dxa"/>
          </w:tcPr>
          <w:p w:rsidR="00885E08" w:rsidRPr="00885E08" w:rsidRDefault="00885E08" w:rsidP="00885E08">
            <w:pPr>
              <w:pStyle w:val="Heading1"/>
              <w:numPr>
                <w:ilvl w:val="0"/>
                <w:numId w:val="0"/>
              </w:numPr>
              <w:bidi/>
              <w:spacing w:after="0"/>
              <w:jc w:val="left"/>
              <w:outlineLvl w:val="0"/>
              <w:rPr>
                <w:sz w:val="20"/>
                <w:rtl/>
                <w:lang w:val="fr-CA"/>
              </w:rPr>
            </w:pPr>
            <w:r>
              <w:rPr>
                <w:rFonts w:hint="cs"/>
                <w:sz w:val="20"/>
                <w:rtl/>
                <w:lang w:val="fr-CA"/>
              </w:rPr>
              <w:t>185,000</w:t>
            </w:r>
          </w:p>
        </w:tc>
        <w:tc>
          <w:tcPr>
            <w:tcW w:w="1558" w:type="dxa"/>
            <w:vMerge w:val="restart"/>
            <w:vAlign w:val="center"/>
          </w:tcPr>
          <w:p w:rsidR="00885E08" w:rsidRPr="00885E08" w:rsidRDefault="00885E08" w:rsidP="00885E08">
            <w:pPr>
              <w:pStyle w:val="Heading1"/>
              <w:numPr>
                <w:ilvl w:val="0"/>
                <w:numId w:val="0"/>
              </w:numPr>
              <w:bidi/>
              <w:spacing w:after="0"/>
              <w:jc w:val="center"/>
              <w:outlineLvl w:val="0"/>
              <w:rPr>
                <w:sz w:val="20"/>
                <w:rtl/>
                <w:lang w:val="fr-CA"/>
              </w:rPr>
            </w:pPr>
            <w:r>
              <w:rPr>
                <w:rFonts w:hint="cs"/>
                <w:sz w:val="20"/>
                <w:rtl/>
                <w:lang w:val="fr-CA"/>
              </w:rPr>
              <w:t>29</w:t>
            </w:r>
          </w:p>
        </w:tc>
      </w:tr>
      <w:tr w:rsidR="00885E08" w:rsidRPr="00885E08" w:rsidTr="00885E08">
        <w:tc>
          <w:tcPr>
            <w:tcW w:w="1558" w:type="dxa"/>
            <w:vMerge/>
            <w:vAlign w:val="center"/>
          </w:tcPr>
          <w:p w:rsidR="00885E08" w:rsidRPr="00885E08" w:rsidRDefault="00885E08" w:rsidP="00885E08">
            <w:pPr>
              <w:pStyle w:val="Heading1"/>
              <w:numPr>
                <w:ilvl w:val="0"/>
                <w:numId w:val="0"/>
              </w:numPr>
              <w:bidi/>
              <w:spacing w:after="0"/>
              <w:jc w:val="left"/>
              <w:outlineLvl w:val="0"/>
              <w:rPr>
                <w:sz w:val="20"/>
                <w:rtl/>
                <w:lang w:val="fr-CA"/>
              </w:rPr>
            </w:pPr>
          </w:p>
        </w:tc>
        <w:tc>
          <w:tcPr>
            <w:tcW w:w="1558" w:type="dxa"/>
          </w:tcPr>
          <w:p w:rsidR="00885E08" w:rsidRPr="00885E08" w:rsidRDefault="00885E08" w:rsidP="00885E08">
            <w:pPr>
              <w:pStyle w:val="Heading1"/>
              <w:numPr>
                <w:ilvl w:val="0"/>
                <w:numId w:val="0"/>
              </w:numPr>
              <w:bidi/>
              <w:spacing w:after="0"/>
              <w:outlineLvl w:val="0"/>
              <w:rPr>
                <w:sz w:val="20"/>
                <w:rtl/>
                <w:lang w:val="fr-CA"/>
              </w:rPr>
            </w:pPr>
            <w:r>
              <w:rPr>
                <w:rFonts w:hint="cs"/>
                <w:sz w:val="20"/>
                <w:rtl/>
                <w:lang w:val="fr-CA"/>
              </w:rPr>
              <w:t>مصروف</w:t>
            </w:r>
          </w:p>
        </w:tc>
        <w:tc>
          <w:tcPr>
            <w:tcW w:w="1557" w:type="dxa"/>
          </w:tcPr>
          <w:p w:rsidR="00885E08" w:rsidRPr="00885E08" w:rsidRDefault="00885E08" w:rsidP="00885E08">
            <w:pPr>
              <w:pStyle w:val="Heading1"/>
              <w:numPr>
                <w:ilvl w:val="0"/>
                <w:numId w:val="0"/>
              </w:numPr>
              <w:bidi/>
              <w:spacing w:after="0"/>
              <w:jc w:val="left"/>
              <w:outlineLvl w:val="0"/>
              <w:rPr>
                <w:sz w:val="20"/>
                <w:rtl/>
                <w:lang w:val="fr-CA"/>
              </w:rPr>
            </w:pPr>
            <w:r>
              <w:rPr>
                <w:rFonts w:hint="cs"/>
                <w:sz w:val="20"/>
                <w:rtl/>
                <w:lang w:val="fr-CA"/>
              </w:rPr>
              <w:t>28,090</w:t>
            </w:r>
          </w:p>
        </w:tc>
        <w:tc>
          <w:tcPr>
            <w:tcW w:w="1557" w:type="dxa"/>
          </w:tcPr>
          <w:p w:rsidR="00885E08" w:rsidRPr="00885E08" w:rsidRDefault="00885E08" w:rsidP="00885E08">
            <w:pPr>
              <w:pStyle w:val="Heading1"/>
              <w:numPr>
                <w:ilvl w:val="0"/>
                <w:numId w:val="0"/>
              </w:numPr>
              <w:bidi/>
              <w:spacing w:after="0"/>
              <w:jc w:val="left"/>
              <w:outlineLvl w:val="0"/>
              <w:rPr>
                <w:sz w:val="20"/>
                <w:rtl/>
                <w:lang w:val="fr-CA"/>
              </w:rPr>
            </w:pPr>
            <w:r>
              <w:rPr>
                <w:rFonts w:hint="cs"/>
                <w:sz w:val="20"/>
                <w:rtl/>
                <w:lang w:val="fr-CA"/>
              </w:rPr>
              <w:t>25,192</w:t>
            </w:r>
          </w:p>
        </w:tc>
        <w:tc>
          <w:tcPr>
            <w:tcW w:w="1558" w:type="dxa"/>
          </w:tcPr>
          <w:p w:rsidR="00885E08" w:rsidRPr="00885E08" w:rsidRDefault="00885E08" w:rsidP="00885E08">
            <w:pPr>
              <w:pStyle w:val="Heading1"/>
              <w:numPr>
                <w:ilvl w:val="0"/>
                <w:numId w:val="0"/>
              </w:numPr>
              <w:bidi/>
              <w:spacing w:after="0"/>
              <w:jc w:val="left"/>
              <w:outlineLvl w:val="0"/>
              <w:rPr>
                <w:sz w:val="20"/>
                <w:rtl/>
                <w:lang w:val="fr-CA"/>
              </w:rPr>
            </w:pPr>
            <w:r>
              <w:rPr>
                <w:rFonts w:hint="cs"/>
                <w:sz w:val="20"/>
                <w:rtl/>
                <w:lang w:val="fr-CA"/>
              </w:rPr>
              <w:t>53,282</w:t>
            </w:r>
          </w:p>
        </w:tc>
        <w:tc>
          <w:tcPr>
            <w:tcW w:w="1558" w:type="dxa"/>
            <w:vMerge/>
            <w:vAlign w:val="center"/>
          </w:tcPr>
          <w:p w:rsidR="00885E08" w:rsidRPr="00885E08" w:rsidRDefault="00885E08" w:rsidP="00885E08">
            <w:pPr>
              <w:pStyle w:val="Heading1"/>
              <w:numPr>
                <w:ilvl w:val="0"/>
                <w:numId w:val="0"/>
              </w:numPr>
              <w:bidi/>
              <w:spacing w:after="0"/>
              <w:jc w:val="center"/>
              <w:outlineLvl w:val="0"/>
              <w:rPr>
                <w:sz w:val="20"/>
                <w:rtl/>
                <w:lang w:val="fr-CA"/>
              </w:rPr>
            </w:pPr>
          </w:p>
        </w:tc>
      </w:tr>
      <w:tr w:rsidR="00885E08" w:rsidRPr="00885E08" w:rsidTr="00885E08">
        <w:tc>
          <w:tcPr>
            <w:tcW w:w="1558" w:type="dxa"/>
            <w:vMerge w:val="restart"/>
            <w:vAlign w:val="center"/>
          </w:tcPr>
          <w:p w:rsidR="00885E08" w:rsidRPr="00885E08" w:rsidRDefault="00885E08" w:rsidP="00885E08">
            <w:pPr>
              <w:pStyle w:val="Heading1"/>
              <w:numPr>
                <w:ilvl w:val="0"/>
                <w:numId w:val="0"/>
              </w:numPr>
              <w:bidi/>
              <w:spacing w:after="0"/>
              <w:jc w:val="left"/>
              <w:outlineLvl w:val="0"/>
              <w:rPr>
                <w:sz w:val="20"/>
                <w:rtl/>
                <w:lang w:val="fr-CA"/>
              </w:rPr>
            </w:pPr>
            <w:r>
              <w:rPr>
                <w:rFonts w:hint="cs"/>
                <w:sz w:val="20"/>
                <w:rtl/>
                <w:lang w:val="fr-CA"/>
              </w:rPr>
              <w:t>المجموع</w:t>
            </w:r>
          </w:p>
        </w:tc>
        <w:tc>
          <w:tcPr>
            <w:tcW w:w="1558" w:type="dxa"/>
          </w:tcPr>
          <w:p w:rsidR="00885E08" w:rsidRPr="00885E08" w:rsidRDefault="00885E08" w:rsidP="00885E08">
            <w:pPr>
              <w:pStyle w:val="Heading1"/>
              <w:numPr>
                <w:ilvl w:val="0"/>
                <w:numId w:val="0"/>
              </w:numPr>
              <w:bidi/>
              <w:spacing w:after="0"/>
              <w:outlineLvl w:val="0"/>
              <w:rPr>
                <w:sz w:val="20"/>
                <w:rtl/>
                <w:lang w:val="fr-CA"/>
              </w:rPr>
            </w:pPr>
            <w:r>
              <w:rPr>
                <w:rFonts w:hint="cs"/>
                <w:sz w:val="20"/>
                <w:rtl/>
                <w:lang w:val="fr-CA"/>
              </w:rPr>
              <w:t>مقرر</w:t>
            </w:r>
          </w:p>
        </w:tc>
        <w:tc>
          <w:tcPr>
            <w:tcW w:w="1557" w:type="dxa"/>
          </w:tcPr>
          <w:p w:rsidR="00885E08" w:rsidRPr="00885E08" w:rsidRDefault="00885E08" w:rsidP="00885E08">
            <w:pPr>
              <w:pStyle w:val="Heading1"/>
              <w:numPr>
                <w:ilvl w:val="0"/>
                <w:numId w:val="0"/>
              </w:numPr>
              <w:bidi/>
              <w:spacing w:after="0"/>
              <w:jc w:val="left"/>
              <w:outlineLvl w:val="0"/>
              <w:rPr>
                <w:sz w:val="20"/>
                <w:rtl/>
                <w:lang w:val="fr-CA"/>
              </w:rPr>
            </w:pPr>
            <w:r>
              <w:rPr>
                <w:rFonts w:hint="cs"/>
                <w:sz w:val="20"/>
                <w:rtl/>
                <w:lang w:val="fr-CA"/>
              </w:rPr>
              <w:t>910,000</w:t>
            </w:r>
          </w:p>
        </w:tc>
        <w:tc>
          <w:tcPr>
            <w:tcW w:w="1557" w:type="dxa"/>
          </w:tcPr>
          <w:p w:rsidR="00885E08" w:rsidRPr="00885E08" w:rsidRDefault="00885E08" w:rsidP="00885E08">
            <w:pPr>
              <w:pStyle w:val="Heading1"/>
              <w:numPr>
                <w:ilvl w:val="0"/>
                <w:numId w:val="0"/>
              </w:numPr>
              <w:bidi/>
              <w:spacing w:after="0"/>
              <w:jc w:val="left"/>
              <w:outlineLvl w:val="0"/>
              <w:rPr>
                <w:sz w:val="20"/>
                <w:rtl/>
                <w:lang w:val="fr-CA"/>
              </w:rPr>
            </w:pPr>
            <w:r>
              <w:rPr>
                <w:rFonts w:hint="cs"/>
                <w:sz w:val="20"/>
                <w:rtl/>
                <w:lang w:val="fr-CA"/>
              </w:rPr>
              <w:t>325,000</w:t>
            </w:r>
          </w:p>
        </w:tc>
        <w:tc>
          <w:tcPr>
            <w:tcW w:w="1558" w:type="dxa"/>
          </w:tcPr>
          <w:p w:rsidR="00885E08" w:rsidRPr="00885E08" w:rsidRDefault="00885E08" w:rsidP="00885E08">
            <w:pPr>
              <w:pStyle w:val="Heading1"/>
              <w:numPr>
                <w:ilvl w:val="0"/>
                <w:numId w:val="0"/>
              </w:numPr>
              <w:bidi/>
              <w:spacing w:after="0"/>
              <w:jc w:val="left"/>
              <w:outlineLvl w:val="0"/>
              <w:rPr>
                <w:sz w:val="20"/>
                <w:rtl/>
                <w:lang w:val="fr-CA"/>
              </w:rPr>
            </w:pPr>
            <w:r>
              <w:rPr>
                <w:rFonts w:hint="cs"/>
                <w:sz w:val="20"/>
                <w:rtl/>
                <w:lang w:val="fr-CA"/>
              </w:rPr>
              <w:t>1,235,000</w:t>
            </w:r>
          </w:p>
        </w:tc>
        <w:tc>
          <w:tcPr>
            <w:tcW w:w="1558" w:type="dxa"/>
            <w:vMerge w:val="restart"/>
            <w:vAlign w:val="center"/>
          </w:tcPr>
          <w:p w:rsidR="00885E08" w:rsidRPr="00885E08" w:rsidRDefault="00376D83" w:rsidP="00885E08">
            <w:pPr>
              <w:pStyle w:val="Heading1"/>
              <w:numPr>
                <w:ilvl w:val="0"/>
                <w:numId w:val="0"/>
              </w:numPr>
              <w:bidi/>
              <w:spacing w:after="0"/>
              <w:jc w:val="center"/>
              <w:outlineLvl w:val="0"/>
              <w:rPr>
                <w:sz w:val="20"/>
                <w:rtl/>
                <w:lang w:val="fr-CA"/>
              </w:rPr>
            </w:pPr>
            <w:r>
              <w:rPr>
                <w:rFonts w:hint="cs"/>
                <w:sz w:val="20"/>
                <w:rtl/>
                <w:lang w:val="fr-CA"/>
              </w:rPr>
              <w:t>89</w:t>
            </w:r>
          </w:p>
        </w:tc>
      </w:tr>
      <w:tr w:rsidR="00885E08" w:rsidRPr="00885E08" w:rsidTr="00885E08">
        <w:tc>
          <w:tcPr>
            <w:tcW w:w="1558" w:type="dxa"/>
            <w:vMerge/>
          </w:tcPr>
          <w:p w:rsidR="00885E08" w:rsidRPr="00885E08" w:rsidRDefault="00885E08" w:rsidP="00885E08">
            <w:pPr>
              <w:pStyle w:val="Heading1"/>
              <w:numPr>
                <w:ilvl w:val="0"/>
                <w:numId w:val="0"/>
              </w:numPr>
              <w:bidi/>
              <w:spacing w:after="0"/>
              <w:outlineLvl w:val="0"/>
              <w:rPr>
                <w:sz w:val="20"/>
                <w:rtl/>
                <w:lang w:val="fr-CA"/>
              </w:rPr>
            </w:pPr>
          </w:p>
        </w:tc>
        <w:tc>
          <w:tcPr>
            <w:tcW w:w="1558" w:type="dxa"/>
          </w:tcPr>
          <w:p w:rsidR="00885E08" w:rsidRPr="00885E08" w:rsidRDefault="00885E08" w:rsidP="00885E08">
            <w:pPr>
              <w:pStyle w:val="Heading1"/>
              <w:numPr>
                <w:ilvl w:val="0"/>
                <w:numId w:val="0"/>
              </w:numPr>
              <w:bidi/>
              <w:spacing w:after="0"/>
              <w:outlineLvl w:val="0"/>
              <w:rPr>
                <w:sz w:val="20"/>
                <w:rtl/>
                <w:lang w:val="fr-CA"/>
              </w:rPr>
            </w:pPr>
            <w:r>
              <w:rPr>
                <w:rFonts w:hint="cs"/>
                <w:sz w:val="20"/>
                <w:rtl/>
                <w:lang w:val="fr-CA"/>
              </w:rPr>
              <w:t>مصروف</w:t>
            </w:r>
          </w:p>
        </w:tc>
        <w:tc>
          <w:tcPr>
            <w:tcW w:w="1557" w:type="dxa"/>
          </w:tcPr>
          <w:p w:rsidR="00885E08" w:rsidRPr="00885E08" w:rsidRDefault="00885E08" w:rsidP="00885E08">
            <w:pPr>
              <w:pStyle w:val="Heading1"/>
              <w:numPr>
                <w:ilvl w:val="0"/>
                <w:numId w:val="0"/>
              </w:numPr>
              <w:bidi/>
              <w:spacing w:after="0"/>
              <w:jc w:val="left"/>
              <w:outlineLvl w:val="0"/>
              <w:rPr>
                <w:sz w:val="20"/>
                <w:rtl/>
                <w:lang w:val="fr-CA"/>
              </w:rPr>
            </w:pPr>
            <w:r>
              <w:rPr>
                <w:rFonts w:hint="cs"/>
                <w:sz w:val="20"/>
                <w:rtl/>
                <w:lang w:val="fr-CA"/>
              </w:rPr>
              <w:t>813,090</w:t>
            </w:r>
          </w:p>
        </w:tc>
        <w:tc>
          <w:tcPr>
            <w:tcW w:w="1557" w:type="dxa"/>
          </w:tcPr>
          <w:p w:rsidR="00885E08" w:rsidRPr="00885E08" w:rsidRDefault="00885E08" w:rsidP="00885E08">
            <w:pPr>
              <w:pStyle w:val="Heading1"/>
              <w:numPr>
                <w:ilvl w:val="0"/>
                <w:numId w:val="0"/>
              </w:numPr>
              <w:bidi/>
              <w:spacing w:after="0"/>
              <w:jc w:val="left"/>
              <w:outlineLvl w:val="0"/>
              <w:rPr>
                <w:sz w:val="20"/>
                <w:rtl/>
                <w:lang w:val="fr-CA"/>
              </w:rPr>
            </w:pPr>
            <w:r>
              <w:rPr>
                <w:rFonts w:hint="cs"/>
                <w:sz w:val="20"/>
                <w:rtl/>
                <w:lang w:val="fr-CA"/>
              </w:rPr>
              <w:t>280,132</w:t>
            </w:r>
          </w:p>
        </w:tc>
        <w:tc>
          <w:tcPr>
            <w:tcW w:w="1558" w:type="dxa"/>
          </w:tcPr>
          <w:p w:rsidR="00885E08" w:rsidRPr="00885E08" w:rsidRDefault="00885E08" w:rsidP="00885E08">
            <w:pPr>
              <w:pStyle w:val="Heading1"/>
              <w:numPr>
                <w:ilvl w:val="0"/>
                <w:numId w:val="0"/>
              </w:numPr>
              <w:bidi/>
              <w:spacing w:after="0"/>
              <w:jc w:val="left"/>
              <w:outlineLvl w:val="0"/>
              <w:rPr>
                <w:sz w:val="20"/>
                <w:rtl/>
                <w:lang w:val="fr-CA"/>
              </w:rPr>
            </w:pPr>
            <w:r>
              <w:rPr>
                <w:rFonts w:hint="cs"/>
                <w:sz w:val="20"/>
                <w:rtl/>
                <w:lang w:val="fr-CA"/>
              </w:rPr>
              <w:t>1,093,222</w:t>
            </w:r>
          </w:p>
        </w:tc>
        <w:tc>
          <w:tcPr>
            <w:tcW w:w="1558" w:type="dxa"/>
            <w:vMerge/>
          </w:tcPr>
          <w:p w:rsidR="00885E08" w:rsidRPr="00885E08" w:rsidRDefault="00885E08" w:rsidP="00885E08">
            <w:pPr>
              <w:pStyle w:val="Heading1"/>
              <w:numPr>
                <w:ilvl w:val="0"/>
                <w:numId w:val="0"/>
              </w:numPr>
              <w:bidi/>
              <w:spacing w:after="0"/>
              <w:jc w:val="center"/>
              <w:outlineLvl w:val="0"/>
              <w:rPr>
                <w:sz w:val="20"/>
                <w:rtl/>
                <w:lang w:val="fr-CA"/>
              </w:rPr>
            </w:pPr>
          </w:p>
        </w:tc>
      </w:tr>
    </w:tbl>
    <w:p w:rsidR="00FC6AF2" w:rsidRDefault="00FC6AF2" w:rsidP="00AD49FA">
      <w:pPr>
        <w:pStyle w:val="Heading1"/>
        <w:numPr>
          <w:ilvl w:val="0"/>
          <w:numId w:val="0"/>
        </w:numPr>
        <w:bidi/>
        <w:ind w:left="4"/>
        <w:rPr>
          <w:szCs w:val="24"/>
          <w:u w:val="single"/>
          <w:rtl/>
          <w:lang w:val="fr-CA"/>
        </w:rPr>
      </w:pPr>
    </w:p>
    <w:p w:rsidR="00AD49FA" w:rsidRPr="00AD49FA" w:rsidRDefault="00AD49FA" w:rsidP="00FC6AF2">
      <w:pPr>
        <w:pStyle w:val="Heading1"/>
        <w:numPr>
          <w:ilvl w:val="0"/>
          <w:numId w:val="0"/>
        </w:numPr>
        <w:bidi/>
        <w:ind w:left="4"/>
        <w:rPr>
          <w:szCs w:val="24"/>
          <w:u w:val="single"/>
          <w:lang w:val="fr-CA"/>
        </w:rPr>
      </w:pPr>
      <w:r>
        <w:rPr>
          <w:rFonts w:hint="cs"/>
          <w:szCs w:val="24"/>
          <w:u w:val="single"/>
          <w:rtl/>
          <w:lang w:val="fr-CA"/>
        </w:rPr>
        <w:t>خ</w:t>
      </w:r>
      <w:r w:rsidR="001E3E8E">
        <w:rPr>
          <w:rFonts w:hint="cs"/>
          <w:szCs w:val="24"/>
          <w:u w:val="single"/>
          <w:rtl/>
          <w:lang w:val="fr-CA"/>
        </w:rPr>
        <w:t>طة تنفيذ الشريحة السادس</w:t>
      </w:r>
      <w:r>
        <w:rPr>
          <w:rFonts w:hint="cs"/>
          <w:szCs w:val="24"/>
          <w:u w:val="single"/>
          <w:rtl/>
          <w:lang w:val="fr-CA"/>
        </w:rPr>
        <w:t xml:space="preserve">ة </w:t>
      </w:r>
      <w:r w:rsidR="001E3E8E">
        <w:rPr>
          <w:rFonts w:hint="cs"/>
          <w:szCs w:val="24"/>
          <w:u w:val="single"/>
          <w:rtl/>
          <w:lang w:val="fr-CA"/>
        </w:rPr>
        <w:t xml:space="preserve">والأخيرة </w:t>
      </w:r>
      <w:r>
        <w:rPr>
          <w:rFonts w:hint="cs"/>
          <w:szCs w:val="24"/>
          <w:u w:val="single"/>
          <w:rtl/>
          <w:lang w:val="fr-CA"/>
        </w:rPr>
        <w:t>من خطة إدارة إزالة المواد الهيدروكلوروفلوروكربونية</w:t>
      </w:r>
    </w:p>
    <w:p w:rsidR="001E3E8E" w:rsidRDefault="001E3E8E" w:rsidP="001E3E8E">
      <w:pPr>
        <w:pStyle w:val="Heading1"/>
        <w:numPr>
          <w:ilvl w:val="0"/>
          <w:numId w:val="25"/>
        </w:numPr>
        <w:tabs>
          <w:tab w:val="clear" w:pos="0"/>
          <w:tab w:val="num" w:pos="4"/>
        </w:tabs>
        <w:bidi/>
        <w:ind w:left="4"/>
        <w:rPr>
          <w:szCs w:val="24"/>
          <w:lang w:val="fr-CA"/>
        </w:rPr>
      </w:pPr>
      <w:r w:rsidRPr="001E3E8E">
        <w:rPr>
          <w:rFonts w:hint="cs"/>
          <w:szCs w:val="24"/>
          <w:rtl/>
          <w:lang w:val="fr-CA"/>
        </w:rPr>
        <w:t xml:space="preserve">في الشريحة السادسة والأخيرة، ستنفّذ الأنشطة </w:t>
      </w:r>
      <w:r>
        <w:rPr>
          <w:rFonts w:hint="cs"/>
          <w:szCs w:val="24"/>
          <w:rtl/>
          <w:lang w:val="fr-CA"/>
        </w:rPr>
        <w:t>التالية:</w:t>
      </w:r>
    </w:p>
    <w:p w:rsidR="001E3E8E" w:rsidRPr="001E3E8E" w:rsidRDefault="001E3E8E" w:rsidP="001E3E8E">
      <w:pPr>
        <w:pStyle w:val="Heading2"/>
        <w:numPr>
          <w:ilvl w:val="1"/>
          <w:numId w:val="25"/>
        </w:numPr>
        <w:bidi/>
        <w:rPr>
          <w:szCs w:val="24"/>
          <w:lang w:val="fr-CA"/>
        </w:rPr>
      </w:pPr>
      <w:r>
        <w:rPr>
          <w:rFonts w:hint="cs"/>
          <w:szCs w:val="24"/>
          <w:rtl/>
          <w:lang w:val="fr-CA"/>
        </w:rPr>
        <w:t>مواصلة تحديد الإطار القانوني لإدارة المواد الهيدروكلوروفلوروكربونية بما فيه برنامج تأهيل التقنيين بالتعاون مع مجلس التربية والتدريب التقنيين والمهنيين؛ وتنظيم ورش عمل استشارية من أجل التشريع؛ وتدريب 200 ضابط جمارك؛ والتوعية وتعميم المعلومات (حكومة إيطاليا) (18,226 دولارا أمريكيا من الشريحة الخامسة)؛</w:t>
      </w:r>
    </w:p>
    <w:p w:rsidR="001E3E8E" w:rsidRDefault="00B20328" w:rsidP="00582C2D">
      <w:pPr>
        <w:pStyle w:val="Heading2"/>
        <w:numPr>
          <w:ilvl w:val="1"/>
          <w:numId w:val="25"/>
        </w:numPr>
        <w:bidi/>
        <w:rPr>
          <w:szCs w:val="24"/>
          <w:rtl/>
          <w:lang w:val="fr-CA"/>
        </w:rPr>
      </w:pPr>
      <w:r>
        <w:rPr>
          <w:rFonts w:hint="cs"/>
          <w:szCs w:val="24"/>
          <w:rtl/>
          <w:lang w:val="fr-CA"/>
        </w:rPr>
        <w:t>وتوفير</w:t>
      </w:r>
      <w:r w:rsidR="001E3E8E">
        <w:rPr>
          <w:rFonts w:hint="cs"/>
          <w:szCs w:val="24"/>
          <w:rtl/>
          <w:lang w:val="fr-CA"/>
        </w:rPr>
        <w:t xml:space="preserve"> معدات التدريب وترقية مركزي تدريب في قطاع الت</w:t>
      </w:r>
      <w:r>
        <w:rPr>
          <w:rFonts w:hint="cs"/>
          <w:szCs w:val="24"/>
          <w:rtl/>
          <w:lang w:val="fr-CA"/>
        </w:rPr>
        <w:t>بريد</w:t>
      </w:r>
      <w:r w:rsidR="001E3E8E">
        <w:rPr>
          <w:rFonts w:hint="cs"/>
          <w:szCs w:val="24"/>
          <w:rtl/>
          <w:lang w:val="fr-CA"/>
        </w:rPr>
        <w:t xml:space="preserve"> إلى مركزي امتياز (برنامج الأمم المتحدة الإنمائي) (</w:t>
      </w:r>
      <w:r w:rsidR="00582C2D">
        <w:rPr>
          <w:szCs w:val="24"/>
          <w:lang w:val="fr-CA"/>
        </w:rPr>
        <w:t>4,800</w:t>
      </w:r>
      <w:r w:rsidR="001E3E8E">
        <w:rPr>
          <w:rFonts w:hint="cs"/>
          <w:szCs w:val="24"/>
          <w:rtl/>
          <w:lang w:val="fr-CA"/>
        </w:rPr>
        <w:t xml:space="preserve"> دولار أمريكي)؛</w:t>
      </w:r>
    </w:p>
    <w:p w:rsidR="001E3E8E" w:rsidRDefault="00376D83" w:rsidP="001E5737">
      <w:pPr>
        <w:pStyle w:val="Heading2"/>
        <w:numPr>
          <w:ilvl w:val="1"/>
          <w:numId w:val="25"/>
        </w:numPr>
        <w:bidi/>
        <w:rPr>
          <w:szCs w:val="24"/>
          <w:lang w:val="fr-CA"/>
        </w:rPr>
      </w:pPr>
      <w:r>
        <w:rPr>
          <w:rFonts w:hint="cs"/>
          <w:szCs w:val="24"/>
          <w:rtl/>
          <w:lang w:val="fr-CA"/>
        </w:rPr>
        <w:t xml:space="preserve">وتوفير التدريب والتأهيل إلى قطاع خدمة التبريد؛ وتحيين دليل مرجعي موجز؛ وتدريب 225 مفتشا وعاملا في جهاز مكافحة الحرائق وموزعا ومستوردا وبائعا على المناولة المأمونة لغازات التبريد بالهيدروكربون؛ وتدريب 100 تقني على ممارسات الخدمة السليمة والمناولة المأمونة </w:t>
      </w:r>
      <w:r w:rsidR="001E5737">
        <w:rPr>
          <w:rFonts w:hint="cs"/>
          <w:szCs w:val="24"/>
          <w:rtl/>
          <w:lang w:val="fr-CA"/>
        </w:rPr>
        <w:t>ل</w:t>
      </w:r>
      <w:r>
        <w:rPr>
          <w:rFonts w:hint="cs"/>
          <w:szCs w:val="24"/>
          <w:rtl/>
          <w:lang w:val="fr-CA"/>
        </w:rPr>
        <w:t>ل</w:t>
      </w:r>
      <w:r w:rsidR="001E5737">
        <w:rPr>
          <w:rFonts w:hint="cs"/>
          <w:szCs w:val="24"/>
          <w:rtl/>
          <w:lang w:val="fr-CA"/>
        </w:rPr>
        <w:t xml:space="preserve">مواد </w:t>
      </w:r>
      <w:r>
        <w:rPr>
          <w:rFonts w:hint="cs"/>
          <w:szCs w:val="24"/>
          <w:rtl/>
          <w:lang w:val="fr-CA"/>
        </w:rPr>
        <w:t>الهيدروكربون</w:t>
      </w:r>
      <w:r w:rsidR="001E5737">
        <w:rPr>
          <w:rFonts w:hint="cs"/>
          <w:szCs w:val="24"/>
          <w:rtl/>
          <w:lang w:val="fr-CA"/>
        </w:rPr>
        <w:t>ية</w:t>
      </w:r>
      <w:r>
        <w:rPr>
          <w:rFonts w:hint="cs"/>
          <w:szCs w:val="24"/>
          <w:rtl/>
          <w:lang w:val="fr-CA"/>
        </w:rPr>
        <w:t xml:space="preserve"> (برنامج الأمم المتحدة الإنمائي) (33,000 دولار أمريكي)؛</w:t>
      </w:r>
    </w:p>
    <w:p w:rsidR="00376D83" w:rsidRDefault="00B20328" w:rsidP="001E3E8E">
      <w:pPr>
        <w:pStyle w:val="Heading2"/>
        <w:numPr>
          <w:ilvl w:val="1"/>
          <w:numId w:val="25"/>
        </w:numPr>
        <w:bidi/>
        <w:rPr>
          <w:szCs w:val="24"/>
          <w:rtl/>
          <w:lang w:val="fr-CA"/>
        </w:rPr>
      </w:pPr>
      <w:r>
        <w:rPr>
          <w:rFonts w:hint="cs"/>
          <w:szCs w:val="24"/>
          <w:rtl/>
          <w:lang w:val="fr-CA"/>
        </w:rPr>
        <w:t>و</w:t>
      </w:r>
      <w:r w:rsidR="00376D83">
        <w:rPr>
          <w:rFonts w:hint="cs"/>
          <w:szCs w:val="24"/>
          <w:rtl/>
          <w:lang w:val="fr-CA"/>
        </w:rPr>
        <w:t>تزويد 11 مركز خدمة استرداد غازات التبريد وإعادة تدويرها وتحويل أجهزة تكييف الهواء بالمعدات وتوفير الدعم المطلوب (برنامج الأمم المتحدة الإنمائي) (7,883 دولارا أمريكيا)؛</w:t>
      </w:r>
    </w:p>
    <w:p w:rsidR="00376D83" w:rsidRPr="00376D83" w:rsidRDefault="00B20328" w:rsidP="00376D83">
      <w:pPr>
        <w:pStyle w:val="Heading2"/>
        <w:bidi/>
        <w:ind w:left="1422" w:hanging="709"/>
        <w:rPr>
          <w:szCs w:val="24"/>
          <w:rtl/>
          <w:lang w:val="fr-CA"/>
        </w:rPr>
      </w:pPr>
      <w:r>
        <w:rPr>
          <w:rFonts w:hint="cs"/>
          <w:szCs w:val="24"/>
          <w:rtl/>
          <w:lang w:val="fr-CA"/>
        </w:rPr>
        <w:t>(هـ)</w:t>
      </w:r>
      <w:r>
        <w:rPr>
          <w:rFonts w:hint="cs"/>
          <w:szCs w:val="24"/>
          <w:rtl/>
          <w:lang w:val="fr-CA"/>
        </w:rPr>
        <w:tab/>
        <w:t>وتنفيذ مشروع</w:t>
      </w:r>
      <w:r w:rsidR="00376D83">
        <w:rPr>
          <w:rFonts w:hint="cs"/>
          <w:szCs w:val="24"/>
          <w:rtl/>
          <w:lang w:val="fr-CA"/>
        </w:rPr>
        <w:t xml:space="preserve"> الحوافز للمستعملين النهائيين للمساهمة في تحوّ</w:t>
      </w:r>
      <w:r w:rsidR="009F009B">
        <w:rPr>
          <w:rFonts w:hint="cs"/>
          <w:szCs w:val="24"/>
          <w:rtl/>
          <w:lang w:val="fr-CA"/>
        </w:rPr>
        <w:t>ل قطاع التبريد التجاري والتخزين المبرد</w:t>
      </w:r>
      <w:r w:rsidR="00376D83">
        <w:rPr>
          <w:rFonts w:hint="cs"/>
          <w:szCs w:val="24"/>
          <w:rtl/>
          <w:lang w:val="fr-CA"/>
        </w:rPr>
        <w:t xml:space="preserve"> (برنامج الأمم المتحدة الإنمائي) (37,128 دولارا أمريكيا زائد تمويل إضافي قدره 40,000 دولار أمريكي من الشريحة الخامسة).</w:t>
      </w:r>
    </w:p>
    <w:p w:rsidR="00376D83" w:rsidRPr="00376D83" w:rsidRDefault="00684953" w:rsidP="00376D83">
      <w:pPr>
        <w:bidi/>
        <w:rPr>
          <w:i/>
          <w:iCs/>
          <w:szCs w:val="24"/>
          <w:lang w:bidi="ar-SA"/>
        </w:rPr>
      </w:pPr>
      <w:r>
        <w:rPr>
          <w:rFonts w:hint="cs"/>
          <w:i/>
          <w:iCs/>
          <w:szCs w:val="24"/>
          <w:rtl/>
          <w:lang w:bidi="ar-SA"/>
        </w:rPr>
        <w:t>وحدة تنفيذ المشروع والرصد</w:t>
      </w:r>
    </w:p>
    <w:p w:rsidR="00376D83" w:rsidRPr="00376D83" w:rsidRDefault="00376D83" w:rsidP="00376D83">
      <w:pPr>
        <w:bidi/>
        <w:rPr>
          <w:szCs w:val="24"/>
          <w:rtl/>
          <w:lang w:val="fr-CA"/>
        </w:rPr>
      </w:pPr>
    </w:p>
    <w:p w:rsidR="00376D83" w:rsidRPr="00376D83" w:rsidRDefault="00376D83" w:rsidP="00B20328">
      <w:pPr>
        <w:pStyle w:val="Heading1"/>
        <w:numPr>
          <w:ilvl w:val="0"/>
          <w:numId w:val="25"/>
        </w:numPr>
        <w:bidi/>
        <w:jc w:val="left"/>
        <w:rPr>
          <w:b/>
          <w:bCs/>
          <w:szCs w:val="24"/>
        </w:rPr>
      </w:pPr>
      <w:r>
        <w:rPr>
          <w:rFonts w:hint="cs"/>
          <w:szCs w:val="24"/>
          <w:rtl/>
        </w:rPr>
        <w:t>ستستعين الوحدة باستشاري وطني واستشاري دولي (38,</w:t>
      </w:r>
      <w:r w:rsidR="00B20328">
        <w:rPr>
          <w:rFonts w:hint="cs"/>
          <w:szCs w:val="24"/>
          <w:rtl/>
        </w:rPr>
        <w:t>5</w:t>
      </w:r>
      <w:r>
        <w:rPr>
          <w:rFonts w:hint="cs"/>
          <w:szCs w:val="24"/>
          <w:rtl/>
        </w:rPr>
        <w:t xml:space="preserve">00 دولار أمريكي). يقوم الاستشاري الوطني (21,546 دولارا أمريكيا) بمساعدة وحدة الأوزون الوطنية </w:t>
      </w:r>
      <w:r w:rsidR="001E5130">
        <w:rPr>
          <w:rFonts w:hint="cs"/>
          <w:szCs w:val="24"/>
          <w:rtl/>
        </w:rPr>
        <w:t xml:space="preserve">على وضع البرامج وتنفيذ الأنشطة. أمّا الاستشاري الدولي (15,216 دولارا </w:t>
      </w:r>
      <w:r w:rsidR="001E5130">
        <w:rPr>
          <w:rFonts w:hint="cs"/>
          <w:szCs w:val="24"/>
          <w:rtl/>
        </w:rPr>
        <w:lastRenderedPageBreak/>
        <w:t xml:space="preserve">أمريكيا) فيسدي المشورة التقنية ويساعد وحدة الأوزون الوطنية على استكشاف الاحتياجات التدريبية </w:t>
      </w:r>
      <w:r w:rsidR="00B20328">
        <w:rPr>
          <w:rFonts w:hint="cs"/>
          <w:szCs w:val="24"/>
          <w:rtl/>
        </w:rPr>
        <w:t>ووضع برامج التدريب ويوجّه مشروع</w:t>
      </w:r>
      <w:r w:rsidR="001E5130">
        <w:rPr>
          <w:rFonts w:hint="cs"/>
          <w:szCs w:val="24"/>
          <w:rtl/>
        </w:rPr>
        <w:t xml:space="preserve"> المستعملين النهائيين وينسق الفريق الوطني. كما خصص مبلغ 1,738 دولارا أمريكيا إضافيا لتغطية التنقل المحلي.</w:t>
      </w:r>
    </w:p>
    <w:p w:rsidR="004B517F" w:rsidRDefault="004B517F" w:rsidP="00A66C23">
      <w:pPr>
        <w:pStyle w:val="StyleHeader4Para4Left0Firstline0"/>
        <w:numPr>
          <w:ilvl w:val="0"/>
          <w:numId w:val="0"/>
        </w:numPr>
        <w:tabs>
          <w:tab w:val="clear" w:pos="2880"/>
          <w:tab w:val="clear" w:pos="5760"/>
        </w:tabs>
        <w:bidi/>
        <w:spacing w:after="0"/>
        <w:jc w:val="center"/>
        <w:rPr>
          <w:b/>
          <w:bCs/>
          <w:sz w:val="28"/>
          <w:szCs w:val="28"/>
          <w:rtl/>
        </w:rPr>
      </w:pPr>
    </w:p>
    <w:p w:rsidR="00A66C23" w:rsidRDefault="00A66C23" w:rsidP="004B517F">
      <w:pPr>
        <w:pStyle w:val="StyleHeader4Para4Left0Firstline0"/>
        <w:numPr>
          <w:ilvl w:val="0"/>
          <w:numId w:val="0"/>
        </w:numPr>
        <w:tabs>
          <w:tab w:val="clear" w:pos="2880"/>
          <w:tab w:val="clear" w:pos="5760"/>
        </w:tabs>
        <w:bidi/>
        <w:spacing w:after="0"/>
        <w:jc w:val="center"/>
        <w:rPr>
          <w:b/>
          <w:bCs/>
          <w:sz w:val="28"/>
          <w:szCs w:val="28"/>
          <w:rtl/>
        </w:rPr>
      </w:pPr>
      <w:r>
        <w:rPr>
          <w:rFonts w:hint="cs"/>
          <w:b/>
          <w:bCs/>
          <w:sz w:val="28"/>
          <w:szCs w:val="28"/>
          <w:rtl/>
        </w:rPr>
        <w:t>تعليقات الأمانة وتوصيتها</w:t>
      </w:r>
    </w:p>
    <w:p w:rsidR="00A66C23" w:rsidRDefault="00A66C23" w:rsidP="00A66C23">
      <w:pPr>
        <w:pStyle w:val="StyleHeader4Para4Left0Firstline0"/>
        <w:numPr>
          <w:ilvl w:val="0"/>
          <w:numId w:val="0"/>
        </w:numPr>
        <w:tabs>
          <w:tab w:val="clear" w:pos="2880"/>
          <w:tab w:val="clear" w:pos="5760"/>
        </w:tabs>
        <w:bidi/>
        <w:spacing w:after="0"/>
        <w:jc w:val="left"/>
        <w:rPr>
          <w:b/>
          <w:bCs/>
          <w:sz w:val="28"/>
          <w:szCs w:val="28"/>
          <w:rtl/>
        </w:rPr>
      </w:pPr>
      <w:r>
        <w:rPr>
          <w:rFonts w:hint="cs"/>
          <w:b/>
          <w:bCs/>
          <w:sz w:val="28"/>
          <w:szCs w:val="28"/>
          <w:rtl/>
        </w:rPr>
        <w:t>التعليقات</w:t>
      </w:r>
    </w:p>
    <w:p w:rsidR="00A66C23" w:rsidRDefault="00A66C23" w:rsidP="00A66C23">
      <w:pPr>
        <w:pStyle w:val="StyleHeader4Para4Left0Firstline0"/>
        <w:numPr>
          <w:ilvl w:val="0"/>
          <w:numId w:val="0"/>
        </w:numPr>
        <w:tabs>
          <w:tab w:val="clear" w:pos="2880"/>
          <w:tab w:val="clear" w:pos="5760"/>
        </w:tabs>
        <w:bidi/>
        <w:spacing w:after="0"/>
        <w:jc w:val="left"/>
        <w:rPr>
          <w:sz w:val="24"/>
          <w:szCs w:val="24"/>
          <w:u w:val="single"/>
          <w:rtl/>
        </w:rPr>
      </w:pPr>
    </w:p>
    <w:p w:rsidR="00A66C23" w:rsidRDefault="00A66C23" w:rsidP="00A66C23">
      <w:pPr>
        <w:pStyle w:val="StyleHeader4Para4Left0Firstline0"/>
        <w:numPr>
          <w:ilvl w:val="0"/>
          <w:numId w:val="0"/>
        </w:numPr>
        <w:tabs>
          <w:tab w:val="clear" w:pos="2880"/>
          <w:tab w:val="clear" w:pos="5760"/>
        </w:tabs>
        <w:bidi/>
        <w:spacing w:after="0"/>
        <w:ind w:left="4"/>
        <w:jc w:val="left"/>
        <w:rPr>
          <w:sz w:val="24"/>
          <w:szCs w:val="24"/>
          <w:u w:val="single"/>
          <w:rtl/>
          <w:lang w:val="fr-CA"/>
        </w:rPr>
      </w:pPr>
      <w:r w:rsidRPr="005A2951">
        <w:rPr>
          <w:sz w:val="24"/>
          <w:szCs w:val="24"/>
          <w:u w:val="single"/>
          <w:rtl/>
          <w:lang w:val="fr-CA"/>
        </w:rPr>
        <w:t>التقرير</w:t>
      </w:r>
      <w:r>
        <w:rPr>
          <w:sz w:val="24"/>
          <w:szCs w:val="24"/>
          <w:u w:val="single"/>
          <w:rtl/>
          <w:lang w:val="fr-CA"/>
        </w:rPr>
        <w:t xml:space="preserve"> المرحلي عن تنفيذ الشريحة ال</w:t>
      </w:r>
      <w:r w:rsidR="001E5130">
        <w:rPr>
          <w:rFonts w:hint="cs"/>
          <w:sz w:val="24"/>
          <w:szCs w:val="24"/>
          <w:u w:val="single"/>
          <w:rtl/>
          <w:lang w:val="fr-CA"/>
        </w:rPr>
        <w:t>خامسة</w:t>
      </w:r>
      <w:r w:rsidRPr="005A2951">
        <w:rPr>
          <w:sz w:val="24"/>
          <w:szCs w:val="24"/>
          <w:u w:val="single"/>
          <w:rtl/>
          <w:lang w:val="fr-CA"/>
        </w:rPr>
        <w:t xml:space="preserve"> </w:t>
      </w:r>
      <w:r>
        <w:rPr>
          <w:rFonts w:hint="cs"/>
          <w:sz w:val="24"/>
          <w:szCs w:val="24"/>
          <w:u w:val="single"/>
          <w:rtl/>
          <w:lang w:val="fr-CA"/>
        </w:rPr>
        <w:t xml:space="preserve">من خطة إدارة إزالة </w:t>
      </w:r>
      <w:r w:rsidRPr="00C823B9">
        <w:rPr>
          <w:sz w:val="24"/>
          <w:szCs w:val="24"/>
          <w:u w:val="single"/>
          <w:rtl/>
          <w:lang w:val="fr-CA"/>
        </w:rPr>
        <w:t>المواد الهيدروكلوروفلوروكربونية</w:t>
      </w:r>
    </w:p>
    <w:p w:rsidR="00A66C23" w:rsidRDefault="00A66C23" w:rsidP="00A66C23">
      <w:pPr>
        <w:pStyle w:val="StyleHeader4Para4Left0Firstline0"/>
        <w:numPr>
          <w:ilvl w:val="0"/>
          <w:numId w:val="0"/>
        </w:numPr>
        <w:tabs>
          <w:tab w:val="clear" w:pos="2880"/>
          <w:tab w:val="clear" w:pos="5760"/>
        </w:tabs>
        <w:bidi/>
        <w:spacing w:after="0"/>
        <w:ind w:left="4"/>
        <w:jc w:val="left"/>
        <w:rPr>
          <w:sz w:val="24"/>
          <w:szCs w:val="24"/>
          <w:u w:val="single"/>
          <w:rtl/>
          <w:lang w:val="fr-CA"/>
        </w:rPr>
      </w:pPr>
    </w:p>
    <w:p w:rsidR="00A66C23" w:rsidRPr="001E5130" w:rsidRDefault="00A66C23" w:rsidP="000E7590">
      <w:pPr>
        <w:pStyle w:val="StyleHeader4Para4Left0Firstline0"/>
        <w:numPr>
          <w:ilvl w:val="0"/>
          <w:numId w:val="0"/>
        </w:numPr>
        <w:tabs>
          <w:tab w:val="clear" w:pos="2880"/>
          <w:tab w:val="clear" w:pos="5760"/>
        </w:tabs>
        <w:bidi/>
        <w:spacing w:after="0"/>
        <w:ind w:left="4"/>
        <w:jc w:val="left"/>
        <w:rPr>
          <w:i/>
          <w:iCs/>
          <w:sz w:val="24"/>
          <w:szCs w:val="24"/>
          <w:rtl/>
          <w:lang w:val="fr-CA"/>
        </w:rPr>
      </w:pPr>
      <w:r>
        <w:rPr>
          <w:rFonts w:hint="cs"/>
          <w:i/>
          <w:iCs/>
          <w:sz w:val="24"/>
          <w:szCs w:val="24"/>
          <w:rtl/>
          <w:lang w:val="fr-CA"/>
        </w:rPr>
        <w:t>الإطار القانوني</w:t>
      </w:r>
    </w:p>
    <w:p w:rsidR="000E7590" w:rsidRPr="001E5130" w:rsidRDefault="000E7590" w:rsidP="000E7590">
      <w:pPr>
        <w:pStyle w:val="Heading1"/>
        <w:numPr>
          <w:ilvl w:val="0"/>
          <w:numId w:val="0"/>
        </w:numPr>
        <w:bidi/>
        <w:spacing w:after="0"/>
        <w:rPr>
          <w:szCs w:val="24"/>
          <w:lang w:val="fr-CA" w:bidi="ar-SA"/>
        </w:rPr>
      </w:pPr>
    </w:p>
    <w:p w:rsidR="001E5130" w:rsidRDefault="001E5130" w:rsidP="00582C2D">
      <w:pPr>
        <w:pStyle w:val="Heading1"/>
        <w:numPr>
          <w:ilvl w:val="0"/>
          <w:numId w:val="25"/>
        </w:numPr>
        <w:bidi/>
        <w:spacing w:after="0"/>
        <w:rPr>
          <w:szCs w:val="24"/>
          <w:rtl/>
          <w:lang w:val="fr-CA"/>
        </w:rPr>
      </w:pPr>
      <w:r>
        <w:rPr>
          <w:rFonts w:hint="cs"/>
          <w:szCs w:val="24"/>
          <w:rtl/>
          <w:lang w:val="fr-CA" w:bidi="ar-SA"/>
        </w:rPr>
        <w:t xml:space="preserve">أخذت الأمانة علما بأنّ غانا اعتمدت </w:t>
      </w:r>
      <w:r>
        <w:rPr>
          <w:szCs w:val="24"/>
          <w:rtl/>
          <w:lang w:val="fr-CA"/>
        </w:rPr>
        <w:t>نظام</w:t>
      </w:r>
      <w:r>
        <w:rPr>
          <w:rFonts w:hint="cs"/>
          <w:szCs w:val="24"/>
          <w:rtl/>
          <w:lang w:val="fr-CA"/>
        </w:rPr>
        <w:t xml:space="preserve">ا </w:t>
      </w:r>
      <w:r w:rsidRPr="00D70836">
        <w:rPr>
          <w:rFonts w:hint="cs"/>
          <w:szCs w:val="24"/>
          <w:rtl/>
          <w:lang w:val="fr-CA"/>
        </w:rPr>
        <w:t>ل</w:t>
      </w:r>
      <w:r w:rsidRPr="00D70836">
        <w:rPr>
          <w:szCs w:val="24"/>
          <w:rtl/>
          <w:lang w:val="fr-CA"/>
        </w:rPr>
        <w:t>لترخيص والحصص لاستيراد المواد الهيدروكلوروفلوروكربونية وتصديرها</w:t>
      </w:r>
      <w:r>
        <w:rPr>
          <w:rFonts w:hint="cs"/>
          <w:szCs w:val="24"/>
          <w:rtl/>
          <w:lang w:val="fr-CA"/>
        </w:rPr>
        <w:t xml:space="preserve"> وأن النظام أصبح فاعلا. كما أنّ غانا أصدرت حصص استيراد المواد الهيدروكلوروفلوروكربونية </w:t>
      </w:r>
      <w:r w:rsidR="00582C2D">
        <w:rPr>
          <w:rFonts w:hint="cs"/>
          <w:szCs w:val="24"/>
          <w:rtl/>
          <w:lang w:val="fr-CA" w:bidi="ar-AE"/>
        </w:rPr>
        <w:t xml:space="preserve">لعام </w:t>
      </w:r>
      <w:r w:rsidR="00582C2D">
        <w:rPr>
          <w:szCs w:val="24"/>
          <w:lang w:val="en-US" w:bidi="ar-AE"/>
        </w:rPr>
        <w:t>2019</w:t>
      </w:r>
      <w:r w:rsidR="00582C2D">
        <w:rPr>
          <w:rFonts w:hint="cs"/>
          <w:szCs w:val="24"/>
          <w:rtl/>
          <w:lang w:val="fr-CA" w:bidi="ar-AE"/>
        </w:rPr>
        <w:t xml:space="preserve"> </w:t>
      </w:r>
      <w:r>
        <w:rPr>
          <w:rFonts w:hint="cs"/>
          <w:szCs w:val="24"/>
          <w:rtl/>
          <w:lang w:val="fr-CA"/>
        </w:rPr>
        <w:t>وحصرتها ب</w:t>
      </w:r>
      <w:r w:rsidR="001E5737">
        <w:rPr>
          <w:rFonts w:hint="cs"/>
          <w:szCs w:val="24"/>
          <w:rtl/>
          <w:lang w:val="fr-CA"/>
        </w:rPr>
        <w:t>كمية</w:t>
      </w:r>
      <w:r>
        <w:rPr>
          <w:rFonts w:hint="cs"/>
          <w:szCs w:val="24"/>
          <w:rtl/>
          <w:lang w:val="fr-CA"/>
        </w:rPr>
        <w:t xml:space="preserve"> 17.06 طنا من قدرات استنفاد الأوزون (783 طنا متريا). ستصدر حصص عام 2020 لاحقا وتكون ممتثلة لأهداف الرقابة التي حددها بروتوكول مونتريال.</w:t>
      </w:r>
    </w:p>
    <w:p w:rsidR="001E5130" w:rsidRPr="001E5130" w:rsidRDefault="001E5130" w:rsidP="001E5130">
      <w:pPr>
        <w:bidi/>
        <w:rPr>
          <w:szCs w:val="24"/>
          <w:rtl/>
          <w:lang w:val="fr-CA"/>
        </w:rPr>
      </w:pPr>
    </w:p>
    <w:p w:rsidR="001E5130" w:rsidRPr="001E5130" w:rsidRDefault="001E5130" w:rsidP="001E5130">
      <w:pPr>
        <w:pStyle w:val="StyleHeader4Para4Left0Firstline0"/>
        <w:numPr>
          <w:ilvl w:val="0"/>
          <w:numId w:val="0"/>
        </w:numPr>
        <w:tabs>
          <w:tab w:val="clear" w:pos="2880"/>
          <w:tab w:val="clear" w:pos="5760"/>
        </w:tabs>
        <w:bidi/>
        <w:spacing w:after="0"/>
        <w:ind w:left="4"/>
        <w:jc w:val="left"/>
        <w:rPr>
          <w:i/>
          <w:iCs/>
          <w:sz w:val="24"/>
          <w:szCs w:val="24"/>
          <w:rtl/>
          <w:lang w:val="fr-CA"/>
        </w:rPr>
      </w:pPr>
      <w:r w:rsidRPr="001E5130">
        <w:rPr>
          <w:rFonts w:hint="cs"/>
          <w:i/>
          <w:iCs/>
          <w:sz w:val="24"/>
          <w:szCs w:val="24"/>
          <w:rtl/>
          <w:lang w:val="fr-CA"/>
        </w:rPr>
        <w:t>إدخال غاز التبريد بالهيدروكربون-290</w:t>
      </w:r>
    </w:p>
    <w:p w:rsidR="001E5130" w:rsidRPr="001E5130" w:rsidRDefault="001E5130" w:rsidP="001E5130">
      <w:pPr>
        <w:bidi/>
        <w:rPr>
          <w:szCs w:val="24"/>
          <w:rtl/>
          <w:lang w:val="fr-CA"/>
        </w:rPr>
      </w:pPr>
    </w:p>
    <w:p w:rsidR="001E5130" w:rsidRPr="001E5130" w:rsidRDefault="001E5130" w:rsidP="00B20328">
      <w:pPr>
        <w:pStyle w:val="Heading1"/>
        <w:bidi/>
        <w:rPr>
          <w:szCs w:val="24"/>
          <w:lang w:val="fr-CA" w:bidi="ar-SA"/>
        </w:rPr>
      </w:pPr>
      <w:r w:rsidRPr="001E5130">
        <w:rPr>
          <w:rFonts w:hint="cs"/>
          <w:szCs w:val="24"/>
          <w:rtl/>
          <w:lang w:val="fr-CA" w:bidi="ar-SA"/>
        </w:rPr>
        <w:t>تبلّغت اللجنة التنفيذية في اجتماعها الثاني والسبعين</w:t>
      </w:r>
      <w:r w:rsidRPr="001E5130">
        <w:rPr>
          <w:rStyle w:val="FootnoteReference"/>
          <w:szCs w:val="24"/>
          <w:rtl/>
          <w:lang w:val="fr-CA" w:bidi="ar-SA"/>
        </w:rPr>
        <w:footnoteReference w:id="2"/>
      </w:r>
      <w:r w:rsidRPr="001E5130">
        <w:rPr>
          <w:rFonts w:hint="cs"/>
          <w:szCs w:val="24"/>
          <w:rtl/>
          <w:lang w:val="fr-CA" w:bidi="ar-SA"/>
        </w:rPr>
        <w:t xml:space="preserve"> أنّ غانا اعتمدت استراتيجية وطنية تقوم على تحويل المعدات القائمة على الهيدروكلوروفلوركربون-22 وإعادة تهيئتها </w:t>
      </w:r>
      <w:r w:rsidR="00B20328">
        <w:rPr>
          <w:rFonts w:hint="cs"/>
          <w:szCs w:val="24"/>
          <w:rtl/>
          <w:lang w:val="fr-CA" w:bidi="ar-SA"/>
        </w:rPr>
        <w:t>حتى تعمل على</w:t>
      </w:r>
      <w:r w:rsidRPr="001E5130">
        <w:rPr>
          <w:rFonts w:hint="cs"/>
          <w:szCs w:val="24"/>
          <w:rtl/>
          <w:lang w:val="fr-CA" w:bidi="ar-SA"/>
        </w:rPr>
        <w:t xml:space="preserve"> غاز التبريد </w:t>
      </w:r>
      <w:r w:rsidRPr="001E5130">
        <w:rPr>
          <w:szCs w:val="24"/>
          <w:lang w:val="fr-CA" w:bidi="ar-SA"/>
        </w:rPr>
        <w:t>R-290</w:t>
      </w:r>
      <w:r w:rsidRPr="001E5130">
        <w:rPr>
          <w:rFonts w:hint="cs"/>
          <w:szCs w:val="24"/>
          <w:rtl/>
          <w:lang w:val="fr-CA" w:bidi="ar-SA"/>
        </w:rPr>
        <w:t xml:space="preserve"> من أجل تحقيق الإزالة التدريجية للمواد </w:t>
      </w:r>
      <w:r w:rsidR="00D31134" w:rsidRPr="001E5130">
        <w:rPr>
          <w:rFonts w:hint="cs"/>
          <w:szCs w:val="24"/>
          <w:rtl/>
          <w:lang w:val="fr-CA" w:bidi="ar-SA"/>
        </w:rPr>
        <w:t>الهيدروكلوروفلوروكربونية</w:t>
      </w:r>
      <w:r w:rsidRPr="001E5130">
        <w:rPr>
          <w:rFonts w:hint="cs"/>
          <w:szCs w:val="24"/>
          <w:rtl/>
          <w:lang w:val="fr-CA" w:bidi="ar-SA"/>
        </w:rPr>
        <w:t>. وقد رسمت الإطار القانوني والمؤسسي واعتمدت برنامج تأهيل من أجل كفالة السلامة. وتمّ بالفعل تدريب التقنيين وتمّت عمليات التحويل في 11 مركز خدمة</w:t>
      </w:r>
      <w:r w:rsidR="00B20328">
        <w:rPr>
          <w:rFonts w:hint="cs"/>
          <w:szCs w:val="24"/>
          <w:rtl/>
          <w:lang w:val="fr-CA" w:bidi="ar-SA"/>
        </w:rPr>
        <w:t xml:space="preserve"> معتمد</w:t>
      </w:r>
      <w:r w:rsidRPr="001E5130">
        <w:rPr>
          <w:rFonts w:hint="cs"/>
          <w:szCs w:val="24"/>
          <w:rtl/>
          <w:lang w:val="fr-CA" w:bidi="ar-SA"/>
        </w:rPr>
        <w:t xml:space="preserve"> فحسب وتحت إشراف صارم. وإلى اليوم، تمّ تحويل 10,202 وحدة إلى الهيدروكربون-290 دون وقوع أي حادثة متعلقة بالسلامة. والتزمت غانا بتحويل 70 في المائة من قطاع تكييف الهواء إلى الهيدروكربون-290 بحلول عام 2030 مجسدة هذا الالتزام في ال</w:t>
      </w:r>
      <w:r w:rsidRPr="001E5130">
        <w:rPr>
          <w:szCs w:val="24"/>
          <w:rtl/>
          <w:lang w:val="fr-CA" w:bidi="ar-SA"/>
        </w:rPr>
        <w:t xml:space="preserve">مساهمة </w:t>
      </w:r>
      <w:r w:rsidRPr="001E5130">
        <w:rPr>
          <w:rFonts w:hint="cs"/>
          <w:szCs w:val="24"/>
          <w:rtl/>
          <w:lang w:val="fr-CA" w:bidi="ar-SA"/>
        </w:rPr>
        <w:t>ال</w:t>
      </w:r>
      <w:r w:rsidRPr="001E5130">
        <w:rPr>
          <w:szCs w:val="24"/>
          <w:rtl/>
          <w:lang w:val="fr-CA" w:bidi="ar-SA"/>
        </w:rPr>
        <w:t>محددة وطنياً</w:t>
      </w:r>
      <w:r w:rsidR="00B20328">
        <w:rPr>
          <w:rFonts w:hint="cs"/>
          <w:szCs w:val="24"/>
          <w:rtl/>
          <w:lang w:val="fr-CA" w:bidi="ar-SA"/>
        </w:rPr>
        <w:t xml:space="preserve"> في</w:t>
      </w:r>
      <w:r w:rsidRPr="001E5130">
        <w:rPr>
          <w:rFonts w:hint="cs"/>
          <w:szCs w:val="24"/>
          <w:rtl/>
          <w:lang w:val="fr-CA" w:bidi="ar-SA"/>
        </w:rPr>
        <w:t xml:space="preserve"> </w:t>
      </w:r>
      <w:r>
        <w:rPr>
          <w:rFonts w:hint="cs"/>
          <w:szCs w:val="24"/>
          <w:rtl/>
          <w:lang w:val="fr-CA" w:bidi="ar-SA"/>
        </w:rPr>
        <w:t>ا</w:t>
      </w:r>
      <w:r w:rsidRPr="001E5130">
        <w:rPr>
          <w:szCs w:val="24"/>
          <w:rtl/>
          <w:lang w:val="fr-CA" w:bidi="ar-SA"/>
        </w:rPr>
        <w:t>تفاقية الأمم المتحدة الإطارية بشأن تغير المناخ</w:t>
      </w:r>
      <w:r>
        <w:rPr>
          <w:rFonts w:hint="cs"/>
          <w:szCs w:val="24"/>
          <w:rtl/>
          <w:lang w:val="fr-CA" w:bidi="ar-SA"/>
        </w:rPr>
        <w:t>.</w:t>
      </w:r>
    </w:p>
    <w:p w:rsidR="00A906EF" w:rsidRPr="00A906EF" w:rsidRDefault="00D31134" w:rsidP="00B20328">
      <w:pPr>
        <w:pStyle w:val="Heading1"/>
        <w:numPr>
          <w:ilvl w:val="0"/>
          <w:numId w:val="25"/>
        </w:numPr>
        <w:bidi/>
        <w:spacing w:after="0"/>
        <w:rPr>
          <w:szCs w:val="24"/>
          <w:rtl/>
          <w:lang w:val="fr-CA" w:bidi="ar-SA"/>
        </w:rPr>
      </w:pPr>
      <w:r w:rsidRPr="001E5130">
        <w:rPr>
          <w:rFonts w:hint="cs"/>
          <w:szCs w:val="24"/>
          <w:rtl/>
          <w:lang w:val="fr-CA" w:bidi="ar-SA"/>
        </w:rPr>
        <w:t xml:space="preserve"> </w:t>
      </w:r>
      <w:r w:rsidR="001E5130">
        <w:rPr>
          <w:rFonts w:hint="cs"/>
          <w:szCs w:val="24"/>
          <w:rtl/>
          <w:lang w:val="fr-CA" w:bidi="ar-SA"/>
        </w:rPr>
        <w:t xml:space="preserve">واستفسرت الأمانة عن إدخال وحدات تكييف هواء جديدة قائمة على الهيدروكربون-290 لأن المنتج متوفر في الأسواق. ووضح برنامج الأمم المتحدة الإنمائي أنّه بموجب </w:t>
      </w:r>
      <w:r w:rsidR="00A906EF">
        <w:rPr>
          <w:rFonts w:hint="cs"/>
          <w:szCs w:val="24"/>
          <w:rtl/>
          <w:lang w:val="fr-CA" w:bidi="ar-SA"/>
        </w:rPr>
        <w:t>مبادرة التبريد الأخضر، تلقت غانا بصورة مجانية 410 وحدة تكييف جديدة قائمة</w:t>
      </w:r>
      <w:r w:rsidR="00B20328">
        <w:rPr>
          <w:rFonts w:hint="cs"/>
          <w:szCs w:val="24"/>
          <w:rtl/>
          <w:lang w:val="fr-CA" w:bidi="ar-SA"/>
        </w:rPr>
        <w:t xml:space="preserve"> على</w:t>
      </w:r>
      <w:r w:rsidR="00A906EF">
        <w:rPr>
          <w:rFonts w:hint="cs"/>
          <w:szCs w:val="24"/>
          <w:rtl/>
          <w:lang w:val="fr-CA" w:bidi="ar-SA"/>
        </w:rPr>
        <w:t xml:space="preserve"> الهيدروكربون-290 قدّمتها إلي</w:t>
      </w:r>
      <w:r w:rsidR="00B20328">
        <w:rPr>
          <w:rFonts w:hint="cs"/>
          <w:szCs w:val="24"/>
          <w:rtl/>
          <w:lang w:val="fr-CA" w:bidi="ar-SA"/>
        </w:rPr>
        <w:t>ها شركتا</w:t>
      </w:r>
      <w:r w:rsidR="00A906EF">
        <w:rPr>
          <w:rFonts w:hint="cs"/>
          <w:szCs w:val="24"/>
          <w:rtl/>
          <w:lang w:val="fr-CA" w:bidi="ar-SA"/>
        </w:rPr>
        <w:t xml:space="preserve"> ميديا الصينية (380 وحدة) وغودريج الهندية (30 وحدة) لتحفيزها على تبني تكن</w:t>
      </w:r>
      <w:r w:rsidR="00B20328">
        <w:rPr>
          <w:rFonts w:hint="cs"/>
          <w:szCs w:val="24"/>
          <w:rtl/>
          <w:lang w:val="fr-CA" w:bidi="ar-SA"/>
        </w:rPr>
        <w:t>ولوجيا الهيدروكربون-290. ودفعت</w:t>
      </w:r>
      <w:r w:rsidR="00A906EF">
        <w:rPr>
          <w:rFonts w:hint="cs"/>
          <w:szCs w:val="24"/>
          <w:rtl/>
          <w:lang w:val="fr-CA" w:bidi="ar-SA"/>
        </w:rPr>
        <w:t xml:space="preserve"> الرسوم الجمركية شركتان محليتان تقومان ببيع هذه الوحدات وتركيبها وصيانتها على مدى عام واحد بأسعار محسومة. وهما تنويان </w:t>
      </w:r>
      <w:r w:rsidR="00B20328">
        <w:rPr>
          <w:rFonts w:hint="cs"/>
          <w:szCs w:val="24"/>
          <w:rtl/>
          <w:lang w:val="fr-CA" w:bidi="ar-SA"/>
        </w:rPr>
        <w:t>الشروع ب</w:t>
      </w:r>
      <w:r w:rsidR="00A906EF">
        <w:rPr>
          <w:rFonts w:hint="cs"/>
          <w:szCs w:val="24"/>
          <w:rtl/>
          <w:lang w:val="fr-CA" w:bidi="ar-SA"/>
        </w:rPr>
        <w:t>استيراد أجهزة التكييف القائمة على الهيدروكربون-290 وزيادة استخدامها في البلاد.</w:t>
      </w:r>
    </w:p>
    <w:p w:rsidR="00A906EF" w:rsidRDefault="00A906EF" w:rsidP="00A906EF">
      <w:pPr>
        <w:bidi/>
        <w:rPr>
          <w:i/>
          <w:iCs/>
          <w:szCs w:val="24"/>
          <w:rtl/>
          <w:lang w:val="fr-CA" w:bidi="ar-SA"/>
        </w:rPr>
      </w:pPr>
    </w:p>
    <w:p w:rsidR="00A906EF" w:rsidRPr="00A906EF" w:rsidRDefault="00A906EF" w:rsidP="00A906EF">
      <w:pPr>
        <w:bidi/>
        <w:rPr>
          <w:i/>
          <w:iCs/>
          <w:szCs w:val="24"/>
          <w:lang w:val="fr-CA" w:bidi="ar-SA"/>
        </w:rPr>
      </w:pPr>
      <w:r w:rsidRPr="00A906EF">
        <w:rPr>
          <w:rFonts w:hint="cs"/>
          <w:i/>
          <w:iCs/>
          <w:szCs w:val="24"/>
          <w:rtl/>
          <w:lang w:val="fr-CA" w:bidi="ar-SA"/>
        </w:rPr>
        <w:t>قطاع خدمة التبريد</w:t>
      </w:r>
    </w:p>
    <w:p w:rsidR="001E5130" w:rsidRPr="00A906EF" w:rsidRDefault="001E5130" w:rsidP="00A906EF">
      <w:pPr>
        <w:pStyle w:val="Heading1"/>
        <w:numPr>
          <w:ilvl w:val="0"/>
          <w:numId w:val="0"/>
        </w:numPr>
        <w:bidi/>
        <w:spacing w:after="0"/>
        <w:rPr>
          <w:szCs w:val="24"/>
          <w:lang w:val="fr-CA" w:bidi="ar-SA"/>
        </w:rPr>
      </w:pPr>
      <w:r w:rsidRPr="00A906EF">
        <w:rPr>
          <w:rFonts w:hint="cs"/>
          <w:szCs w:val="24"/>
          <w:rtl/>
          <w:lang w:val="fr-CA" w:bidi="ar-SA"/>
        </w:rPr>
        <w:t xml:space="preserve"> </w:t>
      </w:r>
    </w:p>
    <w:p w:rsidR="009F009B" w:rsidRDefault="009F009B" w:rsidP="00B20328">
      <w:pPr>
        <w:pStyle w:val="Heading1"/>
        <w:numPr>
          <w:ilvl w:val="0"/>
          <w:numId w:val="25"/>
        </w:numPr>
        <w:bidi/>
        <w:spacing w:after="0"/>
        <w:rPr>
          <w:szCs w:val="24"/>
          <w:lang w:val="fr-CA" w:bidi="ar-SA"/>
        </w:rPr>
      </w:pPr>
      <w:r>
        <w:rPr>
          <w:rFonts w:hint="cs"/>
          <w:szCs w:val="24"/>
          <w:rtl/>
          <w:lang w:val="fr-CA" w:bidi="ar-SA"/>
        </w:rPr>
        <w:t>خصصت ميزانية قدرها 79,128 دولارا أمريكيا ل</w:t>
      </w:r>
      <w:r w:rsidR="00B20328">
        <w:rPr>
          <w:rFonts w:hint="cs"/>
          <w:szCs w:val="24"/>
          <w:rtl/>
          <w:lang w:val="fr-CA" w:bidi="ar-SA"/>
        </w:rPr>
        <w:t xml:space="preserve">مشروع </w:t>
      </w:r>
      <w:r>
        <w:rPr>
          <w:rFonts w:hint="cs"/>
          <w:szCs w:val="24"/>
          <w:rtl/>
          <w:lang w:val="fr-CA" w:bidi="ar-SA"/>
        </w:rPr>
        <w:t>المستعملين النهائيين. وفي غياب وصف مفصل للبرنامج، طلبت الأمانة إلى برنامج الأمم المتحدة الإنمائي أن يقدّم خطة مفصلة عن برنامج الحوافز موضحا نسبة الحوافز المالية وعدد الوحدات التي يتمّ تحويلها والمستعملين النهائيين المستهدفين والتكنولوجيا البديلة المختارة. فشرح برنامج الأ</w:t>
      </w:r>
      <w:r w:rsidR="00B20328">
        <w:rPr>
          <w:rFonts w:hint="cs"/>
          <w:szCs w:val="24"/>
          <w:rtl/>
          <w:lang w:val="fr-CA" w:bidi="ar-SA"/>
        </w:rPr>
        <w:t>مم المتحدة الإنمائي أنّ المشروع</w:t>
      </w:r>
      <w:r>
        <w:rPr>
          <w:rFonts w:hint="cs"/>
          <w:szCs w:val="24"/>
          <w:rtl/>
          <w:lang w:val="fr-CA" w:bidi="ar-SA"/>
        </w:rPr>
        <w:t xml:space="preserve"> صمم أصلا لمعالجة الاستهلاك في قطاع التبريد التجاري (التخزين المبرد) في ضوء الصعوبة في إيجاد بدائل مناسبة ذات </w:t>
      </w:r>
      <w:r w:rsidR="00D80F88">
        <w:rPr>
          <w:rFonts w:hint="cs"/>
          <w:szCs w:val="24"/>
          <w:rtl/>
          <w:lang w:val="fr-CA" w:bidi="ar-SA"/>
        </w:rPr>
        <w:t>إمكانية احترار عالمي منخفضة تكون مجدية اقتصاديا ومتوفرة في الأسواق</w:t>
      </w:r>
      <w:r w:rsidR="003619D0">
        <w:rPr>
          <w:rFonts w:hint="cs"/>
          <w:szCs w:val="24"/>
          <w:rtl/>
          <w:lang w:val="fr-CA" w:bidi="ar-SA"/>
        </w:rPr>
        <w:t>؛</w:t>
      </w:r>
      <w:r w:rsidR="00D80F88">
        <w:rPr>
          <w:rFonts w:hint="cs"/>
          <w:szCs w:val="24"/>
          <w:rtl/>
          <w:lang w:val="fr-CA" w:bidi="ar-SA"/>
        </w:rPr>
        <w:t xml:space="preserve"> إلّا أنّه من المقترح إعادة توجيه جزء من التمويل لتدريب المستعملين النهائيين على اعتماد التكنولوجيا ذات إمكانية الاحترار العالمي المنخفضة واستعمال الرصيد المتمثل بمبلغ 60,000 دولار أمريكي </w:t>
      </w:r>
      <w:r w:rsidR="00B20328">
        <w:rPr>
          <w:rFonts w:hint="cs"/>
          <w:szCs w:val="24"/>
          <w:rtl/>
          <w:lang w:val="fr-CA" w:bidi="ar-SA"/>
        </w:rPr>
        <w:t>لمشروع</w:t>
      </w:r>
      <w:r w:rsidR="00D80F88">
        <w:rPr>
          <w:rFonts w:hint="cs"/>
          <w:szCs w:val="24"/>
          <w:rtl/>
          <w:lang w:val="fr-CA" w:bidi="ar-SA"/>
        </w:rPr>
        <w:t xml:space="preserve"> يستهدف المستعملين النهائيين من أجل الترويج لتكنولوجيا </w:t>
      </w:r>
      <w:r w:rsidR="00B20328">
        <w:rPr>
          <w:rFonts w:hint="cs"/>
          <w:szCs w:val="24"/>
          <w:rtl/>
          <w:lang w:val="fr-CA" w:bidi="ar-SA"/>
        </w:rPr>
        <w:t>الهيدروكربون-290 في قطاع التبريد المنزلي</w:t>
      </w:r>
      <w:r w:rsidR="00D80F88">
        <w:rPr>
          <w:rFonts w:hint="cs"/>
          <w:szCs w:val="24"/>
          <w:rtl/>
          <w:lang w:val="fr-CA" w:bidi="ar-SA"/>
        </w:rPr>
        <w:t>.</w:t>
      </w:r>
    </w:p>
    <w:p w:rsidR="009F009B" w:rsidRPr="00B20328" w:rsidRDefault="009F009B" w:rsidP="009F009B">
      <w:pPr>
        <w:pStyle w:val="Heading1"/>
        <w:numPr>
          <w:ilvl w:val="0"/>
          <w:numId w:val="0"/>
        </w:numPr>
        <w:bidi/>
        <w:spacing w:after="0"/>
        <w:rPr>
          <w:szCs w:val="24"/>
          <w:lang w:val="fr-CA" w:bidi="ar-SA"/>
        </w:rPr>
      </w:pPr>
    </w:p>
    <w:p w:rsidR="00410141" w:rsidRDefault="00410141" w:rsidP="00B20328">
      <w:pPr>
        <w:pStyle w:val="Heading1"/>
        <w:numPr>
          <w:ilvl w:val="0"/>
          <w:numId w:val="25"/>
        </w:numPr>
        <w:bidi/>
        <w:spacing w:after="0"/>
        <w:rPr>
          <w:szCs w:val="24"/>
          <w:rtl/>
          <w:lang w:val="fr-CA" w:bidi="ar-SA"/>
        </w:rPr>
      </w:pPr>
      <w:r>
        <w:rPr>
          <w:rFonts w:hint="cs"/>
          <w:szCs w:val="24"/>
          <w:rtl/>
          <w:lang w:val="fr-CA" w:bidi="ar-SA"/>
        </w:rPr>
        <w:lastRenderedPageBreak/>
        <w:t>من المتوقع أن تساهم ورش التدريب العشرة في تدريب 300 تقني من جميع المستعملين النهائيين في مرافق التخزين المبرد مع التركيز على خفض التسرب وتحسين الصيانة وإدخال الضوابط على المواد الهيدروفلوروكربونية فضلا عن المواد الهيدروكلوروفلوروكربونية والاطلاع على الخيارات</w:t>
      </w:r>
      <w:r w:rsidR="00B20328">
        <w:rPr>
          <w:rFonts w:hint="cs"/>
          <w:szCs w:val="24"/>
          <w:rtl/>
          <w:lang w:val="fr-CA" w:bidi="ar-SA"/>
        </w:rPr>
        <w:t xml:space="preserve"> التقنية المستقبلية والاستعداد ل</w:t>
      </w:r>
      <w:r>
        <w:rPr>
          <w:rFonts w:hint="cs"/>
          <w:szCs w:val="24"/>
          <w:rtl/>
          <w:lang w:val="fr-CA" w:bidi="ar-SA"/>
        </w:rPr>
        <w:t>لانتقال إلى التكنولوجيا ذات إمكانية الاحترار العالمي المنخفضة (19,628 دولارا أمريكيا).</w:t>
      </w:r>
    </w:p>
    <w:p w:rsidR="00410141" w:rsidRDefault="00410141" w:rsidP="00410141">
      <w:pPr>
        <w:bidi/>
        <w:rPr>
          <w:rtl/>
          <w:lang w:val="fr-CA" w:bidi="ar-SA"/>
        </w:rPr>
      </w:pPr>
    </w:p>
    <w:p w:rsidR="00410141" w:rsidRPr="00410141" w:rsidRDefault="00410141" w:rsidP="003619D0">
      <w:pPr>
        <w:pStyle w:val="Heading1"/>
        <w:numPr>
          <w:ilvl w:val="0"/>
          <w:numId w:val="25"/>
        </w:numPr>
        <w:bidi/>
        <w:spacing w:after="0"/>
        <w:rPr>
          <w:szCs w:val="24"/>
          <w:rtl/>
          <w:lang w:val="fr-CA" w:bidi="ar-SA"/>
        </w:rPr>
      </w:pPr>
      <w:r>
        <w:rPr>
          <w:rFonts w:hint="cs"/>
          <w:szCs w:val="24"/>
          <w:rtl/>
          <w:lang w:val="fr-CA" w:bidi="ar-SA"/>
        </w:rPr>
        <w:t>أم</w:t>
      </w:r>
      <w:r w:rsidR="00B20328">
        <w:rPr>
          <w:rFonts w:hint="cs"/>
          <w:szCs w:val="24"/>
          <w:rtl/>
          <w:lang w:val="fr-CA" w:bidi="ar-SA"/>
        </w:rPr>
        <w:t>ّا مشروع</w:t>
      </w:r>
      <w:r>
        <w:rPr>
          <w:rFonts w:hint="cs"/>
          <w:szCs w:val="24"/>
          <w:rtl/>
          <w:lang w:val="fr-CA" w:bidi="ar-SA"/>
        </w:rPr>
        <w:t xml:space="preserve"> تحفيز المس</w:t>
      </w:r>
      <w:r w:rsidR="00B20328">
        <w:rPr>
          <w:rFonts w:hint="cs"/>
          <w:szCs w:val="24"/>
          <w:rtl/>
          <w:lang w:val="fr-CA" w:bidi="ar-SA"/>
        </w:rPr>
        <w:t>تعملين النهائيين في قطاع التبريد المنزلي</w:t>
      </w:r>
      <w:r>
        <w:rPr>
          <w:rFonts w:hint="cs"/>
          <w:szCs w:val="24"/>
          <w:rtl/>
          <w:lang w:val="fr-CA" w:bidi="ar-SA"/>
        </w:rPr>
        <w:t xml:space="preserve"> فمن المتوقع أن ينفّذ بالتعاون مع برنامج كيغالي </w:t>
      </w:r>
      <w:r w:rsidR="00B20328">
        <w:rPr>
          <w:rFonts w:hint="cs"/>
          <w:szCs w:val="24"/>
          <w:rtl/>
          <w:lang w:val="fr-CA" w:bidi="ar-SA"/>
        </w:rPr>
        <w:t>للكفاءة في التبريد من أجل اشتراء</w:t>
      </w:r>
      <w:r>
        <w:rPr>
          <w:rFonts w:hint="cs"/>
          <w:szCs w:val="24"/>
          <w:rtl/>
          <w:lang w:val="fr-CA" w:bidi="ar-SA"/>
        </w:rPr>
        <w:t xml:space="preserve"> 1,000 وحدة تكييف هواء مع حافز 50 دولارا أمريكيا لكلّ وحدة يقدمه الصندوق المتعدد الأطراف وبرنامج كيغالي لل</w:t>
      </w:r>
      <w:r w:rsidR="003619D0">
        <w:rPr>
          <w:rFonts w:hint="cs"/>
          <w:szCs w:val="24"/>
          <w:rtl/>
          <w:lang w:val="fr-CA" w:bidi="ar-SA"/>
        </w:rPr>
        <w:t xml:space="preserve">كفاءة في التبريد مشتركين من أجل مساعدة </w:t>
      </w:r>
      <w:r>
        <w:rPr>
          <w:rFonts w:hint="cs"/>
          <w:szCs w:val="24"/>
          <w:rtl/>
          <w:lang w:val="fr-CA" w:bidi="ar-SA"/>
        </w:rPr>
        <w:t>تكنولوجيا الهيدروكربون-290 على اختراق السوق (60,000 دولار أمريكي).</w:t>
      </w:r>
    </w:p>
    <w:p w:rsidR="00410141" w:rsidRPr="00410141" w:rsidRDefault="00410141" w:rsidP="00410141">
      <w:pPr>
        <w:bidi/>
        <w:rPr>
          <w:szCs w:val="24"/>
          <w:rtl/>
          <w:lang w:val="fr-CA" w:bidi="ar-SA"/>
        </w:rPr>
      </w:pPr>
    </w:p>
    <w:p w:rsidR="00410141" w:rsidRPr="00410141" w:rsidRDefault="00410141" w:rsidP="00410141">
      <w:pPr>
        <w:bidi/>
        <w:rPr>
          <w:szCs w:val="24"/>
          <w:u w:val="single"/>
          <w:rtl/>
          <w:lang w:val="fr-CA" w:bidi="ar-SA"/>
        </w:rPr>
      </w:pPr>
      <w:r w:rsidRPr="00410141">
        <w:rPr>
          <w:rFonts w:hint="cs"/>
          <w:szCs w:val="24"/>
          <w:u w:val="single"/>
          <w:rtl/>
          <w:lang w:val="fr-CA" w:bidi="ar-SA"/>
        </w:rPr>
        <w:t>استدامة الإزالة التدريجية للمواد الهيدروكلوروفلوروكربونية</w:t>
      </w:r>
    </w:p>
    <w:p w:rsidR="00410141" w:rsidRPr="00410141" w:rsidRDefault="00410141" w:rsidP="00410141">
      <w:pPr>
        <w:bidi/>
        <w:rPr>
          <w:szCs w:val="24"/>
          <w:lang w:val="fr-CA" w:bidi="ar-SA"/>
        </w:rPr>
      </w:pPr>
    </w:p>
    <w:p w:rsidR="00410141" w:rsidRPr="00410141" w:rsidRDefault="00410141" w:rsidP="003619D0">
      <w:pPr>
        <w:pStyle w:val="Heading1"/>
        <w:numPr>
          <w:ilvl w:val="0"/>
          <w:numId w:val="25"/>
        </w:numPr>
        <w:bidi/>
        <w:spacing w:after="0"/>
        <w:rPr>
          <w:szCs w:val="24"/>
          <w:rtl/>
          <w:lang w:val="fr-CA" w:bidi="ar-SA"/>
        </w:rPr>
      </w:pPr>
      <w:r>
        <w:rPr>
          <w:rFonts w:hint="cs"/>
          <w:szCs w:val="24"/>
          <w:rtl/>
          <w:lang w:val="fr-CA" w:bidi="ar-SA"/>
        </w:rPr>
        <w:t>أنشأت غانا مؤسستي تدريب مهني وثلاثة مراكز امتياز لتوفير التدريب المنتظم والدعم الفني للتقنيين. وهي تضع حاليا برنامج تأهيل التقنيين يعتمد على الممارسات القائمة في إدارة عمليات التحول إلى المواد الهيدروكربونية. كما أنّه أدرجت القضايا المتصلة بالأوزون في مناهج تدريب ضباط الجمارك لكفالة استدامة التدريب. واستفاد التقنيون من التدريب وحصلوا على المعدات التي تساعدهم على اعتماد ممارسات الخدمة السليمة لخفض التسرب على الأمد الطويل. وزوّدت الجمارك بأجهزة كشف غازات التبريد لتسهيل عمليات الكشف وتحسين ضبط الاستيراد. وإنّ الأنشطة المزمع تنفيذها في إطار الشريحة السادسة، بما فيها تدريب المستعملين النهائيين في قطاع التخزين المبرد على اعتماد التكنولوجيا ذات إمكانية الاحترار العالمي المنخفضة والترويج لغازات الهيدروكربون في قطاع تكييف الهواء المنزلي، ستكفل استدامة إزالة المواد الهيدروكلوروفلوروكربونية على الأمد الطويل.</w:t>
      </w:r>
    </w:p>
    <w:p w:rsidR="00410141" w:rsidRPr="00410141" w:rsidRDefault="00410141" w:rsidP="00410141">
      <w:pPr>
        <w:bidi/>
        <w:rPr>
          <w:szCs w:val="24"/>
          <w:rtl/>
          <w:lang w:val="fr-CA" w:bidi="ar-SA"/>
        </w:rPr>
      </w:pPr>
    </w:p>
    <w:p w:rsidR="00410141" w:rsidRPr="00410141" w:rsidRDefault="00410141" w:rsidP="00410141">
      <w:pPr>
        <w:bidi/>
        <w:rPr>
          <w:szCs w:val="24"/>
          <w:u w:val="single"/>
          <w:lang w:val="fr-CA" w:bidi="ar-SA"/>
        </w:rPr>
      </w:pPr>
      <w:r w:rsidRPr="00410141">
        <w:rPr>
          <w:rFonts w:hint="cs"/>
          <w:szCs w:val="24"/>
          <w:u w:val="single"/>
          <w:rtl/>
          <w:lang w:val="fr-CA" w:bidi="ar-SA"/>
        </w:rPr>
        <w:t>الخلاصة</w:t>
      </w:r>
    </w:p>
    <w:p w:rsidR="00410141" w:rsidRPr="00410141" w:rsidRDefault="00410141" w:rsidP="00410141">
      <w:pPr>
        <w:pStyle w:val="Heading1"/>
        <w:numPr>
          <w:ilvl w:val="0"/>
          <w:numId w:val="0"/>
        </w:numPr>
        <w:bidi/>
        <w:spacing w:after="0"/>
        <w:rPr>
          <w:szCs w:val="24"/>
          <w:lang w:val="fr-CA" w:bidi="ar-SA"/>
        </w:rPr>
      </w:pPr>
    </w:p>
    <w:p w:rsidR="002C3ACC" w:rsidRPr="00410141" w:rsidRDefault="002C3ACC" w:rsidP="002C3ACC">
      <w:pPr>
        <w:pStyle w:val="Heading1"/>
        <w:numPr>
          <w:ilvl w:val="0"/>
          <w:numId w:val="25"/>
        </w:numPr>
        <w:bidi/>
        <w:spacing w:after="0"/>
        <w:rPr>
          <w:szCs w:val="24"/>
          <w:rtl/>
          <w:lang w:val="fr-CA" w:bidi="ar-SA"/>
        </w:rPr>
      </w:pPr>
      <w:r>
        <w:rPr>
          <w:rFonts w:hint="cs"/>
          <w:szCs w:val="24"/>
          <w:rtl/>
          <w:lang w:val="fr-CA" w:bidi="ar-SA"/>
        </w:rPr>
        <w:t>تنفّذ غانا نظام ا</w:t>
      </w:r>
      <w:r w:rsidRPr="00D70836">
        <w:rPr>
          <w:rFonts w:hint="cs"/>
          <w:szCs w:val="24"/>
          <w:rtl/>
          <w:lang w:val="fr-CA"/>
        </w:rPr>
        <w:t>لترخيص والحصص لاستيراد المواد الهيدروكلوروفلوروكربونية وتصديرها</w:t>
      </w:r>
      <w:r>
        <w:rPr>
          <w:rFonts w:hint="cs"/>
          <w:szCs w:val="24"/>
          <w:rtl/>
          <w:lang w:val="fr-CA"/>
        </w:rPr>
        <w:t xml:space="preserve"> وكان استهلاكها في عام 2018 أقل من أهداف الرقابة التي حدّدها بروتوكول مونتريال وتلك التي وردت في الاتفاق المبرم مع اللجنة التنفيذية. تمّ تدريب عدد كبير من عناصر الجمارك وزوّدت الجمارك </w:t>
      </w:r>
      <w:r>
        <w:rPr>
          <w:rFonts w:hint="cs"/>
          <w:szCs w:val="24"/>
          <w:rtl/>
          <w:lang w:val="fr-CA" w:bidi="ar-SA"/>
        </w:rPr>
        <w:t>بأجهزة كشف غازات التبريد لرصد عمليات الاستيراد بشكل دقيق. وتضع غانا أيضا برنامج تأهيل شامل لتقنيي الخدمة بالاعتماد على تجربة إدارة التقني</w:t>
      </w:r>
      <w:r w:rsidR="00B20328">
        <w:rPr>
          <w:rFonts w:hint="cs"/>
          <w:szCs w:val="24"/>
          <w:rtl/>
          <w:lang w:val="fr-CA" w:bidi="ar-SA"/>
        </w:rPr>
        <w:t xml:space="preserve">ين المؤهلين على </w:t>
      </w:r>
      <w:r>
        <w:rPr>
          <w:rFonts w:hint="cs"/>
          <w:szCs w:val="24"/>
          <w:rtl/>
          <w:lang w:val="fr-CA" w:bidi="ar-SA"/>
        </w:rPr>
        <w:t xml:space="preserve">مناولة المواد الهيدروكربونية. وتمّ توفير التدريب والمعدات للترويج لممارسات الخدمة المأمونة. وصدرت مبادئ توجيهية لاستخدام غازات التدريب من المواد الهيدروكربونية وتمّت عمليات تحويل أجهزة تكييف منزلي إلى مادة </w:t>
      </w:r>
      <w:r>
        <w:rPr>
          <w:szCs w:val="24"/>
          <w:lang w:val="fr-CA" w:bidi="ar-SA"/>
        </w:rPr>
        <w:t>R-290</w:t>
      </w:r>
      <w:r>
        <w:rPr>
          <w:rFonts w:hint="cs"/>
          <w:szCs w:val="24"/>
          <w:rtl/>
          <w:lang w:val="fr-CA" w:bidi="ar-SA"/>
        </w:rPr>
        <w:t xml:space="preserve"> بصورة مأمونة. بلغ صرف الشريحة الخامسة نسبة 29 في المائة. إن التقدّم المحرز والأنشطة المنفذة في إطار الشريحة الخامسة تكفل استدامة إنجازات المرحلة الأولى من خطة إدارة إزالة المواد الهيدروكلوروفلوروكربونية على الأمد الطويل.</w:t>
      </w:r>
    </w:p>
    <w:p w:rsidR="00410141" w:rsidRDefault="00410141" w:rsidP="00410141">
      <w:pPr>
        <w:pStyle w:val="Heading1"/>
        <w:numPr>
          <w:ilvl w:val="0"/>
          <w:numId w:val="0"/>
        </w:numPr>
        <w:bidi/>
        <w:spacing w:after="0"/>
        <w:rPr>
          <w:szCs w:val="24"/>
          <w:rtl/>
          <w:lang w:val="fr-CA" w:bidi="ar-SA"/>
        </w:rPr>
      </w:pPr>
    </w:p>
    <w:p w:rsidR="002C3ACC" w:rsidRDefault="002C3ACC" w:rsidP="002C3ACC">
      <w:pPr>
        <w:bidi/>
        <w:rPr>
          <w:b/>
          <w:bCs/>
          <w:sz w:val="36"/>
          <w:szCs w:val="28"/>
          <w:rtl/>
          <w:lang w:val="fr-CA" w:bidi="ar-SA"/>
        </w:rPr>
      </w:pPr>
      <w:r>
        <w:rPr>
          <w:rFonts w:hint="cs"/>
          <w:b/>
          <w:bCs/>
          <w:sz w:val="36"/>
          <w:szCs w:val="28"/>
          <w:rtl/>
          <w:lang w:val="fr-CA" w:bidi="ar-SA"/>
        </w:rPr>
        <w:t>التوصية</w:t>
      </w:r>
    </w:p>
    <w:p w:rsidR="002C3ACC" w:rsidRPr="002C3ACC" w:rsidRDefault="002C3ACC" w:rsidP="002C3ACC">
      <w:pPr>
        <w:bidi/>
        <w:rPr>
          <w:sz w:val="36"/>
          <w:szCs w:val="28"/>
          <w:lang w:val="fr-CA" w:bidi="ar-SA"/>
        </w:rPr>
      </w:pPr>
    </w:p>
    <w:p w:rsidR="00B938FB" w:rsidRDefault="00B938FB" w:rsidP="002C3ACC">
      <w:pPr>
        <w:pStyle w:val="Heading1"/>
        <w:numPr>
          <w:ilvl w:val="0"/>
          <w:numId w:val="25"/>
        </w:numPr>
        <w:bidi/>
        <w:rPr>
          <w:szCs w:val="24"/>
          <w:rtl/>
          <w:lang w:val="fr-CA"/>
        </w:rPr>
      </w:pPr>
      <w:r>
        <w:rPr>
          <w:rFonts w:hint="cs"/>
          <w:szCs w:val="24"/>
          <w:rtl/>
          <w:lang w:val="fr-CA"/>
        </w:rPr>
        <w:t>قد ت</w:t>
      </w:r>
      <w:r w:rsidR="002C3ACC">
        <w:rPr>
          <w:rFonts w:hint="cs"/>
          <w:szCs w:val="24"/>
          <w:rtl/>
          <w:lang w:val="fr-CA"/>
        </w:rPr>
        <w:t>وصي أمانة الصندوق اللجنة التنفيذية</w:t>
      </w:r>
      <w:r>
        <w:rPr>
          <w:rFonts w:hint="cs"/>
          <w:szCs w:val="24"/>
          <w:rtl/>
          <w:lang w:val="fr-CA"/>
        </w:rPr>
        <w:t>:</w:t>
      </w:r>
    </w:p>
    <w:p w:rsidR="00B938FB" w:rsidRDefault="002C3ACC" w:rsidP="00582C2D">
      <w:pPr>
        <w:pStyle w:val="Heading1"/>
        <w:numPr>
          <w:ilvl w:val="0"/>
          <w:numId w:val="28"/>
        </w:numPr>
        <w:bidi/>
        <w:ind w:left="1170" w:hanging="540"/>
        <w:rPr>
          <w:szCs w:val="24"/>
          <w:lang w:val="fr-CA"/>
        </w:rPr>
      </w:pPr>
      <w:r>
        <w:rPr>
          <w:rFonts w:hint="cs"/>
          <w:szCs w:val="24"/>
          <w:rtl/>
          <w:lang w:val="fr-CA"/>
        </w:rPr>
        <w:t>ب</w:t>
      </w:r>
      <w:r w:rsidR="00B938FB">
        <w:rPr>
          <w:rFonts w:hint="cs"/>
          <w:szCs w:val="24"/>
          <w:rtl/>
          <w:lang w:val="fr-CA"/>
        </w:rPr>
        <w:t xml:space="preserve">أن تأخذ علما بالتقرير </w:t>
      </w:r>
      <w:r>
        <w:rPr>
          <w:rFonts w:hint="cs"/>
          <w:szCs w:val="24"/>
          <w:rtl/>
          <w:lang w:val="fr-CA"/>
        </w:rPr>
        <w:t>المرحلي عن تنفيذ الشريحة الخامسة</w:t>
      </w:r>
      <w:r w:rsidR="00B938FB">
        <w:rPr>
          <w:rFonts w:hint="cs"/>
          <w:szCs w:val="24"/>
          <w:rtl/>
          <w:lang w:val="fr-CA"/>
        </w:rPr>
        <w:t xml:space="preserve"> من المرحلة الأولى من خطة إدارة إزالة المواد الهيدروكلوروفلوروكربونية في </w:t>
      </w:r>
      <w:r>
        <w:rPr>
          <w:rFonts w:hint="cs"/>
          <w:szCs w:val="24"/>
          <w:rtl/>
          <w:lang w:val="fr-CA"/>
        </w:rPr>
        <w:t>غانا</w:t>
      </w:r>
      <w:r w:rsidR="00B938FB">
        <w:rPr>
          <w:rFonts w:hint="cs"/>
          <w:szCs w:val="24"/>
          <w:rtl/>
          <w:lang w:val="fr-CA"/>
        </w:rPr>
        <w:t>؛</w:t>
      </w:r>
    </w:p>
    <w:p w:rsidR="002C3ACC" w:rsidRPr="002C3ACC" w:rsidRDefault="00E43210" w:rsidP="00582C2D">
      <w:pPr>
        <w:pStyle w:val="Heading1"/>
        <w:numPr>
          <w:ilvl w:val="0"/>
          <w:numId w:val="28"/>
        </w:numPr>
        <w:bidi/>
        <w:ind w:left="1170" w:hanging="540"/>
        <w:rPr>
          <w:szCs w:val="24"/>
          <w:lang w:val="fr-CA"/>
        </w:rPr>
      </w:pPr>
      <w:r>
        <w:rPr>
          <w:rFonts w:hint="cs"/>
          <w:szCs w:val="24"/>
          <w:rtl/>
          <w:lang w:val="fr-CA"/>
        </w:rPr>
        <w:t>و</w:t>
      </w:r>
      <w:r w:rsidR="00B938FB">
        <w:rPr>
          <w:rFonts w:hint="cs"/>
          <w:szCs w:val="24"/>
          <w:rtl/>
          <w:lang w:val="fr-CA"/>
        </w:rPr>
        <w:t>أن ت</w:t>
      </w:r>
      <w:r w:rsidR="002C3ACC">
        <w:rPr>
          <w:rFonts w:hint="cs"/>
          <w:szCs w:val="24"/>
          <w:rtl/>
          <w:lang w:val="fr-CA"/>
        </w:rPr>
        <w:t>طلب إلى غانا وبرنامج الأمم المتحدة الإنمائي وحكومة إيطاليا أن تقدم تقارير مرحلية سنوية عن تنفيذ برنامج العمل المتصل بالشريحة الأ</w:t>
      </w:r>
      <w:r w:rsidR="00B20328">
        <w:rPr>
          <w:rFonts w:hint="cs"/>
          <w:szCs w:val="24"/>
          <w:rtl/>
          <w:lang w:val="fr-CA"/>
        </w:rPr>
        <w:t>خيرة إلى حين استكمال المشروع و</w:t>
      </w:r>
      <w:r w:rsidR="002C3ACC">
        <w:rPr>
          <w:rFonts w:hint="cs"/>
          <w:szCs w:val="24"/>
          <w:rtl/>
          <w:lang w:val="fr-CA"/>
        </w:rPr>
        <w:t xml:space="preserve">تقارير </w:t>
      </w:r>
      <w:r w:rsidR="00B20328">
        <w:rPr>
          <w:rFonts w:hint="cs"/>
          <w:szCs w:val="24"/>
          <w:rtl/>
          <w:lang w:val="fr-CA"/>
        </w:rPr>
        <w:t>ال</w:t>
      </w:r>
      <w:r w:rsidR="002C3ACC">
        <w:rPr>
          <w:rFonts w:hint="cs"/>
          <w:szCs w:val="24"/>
          <w:rtl/>
          <w:lang w:val="fr-CA"/>
        </w:rPr>
        <w:t xml:space="preserve">تحقق إلى حين إقرار المرحلة الثانية </w:t>
      </w:r>
      <w:r w:rsidR="003619D0">
        <w:rPr>
          <w:rFonts w:hint="cs"/>
          <w:szCs w:val="24"/>
          <w:rtl/>
          <w:lang w:val="fr-CA"/>
        </w:rPr>
        <w:t xml:space="preserve">وأن ترفع </w:t>
      </w:r>
      <w:r w:rsidR="002C3ACC">
        <w:rPr>
          <w:rFonts w:hint="cs"/>
          <w:szCs w:val="24"/>
          <w:rtl/>
          <w:lang w:val="fr-CA"/>
        </w:rPr>
        <w:t>تقرير إنجاز المشروع إلى اللجنة التنفيذية في أول اجتماع تعقده في عام 2021.</w:t>
      </w:r>
    </w:p>
    <w:p w:rsidR="005D26EE" w:rsidRDefault="005D26EE">
      <w:pPr>
        <w:jc w:val="left"/>
        <w:rPr>
          <w:szCs w:val="24"/>
          <w:rtl/>
          <w:lang w:val="fr-CA"/>
        </w:rPr>
      </w:pPr>
      <w:r>
        <w:rPr>
          <w:szCs w:val="24"/>
          <w:rtl/>
          <w:lang w:val="fr-CA"/>
        </w:rPr>
        <w:br w:type="page"/>
      </w:r>
    </w:p>
    <w:p w:rsidR="00FB6D9D" w:rsidRDefault="002C3ACC" w:rsidP="00436F44">
      <w:pPr>
        <w:pStyle w:val="Heading1"/>
        <w:bidi/>
        <w:rPr>
          <w:szCs w:val="24"/>
          <w:rtl/>
          <w:lang w:val="fr-CA"/>
        </w:rPr>
      </w:pPr>
      <w:r w:rsidRPr="002C3ACC">
        <w:rPr>
          <w:rFonts w:hint="cs"/>
          <w:szCs w:val="24"/>
          <w:rtl/>
          <w:lang w:val="fr-CA"/>
        </w:rPr>
        <w:lastRenderedPageBreak/>
        <w:t xml:space="preserve"> </w:t>
      </w:r>
      <w:r>
        <w:rPr>
          <w:rFonts w:hint="cs"/>
          <w:szCs w:val="24"/>
          <w:rtl/>
          <w:lang w:val="fr-CA"/>
        </w:rPr>
        <w:t xml:space="preserve">كما توصي أمانة الصندوق اللجنة التنفيذية بالموافقة الشاملة على الشريحة السادسة والأخيرة من خطة إدارة إزالة المواد الهيدروكلوروفلوروكربونية في غانا وخطة التنفيذ المتصلة بها للفترة 2019 </w:t>
      </w:r>
      <w:r>
        <w:rPr>
          <w:szCs w:val="24"/>
          <w:rtl/>
          <w:lang w:val="fr-CA"/>
        </w:rPr>
        <w:t>–</w:t>
      </w:r>
      <w:r>
        <w:rPr>
          <w:rFonts w:hint="cs"/>
          <w:szCs w:val="24"/>
          <w:rtl/>
          <w:lang w:val="fr-CA"/>
        </w:rPr>
        <w:t xml:space="preserve"> 2021 وفقا للميزانية المبينة أدناه مشترطة من غانا أن تقوم بإعادة تهيئة وحدات تكييف الهواء القائمة على الهيدروكلوروفلوروكربون-22 بالمواد الهيدروكربونية وأن </w:t>
      </w:r>
      <w:r w:rsidR="00436F44">
        <w:rPr>
          <w:rFonts w:hint="cs"/>
          <w:szCs w:val="24"/>
          <w:rtl/>
          <w:lang w:val="fr-CA"/>
        </w:rPr>
        <w:t xml:space="preserve">تتحمل كافة المسؤوليات والمخاطر المتصلة بالعملية على أن تتمّ وفقا للمعاير والأساليب ذات الصلة.  </w:t>
      </w:r>
    </w:p>
    <w:tbl>
      <w:tblPr>
        <w:tblStyle w:val="TableGrid"/>
        <w:bidiVisual/>
        <w:tblW w:w="0" w:type="auto"/>
        <w:tblLook w:val="04A0" w:firstRow="1" w:lastRow="0" w:firstColumn="1" w:lastColumn="0" w:noHBand="0" w:noVBand="1"/>
      </w:tblPr>
      <w:tblGrid>
        <w:gridCol w:w="590"/>
        <w:gridCol w:w="3798"/>
        <w:gridCol w:w="1560"/>
        <w:gridCol w:w="1417"/>
        <w:gridCol w:w="1985"/>
      </w:tblGrid>
      <w:tr w:rsidR="00436F44" w:rsidTr="00436F44">
        <w:tc>
          <w:tcPr>
            <w:tcW w:w="590" w:type="dxa"/>
          </w:tcPr>
          <w:p w:rsidR="00436F44" w:rsidRPr="00436F44" w:rsidRDefault="00436F44" w:rsidP="00436F44">
            <w:pPr>
              <w:bidi/>
              <w:rPr>
                <w:b/>
                <w:bCs/>
                <w:rtl/>
                <w:lang w:val="fr-CA"/>
              </w:rPr>
            </w:pPr>
          </w:p>
        </w:tc>
        <w:tc>
          <w:tcPr>
            <w:tcW w:w="3798" w:type="dxa"/>
          </w:tcPr>
          <w:p w:rsidR="00436F44" w:rsidRPr="00436F44" w:rsidRDefault="00436F44" w:rsidP="00436F44">
            <w:pPr>
              <w:bidi/>
              <w:jc w:val="center"/>
              <w:rPr>
                <w:b/>
                <w:bCs/>
                <w:rtl/>
                <w:lang w:val="fr-CA"/>
              </w:rPr>
            </w:pPr>
            <w:r>
              <w:rPr>
                <w:rFonts w:hint="cs"/>
                <w:b/>
                <w:bCs/>
                <w:rtl/>
                <w:lang w:val="fr-CA"/>
              </w:rPr>
              <w:t>عنوان المشروع</w:t>
            </w:r>
          </w:p>
        </w:tc>
        <w:tc>
          <w:tcPr>
            <w:tcW w:w="1560" w:type="dxa"/>
          </w:tcPr>
          <w:p w:rsidR="00436F44" w:rsidRPr="00436F44" w:rsidRDefault="00436F44" w:rsidP="00436F44">
            <w:pPr>
              <w:bidi/>
              <w:jc w:val="center"/>
              <w:rPr>
                <w:b/>
                <w:bCs/>
                <w:rtl/>
                <w:lang w:val="fr-CA"/>
              </w:rPr>
            </w:pPr>
            <w:r>
              <w:rPr>
                <w:rFonts w:hint="cs"/>
                <w:b/>
                <w:bCs/>
                <w:rtl/>
                <w:lang w:val="fr-CA"/>
              </w:rPr>
              <w:t>تمويل المشروع (دولار أمريكي)</w:t>
            </w:r>
          </w:p>
        </w:tc>
        <w:tc>
          <w:tcPr>
            <w:tcW w:w="1417" w:type="dxa"/>
          </w:tcPr>
          <w:p w:rsidR="00436F44" w:rsidRPr="00436F44" w:rsidRDefault="00436F44" w:rsidP="00436F44">
            <w:pPr>
              <w:bidi/>
              <w:jc w:val="center"/>
              <w:rPr>
                <w:b/>
                <w:bCs/>
                <w:rtl/>
                <w:lang w:val="fr-CA"/>
              </w:rPr>
            </w:pPr>
            <w:r>
              <w:rPr>
                <w:rFonts w:hint="cs"/>
                <w:b/>
                <w:bCs/>
                <w:rtl/>
                <w:lang w:val="fr-CA"/>
              </w:rPr>
              <w:t>تكاليف الدعم (دولار أمريكي)</w:t>
            </w:r>
          </w:p>
        </w:tc>
        <w:tc>
          <w:tcPr>
            <w:tcW w:w="1985" w:type="dxa"/>
          </w:tcPr>
          <w:p w:rsidR="00436F44" w:rsidRPr="00436F44" w:rsidRDefault="00436F44" w:rsidP="00436F44">
            <w:pPr>
              <w:bidi/>
              <w:jc w:val="center"/>
              <w:rPr>
                <w:b/>
                <w:bCs/>
                <w:rtl/>
                <w:lang w:val="fr-CA"/>
              </w:rPr>
            </w:pPr>
            <w:r>
              <w:rPr>
                <w:rFonts w:hint="cs"/>
                <w:b/>
                <w:bCs/>
                <w:rtl/>
                <w:lang w:val="fr-CA"/>
              </w:rPr>
              <w:t>الوكالة المنفذة</w:t>
            </w:r>
          </w:p>
        </w:tc>
      </w:tr>
      <w:tr w:rsidR="00436F44" w:rsidTr="00436F44">
        <w:tc>
          <w:tcPr>
            <w:tcW w:w="590" w:type="dxa"/>
          </w:tcPr>
          <w:p w:rsidR="00436F44" w:rsidRDefault="00436F44" w:rsidP="00436F44">
            <w:pPr>
              <w:bidi/>
              <w:rPr>
                <w:rtl/>
                <w:lang w:val="fr-CA"/>
              </w:rPr>
            </w:pPr>
            <w:r>
              <w:rPr>
                <w:rFonts w:hint="cs"/>
                <w:rtl/>
                <w:lang w:val="fr-CA"/>
              </w:rPr>
              <w:t>(ألف)</w:t>
            </w:r>
          </w:p>
        </w:tc>
        <w:tc>
          <w:tcPr>
            <w:tcW w:w="3798" w:type="dxa"/>
          </w:tcPr>
          <w:p w:rsidR="00436F44" w:rsidRDefault="00436F44" w:rsidP="00436F44">
            <w:pPr>
              <w:bidi/>
              <w:rPr>
                <w:rtl/>
                <w:lang w:val="fr-CA"/>
              </w:rPr>
            </w:pPr>
            <w:r>
              <w:rPr>
                <w:rFonts w:hint="cs"/>
                <w:rtl/>
                <w:lang w:val="fr-CA"/>
              </w:rPr>
              <w:t>خطة إدارة إزالة المواد الهيدروكلوروفلوروكربونية (المرحلة الأولى، الشريحة السادسة)</w:t>
            </w:r>
          </w:p>
        </w:tc>
        <w:tc>
          <w:tcPr>
            <w:tcW w:w="1560" w:type="dxa"/>
          </w:tcPr>
          <w:p w:rsidR="00436F44" w:rsidRDefault="00436F44" w:rsidP="00436F44">
            <w:pPr>
              <w:bidi/>
              <w:rPr>
                <w:rtl/>
                <w:lang w:val="fr-CA"/>
              </w:rPr>
            </w:pPr>
            <w:r>
              <w:rPr>
                <w:rFonts w:hint="cs"/>
                <w:rtl/>
                <w:lang w:val="fr-CA"/>
              </w:rPr>
              <w:t>121,311</w:t>
            </w:r>
          </w:p>
        </w:tc>
        <w:tc>
          <w:tcPr>
            <w:tcW w:w="1417" w:type="dxa"/>
          </w:tcPr>
          <w:p w:rsidR="00436F44" w:rsidRDefault="00436F44" w:rsidP="00436F44">
            <w:pPr>
              <w:bidi/>
              <w:rPr>
                <w:rtl/>
                <w:lang w:val="fr-CA"/>
              </w:rPr>
            </w:pPr>
            <w:r>
              <w:rPr>
                <w:rFonts w:hint="cs"/>
                <w:rtl/>
                <w:lang w:val="fr-CA"/>
              </w:rPr>
              <w:t>9,098</w:t>
            </w:r>
          </w:p>
        </w:tc>
        <w:tc>
          <w:tcPr>
            <w:tcW w:w="1985" w:type="dxa"/>
          </w:tcPr>
          <w:p w:rsidR="00436F44" w:rsidRDefault="00436F44" w:rsidP="00436F44">
            <w:pPr>
              <w:bidi/>
              <w:rPr>
                <w:lang w:val="fr-CA"/>
              </w:rPr>
            </w:pPr>
            <w:r>
              <w:rPr>
                <w:rFonts w:hint="cs"/>
                <w:rtl/>
                <w:lang w:val="fr-CA"/>
              </w:rPr>
              <w:t>برنامج الأمم المتحدة الإنمائي</w:t>
            </w:r>
          </w:p>
        </w:tc>
      </w:tr>
    </w:tbl>
    <w:p w:rsidR="00582C2D" w:rsidRDefault="00582C2D" w:rsidP="00436F44">
      <w:pPr>
        <w:bidi/>
        <w:rPr>
          <w:rtl/>
          <w:lang w:val="fr-CA"/>
        </w:rPr>
      </w:pPr>
    </w:p>
    <w:p w:rsidR="00582C2D" w:rsidRPr="00582C2D" w:rsidRDefault="00582C2D" w:rsidP="00582C2D">
      <w:pPr>
        <w:bidi/>
        <w:rPr>
          <w:sz w:val="14"/>
          <w:szCs w:val="10"/>
          <w:rtl/>
          <w:lang w:val="fr-CA"/>
        </w:rPr>
      </w:pPr>
    </w:p>
    <w:p w:rsidR="00436F44" w:rsidRPr="00582C2D" w:rsidRDefault="00582C2D" w:rsidP="00582C2D">
      <w:pPr>
        <w:tabs>
          <w:tab w:val="left" w:pos="4170"/>
        </w:tabs>
        <w:bidi/>
        <w:rPr>
          <w:rtl/>
          <w:lang w:val="fr-CA"/>
        </w:rPr>
      </w:pPr>
      <w:r>
        <w:rPr>
          <w:rtl/>
          <w:lang w:val="fr-CA"/>
        </w:rPr>
        <w:tab/>
      </w:r>
      <w:r>
        <w:rPr>
          <w:lang w:val="fr-CA"/>
        </w:rPr>
        <w:t>----------------</w:t>
      </w:r>
    </w:p>
    <w:sectPr w:rsidR="00436F44" w:rsidRPr="00582C2D" w:rsidSect="00FC6AF2">
      <w:headerReference w:type="default" r:id="rId15"/>
      <w:headerReference w:type="first" r:id="rId16"/>
      <w:footerReference w:type="first" r:id="rId17"/>
      <w:pgSz w:w="12240" w:h="15840" w:code="1"/>
      <w:pgMar w:top="720" w:right="1440" w:bottom="864" w:left="1440" w:header="720" w:footer="475" w:gutter="0"/>
      <w:pgNumType w:start="2"/>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6C68" w:rsidRDefault="00466C68">
      <w:r>
        <w:separator/>
      </w:r>
    </w:p>
  </w:endnote>
  <w:endnote w:type="continuationSeparator" w:id="0">
    <w:p w:rsidR="00466C68" w:rsidRDefault="00466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00000000" w:usb2="00000000" w:usb3="00000000" w:csb0="00000041" w:csb1="00000000"/>
  </w:font>
  <w:font w:name="Akhbar MT">
    <w:altName w:val="Times New Roman"/>
    <w:charset w:val="B2"/>
    <w:family w:val="auto"/>
    <w:pitch w:val="variable"/>
    <w:sig w:usb0="00002000" w:usb1="00000000" w:usb2="00000000"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C68" w:rsidRDefault="00466C68">
    <w:pPr>
      <w:pStyle w:val="Footer"/>
      <w:jc w:val="center"/>
    </w:pPr>
    <w:r>
      <w:rPr>
        <w:rStyle w:val="PageNumber"/>
      </w:rPr>
      <w:fldChar w:fldCharType="begin"/>
    </w:r>
    <w:r>
      <w:rPr>
        <w:rStyle w:val="PageNumber"/>
      </w:rPr>
      <w:instrText xml:space="preserve"> PAGE </w:instrText>
    </w:r>
    <w:r>
      <w:rPr>
        <w:rStyle w:val="PageNumber"/>
      </w:rPr>
      <w:fldChar w:fldCharType="separate"/>
    </w:r>
    <w:r w:rsidR="00307C82">
      <w:rPr>
        <w:rStyle w:val="PageNumber"/>
        <w:noProof/>
      </w:rPr>
      <w:t>6</w:t>
    </w:r>
    <w:r>
      <w:rPr>
        <w:rStyle w:val="PageNumbe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C68" w:rsidRDefault="00466C68">
    <w:pPr>
      <w:jc w:val="center"/>
    </w:pPr>
    <w:r>
      <w:rPr>
        <w:rStyle w:val="PageNumber"/>
      </w:rPr>
      <w:fldChar w:fldCharType="begin"/>
    </w:r>
    <w:r>
      <w:rPr>
        <w:rStyle w:val="PageNumber"/>
      </w:rPr>
      <w:instrText xml:space="preserve"> PAGE </w:instrText>
    </w:r>
    <w:r>
      <w:rPr>
        <w:rStyle w:val="PageNumber"/>
      </w:rPr>
      <w:fldChar w:fldCharType="separate"/>
    </w:r>
    <w:r w:rsidR="00307C82">
      <w:rPr>
        <w:rStyle w:val="PageNumber"/>
        <w:noProof/>
      </w:rPr>
      <w:t>5</w:t>
    </w:r>
    <w:r>
      <w:rPr>
        <w:rStyle w:val="PageNumber"/>
      </w:rPr>
      <w:fldChar w:fldCharType="end"/>
    </w:r>
  </w:p>
  <w:p w:rsidR="00466C68" w:rsidRDefault="00466C68"/>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C68" w:rsidRDefault="00466C68">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rsidR="00466C68" w:rsidRDefault="00466C68">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5259834"/>
      <w:docPartObj>
        <w:docPartGallery w:val="Page Numbers (Bottom of Page)"/>
        <w:docPartUnique/>
      </w:docPartObj>
    </w:sdtPr>
    <w:sdtEndPr>
      <w:rPr>
        <w:noProof/>
      </w:rPr>
    </w:sdtEndPr>
    <w:sdtContent>
      <w:p w:rsidR="00466C68" w:rsidRDefault="00466C68">
        <w:pPr>
          <w:pStyle w:val="Footer"/>
          <w:jc w:val="center"/>
        </w:pPr>
        <w:r>
          <w:fldChar w:fldCharType="begin"/>
        </w:r>
        <w:r>
          <w:instrText xml:space="preserve"> PAGE   \* MERGEFORMAT </w:instrText>
        </w:r>
        <w:r>
          <w:fldChar w:fldCharType="separate"/>
        </w:r>
        <w:r w:rsidR="00391BDE">
          <w:rPr>
            <w:noProof/>
          </w:rPr>
          <w:t>2</w:t>
        </w:r>
        <w:r>
          <w:rPr>
            <w:noProof/>
          </w:rPr>
          <w:fldChar w:fldCharType="end"/>
        </w:r>
      </w:p>
    </w:sdtContent>
  </w:sdt>
  <w:p w:rsidR="00466C68" w:rsidRDefault="00466C6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6C68" w:rsidRDefault="00466C68" w:rsidP="00466C68">
      <w:pPr>
        <w:jc w:val="right"/>
      </w:pPr>
      <w:r>
        <w:separator/>
      </w:r>
    </w:p>
  </w:footnote>
  <w:footnote w:type="continuationSeparator" w:id="0">
    <w:p w:rsidR="00466C68" w:rsidRDefault="00466C68">
      <w:r>
        <w:continuationSeparator/>
      </w:r>
    </w:p>
  </w:footnote>
  <w:footnote w:id="1">
    <w:p w:rsidR="00466C68" w:rsidRDefault="00466C68" w:rsidP="00B20328">
      <w:pPr>
        <w:pStyle w:val="FootnoteText"/>
        <w:bidi/>
        <w:rPr>
          <w:rtl/>
          <w:lang w:bidi="ar-SA"/>
        </w:rPr>
      </w:pPr>
      <w:r>
        <w:rPr>
          <w:rStyle w:val="FootnoteReference"/>
        </w:rPr>
        <w:footnoteRef/>
      </w:r>
      <w:r>
        <w:rPr>
          <w:rFonts w:hint="cs"/>
          <w:rtl/>
        </w:rPr>
        <w:t xml:space="preserve"> وفقا لما جاء في خطاب</w:t>
      </w:r>
      <w:r w:rsidRPr="00DE7A97">
        <w:rPr>
          <w:rFonts w:hint="cs"/>
          <w:rtl/>
        </w:rPr>
        <w:t xml:space="preserve"> </w:t>
      </w:r>
      <w:r>
        <w:rPr>
          <w:rFonts w:hint="cs"/>
          <w:rtl/>
        </w:rPr>
        <w:t>وجهته وكالة حماية البيئة في غانا إلى برنامج الأمم المتحدة الإنمائي في 9 أكتوبر/تشرين الأول 2019.</w:t>
      </w:r>
    </w:p>
  </w:footnote>
  <w:footnote w:id="2">
    <w:p w:rsidR="00466C68" w:rsidRPr="001E5130" w:rsidRDefault="00466C68" w:rsidP="001E5130">
      <w:pPr>
        <w:pStyle w:val="FootnoteText"/>
        <w:bidi/>
        <w:rPr>
          <w:rtl/>
          <w:lang w:val="fr-CA" w:bidi="ar-SA"/>
        </w:rPr>
      </w:pPr>
      <w:r>
        <w:rPr>
          <w:rStyle w:val="FootnoteReference"/>
        </w:rPr>
        <w:footnoteRef/>
      </w:r>
      <w:r>
        <w:t xml:space="preserve"> </w:t>
      </w:r>
      <w:r>
        <w:rPr>
          <w:rFonts w:hint="cs"/>
          <w:rtl/>
        </w:rPr>
        <w:t xml:space="preserve"> راجع المذكرة </w:t>
      </w:r>
      <w:r>
        <w:rPr>
          <w:lang w:val="fr-CA"/>
        </w:rPr>
        <w:t>UNEP/OzL.Pro/ExCom/72/27</w:t>
      </w:r>
      <w:r>
        <w:rPr>
          <w:rFonts w:hint="cs"/>
          <w:rtl/>
          <w:lang w:val="fr-CA" w:bidi="ar-SA"/>
        </w:rPr>
        <w:t xml:space="preserve">، الفقرات 10 </w:t>
      </w:r>
      <w:r>
        <w:rPr>
          <w:rtl/>
          <w:lang w:val="fr-CA" w:bidi="ar-SA"/>
        </w:rPr>
        <w:t>–</w:t>
      </w:r>
      <w:r>
        <w:rPr>
          <w:rFonts w:hint="cs"/>
          <w:rtl/>
          <w:lang w:val="fr-CA" w:bidi="ar-SA"/>
        </w:rPr>
        <w:t xml:space="preserve"> 12.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C68" w:rsidRDefault="00466C68" w:rsidP="00684953">
    <w:pPr>
      <w:jc w:val="right"/>
    </w:pPr>
    <w:fldSimple w:instr=" DOCPROPERTY &quot;Document number&quot;  \* MERGEFORMAT ">
      <w:r>
        <w:t>UNEP/OzL.Pro/ExCom/84/50</w:t>
      </w:r>
    </w:fldSimple>
  </w:p>
  <w:p w:rsidR="00466C68" w:rsidRDefault="00466C68"/>
  <w:p w:rsidR="00466C68" w:rsidRDefault="00466C6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C68" w:rsidRDefault="00466C68">
    <w:pPr>
      <w:jc w:val="left"/>
    </w:pPr>
    <w:fldSimple w:instr=" DOCPROPERTY &quot;Document number&quot;  \* MERGEFORMAT ">
      <w:r>
        <w:t>UNEP/OzL.Pro/ExCom/84/</w:t>
      </w:r>
      <w:r w:rsidRPr="00AA0866">
        <w:rPr>
          <w:lang w:val="fr-CA"/>
        </w:rPr>
        <w:t>1</w:t>
      </w:r>
    </w:fldSimple>
  </w:p>
  <w:p w:rsidR="00466C68" w:rsidRDefault="00466C68"/>
  <w:p w:rsidR="00466C68" w:rsidRDefault="00466C68">
    <w:pPr>
      <w:pStyle w:val="Header"/>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C68" w:rsidRDefault="00466C68" w:rsidP="00C7419D">
    <w:pPr>
      <w:rPr>
        <w:rtl/>
      </w:rPr>
    </w:pPr>
    <w:fldSimple w:instr=" DOCPROPERTY &quot;Document number&quot;  \* MERGEFORMAT ">
      <w:r>
        <w:t>UNEP/OzL.Pro/ExCom/84/50</w:t>
      </w:r>
    </w:fldSimple>
  </w:p>
  <w:p w:rsidR="00466C68" w:rsidRPr="00FC6AF2" w:rsidRDefault="00466C68">
    <w:pPr>
      <w:pStyle w:val="Header"/>
      <w:rPr>
        <w:sz w:val="32"/>
        <w:szCs w:val="24"/>
        <w:rtl/>
        <w:lang w:val="fr-CA" w:bidi="ar-SA"/>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C68" w:rsidRDefault="00466C68" w:rsidP="00C7419D">
    <w:pPr>
      <w:jc w:val="right"/>
      <w:rPr>
        <w:rtl/>
      </w:rPr>
    </w:pPr>
    <w:fldSimple w:instr=" DOCPROPERTY &quot;Document number&quot;  \* MERGEFORMAT ">
      <w:r>
        <w:t>UNEP/OzL.Pro/ExCom/84/50</w:t>
      </w:r>
    </w:fldSimple>
  </w:p>
  <w:p w:rsidR="00466C68" w:rsidRDefault="00466C68"/>
  <w:p w:rsidR="00466C68" w:rsidRDefault="00466C6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D944B04"/>
    <w:lvl w:ilvl="0">
      <w:start w:val="1"/>
      <w:numFmt w:val="decimal"/>
      <w:pStyle w:val="Heading1"/>
      <w:lvlText w:val="%1."/>
      <w:lvlJc w:val="left"/>
      <w:pPr>
        <w:tabs>
          <w:tab w:val="num" w:pos="0"/>
        </w:tabs>
        <w:ind w:left="0" w:firstLine="0"/>
      </w:pPr>
      <w:rPr>
        <w:b w:val="0"/>
        <w:bCs w:val="0"/>
      </w:rPr>
    </w:lvl>
    <w:lvl w:ilvl="1">
      <w:start w:val="1"/>
      <w:numFmt w:val="arabicAbjad"/>
      <w:lvlText w:val="(%2)"/>
      <w:lvlJc w:val="left"/>
      <w:pPr>
        <w:tabs>
          <w:tab w:val="num" w:pos="0"/>
        </w:tabs>
        <w:ind w:left="1440" w:hanging="720"/>
      </w:pPr>
      <w:rPr>
        <w:rFonts w:hint="default"/>
        <w:lang w:bidi="ar-DZ"/>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9467C58"/>
    <w:multiLevelType w:val="hybridMultilevel"/>
    <w:tmpl w:val="9DAE836E"/>
    <w:lvl w:ilvl="0" w:tplc="8994853A">
      <w:start w:val="1"/>
      <w:numFmt w:val="arabicAbjad"/>
      <w:lvlText w:val="(%1)"/>
      <w:lvlJc w:val="left"/>
      <w:pPr>
        <w:ind w:left="1080" w:hanging="360"/>
      </w:pPr>
      <w:rPr>
        <w:rFonts w:hint="default"/>
        <w:lang w:val="fr-CA"/>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15E2631"/>
    <w:multiLevelType w:val="hybridMultilevel"/>
    <w:tmpl w:val="B01471DC"/>
    <w:lvl w:ilvl="0" w:tplc="B04CDAF0">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3195932"/>
    <w:multiLevelType w:val="hybridMultilevel"/>
    <w:tmpl w:val="2AF2EEEC"/>
    <w:lvl w:ilvl="0" w:tplc="0C0C0001">
      <w:start w:val="1"/>
      <w:numFmt w:val="bullet"/>
      <w:lvlText w:val=""/>
      <w:lvlJc w:val="left"/>
      <w:pPr>
        <w:ind w:left="724" w:hanging="360"/>
      </w:pPr>
      <w:rPr>
        <w:rFonts w:ascii="Symbol" w:hAnsi="Symbol" w:hint="default"/>
      </w:rPr>
    </w:lvl>
    <w:lvl w:ilvl="1" w:tplc="0C0C0003" w:tentative="1">
      <w:start w:val="1"/>
      <w:numFmt w:val="bullet"/>
      <w:lvlText w:val="o"/>
      <w:lvlJc w:val="left"/>
      <w:pPr>
        <w:ind w:left="1444" w:hanging="360"/>
      </w:pPr>
      <w:rPr>
        <w:rFonts w:ascii="Courier New" w:hAnsi="Courier New" w:cs="Courier New" w:hint="default"/>
      </w:rPr>
    </w:lvl>
    <w:lvl w:ilvl="2" w:tplc="0C0C0005" w:tentative="1">
      <w:start w:val="1"/>
      <w:numFmt w:val="bullet"/>
      <w:lvlText w:val=""/>
      <w:lvlJc w:val="left"/>
      <w:pPr>
        <w:ind w:left="2164" w:hanging="360"/>
      </w:pPr>
      <w:rPr>
        <w:rFonts w:ascii="Wingdings" w:hAnsi="Wingdings" w:hint="default"/>
      </w:rPr>
    </w:lvl>
    <w:lvl w:ilvl="3" w:tplc="0C0C0001" w:tentative="1">
      <w:start w:val="1"/>
      <w:numFmt w:val="bullet"/>
      <w:lvlText w:val=""/>
      <w:lvlJc w:val="left"/>
      <w:pPr>
        <w:ind w:left="2884" w:hanging="360"/>
      </w:pPr>
      <w:rPr>
        <w:rFonts w:ascii="Symbol" w:hAnsi="Symbol" w:hint="default"/>
      </w:rPr>
    </w:lvl>
    <w:lvl w:ilvl="4" w:tplc="0C0C0003" w:tentative="1">
      <w:start w:val="1"/>
      <w:numFmt w:val="bullet"/>
      <w:lvlText w:val="o"/>
      <w:lvlJc w:val="left"/>
      <w:pPr>
        <w:ind w:left="3604" w:hanging="360"/>
      </w:pPr>
      <w:rPr>
        <w:rFonts w:ascii="Courier New" w:hAnsi="Courier New" w:cs="Courier New" w:hint="default"/>
      </w:rPr>
    </w:lvl>
    <w:lvl w:ilvl="5" w:tplc="0C0C0005" w:tentative="1">
      <w:start w:val="1"/>
      <w:numFmt w:val="bullet"/>
      <w:lvlText w:val=""/>
      <w:lvlJc w:val="left"/>
      <w:pPr>
        <w:ind w:left="4324" w:hanging="360"/>
      </w:pPr>
      <w:rPr>
        <w:rFonts w:ascii="Wingdings" w:hAnsi="Wingdings" w:hint="default"/>
      </w:rPr>
    </w:lvl>
    <w:lvl w:ilvl="6" w:tplc="0C0C0001" w:tentative="1">
      <w:start w:val="1"/>
      <w:numFmt w:val="bullet"/>
      <w:lvlText w:val=""/>
      <w:lvlJc w:val="left"/>
      <w:pPr>
        <w:ind w:left="5044" w:hanging="360"/>
      </w:pPr>
      <w:rPr>
        <w:rFonts w:ascii="Symbol" w:hAnsi="Symbol" w:hint="default"/>
      </w:rPr>
    </w:lvl>
    <w:lvl w:ilvl="7" w:tplc="0C0C0003" w:tentative="1">
      <w:start w:val="1"/>
      <w:numFmt w:val="bullet"/>
      <w:lvlText w:val="o"/>
      <w:lvlJc w:val="left"/>
      <w:pPr>
        <w:ind w:left="5764" w:hanging="360"/>
      </w:pPr>
      <w:rPr>
        <w:rFonts w:ascii="Courier New" w:hAnsi="Courier New" w:cs="Courier New" w:hint="default"/>
      </w:rPr>
    </w:lvl>
    <w:lvl w:ilvl="8" w:tplc="0C0C0005" w:tentative="1">
      <w:start w:val="1"/>
      <w:numFmt w:val="bullet"/>
      <w:lvlText w:val=""/>
      <w:lvlJc w:val="left"/>
      <w:pPr>
        <w:ind w:left="6484"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08A0523"/>
    <w:multiLevelType w:val="hybridMultilevel"/>
    <w:tmpl w:val="79401D26"/>
    <w:lvl w:ilvl="0" w:tplc="FA5E6BBC">
      <w:start w:val="1"/>
      <w:numFmt w:val="arabicAbjad"/>
      <w:lvlText w:val="(%1)"/>
      <w:lvlJc w:val="left"/>
      <w:pPr>
        <w:ind w:left="1080" w:hanging="360"/>
      </w:pPr>
      <w:rPr>
        <w:rFonts w:hint="default"/>
      </w:rPr>
    </w:lvl>
    <w:lvl w:ilvl="1" w:tplc="0C0C0019">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42A1496"/>
    <w:multiLevelType w:val="hybridMultilevel"/>
    <w:tmpl w:val="C3181726"/>
    <w:lvl w:ilvl="0" w:tplc="7D800C06">
      <w:start w:val="1"/>
      <w:numFmt w:val="arabicAlpha"/>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8"/>
  </w:num>
  <w:num w:numId="18">
    <w:abstractNumId w:val="20"/>
  </w:num>
  <w:num w:numId="19">
    <w:abstractNumId w:val="22"/>
  </w:num>
  <w:num w:numId="20">
    <w:abstractNumId w:val="16"/>
  </w:num>
  <w:num w:numId="21">
    <w:abstractNumId w:val="12"/>
  </w:num>
  <w:num w:numId="22">
    <w:abstractNumId w:val="14"/>
  </w:num>
  <w:num w:numId="23">
    <w:abstractNumId w:val="17"/>
  </w:num>
  <w:num w:numId="24">
    <w:abstractNumId w:val="10"/>
    <w:lvlOverride w:ilvl="0">
      <w:startOverride w:val="7"/>
    </w:lvlOverride>
  </w:num>
  <w:num w:numId="25">
    <w:abstractNumId w:val="10"/>
  </w:num>
  <w:num w:numId="26">
    <w:abstractNumId w:val="19"/>
  </w:num>
  <w:num w:numId="27">
    <w:abstractNumId w:val="15"/>
  </w:num>
  <w:num w:numId="28">
    <w:abstractNumId w:val="11"/>
  </w:num>
  <w:num w:numId="29">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6E37"/>
    <w:rsid w:val="00013372"/>
    <w:rsid w:val="00033B0F"/>
    <w:rsid w:val="0004254A"/>
    <w:rsid w:val="00045837"/>
    <w:rsid w:val="00045AA9"/>
    <w:rsid w:val="000540F6"/>
    <w:rsid w:val="000546B2"/>
    <w:rsid w:val="00055F1F"/>
    <w:rsid w:val="0008602B"/>
    <w:rsid w:val="000861FE"/>
    <w:rsid w:val="000C2FE8"/>
    <w:rsid w:val="000E7590"/>
    <w:rsid w:val="00112687"/>
    <w:rsid w:val="00131651"/>
    <w:rsid w:val="00137082"/>
    <w:rsid w:val="0015269F"/>
    <w:rsid w:val="001921D9"/>
    <w:rsid w:val="001E3E8E"/>
    <w:rsid w:val="001E5130"/>
    <w:rsid w:val="001E5737"/>
    <w:rsid w:val="001F2146"/>
    <w:rsid w:val="002537C4"/>
    <w:rsid w:val="002C3ACC"/>
    <w:rsid w:val="002E7EF7"/>
    <w:rsid w:val="002F505F"/>
    <w:rsid w:val="00307171"/>
    <w:rsid w:val="00307C82"/>
    <w:rsid w:val="00346E37"/>
    <w:rsid w:val="00353D1B"/>
    <w:rsid w:val="003619D0"/>
    <w:rsid w:val="00376D83"/>
    <w:rsid w:val="00383B26"/>
    <w:rsid w:val="00391BDE"/>
    <w:rsid w:val="003A130D"/>
    <w:rsid w:val="003A5A2E"/>
    <w:rsid w:val="003B0277"/>
    <w:rsid w:val="003B088D"/>
    <w:rsid w:val="003B26C0"/>
    <w:rsid w:val="003E6D5A"/>
    <w:rsid w:val="003F085B"/>
    <w:rsid w:val="003F2852"/>
    <w:rsid w:val="003F2E8B"/>
    <w:rsid w:val="003F7F5D"/>
    <w:rsid w:val="00410141"/>
    <w:rsid w:val="00436F44"/>
    <w:rsid w:val="00452EE6"/>
    <w:rsid w:val="00454802"/>
    <w:rsid w:val="00466C68"/>
    <w:rsid w:val="00476F76"/>
    <w:rsid w:val="0049242B"/>
    <w:rsid w:val="004B517F"/>
    <w:rsid w:val="004C5B74"/>
    <w:rsid w:val="00507C4E"/>
    <w:rsid w:val="0054050A"/>
    <w:rsid w:val="00582C2D"/>
    <w:rsid w:val="005C7D4A"/>
    <w:rsid w:val="005D26EE"/>
    <w:rsid w:val="005D3AC8"/>
    <w:rsid w:val="00654126"/>
    <w:rsid w:val="00662A73"/>
    <w:rsid w:val="00684953"/>
    <w:rsid w:val="006A6303"/>
    <w:rsid w:val="006F2A2C"/>
    <w:rsid w:val="00726A9E"/>
    <w:rsid w:val="00786775"/>
    <w:rsid w:val="007966E7"/>
    <w:rsid w:val="007A1D77"/>
    <w:rsid w:val="007B3557"/>
    <w:rsid w:val="007D0944"/>
    <w:rsid w:val="007E1A20"/>
    <w:rsid w:val="007E5D09"/>
    <w:rsid w:val="007F2964"/>
    <w:rsid w:val="00826A93"/>
    <w:rsid w:val="00885E08"/>
    <w:rsid w:val="00895243"/>
    <w:rsid w:val="008D74A8"/>
    <w:rsid w:val="008E43B9"/>
    <w:rsid w:val="008F23B9"/>
    <w:rsid w:val="008F7D6A"/>
    <w:rsid w:val="009F009B"/>
    <w:rsid w:val="009F22CA"/>
    <w:rsid w:val="00A0520F"/>
    <w:rsid w:val="00A31C73"/>
    <w:rsid w:val="00A44778"/>
    <w:rsid w:val="00A5595D"/>
    <w:rsid w:val="00A66C23"/>
    <w:rsid w:val="00A906EF"/>
    <w:rsid w:val="00A915A3"/>
    <w:rsid w:val="00A9600A"/>
    <w:rsid w:val="00AA0866"/>
    <w:rsid w:val="00AA3B91"/>
    <w:rsid w:val="00AB22DB"/>
    <w:rsid w:val="00AB4886"/>
    <w:rsid w:val="00AC7D0E"/>
    <w:rsid w:val="00AD49FA"/>
    <w:rsid w:val="00AF3B5E"/>
    <w:rsid w:val="00B11DB6"/>
    <w:rsid w:val="00B20328"/>
    <w:rsid w:val="00B40E87"/>
    <w:rsid w:val="00B81E83"/>
    <w:rsid w:val="00B8617A"/>
    <w:rsid w:val="00B938FB"/>
    <w:rsid w:val="00BB0421"/>
    <w:rsid w:val="00BE7A30"/>
    <w:rsid w:val="00C27B42"/>
    <w:rsid w:val="00C72C43"/>
    <w:rsid w:val="00C7419D"/>
    <w:rsid w:val="00C81684"/>
    <w:rsid w:val="00CC227E"/>
    <w:rsid w:val="00D31134"/>
    <w:rsid w:val="00D35A39"/>
    <w:rsid w:val="00D618BC"/>
    <w:rsid w:val="00D70836"/>
    <w:rsid w:val="00D7201F"/>
    <w:rsid w:val="00D7268A"/>
    <w:rsid w:val="00D80F88"/>
    <w:rsid w:val="00D94059"/>
    <w:rsid w:val="00DA7C50"/>
    <w:rsid w:val="00E1360E"/>
    <w:rsid w:val="00E43210"/>
    <w:rsid w:val="00E70724"/>
    <w:rsid w:val="00EC108E"/>
    <w:rsid w:val="00EC2C2E"/>
    <w:rsid w:val="00F371BB"/>
    <w:rsid w:val="00F46E6C"/>
    <w:rsid w:val="00F479CD"/>
    <w:rsid w:val="00FA13AA"/>
    <w:rsid w:val="00FB0D53"/>
    <w:rsid w:val="00FB6D9D"/>
    <w:rsid w:val="00FC6AF2"/>
    <w:rsid w:val="00FC7BF6"/>
    <w:rsid w:val="00FF305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567A0F9D"/>
  <w15:docId w15:val="{3D612529-7B8B-403B-BBC0-0333FA538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BE7A30"/>
    <w:rPr>
      <w:sz w:val="20"/>
    </w:rPr>
  </w:style>
  <w:style w:type="character" w:customStyle="1" w:styleId="FootnoteTextChar">
    <w:name w:val="Footnote Text Char"/>
    <w:basedOn w:val="DefaultParagraphFont"/>
    <w:link w:val="FootnoteText"/>
    <w:uiPriority w:val="99"/>
    <w:semiHidden/>
    <w:rsid w:val="00BE7A30"/>
    <w:rPr>
      <w:lang w:val="en-GB" w:bidi="ar-DZ"/>
    </w:rPr>
  </w:style>
  <w:style w:type="character" w:styleId="FootnoteReference">
    <w:name w:val="footnote reference"/>
    <w:basedOn w:val="DefaultParagraphFont"/>
    <w:uiPriority w:val="99"/>
    <w:semiHidden/>
    <w:unhideWhenUsed/>
    <w:rsid w:val="00BE7A30"/>
    <w:rPr>
      <w:vertAlign w:val="superscript"/>
    </w:rPr>
  </w:style>
  <w:style w:type="paragraph" w:styleId="ListParagraph">
    <w:name w:val="List Paragraph"/>
    <w:basedOn w:val="Normal"/>
    <w:uiPriority w:val="34"/>
    <w:qFormat/>
    <w:rsid w:val="00D35A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ele\Desktop\ARCHIVES\TRADUCTION\MLF\ExCom84\A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99018734B2C14FBE47A02BC3D0CA56" ma:contentTypeVersion="2" ma:contentTypeDescription="Create a new document." ma:contentTypeScope="" ma:versionID="d04e43770d99f1ac6cd205dbefb36d6c">
  <xsd:schema xmlns:xsd="http://www.w3.org/2001/XMLSchema" xmlns:p="http://schemas.microsoft.com/office/2006/metadata/properties" xmlns:ns2="ca155cdd-9bf1-4174-8a2d-8747f528ddda" xmlns:ns3="48d2d36d-b4e3-478b-a344-cdbeebaca89a" targetNamespace="http://schemas.microsoft.com/office/2006/metadata/properties" ma:root="true" ma:fieldsID="eb162eb7bdca47bce50c0df90a211add"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UNEP/OzL.Pro/ExCom/84/50</Document_x0020_Number>
    <DocumentType xmlns="48d2d36d-b4e3-478b-a344-cdbeebaca89a">Pre-session</DocumentType>
  </documentManagement>
</p:properties>
</file>

<file path=customXml/itemProps1.xml><?xml version="1.0" encoding="utf-8"?>
<ds:datastoreItem xmlns:ds="http://schemas.openxmlformats.org/officeDocument/2006/customXml" ds:itemID="{B39A4C93-E534-4EAF-9F08-AC79DF3D5B61}"/>
</file>

<file path=customXml/itemProps2.xml><?xml version="1.0" encoding="utf-8"?>
<ds:datastoreItem xmlns:ds="http://schemas.openxmlformats.org/officeDocument/2006/customXml" ds:itemID="{1D45A0F6-83EF-4A8C-9EF1-680C01677D70}"/>
</file>

<file path=customXml/itemProps3.xml><?xml version="1.0" encoding="utf-8"?>
<ds:datastoreItem xmlns:ds="http://schemas.openxmlformats.org/officeDocument/2006/customXml" ds:itemID="{5CB900E9-4366-4332-AB25-5CE18EDB972C}"/>
</file>

<file path=customXml/itemProps4.xml><?xml version="1.0" encoding="utf-8"?>
<ds:datastoreItem xmlns:ds="http://schemas.openxmlformats.org/officeDocument/2006/customXml" ds:itemID="{DA025A23-437D-4DFA-AA8B-0A9741F22435}"/>
</file>

<file path=docProps/app.xml><?xml version="1.0" encoding="utf-8"?>
<Properties xmlns="http://schemas.openxmlformats.org/officeDocument/2006/extended-properties" xmlns:vt="http://schemas.openxmlformats.org/officeDocument/2006/docPropsVTypes">
  <Template>A84-template</Template>
  <TotalTime>1294</TotalTime>
  <Pages>8</Pages>
  <Words>2485</Words>
  <Characters>14799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مقترح مشروع: غانا</vt:lpstr>
    </vt:vector>
  </TitlesOfParts>
  <Company>UNMFS</Company>
  <LinksUpToDate>false</LinksUpToDate>
  <CharactersWithSpaces>17250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غانا</dc:title>
  <dc:subject/>
  <dc:creator>Michèle</dc:creator>
  <cp:keywords/>
  <dc:description/>
  <cp:lastModifiedBy>HBE</cp:lastModifiedBy>
  <cp:revision>27</cp:revision>
  <cp:lastPrinted>2019-11-27T10:03:00Z</cp:lastPrinted>
  <dcterms:created xsi:type="dcterms:W3CDTF">2019-11-26T17:40:00Z</dcterms:created>
  <dcterms:modified xsi:type="dcterms:W3CDTF">2019-12-11T21:31:00Z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UNEP/OzL.Pro/ExCom/84/50</vt:lpwstr>
  </property>
  <property fmtid="{D5CDD505-2E9C-101B-9397-08002B2CF9AE}" pid="3" name="Revision date">
    <vt:lpwstr>10/2/2019</vt:lpwstr>
  </property>
  <property fmtid="{D5CDD505-2E9C-101B-9397-08002B2CF9AE}" pid="4" name="ContentTypeId">
    <vt:lpwstr>0x010100EA99018734B2C14FBE47A02BC3D0CA56</vt:lpwstr>
  </property>
</Properties>
</file>