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697ECA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697EC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bookmarkStart w:id="0" w:name="_GoBack"/>
            <w:bookmarkEnd w:id="0"/>
            <w:r w:rsidRPr="00697ECA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697EC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697ECA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697ECA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697ECA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697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697ECA" w:rsidRDefault="00C6443E">
            <w:pPr>
              <w:spacing w:before="120"/>
              <w:rPr>
                <w:lang w:val="fr-CA"/>
              </w:rPr>
            </w:pPr>
            <w:r w:rsidRPr="00697ECA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362585</wp:posOffset>
                  </wp:positionH>
                  <wp:positionV relativeFrom="paragraph">
                    <wp:posOffset>913765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697ECA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697ECA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697EC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697ECA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697ECA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697ECA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697ECA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697ECA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Pr="00697ECA" w:rsidRDefault="00E60D9C">
            <w:pPr>
              <w:spacing w:before="720"/>
              <w:ind w:left="158"/>
              <w:rPr>
                <w:lang w:val="fr-CA"/>
              </w:rPr>
            </w:pPr>
            <w:r w:rsidRPr="00697ECA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697ECA" w:rsidRDefault="00441083">
            <w:pPr>
              <w:rPr>
                <w:lang w:val="fr-CA"/>
              </w:rPr>
            </w:pPr>
          </w:p>
          <w:p w:rsidR="00441083" w:rsidRPr="00697ECA" w:rsidRDefault="00E60D9C">
            <w:pPr>
              <w:rPr>
                <w:lang w:val="fr-CA"/>
              </w:rPr>
            </w:pPr>
            <w:r w:rsidRPr="00697ECA">
              <w:rPr>
                <w:lang w:val="fr-CA"/>
              </w:rPr>
              <w:t>Distr.</w:t>
            </w:r>
          </w:p>
          <w:p w:rsidR="00441083" w:rsidRPr="00697ECA" w:rsidRDefault="00E60D9C">
            <w:pPr>
              <w:rPr>
                <w:lang w:val="fr-CA"/>
              </w:rPr>
            </w:pPr>
            <w:r w:rsidRPr="00697ECA">
              <w:rPr>
                <w:lang w:val="fr-CA"/>
              </w:rPr>
              <w:t>G</w:t>
            </w:r>
            <w:r w:rsidR="006E42E6" w:rsidRPr="00697ECA">
              <w:rPr>
                <w:lang w:val="fr-CA"/>
              </w:rPr>
              <w:t>É</w:t>
            </w:r>
            <w:r w:rsidRPr="00697ECA">
              <w:rPr>
                <w:lang w:val="fr-CA"/>
              </w:rPr>
              <w:t>N</w:t>
            </w:r>
            <w:r w:rsidR="006E42E6" w:rsidRPr="00697ECA">
              <w:rPr>
                <w:lang w:val="fr-CA"/>
              </w:rPr>
              <w:t>É</w:t>
            </w:r>
            <w:r w:rsidRPr="00697ECA">
              <w:rPr>
                <w:lang w:val="fr-CA"/>
              </w:rPr>
              <w:t>RAL</w:t>
            </w:r>
          </w:p>
          <w:p w:rsidR="00441083" w:rsidRPr="00697ECA" w:rsidRDefault="00441083">
            <w:pPr>
              <w:rPr>
                <w:lang w:val="fr-CA"/>
              </w:rPr>
            </w:pPr>
          </w:p>
          <w:p w:rsidR="00441083" w:rsidRPr="00697ECA" w:rsidRDefault="002F6802">
            <w:pPr>
              <w:rPr>
                <w:lang w:val="fr-CA"/>
              </w:rPr>
            </w:pPr>
            <w:r>
              <w:fldChar w:fldCharType="begin"/>
            </w:r>
            <w:r w:rsidRPr="002F6802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>
              <w:rPr>
                <w:lang w:val="fr-CA"/>
              </w:rPr>
              <w:t>UNEP/OzL.Pro/ExCom/83/35</w:t>
            </w:r>
            <w:r>
              <w:rPr>
                <w:lang w:val="fr-CA"/>
              </w:rPr>
              <w:fldChar w:fldCharType="end"/>
            </w:r>
          </w:p>
          <w:p w:rsidR="002F0B57" w:rsidRPr="00697ECA" w:rsidRDefault="006E42E6" w:rsidP="001D4CE7">
            <w:pPr>
              <w:rPr>
                <w:lang w:val="fr-CA"/>
              </w:rPr>
            </w:pPr>
            <w:r w:rsidRPr="00697ECA">
              <w:rPr>
                <w:lang w:val="fr-CA"/>
              </w:rPr>
              <w:t>29 avril</w:t>
            </w:r>
            <w:r w:rsidR="00514FBC" w:rsidRPr="00697ECA">
              <w:rPr>
                <w:lang w:val="fr-CA"/>
              </w:rPr>
              <w:fldChar w:fldCharType="begin"/>
            </w:r>
            <w:r w:rsidR="002F0B57" w:rsidRPr="00697ECA">
              <w:rPr>
                <w:lang w:val="fr-CA"/>
              </w:rPr>
              <w:instrText xml:space="preserve"> DOCPROPERTY "Revision date" \@ "d MMMM YYYY"  \* MERGEFORMAT </w:instrText>
            </w:r>
            <w:r w:rsidR="00514FBC" w:rsidRPr="00697ECA">
              <w:rPr>
                <w:lang w:val="fr-CA"/>
              </w:rPr>
              <w:fldChar w:fldCharType="separate"/>
            </w:r>
            <w:r w:rsidR="000A5BD9" w:rsidRPr="00697ECA">
              <w:rPr>
                <w:lang w:val="fr-CA"/>
              </w:rPr>
              <w:t xml:space="preserve"> 2019</w:t>
            </w:r>
            <w:r w:rsidR="00514FBC" w:rsidRPr="00697ECA">
              <w:rPr>
                <w:lang w:val="fr-CA"/>
              </w:rPr>
              <w:fldChar w:fldCharType="end"/>
            </w:r>
          </w:p>
          <w:p w:rsidR="00441083" w:rsidRPr="00697ECA" w:rsidRDefault="00FC5578">
            <w:pPr>
              <w:rPr>
                <w:caps/>
                <w:lang w:val="fr-CA"/>
              </w:rPr>
            </w:pPr>
            <w:r w:rsidRPr="00697ECA">
              <w:rPr>
                <w:caps/>
                <w:lang w:val="fr-CA"/>
              </w:rPr>
              <w:br/>
            </w:r>
            <w:r w:rsidR="00E60D9C" w:rsidRPr="00697ECA">
              <w:rPr>
                <w:caps/>
                <w:lang w:val="fr-CA"/>
              </w:rPr>
              <w:t>FRANÇAIS</w:t>
            </w:r>
          </w:p>
          <w:p w:rsidR="00441083" w:rsidRPr="00697ECA" w:rsidRDefault="00E60D9C">
            <w:pPr>
              <w:rPr>
                <w:lang w:val="fr-CA"/>
              </w:rPr>
            </w:pPr>
            <w:r w:rsidRPr="00697ECA">
              <w:rPr>
                <w:lang w:val="fr-CA"/>
              </w:rPr>
              <w:t>ORIGINAL</w:t>
            </w:r>
            <w:r w:rsidR="00176F5B">
              <w:rPr>
                <w:lang w:val="fr-CA"/>
              </w:rPr>
              <w:t xml:space="preserve"> : </w:t>
            </w:r>
            <w:r w:rsidR="0091161A" w:rsidRPr="00697ECA">
              <w:rPr>
                <w:lang w:val="fr-CA"/>
              </w:rPr>
              <w:t>ANGLAIS</w:t>
            </w:r>
          </w:p>
        </w:tc>
      </w:tr>
    </w:tbl>
    <w:p w:rsidR="00441083" w:rsidRPr="00697ECA" w:rsidRDefault="00E60D9C" w:rsidP="004C2C87">
      <w:pPr>
        <w:jc w:val="left"/>
        <w:rPr>
          <w:lang w:val="fr-CA"/>
        </w:rPr>
      </w:pPr>
      <w:r w:rsidRPr="00697ECA">
        <w:rPr>
          <w:lang w:val="fr-CA"/>
        </w:rPr>
        <w:t>COMITE EX</w:t>
      </w:r>
      <w:r w:rsidR="00D631C9">
        <w:rPr>
          <w:lang w:val="fr-CA"/>
        </w:rPr>
        <w:t>É</w:t>
      </w:r>
      <w:r w:rsidRPr="00697ECA">
        <w:rPr>
          <w:lang w:val="fr-CA"/>
        </w:rPr>
        <w:t xml:space="preserve">CUTIF </w:t>
      </w:r>
      <w:r w:rsidRPr="00697ECA">
        <w:rPr>
          <w:lang w:val="fr-CA"/>
        </w:rPr>
        <w:br/>
        <w:t xml:space="preserve">  DU FONDS MULTILAT</w:t>
      </w:r>
      <w:r w:rsidR="006E42E6" w:rsidRPr="00697ECA">
        <w:rPr>
          <w:lang w:val="fr-CA"/>
        </w:rPr>
        <w:t>É</w:t>
      </w:r>
      <w:r w:rsidRPr="00697ECA">
        <w:rPr>
          <w:lang w:val="fr-CA"/>
        </w:rPr>
        <w:t xml:space="preserve">RAL AUX FINS </w:t>
      </w:r>
      <w:r w:rsidRPr="00697ECA">
        <w:rPr>
          <w:lang w:val="fr-CA"/>
        </w:rPr>
        <w:br/>
        <w:t xml:space="preserve">  D’APPLICATION DU PROTOCOLE DE MONTR</w:t>
      </w:r>
      <w:r w:rsidR="006E42E6" w:rsidRPr="00697ECA">
        <w:rPr>
          <w:lang w:val="fr-CA"/>
        </w:rPr>
        <w:t>É</w:t>
      </w:r>
      <w:r w:rsidRPr="00697ECA">
        <w:rPr>
          <w:lang w:val="fr-CA"/>
        </w:rPr>
        <w:t>AL</w:t>
      </w:r>
      <w:r w:rsidRPr="00697ECA">
        <w:rPr>
          <w:lang w:val="fr-CA"/>
        </w:rPr>
        <w:br/>
      </w:r>
      <w:r w:rsidR="00E54871" w:rsidRPr="00697ECA">
        <w:rPr>
          <w:lang w:val="fr-CA"/>
        </w:rPr>
        <w:t>Quatre</w:t>
      </w:r>
      <w:r w:rsidRPr="00697ECA">
        <w:rPr>
          <w:lang w:val="fr-CA"/>
        </w:rPr>
        <w:t>-</w:t>
      </w:r>
      <w:r w:rsidR="00E54871" w:rsidRPr="00697ECA">
        <w:rPr>
          <w:lang w:val="fr-CA"/>
        </w:rPr>
        <w:t>vingt</w:t>
      </w:r>
      <w:r w:rsidR="00AE63D8" w:rsidRPr="00697ECA">
        <w:rPr>
          <w:lang w:val="fr-CA"/>
        </w:rPr>
        <w:t>-</w:t>
      </w:r>
      <w:r w:rsidR="004C2C87" w:rsidRPr="00697ECA">
        <w:rPr>
          <w:lang w:val="fr-CA"/>
        </w:rPr>
        <w:t>troisi</w:t>
      </w:r>
      <w:r w:rsidR="00E54871" w:rsidRPr="00697ECA">
        <w:rPr>
          <w:lang w:val="fr-CA"/>
        </w:rPr>
        <w:t>ème</w:t>
      </w:r>
      <w:r w:rsidR="00FC5578" w:rsidRPr="00697ECA">
        <w:rPr>
          <w:lang w:val="fr-CA"/>
        </w:rPr>
        <w:t xml:space="preserve"> </w:t>
      </w:r>
      <w:r w:rsidRPr="00697ECA">
        <w:rPr>
          <w:lang w:val="fr-CA"/>
        </w:rPr>
        <w:t>réunion</w:t>
      </w:r>
    </w:p>
    <w:p w:rsidR="00441083" w:rsidRPr="00697ECA" w:rsidRDefault="00E54871" w:rsidP="004C2C87">
      <w:pPr>
        <w:jc w:val="left"/>
        <w:rPr>
          <w:lang w:val="fr-CA"/>
        </w:rPr>
      </w:pPr>
      <w:r w:rsidRPr="00697ECA">
        <w:rPr>
          <w:lang w:val="fr-CA"/>
        </w:rPr>
        <w:t>Montréal</w:t>
      </w:r>
      <w:r w:rsidR="00C413C9">
        <w:rPr>
          <w:lang w:val="fr-CA"/>
        </w:rPr>
        <w:t> </w:t>
      </w:r>
      <w:r w:rsidR="00FC5578" w:rsidRPr="00697ECA">
        <w:rPr>
          <w:lang w:val="fr-CA"/>
        </w:rPr>
        <w:t xml:space="preserve"> </w:t>
      </w:r>
      <w:r w:rsidR="004C2C87" w:rsidRPr="00697ECA">
        <w:rPr>
          <w:lang w:val="fr-CA"/>
        </w:rPr>
        <w:t>27</w:t>
      </w:r>
      <w:r w:rsidR="00E60D9C" w:rsidRPr="00697ECA">
        <w:rPr>
          <w:lang w:val="fr-CA"/>
        </w:rPr>
        <w:t xml:space="preserve">– </w:t>
      </w:r>
      <w:r w:rsidR="004C2C87" w:rsidRPr="00697ECA">
        <w:rPr>
          <w:lang w:val="fr-CA"/>
        </w:rPr>
        <w:t>31</w:t>
      </w:r>
      <w:r w:rsidR="00E60D9C" w:rsidRPr="00697ECA">
        <w:rPr>
          <w:lang w:val="fr-CA"/>
        </w:rPr>
        <w:t xml:space="preserve"> </w:t>
      </w:r>
      <w:r w:rsidR="004C2C87" w:rsidRPr="00697ECA">
        <w:rPr>
          <w:lang w:val="fr-CA"/>
        </w:rPr>
        <w:t>mai 2019</w:t>
      </w:r>
    </w:p>
    <w:p w:rsidR="00441083" w:rsidRPr="00697ECA" w:rsidRDefault="00441083">
      <w:pPr>
        <w:jc w:val="left"/>
        <w:rPr>
          <w:lang w:val="fr-CA"/>
        </w:rPr>
      </w:pPr>
    </w:p>
    <w:p w:rsidR="00441083" w:rsidRPr="00697ECA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:rsidR="00441083" w:rsidRPr="00697ECA" w:rsidRDefault="00441083">
      <w:pPr>
        <w:pStyle w:val="Title1"/>
        <w:rPr>
          <w:lang w:val="fr-CA"/>
        </w:rPr>
      </w:pPr>
    </w:p>
    <w:p w:rsidR="00441083" w:rsidRPr="00697ECA" w:rsidRDefault="00441083">
      <w:pPr>
        <w:pStyle w:val="Title1"/>
        <w:rPr>
          <w:lang w:val="fr-CA"/>
        </w:rPr>
      </w:pPr>
    </w:p>
    <w:p w:rsidR="0030020A" w:rsidRDefault="0030020A" w:rsidP="0030020A">
      <w:pPr>
        <w:jc w:val="center"/>
        <w:rPr>
          <w:b/>
          <w:lang w:val="fr-CA"/>
        </w:rPr>
      </w:pPr>
      <w:r w:rsidRPr="00697ECA">
        <w:rPr>
          <w:b/>
          <w:lang w:val="fr-CA"/>
        </w:rPr>
        <w:t>PRO</w:t>
      </w:r>
      <w:r w:rsidR="00697ECA" w:rsidRPr="00697ECA">
        <w:rPr>
          <w:b/>
          <w:lang w:val="fr-CA"/>
        </w:rPr>
        <w:t>POSITION DE PROJET</w:t>
      </w:r>
      <w:r w:rsidR="00176F5B">
        <w:rPr>
          <w:b/>
          <w:lang w:val="fr-CA"/>
        </w:rPr>
        <w:t xml:space="preserve"> : </w:t>
      </w:r>
      <w:r w:rsidRPr="00697ECA">
        <w:rPr>
          <w:b/>
          <w:lang w:val="fr-CA"/>
        </w:rPr>
        <w:t>SIERRA LEONE</w:t>
      </w:r>
      <w:r w:rsidR="00FE2029">
        <w:rPr>
          <w:b/>
          <w:lang w:val="fr-CA"/>
        </w:rPr>
        <w:t xml:space="preserve"> (LA)</w:t>
      </w:r>
    </w:p>
    <w:p w:rsidR="00FE2029" w:rsidRPr="00697ECA" w:rsidRDefault="00FE2029" w:rsidP="0030020A">
      <w:pPr>
        <w:jc w:val="center"/>
        <w:rPr>
          <w:b/>
          <w:lang w:val="fr-CA"/>
        </w:rPr>
      </w:pP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176F5B" w:rsidP="0030020A">
      <w:pPr>
        <w:ind w:firstLine="720"/>
        <w:rPr>
          <w:lang w:val="fr-CA"/>
        </w:rPr>
      </w:pPr>
      <w:r>
        <w:rPr>
          <w:lang w:val="fr-CA"/>
        </w:rPr>
        <w:t xml:space="preserve">Le présent document comporte </w:t>
      </w:r>
      <w:r w:rsidR="00C15973">
        <w:rPr>
          <w:lang w:val="fr-CA"/>
        </w:rPr>
        <w:t>l</w:t>
      </w:r>
      <w:r>
        <w:rPr>
          <w:lang w:val="fr-CA"/>
        </w:rPr>
        <w:t xml:space="preserve">es commentaires et la recommandation du Secrétariat sur la proposition de projet suivante : 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176F5B" w:rsidP="0030020A">
      <w:pPr>
        <w:rPr>
          <w:u w:val="single"/>
          <w:lang w:val="fr-CA"/>
        </w:rPr>
      </w:pPr>
      <w:r>
        <w:rPr>
          <w:u w:val="single"/>
          <w:lang w:val="fr-CA"/>
        </w:rPr>
        <w:t>Élimination</w:t>
      </w:r>
    </w:p>
    <w:p w:rsidR="0030020A" w:rsidRPr="00697ECA" w:rsidRDefault="0030020A" w:rsidP="0030020A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30020A" w:rsidRPr="00697ECA" w:rsidTr="00176F5B">
        <w:tc>
          <w:tcPr>
            <w:tcW w:w="6941" w:type="dxa"/>
          </w:tcPr>
          <w:p w:rsidR="0030020A" w:rsidRPr="00176F5B" w:rsidRDefault="00176F5B" w:rsidP="00C413C9">
            <w:pPr>
              <w:pStyle w:val="ListParagraph"/>
              <w:numPr>
                <w:ilvl w:val="0"/>
                <w:numId w:val="24"/>
              </w:numPr>
              <w:ind w:hanging="610"/>
              <w:jc w:val="left"/>
              <w:rPr>
                <w:lang w:val="fr-CA"/>
              </w:rPr>
            </w:pPr>
            <w:r w:rsidRPr="00176F5B">
              <w:rPr>
                <w:lang w:val="fr-CA"/>
              </w:rPr>
              <w:t>Plan de gestion de l’élimination des HCFC (phase I</w:t>
            </w:r>
            <w:r w:rsidR="00C413C9">
              <w:rPr>
                <w:lang w:val="fr-CA"/>
              </w:rPr>
              <w:t>, </w:t>
            </w:r>
            <w:r w:rsidRPr="00176F5B">
              <w:rPr>
                <w:lang w:val="fr-CA"/>
              </w:rPr>
              <w:t>quatrième tranche)</w:t>
            </w:r>
          </w:p>
        </w:tc>
        <w:tc>
          <w:tcPr>
            <w:tcW w:w="2409" w:type="dxa"/>
          </w:tcPr>
          <w:p w:rsidR="0030020A" w:rsidRPr="00697ECA" w:rsidRDefault="00176F5B" w:rsidP="00176F5B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>PNUE et ONUDI</w:t>
            </w:r>
          </w:p>
        </w:tc>
      </w:tr>
    </w:tbl>
    <w:p w:rsidR="0030020A" w:rsidRPr="00697ECA" w:rsidRDefault="0030020A" w:rsidP="0030020A">
      <w:pPr>
        <w:rPr>
          <w:lang w:val="fr-CA"/>
        </w:rPr>
      </w:pP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30020A" w:rsidP="0030020A">
      <w:pPr>
        <w:rPr>
          <w:lang w:val="fr-CA"/>
        </w:rPr>
      </w:pPr>
      <w:r w:rsidRPr="00697ECA">
        <w:rPr>
          <w:lang w:val="fr-CA"/>
        </w:rPr>
        <w:br w:type="page"/>
      </w:r>
    </w:p>
    <w:p w:rsidR="0030020A" w:rsidRPr="00D631C9" w:rsidRDefault="00176F5B" w:rsidP="0030020A">
      <w:pPr>
        <w:jc w:val="center"/>
        <w:rPr>
          <w:b/>
          <w:lang w:val="fr-CA"/>
        </w:rPr>
      </w:pPr>
      <w:r w:rsidRPr="00D631C9">
        <w:rPr>
          <w:b/>
          <w:bCs/>
          <w:lang w:val="fr-CA"/>
        </w:rPr>
        <w:lastRenderedPageBreak/>
        <w:t>FICHE D’ÉVALUATION DU PROJET – PROJETS PLURIANNUELS</w:t>
      </w:r>
    </w:p>
    <w:p w:rsidR="0030020A" w:rsidRPr="00D631C9" w:rsidRDefault="0030020A" w:rsidP="0030020A">
      <w:pPr>
        <w:jc w:val="center"/>
        <w:rPr>
          <w:lang w:val="fr-CA"/>
        </w:rPr>
      </w:pPr>
    </w:p>
    <w:p w:rsidR="0030020A" w:rsidRPr="00D631C9" w:rsidRDefault="0030020A" w:rsidP="0030020A">
      <w:pPr>
        <w:jc w:val="center"/>
        <w:rPr>
          <w:b/>
          <w:sz w:val="24"/>
          <w:szCs w:val="24"/>
          <w:lang w:val="fr-CA"/>
        </w:rPr>
      </w:pPr>
      <w:r w:rsidRPr="00D631C9">
        <w:rPr>
          <w:b/>
          <w:sz w:val="24"/>
          <w:szCs w:val="24"/>
          <w:lang w:val="fr-CA"/>
        </w:rPr>
        <w:t>Sierra Leone</w:t>
      </w:r>
    </w:p>
    <w:p w:rsidR="0030020A" w:rsidRPr="00D631C9" w:rsidRDefault="0030020A" w:rsidP="0030020A">
      <w:pPr>
        <w:jc w:val="center"/>
        <w:rPr>
          <w:lang w:val="fr-CA"/>
        </w:rPr>
      </w:pPr>
    </w:p>
    <w:tbl>
      <w:tblPr>
        <w:tblStyle w:val="TableGrid"/>
        <w:tblW w:w="5228" w:type="pct"/>
        <w:tblLook w:val="04A0" w:firstRow="1" w:lastRow="0" w:firstColumn="1" w:lastColumn="0" w:noHBand="0" w:noVBand="1"/>
      </w:tblPr>
      <w:tblGrid>
        <w:gridCol w:w="2609"/>
        <w:gridCol w:w="2744"/>
        <w:gridCol w:w="2269"/>
        <w:gridCol w:w="2391"/>
      </w:tblGrid>
      <w:tr w:rsidR="00176F5B" w:rsidRPr="00D631C9" w:rsidTr="0062308C">
        <w:trPr>
          <w:trHeight w:val="240"/>
        </w:trPr>
        <w:tc>
          <w:tcPr>
            <w:tcW w:w="1303" w:type="pct"/>
            <w:shd w:val="clear" w:color="auto" w:fill="auto"/>
          </w:tcPr>
          <w:p w:rsidR="00176F5B" w:rsidRPr="00D631C9" w:rsidRDefault="00176F5B" w:rsidP="00176F5B">
            <w:pPr>
              <w:spacing w:after="80"/>
              <w:jc w:val="left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(I) TITRE DU PROJET</w:t>
            </w:r>
          </w:p>
        </w:tc>
        <w:tc>
          <w:tcPr>
            <w:tcW w:w="1370" w:type="pct"/>
            <w:shd w:val="clear" w:color="auto" w:fill="auto"/>
          </w:tcPr>
          <w:p w:rsidR="00176F5B" w:rsidRPr="00D631C9" w:rsidRDefault="00176F5B" w:rsidP="00176F5B">
            <w:pPr>
              <w:jc w:val="center"/>
              <w:rPr>
                <w:sz w:val="18"/>
                <w:szCs w:val="18"/>
                <w:lang w:val="fr-CA"/>
              </w:rPr>
            </w:pPr>
            <w:r w:rsidRPr="00D631C9">
              <w:rPr>
                <w:sz w:val="18"/>
                <w:szCs w:val="18"/>
                <w:lang w:val="fr-CA"/>
              </w:rPr>
              <w:t>AGENCE</w:t>
            </w:r>
          </w:p>
        </w:tc>
        <w:tc>
          <w:tcPr>
            <w:tcW w:w="1133" w:type="pct"/>
            <w:shd w:val="clear" w:color="auto" w:fill="auto"/>
          </w:tcPr>
          <w:p w:rsidR="00176F5B" w:rsidRPr="00D631C9" w:rsidRDefault="00176F5B" w:rsidP="00176F5B">
            <w:pPr>
              <w:jc w:val="center"/>
              <w:rPr>
                <w:sz w:val="18"/>
                <w:szCs w:val="18"/>
                <w:lang w:val="fr-CA"/>
              </w:rPr>
            </w:pPr>
            <w:r w:rsidRPr="00D631C9">
              <w:rPr>
                <w:sz w:val="18"/>
                <w:szCs w:val="18"/>
                <w:lang w:val="fr-CA"/>
              </w:rPr>
              <w:t>RÉUNION APPROUVÉE</w:t>
            </w:r>
          </w:p>
        </w:tc>
        <w:tc>
          <w:tcPr>
            <w:tcW w:w="1194" w:type="pct"/>
            <w:shd w:val="clear" w:color="auto" w:fill="auto"/>
          </w:tcPr>
          <w:p w:rsidR="00176F5B" w:rsidRPr="00D631C9" w:rsidRDefault="00176F5B" w:rsidP="00176F5B">
            <w:pPr>
              <w:jc w:val="center"/>
              <w:rPr>
                <w:sz w:val="18"/>
                <w:szCs w:val="18"/>
                <w:lang w:val="fr-CA"/>
              </w:rPr>
            </w:pPr>
            <w:r w:rsidRPr="00D631C9">
              <w:rPr>
                <w:sz w:val="18"/>
                <w:szCs w:val="18"/>
                <w:lang w:val="fr-CA"/>
              </w:rPr>
              <w:t>MESURES DE CONTRÔLE</w:t>
            </w:r>
          </w:p>
        </w:tc>
      </w:tr>
      <w:tr w:rsidR="0030020A" w:rsidRPr="00D631C9" w:rsidTr="0062308C">
        <w:trPr>
          <w:trHeight w:val="240"/>
        </w:trPr>
        <w:tc>
          <w:tcPr>
            <w:tcW w:w="1303" w:type="pct"/>
            <w:shd w:val="clear" w:color="auto" w:fill="auto"/>
          </w:tcPr>
          <w:p w:rsidR="0030020A" w:rsidRPr="00D631C9" w:rsidRDefault="00176F5B" w:rsidP="00176F5B">
            <w:pPr>
              <w:spacing w:after="80"/>
              <w:jc w:val="lef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 xml:space="preserve">Plan d’élimination des </w:t>
            </w:r>
            <w:r w:rsidR="0030020A" w:rsidRPr="00D631C9">
              <w:rPr>
                <w:sz w:val="18"/>
                <w:lang w:val="fr-CA"/>
              </w:rPr>
              <w:t>HCFC (</w:t>
            </w:r>
            <w:r w:rsidRPr="00D631C9">
              <w:rPr>
                <w:sz w:val="18"/>
                <w:lang w:val="fr-CA"/>
              </w:rPr>
              <w:t>phase</w:t>
            </w:r>
            <w:r w:rsidR="0030020A" w:rsidRPr="00D631C9">
              <w:rPr>
                <w:sz w:val="18"/>
                <w:lang w:val="fr-CA"/>
              </w:rPr>
              <w:t xml:space="preserve"> I)</w:t>
            </w:r>
          </w:p>
        </w:tc>
        <w:tc>
          <w:tcPr>
            <w:tcW w:w="1370" w:type="pct"/>
            <w:shd w:val="clear" w:color="auto" w:fill="auto"/>
          </w:tcPr>
          <w:p w:rsidR="0030020A" w:rsidRPr="00D631C9" w:rsidRDefault="00176F5B" w:rsidP="001D024A">
            <w:pPr>
              <w:spacing w:after="8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PNUE</w:t>
            </w:r>
            <w:r w:rsidR="0030020A" w:rsidRPr="00D631C9">
              <w:rPr>
                <w:sz w:val="18"/>
                <w:lang w:val="fr-CA"/>
              </w:rPr>
              <w:t xml:space="preserve"> (</w:t>
            </w:r>
            <w:r w:rsidRPr="00D631C9">
              <w:rPr>
                <w:sz w:val="18"/>
                <w:lang w:val="fr-CA"/>
              </w:rPr>
              <w:t>principale</w:t>
            </w:r>
            <w:r w:rsidR="0030020A" w:rsidRPr="00D631C9">
              <w:rPr>
                <w:sz w:val="18"/>
                <w:lang w:val="fr-CA"/>
              </w:rPr>
              <w:t>)</w:t>
            </w:r>
            <w:r w:rsidR="001D024A" w:rsidRPr="00D631C9">
              <w:rPr>
                <w:sz w:val="18"/>
                <w:lang w:val="fr-CA"/>
              </w:rPr>
              <w:t>,</w:t>
            </w:r>
            <w:r w:rsidR="00C413C9" w:rsidRPr="00D631C9">
              <w:rPr>
                <w:sz w:val="18"/>
                <w:lang w:val="fr-CA"/>
              </w:rPr>
              <w:t> </w:t>
            </w:r>
            <w:r w:rsidRPr="00D631C9">
              <w:rPr>
                <w:sz w:val="18"/>
                <w:lang w:val="fr-CA"/>
              </w:rPr>
              <w:t>ONUDI</w:t>
            </w:r>
          </w:p>
        </w:tc>
        <w:tc>
          <w:tcPr>
            <w:tcW w:w="1133" w:type="pct"/>
            <w:shd w:val="clear" w:color="auto" w:fill="auto"/>
          </w:tcPr>
          <w:p w:rsidR="0030020A" w:rsidRPr="00D631C9" w:rsidRDefault="0030020A" w:rsidP="00176F5B">
            <w:pPr>
              <w:spacing w:after="8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65</w:t>
            </w:r>
            <w:r w:rsidR="00176F5B" w:rsidRPr="00D631C9">
              <w:rPr>
                <w:sz w:val="18"/>
                <w:vertAlign w:val="superscript"/>
                <w:lang w:val="fr-CA"/>
              </w:rPr>
              <w:t>e</w:t>
            </w:r>
            <w:r w:rsidR="00176F5B" w:rsidRPr="00D631C9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1194" w:type="pct"/>
            <w:shd w:val="clear" w:color="auto" w:fill="auto"/>
          </w:tcPr>
          <w:p w:rsidR="0030020A" w:rsidRPr="00D631C9" w:rsidRDefault="0030020A" w:rsidP="00176F5B">
            <w:pPr>
              <w:spacing w:after="8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35</w:t>
            </w:r>
            <w:r w:rsidR="00176F5B" w:rsidRPr="00D631C9">
              <w:rPr>
                <w:sz w:val="18"/>
                <w:lang w:val="fr-CA"/>
              </w:rPr>
              <w:t> %</w:t>
            </w:r>
            <w:r w:rsidRPr="00D631C9">
              <w:rPr>
                <w:sz w:val="18"/>
                <w:lang w:val="fr-CA"/>
              </w:rPr>
              <w:t xml:space="preserve"> </w:t>
            </w:r>
            <w:r w:rsidR="001D024A" w:rsidRPr="00D631C9">
              <w:rPr>
                <w:sz w:val="18"/>
                <w:lang w:val="fr-CA"/>
              </w:rPr>
              <w:t>d’ici 20</w:t>
            </w:r>
            <w:r w:rsidRPr="00D631C9">
              <w:rPr>
                <w:sz w:val="18"/>
                <w:lang w:val="fr-CA"/>
              </w:rPr>
              <w:t>20</w:t>
            </w:r>
          </w:p>
        </w:tc>
      </w:tr>
    </w:tbl>
    <w:p w:rsidR="0030020A" w:rsidRPr="00D631C9" w:rsidRDefault="0030020A" w:rsidP="0030020A">
      <w:pPr>
        <w:spacing w:after="60"/>
        <w:jc w:val="center"/>
        <w:rPr>
          <w:lang w:val="fr-CA"/>
        </w:rPr>
      </w:pPr>
    </w:p>
    <w:tbl>
      <w:tblPr>
        <w:tblStyle w:val="TableGrid"/>
        <w:tblW w:w="5228" w:type="pct"/>
        <w:tblLook w:val="04A0" w:firstRow="1" w:lastRow="0" w:firstColumn="1" w:lastColumn="0" w:noHBand="0" w:noVBand="1"/>
      </w:tblPr>
      <w:tblGrid>
        <w:gridCol w:w="5777"/>
        <w:gridCol w:w="1985"/>
        <w:gridCol w:w="2251"/>
      </w:tblGrid>
      <w:tr w:rsidR="0030020A" w:rsidRPr="00D631C9" w:rsidTr="0062308C">
        <w:trPr>
          <w:trHeight w:val="240"/>
        </w:trPr>
        <w:tc>
          <w:tcPr>
            <w:tcW w:w="2885" w:type="pct"/>
            <w:shd w:val="clear" w:color="auto" w:fill="auto"/>
          </w:tcPr>
          <w:p w:rsidR="0030020A" w:rsidRPr="00D631C9" w:rsidRDefault="0030020A" w:rsidP="0062308C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 xml:space="preserve">(II) </w:t>
            </w:r>
            <w:r w:rsidR="0062308C" w:rsidRPr="00D631C9">
              <w:rPr>
                <w:b/>
                <w:sz w:val="18"/>
                <w:lang w:val="fr-CA"/>
              </w:rPr>
              <w:t>DERNIÈRES DONNÉES DE L’</w:t>
            </w:r>
            <w:r w:rsidRPr="00D631C9">
              <w:rPr>
                <w:b/>
                <w:sz w:val="18"/>
                <w:lang w:val="fr-CA"/>
              </w:rPr>
              <w:t>ARTICLE 7 (Annex</w:t>
            </w:r>
            <w:r w:rsidR="0062308C" w:rsidRPr="00D631C9">
              <w:rPr>
                <w:b/>
                <w:sz w:val="18"/>
                <w:lang w:val="fr-CA"/>
              </w:rPr>
              <w:t>e</w:t>
            </w:r>
            <w:r w:rsidRPr="00D631C9">
              <w:rPr>
                <w:b/>
                <w:sz w:val="18"/>
                <w:lang w:val="fr-CA"/>
              </w:rPr>
              <w:t xml:space="preserve"> C</w:t>
            </w:r>
            <w:r w:rsidR="00C413C9" w:rsidRPr="00D631C9">
              <w:rPr>
                <w:b/>
                <w:sz w:val="18"/>
                <w:lang w:val="fr-CA"/>
              </w:rPr>
              <w:t>,</w:t>
            </w:r>
            <w:r w:rsidRPr="00D631C9">
              <w:rPr>
                <w:b/>
                <w:sz w:val="18"/>
                <w:lang w:val="fr-CA"/>
              </w:rPr>
              <w:t xml:space="preserve"> Group</w:t>
            </w:r>
            <w:r w:rsidR="0062308C" w:rsidRPr="00D631C9">
              <w:rPr>
                <w:b/>
                <w:sz w:val="18"/>
                <w:lang w:val="fr-CA"/>
              </w:rPr>
              <w:t>e</w:t>
            </w:r>
            <w:r w:rsidRPr="00D631C9">
              <w:rPr>
                <w:b/>
                <w:sz w:val="18"/>
                <w:lang w:val="fr-CA"/>
              </w:rPr>
              <w:t xml:space="preserve"> l)</w:t>
            </w:r>
          </w:p>
        </w:tc>
        <w:tc>
          <w:tcPr>
            <w:tcW w:w="991" w:type="pct"/>
            <w:shd w:val="clear" w:color="auto" w:fill="auto"/>
          </w:tcPr>
          <w:p w:rsidR="0030020A" w:rsidRPr="00D631C9" w:rsidRDefault="0062308C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Année</w:t>
            </w:r>
            <w:r w:rsidR="00176F5B" w:rsidRPr="00D631C9">
              <w:rPr>
                <w:sz w:val="18"/>
                <w:lang w:val="fr-CA"/>
              </w:rPr>
              <w:t xml:space="preserve"> : </w:t>
            </w:r>
            <w:r w:rsidR="0030020A" w:rsidRPr="00D631C9">
              <w:rPr>
                <w:sz w:val="18"/>
                <w:lang w:val="fr-CA"/>
              </w:rPr>
              <w:t>2017</w:t>
            </w:r>
          </w:p>
        </w:tc>
        <w:tc>
          <w:tcPr>
            <w:tcW w:w="1124" w:type="pct"/>
            <w:shd w:val="clear" w:color="auto" w:fill="auto"/>
          </w:tcPr>
          <w:p w:rsidR="0030020A" w:rsidRPr="00D631C9" w:rsidRDefault="00C413C9" w:rsidP="00C15973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0,</w:t>
            </w:r>
            <w:r w:rsidR="0030020A" w:rsidRPr="00D631C9">
              <w:rPr>
                <w:sz w:val="18"/>
                <w:lang w:val="fr-CA"/>
              </w:rPr>
              <w:t xml:space="preserve">57 </w:t>
            </w:r>
            <w:r w:rsidR="0062308C" w:rsidRPr="00D631C9">
              <w:rPr>
                <w:sz w:val="18"/>
                <w:lang w:val="fr-CA"/>
              </w:rPr>
              <w:t>(tonne PAO</w:t>
            </w:r>
            <w:r w:rsidR="0030020A" w:rsidRPr="00D631C9">
              <w:rPr>
                <w:sz w:val="18"/>
                <w:lang w:val="fr-CA"/>
              </w:rPr>
              <w:t>)</w:t>
            </w:r>
          </w:p>
        </w:tc>
      </w:tr>
    </w:tbl>
    <w:p w:rsidR="0030020A" w:rsidRPr="00D631C9" w:rsidRDefault="0030020A" w:rsidP="0030020A">
      <w:pPr>
        <w:spacing w:after="60"/>
        <w:jc w:val="center"/>
        <w:rPr>
          <w:lang w:val="fr-CA"/>
        </w:rPr>
      </w:pPr>
    </w:p>
    <w:tbl>
      <w:tblPr>
        <w:tblStyle w:val="TableGrid"/>
        <w:tblW w:w="5260" w:type="pct"/>
        <w:tblLook w:val="04A0" w:firstRow="1" w:lastRow="0" w:firstColumn="1" w:lastColumn="0" w:noHBand="0" w:noVBand="1"/>
      </w:tblPr>
      <w:tblGrid>
        <w:gridCol w:w="956"/>
        <w:gridCol w:w="786"/>
        <w:gridCol w:w="777"/>
        <w:gridCol w:w="936"/>
        <w:gridCol w:w="1285"/>
        <w:gridCol w:w="907"/>
        <w:gridCol w:w="837"/>
        <w:gridCol w:w="1276"/>
        <w:gridCol w:w="996"/>
        <w:gridCol w:w="1318"/>
      </w:tblGrid>
      <w:tr w:rsidR="0030020A" w:rsidRPr="00D631C9" w:rsidTr="00394943">
        <w:trPr>
          <w:trHeight w:val="240"/>
        </w:trPr>
        <w:tc>
          <w:tcPr>
            <w:tcW w:w="3852" w:type="pct"/>
            <w:gridSpan w:val="8"/>
            <w:shd w:val="clear" w:color="auto" w:fill="auto"/>
          </w:tcPr>
          <w:p w:rsidR="0030020A" w:rsidRPr="00D631C9" w:rsidRDefault="0030020A" w:rsidP="0062308C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 xml:space="preserve">(III) </w:t>
            </w:r>
            <w:r w:rsidR="0062308C" w:rsidRPr="00D631C9">
              <w:rPr>
                <w:b/>
                <w:sz w:val="18"/>
                <w:lang w:val="fr-CA"/>
              </w:rPr>
              <w:t>DERNIÈRES DONNÉES SECTORIELLES DU PROGRAMME DE PAYS</w:t>
            </w:r>
            <w:r w:rsidRPr="00D631C9">
              <w:rPr>
                <w:b/>
                <w:sz w:val="18"/>
                <w:lang w:val="fr-CA"/>
              </w:rPr>
              <w:t xml:space="preserve"> </w:t>
            </w:r>
            <w:r w:rsidR="0062308C" w:rsidRPr="00D631C9">
              <w:rPr>
                <w:b/>
                <w:sz w:val="18"/>
                <w:lang w:val="fr-CA"/>
              </w:rPr>
              <w:t>(tonnes PAO</w:t>
            </w:r>
            <w:r w:rsidRPr="00D631C9">
              <w:rPr>
                <w:b/>
                <w:sz w:val="18"/>
                <w:lang w:val="fr-CA"/>
              </w:rPr>
              <w:t>)</w:t>
            </w:r>
          </w:p>
        </w:tc>
        <w:tc>
          <w:tcPr>
            <w:tcW w:w="1148" w:type="pct"/>
            <w:gridSpan w:val="2"/>
            <w:shd w:val="clear" w:color="auto" w:fill="auto"/>
          </w:tcPr>
          <w:p w:rsidR="0030020A" w:rsidRPr="00D631C9" w:rsidRDefault="0062308C" w:rsidP="00176F5B">
            <w:pPr>
              <w:spacing w:after="60"/>
              <w:jc w:val="right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Année</w:t>
            </w:r>
            <w:r w:rsidR="00176F5B" w:rsidRPr="00D631C9">
              <w:rPr>
                <w:b/>
                <w:sz w:val="18"/>
                <w:lang w:val="fr-CA"/>
              </w:rPr>
              <w:t xml:space="preserve"> : </w:t>
            </w:r>
            <w:r w:rsidR="0030020A" w:rsidRPr="00D631C9">
              <w:rPr>
                <w:b/>
                <w:sz w:val="18"/>
                <w:lang w:val="fr-CA"/>
              </w:rPr>
              <w:t>2017</w:t>
            </w:r>
          </w:p>
        </w:tc>
      </w:tr>
      <w:tr w:rsidR="0062308C" w:rsidRPr="00D631C9" w:rsidTr="00394943">
        <w:trPr>
          <w:trHeight w:val="240"/>
        </w:trPr>
        <w:tc>
          <w:tcPr>
            <w:tcW w:w="475" w:type="pct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Produits chimiques</w:t>
            </w:r>
          </w:p>
        </w:tc>
        <w:tc>
          <w:tcPr>
            <w:tcW w:w="390" w:type="pct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Aérosol</w:t>
            </w:r>
          </w:p>
        </w:tc>
        <w:tc>
          <w:tcPr>
            <w:tcW w:w="386" w:type="pct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Mousse</w:t>
            </w:r>
          </w:p>
        </w:tc>
        <w:tc>
          <w:tcPr>
            <w:tcW w:w="465" w:type="pct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Lutte contre l’incendie</w:t>
            </w:r>
          </w:p>
        </w:tc>
        <w:tc>
          <w:tcPr>
            <w:tcW w:w="1088" w:type="pct"/>
            <w:gridSpan w:val="2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Réfrigération</w:t>
            </w:r>
          </w:p>
        </w:tc>
        <w:tc>
          <w:tcPr>
            <w:tcW w:w="415" w:type="pct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Solvants</w:t>
            </w:r>
          </w:p>
        </w:tc>
        <w:tc>
          <w:tcPr>
            <w:tcW w:w="633" w:type="pct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Agent de transformation</w:t>
            </w:r>
          </w:p>
        </w:tc>
        <w:tc>
          <w:tcPr>
            <w:tcW w:w="494" w:type="pct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Utilisation en laboratoire</w:t>
            </w:r>
          </w:p>
        </w:tc>
        <w:tc>
          <w:tcPr>
            <w:tcW w:w="654" w:type="pct"/>
            <w:shd w:val="clear" w:color="auto" w:fill="auto"/>
          </w:tcPr>
          <w:p w:rsidR="0062308C" w:rsidRPr="00D631C9" w:rsidRDefault="0062308C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Consommation totale du secteur</w:t>
            </w:r>
          </w:p>
        </w:tc>
      </w:tr>
      <w:tr w:rsidR="00394943" w:rsidRPr="00D631C9" w:rsidTr="00394943">
        <w:trPr>
          <w:trHeight w:val="240"/>
        </w:trPr>
        <w:tc>
          <w:tcPr>
            <w:tcW w:w="1715" w:type="pct"/>
            <w:gridSpan w:val="4"/>
            <w:shd w:val="clear" w:color="auto" w:fill="auto"/>
          </w:tcPr>
          <w:p w:rsidR="00394943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638" w:type="pct"/>
            <w:shd w:val="clear" w:color="auto" w:fill="auto"/>
          </w:tcPr>
          <w:p w:rsidR="00394943" w:rsidRPr="00D631C9" w:rsidRDefault="00394943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Fabrication</w:t>
            </w:r>
          </w:p>
        </w:tc>
        <w:tc>
          <w:tcPr>
            <w:tcW w:w="450" w:type="pct"/>
            <w:shd w:val="clear" w:color="auto" w:fill="auto"/>
          </w:tcPr>
          <w:p w:rsidR="00394943" w:rsidRPr="00D631C9" w:rsidRDefault="00394943" w:rsidP="00B56D50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Entretien</w:t>
            </w:r>
          </w:p>
        </w:tc>
        <w:tc>
          <w:tcPr>
            <w:tcW w:w="2197" w:type="pct"/>
            <w:gridSpan w:val="4"/>
            <w:shd w:val="clear" w:color="auto" w:fill="auto"/>
          </w:tcPr>
          <w:p w:rsidR="00394943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</w:tr>
      <w:tr w:rsidR="0062308C" w:rsidRPr="00D631C9" w:rsidTr="00394943">
        <w:trPr>
          <w:trHeight w:val="240"/>
        </w:trPr>
        <w:tc>
          <w:tcPr>
            <w:tcW w:w="47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lef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HCFC-22</w:t>
            </w:r>
          </w:p>
        </w:tc>
        <w:tc>
          <w:tcPr>
            <w:tcW w:w="390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386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46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638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450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0,</w:t>
            </w:r>
            <w:r w:rsidR="0030020A" w:rsidRPr="00D631C9">
              <w:rPr>
                <w:sz w:val="18"/>
                <w:lang w:val="fr-CA"/>
              </w:rPr>
              <w:t>57</w:t>
            </w:r>
          </w:p>
        </w:tc>
        <w:tc>
          <w:tcPr>
            <w:tcW w:w="41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633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494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654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0,</w:t>
            </w:r>
            <w:r w:rsidR="0030020A" w:rsidRPr="00D631C9">
              <w:rPr>
                <w:sz w:val="18"/>
                <w:lang w:val="fr-CA"/>
              </w:rPr>
              <w:t>57</w:t>
            </w:r>
          </w:p>
        </w:tc>
      </w:tr>
    </w:tbl>
    <w:p w:rsidR="0030020A" w:rsidRPr="00D631C9" w:rsidRDefault="0030020A" w:rsidP="0030020A">
      <w:pPr>
        <w:spacing w:after="60"/>
        <w:jc w:val="center"/>
        <w:rPr>
          <w:lang w:val="fr-CA"/>
        </w:rPr>
      </w:pPr>
    </w:p>
    <w:tbl>
      <w:tblPr>
        <w:tblStyle w:val="TableGrid"/>
        <w:tblW w:w="5238" w:type="pct"/>
        <w:tblLayout w:type="fixed"/>
        <w:tblLook w:val="04A0" w:firstRow="1" w:lastRow="0" w:firstColumn="1" w:lastColumn="0" w:noHBand="0" w:noVBand="1"/>
      </w:tblPr>
      <w:tblGrid>
        <w:gridCol w:w="2575"/>
        <w:gridCol w:w="772"/>
        <w:gridCol w:w="5463"/>
        <w:gridCol w:w="1222"/>
      </w:tblGrid>
      <w:tr w:rsidR="0030020A" w:rsidRPr="00FE2029" w:rsidTr="005E4963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:rsidR="0030020A" w:rsidRPr="00D631C9" w:rsidRDefault="0030020A" w:rsidP="00176F5B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 xml:space="preserve">(IV) </w:t>
            </w:r>
            <w:r w:rsidR="00394943" w:rsidRPr="00D631C9">
              <w:rPr>
                <w:b/>
                <w:sz w:val="18"/>
                <w:lang w:val="fr-CA"/>
              </w:rPr>
              <w:t xml:space="preserve">DONNÉES SUR LA CONSOMMATION </w:t>
            </w:r>
            <w:r w:rsidR="0062308C" w:rsidRPr="00D631C9">
              <w:rPr>
                <w:b/>
                <w:sz w:val="18"/>
                <w:lang w:val="fr-CA"/>
              </w:rPr>
              <w:t>(tonnes PAO</w:t>
            </w:r>
            <w:r w:rsidRPr="00D631C9">
              <w:rPr>
                <w:b/>
                <w:sz w:val="18"/>
                <w:lang w:val="fr-CA"/>
              </w:rPr>
              <w:t>)</w:t>
            </w:r>
          </w:p>
        </w:tc>
      </w:tr>
      <w:tr w:rsidR="0030020A" w:rsidRPr="00D631C9" w:rsidTr="005E4963">
        <w:trPr>
          <w:trHeight w:val="240"/>
        </w:trPr>
        <w:tc>
          <w:tcPr>
            <w:tcW w:w="1283" w:type="pct"/>
            <w:shd w:val="clear" w:color="auto" w:fill="auto"/>
          </w:tcPr>
          <w:p w:rsidR="0030020A" w:rsidRPr="00D631C9" w:rsidRDefault="00394943" w:rsidP="00394943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 xml:space="preserve">Référence </w:t>
            </w:r>
            <w:r w:rsidR="0030020A" w:rsidRPr="00D631C9">
              <w:rPr>
                <w:sz w:val="18"/>
                <w:lang w:val="fr-CA"/>
              </w:rPr>
              <w:t xml:space="preserve">2009 </w:t>
            </w:r>
            <w:r w:rsidRPr="00D631C9">
              <w:rPr>
                <w:sz w:val="18"/>
                <w:lang w:val="fr-CA"/>
              </w:rPr>
              <w:t>–</w:t>
            </w:r>
            <w:r w:rsidR="0030020A" w:rsidRPr="00D631C9">
              <w:rPr>
                <w:sz w:val="18"/>
                <w:lang w:val="fr-CA"/>
              </w:rPr>
              <w:t xml:space="preserve"> 2010</w:t>
            </w:r>
            <w:r w:rsidRPr="00D631C9">
              <w:rPr>
                <w:sz w:val="18"/>
                <w:lang w:val="fr-CA"/>
              </w:rPr>
              <w:t xml:space="preserve"> </w:t>
            </w:r>
            <w:r w:rsidR="0030020A" w:rsidRPr="00D631C9">
              <w:rPr>
                <w:sz w:val="18"/>
                <w:lang w:val="fr-CA"/>
              </w:rPr>
              <w:t>:</w:t>
            </w:r>
          </w:p>
        </w:tc>
        <w:tc>
          <w:tcPr>
            <w:tcW w:w="38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67</w:t>
            </w:r>
          </w:p>
        </w:tc>
        <w:tc>
          <w:tcPr>
            <w:tcW w:w="2723" w:type="pct"/>
            <w:shd w:val="clear" w:color="auto" w:fill="auto"/>
          </w:tcPr>
          <w:p w:rsidR="0030020A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Point de départ des réductions globales durables </w:t>
            </w:r>
            <w:r w:rsidR="0030020A" w:rsidRPr="00D631C9">
              <w:rPr>
                <w:sz w:val="18"/>
                <w:lang w:val="fr-CA"/>
              </w:rPr>
              <w:t>:</w:t>
            </w:r>
          </w:p>
        </w:tc>
        <w:tc>
          <w:tcPr>
            <w:tcW w:w="609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67</w:t>
            </w:r>
          </w:p>
        </w:tc>
      </w:tr>
      <w:tr w:rsidR="0030020A" w:rsidRPr="00FE2029" w:rsidTr="005E4963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:rsidR="0030020A" w:rsidRPr="00D631C9" w:rsidRDefault="00394943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 xml:space="preserve">CONSOMMATION ADMISSIBLE AU FINANCEMENT </w:t>
            </w:r>
            <w:r w:rsidR="0062308C" w:rsidRPr="00D631C9">
              <w:rPr>
                <w:b/>
                <w:sz w:val="18"/>
                <w:lang w:val="fr-CA"/>
              </w:rPr>
              <w:t>(tonnes PAO</w:t>
            </w:r>
            <w:r w:rsidR="0030020A" w:rsidRPr="00D631C9">
              <w:rPr>
                <w:b/>
                <w:sz w:val="18"/>
                <w:lang w:val="fr-CA"/>
              </w:rPr>
              <w:t>)</w:t>
            </w:r>
          </w:p>
        </w:tc>
      </w:tr>
      <w:tr w:rsidR="0030020A" w:rsidRPr="00D631C9" w:rsidTr="005E4963">
        <w:trPr>
          <w:trHeight w:val="240"/>
        </w:trPr>
        <w:tc>
          <w:tcPr>
            <w:tcW w:w="1283" w:type="pct"/>
            <w:shd w:val="clear" w:color="auto" w:fill="auto"/>
          </w:tcPr>
          <w:p w:rsidR="0030020A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Déjà approuvée </w:t>
            </w:r>
            <w:r w:rsidR="0030020A" w:rsidRPr="00D631C9">
              <w:rPr>
                <w:sz w:val="18"/>
                <w:lang w:val="fr-CA"/>
              </w:rPr>
              <w:t>:</w:t>
            </w:r>
          </w:p>
        </w:tc>
        <w:tc>
          <w:tcPr>
            <w:tcW w:w="38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0,</w:t>
            </w:r>
            <w:r w:rsidR="0030020A" w:rsidRPr="00D631C9">
              <w:rPr>
                <w:sz w:val="18"/>
                <w:lang w:val="fr-CA"/>
              </w:rPr>
              <w:t>58</w:t>
            </w:r>
          </w:p>
        </w:tc>
        <w:tc>
          <w:tcPr>
            <w:tcW w:w="2723" w:type="pct"/>
            <w:shd w:val="clear" w:color="auto" w:fill="auto"/>
          </w:tcPr>
          <w:p w:rsidR="0030020A" w:rsidRPr="00D631C9" w:rsidRDefault="0030020A" w:rsidP="00394943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Re</w:t>
            </w:r>
            <w:r w:rsidR="00394943" w:rsidRPr="00D631C9">
              <w:rPr>
                <w:sz w:val="18"/>
                <w:lang w:val="fr-CA"/>
              </w:rPr>
              <w:t xml:space="preserve">stante </w:t>
            </w:r>
            <w:r w:rsidRPr="00D631C9">
              <w:rPr>
                <w:sz w:val="18"/>
                <w:lang w:val="fr-CA"/>
              </w:rPr>
              <w:t>:</w:t>
            </w:r>
          </w:p>
        </w:tc>
        <w:tc>
          <w:tcPr>
            <w:tcW w:w="609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09</w:t>
            </w:r>
          </w:p>
        </w:tc>
      </w:tr>
    </w:tbl>
    <w:p w:rsidR="0030020A" w:rsidRPr="00D631C9" w:rsidRDefault="00394943" w:rsidP="0030020A">
      <w:pPr>
        <w:spacing w:after="60"/>
        <w:jc w:val="center"/>
        <w:rPr>
          <w:lang w:val="fr-CA"/>
        </w:rPr>
      </w:pPr>
      <w:r w:rsidRPr="00D631C9">
        <w:rPr>
          <w:lang w:val="fr-CA"/>
        </w:rPr>
        <w:t xml:space="preserve"> </w:t>
      </w:r>
    </w:p>
    <w:tbl>
      <w:tblPr>
        <w:tblStyle w:val="TableGrid"/>
        <w:tblW w:w="5238" w:type="pct"/>
        <w:tblLook w:val="04A0" w:firstRow="1" w:lastRow="0" w:firstColumn="1" w:lastColumn="0" w:noHBand="0" w:noVBand="1"/>
      </w:tblPr>
      <w:tblGrid>
        <w:gridCol w:w="1143"/>
        <w:gridCol w:w="3931"/>
        <w:gridCol w:w="1236"/>
        <w:gridCol w:w="1236"/>
        <w:gridCol w:w="1236"/>
        <w:gridCol w:w="1250"/>
      </w:tblGrid>
      <w:tr w:rsidR="0030020A" w:rsidRPr="00D631C9" w:rsidTr="005E4963">
        <w:trPr>
          <w:trHeight w:val="240"/>
        </w:trPr>
        <w:tc>
          <w:tcPr>
            <w:tcW w:w="2529" w:type="pct"/>
            <w:gridSpan w:val="2"/>
            <w:shd w:val="clear" w:color="auto" w:fill="auto"/>
          </w:tcPr>
          <w:p w:rsidR="0030020A" w:rsidRPr="00D631C9" w:rsidRDefault="0030020A" w:rsidP="00176F5B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 xml:space="preserve">(V) </w:t>
            </w:r>
            <w:r w:rsidR="00394943" w:rsidRPr="00D631C9">
              <w:rPr>
                <w:b/>
                <w:sz w:val="18"/>
                <w:szCs w:val="18"/>
                <w:lang w:val="fr-CA"/>
              </w:rPr>
              <w:t>PLAN D’ACTIVITÉS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2018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2019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2020</w:t>
            </w:r>
          </w:p>
        </w:tc>
        <w:tc>
          <w:tcPr>
            <w:tcW w:w="62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Total</w:t>
            </w:r>
          </w:p>
        </w:tc>
      </w:tr>
      <w:tr w:rsidR="0030020A" w:rsidRPr="00D631C9" w:rsidTr="005E4963">
        <w:trPr>
          <w:trHeight w:val="240"/>
        </w:trPr>
        <w:tc>
          <w:tcPr>
            <w:tcW w:w="570" w:type="pct"/>
            <w:vMerge w:val="restart"/>
            <w:shd w:val="clear" w:color="auto" w:fill="auto"/>
          </w:tcPr>
          <w:p w:rsidR="0030020A" w:rsidRPr="00D631C9" w:rsidRDefault="00176F5B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PNUE</w:t>
            </w:r>
          </w:p>
        </w:tc>
        <w:tc>
          <w:tcPr>
            <w:tcW w:w="1959" w:type="pct"/>
            <w:shd w:val="clear" w:color="auto" w:fill="auto"/>
          </w:tcPr>
          <w:p w:rsidR="0030020A" w:rsidRPr="00D631C9" w:rsidRDefault="00394943" w:rsidP="00176F5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D631C9">
              <w:rPr>
                <w:sz w:val="18"/>
                <w:szCs w:val="18"/>
                <w:lang w:val="fr-CA"/>
              </w:rPr>
              <w:t>Élimination des SAO (tonnes PAO)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0,</w:t>
            </w:r>
            <w:r w:rsidR="0030020A" w:rsidRPr="00D631C9">
              <w:rPr>
                <w:sz w:val="18"/>
                <w:lang w:val="fr-CA"/>
              </w:rPr>
              <w:t>06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0,</w:t>
            </w:r>
            <w:r w:rsidR="0030020A" w:rsidRPr="00D631C9">
              <w:rPr>
                <w:sz w:val="18"/>
                <w:lang w:val="fr-CA"/>
              </w:rPr>
              <w:t>00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0,</w:t>
            </w:r>
            <w:r w:rsidR="0030020A" w:rsidRPr="00D631C9">
              <w:rPr>
                <w:sz w:val="18"/>
                <w:lang w:val="fr-CA"/>
              </w:rPr>
              <w:t>06</w:t>
            </w:r>
          </w:p>
        </w:tc>
        <w:tc>
          <w:tcPr>
            <w:tcW w:w="62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0,</w:t>
            </w:r>
            <w:r w:rsidR="0030020A" w:rsidRPr="00D631C9">
              <w:rPr>
                <w:sz w:val="18"/>
                <w:lang w:val="fr-CA"/>
              </w:rPr>
              <w:t>12</w:t>
            </w:r>
          </w:p>
        </w:tc>
      </w:tr>
      <w:tr w:rsidR="0030020A" w:rsidRPr="00D631C9" w:rsidTr="005E4963">
        <w:trPr>
          <w:trHeight w:val="240"/>
        </w:trPr>
        <w:tc>
          <w:tcPr>
            <w:tcW w:w="570" w:type="pct"/>
            <w:vMerge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959" w:type="pct"/>
            <w:shd w:val="clear" w:color="auto" w:fill="auto"/>
          </w:tcPr>
          <w:p w:rsidR="0030020A" w:rsidRPr="00D631C9" w:rsidRDefault="00394943" w:rsidP="00176F5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D631C9">
              <w:rPr>
                <w:sz w:val="18"/>
                <w:szCs w:val="18"/>
                <w:lang w:val="fr-CA"/>
              </w:rPr>
              <w:t>Financement ($ US)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23</w:t>
            </w:r>
            <w:r w:rsidR="00C413C9" w:rsidRPr="00D631C9">
              <w:rPr>
                <w:sz w:val="18"/>
                <w:lang w:val="fr-CA"/>
              </w:rPr>
              <w:t> </w:t>
            </w:r>
            <w:r w:rsidRPr="00D631C9">
              <w:rPr>
                <w:sz w:val="18"/>
                <w:lang w:val="fr-CA"/>
              </w:rPr>
              <w:t>730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616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23</w:t>
            </w:r>
            <w:r w:rsidR="00C413C9" w:rsidRPr="00D631C9">
              <w:rPr>
                <w:sz w:val="18"/>
                <w:lang w:val="fr-CA"/>
              </w:rPr>
              <w:t> </w:t>
            </w:r>
            <w:r w:rsidRPr="00D631C9">
              <w:rPr>
                <w:sz w:val="18"/>
                <w:lang w:val="fr-CA"/>
              </w:rPr>
              <w:t>730</w:t>
            </w:r>
          </w:p>
        </w:tc>
        <w:tc>
          <w:tcPr>
            <w:tcW w:w="62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47</w:t>
            </w:r>
            <w:r w:rsidR="00C413C9" w:rsidRPr="00D631C9">
              <w:rPr>
                <w:sz w:val="18"/>
                <w:lang w:val="fr-CA"/>
              </w:rPr>
              <w:t> </w:t>
            </w:r>
            <w:r w:rsidRPr="00D631C9">
              <w:rPr>
                <w:sz w:val="18"/>
                <w:lang w:val="fr-CA"/>
              </w:rPr>
              <w:t>460</w:t>
            </w:r>
          </w:p>
        </w:tc>
      </w:tr>
    </w:tbl>
    <w:p w:rsidR="0030020A" w:rsidRPr="00D631C9" w:rsidRDefault="0030020A" w:rsidP="0030020A">
      <w:pPr>
        <w:spacing w:after="60"/>
        <w:jc w:val="center"/>
        <w:rPr>
          <w:lang w:val="fr-CA"/>
        </w:rPr>
      </w:pPr>
    </w:p>
    <w:tbl>
      <w:tblPr>
        <w:tblStyle w:val="TableGrid"/>
        <w:tblW w:w="5385" w:type="pct"/>
        <w:tblLayout w:type="fixed"/>
        <w:tblLook w:val="04A0" w:firstRow="1" w:lastRow="0" w:firstColumn="1" w:lastColumn="0" w:noHBand="0" w:noVBand="1"/>
      </w:tblPr>
      <w:tblGrid>
        <w:gridCol w:w="1102"/>
        <w:gridCol w:w="706"/>
        <w:gridCol w:w="925"/>
        <w:gridCol w:w="712"/>
        <w:gridCol w:w="578"/>
        <w:gridCol w:w="712"/>
        <w:gridCol w:w="578"/>
        <w:gridCol w:w="578"/>
        <w:gridCol w:w="712"/>
        <w:gridCol w:w="578"/>
        <w:gridCol w:w="712"/>
        <w:gridCol w:w="800"/>
        <w:gridCol w:w="712"/>
        <w:gridCol w:w="908"/>
      </w:tblGrid>
      <w:tr w:rsidR="0030020A" w:rsidRPr="00D631C9" w:rsidTr="00C15973">
        <w:tc>
          <w:tcPr>
            <w:tcW w:w="1327" w:type="pct"/>
            <w:gridSpan w:val="3"/>
            <w:shd w:val="clear" w:color="auto" w:fill="auto"/>
          </w:tcPr>
          <w:p w:rsidR="0030020A" w:rsidRPr="00D631C9" w:rsidRDefault="0030020A" w:rsidP="00176F5B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 xml:space="preserve">(VI) </w:t>
            </w:r>
            <w:r w:rsidR="00394943" w:rsidRPr="00D631C9">
              <w:rPr>
                <w:b/>
                <w:sz w:val="16"/>
                <w:szCs w:val="16"/>
                <w:lang w:val="fr-CA"/>
              </w:rPr>
              <w:t>DONNÉES DU PROJET</w:t>
            </w:r>
          </w:p>
        </w:tc>
        <w:tc>
          <w:tcPr>
            <w:tcW w:w="345" w:type="pct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2011</w:t>
            </w:r>
          </w:p>
        </w:tc>
        <w:tc>
          <w:tcPr>
            <w:tcW w:w="280" w:type="pct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2012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2013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2014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2015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2016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2017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2018*</w:t>
            </w:r>
          </w:p>
        </w:tc>
        <w:tc>
          <w:tcPr>
            <w:tcW w:w="388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2019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2020</w:t>
            </w:r>
          </w:p>
        </w:tc>
        <w:tc>
          <w:tcPr>
            <w:tcW w:w="442" w:type="pct"/>
            <w:shd w:val="clear" w:color="auto" w:fill="auto"/>
          </w:tcPr>
          <w:p w:rsidR="0030020A" w:rsidRPr="00D631C9" w:rsidRDefault="0030020A" w:rsidP="00176F5B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Total</w:t>
            </w:r>
          </w:p>
        </w:tc>
      </w:tr>
      <w:tr w:rsidR="0030020A" w:rsidRPr="00D631C9" w:rsidTr="00C15973">
        <w:tc>
          <w:tcPr>
            <w:tcW w:w="1327" w:type="pct"/>
            <w:gridSpan w:val="3"/>
            <w:shd w:val="clear" w:color="auto" w:fill="auto"/>
          </w:tcPr>
          <w:p w:rsidR="0030020A" w:rsidRPr="00D631C9" w:rsidRDefault="00394943" w:rsidP="00176F5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D631C9">
              <w:rPr>
                <w:sz w:val="18"/>
                <w:szCs w:val="18"/>
                <w:lang w:val="fr-CA"/>
              </w:rPr>
              <w:t>Limites de consommation du Protocole de Montréal</w:t>
            </w:r>
          </w:p>
        </w:tc>
        <w:tc>
          <w:tcPr>
            <w:tcW w:w="345" w:type="pct"/>
          </w:tcPr>
          <w:p w:rsidR="0030020A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s.o.</w:t>
            </w:r>
          </w:p>
        </w:tc>
        <w:tc>
          <w:tcPr>
            <w:tcW w:w="280" w:type="pct"/>
          </w:tcPr>
          <w:p w:rsidR="0030020A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s.o.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67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67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388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09</w:t>
            </w:r>
          </w:p>
        </w:tc>
        <w:tc>
          <w:tcPr>
            <w:tcW w:w="442" w:type="pct"/>
            <w:shd w:val="clear" w:color="auto" w:fill="auto"/>
          </w:tcPr>
          <w:p w:rsidR="0030020A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s.o.</w:t>
            </w:r>
          </w:p>
        </w:tc>
      </w:tr>
      <w:tr w:rsidR="0030020A" w:rsidRPr="00D631C9" w:rsidTr="00C15973">
        <w:tc>
          <w:tcPr>
            <w:tcW w:w="1327" w:type="pct"/>
            <w:gridSpan w:val="3"/>
            <w:shd w:val="clear" w:color="auto" w:fill="auto"/>
          </w:tcPr>
          <w:p w:rsidR="0030020A" w:rsidRPr="00D631C9" w:rsidRDefault="00394943" w:rsidP="00176F5B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D631C9">
              <w:rPr>
                <w:sz w:val="18"/>
                <w:szCs w:val="18"/>
                <w:lang w:val="fr-CA"/>
              </w:rPr>
              <w:t xml:space="preserve">Consommation maximale admissible </w:t>
            </w:r>
            <w:r w:rsidR="0062308C" w:rsidRPr="00D631C9">
              <w:rPr>
                <w:sz w:val="18"/>
                <w:szCs w:val="18"/>
                <w:lang w:val="fr-CA"/>
              </w:rPr>
              <w:t>(tonnes PAO</w:t>
            </w:r>
            <w:r w:rsidR="0030020A" w:rsidRPr="00D631C9">
              <w:rPr>
                <w:sz w:val="18"/>
                <w:szCs w:val="18"/>
                <w:lang w:val="fr-CA"/>
              </w:rPr>
              <w:t>)</w:t>
            </w:r>
          </w:p>
        </w:tc>
        <w:tc>
          <w:tcPr>
            <w:tcW w:w="345" w:type="pct"/>
          </w:tcPr>
          <w:p w:rsidR="0030020A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s.o.</w:t>
            </w:r>
          </w:p>
        </w:tc>
        <w:tc>
          <w:tcPr>
            <w:tcW w:w="280" w:type="pct"/>
          </w:tcPr>
          <w:p w:rsidR="0030020A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s.o.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67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67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280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388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50</w:t>
            </w:r>
          </w:p>
        </w:tc>
        <w:tc>
          <w:tcPr>
            <w:tcW w:w="345" w:type="pct"/>
            <w:shd w:val="clear" w:color="auto" w:fill="auto"/>
          </w:tcPr>
          <w:p w:rsidR="0030020A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1,</w:t>
            </w:r>
            <w:r w:rsidR="0030020A" w:rsidRPr="00D631C9">
              <w:rPr>
                <w:sz w:val="18"/>
                <w:lang w:val="fr-CA"/>
              </w:rPr>
              <w:t>09</w:t>
            </w:r>
          </w:p>
        </w:tc>
        <w:tc>
          <w:tcPr>
            <w:tcW w:w="442" w:type="pct"/>
            <w:shd w:val="clear" w:color="auto" w:fill="auto"/>
          </w:tcPr>
          <w:p w:rsidR="0030020A" w:rsidRPr="00D631C9" w:rsidRDefault="00394943" w:rsidP="00176F5B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s.o.</w:t>
            </w:r>
          </w:p>
        </w:tc>
      </w:tr>
      <w:tr w:rsidR="00C15973" w:rsidRPr="00D631C9" w:rsidTr="00C15973">
        <w:tc>
          <w:tcPr>
            <w:tcW w:w="535" w:type="pct"/>
            <w:vMerge w:val="restart"/>
            <w:shd w:val="clear" w:color="auto" w:fill="auto"/>
          </w:tcPr>
          <w:p w:rsidR="00C15973" w:rsidRPr="00C15973" w:rsidRDefault="00C15973" w:rsidP="00394943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</w:p>
          <w:p w:rsidR="00C413C9" w:rsidRPr="00C15973" w:rsidRDefault="00C413C9" w:rsidP="00394943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C15973">
              <w:rPr>
                <w:sz w:val="17"/>
                <w:szCs w:val="17"/>
                <w:lang w:val="fr-CA"/>
              </w:rPr>
              <w:t>Financement convenu ($ US)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C15973" w:rsidRDefault="00C15973" w:rsidP="00176F5B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</w:p>
          <w:p w:rsidR="00C413C9" w:rsidRPr="00C15973" w:rsidRDefault="00C413C9" w:rsidP="00176F5B">
            <w:pPr>
              <w:spacing w:after="60"/>
              <w:jc w:val="center"/>
              <w:rPr>
                <w:sz w:val="16"/>
                <w:szCs w:val="16"/>
                <w:lang w:val="fr-CA"/>
              </w:rPr>
            </w:pPr>
            <w:r w:rsidRPr="00C15973">
              <w:rPr>
                <w:sz w:val="16"/>
                <w:szCs w:val="16"/>
                <w:lang w:val="fr-CA"/>
              </w:rPr>
              <w:t>PNUE</w:t>
            </w:r>
          </w:p>
        </w:tc>
        <w:tc>
          <w:tcPr>
            <w:tcW w:w="449" w:type="pct"/>
            <w:shd w:val="clear" w:color="auto" w:fill="auto"/>
          </w:tcPr>
          <w:p w:rsidR="00C413C9" w:rsidRPr="00D631C9" w:rsidRDefault="00C15973" w:rsidP="00B56D50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Coûts du projet</w:t>
            </w:r>
          </w:p>
        </w:tc>
        <w:tc>
          <w:tcPr>
            <w:tcW w:w="345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25 000</w:t>
            </w:r>
          </w:p>
        </w:tc>
        <w:tc>
          <w:tcPr>
            <w:tcW w:w="280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23 000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20 000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21 000</w:t>
            </w:r>
          </w:p>
        </w:tc>
        <w:tc>
          <w:tcPr>
            <w:tcW w:w="388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21 000</w:t>
            </w:r>
          </w:p>
        </w:tc>
        <w:tc>
          <w:tcPr>
            <w:tcW w:w="442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110 000</w:t>
            </w:r>
          </w:p>
        </w:tc>
      </w:tr>
      <w:tr w:rsidR="00C15973" w:rsidRPr="00D631C9" w:rsidTr="00C15973">
        <w:tc>
          <w:tcPr>
            <w:tcW w:w="535" w:type="pct"/>
            <w:vMerge/>
            <w:shd w:val="clear" w:color="auto" w:fill="auto"/>
          </w:tcPr>
          <w:p w:rsidR="00C413C9" w:rsidRPr="00D631C9" w:rsidRDefault="00C413C9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343" w:type="pct"/>
            <w:vMerge/>
            <w:shd w:val="clear" w:color="auto" w:fill="auto"/>
          </w:tcPr>
          <w:p w:rsidR="00C413C9" w:rsidRPr="00D631C9" w:rsidRDefault="00C413C9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449" w:type="pct"/>
            <w:shd w:val="clear" w:color="auto" w:fill="auto"/>
          </w:tcPr>
          <w:p w:rsidR="00C413C9" w:rsidRPr="00D631C9" w:rsidRDefault="00C413C9" w:rsidP="00B56D50">
            <w:pPr>
              <w:spacing w:after="60"/>
              <w:rPr>
                <w:sz w:val="16"/>
                <w:szCs w:val="16"/>
                <w:lang w:val="fr-CA"/>
              </w:rPr>
            </w:pPr>
            <w:r w:rsidRPr="00D631C9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345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3 250</w:t>
            </w:r>
          </w:p>
        </w:tc>
        <w:tc>
          <w:tcPr>
            <w:tcW w:w="280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2 990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2 600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2 730</w:t>
            </w:r>
          </w:p>
        </w:tc>
        <w:tc>
          <w:tcPr>
            <w:tcW w:w="388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2 730</w:t>
            </w:r>
          </w:p>
        </w:tc>
        <w:tc>
          <w:tcPr>
            <w:tcW w:w="442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14 300</w:t>
            </w:r>
          </w:p>
        </w:tc>
      </w:tr>
      <w:tr w:rsidR="00C15973" w:rsidRPr="00D631C9" w:rsidTr="00C15973">
        <w:tc>
          <w:tcPr>
            <w:tcW w:w="535" w:type="pct"/>
            <w:vMerge/>
            <w:shd w:val="clear" w:color="auto" w:fill="auto"/>
          </w:tcPr>
          <w:p w:rsidR="00C413C9" w:rsidRPr="00D631C9" w:rsidRDefault="00C413C9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343" w:type="pct"/>
            <w:vMerge w:val="restart"/>
            <w:shd w:val="clear" w:color="auto" w:fill="auto"/>
          </w:tcPr>
          <w:p w:rsidR="00C15973" w:rsidRDefault="00C15973" w:rsidP="00176F5B">
            <w:pPr>
              <w:spacing w:after="60"/>
              <w:jc w:val="center"/>
              <w:rPr>
                <w:sz w:val="15"/>
                <w:szCs w:val="15"/>
                <w:lang w:val="fr-CA"/>
              </w:rPr>
            </w:pPr>
          </w:p>
          <w:p w:rsidR="00C413C9" w:rsidRPr="00C15973" w:rsidRDefault="00C413C9" w:rsidP="00176F5B">
            <w:pPr>
              <w:spacing w:after="60"/>
              <w:jc w:val="center"/>
              <w:rPr>
                <w:sz w:val="15"/>
                <w:szCs w:val="15"/>
                <w:lang w:val="fr-CA"/>
              </w:rPr>
            </w:pPr>
            <w:r w:rsidRPr="00C15973">
              <w:rPr>
                <w:sz w:val="15"/>
                <w:szCs w:val="15"/>
                <w:lang w:val="fr-CA"/>
              </w:rPr>
              <w:t>ONUDI</w:t>
            </w:r>
          </w:p>
        </w:tc>
        <w:tc>
          <w:tcPr>
            <w:tcW w:w="449" w:type="pct"/>
            <w:shd w:val="clear" w:color="auto" w:fill="auto"/>
          </w:tcPr>
          <w:p w:rsidR="00C413C9" w:rsidRPr="00D631C9" w:rsidRDefault="00C15973" w:rsidP="00B56D50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Coûts du projet</w:t>
            </w:r>
          </w:p>
        </w:tc>
        <w:tc>
          <w:tcPr>
            <w:tcW w:w="345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50 000</w:t>
            </w:r>
          </w:p>
        </w:tc>
        <w:tc>
          <w:tcPr>
            <w:tcW w:w="280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50 000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88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442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100 000</w:t>
            </w:r>
          </w:p>
        </w:tc>
      </w:tr>
      <w:tr w:rsidR="00C15973" w:rsidRPr="00D631C9" w:rsidTr="00C15973">
        <w:tc>
          <w:tcPr>
            <w:tcW w:w="535" w:type="pct"/>
            <w:vMerge/>
            <w:shd w:val="clear" w:color="auto" w:fill="auto"/>
          </w:tcPr>
          <w:p w:rsidR="00C413C9" w:rsidRPr="00D631C9" w:rsidRDefault="00C413C9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343" w:type="pct"/>
            <w:vMerge/>
            <w:shd w:val="clear" w:color="auto" w:fill="auto"/>
          </w:tcPr>
          <w:p w:rsidR="00C413C9" w:rsidRPr="00D631C9" w:rsidRDefault="00C413C9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449" w:type="pct"/>
            <w:shd w:val="clear" w:color="auto" w:fill="auto"/>
          </w:tcPr>
          <w:p w:rsidR="00C413C9" w:rsidRPr="00D631C9" w:rsidRDefault="00C413C9" w:rsidP="00B56D50">
            <w:pPr>
              <w:spacing w:after="60"/>
              <w:rPr>
                <w:sz w:val="16"/>
                <w:szCs w:val="16"/>
                <w:lang w:val="fr-CA"/>
              </w:rPr>
            </w:pPr>
            <w:r w:rsidRPr="00D631C9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345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4 500</w:t>
            </w:r>
          </w:p>
        </w:tc>
        <w:tc>
          <w:tcPr>
            <w:tcW w:w="280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4 500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88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442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9 000</w:t>
            </w:r>
          </w:p>
        </w:tc>
      </w:tr>
      <w:tr w:rsidR="00C413C9" w:rsidRPr="00D631C9" w:rsidTr="00C15973">
        <w:tc>
          <w:tcPr>
            <w:tcW w:w="878" w:type="pct"/>
            <w:gridSpan w:val="2"/>
            <w:vMerge w:val="restart"/>
            <w:shd w:val="clear" w:color="auto" w:fill="auto"/>
          </w:tcPr>
          <w:p w:rsidR="00C413C9" w:rsidRPr="00D631C9" w:rsidRDefault="00C413C9" w:rsidP="00394943">
            <w:pPr>
              <w:spacing w:after="60"/>
              <w:jc w:val="lef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Financement approuvé par ExCom ($ US)</w:t>
            </w:r>
          </w:p>
        </w:tc>
        <w:tc>
          <w:tcPr>
            <w:tcW w:w="449" w:type="pct"/>
            <w:shd w:val="clear" w:color="auto" w:fill="auto"/>
          </w:tcPr>
          <w:p w:rsidR="00C413C9" w:rsidRPr="00D631C9" w:rsidRDefault="00C15973" w:rsidP="00B56D50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Coûts du projet</w:t>
            </w:r>
          </w:p>
        </w:tc>
        <w:tc>
          <w:tcPr>
            <w:tcW w:w="345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75 000</w:t>
            </w:r>
          </w:p>
        </w:tc>
        <w:tc>
          <w:tcPr>
            <w:tcW w:w="280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23 000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70 000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88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442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168 000</w:t>
            </w:r>
          </w:p>
        </w:tc>
      </w:tr>
      <w:tr w:rsidR="00C413C9" w:rsidRPr="00D631C9" w:rsidTr="00C15973">
        <w:tc>
          <w:tcPr>
            <w:tcW w:w="878" w:type="pct"/>
            <w:gridSpan w:val="2"/>
            <w:vMerge/>
            <w:shd w:val="clear" w:color="auto" w:fill="auto"/>
          </w:tcPr>
          <w:p w:rsidR="00C413C9" w:rsidRPr="00D631C9" w:rsidRDefault="00C413C9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449" w:type="pct"/>
            <w:shd w:val="clear" w:color="auto" w:fill="auto"/>
          </w:tcPr>
          <w:p w:rsidR="00C413C9" w:rsidRPr="00D631C9" w:rsidRDefault="00C413C9" w:rsidP="00B56D50">
            <w:pPr>
              <w:spacing w:after="60"/>
              <w:rPr>
                <w:sz w:val="16"/>
                <w:szCs w:val="16"/>
                <w:lang w:val="fr-CA"/>
              </w:rPr>
            </w:pPr>
            <w:r w:rsidRPr="00D631C9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345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7 750</w:t>
            </w:r>
          </w:p>
        </w:tc>
        <w:tc>
          <w:tcPr>
            <w:tcW w:w="280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2 990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7 100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88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442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17 840</w:t>
            </w:r>
          </w:p>
        </w:tc>
      </w:tr>
      <w:tr w:rsidR="00C413C9" w:rsidRPr="00D631C9" w:rsidTr="00C15973">
        <w:tc>
          <w:tcPr>
            <w:tcW w:w="878" w:type="pct"/>
            <w:gridSpan w:val="2"/>
            <w:vMerge w:val="restart"/>
            <w:shd w:val="clear" w:color="auto" w:fill="auto"/>
          </w:tcPr>
          <w:p w:rsidR="00C413C9" w:rsidRPr="00D631C9" w:rsidRDefault="00C413C9" w:rsidP="00394943">
            <w:pPr>
              <w:spacing w:after="60"/>
              <w:jc w:val="lef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Financement total demandé pour approbation à la présente réunion ($ US)</w:t>
            </w:r>
          </w:p>
        </w:tc>
        <w:tc>
          <w:tcPr>
            <w:tcW w:w="449" w:type="pct"/>
            <w:shd w:val="clear" w:color="auto" w:fill="auto"/>
          </w:tcPr>
          <w:p w:rsidR="00C413C9" w:rsidRPr="00D631C9" w:rsidRDefault="00C15973" w:rsidP="00B56D50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Coûts du projet</w:t>
            </w:r>
          </w:p>
        </w:tc>
        <w:tc>
          <w:tcPr>
            <w:tcW w:w="345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88" w:type="pct"/>
            <w:shd w:val="clear" w:color="auto" w:fill="auto"/>
          </w:tcPr>
          <w:p w:rsidR="00C413C9" w:rsidRPr="00C15973" w:rsidRDefault="00C413C9" w:rsidP="00176F5B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C15973">
              <w:rPr>
                <w:sz w:val="17"/>
                <w:szCs w:val="17"/>
                <w:lang w:val="fr-CA"/>
              </w:rPr>
              <w:t>21 000*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442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21 000</w:t>
            </w:r>
          </w:p>
        </w:tc>
      </w:tr>
      <w:tr w:rsidR="00C413C9" w:rsidRPr="00D631C9" w:rsidTr="00C15973">
        <w:tc>
          <w:tcPr>
            <w:tcW w:w="878" w:type="pct"/>
            <w:gridSpan w:val="2"/>
            <w:vMerge/>
            <w:shd w:val="clear" w:color="auto" w:fill="auto"/>
          </w:tcPr>
          <w:p w:rsidR="00C413C9" w:rsidRPr="00D631C9" w:rsidRDefault="00C413C9" w:rsidP="00176F5B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449" w:type="pct"/>
            <w:shd w:val="clear" w:color="auto" w:fill="auto"/>
          </w:tcPr>
          <w:p w:rsidR="00C413C9" w:rsidRPr="00D631C9" w:rsidRDefault="00C413C9" w:rsidP="00B56D50">
            <w:pPr>
              <w:spacing w:after="60"/>
              <w:rPr>
                <w:sz w:val="16"/>
                <w:szCs w:val="16"/>
                <w:lang w:val="fr-CA"/>
              </w:rPr>
            </w:pPr>
            <w:r w:rsidRPr="00D631C9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345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280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388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2 730</w:t>
            </w:r>
          </w:p>
        </w:tc>
        <w:tc>
          <w:tcPr>
            <w:tcW w:w="345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0</w:t>
            </w:r>
          </w:p>
        </w:tc>
        <w:tc>
          <w:tcPr>
            <w:tcW w:w="442" w:type="pct"/>
            <w:shd w:val="clear" w:color="auto" w:fill="auto"/>
          </w:tcPr>
          <w:p w:rsidR="00C413C9" w:rsidRPr="00D631C9" w:rsidRDefault="00C413C9" w:rsidP="00176F5B">
            <w:pPr>
              <w:spacing w:after="60"/>
              <w:jc w:val="right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2 730</w:t>
            </w:r>
          </w:p>
        </w:tc>
      </w:tr>
    </w:tbl>
    <w:p w:rsidR="0030020A" w:rsidRPr="00D631C9" w:rsidRDefault="0030020A" w:rsidP="0030020A">
      <w:pPr>
        <w:spacing w:after="60"/>
        <w:rPr>
          <w:lang w:val="fr-CA"/>
        </w:rPr>
      </w:pPr>
      <w:r w:rsidRPr="00D631C9">
        <w:rPr>
          <w:sz w:val="18"/>
          <w:lang w:val="fr-CA"/>
        </w:rPr>
        <w:t>*</w:t>
      </w:r>
      <w:r w:rsidR="00394943" w:rsidRPr="00D631C9">
        <w:rPr>
          <w:sz w:val="18"/>
          <w:lang w:val="fr-CA"/>
        </w:rPr>
        <w:t xml:space="preserve">La quatrième tranche aurait dû être présentée en </w:t>
      </w:r>
      <w:r w:rsidRPr="00D631C9">
        <w:rPr>
          <w:sz w:val="18"/>
          <w:lang w:val="fr-CA"/>
        </w:rPr>
        <w:t>201</w:t>
      </w:r>
      <w:r w:rsidR="00C413C9" w:rsidRPr="00D631C9">
        <w:rPr>
          <w:sz w:val="18"/>
          <w:lang w:val="fr-CA"/>
        </w:rPr>
        <w:t>8</w:t>
      </w:r>
      <w:r w:rsidR="00C15973">
        <w:rPr>
          <w:sz w:val="18"/>
          <w:lang w:val="fr-CA"/>
        </w:rPr>
        <w:t>.</w:t>
      </w:r>
    </w:p>
    <w:p w:rsidR="0030020A" w:rsidRPr="00D631C9" w:rsidRDefault="0030020A" w:rsidP="0030020A">
      <w:pPr>
        <w:spacing w:after="60"/>
        <w:rPr>
          <w:lang w:val="fr-CA"/>
        </w:rPr>
      </w:pPr>
    </w:p>
    <w:tbl>
      <w:tblPr>
        <w:tblStyle w:val="TableGrid"/>
        <w:tblW w:w="5312" w:type="pct"/>
        <w:tblLook w:val="04A0" w:firstRow="1" w:lastRow="0" w:firstColumn="1" w:lastColumn="0" w:noHBand="0" w:noVBand="1"/>
      </w:tblPr>
      <w:tblGrid>
        <w:gridCol w:w="2875"/>
        <w:gridCol w:w="7299"/>
      </w:tblGrid>
      <w:tr w:rsidR="0030020A" w:rsidRPr="00D631C9" w:rsidTr="00D631C9">
        <w:trPr>
          <w:trHeight w:val="240"/>
        </w:trPr>
        <w:tc>
          <w:tcPr>
            <w:tcW w:w="1413" w:type="pct"/>
            <w:shd w:val="clear" w:color="auto" w:fill="auto"/>
          </w:tcPr>
          <w:p w:rsidR="0030020A" w:rsidRPr="00D631C9" w:rsidRDefault="00394943" w:rsidP="00176F5B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631C9">
              <w:rPr>
                <w:b/>
                <w:sz w:val="18"/>
                <w:lang w:val="fr-CA"/>
              </w:rPr>
              <w:t>Recommandation du Secrétariat </w:t>
            </w:r>
            <w:r w:rsidR="0030020A" w:rsidRPr="00D631C9">
              <w:rPr>
                <w:b/>
                <w:sz w:val="18"/>
                <w:lang w:val="fr-CA"/>
              </w:rPr>
              <w:t>:</w:t>
            </w:r>
          </w:p>
        </w:tc>
        <w:tc>
          <w:tcPr>
            <w:tcW w:w="3587" w:type="pct"/>
            <w:shd w:val="clear" w:color="auto" w:fill="auto"/>
          </w:tcPr>
          <w:p w:rsidR="0030020A" w:rsidRPr="00D631C9" w:rsidRDefault="00394943" w:rsidP="00394943">
            <w:pPr>
              <w:spacing w:after="60"/>
              <w:jc w:val="center"/>
              <w:rPr>
                <w:sz w:val="18"/>
                <w:lang w:val="fr-CA"/>
              </w:rPr>
            </w:pPr>
            <w:r w:rsidRPr="00D631C9">
              <w:rPr>
                <w:sz w:val="18"/>
                <w:lang w:val="fr-CA"/>
              </w:rPr>
              <w:t>Approbation globale</w:t>
            </w:r>
          </w:p>
        </w:tc>
      </w:tr>
    </w:tbl>
    <w:p w:rsidR="0030020A" w:rsidRPr="00697ECA" w:rsidRDefault="0030020A" w:rsidP="0030020A">
      <w:pPr>
        <w:jc w:val="center"/>
        <w:rPr>
          <w:b/>
          <w:lang w:val="fr-CA"/>
        </w:rPr>
      </w:pPr>
      <w:r w:rsidRPr="00697ECA">
        <w:rPr>
          <w:b/>
          <w:lang w:val="fr-CA"/>
        </w:rPr>
        <w:lastRenderedPageBreak/>
        <w:t>DESCRIPTION</w:t>
      </w:r>
      <w:r w:rsidR="00385B89">
        <w:rPr>
          <w:b/>
          <w:lang w:val="fr-CA"/>
        </w:rPr>
        <w:t xml:space="preserve"> DU PROJET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385B89" w:rsidP="0030020A">
      <w:pPr>
        <w:pStyle w:val="Heading1"/>
        <w:rPr>
          <w:lang w:val="fr-CA"/>
        </w:rPr>
      </w:pPr>
      <w:r>
        <w:rPr>
          <w:lang w:val="fr-CA"/>
        </w:rPr>
        <w:t>Au nom du gouvernement de la</w:t>
      </w:r>
      <w:r w:rsidR="0030020A" w:rsidRPr="00697ECA">
        <w:rPr>
          <w:lang w:val="fr-CA"/>
        </w:rPr>
        <w:t xml:space="preserve"> Sierra Leone</w:t>
      </w:r>
      <w:r w:rsidR="004C58EA">
        <w:rPr>
          <w:lang w:val="fr-CA"/>
        </w:rPr>
        <w:t>,</w:t>
      </w:r>
      <w:r w:rsidR="001D024A">
        <w:rPr>
          <w:lang w:val="fr-CA"/>
        </w:rPr>
        <w:t xml:space="preserve"> le PNUE</w:t>
      </w:r>
      <w:r>
        <w:rPr>
          <w:lang w:val="fr-CA"/>
        </w:rPr>
        <w:t>, à titre d’agence d’exécution principale, a</w:t>
      </w:r>
      <w:r w:rsidR="00E31B35">
        <w:rPr>
          <w:lang w:val="fr-CA"/>
        </w:rPr>
        <w:t> </w:t>
      </w:r>
      <w:r>
        <w:rPr>
          <w:lang w:val="fr-CA"/>
        </w:rPr>
        <w:t xml:space="preserve">présenté </w:t>
      </w:r>
      <w:r w:rsidR="009814EB">
        <w:rPr>
          <w:lang w:val="fr-CA"/>
        </w:rPr>
        <w:t>une demande de financement pour la quatrième tranche de la phase I du plan de gestion de</w:t>
      </w:r>
      <w:r w:rsidR="00E31B35">
        <w:rPr>
          <w:lang w:val="fr-CA"/>
        </w:rPr>
        <w:t> </w:t>
      </w:r>
      <w:r w:rsidR="009814EB">
        <w:rPr>
          <w:lang w:val="fr-CA"/>
        </w:rPr>
        <w:t>l’élimination des HCFC</w:t>
      </w:r>
      <w:r w:rsidR="0030020A" w:rsidRPr="00697ECA">
        <w:rPr>
          <w:lang w:val="fr-CA"/>
        </w:rPr>
        <w:t xml:space="preserve"> (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>)</w:t>
      </w:r>
      <w:r w:rsidR="004C58EA">
        <w:rPr>
          <w:lang w:val="fr-CA"/>
        </w:rPr>
        <w:t>,</w:t>
      </w:r>
      <w:r w:rsidR="009814EB">
        <w:rPr>
          <w:lang w:val="fr-CA"/>
        </w:rPr>
        <w:t xml:space="preserve"> pour un montant de </w:t>
      </w:r>
      <w:r w:rsidR="0030020A" w:rsidRPr="00697ECA">
        <w:rPr>
          <w:lang w:val="fr-CA"/>
        </w:rPr>
        <w:t>21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000</w:t>
      </w:r>
      <w:r w:rsidR="009814EB">
        <w:rPr>
          <w:lang w:val="fr-CA"/>
        </w:rPr>
        <w:t> $ US</w:t>
      </w:r>
      <w:r w:rsidR="004C58EA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plus des coûts d’appui d’agence de</w:t>
      </w:r>
      <w:r w:rsidR="00E31B35">
        <w:rPr>
          <w:lang w:val="fr-CA"/>
        </w:rPr>
        <w:t> </w:t>
      </w:r>
      <w:r w:rsidR="0030020A" w:rsidRPr="00697ECA">
        <w:rPr>
          <w:lang w:val="fr-CA"/>
        </w:rPr>
        <w:t>2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730</w:t>
      </w:r>
      <w:r w:rsidR="009814EB">
        <w:rPr>
          <w:lang w:val="fr-CA"/>
        </w:rPr>
        <w:t> $ US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pour</w:t>
      </w:r>
      <w:r w:rsidR="001D024A">
        <w:rPr>
          <w:lang w:val="fr-CA"/>
        </w:rPr>
        <w:t xml:space="preserve"> le PNUE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seulement</w:t>
      </w:r>
      <w:r w:rsidR="0030020A" w:rsidRPr="00697ECA">
        <w:rPr>
          <w:lang w:val="fr-CA"/>
        </w:rPr>
        <w:t>.</w:t>
      </w:r>
      <w:r w:rsidR="0030020A" w:rsidRPr="00697ECA">
        <w:rPr>
          <w:rStyle w:val="FootnoteReference"/>
          <w:lang w:val="fr-CA"/>
        </w:rPr>
        <w:footnoteReference w:id="1"/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 xml:space="preserve">La présentation comprend un rapport périodique sur la mise en oeuvre de la troisième tranche, le rapport de vérification de la consommation de </w:t>
      </w:r>
      <w:r w:rsidR="0030020A" w:rsidRPr="00697ECA">
        <w:rPr>
          <w:lang w:val="fr-CA"/>
        </w:rPr>
        <w:t xml:space="preserve">HCFC </w:t>
      </w:r>
      <w:r w:rsidR="00E31B35">
        <w:rPr>
          <w:lang w:val="fr-CA"/>
        </w:rPr>
        <w:t>de</w:t>
      </w:r>
      <w:r w:rsidR="009814EB">
        <w:rPr>
          <w:lang w:val="fr-CA"/>
        </w:rPr>
        <w:t xml:space="preserve"> </w:t>
      </w:r>
      <w:r w:rsidR="0030020A" w:rsidRPr="00697ECA">
        <w:rPr>
          <w:lang w:val="fr-CA"/>
        </w:rPr>
        <w:t>2013</w:t>
      </w:r>
      <w:r w:rsidR="009814EB">
        <w:rPr>
          <w:lang w:val="fr-CA"/>
        </w:rPr>
        <w:t>-</w:t>
      </w:r>
      <w:r w:rsidR="0030020A" w:rsidRPr="00697ECA">
        <w:rPr>
          <w:lang w:val="fr-CA"/>
        </w:rPr>
        <w:t>2017</w:t>
      </w:r>
      <w:r w:rsidR="00E31B35">
        <w:rPr>
          <w:lang w:val="fr-CA"/>
        </w:rPr>
        <w:t>,</w:t>
      </w:r>
      <w:r w:rsidR="004C58EA">
        <w:rPr>
          <w:lang w:val="fr-CA"/>
        </w:rPr>
        <w:t xml:space="preserve"> </w:t>
      </w:r>
      <w:r w:rsidR="00176F5B">
        <w:rPr>
          <w:lang w:val="fr-CA"/>
        </w:rPr>
        <w:t>et</w:t>
      </w:r>
      <w:r w:rsidR="00E31B35">
        <w:rPr>
          <w:lang w:val="fr-CA"/>
        </w:rPr>
        <w:t> </w:t>
      </w:r>
      <w:r w:rsidR="009814EB">
        <w:rPr>
          <w:lang w:val="fr-CA"/>
        </w:rPr>
        <w:t xml:space="preserve">le plan de mise en oeuvre de la tranche </w:t>
      </w:r>
      <w:r w:rsidR="00E31B35">
        <w:rPr>
          <w:lang w:val="fr-CA"/>
        </w:rPr>
        <w:t>de</w:t>
      </w:r>
      <w:r w:rsidR="009814EB">
        <w:rPr>
          <w:lang w:val="fr-CA"/>
        </w:rPr>
        <w:t xml:space="preserve"> </w:t>
      </w:r>
      <w:r w:rsidR="0030020A" w:rsidRPr="00697ECA">
        <w:rPr>
          <w:lang w:val="fr-CA"/>
        </w:rPr>
        <w:t xml:space="preserve">2019 </w:t>
      </w:r>
      <w:r w:rsidR="009814EB">
        <w:rPr>
          <w:lang w:val="fr-CA"/>
        </w:rPr>
        <w:t>à</w:t>
      </w:r>
      <w:r w:rsidR="0030020A" w:rsidRPr="00697ECA">
        <w:rPr>
          <w:lang w:val="fr-CA"/>
        </w:rPr>
        <w:t xml:space="preserve"> 202</w:t>
      </w:r>
      <w:r w:rsidR="00C413C9">
        <w:rPr>
          <w:lang w:val="fr-CA"/>
        </w:rPr>
        <w:t>0</w:t>
      </w:r>
      <w:r w:rsidR="004C58EA">
        <w:rPr>
          <w:lang w:val="fr-CA"/>
        </w:rPr>
        <w:t>.</w:t>
      </w:r>
    </w:p>
    <w:p w:rsidR="0030020A" w:rsidRPr="00697ECA" w:rsidRDefault="0030020A" w:rsidP="0030020A">
      <w:pPr>
        <w:rPr>
          <w:u w:val="single"/>
          <w:lang w:val="fr-CA"/>
        </w:rPr>
      </w:pPr>
      <w:r w:rsidRPr="00697ECA">
        <w:rPr>
          <w:u w:val="single"/>
          <w:lang w:val="fr-CA"/>
        </w:rPr>
        <w:t>R</w:t>
      </w:r>
      <w:r w:rsidR="009814EB">
        <w:rPr>
          <w:u w:val="single"/>
          <w:lang w:val="fr-CA"/>
        </w:rPr>
        <w:t xml:space="preserve">apport sur la consommation de </w:t>
      </w:r>
      <w:r w:rsidRPr="00697ECA">
        <w:rPr>
          <w:u w:val="single"/>
          <w:lang w:val="fr-CA"/>
        </w:rPr>
        <w:t>HCFC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385B89" w:rsidP="0030020A">
      <w:pPr>
        <w:pStyle w:val="Heading1"/>
        <w:rPr>
          <w:lang w:val="fr-CA"/>
        </w:rPr>
      </w:pPr>
      <w:r>
        <w:rPr>
          <w:lang w:val="fr-CA"/>
        </w:rPr>
        <w:t>Le gouvernement de la</w:t>
      </w:r>
      <w:r w:rsidR="0030020A" w:rsidRPr="00697ECA">
        <w:rPr>
          <w:lang w:val="fr-CA"/>
        </w:rPr>
        <w:t xml:space="preserve"> Sierra Leone </w:t>
      </w:r>
      <w:r w:rsidR="009814EB">
        <w:rPr>
          <w:lang w:val="fr-CA"/>
        </w:rPr>
        <w:t>a déclaré une consommation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de</w:t>
      </w:r>
      <w:r w:rsidR="0030020A" w:rsidRPr="00697ECA">
        <w:rPr>
          <w:lang w:val="fr-CA"/>
        </w:rPr>
        <w:t xml:space="preserve"> </w:t>
      </w:r>
      <w:r w:rsidR="00C413C9">
        <w:rPr>
          <w:lang w:val="fr-CA"/>
        </w:rPr>
        <w:t>0,</w:t>
      </w:r>
      <w:r w:rsidR="0030020A" w:rsidRPr="00697ECA">
        <w:rPr>
          <w:lang w:val="fr-CA"/>
        </w:rPr>
        <w:t>57</w:t>
      </w:r>
      <w:r w:rsidR="0062308C">
        <w:rPr>
          <w:lang w:val="fr-CA"/>
        </w:rPr>
        <w:t xml:space="preserve"> tonne PAO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de</w:t>
      </w:r>
      <w:r w:rsidR="0030020A" w:rsidRPr="00697ECA">
        <w:rPr>
          <w:lang w:val="fr-CA"/>
        </w:rPr>
        <w:t xml:space="preserve"> HCFC </w:t>
      </w:r>
      <w:r w:rsidR="009814EB">
        <w:rPr>
          <w:lang w:val="fr-CA"/>
        </w:rPr>
        <w:t>e</w:t>
      </w:r>
      <w:r w:rsidR="0030020A" w:rsidRPr="00697ECA">
        <w:rPr>
          <w:lang w:val="fr-CA"/>
        </w:rPr>
        <w:t>n 2017</w:t>
      </w:r>
      <w:r w:rsidR="009814EB">
        <w:rPr>
          <w:lang w:val="fr-CA"/>
        </w:rPr>
        <w:t xml:space="preserve">, et une consommation estimative de </w:t>
      </w:r>
      <w:r w:rsidR="00C413C9">
        <w:rPr>
          <w:lang w:val="fr-CA"/>
        </w:rPr>
        <w:t>0,</w:t>
      </w:r>
      <w:r w:rsidR="0030020A" w:rsidRPr="00697ECA">
        <w:rPr>
          <w:lang w:val="fr-CA"/>
        </w:rPr>
        <w:t>56</w:t>
      </w:r>
      <w:r w:rsidR="0062308C">
        <w:rPr>
          <w:lang w:val="fr-CA"/>
        </w:rPr>
        <w:t xml:space="preserve"> tonne PAO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pour</w:t>
      </w:r>
      <w:r w:rsidR="0030020A" w:rsidRPr="00697ECA">
        <w:rPr>
          <w:lang w:val="fr-CA"/>
        </w:rPr>
        <w:t xml:space="preserve"> 2018</w:t>
      </w:r>
      <w:r w:rsidR="004C58EA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 xml:space="preserve">laquelle est de </w:t>
      </w:r>
      <w:r w:rsidR="0030020A" w:rsidRPr="00697ECA">
        <w:rPr>
          <w:lang w:val="fr-CA"/>
        </w:rPr>
        <w:t>67 </w:t>
      </w:r>
      <w:r w:rsidR="009814EB">
        <w:rPr>
          <w:lang w:val="fr-CA"/>
        </w:rPr>
        <w:t>pour cent inférieure à la consommation de référence de</w:t>
      </w:r>
      <w:r w:rsidR="00E31B35">
        <w:rPr>
          <w:lang w:val="fr-CA"/>
        </w:rPr>
        <w:t>s</w:t>
      </w:r>
      <w:r w:rsidR="009814EB">
        <w:rPr>
          <w:lang w:val="fr-CA"/>
        </w:rPr>
        <w:t xml:space="preserve"> </w:t>
      </w:r>
      <w:r w:rsidR="0030020A" w:rsidRPr="00697ECA">
        <w:rPr>
          <w:lang w:val="fr-CA"/>
        </w:rPr>
        <w:t>HCFC</w:t>
      </w:r>
      <w:r w:rsidR="009814EB">
        <w:rPr>
          <w:lang w:val="fr-CA"/>
        </w:rPr>
        <w:t xml:space="preserve"> pour la conformité</w:t>
      </w:r>
      <w:r w:rsidR="0030020A" w:rsidRPr="00697ECA">
        <w:rPr>
          <w:lang w:val="fr-CA"/>
        </w:rPr>
        <w:t xml:space="preserve">. </w:t>
      </w:r>
      <w:r w:rsidR="009814EB">
        <w:rPr>
          <w:lang w:val="fr-CA"/>
        </w:rPr>
        <w:t xml:space="preserve">La consommation de HCFC </w:t>
      </w:r>
      <w:r w:rsidR="0030020A" w:rsidRPr="00697ECA">
        <w:rPr>
          <w:lang w:val="fr-CA"/>
        </w:rPr>
        <w:t xml:space="preserve">2014-2018 </w:t>
      </w:r>
      <w:r w:rsidR="009814EB">
        <w:rPr>
          <w:lang w:val="fr-CA"/>
        </w:rPr>
        <w:t>est montrée au tableau</w:t>
      </w:r>
      <w:r w:rsidR="0030020A" w:rsidRPr="00697ECA">
        <w:rPr>
          <w:lang w:val="fr-CA"/>
        </w:rPr>
        <w:t> </w:t>
      </w:r>
      <w:r w:rsidR="00C413C9">
        <w:rPr>
          <w:lang w:val="fr-CA"/>
        </w:rPr>
        <w:t>1</w:t>
      </w:r>
      <w:r w:rsidR="004C58EA">
        <w:rPr>
          <w:lang w:val="fr-CA"/>
        </w:rPr>
        <w:t>.</w:t>
      </w:r>
    </w:p>
    <w:p w:rsidR="0030020A" w:rsidRPr="00697ECA" w:rsidRDefault="0030020A" w:rsidP="0030020A">
      <w:pPr>
        <w:rPr>
          <w:b/>
          <w:lang w:val="fr-CA"/>
        </w:rPr>
      </w:pPr>
      <w:r w:rsidRPr="00697ECA">
        <w:rPr>
          <w:b/>
          <w:lang w:val="fr-CA"/>
        </w:rPr>
        <w:t>Table </w:t>
      </w:r>
      <w:r w:rsidR="00C413C9">
        <w:rPr>
          <w:b/>
          <w:lang w:val="fr-CA"/>
        </w:rPr>
        <w:t>1</w:t>
      </w:r>
      <w:r w:rsidR="009814EB">
        <w:rPr>
          <w:b/>
          <w:lang w:val="fr-CA"/>
        </w:rPr>
        <w:t>.</w:t>
      </w:r>
      <w:r w:rsidRPr="00697ECA">
        <w:rPr>
          <w:b/>
          <w:lang w:val="fr-CA"/>
        </w:rPr>
        <w:t xml:space="preserve"> </w:t>
      </w:r>
      <w:r w:rsidR="009814EB">
        <w:rPr>
          <w:b/>
          <w:lang w:val="fr-CA"/>
        </w:rPr>
        <w:t xml:space="preserve">Consommation de </w:t>
      </w:r>
      <w:r w:rsidRPr="00697ECA">
        <w:rPr>
          <w:b/>
          <w:lang w:val="fr-CA"/>
        </w:rPr>
        <w:t xml:space="preserve">HCFC </w:t>
      </w:r>
      <w:r w:rsidR="009814EB">
        <w:rPr>
          <w:b/>
          <w:lang w:val="fr-CA"/>
        </w:rPr>
        <w:t>en</w:t>
      </w:r>
      <w:r w:rsidRPr="00697ECA">
        <w:rPr>
          <w:b/>
          <w:lang w:val="fr-CA"/>
        </w:rPr>
        <w:t xml:space="preserve"> Sierra Leone (</w:t>
      </w:r>
      <w:r w:rsidR="009814EB">
        <w:rPr>
          <w:b/>
          <w:lang w:val="fr-CA"/>
        </w:rPr>
        <w:t xml:space="preserve">données de l’article 7, </w:t>
      </w:r>
      <w:r w:rsidR="00E31B35">
        <w:rPr>
          <w:b/>
          <w:lang w:val="fr-CA"/>
        </w:rPr>
        <w:t xml:space="preserve">période de </w:t>
      </w:r>
      <w:r w:rsidRPr="00697ECA">
        <w:rPr>
          <w:b/>
          <w:lang w:val="fr-CA"/>
        </w:rPr>
        <w:t>2014-2018)</w:t>
      </w:r>
    </w:p>
    <w:tbl>
      <w:tblPr>
        <w:tblW w:w="4971" w:type="pct"/>
        <w:tblLook w:val="04A0" w:firstRow="1" w:lastRow="0" w:firstColumn="1" w:lastColumn="0" w:noHBand="0" w:noVBand="1"/>
      </w:tblPr>
      <w:tblGrid>
        <w:gridCol w:w="3106"/>
        <w:gridCol w:w="972"/>
        <w:gridCol w:w="972"/>
        <w:gridCol w:w="972"/>
        <w:gridCol w:w="974"/>
        <w:gridCol w:w="1233"/>
        <w:gridCol w:w="1227"/>
      </w:tblGrid>
      <w:tr w:rsidR="0030020A" w:rsidRPr="00697ECA" w:rsidTr="00176F5B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30020A" w:rsidRPr="00697ECA" w:rsidRDefault="0030020A" w:rsidP="00176F5B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/>
                <w:bCs/>
                <w:color w:val="000000"/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0A" w:rsidRPr="00697ECA" w:rsidRDefault="0030020A" w:rsidP="00176F5B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/>
                <w:bCs/>
                <w:color w:val="000000"/>
                <w:sz w:val="20"/>
                <w:szCs w:val="20"/>
                <w:lang w:val="fr-CA"/>
              </w:rPr>
              <w:t>2014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0A" w:rsidRPr="00697ECA" w:rsidRDefault="0030020A" w:rsidP="00176F5B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/>
                <w:bCs/>
                <w:color w:val="000000"/>
                <w:sz w:val="20"/>
                <w:szCs w:val="20"/>
                <w:lang w:val="fr-CA"/>
              </w:rPr>
              <w:t>2015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0A" w:rsidRPr="00697ECA" w:rsidRDefault="0030020A" w:rsidP="00176F5B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/>
                <w:bCs/>
                <w:color w:val="000000"/>
                <w:sz w:val="20"/>
                <w:szCs w:val="20"/>
                <w:lang w:val="fr-CA"/>
              </w:rPr>
              <w:t>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0A" w:rsidRPr="00697ECA" w:rsidRDefault="0030020A" w:rsidP="00176F5B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/>
                <w:bCs/>
                <w:color w:val="000000"/>
                <w:sz w:val="20"/>
                <w:szCs w:val="20"/>
                <w:lang w:val="fr-CA"/>
              </w:rPr>
              <w:t>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0A" w:rsidRPr="00697ECA" w:rsidRDefault="0030020A" w:rsidP="00176F5B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/>
                <w:bCs/>
                <w:color w:val="000000"/>
                <w:sz w:val="20"/>
                <w:szCs w:val="20"/>
                <w:lang w:val="fr-CA"/>
              </w:rPr>
              <w:t>2018*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0A" w:rsidRPr="00697ECA" w:rsidRDefault="009814EB" w:rsidP="00176F5B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>Référence</w:t>
            </w:r>
          </w:p>
        </w:tc>
      </w:tr>
      <w:tr w:rsidR="0030020A" w:rsidRPr="00697ECA" w:rsidTr="00176F5B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30020A" w:rsidRPr="00697ECA" w:rsidRDefault="009814EB" w:rsidP="00176F5B">
            <w:pPr>
              <w:widowControl w:val="0"/>
              <w:jc w:val="left"/>
              <w:rPr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bCs/>
                <w:color w:val="000000"/>
                <w:sz w:val="20"/>
                <w:szCs w:val="20"/>
                <w:lang w:val="fr-CA"/>
              </w:rPr>
              <w:t>Tonnes métriques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color w:val="000000"/>
                <w:sz w:val="20"/>
                <w:szCs w:val="20"/>
                <w:lang w:val="fr-CA"/>
              </w:rPr>
              <w:t>2</w:t>
            </w:r>
            <w:r w:rsidR="00C413C9">
              <w:rPr>
                <w:color w:val="000000"/>
                <w:sz w:val="20"/>
                <w:szCs w:val="20"/>
                <w:lang w:val="fr-CA"/>
              </w:rPr>
              <w:t>6,</w:t>
            </w:r>
            <w:r w:rsidRPr="00697ECA">
              <w:rPr>
                <w:color w:val="000000"/>
                <w:sz w:val="20"/>
                <w:szCs w:val="20"/>
                <w:lang w:val="fr-CA"/>
              </w:rPr>
              <w:t>70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color w:val="000000"/>
                <w:sz w:val="20"/>
                <w:szCs w:val="20"/>
                <w:lang w:val="fr-CA"/>
              </w:rPr>
              <w:t>1</w:t>
            </w:r>
            <w:r w:rsidR="00C413C9">
              <w:rPr>
                <w:color w:val="000000"/>
                <w:sz w:val="20"/>
                <w:szCs w:val="20"/>
                <w:lang w:val="fr-CA"/>
              </w:rPr>
              <w:t>8,</w:t>
            </w:r>
            <w:r w:rsidRPr="00697ECA">
              <w:rPr>
                <w:color w:val="000000"/>
                <w:sz w:val="20"/>
                <w:szCs w:val="20"/>
                <w:lang w:val="fr-CA"/>
              </w:rPr>
              <w:t>02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0A" w:rsidRPr="00697ECA" w:rsidRDefault="0030020A" w:rsidP="00176F5B">
            <w:pPr>
              <w:widowControl w:val="0"/>
              <w:jc w:val="righ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Cs/>
                <w:color w:val="000000"/>
                <w:sz w:val="20"/>
                <w:szCs w:val="20"/>
                <w:lang w:val="fr-CA"/>
              </w:rPr>
              <w:t>1</w:t>
            </w:r>
            <w:r w:rsidR="00C413C9">
              <w:rPr>
                <w:bCs/>
                <w:color w:val="000000"/>
                <w:sz w:val="20"/>
                <w:szCs w:val="20"/>
                <w:lang w:val="fr-CA"/>
              </w:rPr>
              <w:t>1,</w:t>
            </w:r>
            <w:r w:rsidRPr="00697ECA">
              <w:rPr>
                <w:bCs/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0A" w:rsidRPr="00697ECA" w:rsidRDefault="0030020A" w:rsidP="00176F5B">
            <w:pPr>
              <w:widowControl w:val="0"/>
              <w:jc w:val="righ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Cs/>
                <w:color w:val="000000"/>
                <w:sz w:val="20"/>
                <w:szCs w:val="20"/>
                <w:lang w:val="fr-CA"/>
              </w:rPr>
              <w:t>1</w:t>
            </w:r>
            <w:r w:rsidR="00C413C9">
              <w:rPr>
                <w:bCs/>
                <w:color w:val="000000"/>
                <w:sz w:val="20"/>
                <w:szCs w:val="20"/>
                <w:lang w:val="fr-CA"/>
              </w:rPr>
              <w:t>0,</w:t>
            </w:r>
            <w:r w:rsidRPr="00697ECA">
              <w:rPr>
                <w:bCs/>
                <w:color w:val="000000"/>
                <w:sz w:val="20"/>
                <w:szCs w:val="20"/>
                <w:lang w:val="fr-CA"/>
              </w:rPr>
              <w:t>35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0A" w:rsidRPr="00697ECA" w:rsidRDefault="0030020A" w:rsidP="00176F5B">
            <w:pPr>
              <w:widowControl w:val="0"/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1</w:t>
            </w:r>
            <w:r w:rsidR="00C413C9">
              <w:rPr>
                <w:rFonts w:eastAsiaTheme="minorHAnsi"/>
                <w:color w:val="000000"/>
                <w:sz w:val="20"/>
                <w:szCs w:val="20"/>
                <w:lang w:val="fr-CA"/>
              </w:rPr>
              <w:t>0,</w:t>
            </w:r>
            <w:r w:rsidRPr="00697E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11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widowControl w:val="0"/>
              <w:jc w:val="right"/>
              <w:rPr>
                <w:bCs/>
                <w:color w:val="000000"/>
                <w:sz w:val="20"/>
                <w:szCs w:val="20"/>
                <w:lang w:val="fr-CA"/>
              </w:rPr>
            </w:pPr>
            <w:r w:rsidRPr="00697ECA">
              <w:rPr>
                <w:bCs/>
                <w:color w:val="000000"/>
                <w:sz w:val="20"/>
                <w:szCs w:val="20"/>
                <w:lang w:val="fr-CA"/>
              </w:rPr>
              <w:t>3</w:t>
            </w:r>
            <w:r w:rsidR="00C413C9">
              <w:rPr>
                <w:bCs/>
                <w:color w:val="000000"/>
                <w:sz w:val="20"/>
                <w:szCs w:val="20"/>
                <w:lang w:val="fr-CA"/>
              </w:rPr>
              <w:t>0,</w:t>
            </w:r>
            <w:r w:rsidRPr="00697ECA">
              <w:rPr>
                <w:bCs/>
                <w:color w:val="000000"/>
                <w:sz w:val="20"/>
                <w:szCs w:val="20"/>
                <w:lang w:val="fr-CA"/>
              </w:rPr>
              <w:t>91</w:t>
            </w:r>
          </w:p>
        </w:tc>
      </w:tr>
      <w:tr w:rsidR="0030020A" w:rsidRPr="00697ECA" w:rsidTr="00176F5B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30020A" w:rsidRPr="00697ECA" w:rsidRDefault="009814EB" w:rsidP="00176F5B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bCs/>
                <w:color w:val="000000"/>
                <w:sz w:val="20"/>
                <w:szCs w:val="20"/>
                <w:lang w:val="fr-CA"/>
              </w:rPr>
              <w:t>Tonnes PAO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20A" w:rsidRPr="00697ECA" w:rsidRDefault="00C413C9" w:rsidP="00176F5B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1,</w:t>
            </w:r>
            <w:r w:rsidR="0030020A" w:rsidRPr="00697ECA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47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20A" w:rsidRPr="00697ECA" w:rsidRDefault="00C413C9" w:rsidP="00176F5B">
            <w:pPr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color w:val="000000"/>
                <w:sz w:val="20"/>
                <w:szCs w:val="20"/>
                <w:lang w:val="fr-CA"/>
              </w:rPr>
              <w:t>0,</w:t>
            </w:r>
            <w:r w:rsidR="0030020A" w:rsidRPr="00697ECA">
              <w:rPr>
                <w:b/>
                <w:color w:val="000000"/>
                <w:sz w:val="20"/>
                <w:szCs w:val="20"/>
                <w:lang w:val="fr-CA"/>
              </w:rPr>
              <w:t>99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020A" w:rsidRPr="00697ECA" w:rsidRDefault="00C413C9" w:rsidP="00176F5B">
            <w:pPr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color w:val="000000"/>
                <w:sz w:val="20"/>
                <w:szCs w:val="20"/>
                <w:lang w:val="fr-CA"/>
              </w:rPr>
              <w:t>0,</w:t>
            </w:r>
            <w:r w:rsidR="0030020A" w:rsidRPr="00697ECA">
              <w:rPr>
                <w:b/>
                <w:color w:val="000000"/>
                <w:sz w:val="20"/>
                <w:szCs w:val="20"/>
                <w:lang w:val="fr-CA"/>
              </w:rPr>
              <w:t>61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0A" w:rsidRPr="00697ECA" w:rsidRDefault="00C413C9" w:rsidP="00176F5B">
            <w:pPr>
              <w:jc w:val="right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0,</w:t>
            </w:r>
            <w:r w:rsidR="0030020A" w:rsidRPr="00697ECA">
              <w:rPr>
                <w:b/>
                <w:sz w:val="20"/>
                <w:szCs w:val="20"/>
                <w:lang w:val="fr-CA"/>
              </w:rPr>
              <w:t>57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20A" w:rsidRPr="00697ECA" w:rsidRDefault="00C413C9" w:rsidP="00176F5B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0,</w:t>
            </w:r>
            <w:r w:rsidR="0030020A" w:rsidRPr="00697ECA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56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020A" w:rsidRPr="00697ECA" w:rsidRDefault="00C413C9" w:rsidP="00176F5B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1,</w:t>
            </w:r>
            <w:r w:rsidR="0030020A" w:rsidRPr="00697ECA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70</w:t>
            </w:r>
          </w:p>
        </w:tc>
      </w:tr>
    </w:tbl>
    <w:p w:rsidR="0030020A" w:rsidRPr="00697ECA" w:rsidRDefault="0030020A" w:rsidP="0030020A">
      <w:pPr>
        <w:rPr>
          <w:sz w:val="16"/>
          <w:szCs w:val="16"/>
          <w:lang w:val="fr-CA"/>
        </w:rPr>
      </w:pPr>
      <w:r w:rsidRPr="00697ECA">
        <w:rPr>
          <w:sz w:val="16"/>
          <w:szCs w:val="16"/>
          <w:lang w:val="fr-CA"/>
        </w:rPr>
        <w:t>*D</w:t>
      </w:r>
      <w:r w:rsidR="00D631C9">
        <w:rPr>
          <w:sz w:val="16"/>
          <w:szCs w:val="16"/>
          <w:lang w:val="fr-CA"/>
        </w:rPr>
        <w:t xml:space="preserve">onnées du rapport de </w:t>
      </w:r>
      <w:r w:rsidR="00B56D50">
        <w:rPr>
          <w:sz w:val="16"/>
          <w:szCs w:val="16"/>
          <w:lang w:val="fr-CA"/>
        </w:rPr>
        <w:t>vérification</w:t>
      </w:r>
      <w:r w:rsidRPr="00697ECA">
        <w:rPr>
          <w:sz w:val="16"/>
          <w:szCs w:val="16"/>
          <w:lang w:val="fr-CA"/>
        </w:rPr>
        <w:t xml:space="preserve"> </w:t>
      </w:r>
      <w:r w:rsidR="00D631C9">
        <w:rPr>
          <w:sz w:val="16"/>
          <w:szCs w:val="16"/>
          <w:lang w:val="fr-CA"/>
        </w:rPr>
        <w:t xml:space="preserve">sur la consommation de </w:t>
      </w:r>
      <w:r w:rsidRPr="00697ECA">
        <w:rPr>
          <w:sz w:val="16"/>
          <w:szCs w:val="16"/>
          <w:lang w:val="fr-CA"/>
        </w:rPr>
        <w:t>HCFC.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B56D50" w:rsidP="0030020A">
      <w:pPr>
        <w:pStyle w:val="Heading1"/>
        <w:rPr>
          <w:lang w:val="fr-CA"/>
        </w:rPr>
      </w:pPr>
      <w:r>
        <w:rPr>
          <w:lang w:val="fr-CA"/>
        </w:rPr>
        <w:t xml:space="preserve">L’importation élevée de </w:t>
      </w:r>
      <w:r w:rsidR="0030020A" w:rsidRPr="00697ECA">
        <w:rPr>
          <w:lang w:val="fr-CA"/>
        </w:rPr>
        <w:t xml:space="preserve">HCFC-22 </w:t>
      </w:r>
      <w:r>
        <w:rPr>
          <w:lang w:val="fr-CA"/>
        </w:rPr>
        <w:t>e</w:t>
      </w:r>
      <w:r w:rsidR="0030020A" w:rsidRPr="00697ECA">
        <w:rPr>
          <w:lang w:val="fr-CA"/>
        </w:rPr>
        <w:t xml:space="preserve">n 2014 </w:t>
      </w:r>
      <w:r>
        <w:rPr>
          <w:lang w:val="fr-CA"/>
        </w:rPr>
        <w:t>a été attribuable à la demand</w:t>
      </w:r>
      <w:r w:rsidR="00D631C9">
        <w:rPr>
          <w:lang w:val="fr-CA"/>
        </w:rPr>
        <w:t>e</w:t>
      </w:r>
      <w:r>
        <w:rPr>
          <w:lang w:val="fr-CA"/>
        </w:rPr>
        <w:t xml:space="preserve"> </w:t>
      </w:r>
      <w:r w:rsidR="00E31B35">
        <w:rPr>
          <w:lang w:val="fr-CA"/>
        </w:rPr>
        <w:t>importante</w:t>
      </w:r>
      <w:r>
        <w:rPr>
          <w:lang w:val="fr-CA"/>
        </w:rPr>
        <w:t xml:space="preserve"> pour les frigorigène</w:t>
      </w:r>
      <w:r w:rsidR="0030020A" w:rsidRPr="00697ECA">
        <w:rPr>
          <w:lang w:val="fr-CA"/>
        </w:rPr>
        <w:t xml:space="preserve">s </w:t>
      </w:r>
      <w:r>
        <w:rPr>
          <w:lang w:val="fr-CA"/>
        </w:rPr>
        <w:t>à des fins médicales en raison de l’épidémie d’ébola</w:t>
      </w:r>
      <w:r w:rsidR="0030020A" w:rsidRPr="00697ECA">
        <w:rPr>
          <w:lang w:val="fr-CA"/>
        </w:rPr>
        <w:t xml:space="preserve">. </w:t>
      </w:r>
      <w:r>
        <w:rPr>
          <w:lang w:val="fr-CA"/>
        </w:rPr>
        <w:t xml:space="preserve">En raison de la mise en </w:t>
      </w:r>
      <w:r w:rsidR="00085998">
        <w:rPr>
          <w:lang w:val="fr-CA"/>
        </w:rPr>
        <w:t>œuvre</w:t>
      </w:r>
      <w:r>
        <w:rPr>
          <w:lang w:val="fr-CA"/>
        </w:rPr>
        <w:t xml:space="preserve"> complète du système d’autorisation</w:t>
      </w:r>
      <w:r w:rsidR="004C58EA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la consommation a diminué après </w:t>
      </w:r>
      <w:r w:rsidR="00E31B35">
        <w:rPr>
          <w:lang w:val="fr-CA"/>
        </w:rPr>
        <w:t>2014</w:t>
      </w:r>
      <w:r>
        <w:rPr>
          <w:lang w:val="fr-CA"/>
        </w:rPr>
        <w:t xml:space="preserve">. En outre, la mise en </w:t>
      </w:r>
      <w:r w:rsidR="00085998">
        <w:rPr>
          <w:lang w:val="fr-CA"/>
        </w:rPr>
        <w:t>œuvre</w:t>
      </w:r>
      <w:r>
        <w:rPr>
          <w:lang w:val="fr-CA"/>
        </w:rPr>
        <w:t xml:space="preserve"> des activités du 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a contribué à rehausser la capacité des techniciens en </w:t>
      </w:r>
      <w:r w:rsidR="0062308C">
        <w:rPr>
          <w:lang w:val="fr-CA"/>
        </w:rPr>
        <w:t>réfrigération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en ce qui a trait à l’entretien et </w:t>
      </w:r>
      <w:r w:rsidR="00E31B35">
        <w:rPr>
          <w:lang w:val="fr-CA"/>
        </w:rPr>
        <w:t>à la maintenance</w:t>
      </w:r>
      <w:r>
        <w:rPr>
          <w:lang w:val="fr-CA"/>
        </w:rPr>
        <w:t xml:space="preserve"> des équipements de </w:t>
      </w:r>
      <w:r w:rsidR="0062308C">
        <w:rPr>
          <w:lang w:val="fr-CA"/>
        </w:rPr>
        <w:t>réfrigération</w:t>
      </w:r>
      <w:r w:rsidR="00E31B35">
        <w:rPr>
          <w:lang w:val="fr-CA"/>
        </w:rPr>
        <w:t>,</w:t>
      </w:r>
      <w:r>
        <w:rPr>
          <w:lang w:val="fr-CA"/>
        </w:rPr>
        <w:t xml:space="preserve"> en réduisant le taux de fuites grâce aux bonnes pratiques et à l’utilisation des technologies de remplacement importées au pays</w:t>
      </w:r>
      <w:r w:rsidR="0030020A" w:rsidRPr="00697ECA">
        <w:rPr>
          <w:lang w:val="fr-CA"/>
        </w:rPr>
        <w:t>.</w:t>
      </w:r>
    </w:p>
    <w:p w:rsidR="0030020A" w:rsidRPr="00697ECA" w:rsidRDefault="00C45559" w:rsidP="0030020A">
      <w:pPr>
        <w:rPr>
          <w:i/>
          <w:lang w:val="fr-CA"/>
        </w:rPr>
      </w:pPr>
      <w:r>
        <w:rPr>
          <w:i/>
          <w:lang w:val="fr-CA"/>
        </w:rPr>
        <w:t xml:space="preserve">Rapport de la mise en </w:t>
      </w:r>
      <w:r w:rsidR="00085998">
        <w:rPr>
          <w:i/>
          <w:lang w:val="fr-CA"/>
        </w:rPr>
        <w:t>œuvre</w:t>
      </w:r>
      <w:r>
        <w:rPr>
          <w:i/>
          <w:lang w:val="fr-CA"/>
        </w:rPr>
        <w:t xml:space="preserve"> du programme de pays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385B89" w:rsidP="0030020A">
      <w:pPr>
        <w:pStyle w:val="Heading1"/>
        <w:rPr>
          <w:lang w:val="fr-CA"/>
        </w:rPr>
      </w:pPr>
      <w:r>
        <w:rPr>
          <w:lang w:val="fr-CA"/>
        </w:rPr>
        <w:t>Le gouvernement de la</w:t>
      </w:r>
      <w:r w:rsidR="0030020A" w:rsidRPr="00697ECA">
        <w:rPr>
          <w:lang w:val="fr-CA"/>
        </w:rPr>
        <w:t xml:space="preserve"> Sierra Leone </w:t>
      </w:r>
      <w:r w:rsidR="00B56D50">
        <w:rPr>
          <w:lang w:val="fr-CA"/>
        </w:rPr>
        <w:t xml:space="preserve">a déclaré des données </w:t>
      </w:r>
      <w:r w:rsidR="00E31B35">
        <w:rPr>
          <w:lang w:val="fr-CA"/>
        </w:rPr>
        <w:t xml:space="preserve">sur la </w:t>
      </w:r>
      <w:r w:rsidR="00B56D50">
        <w:rPr>
          <w:lang w:val="fr-CA"/>
        </w:rPr>
        <w:t xml:space="preserve">consommation </w:t>
      </w:r>
      <w:r w:rsidR="00E31B35">
        <w:rPr>
          <w:lang w:val="fr-CA"/>
        </w:rPr>
        <w:t xml:space="preserve">sectorielle </w:t>
      </w:r>
      <w:r w:rsidR="00B56D50">
        <w:rPr>
          <w:lang w:val="fr-CA"/>
        </w:rPr>
        <w:t xml:space="preserve">des </w:t>
      </w:r>
      <w:r w:rsidR="0030020A" w:rsidRPr="00697ECA">
        <w:rPr>
          <w:lang w:val="fr-CA"/>
        </w:rPr>
        <w:t xml:space="preserve">HCFC </w:t>
      </w:r>
      <w:r w:rsidR="00B56D50">
        <w:rPr>
          <w:lang w:val="fr-CA"/>
        </w:rPr>
        <w:t xml:space="preserve">dans le cadre du rapport de mise en </w:t>
      </w:r>
      <w:r w:rsidR="00085998">
        <w:rPr>
          <w:lang w:val="fr-CA"/>
        </w:rPr>
        <w:t>œuvre</w:t>
      </w:r>
      <w:r w:rsidR="00B56D50">
        <w:rPr>
          <w:lang w:val="fr-CA"/>
        </w:rPr>
        <w:t xml:space="preserve"> du programme de pays de </w:t>
      </w:r>
      <w:r w:rsidR="0030020A" w:rsidRPr="00697ECA">
        <w:rPr>
          <w:lang w:val="fr-CA"/>
        </w:rPr>
        <w:t>2017</w:t>
      </w:r>
      <w:r w:rsidR="00B56D50">
        <w:rPr>
          <w:lang w:val="fr-CA"/>
        </w:rPr>
        <w:t>, lesquelles concordent avec les données déclarées dans le cadre de l’</w:t>
      </w:r>
      <w:r w:rsidR="009F2E45">
        <w:rPr>
          <w:lang w:val="fr-CA"/>
        </w:rPr>
        <w:t>a</w:t>
      </w:r>
      <w:r w:rsidR="0030020A" w:rsidRPr="00697ECA">
        <w:rPr>
          <w:lang w:val="fr-CA"/>
        </w:rPr>
        <w:t xml:space="preserve">rticle 7 </w:t>
      </w:r>
      <w:r w:rsidR="00B56D50">
        <w:rPr>
          <w:lang w:val="fr-CA"/>
        </w:rPr>
        <w:t>du Protocole de Montréal</w:t>
      </w:r>
      <w:r w:rsidR="0030020A" w:rsidRPr="00697ECA">
        <w:rPr>
          <w:lang w:val="fr-CA"/>
        </w:rPr>
        <w:t xml:space="preserve">. </w:t>
      </w:r>
      <w:r w:rsidR="00B56D50">
        <w:rPr>
          <w:lang w:val="fr-CA"/>
        </w:rPr>
        <w:t xml:space="preserve">Le rapport du programme de pays de </w:t>
      </w:r>
      <w:r w:rsidR="0030020A" w:rsidRPr="00697ECA">
        <w:rPr>
          <w:lang w:val="fr-CA"/>
        </w:rPr>
        <w:t>2018</w:t>
      </w:r>
      <w:r w:rsidR="00B56D50">
        <w:rPr>
          <w:lang w:val="fr-CA"/>
        </w:rPr>
        <w:t xml:space="preserve"> sera présenté d’ici le </w:t>
      </w:r>
      <w:r w:rsidR="0030020A" w:rsidRPr="00697ECA">
        <w:rPr>
          <w:lang w:val="fr-CA"/>
        </w:rPr>
        <w:t xml:space="preserve">30 </w:t>
      </w:r>
      <w:r w:rsidR="00B56D50">
        <w:rPr>
          <w:lang w:val="fr-CA"/>
        </w:rPr>
        <w:t>avril</w:t>
      </w:r>
      <w:r w:rsidR="0030020A" w:rsidRPr="00697ECA">
        <w:rPr>
          <w:lang w:val="fr-CA"/>
        </w:rPr>
        <w:t xml:space="preserve"> 201</w:t>
      </w:r>
      <w:r w:rsidR="00C413C9">
        <w:rPr>
          <w:lang w:val="fr-CA"/>
        </w:rPr>
        <w:t>9</w:t>
      </w:r>
      <w:r w:rsidR="004C58EA">
        <w:rPr>
          <w:lang w:val="fr-CA"/>
        </w:rPr>
        <w:t>.</w:t>
      </w:r>
    </w:p>
    <w:p w:rsidR="0030020A" w:rsidRPr="00697ECA" w:rsidRDefault="00B56D50" w:rsidP="0030020A">
      <w:pPr>
        <w:rPr>
          <w:i/>
          <w:lang w:val="fr-CA"/>
        </w:rPr>
      </w:pPr>
      <w:r>
        <w:rPr>
          <w:i/>
          <w:lang w:val="fr-CA"/>
        </w:rPr>
        <w:t>Rapport de vé</w:t>
      </w:r>
      <w:r w:rsidR="0030020A" w:rsidRPr="00697ECA">
        <w:rPr>
          <w:i/>
          <w:lang w:val="fr-CA"/>
        </w:rPr>
        <w:t xml:space="preserve">rification 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B56D50" w:rsidP="0030020A">
      <w:pPr>
        <w:pStyle w:val="Heading1"/>
        <w:rPr>
          <w:lang w:val="fr-CA"/>
        </w:rPr>
      </w:pPr>
      <w:r>
        <w:rPr>
          <w:lang w:val="fr-CA"/>
        </w:rPr>
        <w:t>Le rapport de vérification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a confirmé que </w:t>
      </w:r>
      <w:r w:rsidR="00385B89">
        <w:rPr>
          <w:lang w:val="fr-CA"/>
        </w:rPr>
        <w:t>le gouvernement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est à mettre en </w:t>
      </w:r>
      <w:r w:rsidR="00085998">
        <w:rPr>
          <w:lang w:val="fr-CA"/>
        </w:rPr>
        <w:t>œuvre</w:t>
      </w:r>
      <w:r>
        <w:rPr>
          <w:lang w:val="fr-CA"/>
        </w:rPr>
        <w:t xml:space="preserve"> un système d’autorisation et de contingentement pour les importations et les </w:t>
      </w:r>
      <w:r w:rsidR="00D631C9">
        <w:rPr>
          <w:lang w:val="fr-CA"/>
        </w:rPr>
        <w:t>exportations</w:t>
      </w:r>
      <w:r>
        <w:rPr>
          <w:lang w:val="fr-CA"/>
        </w:rPr>
        <w:t xml:space="preserve"> de </w:t>
      </w:r>
      <w:r w:rsidR="0030020A" w:rsidRPr="00697ECA">
        <w:rPr>
          <w:lang w:val="fr-CA"/>
        </w:rPr>
        <w:t>HCFC</w:t>
      </w:r>
      <w:r>
        <w:rPr>
          <w:lang w:val="fr-CA"/>
        </w:rPr>
        <w:t xml:space="preserve">, et que la consommation totale de </w:t>
      </w:r>
      <w:r w:rsidR="0030020A" w:rsidRPr="00697ECA">
        <w:rPr>
          <w:lang w:val="fr-CA"/>
        </w:rPr>
        <w:t xml:space="preserve">HCFC </w:t>
      </w:r>
      <w:r w:rsidR="009F2E45">
        <w:rPr>
          <w:lang w:val="fr-CA"/>
        </w:rPr>
        <w:t xml:space="preserve">de </w:t>
      </w:r>
      <w:r w:rsidR="0030020A" w:rsidRPr="00697ECA">
        <w:rPr>
          <w:lang w:val="fr-CA"/>
        </w:rPr>
        <w:t xml:space="preserve">2013 </w:t>
      </w:r>
      <w:r w:rsidR="009F2E45">
        <w:rPr>
          <w:lang w:val="fr-CA"/>
        </w:rPr>
        <w:t>à</w:t>
      </w:r>
      <w:r w:rsidR="0030020A" w:rsidRPr="00697ECA">
        <w:rPr>
          <w:lang w:val="fr-CA"/>
        </w:rPr>
        <w:t xml:space="preserve"> 2017</w:t>
      </w:r>
      <w:r w:rsidR="009F2E45">
        <w:rPr>
          <w:lang w:val="fr-CA"/>
        </w:rPr>
        <w:t xml:space="preserve"> a été de </w:t>
      </w:r>
      <w:r w:rsidR="00C413C9">
        <w:rPr>
          <w:lang w:val="fr-CA"/>
        </w:rPr>
        <w:t>0,</w:t>
      </w:r>
      <w:r w:rsidR="0030020A" w:rsidRPr="00697ECA">
        <w:rPr>
          <w:lang w:val="fr-CA"/>
        </w:rPr>
        <w:t>84</w:t>
      </w:r>
      <w:r w:rsidR="00120051">
        <w:rPr>
          <w:lang w:val="fr-CA"/>
        </w:rPr>
        <w:t>,</w:t>
      </w:r>
      <w:r w:rsidR="00C413C9">
        <w:rPr>
          <w:lang w:val="fr-CA"/>
        </w:rPr>
        <w:t> 1,</w:t>
      </w:r>
      <w:r w:rsidR="0030020A" w:rsidRPr="00697ECA">
        <w:rPr>
          <w:lang w:val="fr-CA"/>
        </w:rPr>
        <w:t>49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C413C9">
        <w:rPr>
          <w:lang w:val="fr-CA"/>
        </w:rPr>
        <w:t>1,</w:t>
      </w:r>
      <w:r w:rsidR="0030020A" w:rsidRPr="00697ECA">
        <w:rPr>
          <w:lang w:val="fr-CA"/>
        </w:rPr>
        <w:t>00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C413C9">
        <w:rPr>
          <w:lang w:val="fr-CA"/>
        </w:rPr>
        <w:t>0,</w:t>
      </w:r>
      <w:r w:rsidR="0030020A" w:rsidRPr="00697ECA">
        <w:rPr>
          <w:lang w:val="fr-CA"/>
        </w:rPr>
        <w:t>61</w:t>
      </w:r>
      <w:r w:rsidR="00176F5B">
        <w:rPr>
          <w:lang w:val="fr-CA"/>
        </w:rPr>
        <w:t xml:space="preserve"> et </w:t>
      </w:r>
      <w:r w:rsidR="00C413C9">
        <w:rPr>
          <w:lang w:val="fr-CA"/>
        </w:rPr>
        <w:t>0,</w:t>
      </w:r>
      <w:r w:rsidR="0030020A" w:rsidRPr="00697ECA">
        <w:rPr>
          <w:lang w:val="fr-CA"/>
        </w:rPr>
        <w:t>57</w:t>
      </w:r>
      <w:r w:rsidR="0062308C">
        <w:rPr>
          <w:lang w:val="fr-CA"/>
        </w:rPr>
        <w:t xml:space="preserve"> tonne PAO</w:t>
      </w:r>
      <w:r w:rsidR="00120051">
        <w:rPr>
          <w:lang w:val="fr-CA"/>
        </w:rPr>
        <w:t>,</w:t>
      </w:r>
      <w:r w:rsidR="00C413C9">
        <w:rPr>
          <w:lang w:val="fr-CA"/>
        </w:rPr>
        <w:t> </w:t>
      </w:r>
      <w:r w:rsidR="009F2E45">
        <w:rPr>
          <w:lang w:val="fr-CA"/>
        </w:rPr>
        <w:t>respectivement</w:t>
      </w:r>
      <w:r w:rsidR="0030020A" w:rsidRPr="00697ECA">
        <w:rPr>
          <w:lang w:val="fr-CA"/>
        </w:rPr>
        <w:t xml:space="preserve">. </w:t>
      </w:r>
      <w:r w:rsidR="009F2E45">
        <w:rPr>
          <w:lang w:val="fr-CA"/>
        </w:rPr>
        <w:t>Il y avait une légère différence entre les données vérifiées et les données déclarées pour l’article 7 et le programme de pays uniquement pour les années</w:t>
      </w:r>
      <w:r w:rsidR="0030020A" w:rsidRPr="00697ECA">
        <w:rPr>
          <w:lang w:val="fr-CA"/>
        </w:rPr>
        <w:t xml:space="preserve"> 2014</w:t>
      </w:r>
      <w:r w:rsidR="00176F5B">
        <w:rPr>
          <w:lang w:val="fr-CA"/>
        </w:rPr>
        <w:t xml:space="preserve"> et </w:t>
      </w:r>
      <w:r w:rsidR="0030020A" w:rsidRPr="00697ECA">
        <w:rPr>
          <w:lang w:val="fr-CA"/>
        </w:rPr>
        <w:t>2015</w:t>
      </w:r>
      <w:r w:rsidR="009F2E45">
        <w:rPr>
          <w:lang w:val="fr-CA"/>
        </w:rPr>
        <w:t>, en raison d’une erreur dans le rapport</w:t>
      </w:r>
      <w:r w:rsidR="0030020A" w:rsidRPr="00697ECA">
        <w:rPr>
          <w:lang w:val="fr-CA"/>
        </w:rPr>
        <w:t xml:space="preserve">. </w:t>
      </w:r>
      <w:r w:rsidR="009F2E45">
        <w:rPr>
          <w:lang w:val="fr-CA"/>
        </w:rPr>
        <w:t>La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vérification</w:t>
      </w:r>
      <w:r w:rsidR="0030020A" w:rsidRPr="00697ECA">
        <w:rPr>
          <w:lang w:val="fr-CA"/>
        </w:rPr>
        <w:t xml:space="preserve"> </w:t>
      </w:r>
      <w:r w:rsidR="009F2E45">
        <w:rPr>
          <w:lang w:val="fr-CA"/>
        </w:rPr>
        <w:t xml:space="preserve">a conclu que la </w:t>
      </w:r>
      <w:r w:rsidR="0030020A" w:rsidRPr="00697ECA">
        <w:rPr>
          <w:lang w:val="fr-CA"/>
        </w:rPr>
        <w:t xml:space="preserve">Sierra Leone </w:t>
      </w:r>
      <w:r w:rsidR="00E31B35">
        <w:rPr>
          <w:lang w:val="fr-CA"/>
        </w:rPr>
        <w:t>s’</w:t>
      </w:r>
      <w:r w:rsidR="009F2E45">
        <w:rPr>
          <w:lang w:val="fr-CA"/>
        </w:rPr>
        <w:t>est dotée, pour les importations et les</w:t>
      </w:r>
      <w:r w:rsidR="00E31B35">
        <w:rPr>
          <w:lang w:val="fr-CA"/>
        </w:rPr>
        <w:t> </w:t>
      </w:r>
      <w:r w:rsidR="009F2E45">
        <w:rPr>
          <w:lang w:val="fr-CA"/>
        </w:rPr>
        <w:t>exportations de HCFC, d’un système d’autorisation et de contingentement fonctionnel capable d’assurer la conformité du pays aux obligations du Protocole de Montréal</w:t>
      </w:r>
      <w:r w:rsidR="0030020A" w:rsidRPr="00697ECA">
        <w:rPr>
          <w:lang w:val="fr-CA"/>
        </w:rPr>
        <w:t xml:space="preserve">. </w:t>
      </w:r>
      <w:r w:rsidR="009F2E45">
        <w:rPr>
          <w:lang w:val="fr-CA"/>
        </w:rPr>
        <w:t>Les</w:t>
      </w:r>
      <w:r w:rsidR="0030020A" w:rsidRPr="00697ECA">
        <w:rPr>
          <w:lang w:val="fr-CA"/>
        </w:rPr>
        <w:t xml:space="preserve"> </w:t>
      </w:r>
      <w:r w:rsidR="009F2E45">
        <w:rPr>
          <w:lang w:val="fr-CA"/>
        </w:rPr>
        <w:t>recommand</w:t>
      </w:r>
      <w:r w:rsidR="0030020A" w:rsidRPr="00697ECA">
        <w:rPr>
          <w:lang w:val="fr-CA"/>
        </w:rPr>
        <w:t xml:space="preserve">ations </w:t>
      </w:r>
      <w:r w:rsidR="009F2E45">
        <w:rPr>
          <w:lang w:val="fr-CA"/>
        </w:rPr>
        <w:t>du</w:t>
      </w:r>
      <w:r w:rsidR="00E31B35">
        <w:rPr>
          <w:lang w:val="fr-CA"/>
        </w:rPr>
        <w:t> </w:t>
      </w:r>
      <w:r w:rsidR="009F2E45">
        <w:rPr>
          <w:lang w:val="fr-CA"/>
        </w:rPr>
        <w:t>rapport de vérification comprenaient la nécessité d’élaborer un système électronique visant à rehausser l’efficacité du suivi du système d’autorisation et de contingentement</w:t>
      </w:r>
      <w:r w:rsidR="0030020A" w:rsidRPr="00697ECA">
        <w:rPr>
          <w:lang w:val="fr-CA"/>
        </w:rPr>
        <w:t xml:space="preserve">; </w:t>
      </w:r>
      <w:r w:rsidR="009F2E45">
        <w:rPr>
          <w:lang w:val="fr-CA"/>
        </w:rPr>
        <w:t xml:space="preserve">un système en ligne pour l’enregistrement des importations et l’application des allocations et des permis d’importation; </w:t>
      </w:r>
      <w:r w:rsidR="00176F5B">
        <w:rPr>
          <w:lang w:val="fr-CA"/>
        </w:rPr>
        <w:lastRenderedPageBreak/>
        <w:t>et</w:t>
      </w:r>
      <w:r w:rsidR="00E31B35">
        <w:rPr>
          <w:lang w:val="fr-CA"/>
        </w:rPr>
        <w:t> </w:t>
      </w:r>
      <w:r w:rsidR="009F2E45">
        <w:rPr>
          <w:lang w:val="fr-CA"/>
        </w:rPr>
        <w:t>le</w:t>
      </w:r>
      <w:r w:rsidR="00E31B35">
        <w:rPr>
          <w:lang w:val="fr-CA"/>
        </w:rPr>
        <w:t> </w:t>
      </w:r>
      <w:r w:rsidR="009F2E45">
        <w:rPr>
          <w:lang w:val="fr-CA"/>
        </w:rPr>
        <w:t>renforcement de la capacité des Douanes et de la formation des agents des douanes</w:t>
      </w:r>
      <w:r w:rsidR="0030020A" w:rsidRPr="00697ECA">
        <w:rPr>
          <w:lang w:val="fr-CA"/>
        </w:rPr>
        <w:t xml:space="preserve"> </w:t>
      </w:r>
      <w:r w:rsidR="009F2E45">
        <w:rPr>
          <w:lang w:val="fr-CA"/>
        </w:rPr>
        <w:t>en ce qui a trait au suivi des importations illicites à tous les points d’entrée, en fournissant d’autres id</w:t>
      </w:r>
      <w:r w:rsidR="00D631C9">
        <w:rPr>
          <w:lang w:val="fr-CA"/>
        </w:rPr>
        <w:t>enti</w:t>
      </w:r>
      <w:r w:rsidR="009F2E45">
        <w:rPr>
          <w:lang w:val="fr-CA"/>
        </w:rPr>
        <w:t>ficateurs de frigorigènes</w:t>
      </w:r>
      <w:r w:rsidR="0030020A" w:rsidRPr="00697ECA">
        <w:rPr>
          <w:lang w:val="fr-CA"/>
        </w:rPr>
        <w:t xml:space="preserve">. </w:t>
      </w:r>
    </w:p>
    <w:p w:rsidR="0030020A" w:rsidRPr="00697ECA" w:rsidRDefault="002A739A" w:rsidP="0030020A">
      <w:pPr>
        <w:keepNext/>
        <w:rPr>
          <w:u w:val="single"/>
          <w:lang w:val="fr-CA"/>
        </w:rPr>
      </w:pPr>
      <w:r>
        <w:rPr>
          <w:u w:val="single"/>
          <w:lang w:val="fr-CA"/>
        </w:rPr>
        <w:t>Rapport périodique sur la</w:t>
      </w:r>
      <w:r w:rsidR="0030020A" w:rsidRPr="00697ECA">
        <w:rPr>
          <w:u w:val="single"/>
          <w:lang w:val="fr-CA"/>
        </w:rPr>
        <w:t xml:space="preserve"> </w:t>
      </w:r>
      <w:r w:rsidR="00B56D50">
        <w:rPr>
          <w:u w:val="single"/>
          <w:lang w:val="fr-CA"/>
        </w:rPr>
        <w:t>mise en oeuvre</w:t>
      </w:r>
      <w:r w:rsidR="0030020A" w:rsidRPr="00697ECA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>de la troisième tranche du</w:t>
      </w:r>
      <w:r w:rsidR="0030020A" w:rsidRPr="00697ECA">
        <w:rPr>
          <w:u w:val="single"/>
          <w:lang w:val="fr-CA"/>
        </w:rPr>
        <w:t xml:space="preserve"> </w:t>
      </w:r>
      <w:r w:rsidR="009814EB">
        <w:rPr>
          <w:u w:val="single"/>
          <w:lang w:val="fr-CA"/>
        </w:rPr>
        <w:t>PGEH</w:t>
      </w:r>
    </w:p>
    <w:p w:rsidR="0030020A" w:rsidRPr="00697ECA" w:rsidRDefault="0030020A" w:rsidP="0030020A">
      <w:pPr>
        <w:keepNext/>
        <w:rPr>
          <w:lang w:val="fr-CA"/>
        </w:rPr>
      </w:pPr>
    </w:p>
    <w:p w:rsidR="0030020A" w:rsidRPr="002A739A" w:rsidRDefault="002A739A" w:rsidP="0030020A">
      <w:pPr>
        <w:keepNext/>
        <w:rPr>
          <w:lang w:val="fr-CA"/>
        </w:rPr>
      </w:pPr>
      <w:r>
        <w:rPr>
          <w:i/>
          <w:lang w:val="fr-CA"/>
        </w:rPr>
        <w:t>Cadre juridique</w:t>
      </w:r>
    </w:p>
    <w:p w:rsidR="0030020A" w:rsidRPr="00697ECA" w:rsidRDefault="0030020A" w:rsidP="0030020A">
      <w:pPr>
        <w:keepNext/>
        <w:rPr>
          <w:lang w:val="fr-CA"/>
        </w:rPr>
      </w:pPr>
    </w:p>
    <w:p w:rsidR="0030020A" w:rsidRPr="00697ECA" w:rsidRDefault="002A739A" w:rsidP="0030020A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385B89">
        <w:rPr>
          <w:lang w:val="fr-CA"/>
        </w:rPr>
        <w:t>gouvernement</w:t>
      </w:r>
      <w:r>
        <w:rPr>
          <w:lang w:val="fr-CA"/>
        </w:rPr>
        <w:t xml:space="preserve"> a établi un système d’autorisation et de contingentement des </w:t>
      </w:r>
      <w:r w:rsidR="0030020A" w:rsidRPr="00697ECA">
        <w:rPr>
          <w:lang w:val="fr-CA"/>
        </w:rPr>
        <w:t xml:space="preserve">HCFC </w:t>
      </w:r>
      <w:r>
        <w:rPr>
          <w:lang w:val="fr-CA"/>
        </w:rPr>
        <w:t>e</w:t>
      </w:r>
      <w:r w:rsidR="0030020A" w:rsidRPr="00697ECA">
        <w:rPr>
          <w:lang w:val="fr-CA"/>
        </w:rPr>
        <w:t>n 201</w:t>
      </w:r>
      <w:r w:rsidR="00C413C9">
        <w:rPr>
          <w:lang w:val="fr-CA"/>
        </w:rPr>
        <w:t>0</w:t>
      </w:r>
      <w:r w:rsidR="00120051">
        <w:rPr>
          <w:lang w:val="fr-CA"/>
        </w:rPr>
        <w:t>.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Au début de chaque</w:t>
      </w:r>
      <w:r w:rsidR="0030020A" w:rsidRPr="00697ECA">
        <w:rPr>
          <w:lang w:val="fr-CA"/>
        </w:rPr>
        <w:t xml:space="preserve"> </w:t>
      </w:r>
      <w:r w:rsidR="0062308C">
        <w:rPr>
          <w:lang w:val="fr-CA"/>
        </w:rPr>
        <w:t>année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tous les importateurs de SAO doivent présenter une demande pour le type et la quantité de SAO à importer</w:t>
      </w:r>
      <w:r w:rsidR="0030020A" w:rsidRPr="00697ECA">
        <w:rPr>
          <w:lang w:val="fr-CA"/>
        </w:rPr>
        <w:t xml:space="preserve">. </w:t>
      </w:r>
      <w:r>
        <w:rPr>
          <w:lang w:val="fr-CA"/>
        </w:rPr>
        <w:t xml:space="preserve">Les quantités annuelles pour les contingentements et les autorisations sont émises </w:t>
      </w:r>
      <w:r w:rsidR="00E31B35">
        <w:rPr>
          <w:lang w:val="fr-CA"/>
        </w:rPr>
        <w:t xml:space="preserve">en fonction de ces demandes </w:t>
      </w:r>
      <w:r>
        <w:rPr>
          <w:lang w:val="fr-CA"/>
        </w:rPr>
        <w:t>chaque année par l’Unité nationale d’ozone (UNO), et elles sont conformes à l’accord du pays avec le Comité exécutif</w:t>
      </w:r>
      <w:r w:rsidR="0030020A" w:rsidRPr="00697ECA">
        <w:rPr>
          <w:lang w:val="fr-CA"/>
        </w:rPr>
        <w:t xml:space="preserve">. </w:t>
      </w:r>
    </w:p>
    <w:p w:rsidR="0030020A" w:rsidRPr="00697ECA" w:rsidRDefault="002A739A" w:rsidP="0030020A">
      <w:pPr>
        <w:pStyle w:val="Heading1"/>
        <w:rPr>
          <w:lang w:val="fr-CA"/>
        </w:rPr>
      </w:pPr>
      <w:r>
        <w:rPr>
          <w:lang w:val="fr-CA"/>
        </w:rPr>
        <w:t xml:space="preserve">Trois sessions de formation sur </w:t>
      </w:r>
      <w:r w:rsidR="006A4673">
        <w:rPr>
          <w:lang w:val="fr-CA"/>
        </w:rPr>
        <w:t>le suivi et la mise à exécution de la politique et des règlements en mati</w:t>
      </w:r>
      <w:r>
        <w:rPr>
          <w:lang w:val="fr-CA"/>
        </w:rPr>
        <w:t xml:space="preserve">ère de SAO ainsi que sur les règlements et la prévention du commerce illicite des SAO </w:t>
      </w:r>
      <w:r w:rsidR="006A4673">
        <w:rPr>
          <w:lang w:val="fr-CA"/>
        </w:rPr>
        <w:t xml:space="preserve">ont été dispensées à </w:t>
      </w:r>
      <w:r w:rsidR="0030020A" w:rsidRPr="00697ECA">
        <w:rPr>
          <w:lang w:val="fr-CA"/>
        </w:rPr>
        <w:t xml:space="preserve">198 </w:t>
      </w:r>
      <w:r>
        <w:rPr>
          <w:lang w:val="fr-CA"/>
        </w:rPr>
        <w:t>agents des douanes et autres agents d’application de la loi</w:t>
      </w:r>
      <w:r w:rsidR="0030020A" w:rsidRPr="00697ECA">
        <w:rPr>
          <w:lang w:val="fr-CA"/>
        </w:rPr>
        <w:t xml:space="preserve">. </w:t>
      </w:r>
      <w:r>
        <w:rPr>
          <w:lang w:val="fr-CA"/>
        </w:rPr>
        <w:t xml:space="preserve">Les </w:t>
      </w:r>
      <w:r w:rsidR="00364ACA">
        <w:rPr>
          <w:lang w:val="fr-CA"/>
        </w:rPr>
        <w:t xml:space="preserve">officiers ayant reçu une formation ont continué d’utiliser les </w:t>
      </w:r>
      <w:r>
        <w:rPr>
          <w:lang w:val="fr-CA"/>
        </w:rPr>
        <w:t xml:space="preserve">identificateurs de </w:t>
      </w:r>
      <w:r w:rsidR="00B56D50">
        <w:rPr>
          <w:lang w:val="fr-CA"/>
        </w:rPr>
        <w:t>frigorigène</w:t>
      </w:r>
      <w:r>
        <w:rPr>
          <w:lang w:val="fr-CA"/>
        </w:rPr>
        <w:t>s fournis lors de la tranche précédente</w:t>
      </w:r>
      <w:r w:rsidR="0030020A" w:rsidRPr="00697ECA">
        <w:rPr>
          <w:lang w:val="fr-CA"/>
        </w:rPr>
        <w:t xml:space="preserve">. </w:t>
      </w:r>
      <w:r w:rsidR="00364ACA">
        <w:rPr>
          <w:lang w:val="fr-CA"/>
        </w:rPr>
        <w:t xml:space="preserve">En raison de la capacité technique et des connaissances </w:t>
      </w:r>
      <w:r w:rsidR="006A4673">
        <w:rPr>
          <w:lang w:val="fr-CA"/>
        </w:rPr>
        <w:t xml:space="preserve">accrues </w:t>
      </w:r>
      <w:r w:rsidR="00364ACA">
        <w:rPr>
          <w:lang w:val="fr-CA"/>
        </w:rPr>
        <w:t>des agents de douanes, ces derniers peuvent maintenant déceler les importations suspectes, déterminées par l</w:t>
      </w:r>
      <w:r w:rsidR="006A4673">
        <w:rPr>
          <w:lang w:val="fr-CA"/>
        </w:rPr>
        <w:t>a</w:t>
      </w:r>
      <w:r w:rsidR="00364ACA">
        <w:rPr>
          <w:lang w:val="fr-CA"/>
        </w:rPr>
        <w:t xml:space="preserve"> </w:t>
      </w:r>
      <w:r w:rsidR="0030020A" w:rsidRPr="00697ECA">
        <w:rPr>
          <w:lang w:val="fr-CA"/>
        </w:rPr>
        <w:t xml:space="preserve">suspension </w:t>
      </w:r>
      <w:r w:rsidR="00364ACA">
        <w:rPr>
          <w:lang w:val="fr-CA"/>
        </w:rPr>
        <w:t>d</w:t>
      </w:r>
      <w:r w:rsidR="006A4673">
        <w:rPr>
          <w:lang w:val="fr-CA"/>
        </w:rPr>
        <w:t>u</w:t>
      </w:r>
      <w:r w:rsidR="00364ACA">
        <w:rPr>
          <w:lang w:val="fr-CA"/>
        </w:rPr>
        <w:t xml:space="preserve"> dédouanement à l’importation où les données fournies étaient insuffisantes, et </w:t>
      </w:r>
      <w:r w:rsidR="006A4673">
        <w:rPr>
          <w:lang w:val="fr-CA"/>
        </w:rPr>
        <w:t>ils ont</w:t>
      </w:r>
      <w:r w:rsidR="00364ACA">
        <w:rPr>
          <w:lang w:val="fr-CA"/>
        </w:rPr>
        <w:t xml:space="preserve"> demandé des explications à l’UNO avant </w:t>
      </w:r>
      <w:r w:rsidR="006F08C2">
        <w:rPr>
          <w:lang w:val="fr-CA"/>
        </w:rPr>
        <w:t>que les expéditions ne soient autorisées</w:t>
      </w:r>
      <w:r w:rsidR="0030020A" w:rsidRPr="00697ECA">
        <w:rPr>
          <w:lang w:val="fr-CA"/>
        </w:rPr>
        <w:t>.</w:t>
      </w:r>
      <w:r w:rsidR="00E31B35">
        <w:rPr>
          <w:lang w:val="fr-CA"/>
        </w:rPr>
        <w:t xml:space="preserve"> </w:t>
      </w:r>
    </w:p>
    <w:p w:rsidR="0030020A" w:rsidRPr="006F08C2" w:rsidRDefault="006F08C2" w:rsidP="0030020A">
      <w:pPr>
        <w:rPr>
          <w:lang w:val="fr-CA"/>
        </w:rPr>
      </w:pPr>
      <w:r>
        <w:rPr>
          <w:i/>
          <w:lang w:val="fr-CA"/>
        </w:rPr>
        <w:t>Secteur de l’entretien en réfrigération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6F08C2" w:rsidP="0030020A">
      <w:pPr>
        <w:pStyle w:val="Heading1"/>
        <w:rPr>
          <w:lang w:val="fr-CA"/>
        </w:rPr>
      </w:pPr>
      <w:r>
        <w:rPr>
          <w:lang w:val="fr-CA"/>
        </w:rPr>
        <w:t xml:space="preserve">La capacité des techniciens en réfrigération a été renforcée par la formation de </w:t>
      </w:r>
      <w:r w:rsidR="0030020A" w:rsidRPr="00697ECA">
        <w:rPr>
          <w:lang w:val="fr-CA"/>
        </w:rPr>
        <w:t xml:space="preserve">130 </w:t>
      </w:r>
      <w:r>
        <w:rPr>
          <w:lang w:val="fr-CA"/>
        </w:rPr>
        <w:t>techniciens en</w:t>
      </w:r>
      <w:r w:rsidR="006A4673">
        <w:rPr>
          <w:lang w:val="fr-CA"/>
        </w:rPr>
        <w:t> </w:t>
      </w:r>
      <w:r w:rsidR="0062308C">
        <w:rPr>
          <w:lang w:val="fr-CA"/>
        </w:rPr>
        <w:t>réfrigération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sur les bonnes pratiques d’entretien en </w:t>
      </w:r>
      <w:r w:rsidR="0062308C">
        <w:rPr>
          <w:lang w:val="fr-CA"/>
        </w:rPr>
        <w:t>réfrigération</w:t>
      </w:r>
      <w:r w:rsidR="0030020A" w:rsidRPr="00697ECA">
        <w:rPr>
          <w:lang w:val="fr-CA"/>
        </w:rPr>
        <w:t xml:space="preserve"> </w:t>
      </w:r>
      <w:r w:rsidR="00176F5B">
        <w:rPr>
          <w:lang w:val="fr-CA"/>
        </w:rPr>
        <w:t xml:space="preserve">et </w:t>
      </w:r>
      <w:r>
        <w:rPr>
          <w:lang w:val="fr-CA"/>
        </w:rPr>
        <w:t xml:space="preserve">l’utilisation sécuritaire des </w:t>
      </w:r>
      <w:r w:rsidR="00B56D50">
        <w:rPr>
          <w:lang w:val="fr-CA"/>
        </w:rPr>
        <w:t>frigorigène</w:t>
      </w:r>
      <w:r w:rsidR="0030020A" w:rsidRPr="00697ECA">
        <w:rPr>
          <w:lang w:val="fr-CA"/>
        </w:rPr>
        <w:t xml:space="preserve">s </w:t>
      </w:r>
      <w:r>
        <w:rPr>
          <w:lang w:val="fr-CA"/>
        </w:rPr>
        <w:t xml:space="preserve">à base d’hydrocarbures </w:t>
      </w:r>
      <w:r w:rsidR="0030020A" w:rsidRPr="00697ECA">
        <w:rPr>
          <w:lang w:val="fr-CA"/>
        </w:rPr>
        <w:t>(R</w:t>
      </w:r>
      <w:r w:rsidR="0030020A" w:rsidRPr="00697ECA">
        <w:rPr>
          <w:lang w:val="fr-CA"/>
        </w:rPr>
        <w:noBreakHyphen/>
        <w:t>290</w:t>
      </w:r>
      <w:r w:rsidR="00176F5B">
        <w:rPr>
          <w:lang w:val="fr-CA"/>
        </w:rPr>
        <w:t xml:space="preserve"> et </w:t>
      </w:r>
      <w:r w:rsidR="0030020A" w:rsidRPr="00697ECA">
        <w:rPr>
          <w:lang w:val="fr-CA"/>
        </w:rPr>
        <w:t>R</w:t>
      </w:r>
      <w:r w:rsidR="0030020A" w:rsidRPr="00697ECA">
        <w:rPr>
          <w:lang w:val="fr-CA"/>
        </w:rPr>
        <w:noBreakHyphen/>
        <w:t xml:space="preserve">600a). </w:t>
      </w:r>
      <w:r>
        <w:rPr>
          <w:lang w:val="fr-CA"/>
        </w:rPr>
        <w:t xml:space="preserve">Des trousses d’outils </w:t>
      </w:r>
      <w:r w:rsidR="0030020A" w:rsidRPr="00697ECA">
        <w:rPr>
          <w:lang w:val="fr-CA"/>
        </w:rPr>
        <w:t>(</w:t>
      </w:r>
      <w:r w:rsidR="00240428">
        <w:rPr>
          <w:lang w:val="fr-CA"/>
        </w:rPr>
        <w:t>manomètres</w:t>
      </w:r>
      <w:r>
        <w:rPr>
          <w:lang w:val="fr-CA"/>
        </w:rPr>
        <w:t>,</w:t>
      </w:r>
      <w:r w:rsidR="00C413C9">
        <w:rPr>
          <w:lang w:val="fr-CA"/>
        </w:rPr>
        <w:t> </w:t>
      </w:r>
      <w:r w:rsidR="00240428">
        <w:rPr>
          <w:lang w:val="fr-CA"/>
        </w:rPr>
        <w:t>identificateur de frigorigènes</w:t>
      </w:r>
      <w:r>
        <w:rPr>
          <w:lang w:val="fr-CA"/>
        </w:rPr>
        <w:t>,</w:t>
      </w:r>
      <w:r w:rsidR="00240428">
        <w:rPr>
          <w:lang w:val="fr-CA"/>
        </w:rPr>
        <w:t xml:space="preserve"> machine de récupération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240428">
        <w:rPr>
          <w:lang w:val="fr-CA"/>
        </w:rPr>
        <w:t>cylindres de récupération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240428">
        <w:rPr>
          <w:lang w:val="fr-CA"/>
        </w:rPr>
        <w:t>trousse de combustion contrôlée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240428">
        <w:rPr>
          <w:lang w:val="fr-CA"/>
        </w:rPr>
        <w:t>coupe-tube</w:t>
      </w:r>
      <w:r w:rsidR="00120051">
        <w:rPr>
          <w:lang w:val="fr-CA"/>
        </w:rPr>
        <w:t>,</w:t>
      </w:r>
      <w:r w:rsidR="00240428">
        <w:rPr>
          <w:lang w:val="fr-CA"/>
        </w:rPr>
        <w:t xml:space="preserve"> </w:t>
      </w:r>
      <w:r w:rsidR="006A4673">
        <w:rPr>
          <w:lang w:val="fr-CA"/>
        </w:rPr>
        <w:t xml:space="preserve">ou encore </w:t>
      </w:r>
      <w:r w:rsidR="00240428">
        <w:rPr>
          <w:lang w:val="fr-CA"/>
        </w:rPr>
        <w:t>pompe à vide</w:t>
      </w:r>
      <w:r w:rsidR="0030020A" w:rsidRPr="00697ECA">
        <w:rPr>
          <w:lang w:val="fr-CA"/>
        </w:rPr>
        <w:t xml:space="preserve">) </w:t>
      </w:r>
      <w:r w:rsidR="00240428">
        <w:rPr>
          <w:lang w:val="fr-CA"/>
        </w:rPr>
        <w:t>ont été fournies pour la formation de techniciens sélectionnés</w:t>
      </w:r>
      <w:r w:rsidR="0030020A" w:rsidRPr="00697ECA">
        <w:rPr>
          <w:lang w:val="fr-CA"/>
        </w:rPr>
        <w:t>.</w:t>
      </w:r>
    </w:p>
    <w:p w:rsidR="0030020A" w:rsidRPr="00697ECA" w:rsidRDefault="00240428" w:rsidP="0030020A">
      <w:pPr>
        <w:pStyle w:val="Heading1"/>
        <w:rPr>
          <w:lang w:val="fr-CA"/>
        </w:rPr>
      </w:pPr>
      <w:r>
        <w:rPr>
          <w:lang w:val="fr-CA"/>
        </w:rPr>
        <w:t xml:space="preserve">L’association en </w:t>
      </w:r>
      <w:r w:rsidR="0062308C">
        <w:rPr>
          <w:lang w:val="fr-CA"/>
        </w:rPr>
        <w:t>réfrigération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a adopté, pour la </w:t>
      </w:r>
      <w:r w:rsidR="00B56D50">
        <w:rPr>
          <w:lang w:val="fr-CA"/>
        </w:rPr>
        <w:t xml:space="preserve">mise en </w:t>
      </w:r>
      <w:r w:rsidR="00085998">
        <w:rPr>
          <w:lang w:val="fr-CA"/>
        </w:rPr>
        <w:t>œuvre</w:t>
      </w:r>
      <w:r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un code de conduite pour les techniciens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qui avaient été inclus dans les normes nationales pour approbation par le Bureau des Normes de la </w:t>
      </w:r>
      <w:r w:rsidR="0030020A" w:rsidRPr="00697ECA">
        <w:rPr>
          <w:lang w:val="fr-CA"/>
        </w:rPr>
        <w:t xml:space="preserve">Sierra Leone. </w:t>
      </w:r>
      <w:r w:rsidR="00134B6B">
        <w:rPr>
          <w:lang w:val="fr-CA"/>
        </w:rPr>
        <w:t xml:space="preserve">Son </w:t>
      </w:r>
      <w:r>
        <w:rPr>
          <w:lang w:val="fr-CA"/>
        </w:rPr>
        <w:t>approbation</w:t>
      </w:r>
      <w:r w:rsidR="00134B6B">
        <w:rPr>
          <w:lang w:val="fr-CA"/>
        </w:rPr>
        <w:t xml:space="preserve"> </w:t>
      </w:r>
      <w:r>
        <w:rPr>
          <w:lang w:val="fr-CA"/>
        </w:rPr>
        <w:t>viendrait ainsi soutenir le processus de certification des techniciens qui a</w:t>
      </w:r>
      <w:r w:rsidR="00134B6B">
        <w:rPr>
          <w:lang w:val="fr-CA"/>
        </w:rPr>
        <w:t>,</w:t>
      </w:r>
      <w:r>
        <w:rPr>
          <w:lang w:val="fr-CA"/>
        </w:rPr>
        <w:t xml:space="preserve"> jusqu’à maintenant</w:t>
      </w:r>
      <w:r w:rsidR="00134B6B">
        <w:rPr>
          <w:lang w:val="fr-CA"/>
        </w:rPr>
        <w:t>, permis d</w:t>
      </w:r>
      <w:r w:rsidR="006A4673">
        <w:rPr>
          <w:lang w:val="fr-CA"/>
        </w:rPr>
        <w:t>’accréditer</w:t>
      </w:r>
      <w:r>
        <w:rPr>
          <w:lang w:val="fr-CA"/>
        </w:rPr>
        <w:t xml:space="preserve"> </w:t>
      </w:r>
      <w:r w:rsidR="0030020A" w:rsidRPr="00697ECA">
        <w:rPr>
          <w:lang w:val="fr-CA"/>
        </w:rPr>
        <w:t>35 </w:t>
      </w:r>
      <w:r>
        <w:rPr>
          <w:lang w:val="fr-CA"/>
        </w:rPr>
        <w:t>technicien</w:t>
      </w:r>
      <w:r w:rsidR="0030020A" w:rsidRPr="00697ECA">
        <w:rPr>
          <w:lang w:val="fr-CA"/>
        </w:rPr>
        <w:t xml:space="preserve">s. </w:t>
      </w:r>
      <w:r w:rsidR="00134B6B">
        <w:rPr>
          <w:lang w:val="fr-CA"/>
        </w:rPr>
        <w:t>On a élaboré une base de données des</w:t>
      </w:r>
      <w:r w:rsidR="006A4673">
        <w:rPr>
          <w:lang w:val="fr-CA"/>
        </w:rPr>
        <w:t> </w:t>
      </w:r>
      <w:r>
        <w:rPr>
          <w:lang w:val="fr-CA"/>
        </w:rPr>
        <w:t>technicien</w:t>
      </w:r>
      <w:r w:rsidR="0030020A" w:rsidRPr="00697ECA">
        <w:rPr>
          <w:lang w:val="fr-CA"/>
        </w:rPr>
        <w:t>s</w:t>
      </w:r>
      <w:r w:rsidR="00C413C9">
        <w:rPr>
          <w:lang w:val="fr-CA"/>
        </w:rPr>
        <w:t> </w:t>
      </w:r>
      <w:r w:rsidR="00176F5B">
        <w:rPr>
          <w:lang w:val="fr-CA"/>
        </w:rPr>
        <w:t xml:space="preserve"> et </w:t>
      </w:r>
      <w:r w:rsidR="00134B6B">
        <w:rPr>
          <w:lang w:val="fr-CA"/>
        </w:rPr>
        <w:t>amorcé l’évaluation de la capacité des institutions de formation</w:t>
      </w:r>
      <w:r w:rsidR="0030020A" w:rsidRPr="00697ECA">
        <w:rPr>
          <w:lang w:val="fr-CA"/>
        </w:rPr>
        <w:t>.</w:t>
      </w:r>
    </w:p>
    <w:p w:rsidR="0030020A" w:rsidRPr="00697ECA" w:rsidRDefault="006A4673" w:rsidP="0030020A">
      <w:pPr>
        <w:pStyle w:val="Heading1"/>
        <w:rPr>
          <w:lang w:val="fr-CA"/>
        </w:rPr>
      </w:pPr>
      <w:r>
        <w:rPr>
          <w:lang w:val="fr-CA"/>
        </w:rPr>
        <w:t>T</w:t>
      </w:r>
      <w:r w:rsidR="00134B6B">
        <w:rPr>
          <w:lang w:val="fr-CA"/>
        </w:rPr>
        <w:t xml:space="preserve">rois </w:t>
      </w:r>
      <w:r w:rsidR="0030020A" w:rsidRPr="00697ECA">
        <w:rPr>
          <w:lang w:val="fr-CA"/>
        </w:rPr>
        <w:t xml:space="preserve">centres </w:t>
      </w:r>
      <w:r w:rsidR="00134B6B">
        <w:rPr>
          <w:lang w:val="fr-CA"/>
        </w:rPr>
        <w:t>d’</w:t>
      </w:r>
      <w:r w:rsidR="0030020A" w:rsidRPr="00697ECA">
        <w:rPr>
          <w:lang w:val="fr-CA"/>
        </w:rPr>
        <w:t xml:space="preserve">excellence </w:t>
      </w:r>
      <w:r w:rsidR="00134B6B">
        <w:rPr>
          <w:lang w:val="fr-CA"/>
        </w:rPr>
        <w:t xml:space="preserve">pour la formation de </w:t>
      </w:r>
      <w:r w:rsidR="00240428">
        <w:rPr>
          <w:lang w:val="fr-CA"/>
        </w:rPr>
        <w:t>technicien</w:t>
      </w:r>
      <w:r w:rsidR="0030020A" w:rsidRPr="00697ECA">
        <w:rPr>
          <w:lang w:val="fr-CA"/>
        </w:rPr>
        <w:t>s</w:t>
      </w:r>
      <w:r>
        <w:rPr>
          <w:lang w:val="fr-CA"/>
        </w:rPr>
        <w:t xml:space="preserve"> ont été établis</w:t>
      </w:r>
      <w:r w:rsidR="0030020A" w:rsidRPr="00697ECA">
        <w:rPr>
          <w:lang w:val="fr-CA"/>
        </w:rPr>
        <w:t xml:space="preserve">. </w:t>
      </w:r>
      <w:r w:rsidR="00134B6B">
        <w:rPr>
          <w:lang w:val="fr-CA"/>
        </w:rPr>
        <w:t xml:space="preserve">L’un est entièrement opérationnel et relié à un institut du </w:t>
      </w:r>
      <w:r w:rsidR="00385B89">
        <w:rPr>
          <w:lang w:val="fr-CA"/>
        </w:rPr>
        <w:t>gouvernement</w:t>
      </w:r>
      <w:r w:rsidR="00134B6B">
        <w:rPr>
          <w:lang w:val="fr-CA"/>
        </w:rPr>
        <w:t xml:space="preserve">, tandis que </w:t>
      </w:r>
      <w:r>
        <w:rPr>
          <w:lang w:val="fr-CA"/>
        </w:rPr>
        <w:t xml:space="preserve">les </w:t>
      </w:r>
      <w:r w:rsidR="00134B6B">
        <w:rPr>
          <w:lang w:val="fr-CA"/>
        </w:rPr>
        <w:t xml:space="preserve">deux </w:t>
      </w:r>
      <w:r>
        <w:rPr>
          <w:lang w:val="fr-CA"/>
        </w:rPr>
        <w:t xml:space="preserve">autres s’affairent </w:t>
      </w:r>
      <w:r w:rsidR="00134B6B">
        <w:rPr>
          <w:lang w:val="fr-CA"/>
        </w:rPr>
        <w:t>à améliorer leur capacité</w:t>
      </w:r>
      <w:r w:rsidR="0030020A" w:rsidRPr="00697ECA">
        <w:rPr>
          <w:lang w:val="fr-CA"/>
        </w:rPr>
        <w:t xml:space="preserve">. </w:t>
      </w:r>
      <w:r w:rsidR="00134B6B">
        <w:rPr>
          <w:lang w:val="fr-CA"/>
        </w:rPr>
        <w:t xml:space="preserve">Des </w:t>
      </w:r>
      <w:r w:rsidR="00D631C9">
        <w:rPr>
          <w:lang w:val="fr-CA"/>
        </w:rPr>
        <w:t>é</w:t>
      </w:r>
      <w:r w:rsidR="00D631C9" w:rsidRPr="00697ECA">
        <w:rPr>
          <w:lang w:val="fr-CA"/>
        </w:rPr>
        <w:t>quipemen</w:t>
      </w:r>
      <w:r w:rsidR="00D631C9">
        <w:rPr>
          <w:lang w:val="fr-CA"/>
        </w:rPr>
        <w:t>ts</w:t>
      </w:r>
      <w:r w:rsidR="0030020A" w:rsidRPr="00697ECA">
        <w:rPr>
          <w:lang w:val="fr-CA"/>
        </w:rPr>
        <w:t xml:space="preserve"> (</w:t>
      </w:r>
      <w:r w:rsidR="00134B6B">
        <w:rPr>
          <w:lang w:val="fr-CA"/>
        </w:rPr>
        <w:t xml:space="preserve">deux ensembles chacun d’unités </w:t>
      </w:r>
      <w:r w:rsidR="00887D5D">
        <w:rPr>
          <w:lang w:val="fr-CA"/>
        </w:rPr>
        <w:t xml:space="preserve">R-290 </w:t>
      </w:r>
      <w:r w:rsidR="00134B6B">
        <w:rPr>
          <w:lang w:val="fr-CA"/>
        </w:rPr>
        <w:t>de climatiseurs à deux blocs à</w:t>
      </w:r>
      <w:r>
        <w:rPr>
          <w:lang w:val="fr-CA"/>
        </w:rPr>
        <w:t> </w:t>
      </w:r>
      <w:r w:rsidR="00134B6B">
        <w:rPr>
          <w:lang w:val="fr-CA"/>
        </w:rPr>
        <w:t>onduleur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887D5D">
        <w:rPr>
          <w:lang w:val="fr-CA"/>
        </w:rPr>
        <w:t xml:space="preserve">identificateurs de </w:t>
      </w:r>
      <w:r w:rsidR="00B56D50">
        <w:rPr>
          <w:lang w:val="fr-CA"/>
        </w:rPr>
        <w:t>frigorigène</w:t>
      </w:r>
      <w:r w:rsidR="0030020A" w:rsidRPr="00697ECA">
        <w:rPr>
          <w:lang w:val="fr-CA"/>
        </w:rPr>
        <w:t>s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887D5D">
        <w:rPr>
          <w:lang w:val="fr-CA"/>
        </w:rPr>
        <w:t xml:space="preserve">unités de récupération de </w:t>
      </w:r>
      <w:r w:rsidR="00B56D50">
        <w:rPr>
          <w:lang w:val="fr-CA"/>
        </w:rPr>
        <w:t>frigorigène</w:t>
      </w:r>
      <w:r w:rsidR="00887D5D">
        <w:rPr>
          <w:lang w:val="fr-CA"/>
        </w:rPr>
        <w:t>s convenant à l’utilisation de frigorigènes inflammables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887D5D">
        <w:rPr>
          <w:lang w:val="fr-CA"/>
        </w:rPr>
        <w:t>détecteurs de fuites électroniques, soupapes et jauges de collecteurs pour le</w:t>
      </w:r>
      <w:r>
        <w:rPr>
          <w:lang w:val="fr-CA"/>
        </w:rPr>
        <w:t> </w:t>
      </w:r>
      <w:r w:rsidR="00887D5D">
        <w:rPr>
          <w:lang w:val="fr-CA"/>
        </w:rPr>
        <w:t>service des hydrocarbures</w:t>
      </w:r>
      <w:r w:rsidR="00120051">
        <w:rPr>
          <w:lang w:val="fr-CA"/>
        </w:rPr>
        <w:t>,</w:t>
      </w:r>
      <w:r w:rsidR="00176F5B">
        <w:rPr>
          <w:lang w:val="fr-CA"/>
        </w:rPr>
        <w:t xml:space="preserve"> et </w:t>
      </w:r>
      <w:r w:rsidR="00887D5D">
        <w:rPr>
          <w:lang w:val="fr-CA"/>
        </w:rPr>
        <w:t>bouteilles</w:t>
      </w:r>
      <w:r w:rsidR="0030020A" w:rsidRPr="00697ECA">
        <w:rPr>
          <w:lang w:val="fr-CA"/>
        </w:rPr>
        <w:t xml:space="preserve"> </w:t>
      </w:r>
      <w:r w:rsidR="00887D5D">
        <w:rPr>
          <w:lang w:val="fr-CA"/>
        </w:rPr>
        <w:t>de</w:t>
      </w:r>
      <w:r w:rsidR="0030020A" w:rsidRPr="00697ECA">
        <w:rPr>
          <w:lang w:val="fr-CA"/>
        </w:rPr>
        <w:t xml:space="preserve"> propane) </w:t>
      </w:r>
      <w:r w:rsidR="00887D5D">
        <w:rPr>
          <w:lang w:val="fr-CA"/>
        </w:rPr>
        <w:t xml:space="preserve">ont été fournis à ces centres pour la formation, afin d’améliorer la compétence des </w:t>
      </w:r>
      <w:r w:rsidR="00240428">
        <w:rPr>
          <w:lang w:val="fr-CA"/>
        </w:rPr>
        <w:t>technicien</w:t>
      </w:r>
      <w:r w:rsidR="0030020A" w:rsidRPr="00697ECA">
        <w:rPr>
          <w:lang w:val="fr-CA"/>
        </w:rPr>
        <w:t>s</w:t>
      </w:r>
      <w:r w:rsidR="00887D5D">
        <w:rPr>
          <w:lang w:val="fr-CA"/>
        </w:rPr>
        <w:t>, de former des formateurs spécialisés, et de présenter aux intéressés les tout derniers équipements et éléments du marché</w:t>
      </w:r>
      <w:r w:rsidR="0030020A" w:rsidRPr="00697ECA">
        <w:rPr>
          <w:lang w:val="fr-CA"/>
        </w:rPr>
        <w:t>.</w:t>
      </w:r>
    </w:p>
    <w:p w:rsidR="0030020A" w:rsidRPr="00887D5D" w:rsidRDefault="00887D5D" w:rsidP="0030020A">
      <w:pPr>
        <w:rPr>
          <w:lang w:val="fr-CA"/>
        </w:rPr>
      </w:pPr>
      <w:r>
        <w:rPr>
          <w:i/>
          <w:lang w:val="fr-CA"/>
        </w:rPr>
        <w:t xml:space="preserve">Groupe de gestion des projets </w:t>
      </w:r>
      <w:r w:rsidR="0030020A" w:rsidRPr="00697ECA">
        <w:rPr>
          <w:i/>
          <w:lang w:val="fr-CA"/>
        </w:rPr>
        <w:t>(PMU)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887D5D" w:rsidP="0030020A">
      <w:pPr>
        <w:pStyle w:val="Heading1"/>
        <w:rPr>
          <w:lang w:val="fr-CA"/>
        </w:rPr>
      </w:pPr>
      <w:r>
        <w:rPr>
          <w:lang w:val="fr-CA"/>
        </w:rPr>
        <w:t xml:space="preserve">Les </w:t>
      </w:r>
      <w:r w:rsidR="0030020A" w:rsidRPr="00697ECA">
        <w:rPr>
          <w:lang w:val="fr-CA"/>
        </w:rPr>
        <w:t xml:space="preserve">institutions </w:t>
      </w:r>
      <w:r>
        <w:rPr>
          <w:lang w:val="fr-CA"/>
        </w:rPr>
        <w:t xml:space="preserve">qui participent au 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 xml:space="preserve"> </w:t>
      </w:r>
      <w:r w:rsidR="002D7716">
        <w:rPr>
          <w:lang w:val="fr-CA"/>
        </w:rPr>
        <w:t>de</w:t>
      </w:r>
      <w:r>
        <w:rPr>
          <w:lang w:val="fr-CA"/>
        </w:rPr>
        <w:t xml:space="preserve"> la </w:t>
      </w:r>
      <w:r w:rsidR="0030020A" w:rsidRPr="00697ECA">
        <w:rPr>
          <w:lang w:val="fr-CA"/>
        </w:rPr>
        <w:t xml:space="preserve">Sierra Leone </w:t>
      </w:r>
      <w:r>
        <w:rPr>
          <w:lang w:val="fr-CA"/>
        </w:rPr>
        <w:t>sont l’U</w:t>
      </w:r>
      <w:r w:rsidR="002D7716">
        <w:rPr>
          <w:lang w:val="fr-CA"/>
        </w:rPr>
        <w:t>nité nationale d’ozone</w:t>
      </w:r>
      <w:r>
        <w:rPr>
          <w:lang w:val="fr-CA"/>
        </w:rPr>
        <w:t>,</w:t>
      </w:r>
      <w:r w:rsidR="002D7716">
        <w:rPr>
          <w:lang w:val="fr-CA"/>
        </w:rPr>
        <w:t xml:space="preserve"> l</w:t>
      </w:r>
      <w:r>
        <w:rPr>
          <w:lang w:val="fr-CA"/>
        </w:rPr>
        <w:t>e</w:t>
      </w:r>
      <w:r w:rsidR="006A4673">
        <w:rPr>
          <w:lang w:val="fr-CA"/>
        </w:rPr>
        <w:t> </w:t>
      </w:r>
      <w:r w:rsidR="002D7716">
        <w:rPr>
          <w:lang w:val="fr-CA"/>
        </w:rPr>
        <w:t>C</w:t>
      </w:r>
      <w:r>
        <w:rPr>
          <w:lang w:val="fr-CA"/>
        </w:rPr>
        <w:t>omité national de l’ozone, l’</w:t>
      </w:r>
      <w:r w:rsidR="0030020A" w:rsidRPr="00697ECA">
        <w:rPr>
          <w:lang w:val="fr-CA"/>
        </w:rPr>
        <w:t xml:space="preserve">Association </w:t>
      </w:r>
      <w:r>
        <w:rPr>
          <w:lang w:val="fr-CA"/>
        </w:rPr>
        <w:t>des t</w:t>
      </w:r>
      <w:r w:rsidR="00240428">
        <w:rPr>
          <w:lang w:val="fr-CA"/>
        </w:rPr>
        <w:t>echnicien</w:t>
      </w:r>
      <w:r w:rsidR="0030020A" w:rsidRPr="00697ECA">
        <w:rPr>
          <w:lang w:val="fr-CA"/>
        </w:rPr>
        <w:t>s</w:t>
      </w:r>
      <w:r w:rsidR="00176F5B">
        <w:rPr>
          <w:lang w:val="fr-CA"/>
        </w:rPr>
        <w:t xml:space="preserve"> et</w:t>
      </w:r>
      <w:r>
        <w:rPr>
          <w:lang w:val="fr-CA"/>
        </w:rPr>
        <w:t xml:space="preserve"> ingénieurs en réfrigération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le Service des</w:t>
      </w:r>
      <w:r w:rsidR="006A4673">
        <w:rPr>
          <w:lang w:val="fr-CA"/>
        </w:rPr>
        <w:t> </w:t>
      </w:r>
      <w:r>
        <w:rPr>
          <w:lang w:val="fr-CA"/>
        </w:rPr>
        <w:t>douanes</w:t>
      </w:r>
      <w:r w:rsidR="00120051">
        <w:rPr>
          <w:lang w:val="fr-CA"/>
        </w:rPr>
        <w:t>,</w:t>
      </w:r>
      <w:r w:rsidR="00176F5B">
        <w:rPr>
          <w:lang w:val="fr-CA"/>
        </w:rPr>
        <w:t xml:space="preserve"> et </w:t>
      </w:r>
      <w:r w:rsidR="002D7716">
        <w:rPr>
          <w:lang w:val="fr-CA"/>
        </w:rPr>
        <w:t>le ministère du Commerce</w:t>
      </w:r>
      <w:r w:rsidR="0030020A" w:rsidRPr="00697ECA">
        <w:rPr>
          <w:lang w:val="fr-CA"/>
        </w:rPr>
        <w:t xml:space="preserve">. </w:t>
      </w:r>
      <w:r w:rsidR="002D7716">
        <w:rPr>
          <w:lang w:val="fr-CA"/>
        </w:rPr>
        <w:t xml:space="preserve">Dans le cadre du projet de </w:t>
      </w:r>
      <w:r w:rsidR="00B56D50">
        <w:rPr>
          <w:lang w:val="fr-CA"/>
        </w:rPr>
        <w:t xml:space="preserve">mise en </w:t>
      </w:r>
      <w:r w:rsidR="00085998">
        <w:rPr>
          <w:lang w:val="fr-CA"/>
        </w:rPr>
        <w:t>œuvre</w:t>
      </w:r>
      <w:r w:rsidR="00176F5B">
        <w:rPr>
          <w:lang w:val="fr-CA"/>
        </w:rPr>
        <w:t xml:space="preserve"> et </w:t>
      </w:r>
      <w:r w:rsidR="002D7716">
        <w:rPr>
          <w:lang w:val="fr-CA"/>
        </w:rPr>
        <w:t>de suivi</w:t>
      </w:r>
      <w:r w:rsidR="00120051">
        <w:rPr>
          <w:lang w:val="fr-CA"/>
        </w:rPr>
        <w:t>,</w:t>
      </w:r>
      <w:r w:rsidR="002D7716">
        <w:rPr>
          <w:lang w:val="fr-CA"/>
        </w:rPr>
        <w:t xml:space="preserve"> l’Unité </w:t>
      </w:r>
      <w:r w:rsidR="002D7716">
        <w:rPr>
          <w:lang w:val="fr-CA"/>
        </w:rPr>
        <w:lastRenderedPageBreak/>
        <w:t xml:space="preserve">nationale d’ozone a recruté un consultant pour aider à la collecte de données précises </w:t>
      </w:r>
      <w:r w:rsidR="00176F5B">
        <w:rPr>
          <w:lang w:val="fr-CA"/>
        </w:rPr>
        <w:t xml:space="preserve">et </w:t>
      </w:r>
      <w:r w:rsidR="0058474B">
        <w:rPr>
          <w:lang w:val="fr-CA"/>
        </w:rPr>
        <w:t>au</w:t>
      </w:r>
      <w:r w:rsidR="002D7716">
        <w:rPr>
          <w:lang w:val="fr-CA"/>
        </w:rPr>
        <w:t xml:space="preserve"> suivi en temps opportun de la </w:t>
      </w:r>
      <w:r w:rsidR="00B56D50">
        <w:rPr>
          <w:lang w:val="fr-CA"/>
        </w:rPr>
        <w:t xml:space="preserve">mise en </w:t>
      </w:r>
      <w:r w:rsidR="00085998">
        <w:rPr>
          <w:lang w:val="fr-CA"/>
        </w:rPr>
        <w:t>œuvre</w:t>
      </w:r>
      <w:r w:rsidR="0030020A" w:rsidRPr="00697ECA">
        <w:rPr>
          <w:lang w:val="fr-CA"/>
        </w:rPr>
        <w:t xml:space="preserve"> </w:t>
      </w:r>
      <w:r w:rsidR="002D7716">
        <w:rPr>
          <w:lang w:val="fr-CA"/>
        </w:rPr>
        <w:t xml:space="preserve">de toutes les activités du 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>.</w:t>
      </w:r>
    </w:p>
    <w:p w:rsidR="0030020A" w:rsidRPr="00697ECA" w:rsidRDefault="002D7716" w:rsidP="0030020A">
      <w:pPr>
        <w:rPr>
          <w:u w:val="single"/>
          <w:lang w:val="fr-CA"/>
        </w:rPr>
      </w:pPr>
      <w:r>
        <w:rPr>
          <w:u w:val="single"/>
          <w:lang w:val="fr-CA"/>
        </w:rPr>
        <w:t>Taux de décaissement du financement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2D7716" w:rsidP="0030020A">
      <w:pPr>
        <w:pStyle w:val="Heading1"/>
        <w:rPr>
          <w:lang w:val="fr-CA"/>
        </w:rPr>
      </w:pPr>
      <w:r>
        <w:rPr>
          <w:lang w:val="fr-CA"/>
        </w:rPr>
        <w:t>En mars</w:t>
      </w:r>
      <w:r w:rsidR="0030020A" w:rsidRPr="00697ECA">
        <w:rPr>
          <w:lang w:val="fr-CA"/>
        </w:rPr>
        <w:t xml:space="preserve"> 2019</w:t>
      </w:r>
      <w:r w:rsidR="00120051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des</w:t>
      </w:r>
      <w:r w:rsidR="0030020A" w:rsidRPr="00697ECA">
        <w:rPr>
          <w:lang w:val="fr-CA"/>
        </w:rPr>
        <w:t xml:space="preserve"> 168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000</w:t>
      </w:r>
      <w:r>
        <w:rPr>
          <w:lang w:val="fr-CA"/>
        </w:rPr>
        <w:t> $ US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approuvés jusqu’à maintenant, </w:t>
      </w:r>
      <w:r w:rsidR="0030020A" w:rsidRPr="00697ECA">
        <w:rPr>
          <w:lang w:val="fr-CA"/>
        </w:rPr>
        <w:t>155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410</w:t>
      </w:r>
      <w:r>
        <w:rPr>
          <w:lang w:val="fr-CA"/>
        </w:rPr>
        <w:t> $ US avaient été décaissés</w:t>
      </w:r>
      <w:r w:rsidR="0030020A" w:rsidRPr="00697ECA">
        <w:rPr>
          <w:lang w:val="fr-CA"/>
        </w:rPr>
        <w:t xml:space="preserve"> (</w:t>
      </w:r>
      <w:r>
        <w:rPr>
          <w:lang w:val="fr-CA"/>
        </w:rPr>
        <w:t xml:space="preserve">soit </w:t>
      </w:r>
      <w:r w:rsidR="0030020A" w:rsidRPr="00697ECA">
        <w:rPr>
          <w:lang w:val="fr-CA"/>
        </w:rPr>
        <w:t>63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000</w:t>
      </w:r>
      <w:r>
        <w:rPr>
          <w:lang w:val="fr-CA"/>
        </w:rPr>
        <w:t> $ US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pour</w:t>
      </w:r>
      <w:r w:rsidR="001D024A">
        <w:rPr>
          <w:lang w:val="fr-CA"/>
        </w:rPr>
        <w:t xml:space="preserve"> le PNUE</w:t>
      </w:r>
      <w:r w:rsidR="00176F5B">
        <w:rPr>
          <w:lang w:val="fr-CA"/>
        </w:rPr>
        <w:t xml:space="preserve"> et </w:t>
      </w:r>
      <w:r w:rsidR="0030020A" w:rsidRPr="00697ECA">
        <w:rPr>
          <w:lang w:val="fr-CA"/>
        </w:rPr>
        <w:t>92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410</w:t>
      </w:r>
      <w:r>
        <w:rPr>
          <w:lang w:val="fr-CA"/>
        </w:rPr>
        <w:t> $ US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pour</w:t>
      </w:r>
      <w:r w:rsidR="001D024A">
        <w:rPr>
          <w:lang w:val="fr-CA"/>
        </w:rPr>
        <w:t xml:space="preserve"> l’ONUDI</w:t>
      </w:r>
      <w:r w:rsidR="0030020A" w:rsidRPr="00697ECA">
        <w:rPr>
          <w:lang w:val="fr-CA"/>
        </w:rPr>
        <w:t xml:space="preserve">) </w:t>
      </w:r>
      <w:r>
        <w:rPr>
          <w:lang w:val="fr-CA"/>
        </w:rPr>
        <w:t>(</w:t>
      </w:r>
      <w:r w:rsidR="0030020A" w:rsidRPr="00697ECA">
        <w:rPr>
          <w:lang w:val="fr-CA"/>
        </w:rPr>
        <w:t>Table</w:t>
      </w:r>
      <w:r>
        <w:rPr>
          <w:lang w:val="fr-CA"/>
        </w:rPr>
        <w:t>au</w:t>
      </w:r>
      <w:r w:rsidR="0030020A" w:rsidRPr="00697ECA">
        <w:rPr>
          <w:lang w:val="fr-CA"/>
        </w:rPr>
        <w:t> </w:t>
      </w:r>
      <w:r w:rsidR="00C413C9">
        <w:rPr>
          <w:lang w:val="fr-CA"/>
        </w:rPr>
        <w:t>2</w:t>
      </w:r>
      <w:r>
        <w:rPr>
          <w:lang w:val="fr-CA"/>
        </w:rPr>
        <w:t>)</w:t>
      </w:r>
      <w:r w:rsidR="00120051">
        <w:rPr>
          <w:lang w:val="fr-CA"/>
        </w:rPr>
        <w:t>.</w:t>
      </w:r>
      <w:r w:rsidR="0030020A" w:rsidRPr="00697ECA">
        <w:rPr>
          <w:lang w:val="fr-CA"/>
        </w:rPr>
        <w:t xml:space="preserve"> </w:t>
      </w:r>
      <w:r w:rsidR="00D631C9">
        <w:rPr>
          <w:lang w:val="fr-CA"/>
        </w:rPr>
        <w:t>L</w:t>
      </w:r>
      <w:r>
        <w:rPr>
          <w:lang w:val="fr-CA"/>
        </w:rPr>
        <w:t>e solde de</w:t>
      </w:r>
      <w:r w:rsidR="0058474B">
        <w:rPr>
          <w:lang w:val="fr-CA"/>
        </w:rPr>
        <w:t> </w:t>
      </w:r>
      <w:r w:rsidR="0030020A" w:rsidRPr="00697ECA">
        <w:rPr>
          <w:lang w:val="fr-CA"/>
        </w:rPr>
        <w:t>12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590</w:t>
      </w:r>
      <w:r>
        <w:rPr>
          <w:lang w:val="fr-CA"/>
        </w:rPr>
        <w:t xml:space="preserve"> $ US sera décaissé en </w:t>
      </w:r>
      <w:r w:rsidR="0030020A" w:rsidRPr="00697ECA">
        <w:rPr>
          <w:lang w:val="fr-CA"/>
        </w:rPr>
        <w:t>201</w:t>
      </w:r>
      <w:r w:rsidR="00C413C9">
        <w:rPr>
          <w:lang w:val="fr-CA"/>
        </w:rPr>
        <w:t>9</w:t>
      </w:r>
      <w:r>
        <w:rPr>
          <w:lang w:val="fr-CA"/>
        </w:rPr>
        <w:t>.</w:t>
      </w:r>
    </w:p>
    <w:p w:rsidR="0030020A" w:rsidRPr="00697ECA" w:rsidRDefault="0030020A" w:rsidP="0030020A">
      <w:pPr>
        <w:keepNext/>
        <w:rPr>
          <w:b/>
          <w:lang w:val="fr-CA"/>
        </w:rPr>
      </w:pPr>
      <w:r w:rsidRPr="00697ECA">
        <w:rPr>
          <w:b/>
          <w:lang w:val="fr-CA"/>
        </w:rPr>
        <w:t>Table</w:t>
      </w:r>
      <w:r w:rsidR="002D7716">
        <w:rPr>
          <w:b/>
          <w:lang w:val="fr-CA"/>
        </w:rPr>
        <w:t>au</w:t>
      </w:r>
      <w:r w:rsidRPr="00697ECA">
        <w:rPr>
          <w:b/>
          <w:lang w:val="fr-CA"/>
        </w:rPr>
        <w:t> </w:t>
      </w:r>
      <w:r w:rsidR="00C413C9">
        <w:rPr>
          <w:b/>
          <w:lang w:val="fr-CA"/>
        </w:rPr>
        <w:t>2</w:t>
      </w:r>
      <w:r w:rsidR="00120051">
        <w:rPr>
          <w:b/>
          <w:lang w:val="fr-CA"/>
        </w:rPr>
        <w:t>.</w:t>
      </w:r>
      <w:r w:rsidRPr="00697ECA">
        <w:rPr>
          <w:b/>
          <w:lang w:val="fr-CA"/>
        </w:rPr>
        <w:t xml:space="preserve"> </w:t>
      </w:r>
      <w:r w:rsidR="002D7716">
        <w:rPr>
          <w:b/>
          <w:lang w:val="fr-CA"/>
        </w:rPr>
        <w:t>Rapport financier de la phase</w:t>
      </w:r>
      <w:r w:rsidRPr="00697ECA">
        <w:rPr>
          <w:b/>
          <w:lang w:val="fr-CA"/>
        </w:rPr>
        <w:t xml:space="preserve"> I </w:t>
      </w:r>
      <w:r w:rsidR="002D7716">
        <w:rPr>
          <w:b/>
          <w:lang w:val="fr-CA"/>
        </w:rPr>
        <w:t>du</w:t>
      </w:r>
      <w:r w:rsidRPr="00697ECA">
        <w:rPr>
          <w:b/>
          <w:lang w:val="fr-CA"/>
        </w:rPr>
        <w:t xml:space="preserve"> </w:t>
      </w:r>
      <w:r w:rsidR="009814EB">
        <w:rPr>
          <w:b/>
          <w:lang w:val="fr-CA"/>
        </w:rPr>
        <w:t>PGEH</w:t>
      </w:r>
      <w:r w:rsidRPr="00697ECA">
        <w:rPr>
          <w:b/>
          <w:lang w:val="fr-CA"/>
        </w:rPr>
        <w:t xml:space="preserve"> </w:t>
      </w:r>
      <w:r w:rsidR="002D7716">
        <w:rPr>
          <w:b/>
          <w:lang w:val="fr-CA"/>
        </w:rPr>
        <w:t>de la</w:t>
      </w:r>
      <w:r w:rsidRPr="00697ECA">
        <w:rPr>
          <w:b/>
          <w:lang w:val="fr-CA"/>
        </w:rPr>
        <w:t xml:space="preserve"> Sierra Leone (</w:t>
      </w:r>
      <w:r w:rsidR="00394943">
        <w:rPr>
          <w:b/>
          <w:lang w:val="fr-CA"/>
        </w:rPr>
        <w:t>$US</w:t>
      </w:r>
      <w:r w:rsidRPr="00697ECA">
        <w:rPr>
          <w:b/>
          <w:lang w:val="fr-CA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1138"/>
        <w:gridCol w:w="1430"/>
        <w:gridCol w:w="1432"/>
        <w:gridCol w:w="1433"/>
        <w:gridCol w:w="2466"/>
      </w:tblGrid>
      <w:tr w:rsidR="0030020A" w:rsidRPr="00697ECA" w:rsidTr="00176F5B">
        <w:trPr>
          <w:trHeight w:val="404"/>
          <w:tblHeader/>
        </w:trPr>
        <w:tc>
          <w:tcPr>
            <w:tcW w:w="1430" w:type="pct"/>
            <w:gridSpan w:val="2"/>
            <w:shd w:val="clear" w:color="auto" w:fill="auto"/>
            <w:noWrap/>
            <w:vAlign w:val="center"/>
            <w:hideMark/>
          </w:tcPr>
          <w:p w:rsidR="0030020A" w:rsidRPr="00697ECA" w:rsidRDefault="0030020A" w:rsidP="00176F5B">
            <w:pPr>
              <w:keepNext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Tranche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:rsidR="0030020A" w:rsidRPr="00697ECA" w:rsidRDefault="00176F5B" w:rsidP="00176F5B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760" w:type="pct"/>
            <w:vAlign w:val="center"/>
          </w:tcPr>
          <w:p w:rsidR="0030020A" w:rsidRPr="00697ECA" w:rsidRDefault="00176F5B" w:rsidP="00176F5B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760" w:type="pct"/>
            <w:shd w:val="clear" w:color="auto" w:fill="auto"/>
            <w:noWrap/>
            <w:vAlign w:val="center"/>
            <w:hideMark/>
          </w:tcPr>
          <w:p w:rsidR="0030020A" w:rsidRPr="00697ECA" w:rsidRDefault="0030020A" w:rsidP="00176F5B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b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291" w:type="pct"/>
            <w:shd w:val="clear" w:color="auto" w:fill="auto"/>
            <w:noWrap/>
            <w:vAlign w:val="center"/>
            <w:hideMark/>
          </w:tcPr>
          <w:p w:rsidR="0030020A" w:rsidRPr="00697ECA" w:rsidRDefault="002D7716" w:rsidP="002D7716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Taux de décaissement</w:t>
            </w:r>
            <w:r w:rsidR="0030020A" w:rsidRPr="00697ECA">
              <w:rPr>
                <w:b/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 w:rsidR="00176F5B">
              <w:rPr>
                <w:b/>
                <w:color w:val="000000"/>
                <w:sz w:val="20"/>
                <w:szCs w:val="20"/>
                <w:lang w:val="fr-CA" w:eastAsia="en-CA"/>
              </w:rPr>
              <w:t>%</w:t>
            </w:r>
            <w:r w:rsidR="0030020A" w:rsidRPr="00697ECA">
              <w:rPr>
                <w:b/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</w:tr>
      <w:tr w:rsidR="0030020A" w:rsidRPr="00697ECA" w:rsidTr="00176F5B">
        <w:trPr>
          <w:trHeight w:val="179"/>
        </w:trPr>
        <w:tc>
          <w:tcPr>
            <w:tcW w:w="824" w:type="pct"/>
            <w:vMerge w:val="restar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keepNext/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Première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tranche</w:t>
            </w:r>
          </w:p>
        </w:tc>
        <w:tc>
          <w:tcPr>
            <w:tcW w:w="607" w:type="pc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keepNext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Approuvé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keepNext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25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</w:tcPr>
          <w:p w:rsidR="0030020A" w:rsidRPr="00697ECA" w:rsidRDefault="0030020A" w:rsidP="00176F5B">
            <w:pPr>
              <w:keepNext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50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keepNext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75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91" w:type="pct"/>
            <w:vMerge w:val="restar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keepNext/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100</w:t>
            </w:r>
          </w:p>
        </w:tc>
      </w:tr>
      <w:tr w:rsidR="0030020A" w:rsidRPr="00697ECA" w:rsidTr="00176F5B">
        <w:trPr>
          <w:trHeight w:val="215"/>
        </w:trPr>
        <w:tc>
          <w:tcPr>
            <w:tcW w:w="824" w:type="pct"/>
            <w:vMerge/>
            <w:vAlign w:val="center"/>
            <w:hideMark/>
          </w:tcPr>
          <w:p w:rsidR="0030020A" w:rsidRPr="00697ECA" w:rsidRDefault="0030020A" w:rsidP="00176F5B">
            <w:pPr>
              <w:keepNext/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607" w:type="pc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keepNext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Décaissé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keepNext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25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</w:tcPr>
          <w:p w:rsidR="0030020A" w:rsidRPr="00697ECA" w:rsidRDefault="0030020A" w:rsidP="00176F5B">
            <w:pPr>
              <w:keepNext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50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000*</w:t>
            </w:r>
          </w:p>
        </w:tc>
        <w:tc>
          <w:tcPr>
            <w:tcW w:w="760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keepNext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75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91" w:type="pct"/>
            <w:vMerge/>
            <w:vAlign w:val="center"/>
          </w:tcPr>
          <w:p w:rsidR="0030020A" w:rsidRPr="00697ECA" w:rsidRDefault="0030020A" w:rsidP="00176F5B">
            <w:pPr>
              <w:keepNext/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30020A" w:rsidRPr="00697ECA" w:rsidTr="00176F5B">
        <w:trPr>
          <w:trHeight w:val="152"/>
        </w:trPr>
        <w:tc>
          <w:tcPr>
            <w:tcW w:w="824" w:type="pct"/>
            <w:vMerge w:val="restar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Deuxième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tranche</w:t>
            </w:r>
          </w:p>
        </w:tc>
        <w:tc>
          <w:tcPr>
            <w:tcW w:w="607" w:type="pc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Approuvé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23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760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23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91" w:type="pct"/>
            <w:vMerge w:val="restar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100</w:t>
            </w:r>
          </w:p>
        </w:tc>
      </w:tr>
      <w:tr w:rsidR="0030020A" w:rsidRPr="00697ECA" w:rsidTr="00176F5B">
        <w:trPr>
          <w:trHeight w:val="179"/>
        </w:trPr>
        <w:tc>
          <w:tcPr>
            <w:tcW w:w="824" w:type="pct"/>
            <w:vMerge/>
            <w:vAlign w:val="center"/>
            <w:hideMark/>
          </w:tcPr>
          <w:p w:rsidR="0030020A" w:rsidRPr="00697ECA" w:rsidRDefault="0030020A" w:rsidP="00176F5B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607" w:type="pc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Décaissé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23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760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23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91" w:type="pct"/>
            <w:vMerge/>
            <w:vAlign w:val="center"/>
          </w:tcPr>
          <w:p w:rsidR="0030020A" w:rsidRPr="00697ECA" w:rsidRDefault="0030020A" w:rsidP="00176F5B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30020A" w:rsidRPr="00697ECA" w:rsidTr="00176F5B">
        <w:trPr>
          <w:trHeight w:val="125"/>
        </w:trPr>
        <w:tc>
          <w:tcPr>
            <w:tcW w:w="824" w:type="pct"/>
            <w:vMerge w:val="restar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Troisième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tranche</w:t>
            </w:r>
          </w:p>
        </w:tc>
        <w:tc>
          <w:tcPr>
            <w:tcW w:w="607" w:type="pc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Approuvé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20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50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70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91" w:type="pct"/>
            <w:vMerge w:val="restar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82</w:t>
            </w:r>
          </w:p>
        </w:tc>
      </w:tr>
      <w:tr w:rsidR="0030020A" w:rsidRPr="00697ECA" w:rsidTr="00176F5B">
        <w:trPr>
          <w:trHeight w:val="58"/>
        </w:trPr>
        <w:tc>
          <w:tcPr>
            <w:tcW w:w="824" w:type="pct"/>
            <w:vMerge/>
            <w:vAlign w:val="center"/>
            <w:hideMark/>
          </w:tcPr>
          <w:p w:rsidR="0030020A" w:rsidRPr="00697ECA" w:rsidRDefault="0030020A" w:rsidP="00176F5B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607" w:type="pct"/>
            <w:shd w:val="clear" w:color="auto" w:fill="auto"/>
            <w:noWrap/>
            <w:vAlign w:val="center"/>
            <w:hideMark/>
          </w:tcPr>
          <w:p w:rsidR="0030020A" w:rsidRPr="00697ECA" w:rsidRDefault="002D7716" w:rsidP="00176F5B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Décaissé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15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42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410</w:t>
            </w:r>
          </w:p>
        </w:tc>
        <w:tc>
          <w:tcPr>
            <w:tcW w:w="760" w:type="pct"/>
            <w:shd w:val="clear" w:color="auto" w:fill="auto"/>
            <w:noWrap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57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410</w:t>
            </w:r>
          </w:p>
        </w:tc>
        <w:tc>
          <w:tcPr>
            <w:tcW w:w="1291" w:type="pct"/>
            <w:vMerge/>
            <w:vAlign w:val="center"/>
          </w:tcPr>
          <w:p w:rsidR="0030020A" w:rsidRPr="00697ECA" w:rsidRDefault="0030020A" w:rsidP="00176F5B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30020A" w:rsidRPr="00697ECA" w:rsidTr="00176F5B">
        <w:trPr>
          <w:trHeight w:val="58"/>
        </w:trPr>
        <w:tc>
          <w:tcPr>
            <w:tcW w:w="824" w:type="pct"/>
            <w:vMerge w:val="restart"/>
            <w:shd w:val="clear" w:color="auto" w:fill="auto"/>
            <w:vAlign w:val="center"/>
            <w:hideMark/>
          </w:tcPr>
          <w:p w:rsidR="0030020A" w:rsidRPr="00697ECA" w:rsidRDefault="0030020A" w:rsidP="00176F5B">
            <w:pPr>
              <w:jc w:val="left"/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607" w:type="pct"/>
            <w:shd w:val="clear" w:color="auto" w:fill="auto"/>
            <w:vAlign w:val="center"/>
            <w:hideMark/>
          </w:tcPr>
          <w:p w:rsidR="0030020A" w:rsidRPr="00697ECA" w:rsidRDefault="002D7716" w:rsidP="00176F5B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Approuvé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68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100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168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91" w:type="pct"/>
            <w:vMerge w:val="restart"/>
            <w:shd w:val="clear" w:color="auto" w:fill="auto"/>
            <w:vAlign w:val="center"/>
          </w:tcPr>
          <w:p w:rsidR="0030020A" w:rsidRPr="00697ECA" w:rsidRDefault="0030020A" w:rsidP="00176F5B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93</w:t>
            </w:r>
          </w:p>
        </w:tc>
      </w:tr>
      <w:tr w:rsidR="0030020A" w:rsidRPr="00697ECA" w:rsidTr="00176F5B">
        <w:trPr>
          <w:trHeight w:val="179"/>
        </w:trPr>
        <w:tc>
          <w:tcPr>
            <w:tcW w:w="824" w:type="pct"/>
            <w:vMerge/>
            <w:shd w:val="clear" w:color="auto" w:fill="auto"/>
            <w:vAlign w:val="center"/>
          </w:tcPr>
          <w:p w:rsidR="0030020A" w:rsidRPr="00697ECA" w:rsidRDefault="0030020A" w:rsidP="00176F5B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607" w:type="pct"/>
            <w:shd w:val="clear" w:color="auto" w:fill="auto"/>
            <w:vAlign w:val="center"/>
          </w:tcPr>
          <w:p w:rsidR="0030020A" w:rsidRPr="00697ECA" w:rsidRDefault="002D7716" w:rsidP="00176F5B">
            <w:pPr>
              <w:rPr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Cs/>
                <w:color w:val="000000"/>
                <w:sz w:val="20"/>
                <w:szCs w:val="20"/>
                <w:lang w:val="fr-CA" w:eastAsia="en-CA"/>
              </w:rPr>
              <w:t>Décaissé</w:t>
            </w:r>
            <w:r w:rsidR="0030020A" w:rsidRPr="00697ECA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63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760" w:type="pct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92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410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0020A" w:rsidRPr="00697ECA" w:rsidRDefault="0030020A" w:rsidP="00176F5B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697ECA">
              <w:rPr>
                <w:color w:val="000000"/>
                <w:sz w:val="20"/>
                <w:szCs w:val="20"/>
                <w:lang w:val="fr-CA" w:eastAsia="en-CA"/>
              </w:rPr>
              <w:t>155</w:t>
            </w:r>
            <w:r w:rsidR="00C413C9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 w:rsidRPr="00697ECA">
              <w:rPr>
                <w:color w:val="000000"/>
                <w:sz w:val="20"/>
                <w:szCs w:val="20"/>
                <w:lang w:val="fr-CA" w:eastAsia="en-CA"/>
              </w:rPr>
              <w:t>410</w:t>
            </w:r>
          </w:p>
        </w:tc>
        <w:tc>
          <w:tcPr>
            <w:tcW w:w="1291" w:type="pct"/>
            <w:vMerge/>
            <w:shd w:val="clear" w:color="auto" w:fill="auto"/>
            <w:vAlign w:val="center"/>
          </w:tcPr>
          <w:p w:rsidR="0030020A" w:rsidRPr="00697ECA" w:rsidRDefault="0030020A" w:rsidP="00176F5B">
            <w:pPr>
              <w:jc w:val="center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</w:tbl>
    <w:p w:rsidR="0030020A" w:rsidRPr="002D7716" w:rsidRDefault="0030020A" w:rsidP="0030020A">
      <w:pPr>
        <w:rPr>
          <w:sz w:val="18"/>
          <w:lang w:val="fr-CA"/>
        </w:rPr>
      </w:pPr>
      <w:r w:rsidRPr="002D7716">
        <w:rPr>
          <w:sz w:val="18"/>
          <w:lang w:val="fr-CA"/>
        </w:rPr>
        <w:t>*</w:t>
      </w:r>
      <w:r w:rsidR="001D024A" w:rsidRPr="002D7716">
        <w:rPr>
          <w:sz w:val="18"/>
          <w:lang w:val="fr-CA"/>
        </w:rPr>
        <w:t xml:space="preserve"> </w:t>
      </w:r>
      <w:r w:rsidR="002D7716" w:rsidRPr="002D7716">
        <w:rPr>
          <w:sz w:val="18"/>
          <w:lang w:val="fr-CA"/>
        </w:rPr>
        <w:t>L</w:t>
      </w:r>
      <w:r w:rsidR="001D024A" w:rsidRPr="002D7716">
        <w:rPr>
          <w:sz w:val="18"/>
          <w:lang w:val="fr-CA"/>
        </w:rPr>
        <w:t>’ONUDI</w:t>
      </w:r>
      <w:r w:rsidRPr="002D7716">
        <w:rPr>
          <w:sz w:val="18"/>
          <w:lang w:val="fr-CA"/>
        </w:rPr>
        <w:t xml:space="preserve"> </w:t>
      </w:r>
      <w:r w:rsidR="002D7716" w:rsidRPr="002D7716">
        <w:rPr>
          <w:sz w:val="18"/>
          <w:lang w:val="fr-CA"/>
        </w:rPr>
        <w:t>a retourné</w:t>
      </w:r>
      <w:r w:rsidR="002D7716" w:rsidRPr="002D7716">
        <w:rPr>
          <w:sz w:val="18"/>
          <w:szCs w:val="18"/>
          <w:lang w:val="fr-CA"/>
        </w:rPr>
        <w:t xml:space="preserve"> </w:t>
      </w:r>
      <w:r w:rsidRPr="002D7716">
        <w:rPr>
          <w:sz w:val="18"/>
          <w:szCs w:val="18"/>
          <w:lang w:val="fr-CA"/>
        </w:rPr>
        <w:t>2</w:t>
      </w:r>
      <w:r w:rsidR="00C413C9" w:rsidRPr="002D7716">
        <w:rPr>
          <w:sz w:val="18"/>
          <w:szCs w:val="18"/>
          <w:lang w:val="fr-CA"/>
        </w:rPr>
        <w:t> </w:t>
      </w:r>
      <w:r w:rsidRPr="002D7716">
        <w:rPr>
          <w:sz w:val="18"/>
          <w:szCs w:val="18"/>
          <w:lang w:val="fr-CA"/>
        </w:rPr>
        <w:t>380</w:t>
      </w:r>
      <w:r w:rsidR="002D7716" w:rsidRPr="002D7716">
        <w:rPr>
          <w:sz w:val="18"/>
          <w:szCs w:val="18"/>
          <w:lang w:val="fr-CA"/>
        </w:rPr>
        <w:t xml:space="preserve"> $US à la </w:t>
      </w:r>
      <w:r w:rsidRPr="002D7716">
        <w:rPr>
          <w:sz w:val="18"/>
          <w:szCs w:val="18"/>
          <w:lang w:val="fr-CA"/>
        </w:rPr>
        <w:t>81</w:t>
      </w:r>
      <w:r w:rsidR="002D7716" w:rsidRPr="002D7716">
        <w:rPr>
          <w:sz w:val="18"/>
          <w:szCs w:val="18"/>
          <w:vertAlign w:val="superscript"/>
          <w:lang w:val="fr-CA"/>
        </w:rPr>
        <w:t>e</w:t>
      </w:r>
      <w:r w:rsidR="002D7716">
        <w:rPr>
          <w:sz w:val="18"/>
          <w:szCs w:val="18"/>
          <w:lang w:val="fr-CA"/>
        </w:rPr>
        <w:t xml:space="preserve"> </w:t>
      </w:r>
      <w:r w:rsidR="002D7716" w:rsidRPr="002D7716">
        <w:rPr>
          <w:sz w:val="18"/>
          <w:szCs w:val="18"/>
          <w:lang w:val="fr-CA"/>
        </w:rPr>
        <w:t>réunion</w:t>
      </w:r>
      <w:r w:rsidRPr="002D7716">
        <w:rPr>
          <w:sz w:val="18"/>
          <w:lang w:val="fr-CA"/>
        </w:rPr>
        <w:t>.</w:t>
      </w:r>
    </w:p>
    <w:p w:rsidR="0030020A" w:rsidRPr="00697ECA" w:rsidRDefault="0030020A" w:rsidP="0030020A">
      <w:pPr>
        <w:rPr>
          <w:u w:val="single"/>
          <w:lang w:val="fr-CA"/>
        </w:rPr>
      </w:pPr>
    </w:p>
    <w:p w:rsidR="0030020A" w:rsidRPr="00697ECA" w:rsidRDefault="002D7716" w:rsidP="0030020A">
      <w:pPr>
        <w:rPr>
          <w:u w:val="single"/>
          <w:lang w:val="fr-CA"/>
        </w:rPr>
      </w:pPr>
      <w:r>
        <w:rPr>
          <w:u w:val="single"/>
          <w:lang w:val="fr-CA"/>
        </w:rPr>
        <w:t>Plan de mis</w:t>
      </w:r>
      <w:r w:rsidR="00B56D50">
        <w:rPr>
          <w:u w:val="single"/>
          <w:lang w:val="fr-CA"/>
        </w:rPr>
        <w:t>e en oeuvre</w:t>
      </w:r>
      <w:r w:rsidR="0030020A" w:rsidRPr="00697ECA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 xml:space="preserve">de la quatrième </w:t>
      </w:r>
      <w:r w:rsidR="0030020A" w:rsidRPr="00697ECA">
        <w:rPr>
          <w:u w:val="single"/>
          <w:lang w:val="fr-CA"/>
        </w:rPr>
        <w:t xml:space="preserve">tranche </w:t>
      </w:r>
      <w:r>
        <w:rPr>
          <w:u w:val="single"/>
          <w:lang w:val="fr-CA"/>
        </w:rPr>
        <w:t>du</w:t>
      </w:r>
      <w:r w:rsidR="0030020A" w:rsidRPr="00697ECA">
        <w:rPr>
          <w:u w:val="single"/>
          <w:lang w:val="fr-CA"/>
        </w:rPr>
        <w:t xml:space="preserve"> </w:t>
      </w:r>
      <w:r w:rsidR="009814EB">
        <w:rPr>
          <w:u w:val="single"/>
          <w:lang w:val="fr-CA"/>
        </w:rPr>
        <w:t>PGEH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2D7716" w:rsidP="0030020A">
      <w:pPr>
        <w:pStyle w:val="Heading1"/>
        <w:rPr>
          <w:lang w:val="fr-CA"/>
        </w:rPr>
      </w:pPr>
      <w:r>
        <w:rPr>
          <w:lang w:val="fr-CA"/>
        </w:rPr>
        <w:t xml:space="preserve">Les activités suivantes seront mises en </w:t>
      </w:r>
      <w:r w:rsidR="00085998">
        <w:rPr>
          <w:lang w:val="fr-CA"/>
        </w:rPr>
        <w:t>œuvre</w:t>
      </w:r>
      <w:r>
        <w:rPr>
          <w:lang w:val="fr-CA"/>
        </w:rPr>
        <w:t xml:space="preserve"> entre juillet </w:t>
      </w:r>
      <w:r w:rsidR="0030020A" w:rsidRPr="00697ECA">
        <w:rPr>
          <w:lang w:val="fr-CA"/>
        </w:rPr>
        <w:t>2019</w:t>
      </w:r>
      <w:r w:rsidR="00176F5B">
        <w:rPr>
          <w:lang w:val="fr-CA"/>
        </w:rPr>
        <w:t xml:space="preserve"> et </w:t>
      </w:r>
      <w:r>
        <w:rPr>
          <w:lang w:val="fr-CA"/>
        </w:rPr>
        <w:t>décembre</w:t>
      </w:r>
      <w:r w:rsidR="0030020A" w:rsidRPr="00697ECA">
        <w:rPr>
          <w:lang w:val="fr-CA"/>
        </w:rPr>
        <w:t xml:space="preserve"> 2020</w:t>
      </w:r>
      <w:r>
        <w:rPr>
          <w:lang w:val="fr-CA"/>
        </w:rPr>
        <w:t> </w:t>
      </w:r>
      <w:r w:rsidR="0030020A" w:rsidRPr="00697ECA">
        <w:rPr>
          <w:lang w:val="fr-CA"/>
        </w:rPr>
        <w:t>:</w:t>
      </w:r>
    </w:p>
    <w:p w:rsidR="0030020A" w:rsidRPr="00697ECA" w:rsidRDefault="002D7716" w:rsidP="0030020A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Formation de </w:t>
      </w:r>
      <w:r w:rsidR="0030020A" w:rsidRPr="00697ECA">
        <w:rPr>
          <w:lang w:val="fr-CA"/>
        </w:rPr>
        <w:t xml:space="preserve">45 </w:t>
      </w:r>
      <w:r>
        <w:rPr>
          <w:lang w:val="fr-CA"/>
        </w:rPr>
        <w:t xml:space="preserve">douaniers et autres officiers d’exécution </w:t>
      </w:r>
      <w:r w:rsidR="000A5659">
        <w:rPr>
          <w:lang w:val="fr-CA"/>
        </w:rPr>
        <w:t>en</w:t>
      </w:r>
      <w:r>
        <w:rPr>
          <w:lang w:val="fr-CA"/>
        </w:rPr>
        <w:t xml:space="preserve"> élimination des </w:t>
      </w:r>
      <w:r w:rsidR="0030020A" w:rsidRPr="00697ECA">
        <w:rPr>
          <w:lang w:val="fr-CA"/>
        </w:rPr>
        <w:t xml:space="preserve">HCFC </w:t>
      </w:r>
      <w:r w:rsidR="00176F5B">
        <w:rPr>
          <w:lang w:val="fr-CA"/>
        </w:rPr>
        <w:t xml:space="preserve">et </w:t>
      </w:r>
      <w:r w:rsidR="000A5659">
        <w:rPr>
          <w:lang w:val="fr-CA"/>
        </w:rPr>
        <w:t xml:space="preserve">suivi efficace des importations de </w:t>
      </w:r>
      <w:r w:rsidR="00B56D50">
        <w:rPr>
          <w:lang w:val="fr-CA"/>
        </w:rPr>
        <w:t>HCFC</w:t>
      </w:r>
      <w:r w:rsidR="00176F5B">
        <w:rPr>
          <w:lang w:val="fr-CA"/>
        </w:rPr>
        <w:t xml:space="preserve"> et </w:t>
      </w:r>
      <w:r w:rsidR="000A5659">
        <w:rPr>
          <w:lang w:val="fr-CA"/>
        </w:rPr>
        <w:t xml:space="preserve">d’équipements avec </w:t>
      </w:r>
      <w:r w:rsidR="0030020A" w:rsidRPr="00697ECA">
        <w:rPr>
          <w:lang w:val="fr-CA"/>
        </w:rPr>
        <w:t>HCFC</w:t>
      </w:r>
      <w:r w:rsidR="00120051">
        <w:rPr>
          <w:lang w:val="fr-CA"/>
        </w:rPr>
        <w:t>,</w:t>
      </w:r>
      <w:r w:rsidR="00176F5B">
        <w:rPr>
          <w:lang w:val="fr-CA"/>
        </w:rPr>
        <w:t xml:space="preserve"> et </w:t>
      </w:r>
      <w:r w:rsidR="000A5659">
        <w:rPr>
          <w:lang w:val="fr-CA"/>
        </w:rPr>
        <w:t>technologies de remplacement disponibles au pays</w:t>
      </w:r>
      <w:r w:rsidR="0030020A" w:rsidRPr="00697ECA">
        <w:rPr>
          <w:lang w:val="fr-CA"/>
        </w:rPr>
        <w:t xml:space="preserve"> (</w:t>
      </w:r>
      <w:r w:rsidR="00176F5B">
        <w:rPr>
          <w:lang w:val="fr-CA"/>
        </w:rPr>
        <w:t>PNUE</w:t>
      </w:r>
      <w:r w:rsidR="0030020A" w:rsidRPr="00697ECA">
        <w:rPr>
          <w:lang w:val="fr-CA"/>
        </w:rPr>
        <w:t>) (6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000</w:t>
      </w:r>
      <w:r w:rsidR="000A5659">
        <w:rPr>
          <w:lang w:val="fr-CA"/>
        </w:rPr>
        <w:t> $ US</w:t>
      </w:r>
      <w:r w:rsidR="0030020A" w:rsidRPr="00697ECA">
        <w:rPr>
          <w:lang w:val="fr-CA"/>
        </w:rPr>
        <w:t xml:space="preserve">); </w:t>
      </w:r>
    </w:p>
    <w:p w:rsidR="0030020A" w:rsidRPr="00697ECA" w:rsidRDefault="000A5659" w:rsidP="0030020A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Formation de </w:t>
      </w:r>
      <w:r w:rsidR="0030020A" w:rsidRPr="00697ECA">
        <w:rPr>
          <w:lang w:val="fr-CA"/>
        </w:rPr>
        <w:t xml:space="preserve">60 </w:t>
      </w:r>
      <w:r>
        <w:rPr>
          <w:lang w:val="fr-CA"/>
        </w:rPr>
        <w:t xml:space="preserve">techniciens en </w:t>
      </w:r>
      <w:r w:rsidR="0062308C">
        <w:rPr>
          <w:lang w:val="fr-CA"/>
        </w:rPr>
        <w:t>réfrigération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sur les bonnes pratiques en </w:t>
      </w:r>
      <w:r w:rsidR="0062308C">
        <w:rPr>
          <w:lang w:val="fr-CA"/>
        </w:rPr>
        <w:t>réfrigération</w:t>
      </w:r>
      <w:r>
        <w:rPr>
          <w:lang w:val="fr-CA"/>
        </w:rPr>
        <w:t>, y</w:t>
      </w:r>
      <w:r w:rsidR="009760A0">
        <w:rPr>
          <w:lang w:val="fr-CA"/>
        </w:rPr>
        <w:t> </w:t>
      </w:r>
      <w:r>
        <w:rPr>
          <w:lang w:val="fr-CA"/>
        </w:rPr>
        <w:t>compris la manipulation de frigorigènes avec hydrocarbures</w:t>
      </w:r>
      <w:r w:rsidR="0030020A" w:rsidRPr="00697ECA">
        <w:rPr>
          <w:lang w:val="fr-CA"/>
        </w:rPr>
        <w:t>;</w:t>
      </w:r>
      <w:r w:rsidR="00176F5B">
        <w:rPr>
          <w:lang w:val="fr-CA"/>
        </w:rPr>
        <w:t xml:space="preserve"> et </w:t>
      </w:r>
      <w:r w:rsidR="0058474B">
        <w:rPr>
          <w:lang w:val="fr-CA"/>
        </w:rPr>
        <w:t>poursuite</w:t>
      </w:r>
      <w:r>
        <w:rPr>
          <w:lang w:val="fr-CA"/>
        </w:rPr>
        <w:t xml:space="preserve"> de la </w:t>
      </w:r>
      <w:r w:rsidR="00B56D50">
        <w:rPr>
          <w:lang w:val="fr-CA"/>
        </w:rPr>
        <w:t>mise en oeuvre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du processus de certification des techniciens en climatisation résidentielle </w:t>
      </w:r>
      <w:r w:rsidR="0030020A" w:rsidRPr="00697ECA">
        <w:rPr>
          <w:lang w:val="fr-CA"/>
        </w:rPr>
        <w:t>(</w:t>
      </w:r>
      <w:r w:rsidR="00176F5B">
        <w:rPr>
          <w:lang w:val="fr-CA"/>
        </w:rPr>
        <w:t>PNUE</w:t>
      </w:r>
      <w:r w:rsidR="0030020A" w:rsidRPr="00697ECA">
        <w:rPr>
          <w:lang w:val="fr-CA"/>
        </w:rPr>
        <w:t>) (10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000</w:t>
      </w:r>
      <w:r>
        <w:rPr>
          <w:lang w:val="fr-CA"/>
        </w:rPr>
        <w:t> $ US</w:t>
      </w:r>
      <w:r w:rsidR="0030020A" w:rsidRPr="00697ECA">
        <w:rPr>
          <w:lang w:val="fr-CA"/>
        </w:rPr>
        <w:t xml:space="preserve">); </w:t>
      </w:r>
      <w:r>
        <w:rPr>
          <w:lang w:val="fr-CA"/>
        </w:rPr>
        <w:t xml:space="preserve">et </w:t>
      </w:r>
    </w:p>
    <w:p w:rsidR="0030020A" w:rsidRPr="00697ECA" w:rsidRDefault="000A5659" w:rsidP="0030020A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Suivi et é</w:t>
      </w:r>
      <w:r w:rsidR="0030020A" w:rsidRPr="00697ECA">
        <w:rPr>
          <w:lang w:val="fr-CA"/>
        </w:rPr>
        <w:t xml:space="preserve">valuation </w:t>
      </w:r>
      <w:r>
        <w:rPr>
          <w:lang w:val="fr-CA"/>
        </w:rPr>
        <w:t>de la</w:t>
      </w:r>
      <w:r w:rsidR="0030020A" w:rsidRPr="00697ECA">
        <w:rPr>
          <w:lang w:val="fr-CA"/>
        </w:rPr>
        <w:t xml:space="preserve"> </w:t>
      </w:r>
      <w:r w:rsidR="00B56D50">
        <w:rPr>
          <w:lang w:val="fr-CA"/>
        </w:rPr>
        <w:t>mise en oeuvre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du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 xml:space="preserve"> (</w:t>
      </w:r>
      <w:r w:rsidR="00176F5B">
        <w:rPr>
          <w:lang w:val="fr-CA"/>
        </w:rPr>
        <w:t>PNUE</w:t>
      </w:r>
      <w:r w:rsidR="0030020A" w:rsidRPr="00697ECA">
        <w:rPr>
          <w:lang w:val="fr-CA"/>
        </w:rPr>
        <w:t>) (5</w:t>
      </w:r>
      <w:r w:rsidR="00C413C9">
        <w:rPr>
          <w:lang w:val="fr-CA"/>
        </w:rPr>
        <w:t> </w:t>
      </w:r>
      <w:r w:rsidR="0030020A" w:rsidRPr="00697ECA">
        <w:rPr>
          <w:lang w:val="fr-CA"/>
        </w:rPr>
        <w:t>000</w:t>
      </w:r>
      <w:r>
        <w:rPr>
          <w:lang w:val="fr-CA"/>
        </w:rPr>
        <w:t> $ </w:t>
      </w:r>
      <w:r w:rsidRPr="002F6802">
        <w:rPr>
          <w:lang w:val="fr-CA"/>
        </w:rPr>
        <w:t>US</w:t>
      </w:r>
      <w:r w:rsidR="0030020A" w:rsidRPr="00697ECA">
        <w:rPr>
          <w:lang w:val="fr-CA"/>
        </w:rPr>
        <w:t>).</w:t>
      </w:r>
    </w:p>
    <w:p w:rsidR="000A5659" w:rsidRDefault="000A5659" w:rsidP="0030020A">
      <w:pPr>
        <w:jc w:val="center"/>
        <w:rPr>
          <w:b/>
          <w:lang w:val="fr-CA"/>
        </w:rPr>
      </w:pPr>
    </w:p>
    <w:p w:rsidR="0030020A" w:rsidRPr="00697ECA" w:rsidRDefault="000A5659" w:rsidP="0030020A">
      <w:pPr>
        <w:jc w:val="center"/>
        <w:rPr>
          <w:b/>
          <w:lang w:val="fr-CA"/>
        </w:rPr>
      </w:pPr>
      <w:r>
        <w:rPr>
          <w:b/>
          <w:lang w:val="fr-CA"/>
        </w:rPr>
        <w:t xml:space="preserve">COMMENTAIRES ET RECOMMANDATION DU </w:t>
      </w:r>
      <w:r w:rsidR="009F2E45">
        <w:rPr>
          <w:b/>
          <w:lang w:val="fr-CA"/>
        </w:rPr>
        <w:t>SECRÉTARIAT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30020A" w:rsidP="0030020A">
      <w:pPr>
        <w:rPr>
          <w:b/>
          <w:lang w:val="fr-CA"/>
        </w:rPr>
      </w:pPr>
      <w:r w:rsidRPr="00697ECA">
        <w:rPr>
          <w:b/>
          <w:lang w:val="fr-CA"/>
        </w:rPr>
        <w:t>COMMENT</w:t>
      </w:r>
      <w:r w:rsidR="000A5659">
        <w:rPr>
          <w:b/>
          <w:lang w:val="fr-CA"/>
        </w:rPr>
        <w:t>AIRE</w:t>
      </w:r>
      <w:r w:rsidRPr="00697ECA">
        <w:rPr>
          <w:b/>
          <w:lang w:val="fr-CA"/>
        </w:rPr>
        <w:t>S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0A5659" w:rsidP="0030020A">
      <w:pPr>
        <w:rPr>
          <w:u w:val="single"/>
          <w:lang w:val="fr-CA"/>
        </w:rPr>
      </w:pPr>
      <w:r>
        <w:rPr>
          <w:u w:val="single"/>
          <w:lang w:val="fr-CA"/>
        </w:rPr>
        <w:t xml:space="preserve">Rapport sur la vérification de la consommation de </w:t>
      </w:r>
      <w:r w:rsidR="0030020A" w:rsidRPr="00697ECA">
        <w:rPr>
          <w:u w:val="single"/>
          <w:lang w:val="fr-CA"/>
        </w:rPr>
        <w:t>HCFC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161FF3" w:rsidP="0030020A">
      <w:pPr>
        <w:pStyle w:val="Heading1"/>
        <w:rPr>
          <w:lang w:val="fr-CA"/>
        </w:rPr>
      </w:pPr>
      <w:r>
        <w:rPr>
          <w:lang w:val="fr-CA"/>
        </w:rPr>
        <w:t xml:space="preserve">Des écarts mineurs dans les données sur la consommation de </w:t>
      </w:r>
      <w:r w:rsidR="0030020A" w:rsidRPr="00697ECA">
        <w:rPr>
          <w:lang w:val="fr-CA"/>
        </w:rPr>
        <w:t xml:space="preserve">HCFC </w:t>
      </w:r>
      <w:r>
        <w:rPr>
          <w:lang w:val="fr-CA"/>
        </w:rPr>
        <w:t xml:space="preserve">ont été notés pour les </w:t>
      </w:r>
      <w:r w:rsidR="0062308C">
        <w:rPr>
          <w:lang w:val="fr-CA"/>
        </w:rPr>
        <w:t>année</w:t>
      </w:r>
      <w:r w:rsidR="0030020A" w:rsidRPr="00697ECA">
        <w:rPr>
          <w:lang w:val="fr-CA"/>
        </w:rPr>
        <w:t>s 2014</w:t>
      </w:r>
      <w:r w:rsidR="00176F5B">
        <w:rPr>
          <w:lang w:val="fr-CA"/>
        </w:rPr>
        <w:t xml:space="preserve"> et </w:t>
      </w:r>
      <w:r w:rsidR="0030020A" w:rsidRPr="00697ECA">
        <w:rPr>
          <w:lang w:val="fr-CA"/>
        </w:rPr>
        <w:t xml:space="preserve">2015 </w:t>
      </w:r>
      <w:r>
        <w:rPr>
          <w:lang w:val="fr-CA"/>
        </w:rPr>
        <w:t xml:space="preserve">lors de la comparaison du rapport de </w:t>
      </w:r>
      <w:r w:rsidR="00B56D50">
        <w:rPr>
          <w:lang w:val="fr-CA"/>
        </w:rPr>
        <w:t>vérification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et des données déclarées dans le </w:t>
      </w:r>
      <w:r w:rsidR="00D631C9">
        <w:rPr>
          <w:lang w:val="fr-CA"/>
        </w:rPr>
        <w:t>cadre</w:t>
      </w:r>
      <w:r>
        <w:rPr>
          <w:lang w:val="fr-CA"/>
        </w:rPr>
        <w:t xml:space="preserve"> de l’a</w:t>
      </w:r>
      <w:r w:rsidR="0030020A" w:rsidRPr="00697ECA">
        <w:rPr>
          <w:lang w:val="fr-CA"/>
        </w:rPr>
        <w:t>rticle 7 (</w:t>
      </w:r>
      <w:r>
        <w:rPr>
          <w:lang w:val="fr-CA"/>
        </w:rPr>
        <w:t>soit</w:t>
      </w:r>
      <w:r w:rsidR="00CF608A">
        <w:rPr>
          <w:lang w:val="fr-CA"/>
        </w:rPr>
        <w:t> :</w:t>
      </w:r>
      <w:r>
        <w:rPr>
          <w:lang w:val="fr-CA"/>
        </w:rPr>
        <w:t xml:space="preserve"> les montants vérifiés sont </w:t>
      </w:r>
      <w:r w:rsidR="00C413C9">
        <w:rPr>
          <w:lang w:val="fr-CA"/>
        </w:rPr>
        <w:t>0,</w:t>
      </w:r>
      <w:r w:rsidR="0030020A" w:rsidRPr="00697ECA">
        <w:rPr>
          <w:lang w:val="fr-CA"/>
        </w:rPr>
        <w:t>02</w:t>
      </w:r>
      <w:r w:rsidR="0062308C">
        <w:rPr>
          <w:lang w:val="fr-CA"/>
        </w:rPr>
        <w:t xml:space="preserve"> tonne PAO</w:t>
      </w:r>
      <w:r w:rsidR="00176F5B">
        <w:rPr>
          <w:lang w:val="fr-CA"/>
        </w:rPr>
        <w:t xml:space="preserve"> et </w:t>
      </w:r>
      <w:r w:rsidR="00C413C9">
        <w:rPr>
          <w:lang w:val="fr-CA"/>
        </w:rPr>
        <w:t>0,</w:t>
      </w:r>
      <w:r w:rsidR="0030020A" w:rsidRPr="00697ECA">
        <w:rPr>
          <w:lang w:val="fr-CA"/>
        </w:rPr>
        <w:t>01</w:t>
      </w:r>
      <w:r w:rsidR="0062308C">
        <w:rPr>
          <w:lang w:val="fr-CA"/>
        </w:rPr>
        <w:t xml:space="preserve"> tonne PAO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plus élevés respectivement, pour chaque </w:t>
      </w:r>
      <w:r w:rsidR="0062308C">
        <w:rPr>
          <w:lang w:val="fr-CA"/>
        </w:rPr>
        <w:t>année</w:t>
      </w:r>
      <w:r w:rsidR="0030020A" w:rsidRPr="00697ECA">
        <w:rPr>
          <w:lang w:val="fr-CA"/>
        </w:rPr>
        <w:t xml:space="preserve">). </w:t>
      </w:r>
      <w:r>
        <w:rPr>
          <w:lang w:val="fr-CA"/>
        </w:rPr>
        <w:t xml:space="preserve">Bien que ces chiffres </w:t>
      </w:r>
      <w:r w:rsidR="00CF608A">
        <w:rPr>
          <w:lang w:val="fr-CA"/>
        </w:rPr>
        <w:t>aient été</w:t>
      </w:r>
      <w:r>
        <w:rPr>
          <w:lang w:val="fr-CA"/>
        </w:rPr>
        <w:t xml:space="preserve"> inférieurs à la consommation maximale </w:t>
      </w:r>
      <w:r w:rsidR="00D631C9">
        <w:rPr>
          <w:lang w:val="fr-CA"/>
        </w:rPr>
        <w:t>admissible</w:t>
      </w:r>
      <w:r>
        <w:rPr>
          <w:lang w:val="fr-CA"/>
        </w:rPr>
        <w:t>, le</w:t>
      </w:r>
      <w:r w:rsidR="00CF608A">
        <w:rPr>
          <w:lang w:val="fr-CA"/>
        </w:rPr>
        <w:t> </w:t>
      </w:r>
      <w:r w:rsidR="009F2E45">
        <w:rPr>
          <w:lang w:val="fr-CA"/>
        </w:rPr>
        <w:t>Secrétariat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a </w:t>
      </w:r>
      <w:r w:rsidR="00CF608A">
        <w:rPr>
          <w:lang w:val="fr-CA"/>
        </w:rPr>
        <w:t>informé</w:t>
      </w:r>
      <w:r>
        <w:rPr>
          <w:lang w:val="fr-CA"/>
        </w:rPr>
        <w:t xml:space="preserve"> le </w:t>
      </w:r>
      <w:r w:rsidR="001D024A">
        <w:rPr>
          <w:lang w:val="fr-CA"/>
        </w:rPr>
        <w:t>PNUE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que tout écart aux chiffres des pays à très faible volume de</w:t>
      </w:r>
      <w:r w:rsidR="00D92597">
        <w:rPr>
          <w:lang w:val="fr-CA"/>
        </w:rPr>
        <w:t> </w:t>
      </w:r>
      <w:r>
        <w:rPr>
          <w:lang w:val="fr-CA"/>
        </w:rPr>
        <w:t>consommation pourrait avoir un effet sur la conformité</w:t>
      </w:r>
      <w:r w:rsidR="001D024A">
        <w:rPr>
          <w:lang w:val="fr-CA"/>
        </w:rPr>
        <w:t>. Le PNUE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a confirmé que ces chiffres sont en</w:t>
      </w:r>
      <w:r w:rsidR="00D92597">
        <w:rPr>
          <w:lang w:val="fr-CA"/>
        </w:rPr>
        <w:t> </w:t>
      </w:r>
      <w:r>
        <w:rPr>
          <w:lang w:val="fr-CA"/>
        </w:rPr>
        <w:t>cours de révision et, lorsque ces sommes s</w:t>
      </w:r>
      <w:r w:rsidR="00D92597">
        <w:rPr>
          <w:lang w:val="fr-CA"/>
        </w:rPr>
        <w:t>er</w:t>
      </w:r>
      <w:r>
        <w:rPr>
          <w:lang w:val="fr-CA"/>
        </w:rPr>
        <w:t xml:space="preserve">ont en révision et que les chiffres de la </w:t>
      </w:r>
      <w:r w:rsidR="00B56D50">
        <w:rPr>
          <w:lang w:val="fr-CA"/>
        </w:rPr>
        <w:t>vérification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s</w:t>
      </w:r>
      <w:r w:rsidR="00D92597">
        <w:rPr>
          <w:lang w:val="fr-CA"/>
        </w:rPr>
        <w:t>er</w:t>
      </w:r>
      <w:r>
        <w:rPr>
          <w:lang w:val="fr-CA"/>
        </w:rPr>
        <w:t xml:space="preserve">ont plus élevés, </w:t>
      </w:r>
      <w:r w:rsidR="00385B89">
        <w:rPr>
          <w:lang w:val="fr-CA"/>
        </w:rPr>
        <w:t>le gouvernement de la</w:t>
      </w:r>
      <w:r w:rsidR="0030020A" w:rsidRPr="00697ECA">
        <w:rPr>
          <w:lang w:val="fr-CA"/>
        </w:rPr>
        <w:t xml:space="preserve"> Sierra Leone </w:t>
      </w:r>
      <w:r>
        <w:rPr>
          <w:lang w:val="fr-CA"/>
        </w:rPr>
        <w:t>demandera officiellement au Secrétariat de l’Ozone de</w:t>
      </w:r>
      <w:r w:rsidR="00D92597">
        <w:rPr>
          <w:lang w:val="fr-CA"/>
        </w:rPr>
        <w:t> </w:t>
      </w:r>
      <w:r>
        <w:rPr>
          <w:lang w:val="fr-CA"/>
        </w:rPr>
        <w:t xml:space="preserve">modifier les données pour ces </w:t>
      </w:r>
      <w:r w:rsidR="0062308C">
        <w:rPr>
          <w:lang w:val="fr-CA"/>
        </w:rPr>
        <w:t>année</w:t>
      </w:r>
      <w:r w:rsidR="0030020A" w:rsidRPr="00697ECA">
        <w:rPr>
          <w:lang w:val="fr-CA"/>
        </w:rPr>
        <w:t xml:space="preserve">s. </w:t>
      </w:r>
    </w:p>
    <w:p w:rsidR="0030020A" w:rsidRPr="00697ECA" w:rsidRDefault="00161FF3" w:rsidP="0030020A">
      <w:pPr>
        <w:pStyle w:val="Heading1"/>
        <w:rPr>
          <w:lang w:val="fr-CA"/>
        </w:rPr>
      </w:pPr>
      <w:r>
        <w:rPr>
          <w:lang w:val="fr-CA"/>
        </w:rPr>
        <w:lastRenderedPageBreak/>
        <w:t xml:space="preserve">Le </w:t>
      </w:r>
      <w:r w:rsidR="00176F5B">
        <w:rPr>
          <w:lang w:val="fr-CA"/>
        </w:rPr>
        <w:t>PNUE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a réitéré que les </w:t>
      </w:r>
      <w:r w:rsidR="009F2E45">
        <w:rPr>
          <w:lang w:val="fr-CA"/>
        </w:rPr>
        <w:t>recommand</w:t>
      </w:r>
      <w:r w:rsidR="0030020A" w:rsidRPr="00697ECA">
        <w:rPr>
          <w:lang w:val="fr-CA"/>
        </w:rPr>
        <w:t xml:space="preserve">ations </w:t>
      </w:r>
      <w:r>
        <w:rPr>
          <w:lang w:val="fr-CA"/>
        </w:rPr>
        <w:t xml:space="preserve">découlant du rapport de </w:t>
      </w:r>
      <w:r w:rsidR="00B56D50">
        <w:rPr>
          <w:lang w:val="fr-CA"/>
        </w:rPr>
        <w:t>vérification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seraient intégrées au plan de travail de la quatrième tranche et aux activités futures du </w:t>
      </w:r>
      <w:r w:rsidR="009814EB">
        <w:rPr>
          <w:lang w:val="fr-CA"/>
        </w:rPr>
        <w:t>PGEH</w:t>
      </w:r>
      <w:r w:rsidR="008F5F59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en particulier celles en rapport avec la formation et la dissémination </w:t>
      </w:r>
      <w:r w:rsidR="00D47B67">
        <w:rPr>
          <w:lang w:val="fr-CA"/>
        </w:rPr>
        <w:t>des manuels de formation</w:t>
      </w:r>
      <w:r w:rsidR="001D024A">
        <w:rPr>
          <w:lang w:val="fr-CA"/>
        </w:rPr>
        <w:t>. Le PNUE</w:t>
      </w:r>
      <w:r w:rsidR="00D47B67">
        <w:rPr>
          <w:lang w:val="fr-CA"/>
        </w:rPr>
        <w:t xml:space="preserve"> a indiqué que la</w:t>
      </w:r>
      <w:r w:rsidR="00D92597">
        <w:rPr>
          <w:lang w:val="fr-CA"/>
        </w:rPr>
        <w:t> </w:t>
      </w:r>
      <w:r w:rsidR="009F2E45">
        <w:rPr>
          <w:lang w:val="fr-CA"/>
        </w:rPr>
        <w:t>recommand</w:t>
      </w:r>
      <w:r w:rsidR="0030020A" w:rsidRPr="00697ECA">
        <w:rPr>
          <w:lang w:val="fr-CA"/>
        </w:rPr>
        <w:t xml:space="preserve">ation </w:t>
      </w:r>
      <w:r w:rsidR="00D47B67">
        <w:rPr>
          <w:lang w:val="fr-CA"/>
        </w:rPr>
        <w:t xml:space="preserve">de fournir d’autres d’équipements pour utilisation par les agents des douanes serait incluse uniquement </w:t>
      </w:r>
      <w:r w:rsidR="00D92597">
        <w:rPr>
          <w:lang w:val="fr-CA"/>
        </w:rPr>
        <w:t xml:space="preserve">comme partie </w:t>
      </w:r>
      <w:r w:rsidR="00D47B67">
        <w:rPr>
          <w:lang w:val="fr-CA"/>
        </w:rPr>
        <w:t xml:space="preserve">de la phase II du </w:t>
      </w:r>
      <w:r w:rsidR="009814EB">
        <w:rPr>
          <w:lang w:val="fr-CA"/>
        </w:rPr>
        <w:t>PGEH</w:t>
      </w:r>
      <w:r w:rsidR="008F5F59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D47B67">
        <w:rPr>
          <w:lang w:val="fr-CA"/>
        </w:rPr>
        <w:t>les fonds disponibles étant très limités</w:t>
      </w:r>
      <w:r w:rsidR="0030020A" w:rsidRPr="00697ECA">
        <w:rPr>
          <w:lang w:val="fr-CA"/>
        </w:rPr>
        <w:t xml:space="preserve">. </w:t>
      </w:r>
      <w:r w:rsidR="00D47B67">
        <w:rPr>
          <w:lang w:val="fr-CA"/>
        </w:rPr>
        <w:t xml:space="preserve">L’élément équipements du 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 xml:space="preserve"> </w:t>
      </w:r>
      <w:r w:rsidR="00D47B67">
        <w:rPr>
          <w:lang w:val="fr-CA"/>
        </w:rPr>
        <w:t>visait ceux qui avaient été achetés dans le contexte du plan final de</w:t>
      </w:r>
      <w:r w:rsidR="00D92597">
        <w:rPr>
          <w:lang w:val="fr-CA"/>
        </w:rPr>
        <w:t> </w:t>
      </w:r>
      <w:r w:rsidR="00D47B67">
        <w:rPr>
          <w:lang w:val="fr-CA"/>
        </w:rPr>
        <w:t>gestion de l’élimination</w:t>
      </w:r>
      <w:r w:rsidR="0030020A" w:rsidRPr="00697ECA">
        <w:rPr>
          <w:lang w:val="fr-CA"/>
        </w:rPr>
        <w:t>.</w:t>
      </w:r>
    </w:p>
    <w:p w:rsidR="0030020A" w:rsidRPr="00697ECA" w:rsidRDefault="00D47B67" w:rsidP="0030020A">
      <w:pPr>
        <w:rPr>
          <w:u w:val="single"/>
          <w:lang w:val="fr-CA"/>
        </w:rPr>
      </w:pPr>
      <w:r>
        <w:rPr>
          <w:u w:val="single"/>
          <w:lang w:val="fr-CA"/>
        </w:rPr>
        <w:t xml:space="preserve">Rapport périodique sur la </w:t>
      </w:r>
      <w:r w:rsidR="00B56D50">
        <w:rPr>
          <w:u w:val="single"/>
          <w:lang w:val="fr-CA"/>
        </w:rPr>
        <w:t xml:space="preserve">mise en </w:t>
      </w:r>
      <w:r w:rsidR="00085998">
        <w:rPr>
          <w:u w:val="single"/>
          <w:lang w:val="fr-CA"/>
        </w:rPr>
        <w:t>œuvre</w:t>
      </w:r>
      <w:r w:rsidR="0030020A" w:rsidRPr="00697ECA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 xml:space="preserve">de la </w:t>
      </w:r>
      <w:r w:rsidR="002D7716">
        <w:rPr>
          <w:u w:val="single"/>
          <w:lang w:val="fr-CA"/>
        </w:rPr>
        <w:t>troisième</w:t>
      </w:r>
      <w:r w:rsidR="0030020A" w:rsidRPr="00697ECA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</w:t>
      </w:r>
      <w:r w:rsidR="0030020A" w:rsidRPr="00697ECA">
        <w:rPr>
          <w:u w:val="single"/>
          <w:lang w:val="fr-CA"/>
        </w:rPr>
        <w:t xml:space="preserve"> </w:t>
      </w:r>
      <w:r w:rsidR="009814EB">
        <w:rPr>
          <w:u w:val="single"/>
          <w:lang w:val="fr-CA"/>
        </w:rPr>
        <w:t>PGEH</w:t>
      </w:r>
    </w:p>
    <w:p w:rsidR="0030020A" w:rsidRPr="00697ECA" w:rsidRDefault="0030020A" w:rsidP="0030020A">
      <w:pPr>
        <w:rPr>
          <w:u w:val="single"/>
          <w:lang w:val="fr-CA"/>
        </w:rPr>
      </w:pPr>
    </w:p>
    <w:p w:rsidR="0030020A" w:rsidRPr="00697ECA" w:rsidRDefault="003139C2" w:rsidP="0030020A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176F5B">
        <w:rPr>
          <w:lang w:val="fr-CA"/>
        </w:rPr>
        <w:t>PNUE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a expliqué que la présentation tardive de la quatrième tranche qui était </w:t>
      </w:r>
      <w:r w:rsidR="00D92597">
        <w:rPr>
          <w:lang w:val="fr-CA"/>
        </w:rPr>
        <w:t>d</w:t>
      </w:r>
      <w:r>
        <w:rPr>
          <w:lang w:val="fr-CA"/>
        </w:rPr>
        <w:t xml:space="preserve">ue en 2018 était attribuable aux difficultés </w:t>
      </w:r>
      <w:r w:rsidR="00D92597">
        <w:rPr>
          <w:lang w:val="fr-CA"/>
        </w:rPr>
        <w:t>lors de</w:t>
      </w:r>
      <w:r>
        <w:rPr>
          <w:lang w:val="fr-CA"/>
        </w:rPr>
        <w:t xml:space="preserve"> l’identification de spécialistes </w:t>
      </w:r>
      <w:r w:rsidR="00D92597">
        <w:rPr>
          <w:lang w:val="fr-CA"/>
        </w:rPr>
        <w:t>pouvant</w:t>
      </w:r>
      <w:r>
        <w:rPr>
          <w:lang w:val="fr-CA"/>
        </w:rPr>
        <w:t xml:space="preserve"> procéder à la </w:t>
      </w:r>
      <w:r w:rsidR="00B56D50">
        <w:rPr>
          <w:lang w:val="fr-CA"/>
        </w:rPr>
        <w:t>vérification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de</w:t>
      </w:r>
      <w:r w:rsidR="00D92597">
        <w:rPr>
          <w:lang w:val="fr-CA"/>
        </w:rPr>
        <w:t> </w:t>
      </w:r>
      <w:r>
        <w:rPr>
          <w:lang w:val="fr-CA"/>
        </w:rPr>
        <w:t xml:space="preserve">la consommation de </w:t>
      </w:r>
      <w:r w:rsidR="0030020A" w:rsidRPr="00697ECA">
        <w:rPr>
          <w:lang w:val="fr-CA"/>
        </w:rPr>
        <w:t xml:space="preserve">HCFC. </w:t>
      </w:r>
      <w:r>
        <w:rPr>
          <w:lang w:val="fr-CA"/>
        </w:rPr>
        <w:t xml:space="preserve">Ces difficultés ont maintenant été résolues, et le </w:t>
      </w:r>
      <w:r w:rsidR="00385B89">
        <w:rPr>
          <w:lang w:val="fr-CA"/>
        </w:rPr>
        <w:t>gouvernement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s’est engagé à assurer la mise en </w:t>
      </w:r>
      <w:r w:rsidR="00085998">
        <w:rPr>
          <w:lang w:val="fr-CA"/>
        </w:rPr>
        <w:t>œuvre</w:t>
      </w:r>
      <w:r>
        <w:rPr>
          <w:lang w:val="fr-CA"/>
        </w:rPr>
        <w:t xml:space="preserve"> opportune des activités du 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>.</w:t>
      </w:r>
    </w:p>
    <w:p w:rsidR="0030020A" w:rsidRPr="00697ECA" w:rsidRDefault="003139C2" w:rsidP="0030020A">
      <w:pPr>
        <w:keepNext/>
        <w:rPr>
          <w:i/>
          <w:lang w:val="fr-CA"/>
        </w:rPr>
      </w:pPr>
      <w:r>
        <w:rPr>
          <w:i/>
          <w:lang w:val="fr-CA"/>
        </w:rPr>
        <w:t>Cadre juridique</w:t>
      </w:r>
    </w:p>
    <w:p w:rsidR="0030020A" w:rsidRPr="00697ECA" w:rsidRDefault="0030020A" w:rsidP="0030020A">
      <w:pPr>
        <w:keepNext/>
        <w:rPr>
          <w:lang w:val="fr-CA"/>
        </w:rPr>
      </w:pPr>
    </w:p>
    <w:p w:rsidR="0030020A" w:rsidRPr="00697ECA" w:rsidRDefault="00385B89" w:rsidP="0030020A">
      <w:pPr>
        <w:pStyle w:val="Heading1"/>
        <w:keepNext/>
        <w:rPr>
          <w:lang w:val="fr-CA"/>
        </w:rPr>
      </w:pPr>
      <w:r>
        <w:rPr>
          <w:lang w:val="fr-CA"/>
        </w:rPr>
        <w:t>Le gouvernement de la</w:t>
      </w:r>
      <w:r w:rsidR="0030020A" w:rsidRPr="00697ECA">
        <w:rPr>
          <w:lang w:val="fr-CA"/>
        </w:rPr>
        <w:t xml:space="preserve"> Sierra Leone </w:t>
      </w:r>
      <w:r w:rsidR="003139C2">
        <w:rPr>
          <w:lang w:val="fr-CA"/>
        </w:rPr>
        <w:t xml:space="preserve">a déjà émis pour 2019 un </w:t>
      </w:r>
      <w:r w:rsidR="009760A0">
        <w:rPr>
          <w:lang w:val="fr-CA"/>
        </w:rPr>
        <w:t xml:space="preserve">système de contingentement </w:t>
      </w:r>
      <w:r w:rsidR="003139C2">
        <w:rPr>
          <w:lang w:val="fr-CA"/>
        </w:rPr>
        <w:t>de </w:t>
      </w:r>
      <w:r w:rsidR="00C413C9">
        <w:rPr>
          <w:lang w:val="fr-CA"/>
        </w:rPr>
        <w:t>0,</w:t>
      </w:r>
      <w:r w:rsidR="0030020A" w:rsidRPr="00697ECA">
        <w:rPr>
          <w:lang w:val="fr-CA"/>
        </w:rPr>
        <w:t>56</w:t>
      </w:r>
      <w:r w:rsidR="0062308C">
        <w:rPr>
          <w:lang w:val="fr-CA"/>
        </w:rPr>
        <w:t xml:space="preserve"> tonne PAO</w:t>
      </w:r>
      <w:r w:rsidR="003139C2">
        <w:rPr>
          <w:lang w:val="fr-CA"/>
        </w:rPr>
        <w:t xml:space="preserve"> de HCFC</w:t>
      </w:r>
      <w:r w:rsidR="008F5F59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3139C2">
        <w:rPr>
          <w:lang w:val="fr-CA"/>
        </w:rPr>
        <w:t>ce qui est inférieur aux objectifs de réglementation du Protocole de</w:t>
      </w:r>
      <w:r w:rsidR="00D92597">
        <w:rPr>
          <w:lang w:val="fr-CA"/>
        </w:rPr>
        <w:t> </w:t>
      </w:r>
      <w:r w:rsidR="003139C2">
        <w:rPr>
          <w:lang w:val="fr-CA"/>
        </w:rPr>
        <w:t xml:space="preserve">Montréal. </w:t>
      </w:r>
    </w:p>
    <w:p w:rsidR="0030020A" w:rsidRPr="003139C2" w:rsidRDefault="003139C2" w:rsidP="0030020A">
      <w:pPr>
        <w:keepNext/>
        <w:rPr>
          <w:lang w:val="fr-CA"/>
        </w:rPr>
      </w:pPr>
      <w:r>
        <w:rPr>
          <w:i/>
          <w:lang w:val="fr-CA"/>
        </w:rPr>
        <w:t>Secteur de l’entretien en r</w:t>
      </w:r>
      <w:r w:rsidR="0062308C">
        <w:rPr>
          <w:i/>
          <w:lang w:val="fr-CA"/>
        </w:rPr>
        <w:t>éfrigération</w:t>
      </w:r>
    </w:p>
    <w:p w:rsidR="0030020A" w:rsidRPr="00697ECA" w:rsidRDefault="0030020A" w:rsidP="0030020A">
      <w:pPr>
        <w:keepNext/>
        <w:rPr>
          <w:lang w:val="fr-CA"/>
        </w:rPr>
      </w:pPr>
    </w:p>
    <w:p w:rsidR="0030020A" w:rsidRPr="00697ECA" w:rsidRDefault="003139C2" w:rsidP="0030020A">
      <w:pPr>
        <w:pStyle w:val="Heading1"/>
        <w:rPr>
          <w:lang w:val="fr-CA"/>
        </w:rPr>
      </w:pPr>
      <w:r>
        <w:rPr>
          <w:lang w:val="fr-CA"/>
        </w:rPr>
        <w:t xml:space="preserve">En ce qui a trait à la réglementation des équipements avec </w:t>
      </w:r>
      <w:r w:rsidR="0030020A" w:rsidRPr="00697ECA">
        <w:rPr>
          <w:lang w:val="fr-CA"/>
        </w:rPr>
        <w:t>HCFC</w:t>
      </w:r>
      <w:r w:rsidR="00C413C9">
        <w:rPr>
          <w:lang w:val="fr-CA"/>
        </w:rPr>
        <w:t> </w:t>
      </w:r>
      <w:r>
        <w:rPr>
          <w:lang w:val="fr-CA"/>
        </w:rPr>
        <w:t>et d’autres équipements</w:t>
      </w:r>
      <w:r w:rsidR="005B562A">
        <w:rPr>
          <w:lang w:val="fr-CA"/>
        </w:rPr>
        <w:t xml:space="preserve"> usagés de même type importés au pays</w:t>
      </w:r>
      <w:r w:rsidR="008F5F59">
        <w:rPr>
          <w:lang w:val="fr-CA"/>
        </w:rPr>
        <w:t>,</w:t>
      </w:r>
      <w:r w:rsidR="001D024A">
        <w:rPr>
          <w:lang w:val="fr-CA"/>
        </w:rPr>
        <w:t xml:space="preserve"> le PNUE</w:t>
      </w:r>
      <w:r w:rsidR="0030020A" w:rsidRPr="00697ECA">
        <w:rPr>
          <w:lang w:val="fr-CA"/>
        </w:rPr>
        <w:t xml:space="preserve"> </w:t>
      </w:r>
      <w:r w:rsidR="005B562A">
        <w:rPr>
          <w:lang w:val="fr-CA"/>
        </w:rPr>
        <w:t xml:space="preserve">a expliqué que le </w:t>
      </w:r>
      <w:r w:rsidR="00B56D50">
        <w:rPr>
          <w:lang w:val="fr-CA"/>
        </w:rPr>
        <w:t>système d’autorisation</w:t>
      </w:r>
      <w:r w:rsidR="0030020A" w:rsidRPr="00697ECA">
        <w:rPr>
          <w:lang w:val="fr-CA"/>
        </w:rPr>
        <w:t xml:space="preserve"> </w:t>
      </w:r>
      <w:r w:rsidR="005B562A">
        <w:rPr>
          <w:lang w:val="fr-CA"/>
        </w:rPr>
        <w:t>actuel exige que les</w:t>
      </w:r>
      <w:r w:rsidR="00D92597">
        <w:rPr>
          <w:lang w:val="fr-CA"/>
        </w:rPr>
        <w:t> </w:t>
      </w:r>
      <w:r w:rsidR="005B562A">
        <w:rPr>
          <w:lang w:val="fr-CA"/>
        </w:rPr>
        <w:t>importateurs demande</w:t>
      </w:r>
      <w:r w:rsidR="00D631C9">
        <w:rPr>
          <w:lang w:val="fr-CA"/>
        </w:rPr>
        <w:t>nt</w:t>
      </w:r>
      <w:r w:rsidR="005B562A">
        <w:rPr>
          <w:lang w:val="fr-CA"/>
        </w:rPr>
        <w:t xml:space="preserve"> aussi une autorisation avant d’importer de tels équipements</w:t>
      </w:r>
      <w:r w:rsidR="0030020A" w:rsidRPr="00697ECA">
        <w:rPr>
          <w:lang w:val="fr-CA"/>
        </w:rPr>
        <w:t xml:space="preserve">. </w:t>
      </w:r>
      <w:r w:rsidR="005B562A">
        <w:rPr>
          <w:lang w:val="fr-CA"/>
        </w:rPr>
        <w:t xml:space="preserve">Ainsi, </w:t>
      </w:r>
      <w:r w:rsidR="00385B89">
        <w:rPr>
          <w:lang w:val="fr-CA"/>
        </w:rPr>
        <w:t>le</w:t>
      </w:r>
      <w:r w:rsidR="00D92597">
        <w:rPr>
          <w:lang w:val="fr-CA"/>
        </w:rPr>
        <w:t> </w:t>
      </w:r>
      <w:r w:rsidR="00385B89">
        <w:rPr>
          <w:lang w:val="fr-CA"/>
        </w:rPr>
        <w:t>gouvernement</w:t>
      </w:r>
      <w:r w:rsidR="0030020A" w:rsidRPr="00697ECA">
        <w:rPr>
          <w:lang w:val="fr-CA"/>
        </w:rPr>
        <w:t xml:space="preserve"> </w:t>
      </w:r>
      <w:r w:rsidR="005B562A">
        <w:rPr>
          <w:lang w:val="fr-CA"/>
        </w:rPr>
        <w:t xml:space="preserve">peut assurer le suivi de ces importations et vérifier s’ils contiennent des HCFC </w:t>
      </w:r>
      <w:r w:rsidR="00D92597">
        <w:rPr>
          <w:lang w:val="fr-CA"/>
        </w:rPr>
        <w:t>lorsqu’ils entrent au pays</w:t>
      </w:r>
      <w:r w:rsidR="0030020A" w:rsidRPr="00697ECA">
        <w:rPr>
          <w:lang w:val="fr-CA"/>
        </w:rPr>
        <w:t>.</w:t>
      </w:r>
      <w:r w:rsidR="005B562A">
        <w:rPr>
          <w:lang w:val="fr-CA"/>
        </w:rPr>
        <w:t> Le pays fait aussi face au défi de la manutention d’équipements usagés. Il faut donc un</w:t>
      </w:r>
      <w:r w:rsidR="00D92597">
        <w:rPr>
          <w:lang w:val="fr-CA"/>
        </w:rPr>
        <w:t> </w:t>
      </w:r>
      <w:r w:rsidR="005B562A">
        <w:rPr>
          <w:lang w:val="fr-CA"/>
        </w:rPr>
        <w:t>suivi rigoureux afin de s’assurer que ces équipements ne contiennent</w:t>
      </w:r>
      <w:r w:rsidR="00D92597">
        <w:rPr>
          <w:lang w:val="fr-CA"/>
        </w:rPr>
        <w:t>,</w:t>
      </w:r>
      <w:r w:rsidR="005B562A">
        <w:rPr>
          <w:lang w:val="fr-CA"/>
        </w:rPr>
        <w:t xml:space="preserve"> ni n’utilisent des frigorigènes avec HCFC</w:t>
      </w:r>
      <w:r w:rsidR="0030020A" w:rsidRPr="00697ECA">
        <w:rPr>
          <w:lang w:val="fr-CA"/>
        </w:rPr>
        <w:t>.</w:t>
      </w:r>
    </w:p>
    <w:p w:rsidR="0030020A" w:rsidRPr="00697ECA" w:rsidRDefault="005B562A" w:rsidP="0030020A">
      <w:pPr>
        <w:pStyle w:val="Heading1"/>
        <w:rPr>
          <w:lang w:val="fr-CA"/>
        </w:rPr>
      </w:pPr>
      <w:r>
        <w:rPr>
          <w:lang w:val="fr-CA"/>
        </w:rPr>
        <w:t xml:space="preserve">En ce qui a trait aux </w:t>
      </w:r>
      <w:r w:rsidR="0030020A" w:rsidRPr="00697ECA">
        <w:rPr>
          <w:lang w:val="fr-CA"/>
        </w:rPr>
        <w:t xml:space="preserve">centres </w:t>
      </w:r>
      <w:r>
        <w:rPr>
          <w:lang w:val="fr-CA"/>
        </w:rPr>
        <w:t>d’</w:t>
      </w:r>
      <w:r w:rsidR="0030020A" w:rsidRPr="00697ECA">
        <w:rPr>
          <w:lang w:val="fr-CA"/>
        </w:rPr>
        <w:t>excellence</w:t>
      </w:r>
      <w:r>
        <w:rPr>
          <w:lang w:val="fr-CA"/>
        </w:rPr>
        <w:t>,</w:t>
      </w:r>
      <w:r w:rsidR="00C413C9">
        <w:rPr>
          <w:lang w:val="fr-CA"/>
        </w:rPr>
        <w:t> </w:t>
      </w:r>
      <w:r w:rsidR="001D024A">
        <w:rPr>
          <w:lang w:val="fr-CA"/>
        </w:rPr>
        <w:t>le PNUE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a expliqué qu’un de ces centres est pleinement </w:t>
      </w:r>
      <w:r w:rsidR="00D631C9">
        <w:rPr>
          <w:lang w:val="fr-CA"/>
        </w:rPr>
        <w:t>fonctionnel</w:t>
      </w:r>
      <w:r>
        <w:rPr>
          <w:lang w:val="fr-CA"/>
        </w:rPr>
        <w:t xml:space="preserve"> et qu’il a été utilisé pour la formation de </w:t>
      </w:r>
      <w:r w:rsidR="00240428">
        <w:rPr>
          <w:lang w:val="fr-CA"/>
        </w:rPr>
        <w:t>technicien</w:t>
      </w:r>
      <w:r w:rsidR="0030020A" w:rsidRPr="00697ECA">
        <w:rPr>
          <w:lang w:val="fr-CA"/>
        </w:rPr>
        <w:t xml:space="preserve">s. </w:t>
      </w:r>
      <w:r>
        <w:rPr>
          <w:lang w:val="fr-CA"/>
        </w:rPr>
        <w:t>Les deux autres étaient confrontés à des difficultés en ce qui a trait à l’emplacement de leurs installations, qui est actuellement en</w:t>
      </w:r>
      <w:r w:rsidR="00D92597">
        <w:rPr>
          <w:lang w:val="fr-CA"/>
        </w:rPr>
        <w:t> </w:t>
      </w:r>
      <w:r>
        <w:rPr>
          <w:lang w:val="fr-CA"/>
        </w:rPr>
        <w:t>cours de résolution, le g</w:t>
      </w:r>
      <w:r w:rsidR="00385B89">
        <w:rPr>
          <w:lang w:val="fr-CA"/>
        </w:rPr>
        <w:t>ouvernement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proposant une solution à long terme qui comprend la possibilité d’installations permanentes pour ces </w:t>
      </w:r>
      <w:r w:rsidR="0030020A" w:rsidRPr="00697ECA">
        <w:rPr>
          <w:lang w:val="fr-CA"/>
        </w:rPr>
        <w:t xml:space="preserve">centres. </w:t>
      </w:r>
      <w:r>
        <w:rPr>
          <w:lang w:val="fr-CA"/>
        </w:rPr>
        <w:t>Lorsque ces trois centres seront tous entièrement opérationnels, on s’attend à ce qu’ils contribuent de façon significative à la durabilité du programme de</w:t>
      </w:r>
      <w:r w:rsidR="00D92597">
        <w:rPr>
          <w:lang w:val="fr-CA"/>
        </w:rPr>
        <w:t> </w:t>
      </w:r>
      <w:r>
        <w:rPr>
          <w:lang w:val="fr-CA"/>
        </w:rPr>
        <w:t xml:space="preserve">formation des techniciens et du processus de </w:t>
      </w:r>
      <w:r w:rsidR="0030020A" w:rsidRPr="00697ECA">
        <w:rPr>
          <w:lang w:val="fr-CA"/>
        </w:rPr>
        <w:t xml:space="preserve">certification. </w:t>
      </w:r>
    </w:p>
    <w:p w:rsidR="0030020A" w:rsidRPr="00697ECA" w:rsidRDefault="0030020A" w:rsidP="0030020A">
      <w:pPr>
        <w:rPr>
          <w:u w:val="single"/>
          <w:lang w:val="fr-CA"/>
        </w:rPr>
      </w:pPr>
      <w:r w:rsidRPr="00697ECA">
        <w:rPr>
          <w:u w:val="single"/>
          <w:lang w:val="fr-CA"/>
        </w:rPr>
        <w:t xml:space="preserve">Conclusion </w:t>
      </w:r>
    </w:p>
    <w:p w:rsidR="0030020A" w:rsidRPr="00697ECA" w:rsidRDefault="0030020A" w:rsidP="0030020A">
      <w:pPr>
        <w:rPr>
          <w:lang w:val="fr-CA"/>
        </w:rPr>
      </w:pPr>
    </w:p>
    <w:p w:rsidR="0030020A" w:rsidRPr="00697ECA" w:rsidRDefault="009A464A" w:rsidP="0030020A">
      <w:pPr>
        <w:pStyle w:val="Heading1"/>
        <w:rPr>
          <w:lang w:val="fr-CA"/>
        </w:rPr>
      </w:pPr>
      <w:r>
        <w:rPr>
          <w:lang w:val="fr-CA"/>
        </w:rPr>
        <w:t xml:space="preserve">La consommation de </w:t>
      </w:r>
      <w:r w:rsidR="0030020A" w:rsidRPr="00697ECA">
        <w:rPr>
          <w:lang w:val="fr-CA"/>
        </w:rPr>
        <w:t xml:space="preserve">HCFC </w:t>
      </w:r>
      <w:r>
        <w:rPr>
          <w:lang w:val="fr-CA"/>
        </w:rPr>
        <w:t>déclarée en</w:t>
      </w:r>
      <w:r w:rsidR="0030020A" w:rsidRPr="00697ECA">
        <w:rPr>
          <w:lang w:val="fr-CA"/>
        </w:rPr>
        <w:t xml:space="preserve"> 2017</w:t>
      </w:r>
      <w:r w:rsidR="00176F5B">
        <w:rPr>
          <w:lang w:val="fr-CA"/>
        </w:rPr>
        <w:t xml:space="preserve"> et </w:t>
      </w:r>
      <w:r>
        <w:rPr>
          <w:lang w:val="fr-CA"/>
        </w:rPr>
        <w:t xml:space="preserve">la consommation estimative en </w:t>
      </w:r>
      <w:r w:rsidR="0030020A" w:rsidRPr="00697ECA">
        <w:rPr>
          <w:lang w:val="fr-CA"/>
        </w:rPr>
        <w:t xml:space="preserve">2018 </w:t>
      </w:r>
      <w:r>
        <w:rPr>
          <w:lang w:val="fr-CA"/>
        </w:rPr>
        <w:t xml:space="preserve">basée sur le rapport de </w:t>
      </w:r>
      <w:r w:rsidR="00B56D50">
        <w:rPr>
          <w:lang w:val="fr-CA"/>
        </w:rPr>
        <w:t>vérification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indique</w:t>
      </w:r>
      <w:r w:rsidR="00D92597">
        <w:rPr>
          <w:lang w:val="fr-CA"/>
        </w:rPr>
        <w:t>nt</w:t>
      </w:r>
      <w:r>
        <w:rPr>
          <w:lang w:val="fr-CA"/>
        </w:rPr>
        <w:t xml:space="preserve"> que la consommation du pays est déjà inférieure </w:t>
      </w:r>
      <w:r w:rsidR="00D92597">
        <w:rPr>
          <w:lang w:val="fr-CA"/>
        </w:rPr>
        <w:t>à</w:t>
      </w:r>
      <w:r>
        <w:rPr>
          <w:lang w:val="fr-CA"/>
        </w:rPr>
        <w:t xml:space="preserve"> </w:t>
      </w:r>
      <w:r w:rsidR="0030020A" w:rsidRPr="00697ECA">
        <w:rPr>
          <w:lang w:val="fr-CA"/>
        </w:rPr>
        <w:t>60 p</w:t>
      </w:r>
      <w:r>
        <w:rPr>
          <w:lang w:val="fr-CA"/>
        </w:rPr>
        <w:t>our</w:t>
      </w:r>
      <w:r w:rsidR="0030020A" w:rsidRPr="00697ECA">
        <w:rPr>
          <w:lang w:val="fr-CA"/>
        </w:rPr>
        <w:t xml:space="preserve"> cent </w:t>
      </w:r>
      <w:r>
        <w:rPr>
          <w:lang w:val="fr-CA"/>
        </w:rPr>
        <w:t xml:space="preserve">de sa valeur de </w:t>
      </w:r>
      <w:r w:rsidR="009814EB">
        <w:rPr>
          <w:lang w:val="fr-CA"/>
        </w:rPr>
        <w:t>référence</w:t>
      </w:r>
      <w:r w:rsidR="0030020A" w:rsidRPr="00697ECA">
        <w:rPr>
          <w:lang w:val="fr-CA"/>
        </w:rPr>
        <w:t xml:space="preserve">. </w:t>
      </w:r>
      <w:r>
        <w:rPr>
          <w:lang w:val="fr-CA"/>
        </w:rPr>
        <w:t xml:space="preserve">Le rapport de </w:t>
      </w:r>
      <w:r w:rsidR="00B56D50">
        <w:rPr>
          <w:lang w:val="fr-CA"/>
        </w:rPr>
        <w:t>vérification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confirme aussi que </w:t>
      </w:r>
      <w:r w:rsidR="00385B89">
        <w:rPr>
          <w:lang w:val="fr-CA"/>
        </w:rPr>
        <w:t>le gouvernement de la</w:t>
      </w:r>
      <w:r w:rsidR="0030020A" w:rsidRPr="00697ECA">
        <w:rPr>
          <w:lang w:val="fr-CA"/>
        </w:rPr>
        <w:t xml:space="preserve"> Sierra Leone </w:t>
      </w:r>
      <w:r>
        <w:rPr>
          <w:lang w:val="fr-CA"/>
        </w:rPr>
        <w:t>est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en conformité avec les objectifs pour les </w:t>
      </w:r>
      <w:r w:rsidR="0030020A" w:rsidRPr="00697ECA">
        <w:rPr>
          <w:lang w:val="fr-CA"/>
        </w:rPr>
        <w:t>HCFC</w:t>
      </w:r>
      <w:r>
        <w:rPr>
          <w:lang w:val="fr-CA"/>
        </w:rPr>
        <w:t>, et qu’il continue d’exercer efficacement</w:t>
      </w:r>
      <w:r w:rsidR="0030020A" w:rsidRPr="00697ECA">
        <w:rPr>
          <w:lang w:val="fr-CA"/>
        </w:rPr>
        <w:t xml:space="preserve"> </w:t>
      </w:r>
      <w:r w:rsidR="009760A0">
        <w:rPr>
          <w:lang w:val="fr-CA"/>
        </w:rPr>
        <w:t>son</w:t>
      </w:r>
      <w:r w:rsidR="00176F5B">
        <w:rPr>
          <w:lang w:val="fr-CA"/>
        </w:rPr>
        <w:t xml:space="preserve"> </w:t>
      </w:r>
      <w:r w:rsidR="00B56D50">
        <w:rPr>
          <w:lang w:val="fr-CA"/>
        </w:rPr>
        <w:t>système d’autorisation</w:t>
      </w:r>
      <w:r w:rsidR="009760A0">
        <w:rPr>
          <w:lang w:val="fr-CA"/>
        </w:rPr>
        <w:t xml:space="preserve"> et de contingentement</w:t>
      </w:r>
      <w:r>
        <w:rPr>
          <w:lang w:val="fr-CA"/>
        </w:rPr>
        <w:t xml:space="preserve">, ce qui a contribué à la réduction de la consommation des </w:t>
      </w:r>
      <w:r w:rsidR="0030020A" w:rsidRPr="00697ECA">
        <w:rPr>
          <w:lang w:val="fr-CA"/>
        </w:rPr>
        <w:t xml:space="preserve">HCFC. </w:t>
      </w:r>
      <w:r>
        <w:rPr>
          <w:lang w:val="fr-CA"/>
        </w:rPr>
        <w:t>Le</w:t>
      </w:r>
      <w:r w:rsidR="00D92597">
        <w:rPr>
          <w:lang w:val="fr-CA"/>
        </w:rPr>
        <w:t> </w:t>
      </w:r>
      <w:r>
        <w:rPr>
          <w:lang w:val="fr-CA"/>
        </w:rPr>
        <w:t xml:space="preserve">décaissement du financement est supérieur à </w:t>
      </w:r>
      <w:r w:rsidR="0030020A" w:rsidRPr="00697ECA">
        <w:rPr>
          <w:lang w:val="fr-CA"/>
        </w:rPr>
        <w:t>90 p</w:t>
      </w:r>
      <w:r>
        <w:rPr>
          <w:lang w:val="fr-CA"/>
        </w:rPr>
        <w:t>ou</w:t>
      </w:r>
      <w:r w:rsidR="0030020A" w:rsidRPr="00697ECA">
        <w:rPr>
          <w:lang w:val="fr-CA"/>
        </w:rPr>
        <w:t xml:space="preserve">r cent. </w:t>
      </w:r>
      <w:r>
        <w:rPr>
          <w:lang w:val="fr-CA"/>
        </w:rPr>
        <w:t xml:space="preserve">L’établissement de </w:t>
      </w:r>
      <w:r w:rsidR="0030020A" w:rsidRPr="00697ECA">
        <w:rPr>
          <w:lang w:val="fr-CA"/>
        </w:rPr>
        <w:t xml:space="preserve">centres </w:t>
      </w:r>
      <w:r>
        <w:rPr>
          <w:lang w:val="fr-CA"/>
        </w:rPr>
        <w:t>d’</w:t>
      </w:r>
      <w:r w:rsidR="0030020A" w:rsidRPr="00697ECA">
        <w:rPr>
          <w:lang w:val="fr-CA"/>
        </w:rPr>
        <w:t xml:space="preserve">excellence </w:t>
      </w:r>
      <w:r>
        <w:rPr>
          <w:lang w:val="fr-CA"/>
        </w:rPr>
        <w:t>permettra de soutenir la durabilité à long terme des ac</w:t>
      </w:r>
      <w:r w:rsidR="00B56D50">
        <w:rPr>
          <w:lang w:val="fr-CA"/>
        </w:rPr>
        <w:t>tivités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des techniciens d’entretien</w:t>
      </w:r>
      <w:r w:rsidR="008F5F59">
        <w:rPr>
          <w:lang w:val="fr-CA"/>
        </w:rPr>
        <w:t xml:space="preserve">, </w:t>
      </w:r>
      <w:r w:rsidR="00D92597">
        <w:rPr>
          <w:lang w:val="fr-CA"/>
        </w:rPr>
        <w:t>et</w:t>
      </w:r>
      <w:r w:rsidR="00176F5B">
        <w:rPr>
          <w:lang w:val="fr-CA"/>
        </w:rPr>
        <w:t xml:space="preserve"> </w:t>
      </w:r>
      <w:r>
        <w:rPr>
          <w:lang w:val="fr-CA"/>
        </w:rPr>
        <w:t xml:space="preserve">les </w:t>
      </w:r>
      <w:r w:rsidR="00B56D50">
        <w:rPr>
          <w:lang w:val="fr-CA"/>
        </w:rPr>
        <w:t>activités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planifiées pour la quatrième</w:t>
      </w:r>
      <w:r w:rsidR="0030020A" w:rsidRPr="00697ECA">
        <w:rPr>
          <w:lang w:val="fr-CA"/>
        </w:rPr>
        <w:t xml:space="preserve"> tranche</w:t>
      </w:r>
      <w:r>
        <w:rPr>
          <w:lang w:val="fr-CA"/>
        </w:rPr>
        <w:t>, si l’on tient compte des</w:t>
      </w:r>
      <w:r w:rsidR="0030020A" w:rsidRPr="00697ECA">
        <w:rPr>
          <w:lang w:val="fr-CA"/>
        </w:rPr>
        <w:t xml:space="preserve"> </w:t>
      </w:r>
      <w:r w:rsidR="009F2E45">
        <w:rPr>
          <w:lang w:val="fr-CA"/>
        </w:rPr>
        <w:t>recommand</w:t>
      </w:r>
      <w:r w:rsidR="0030020A" w:rsidRPr="00697ECA">
        <w:rPr>
          <w:lang w:val="fr-CA"/>
        </w:rPr>
        <w:t xml:space="preserve">ations </w:t>
      </w:r>
      <w:r>
        <w:rPr>
          <w:lang w:val="fr-CA"/>
        </w:rPr>
        <w:t>du rapport de</w:t>
      </w:r>
      <w:r w:rsidR="00D92597">
        <w:rPr>
          <w:lang w:val="fr-CA"/>
        </w:rPr>
        <w:t> </w:t>
      </w:r>
      <w:r w:rsidR="00B56D50">
        <w:rPr>
          <w:lang w:val="fr-CA"/>
        </w:rPr>
        <w:t>vérification</w:t>
      </w:r>
      <w:r>
        <w:rPr>
          <w:lang w:val="fr-CA"/>
        </w:rPr>
        <w:t>, permettront au pays de respecter ses objectifs de conformité dans le cadre du Protocole de Montréal et</w:t>
      </w:r>
      <w:r w:rsidR="00D92597">
        <w:rPr>
          <w:lang w:val="fr-CA"/>
        </w:rPr>
        <w:t> </w:t>
      </w:r>
      <w:r>
        <w:rPr>
          <w:lang w:val="fr-CA"/>
        </w:rPr>
        <w:t>de</w:t>
      </w:r>
      <w:r w:rsidR="00D92597">
        <w:rPr>
          <w:lang w:val="fr-CA"/>
        </w:rPr>
        <w:t> </w:t>
      </w:r>
      <w:r>
        <w:rPr>
          <w:lang w:val="fr-CA"/>
        </w:rPr>
        <w:t xml:space="preserve">son accord avec le </w:t>
      </w:r>
      <w:r w:rsidR="002A739A">
        <w:rPr>
          <w:lang w:val="fr-CA"/>
        </w:rPr>
        <w:t>Comité exécutif</w:t>
      </w:r>
      <w:r w:rsidR="0030020A" w:rsidRPr="00697ECA">
        <w:rPr>
          <w:lang w:val="fr-CA"/>
        </w:rPr>
        <w:t>.</w:t>
      </w:r>
    </w:p>
    <w:p w:rsidR="0030020A" w:rsidRPr="00697ECA" w:rsidRDefault="009F2E45" w:rsidP="0030020A">
      <w:pPr>
        <w:pStyle w:val="Heading1"/>
        <w:numPr>
          <w:ilvl w:val="0"/>
          <w:numId w:val="0"/>
        </w:numPr>
        <w:rPr>
          <w:lang w:val="fr-CA"/>
        </w:rPr>
      </w:pPr>
      <w:r>
        <w:rPr>
          <w:b/>
          <w:lang w:val="fr-CA"/>
        </w:rPr>
        <w:t>RECOMMAND</w:t>
      </w:r>
      <w:r w:rsidR="0030020A" w:rsidRPr="00697ECA">
        <w:rPr>
          <w:b/>
          <w:lang w:val="fr-CA"/>
        </w:rPr>
        <w:t xml:space="preserve">ATION </w:t>
      </w:r>
    </w:p>
    <w:p w:rsidR="0030020A" w:rsidRPr="00697ECA" w:rsidRDefault="00FA54CD" w:rsidP="0030020A">
      <w:pPr>
        <w:pStyle w:val="Heading1"/>
        <w:rPr>
          <w:lang w:val="fr-CA"/>
        </w:rPr>
      </w:pPr>
      <w:r>
        <w:rPr>
          <w:lang w:val="fr-CA"/>
        </w:rPr>
        <w:t>Le S</w:t>
      </w:r>
      <w:r w:rsidR="009F2E45">
        <w:rPr>
          <w:lang w:val="fr-CA"/>
        </w:rPr>
        <w:t>ecrétariat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du Fonds recommande que le </w:t>
      </w:r>
      <w:r w:rsidR="002A739A">
        <w:rPr>
          <w:lang w:val="fr-CA"/>
        </w:rPr>
        <w:t>Comité exécutif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prenne note du rapport progressif sur la </w:t>
      </w:r>
      <w:r w:rsidR="00B56D50">
        <w:rPr>
          <w:lang w:val="fr-CA"/>
        </w:rPr>
        <w:t>mise en oeuvre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 xml:space="preserve">de la </w:t>
      </w:r>
      <w:r w:rsidR="002D7716">
        <w:rPr>
          <w:lang w:val="fr-CA"/>
        </w:rPr>
        <w:t>troisième</w:t>
      </w:r>
      <w:r w:rsidR="0030020A" w:rsidRPr="00697ECA">
        <w:rPr>
          <w:lang w:val="fr-CA"/>
        </w:rPr>
        <w:t xml:space="preserve"> tranche </w:t>
      </w:r>
      <w:r>
        <w:rPr>
          <w:lang w:val="fr-CA"/>
        </w:rPr>
        <w:t>de la phase</w:t>
      </w:r>
      <w:r w:rsidR="0030020A" w:rsidRPr="00697ECA">
        <w:rPr>
          <w:lang w:val="fr-CA"/>
        </w:rPr>
        <w:t xml:space="preserve"> I </w:t>
      </w:r>
      <w:r>
        <w:rPr>
          <w:lang w:val="fr-CA"/>
        </w:rPr>
        <w:t xml:space="preserve">du plan de gestion de l’élimination des </w:t>
      </w:r>
      <w:r w:rsidR="0030020A" w:rsidRPr="00697ECA">
        <w:rPr>
          <w:lang w:val="fr-CA"/>
        </w:rPr>
        <w:t xml:space="preserve">HCFC </w:t>
      </w:r>
      <w:r>
        <w:rPr>
          <w:lang w:val="fr-CA"/>
        </w:rPr>
        <w:t>du</w:t>
      </w:r>
      <w:r w:rsidR="0030020A" w:rsidRPr="00697ECA">
        <w:rPr>
          <w:lang w:val="fr-CA"/>
        </w:rPr>
        <w:t xml:space="preserve"> (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 xml:space="preserve">) </w:t>
      </w:r>
      <w:r>
        <w:rPr>
          <w:lang w:val="fr-CA"/>
        </w:rPr>
        <w:t xml:space="preserve">de la </w:t>
      </w:r>
      <w:r w:rsidR="0030020A" w:rsidRPr="00697ECA">
        <w:rPr>
          <w:lang w:val="fr-CA"/>
        </w:rPr>
        <w:t>Sierra Leone</w:t>
      </w:r>
      <w:r>
        <w:rPr>
          <w:lang w:val="fr-CA"/>
        </w:rPr>
        <w:t xml:space="preserve">. Il recommande aussi l’approbation globale de la quatrième </w:t>
      </w:r>
      <w:r w:rsidR="0030020A" w:rsidRPr="00697ECA">
        <w:rPr>
          <w:lang w:val="fr-CA"/>
        </w:rPr>
        <w:t xml:space="preserve">tranche </w:t>
      </w:r>
      <w:r>
        <w:rPr>
          <w:lang w:val="fr-CA"/>
        </w:rPr>
        <w:t>de</w:t>
      </w:r>
      <w:r w:rsidR="00D92597">
        <w:rPr>
          <w:lang w:val="fr-CA"/>
        </w:rPr>
        <w:t> </w:t>
      </w:r>
      <w:r>
        <w:rPr>
          <w:lang w:val="fr-CA"/>
        </w:rPr>
        <w:t>la</w:t>
      </w:r>
      <w:r w:rsidR="00D92597">
        <w:rPr>
          <w:lang w:val="fr-CA"/>
        </w:rPr>
        <w:t> </w:t>
      </w:r>
      <w:r>
        <w:rPr>
          <w:lang w:val="fr-CA"/>
        </w:rPr>
        <w:t>phase</w:t>
      </w:r>
      <w:r w:rsidR="0030020A" w:rsidRPr="00697ECA">
        <w:rPr>
          <w:lang w:val="fr-CA"/>
        </w:rPr>
        <w:t xml:space="preserve"> I </w:t>
      </w:r>
      <w:r>
        <w:rPr>
          <w:lang w:val="fr-CA"/>
        </w:rPr>
        <w:t>du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de la</w:t>
      </w:r>
      <w:r w:rsidR="0030020A" w:rsidRPr="00697ECA">
        <w:rPr>
          <w:lang w:val="fr-CA"/>
        </w:rPr>
        <w:t xml:space="preserve"> Sierra Leone</w:t>
      </w:r>
      <w:r w:rsidR="008F5F59">
        <w:rPr>
          <w:lang w:val="fr-CA"/>
        </w:rPr>
        <w:t>,</w:t>
      </w:r>
      <w:r w:rsidR="00176F5B">
        <w:rPr>
          <w:lang w:val="fr-CA"/>
        </w:rPr>
        <w:t xml:space="preserve"> et </w:t>
      </w:r>
      <w:r w:rsidR="00D92597">
        <w:rPr>
          <w:lang w:val="fr-CA"/>
        </w:rPr>
        <w:t>du</w:t>
      </w:r>
      <w:r>
        <w:rPr>
          <w:lang w:val="fr-CA"/>
        </w:rPr>
        <w:t xml:space="preserve"> plan correspondant de mise en </w:t>
      </w:r>
      <w:r w:rsidR="00085998">
        <w:rPr>
          <w:lang w:val="fr-CA"/>
        </w:rPr>
        <w:t>œuvre</w:t>
      </w:r>
      <w:r>
        <w:rPr>
          <w:lang w:val="fr-CA"/>
        </w:rPr>
        <w:t xml:space="preserve"> de la tranche </w:t>
      </w:r>
      <w:r w:rsidR="00AA6DB7">
        <w:rPr>
          <w:lang w:val="fr-CA"/>
        </w:rPr>
        <w:t>de </w:t>
      </w:r>
      <w:r w:rsidR="0030020A" w:rsidRPr="00697ECA">
        <w:rPr>
          <w:lang w:val="fr-CA"/>
        </w:rPr>
        <w:t>2019</w:t>
      </w:r>
      <w:r w:rsidR="0030020A" w:rsidRPr="00697ECA">
        <w:rPr>
          <w:lang w:val="fr-CA"/>
        </w:rPr>
        <w:noBreakHyphen/>
        <w:t>2020</w:t>
      </w:r>
      <w:r w:rsidR="008F5F59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 w:rsidR="00AA6DB7">
        <w:rPr>
          <w:lang w:val="fr-CA"/>
        </w:rPr>
        <w:t>au niveau de financement indiqué dans le tableau ci-dessous, en étant entendu que :</w:t>
      </w:r>
    </w:p>
    <w:p w:rsidR="0030020A" w:rsidRPr="00697ECA" w:rsidRDefault="00AA6DB7" w:rsidP="0030020A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Le </w:t>
      </w:r>
      <w:r w:rsidR="00176F5B">
        <w:rPr>
          <w:lang w:val="fr-CA"/>
        </w:rPr>
        <w:t>PNUE</w:t>
      </w:r>
      <w:r w:rsidR="0030020A" w:rsidRPr="00697ECA">
        <w:rPr>
          <w:lang w:val="fr-CA"/>
        </w:rPr>
        <w:t xml:space="preserve"> </w:t>
      </w:r>
      <w:r w:rsidR="00D631C9">
        <w:rPr>
          <w:lang w:val="fr-CA"/>
        </w:rPr>
        <w:t>inclurait</w:t>
      </w:r>
      <w:r>
        <w:rPr>
          <w:lang w:val="fr-CA"/>
        </w:rPr>
        <w:t xml:space="preserve">, dans le cadre du rapport progressif sur la mise en </w:t>
      </w:r>
      <w:r w:rsidR="00085998">
        <w:rPr>
          <w:lang w:val="fr-CA"/>
        </w:rPr>
        <w:t>œuvre</w:t>
      </w:r>
      <w:r>
        <w:rPr>
          <w:lang w:val="fr-CA"/>
        </w:rPr>
        <w:t xml:space="preserve"> de la</w:t>
      </w:r>
      <w:r w:rsidR="00D92597">
        <w:rPr>
          <w:lang w:val="fr-CA"/>
        </w:rPr>
        <w:t> </w:t>
      </w:r>
      <w:r>
        <w:rPr>
          <w:lang w:val="fr-CA"/>
        </w:rPr>
        <w:t xml:space="preserve">quatrième tranche du </w:t>
      </w:r>
      <w:r w:rsidR="009814EB">
        <w:rPr>
          <w:lang w:val="fr-CA"/>
        </w:rPr>
        <w:t>PGEH</w:t>
      </w:r>
      <w:r w:rsidR="008F5F59">
        <w:rPr>
          <w:lang w:val="fr-CA"/>
        </w:rPr>
        <w:t>,</w:t>
      </w:r>
      <w:r w:rsidR="0030020A" w:rsidRPr="00697ECA">
        <w:rPr>
          <w:lang w:val="fr-CA"/>
        </w:rPr>
        <w:t xml:space="preserve"> </w:t>
      </w:r>
      <w:r>
        <w:rPr>
          <w:lang w:val="fr-CA"/>
        </w:rPr>
        <w:t>une mise à jour des progrès visant l’élaboration d’un</w:t>
      </w:r>
      <w:r w:rsidR="00D92597">
        <w:rPr>
          <w:lang w:val="fr-CA"/>
        </w:rPr>
        <w:t> </w:t>
      </w:r>
      <w:r>
        <w:rPr>
          <w:lang w:val="fr-CA"/>
        </w:rPr>
        <w:t xml:space="preserve">système électronique afin de rehausser l’efficacité du suivi du </w:t>
      </w:r>
      <w:r w:rsidR="00B56D50">
        <w:rPr>
          <w:lang w:val="fr-CA"/>
        </w:rPr>
        <w:t>système d’autorisation</w:t>
      </w:r>
      <w:r w:rsidR="00176F5B">
        <w:rPr>
          <w:lang w:val="fr-CA"/>
        </w:rPr>
        <w:t xml:space="preserve"> et </w:t>
      </w:r>
      <w:r>
        <w:rPr>
          <w:lang w:val="fr-CA"/>
        </w:rPr>
        <w:t>un système en ligne pour l’enregistrement des importateurs et l’</w:t>
      </w:r>
      <w:r w:rsidR="0030020A" w:rsidRPr="00697ECA">
        <w:rPr>
          <w:lang w:val="fr-CA"/>
        </w:rPr>
        <w:t xml:space="preserve">application </w:t>
      </w:r>
      <w:r>
        <w:rPr>
          <w:lang w:val="fr-CA"/>
        </w:rPr>
        <w:t>des allocations d’importation et des permis</w:t>
      </w:r>
      <w:r w:rsidR="0030020A" w:rsidRPr="00697ECA">
        <w:rPr>
          <w:lang w:val="fr-CA"/>
        </w:rPr>
        <w:t>;</w:t>
      </w:r>
      <w:r w:rsidR="00176F5B">
        <w:rPr>
          <w:lang w:val="fr-CA"/>
        </w:rPr>
        <w:t xml:space="preserve"> et </w:t>
      </w:r>
    </w:p>
    <w:p w:rsidR="0030020A" w:rsidRPr="00697ECA" w:rsidRDefault="00AA6DB7" w:rsidP="0030020A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Des identificateurs de frigorigènes </w:t>
      </w:r>
      <w:r w:rsidR="00D631C9">
        <w:rPr>
          <w:lang w:val="fr-CA"/>
        </w:rPr>
        <w:t>supplémentaires</w:t>
      </w:r>
      <w:r>
        <w:rPr>
          <w:lang w:val="fr-CA"/>
        </w:rPr>
        <w:t xml:space="preserve"> seraient demandés dans le cadre de la</w:t>
      </w:r>
      <w:r w:rsidR="00D92597">
        <w:rPr>
          <w:lang w:val="fr-CA"/>
        </w:rPr>
        <w:t> </w:t>
      </w:r>
      <w:r>
        <w:rPr>
          <w:lang w:val="fr-CA"/>
        </w:rPr>
        <w:t>phase</w:t>
      </w:r>
      <w:r w:rsidR="0030020A" w:rsidRPr="00697ECA">
        <w:rPr>
          <w:lang w:val="fr-CA"/>
        </w:rPr>
        <w:t xml:space="preserve"> II </w:t>
      </w:r>
      <w:r>
        <w:rPr>
          <w:lang w:val="fr-CA"/>
        </w:rPr>
        <w:t>du</w:t>
      </w:r>
      <w:r w:rsidR="0030020A" w:rsidRPr="00697ECA">
        <w:rPr>
          <w:lang w:val="fr-CA"/>
        </w:rPr>
        <w:t xml:space="preserve"> </w:t>
      </w:r>
      <w:r w:rsidR="009814EB">
        <w:rPr>
          <w:lang w:val="fr-CA"/>
        </w:rPr>
        <w:t>PGEH</w:t>
      </w:r>
      <w:r w:rsidR="0030020A" w:rsidRPr="00697ECA">
        <w:rPr>
          <w:lang w:val="fr-CA"/>
        </w:rPr>
        <w:t>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661"/>
        <w:gridCol w:w="1261"/>
        <w:gridCol w:w="1461"/>
      </w:tblGrid>
      <w:tr w:rsidR="0030020A" w:rsidRPr="00697ECA" w:rsidTr="000A5659">
        <w:tc>
          <w:tcPr>
            <w:tcW w:w="540" w:type="dxa"/>
          </w:tcPr>
          <w:p w:rsidR="0030020A" w:rsidRPr="00697ECA" w:rsidRDefault="0030020A" w:rsidP="00176F5B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320" w:type="dxa"/>
          </w:tcPr>
          <w:p w:rsidR="0030020A" w:rsidRPr="00697ECA" w:rsidRDefault="000A5659" w:rsidP="000A5659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Titre du projet</w:t>
            </w:r>
          </w:p>
        </w:tc>
        <w:tc>
          <w:tcPr>
            <w:tcW w:w="1661" w:type="dxa"/>
            <w:tcMar>
              <w:left w:w="29" w:type="dxa"/>
              <w:right w:w="29" w:type="dxa"/>
            </w:tcMar>
          </w:tcPr>
          <w:p w:rsidR="0030020A" w:rsidRPr="00697ECA" w:rsidRDefault="000A5659" w:rsidP="002F6802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Financement</w:t>
            </w:r>
            <w:r w:rsidR="002F6802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CA"/>
              </w:rPr>
              <w:t>du projet</w:t>
            </w:r>
            <w:r w:rsidR="0030020A" w:rsidRPr="00697ECA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="002F6802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="0030020A" w:rsidRPr="00697ECA">
              <w:rPr>
                <w:b/>
                <w:bCs/>
                <w:sz w:val="20"/>
                <w:szCs w:val="20"/>
                <w:lang w:val="fr-CA"/>
              </w:rPr>
              <w:t>(</w:t>
            </w:r>
            <w:r w:rsidR="00394943">
              <w:rPr>
                <w:b/>
                <w:bCs/>
                <w:sz w:val="20"/>
                <w:szCs w:val="20"/>
                <w:lang w:val="fr-CA"/>
              </w:rPr>
              <w:t>$US</w:t>
            </w:r>
            <w:r w:rsidR="0030020A" w:rsidRPr="00697ECA">
              <w:rPr>
                <w:b/>
                <w:bCs/>
                <w:sz w:val="20"/>
                <w:szCs w:val="20"/>
                <w:lang w:val="fr-CA"/>
              </w:rPr>
              <w:t>)</w:t>
            </w:r>
          </w:p>
        </w:tc>
        <w:tc>
          <w:tcPr>
            <w:tcW w:w="1261" w:type="dxa"/>
            <w:tcMar>
              <w:left w:w="29" w:type="dxa"/>
              <w:right w:w="29" w:type="dxa"/>
            </w:tcMar>
          </w:tcPr>
          <w:p w:rsidR="0030020A" w:rsidRPr="00697ECA" w:rsidRDefault="000A5659" w:rsidP="002F6802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Coût d’appui</w:t>
            </w:r>
            <w:r w:rsidR="0030020A" w:rsidRPr="00697ECA">
              <w:rPr>
                <w:b/>
                <w:bCs/>
                <w:sz w:val="20"/>
                <w:szCs w:val="20"/>
                <w:lang w:val="fr-CA"/>
              </w:rPr>
              <w:t xml:space="preserve"> (</w:t>
            </w:r>
            <w:r w:rsidR="00394943">
              <w:rPr>
                <w:b/>
                <w:bCs/>
                <w:sz w:val="20"/>
                <w:szCs w:val="20"/>
                <w:lang w:val="fr-CA"/>
              </w:rPr>
              <w:t>$US</w:t>
            </w:r>
            <w:r w:rsidR="0030020A" w:rsidRPr="00697ECA">
              <w:rPr>
                <w:b/>
                <w:bCs/>
                <w:sz w:val="20"/>
                <w:szCs w:val="20"/>
                <w:lang w:val="fr-CA"/>
              </w:rPr>
              <w:t>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30020A" w:rsidRPr="00697ECA" w:rsidRDefault="000A5659" w:rsidP="000A5659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Agence d’exécution</w:t>
            </w:r>
          </w:p>
        </w:tc>
      </w:tr>
      <w:tr w:rsidR="0030020A" w:rsidRPr="00697ECA" w:rsidTr="000A5659">
        <w:tc>
          <w:tcPr>
            <w:tcW w:w="540" w:type="dxa"/>
          </w:tcPr>
          <w:p w:rsidR="0030020A" w:rsidRPr="00697ECA" w:rsidRDefault="0030020A" w:rsidP="00176F5B">
            <w:pPr>
              <w:rPr>
                <w:sz w:val="20"/>
                <w:szCs w:val="20"/>
                <w:lang w:val="fr-CA"/>
              </w:rPr>
            </w:pPr>
            <w:r w:rsidRPr="00697ECA">
              <w:rPr>
                <w:sz w:val="20"/>
                <w:szCs w:val="20"/>
                <w:lang w:val="fr-CA"/>
              </w:rPr>
              <w:t>a)</w:t>
            </w:r>
          </w:p>
        </w:tc>
        <w:tc>
          <w:tcPr>
            <w:tcW w:w="4320" w:type="dxa"/>
          </w:tcPr>
          <w:p w:rsidR="0030020A" w:rsidRPr="00697ECA" w:rsidRDefault="000A5659" w:rsidP="000A5659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30020A" w:rsidRPr="00697ECA">
              <w:rPr>
                <w:sz w:val="20"/>
                <w:szCs w:val="20"/>
                <w:lang w:val="fr-CA"/>
              </w:rPr>
              <w:t>HCFC (</w:t>
            </w:r>
            <w:r>
              <w:rPr>
                <w:sz w:val="20"/>
                <w:szCs w:val="20"/>
                <w:lang w:val="fr-CA"/>
              </w:rPr>
              <w:t>phase</w:t>
            </w:r>
            <w:r w:rsidR="0030020A" w:rsidRPr="00697ECA">
              <w:rPr>
                <w:sz w:val="20"/>
                <w:szCs w:val="20"/>
                <w:lang w:val="fr-CA"/>
              </w:rPr>
              <w:t> I</w:t>
            </w:r>
            <w:r>
              <w:rPr>
                <w:sz w:val="20"/>
                <w:szCs w:val="20"/>
                <w:lang w:val="fr-CA"/>
              </w:rPr>
              <w:t>, quatrième</w:t>
            </w:r>
            <w:r w:rsidR="0030020A" w:rsidRPr="00697ECA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661" w:type="dxa"/>
          </w:tcPr>
          <w:p w:rsidR="0030020A" w:rsidRPr="00697ECA" w:rsidRDefault="0030020A" w:rsidP="00176F5B">
            <w:pPr>
              <w:jc w:val="right"/>
              <w:rPr>
                <w:sz w:val="20"/>
                <w:szCs w:val="20"/>
                <w:lang w:val="fr-CA"/>
              </w:rPr>
            </w:pPr>
            <w:r w:rsidRPr="00697ECA">
              <w:rPr>
                <w:sz w:val="20"/>
                <w:szCs w:val="20"/>
                <w:lang w:val="fr-CA"/>
              </w:rPr>
              <w:t>21</w:t>
            </w:r>
            <w:r w:rsidR="00C413C9">
              <w:rPr>
                <w:sz w:val="20"/>
                <w:szCs w:val="20"/>
                <w:lang w:val="fr-CA"/>
              </w:rPr>
              <w:t> </w:t>
            </w:r>
            <w:r w:rsidRPr="00697ECA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61" w:type="dxa"/>
          </w:tcPr>
          <w:p w:rsidR="0030020A" w:rsidRPr="00697ECA" w:rsidRDefault="0030020A" w:rsidP="00176F5B">
            <w:pPr>
              <w:jc w:val="right"/>
              <w:rPr>
                <w:lang w:val="fr-CA"/>
              </w:rPr>
            </w:pPr>
            <w:r w:rsidRPr="00697ECA">
              <w:rPr>
                <w:sz w:val="20"/>
                <w:szCs w:val="20"/>
                <w:lang w:val="fr-CA"/>
              </w:rPr>
              <w:t>2</w:t>
            </w:r>
            <w:r w:rsidR="00C413C9">
              <w:rPr>
                <w:sz w:val="20"/>
                <w:szCs w:val="20"/>
                <w:lang w:val="fr-CA"/>
              </w:rPr>
              <w:t> </w:t>
            </w:r>
            <w:r w:rsidRPr="00697ECA">
              <w:rPr>
                <w:sz w:val="20"/>
                <w:szCs w:val="20"/>
                <w:lang w:val="fr-CA"/>
              </w:rPr>
              <w:t>730</w:t>
            </w:r>
          </w:p>
        </w:tc>
        <w:tc>
          <w:tcPr>
            <w:tcW w:w="1461" w:type="dxa"/>
          </w:tcPr>
          <w:p w:rsidR="0030020A" w:rsidRPr="00697ECA" w:rsidRDefault="00176F5B" w:rsidP="00176F5B">
            <w:pPr>
              <w:jc w:val="center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</w:p>
        </w:tc>
      </w:tr>
    </w:tbl>
    <w:p w:rsidR="00441083" w:rsidRPr="00697ECA" w:rsidRDefault="00441083">
      <w:pPr>
        <w:rPr>
          <w:lang w:val="fr-CA"/>
        </w:rPr>
      </w:pPr>
    </w:p>
    <w:p w:rsidR="00441083" w:rsidRPr="00697ECA" w:rsidRDefault="00441083">
      <w:pPr>
        <w:rPr>
          <w:lang w:val="fr-CA"/>
        </w:rPr>
      </w:pPr>
    </w:p>
    <w:p w:rsidR="00441083" w:rsidRPr="00697ECA" w:rsidRDefault="00441083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41083" w:rsidRPr="00697ECA">
        <w:tc>
          <w:tcPr>
            <w:tcW w:w="1915" w:type="dxa"/>
          </w:tcPr>
          <w:p w:rsidR="00441083" w:rsidRPr="00697ECA" w:rsidRDefault="00441083">
            <w:pPr>
              <w:rPr>
                <w:lang w:val="fr-CA"/>
              </w:rPr>
            </w:pPr>
          </w:p>
        </w:tc>
        <w:tc>
          <w:tcPr>
            <w:tcW w:w="1915" w:type="dxa"/>
          </w:tcPr>
          <w:p w:rsidR="00441083" w:rsidRPr="00697ECA" w:rsidRDefault="00441083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41083" w:rsidRPr="00697ECA" w:rsidRDefault="00441083">
            <w:pPr>
              <w:rPr>
                <w:b/>
                <w:bCs/>
                <w:lang w:val="fr-CA"/>
              </w:rPr>
            </w:pPr>
          </w:p>
        </w:tc>
        <w:tc>
          <w:tcPr>
            <w:tcW w:w="1915" w:type="dxa"/>
          </w:tcPr>
          <w:p w:rsidR="00441083" w:rsidRPr="00697ECA" w:rsidRDefault="00441083">
            <w:pPr>
              <w:rPr>
                <w:lang w:val="fr-CA"/>
              </w:rPr>
            </w:pPr>
          </w:p>
        </w:tc>
        <w:tc>
          <w:tcPr>
            <w:tcW w:w="1916" w:type="dxa"/>
          </w:tcPr>
          <w:p w:rsidR="00441083" w:rsidRPr="00697ECA" w:rsidRDefault="00441083">
            <w:pPr>
              <w:rPr>
                <w:lang w:val="fr-CA"/>
              </w:rPr>
            </w:pPr>
          </w:p>
        </w:tc>
      </w:tr>
    </w:tbl>
    <w:p w:rsidR="00441083" w:rsidRPr="00697ECA" w:rsidRDefault="00441083">
      <w:pPr>
        <w:rPr>
          <w:lang w:val="fr-CA"/>
        </w:rPr>
      </w:pPr>
    </w:p>
    <w:sectPr w:rsidR="00441083" w:rsidRPr="00697ECA" w:rsidSect="003F5861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1134" w:right="1440" w:bottom="113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879" w:rsidRDefault="00CC2879">
      <w:r>
        <w:separator/>
      </w:r>
    </w:p>
  </w:endnote>
  <w:endnote w:type="continuationSeparator" w:id="0">
    <w:p w:rsidR="00CC2879" w:rsidRDefault="00CC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06009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6802" w:rsidRDefault="002F68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200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29724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6802" w:rsidRDefault="002F68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200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6802" w:rsidRDefault="002F6802" w:rsidP="002F6802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 xml:space="preserve">Les documents de présession du Comité exécutif du Fonds multilatéral aux fins d’application du Protocole de </w:t>
        </w:r>
      </w:p>
      <w:p w:rsidR="002F6802" w:rsidRDefault="002F6802" w:rsidP="002F6802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>Montréal sont présentés sous réserve des décisions pouvant être prises par le Comité exécutif après leur publication.</w:t>
        </w:r>
      </w:p>
      <w:p w:rsidR="00CF608A" w:rsidRDefault="004B2005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879" w:rsidRDefault="00CC2879">
      <w:r>
        <w:separator/>
      </w:r>
    </w:p>
  </w:footnote>
  <w:footnote w:type="continuationSeparator" w:id="0">
    <w:p w:rsidR="00CC2879" w:rsidRDefault="00CC2879">
      <w:r>
        <w:continuationSeparator/>
      </w:r>
    </w:p>
  </w:footnote>
  <w:footnote w:id="1">
    <w:p w:rsidR="00CF608A" w:rsidRPr="00D631C9" w:rsidRDefault="00CF608A" w:rsidP="0030020A">
      <w:pPr>
        <w:pStyle w:val="FootnoteText"/>
        <w:rPr>
          <w:lang w:val="fr-CA"/>
        </w:rPr>
      </w:pPr>
      <w:r w:rsidRPr="00D631C9">
        <w:rPr>
          <w:rStyle w:val="FootnoteReference"/>
          <w:lang w:val="fr-CA"/>
        </w:rPr>
        <w:footnoteRef/>
      </w:r>
      <w:r w:rsidRPr="00D631C9">
        <w:rPr>
          <w:lang w:val="fr-CA"/>
        </w:rPr>
        <w:t xml:space="preserve"> Conformément à la lettre du 15 mars 2019 de l’Agence de la protection de l’environnement de la Sierra Leone au Secrétariat.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802" w:rsidRDefault="00085998">
    <w:pPr>
      <w:pStyle w:val="Header"/>
    </w:pPr>
    <w:fldSimple w:instr=" DOCPROPERTY  &quot;Document number&quot;  \* MERGEFORMAT ">
      <w:r w:rsidR="002F6802">
        <w:t>UNEP/OzL.Pro/ExCom/83/35</w:t>
      </w:r>
    </w:fldSimple>
  </w:p>
  <w:p w:rsidR="002F6802" w:rsidRDefault="002F6802">
    <w:pPr>
      <w:pStyle w:val="Header"/>
    </w:pPr>
  </w:p>
  <w:p w:rsidR="002F6802" w:rsidRDefault="002F68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802" w:rsidRDefault="00085998" w:rsidP="002F6802">
    <w:pPr>
      <w:pStyle w:val="Header"/>
      <w:jc w:val="right"/>
    </w:pPr>
    <w:fldSimple w:instr=" DOCPROPERTY  &quot;Document number&quot;  \* MERGEFORMAT ">
      <w:r w:rsidR="002F6802">
        <w:t>UNEP/OzL.Pro/ExCom/83/35</w:t>
      </w:r>
    </w:fldSimple>
  </w:p>
  <w:p w:rsidR="002F6802" w:rsidRDefault="002F6802" w:rsidP="002F6802">
    <w:pPr>
      <w:pStyle w:val="Header"/>
      <w:jc w:val="right"/>
    </w:pPr>
  </w:p>
  <w:p w:rsidR="002F6802" w:rsidRDefault="002F6802" w:rsidP="002F680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3EF6A0C"/>
    <w:multiLevelType w:val="hybridMultilevel"/>
    <w:tmpl w:val="36441F40"/>
    <w:lvl w:ilvl="0" w:tplc="100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3C1E"/>
    <w:rsid w:val="00085998"/>
    <w:rsid w:val="000A5659"/>
    <w:rsid w:val="000A5BD9"/>
    <w:rsid w:val="000C4F14"/>
    <w:rsid w:val="00120051"/>
    <w:rsid w:val="00134B6B"/>
    <w:rsid w:val="00161FF3"/>
    <w:rsid w:val="00176F5B"/>
    <w:rsid w:val="001C3D0C"/>
    <w:rsid w:val="001D024A"/>
    <w:rsid w:val="001D4CE7"/>
    <w:rsid w:val="00240428"/>
    <w:rsid w:val="00265AF0"/>
    <w:rsid w:val="002A739A"/>
    <w:rsid w:val="002D7716"/>
    <w:rsid w:val="002F0B57"/>
    <w:rsid w:val="002F6802"/>
    <w:rsid w:val="0030020A"/>
    <w:rsid w:val="003139C2"/>
    <w:rsid w:val="003274C3"/>
    <w:rsid w:val="00364ACA"/>
    <w:rsid w:val="00385B89"/>
    <w:rsid w:val="00394943"/>
    <w:rsid w:val="003C3C1E"/>
    <w:rsid w:val="003F5861"/>
    <w:rsid w:val="00420E10"/>
    <w:rsid w:val="00441083"/>
    <w:rsid w:val="004B2005"/>
    <w:rsid w:val="004C2C87"/>
    <w:rsid w:val="004C3E68"/>
    <w:rsid w:val="004C58EA"/>
    <w:rsid w:val="004E3A36"/>
    <w:rsid w:val="004F4C76"/>
    <w:rsid w:val="00514FBC"/>
    <w:rsid w:val="0058474B"/>
    <w:rsid w:val="005B14E4"/>
    <w:rsid w:val="005B562A"/>
    <w:rsid w:val="005E4963"/>
    <w:rsid w:val="00605093"/>
    <w:rsid w:val="0062308C"/>
    <w:rsid w:val="00663A89"/>
    <w:rsid w:val="00697ECA"/>
    <w:rsid w:val="006A4673"/>
    <w:rsid w:val="006E42E6"/>
    <w:rsid w:val="006F08C2"/>
    <w:rsid w:val="007034FA"/>
    <w:rsid w:val="0075750B"/>
    <w:rsid w:val="00887D5D"/>
    <w:rsid w:val="008C0F03"/>
    <w:rsid w:val="008F49E1"/>
    <w:rsid w:val="008F5F59"/>
    <w:rsid w:val="0091161A"/>
    <w:rsid w:val="009760A0"/>
    <w:rsid w:val="009814EB"/>
    <w:rsid w:val="009A464A"/>
    <w:rsid w:val="009A5180"/>
    <w:rsid w:val="009F2E45"/>
    <w:rsid w:val="00AA6DB7"/>
    <w:rsid w:val="00AE63D8"/>
    <w:rsid w:val="00B56D50"/>
    <w:rsid w:val="00B811F2"/>
    <w:rsid w:val="00BC3C7D"/>
    <w:rsid w:val="00C15973"/>
    <w:rsid w:val="00C413C9"/>
    <w:rsid w:val="00C45559"/>
    <w:rsid w:val="00C6443E"/>
    <w:rsid w:val="00CC2879"/>
    <w:rsid w:val="00CF608A"/>
    <w:rsid w:val="00D47B67"/>
    <w:rsid w:val="00D631C9"/>
    <w:rsid w:val="00D80BD5"/>
    <w:rsid w:val="00D92597"/>
    <w:rsid w:val="00E20075"/>
    <w:rsid w:val="00E31B35"/>
    <w:rsid w:val="00E54871"/>
    <w:rsid w:val="00E60D9C"/>
    <w:rsid w:val="00F37A42"/>
    <w:rsid w:val="00F557F5"/>
    <w:rsid w:val="00FA54CD"/>
    <w:rsid w:val="00FC5578"/>
    <w:rsid w:val="00FD22FE"/>
    <w:rsid w:val="00FE2029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277B0"/>
  <w15:docId w15:val="{2F997024-C740-42FE-8C4F-A48380F2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BD5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D80BD5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D80BD5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D80BD5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rsid w:val="00D80BD5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80BD5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D80BD5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D80BD5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D80BD5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D80BD5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D80BD5"/>
    <w:pPr>
      <w:numPr>
        <w:numId w:val="16"/>
      </w:numPr>
    </w:pPr>
  </w:style>
  <w:style w:type="paragraph" w:styleId="Header">
    <w:name w:val="header"/>
    <w:basedOn w:val="Normal"/>
    <w:rsid w:val="00D80BD5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D80BD5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D80BD5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D80BD5"/>
    <w:pPr>
      <w:keepLines/>
      <w:jc w:val="right"/>
    </w:pPr>
    <w:rPr>
      <w:b/>
    </w:rPr>
  </w:style>
  <w:style w:type="paragraph" w:customStyle="1" w:styleId="0Heading0">
    <w:name w:val="0 Heading 0"/>
    <w:rsid w:val="00D80BD5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D80BD5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D80BD5"/>
    <w:pPr>
      <w:numPr>
        <w:numId w:val="17"/>
      </w:numPr>
    </w:pPr>
  </w:style>
  <w:style w:type="numbering" w:styleId="ArticleSection">
    <w:name w:val="Outline List 3"/>
    <w:basedOn w:val="NoList"/>
    <w:semiHidden/>
    <w:rsid w:val="00D80BD5"/>
    <w:pPr>
      <w:numPr>
        <w:numId w:val="18"/>
      </w:numPr>
    </w:pPr>
  </w:style>
  <w:style w:type="paragraph" w:styleId="BlockText">
    <w:name w:val="Block Text"/>
    <w:basedOn w:val="Normal"/>
    <w:semiHidden/>
    <w:rsid w:val="00D80BD5"/>
    <w:pPr>
      <w:spacing w:after="120"/>
      <w:ind w:left="1440" w:right="1440"/>
    </w:pPr>
  </w:style>
  <w:style w:type="paragraph" w:styleId="BodyText3">
    <w:name w:val="Body Text 3"/>
    <w:basedOn w:val="Normal"/>
    <w:semiHidden/>
    <w:rsid w:val="00D80BD5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D80BD5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D80BD5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D80BD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80BD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80BD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80BD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80BD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80BD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80BD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80BD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80BD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80BD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80BD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80BD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80BD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80BD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80BD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80BD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80BD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D80BD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80BD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80BD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80BD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80BD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80BD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80BD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80BD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80BD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80BD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80BD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80BD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80BD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80BD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80BD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80BD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80BD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80BD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80BD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80BD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80BD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80BD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80BD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D80BD5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80BD5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80BD5"/>
    <w:rPr>
      <w:sz w:val="16"/>
      <w:szCs w:val="16"/>
    </w:rPr>
  </w:style>
  <w:style w:type="paragraph" w:styleId="Subtitle">
    <w:name w:val="Subtitle"/>
    <w:basedOn w:val="Normal"/>
    <w:qFormat/>
    <w:rsid w:val="00D80BD5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D80BD5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D80BD5"/>
  </w:style>
  <w:style w:type="character" w:styleId="PlaceholderText">
    <w:name w:val="Placeholder Text"/>
    <w:basedOn w:val="DefaultParagraphFont"/>
    <w:uiPriority w:val="99"/>
    <w:semiHidden/>
    <w:rsid w:val="00D80BD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BD5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0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0BD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BD5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D80BD5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D80BD5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80BD5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0020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0020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020A"/>
    <w:rPr>
      <w:lang w:val="en-GB"/>
    </w:rPr>
  </w:style>
  <w:style w:type="character" w:styleId="FootnoteReference">
    <w:name w:val="footnote reference"/>
    <w:basedOn w:val="DefaultParagraphFont"/>
    <w:unhideWhenUsed/>
    <w:rsid w:val="003002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UNEP/OzL.Pro/ExCom/83/35</Document_x0020_Number>
  </documentManagement>
</p:properties>
</file>

<file path=customXml/itemProps1.xml><?xml version="1.0" encoding="utf-8"?>
<ds:datastoreItem xmlns:ds="http://schemas.openxmlformats.org/officeDocument/2006/customXml" ds:itemID="{04CDB28D-46B0-4D81-831F-7C80B42C18C7}"/>
</file>

<file path=customXml/itemProps2.xml><?xml version="1.0" encoding="utf-8"?>
<ds:datastoreItem xmlns:ds="http://schemas.openxmlformats.org/officeDocument/2006/customXml" ds:itemID="{E8A32F72-A913-4880-AEDF-C657021DC716}"/>
</file>

<file path=customXml/itemProps3.xml><?xml version="1.0" encoding="utf-8"?>
<ds:datastoreItem xmlns:ds="http://schemas.openxmlformats.org/officeDocument/2006/customXml" ds:itemID="{4E447810-92AF-4A6C-A794-F34F2C93B511}"/>
</file>

<file path=customXml/itemProps4.xml><?xml version="1.0" encoding="utf-8"?>
<ds:datastoreItem xmlns:ds="http://schemas.openxmlformats.org/officeDocument/2006/customXml" ds:itemID="{9C65559A-F81C-4DB8-B670-5A443266205E}"/>
</file>

<file path=docProps/app.xml><?xml version="1.0" encoding="utf-8"?>
<Properties xmlns="http://schemas.openxmlformats.org/officeDocument/2006/extended-properties" xmlns:vt="http://schemas.openxmlformats.org/officeDocument/2006/docPropsVTypes">
  <Template>F83-Template</Template>
  <TotalTime>12</TotalTime>
  <Pages>7</Pages>
  <Words>2552</Words>
  <Characters>14549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 Sierra Leone (La)</vt:lpstr>
    </vt:vector>
  </TitlesOfParts>
  <Company>UNMFS</Company>
  <LinksUpToDate>false</LinksUpToDate>
  <CharactersWithSpaces>17067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Sierra Leone (La)</dc:title>
  <dc:subject>83e</dc:subject>
  <dc:creator>Diane Descoteaux</dc:creator>
  <cp:lastModifiedBy>HBE</cp:lastModifiedBy>
  <cp:revision>6</cp:revision>
  <cp:lastPrinted>2001-05-26T16:40:00Z</cp:lastPrinted>
  <dcterms:created xsi:type="dcterms:W3CDTF">2019-05-01T00:54:00Z</dcterms:created>
  <dcterms:modified xsi:type="dcterms:W3CDTF">2019-05-21T15:42:00Z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UNEP/OzL.Pro/ExCom/83/35</vt:lpwstr>
  </property>
  <property fmtid="{D5CDD505-2E9C-101B-9397-08002B2CF9AE}" pid="3" name="Revision date">
    <vt:lpwstr>4/29/2019</vt:lpwstr>
  </property>
  <property fmtid="{D5CDD505-2E9C-101B-9397-08002B2CF9AE}" pid="4" name="ContentTypeId">
    <vt:lpwstr>0x01010021E4441DB9763A4B9F4793D394AD28DA</vt:lpwstr>
  </property>
</Properties>
</file>